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charts/chart10.xml" ContentType="application/vnd.openxmlformats-officedocument.drawingml.chart+xml"/>
  <Override PartName="/word/theme/themeOverride1.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2.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5.xml" ContentType="application/vnd.openxmlformats-officedocument.themeOverride+xml"/>
  <Override PartName="/word/drawings/drawing13.xml" ContentType="application/vnd.openxmlformats-officedocument.drawingml.chartshapes+xml"/>
  <Override PartName="/word/charts/chart15.xml" ContentType="application/vnd.openxmlformats-officedocument.drawingml.chart+xml"/>
  <Override PartName="/word/theme/themeOverride6.xml" ContentType="application/vnd.openxmlformats-officedocument.themeOverride+xml"/>
  <Override PartName="/word/drawings/drawing14.xml" ContentType="application/vnd.openxmlformats-officedocument.drawingml.chartshapes+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drawings/drawing15.xml" ContentType="application/vnd.openxmlformats-officedocument.drawingml.chartshapes+xml"/>
  <Override PartName="/word/charts/chart19.xml" ContentType="application/vnd.openxmlformats-officedocument.drawingml.chart+xml"/>
  <Override PartName="/word/theme/themeOverride10.xml" ContentType="application/vnd.openxmlformats-officedocument.themeOverride+xml"/>
  <Override PartName="/word/drawings/drawing16.xml" ContentType="application/vnd.openxmlformats-officedocument.drawingml.chartshapes+xml"/>
  <Override PartName="/word/header14.xml" ContentType="application/vnd.openxmlformats-officedocument.wordprocessingml.header+xml"/>
  <Override PartName="/word/header15.xml" ContentType="application/vnd.openxmlformats-officedocument.wordprocessingml.header+xml"/>
  <Override PartName="/word/charts/chart20.xml" ContentType="application/vnd.openxmlformats-officedocument.drawingml.chart+xml"/>
  <Override PartName="/word/theme/themeOverride11.xml" ContentType="application/vnd.openxmlformats-officedocument.themeOverride+xml"/>
  <Override PartName="/word/drawings/drawing17.xml" ContentType="application/vnd.openxmlformats-officedocument.drawingml.chartshapes+xml"/>
  <Override PartName="/word/charts/chart21.xml" ContentType="application/vnd.openxmlformats-officedocument.drawingml.chart+xml"/>
  <Override PartName="/word/theme/themeOverride12.xml" ContentType="application/vnd.openxmlformats-officedocument.themeOverride+xml"/>
  <Override PartName="/word/drawings/drawing18.xml" ContentType="application/vnd.openxmlformats-officedocument.drawingml.chartshapes+xml"/>
  <Override PartName="/word/charts/chart22.xml" ContentType="application/vnd.openxmlformats-officedocument.drawingml.chart+xml"/>
  <Override PartName="/word/theme/themeOverride13.xml" ContentType="application/vnd.openxmlformats-officedocument.themeOverride+xml"/>
  <Override PartName="/word/drawings/drawing19.xml" ContentType="application/vnd.openxmlformats-officedocument.drawingml.chartshapes+xml"/>
  <Override PartName="/word/charts/chart23.xml" ContentType="application/vnd.openxmlformats-officedocument.drawingml.chart+xml"/>
  <Override PartName="/word/theme/themeOverride14.xml" ContentType="application/vnd.openxmlformats-officedocument.themeOverride+xml"/>
  <Override PartName="/word/drawings/drawing20.xml" ContentType="application/vnd.openxmlformats-officedocument.drawingml.chartshapes+xml"/>
  <Override PartName="/word/charts/chart24.xml" ContentType="application/vnd.openxmlformats-officedocument.drawingml.chart+xml"/>
  <Override PartName="/word/theme/themeOverride15.xml" ContentType="application/vnd.openxmlformats-officedocument.themeOverride+xml"/>
  <Override PartName="/word/drawings/drawing21.xml" ContentType="application/vnd.openxmlformats-officedocument.drawingml.chartshapes+xml"/>
  <Override PartName="/word/charts/chart25.xml" ContentType="application/vnd.openxmlformats-officedocument.drawingml.chart+xml"/>
  <Override PartName="/word/theme/themeOverride16.xml" ContentType="application/vnd.openxmlformats-officedocument.themeOverride+xml"/>
  <Override PartName="/word/drawings/drawing22.xml" ContentType="application/vnd.openxmlformats-officedocument.drawingml.chartshapes+xml"/>
  <Override PartName="/word/charts/chart26.xml" ContentType="application/vnd.openxmlformats-officedocument.drawingml.chart+xml"/>
  <Override PartName="/word/theme/themeOverride17.xml" ContentType="application/vnd.openxmlformats-officedocument.themeOverride+xml"/>
  <Override PartName="/word/drawings/drawing23.xml" ContentType="application/vnd.openxmlformats-officedocument.drawingml.chartshapes+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charts/chart27.xml" ContentType="application/vnd.openxmlformats-officedocument.drawingml.chart+xml"/>
  <Override PartName="/word/theme/themeOverride18.xml" ContentType="application/vnd.openxmlformats-officedocument.themeOverride+xml"/>
  <Override PartName="/word/drawings/drawing24.xml" ContentType="application/vnd.openxmlformats-officedocument.drawingml.chartshapes+xml"/>
  <Override PartName="/word/charts/chart28.xml" ContentType="application/vnd.openxmlformats-officedocument.drawingml.chart+xml"/>
  <Override PartName="/word/drawings/drawing25.xml" ContentType="application/vnd.openxmlformats-officedocument.drawingml.chartshapes+xml"/>
  <Override PartName="/word/charts/chart29.xml" ContentType="application/vnd.openxmlformats-officedocument.drawingml.chart+xml"/>
  <Override PartName="/word/theme/themeOverride19.xml" ContentType="application/vnd.openxmlformats-officedocument.themeOverride+xml"/>
  <Override PartName="/word/drawings/drawing26.xml" ContentType="application/vnd.openxmlformats-officedocument.drawingml.chartshapes+xml"/>
  <Override PartName="/word/charts/chart30.xml" ContentType="application/vnd.openxmlformats-officedocument.drawingml.chart+xml"/>
  <Override PartName="/word/theme/themeOverride20.xml" ContentType="application/vnd.openxmlformats-officedocument.themeOverride+xml"/>
  <Override PartName="/word/drawings/drawing27.xml" ContentType="application/vnd.openxmlformats-officedocument.drawingml.chartshapes+xml"/>
  <Override PartName="/word/charts/chart31.xml" ContentType="application/vnd.openxmlformats-officedocument.drawingml.chart+xml"/>
  <Override PartName="/word/theme/themeOverride21.xml" ContentType="application/vnd.openxmlformats-officedocument.themeOverride+xml"/>
  <Override PartName="/word/drawings/drawing28.xml" ContentType="application/vnd.openxmlformats-officedocument.drawingml.chartshapes+xml"/>
  <Override PartName="/word/charts/chart32.xml" ContentType="application/vnd.openxmlformats-officedocument.drawingml.chart+xml"/>
  <Override PartName="/word/theme/themeOverride22.xml" ContentType="application/vnd.openxmlformats-officedocument.themeOverride+xml"/>
  <Override PartName="/word/drawings/drawing29.xml" ContentType="application/vnd.openxmlformats-officedocument.drawingml.chartshapes+xml"/>
  <Override PartName="/word/charts/chart33.xml" ContentType="application/vnd.openxmlformats-officedocument.drawingml.chart+xml"/>
  <Override PartName="/word/theme/themeOverride23.xml" ContentType="application/vnd.openxmlformats-officedocument.themeOverride+xml"/>
  <Override PartName="/word/drawings/drawing30.xml" ContentType="application/vnd.openxmlformats-officedocument.drawingml.chartshapes+xml"/>
  <Override PartName="/word/charts/chart34.xml" ContentType="application/vnd.openxmlformats-officedocument.drawingml.chart+xml"/>
  <Override PartName="/word/theme/themeOverride24.xml" ContentType="application/vnd.openxmlformats-officedocument.themeOverride+xml"/>
  <Override PartName="/word/drawings/drawing31.xml" ContentType="application/vnd.openxmlformats-officedocument.drawingml.chartshapes+xml"/>
  <Override PartName="/word/charts/chart35.xml" ContentType="application/vnd.openxmlformats-officedocument.drawingml.chart+xml"/>
  <Override PartName="/word/theme/themeOverride25.xml" ContentType="application/vnd.openxmlformats-officedocument.themeOverride+xml"/>
  <Override PartName="/word/drawings/drawing32.xml" ContentType="application/vnd.openxmlformats-officedocument.drawingml.chartshapes+xml"/>
  <Override PartName="/word/charts/chart36.xml" ContentType="application/vnd.openxmlformats-officedocument.drawingml.chart+xml"/>
  <Override PartName="/word/theme/themeOverride26.xml" ContentType="application/vnd.openxmlformats-officedocument.themeOverride+xml"/>
  <Override PartName="/word/drawings/drawing33.xml" ContentType="application/vnd.openxmlformats-officedocument.drawingml.chartshapes+xml"/>
  <Override PartName="/word/charts/chart37.xml" ContentType="application/vnd.openxmlformats-officedocument.drawingml.chart+xml"/>
  <Override PartName="/word/theme/themeOverride27.xml" ContentType="application/vnd.openxmlformats-officedocument.themeOverride+xml"/>
  <Override PartName="/word/drawings/drawing34.xml" ContentType="application/vnd.openxmlformats-officedocument.drawingml.chartshapes+xml"/>
  <Override PartName="/word/charts/chart38.xml" ContentType="application/vnd.openxmlformats-officedocument.drawingml.chart+xml"/>
  <Override PartName="/word/theme/themeOverride28.xml" ContentType="application/vnd.openxmlformats-officedocument.themeOverride+xml"/>
  <Override PartName="/word/header18.xml" ContentType="application/vnd.openxmlformats-officedocument.wordprocessingml.header+xml"/>
  <Override PartName="/word/header19.xml" ContentType="application/vnd.openxmlformats-officedocument.wordprocessingml.header+xml"/>
  <Override PartName="/word/charts/chart39.xml" ContentType="application/vnd.openxmlformats-officedocument.drawingml.chart+xml"/>
  <Override PartName="/word/drawings/drawing35.xml" ContentType="application/vnd.openxmlformats-officedocument.drawingml.chartshapes+xml"/>
  <Override PartName="/word/charts/chart40.xml" ContentType="application/vnd.openxmlformats-officedocument.drawingml.chart+xml"/>
  <Override PartName="/word/drawings/drawing36.xml" ContentType="application/vnd.openxmlformats-officedocument.drawingml.chartshapes+xml"/>
  <Override PartName="/word/charts/chart41.xml" ContentType="application/vnd.openxmlformats-officedocument.drawingml.chart+xml"/>
  <Override PartName="/word/drawings/drawing37.xml" ContentType="application/vnd.openxmlformats-officedocument.drawingml.chartshapes+xml"/>
  <Override PartName="/word/charts/chart42.xml" ContentType="application/vnd.openxmlformats-officedocument.drawingml.chart+xml"/>
  <Override PartName="/word/drawings/drawing38.xml" ContentType="application/vnd.openxmlformats-officedocument.drawingml.chartshapes+xml"/>
  <Override PartName="/word/charts/chart43.xml" ContentType="application/vnd.openxmlformats-officedocument.drawingml.chart+xml"/>
  <Override PartName="/word/drawings/drawing39.xml" ContentType="application/vnd.openxmlformats-officedocument.drawingml.chartshapes+xml"/>
  <Override PartName="/word/charts/chart44.xml" ContentType="application/vnd.openxmlformats-officedocument.drawingml.chart+xml"/>
  <Override PartName="/word/drawings/drawing40.xml" ContentType="application/vnd.openxmlformats-officedocument.drawingml.chartshapes+xml"/>
  <Override PartName="/word/header20.xml" ContentType="application/vnd.openxmlformats-officedocument.wordprocessingml.header+xml"/>
  <Override PartName="/word/header21.xml" ContentType="application/vnd.openxmlformats-officedocument.wordprocessingml.header+xml"/>
  <Override PartName="/word/charts/chart45.xml" ContentType="application/vnd.openxmlformats-officedocument.drawingml.chart+xml"/>
  <Override PartName="/word/drawings/drawing41.xml" ContentType="application/vnd.openxmlformats-officedocument.drawingml.chartshapes+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charts/chart46.xml" ContentType="application/vnd.openxmlformats-officedocument.drawingml.chart+xml"/>
  <Override PartName="/word/theme/themeOverride29.xml" ContentType="application/vnd.openxmlformats-officedocument.themeOverride+xml"/>
  <Override PartName="/word/drawings/drawing42.xml" ContentType="application/vnd.openxmlformats-officedocument.drawingml.chartshapes+xml"/>
  <Override PartName="/word/charts/chart47.xml" ContentType="application/vnd.openxmlformats-officedocument.drawingml.chart+xml"/>
  <Override PartName="/word/theme/themeOverride30.xml" ContentType="application/vnd.openxmlformats-officedocument.themeOverride+xml"/>
  <Override PartName="/word/drawings/drawing43.xml" ContentType="application/vnd.openxmlformats-officedocument.drawingml.chartshapes+xml"/>
  <Override PartName="/word/charts/chart48.xml" ContentType="application/vnd.openxmlformats-officedocument.drawingml.chart+xml"/>
  <Override PartName="/word/theme/themeOverride31.xml" ContentType="application/vnd.openxmlformats-officedocument.themeOverride+xml"/>
  <Override PartName="/word/charts/chart49.xml" ContentType="application/vnd.openxmlformats-officedocument.drawingml.chart+xml"/>
  <Override PartName="/word/theme/themeOverride32.xml" ContentType="application/vnd.openxmlformats-officedocument.themeOverride+xml"/>
  <Override PartName="/word/charts/chart50.xml" ContentType="application/vnd.openxmlformats-officedocument.drawingml.chart+xml"/>
  <Override PartName="/word/theme/themeOverride33.xml" ContentType="application/vnd.openxmlformats-officedocument.themeOverride+xml"/>
  <Override PartName="/word/drawings/drawing44.xml" ContentType="application/vnd.openxmlformats-officedocument.drawingml.chartshapes+xml"/>
  <Override PartName="/word/charts/chart51.xml" ContentType="application/vnd.openxmlformats-officedocument.drawingml.chart+xml"/>
  <Override PartName="/word/theme/themeOverride34.xml" ContentType="application/vnd.openxmlformats-officedocument.themeOverride+xml"/>
  <Override PartName="/word/drawings/drawing45.xml" ContentType="application/vnd.openxmlformats-officedocument.drawingml.chartshapes+xml"/>
  <Override PartName="/word/charts/chart52.xml" ContentType="application/vnd.openxmlformats-officedocument.drawingml.chart+xml"/>
  <Override PartName="/word/theme/themeOverride35.xml" ContentType="application/vnd.openxmlformats-officedocument.themeOverride+xml"/>
  <Override PartName="/word/drawings/drawing46.xml" ContentType="application/vnd.openxmlformats-officedocument.drawingml.chartshapes+xml"/>
  <Override PartName="/word/charts/chart53.xml" ContentType="application/vnd.openxmlformats-officedocument.drawingml.chart+xml"/>
  <Override PartName="/word/theme/themeOverride36.xml" ContentType="application/vnd.openxmlformats-officedocument.themeOverride+xml"/>
  <Override PartName="/word/charts/chart54.xml" ContentType="application/vnd.openxmlformats-officedocument.drawingml.chart+xml"/>
  <Override PartName="/word/theme/themeOverride37.xml" ContentType="application/vnd.openxmlformats-officedocument.themeOverride+xml"/>
  <Override PartName="/word/charts/chart55.xml" ContentType="application/vnd.openxmlformats-officedocument.drawingml.chart+xml"/>
  <Override PartName="/word/theme/themeOverride38.xml" ContentType="application/vnd.openxmlformats-officedocument.themeOverride+xml"/>
  <Override PartName="/word/drawings/drawing47.xml" ContentType="application/vnd.openxmlformats-officedocument.drawingml.chartshapes+xml"/>
  <Override PartName="/word/charts/chart56.xml" ContentType="application/vnd.openxmlformats-officedocument.drawingml.chart+xml"/>
  <Override PartName="/word/theme/themeOverride39.xml" ContentType="application/vnd.openxmlformats-officedocument.themeOverride+xml"/>
  <Override PartName="/word/drawings/drawing48.xml" ContentType="application/vnd.openxmlformats-officedocument.drawingml.chartshapes+xml"/>
  <Override PartName="/word/charts/chart57.xml" ContentType="application/vnd.openxmlformats-officedocument.drawingml.chart+xml"/>
  <Override PartName="/word/theme/themeOverride40.xml" ContentType="application/vnd.openxmlformats-officedocument.themeOverride+xml"/>
  <Override PartName="/word/charts/chart58.xml" ContentType="application/vnd.openxmlformats-officedocument.drawingml.chart+xml"/>
  <Override PartName="/word/theme/themeOverride41.xml" ContentType="application/vnd.openxmlformats-officedocument.themeOverride+xml"/>
  <Override PartName="/word/charts/chart59.xml" ContentType="application/vnd.openxmlformats-officedocument.drawingml.chart+xml"/>
  <Override PartName="/word/theme/themeOverride42.xml" ContentType="application/vnd.openxmlformats-officedocument.themeOverride+xml"/>
  <Override PartName="/word/drawings/drawing49.xml" ContentType="application/vnd.openxmlformats-officedocument.drawingml.chartshapes+xml"/>
  <Override PartName="/word/charts/chart60.xml" ContentType="application/vnd.openxmlformats-officedocument.drawingml.chart+xml"/>
  <Override PartName="/word/theme/themeOverride43.xml" ContentType="application/vnd.openxmlformats-officedocument.themeOverride+xml"/>
  <Override PartName="/word/drawings/drawing50.xml" ContentType="application/vnd.openxmlformats-officedocument.drawingml.chartshapes+xml"/>
  <Override PartName="/word/charts/chart61.xml" ContentType="application/vnd.openxmlformats-officedocument.drawingml.chart+xml"/>
  <Override PartName="/word/theme/themeOverride44.xml" ContentType="application/vnd.openxmlformats-officedocument.themeOverride+xml"/>
  <Override PartName="/word/drawings/drawing51.xml" ContentType="application/vnd.openxmlformats-officedocument.drawingml.chartshapes+xml"/>
  <Override PartName="/word/charts/chart62.xml" ContentType="application/vnd.openxmlformats-officedocument.drawingml.chart+xml"/>
  <Override PartName="/word/theme/themeOverride45.xml" ContentType="application/vnd.openxmlformats-officedocument.themeOverride+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charts/chart63.xml" ContentType="application/vnd.openxmlformats-officedocument.drawingml.chart+xml"/>
  <Override PartName="/word/theme/themeOverride46.xml" ContentType="application/vnd.openxmlformats-officedocument.themeOverride+xml"/>
  <Override PartName="/word/drawings/drawing52.xml" ContentType="application/vnd.openxmlformats-officedocument.drawingml.chartshapes+xml"/>
  <Override PartName="/word/charts/chart64.xml" ContentType="application/vnd.openxmlformats-officedocument.drawingml.chart+xml"/>
  <Override PartName="/word/theme/themeOverride47.xml" ContentType="application/vnd.openxmlformats-officedocument.themeOverride+xml"/>
  <Override PartName="/word/drawings/drawing53.xml" ContentType="application/vnd.openxmlformats-officedocument.drawingml.chartshapes+xml"/>
  <Override PartName="/word/charts/chart65.xml" ContentType="application/vnd.openxmlformats-officedocument.drawingml.chart+xml"/>
  <Override PartName="/word/theme/themeOverride48.xml" ContentType="application/vnd.openxmlformats-officedocument.themeOverride+xml"/>
  <Override PartName="/word/drawings/drawing54.xml" ContentType="application/vnd.openxmlformats-officedocument.drawingml.chartshapes+xml"/>
  <Override PartName="/word/charts/chart66.xml" ContentType="application/vnd.openxmlformats-officedocument.drawingml.chart+xml"/>
  <Override PartName="/word/theme/themeOverride49.xml" ContentType="application/vnd.openxmlformats-officedocument.themeOverride+xml"/>
  <Override PartName="/word/drawings/drawing55.xml" ContentType="application/vnd.openxmlformats-officedocument.drawingml.chartshapes+xml"/>
  <Override PartName="/word/charts/chart67.xml" ContentType="application/vnd.openxmlformats-officedocument.drawingml.chart+xml"/>
  <Override PartName="/word/theme/themeOverride50.xml" ContentType="application/vnd.openxmlformats-officedocument.themeOverride+xml"/>
  <Override PartName="/word/drawings/drawing56.xml" ContentType="application/vnd.openxmlformats-officedocument.drawingml.chartshapes+xml"/>
  <Override PartName="/word/charts/chart68.xml" ContentType="application/vnd.openxmlformats-officedocument.drawingml.chart+xml"/>
  <Override PartName="/word/theme/themeOverride51.xml" ContentType="application/vnd.openxmlformats-officedocument.themeOverride+xml"/>
  <Override PartName="/word/drawings/drawing57.xml" ContentType="application/vnd.openxmlformats-officedocument.drawingml.chartshapes+xml"/>
  <Override PartName="/word/charts/chart69.xml" ContentType="application/vnd.openxmlformats-officedocument.drawingml.chart+xml"/>
  <Override PartName="/word/theme/themeOverride52.xml" ContentType="application/vnd.openxmlformats-officedocument.themeOverride+xml"/>
  <Override PartName="/word/drawings/drawing58.xml" ContentType="application/vnd.openxmlformats-officedocument.drawingml.chartshapes+xml"/>
  <Override PartName="/word/charts/chart70.xml" ContentType="application/vnd.openxmlformats-officedocument.drawingml.chart+xml"/>
  <Override PartName="/word/theme/themeOverride53.xml" ContentType="application/vnd.openxmlformats-officedocument.themeOverride+xml"/>
  <Override PartName="/word/drawings/drawing59.xml" ContentType="application/vnd.openxmlformats-officedocument.drawingml.chartshapes+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charts/chart71.xml" ContentType="application/vnd.openxmlformats-officedocument.drawingml.chart+xml"/>
  <Override PartName="/word/theme/themeOverride54.xml" ContentType="application/vnd.openxmlformats-officedocument.themeOverride+xml"/>
  <Override PartName="/word/drawings/drawing60.xml" ContentType="application/vnd.openxmlformats-officedocument.drawingml.chartshapes+xml"/>
  <Override PartName="/word/charts/chart72.xml" ContentType="application/vnd.openxmlformats-officedocument.drawingml.chart+xml"/>
  <Override PartName="/word/theme/themeOverride55.xml" ContentType="application/vnd.openxmlformats-officedocument.themeOverride+xml"/>
  <Override PartName="/word/charts/chart73.xml" ContentType="application/vnd.openxmlformats-officedocument.drawingml.chart+xml"/>
  <Override PartName="/word/theme/themeOverride56.xml" ContentType="application/vnd.openxmlformats-officedocument.themeOverride+xml"/>
  <Override PartName="/word/drawings/drawing61.xml" ContentType="application/vnd.openxmlformats-officedocument.drawingml.chartshapes+xml"/>
  <Override PartName="/word/charts/chart74.xml" ContentType="application/vnd.openxmlformats-officedocument.drawingml.chart+xml"/>
  <Override PartName="/word/theme/themeOverride57.xml" ContentType="application/vnd.openxmlformats-officedocument.themeOverride+xml"/>
  <Override PartName="/word/drawings/drawing62.xml" ContentType="application/vnd.openxmlformats-officedocument.drawingml.chartshapes+xml"/>
  <Override PartName="/word/charts/chart75.xml" ContentType="application/vnd.openxmlformats-officedocument.drawingml.chart+xml"/>
  <Override PartName="/word/theme/themeOverride58.xml" ContentType="application/vnd.openxmlformats-officedocument.themeOverride+xml"/>
  <Override PartName="/word/drawings/drawing63.xml" ContentType="application/vnd.openxmlformats-officedocument.drawingml.chartshapes+xml"/>
  <Override PartName="/word/charts/chart76.xml" ContentType="application/vnd.openxmlformats-officedocument.drawingml.chart+xml"/>
  <Override PartName="/word/theme/themeOverride59.xml" ContentType="application/vnd.openxmlformats-officedocument.themeOverride+xml"/>
  <Override PartName="/word/drawings/drawing64.xml" ContentType="application/vnd.openxmlformats-officedocument.drawingml.chartshapes+xml"/>
  <Override PartName="/word/charts/chart77.xml" ContentType="application/vnd.openxmlformats-officedocument.drawingml.chart+xml"/>
  <Override PartName="/word/theme/themeOverride60.xml" ContentType="application/vnd.openxmlformats-officedocument.themeOverride+xml"/>
  <Override PartName="/word/drawings/drawing65.xml" ContentType="application/vnd.openxmlformats-officedocument.drawingml.chartshapes+xml"/>
  <Override PartName="/word/header2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EB5B0" w14:textId="77777777" w:rsidR="000E37DB" w:rsidRPr="000E37DB" w:rsidRDefault="000E37DB" w:rsidP="000E37DB">
      <w:pPr>
        <w:jc w:val="both"/>
        <w:rPr>
          <w:rFonts w:eastAsia="Times New Roman"/>
          <w:sz w:val="22"/>
          <w:lang w:eastAsia="en-AU"/>
        </w:rPr>
      </w:pPr>
    </w:p>
    <w:p w14:paraId="595CC9C6" w14:textId="77777777" w:rsidR="000E37DB" w:rsidRPr="000E37DB" w:rsidRDefault="000E37DB" w:rsidP="000E37DB">
      <w:pPr>
        <w:keepNext/>
        <w:spacing w:after="3000"/>
        <w:jc w:val="both"/>
        <w:rPr>
          <w:rFonts w:eastAsia="Times New Roman"/>
          <w:color w:val="000000"/>
          <w:lang w:eastAsia="en-AU"/>
        </w:rPr>
      </w:pPr>
    </w:p>
    <w:p w14:paraId="57B58A8B" w14:textId="77777777" w:rsidR="000E37DB" w:rsidRPr="000E37DB" w:rsidRDefault="000E37DB" w:rsidP="00BE6116">
      <w:pPr>
        <w:spacing w:after="300"/>
        <w:contextualSpacing/>
        <w:jc w:val="right"/>
        <w:rPr>
          <w:rFonts w:eastAsia="Times New Roman"/>
          <w:b/>
          <w:color w:val="004A7F"/>
          <w:spacing w:val="5"/>
          <w:kern w:val="28"/>
          <w:sz w:val="72"/>
          <w:szCs w:val="52"/>
          <w:lang w:eastAsia="en-AU"/>
        </w:rPr>
      </w:pPr>
      <w:r w:rsidRPr="000E37DB">
        <w:rPr>
          <w:rFonts w:eastAsia="Times New Roman"/>
          <w:b/>
          <w:color w:val="004A7F"/>
          <w:spacing w:val="5"/>
          <w:kern w:val="28"/>
          <w:sz w:val="72"/>
          <w:szCs w:val="52"/>
          <w:lang w:eastAsia="en-AU"/>
        </w:rPr>
        <w:t>Analysis of wage growth</w:t>
      </w:r>
    </w:p>
    <w:p w14:paraId="6A90D9A0" w14:textId="77777777" w:rsidR="000E37DB" w:rsidRPr="000E37DB" w:rsidRDefault="000E37DB" w:rsidP="00BE6116">
      <w:pPr>
        <w:keepNext/>
        <w:spacing w:after="360"/>
        <w:jc w:val="right"/>
        <w:rPr>
          <w:rFonts w:ascii="Rockwell" w:eastAsia="Times New Roman" w:hAnsi="Rockwell"/>
          <w:color w:val="004A7F"/>
          <w:sz w:val="24"/>
          <w:lang w:eastAsia="en-AU"/>
        </w:rPr>
      </w:pPr>
      <w:r w:rsidRPr="000E37DB">
        <w:rPr>
          <w:rFonts w:eastAsia="Times New Roman"/>
          <w:color w:val="004A7F"/>
          <w:sz w:val="44"/>
          <w:lang w:eastAsia="en-AU"/>
        </w:rPr>
        <w:t>November 2017</w:t>
      </w:r>
    </w:p>
    <w:p w14:paraId="51F9B4E0" w14:textId="77777777" w:rsidR="000E37DB" w:rsidRPr="000E37DB" w:rsidRDefault="000E37DB" w:rsidP="000E37DB">
      <w:pPr>
        <w:keepNext/>
        <w:spacing w:after="1800"/>
        <w:jc w:val="both"/>
        <w:rPr>
          <w:rFonts w:ascii="Rockwell" w:eastAsia="Times New Roman" w:hAnsi="Rockwell"/>
          <w:color w:val="004A7F"/>
          <w:sz w:val="24"/>
          <w:lang w:eastAsia="en-AU"/>
        </w:rPr>
      </w:pPr>
    </w:p>
    <w:p w14:paraId="739CE8D6" w14:textId="77777777" w:rsidR="000E37DB" w:rsidRPr="000E37DB" w:rsidRDefault="000E37DB" w:rsidP="000E37DB">
      <w:pPr>
        <w:spacing w:before="120"/>
        <w:jc w:val="both"/>
        <w:rPr>
          <w:rFonts w:eastAsia="Times New Roman"/>
          <w:sz w:val="22"/>
          <w:lang w:eastAsia="en-AU"/>
        </w:rPr>
      </w:pPr>
    </w:p>
    <w:p w14:paraId="659D566C" w14:textId="77777777" w:rsidR="000E37DB" w:rsidRPr="000E37DB" w:rsidRDefault="000E37DB" w:rsidP="000E37DB">
      <w:pPr>
        <w:spacing w:before="120"/>
        <w:jc w:val="both"/>
        <w:rPr>
          <w:rFonts w:eastAsia="Times New Roman" w:cs="Calibri"/>
          <w:lang w:eastAsia="en-AU"/>
        </w:rPr>
      </w:pPr>
    </w:p>
    <w:p w14:paraId="600950AA" w14:textId="77777777" w:rsidR="000E37DB" w:rsidRPr="000E37DB" w:rsidRDefault="000E37DB" w:rsidP="000E37DB">
      <w:pPr>
        <w:spacing w:before="120"/>
        <w:jc w:val="both"/>
        <w:rPr>
          <w:rFonts w:eastAsia="Times New Roman"/>
          <w:sz w:val="22"/>
          <w:lang w:eastAsia="en-AU"/>
        </w:rPr>
        <w:sectPr w:rsidR="000E37DB" w:rsidRPr="000E37DB" w:rsidSect="000960F7">
          <w:headerReference w:type="default" r:id="rId14"/>
          <w:footerReference w:type="even" r:id="rId15"/>
          <w:footerReference w:type="default" r:id="rId16"/>
          <w:pgSz w:w="11906" w:h="16838"/>
          <w:pgMar w:top="1418" w:right="1418" w:bottom="1418" w:left="1418" w:header="709" w:footer="709" w:gutter="0"/>
          <w:cols w:space="720"/>
        </w:sectPr>
      </w:pPr>
    </w:p>
    <w:p w14:paraId="60686505" w14:textId="77777777" w:rsidR="000E37DB" w:rsidRPr="000E37DB" w:rsidRDefault="000E37DB" w:rsidP="00637D3B">
      <w:pPr>
        <w:spacing w:before="240"/>
        <w:rPr>
          <w:rFonts w:eastAsia="Times New Roman"/>
          <w:lang w:eastAsia="en-AU"/>
        </w:rPr>
      </w:pPr>
      <w:r w:rsidRPr="000E37DB">
        <w:rPr>
          <w:rFonts w:eastAsia="Times New Roman"/>
          <w:lang w:eastAsia="en-AU"/>
        </w:rPr>
        <w:lastRenderedPageBreak/>
        <w:t>© Commonwealth of Australia 2017</w:t>
      </w:r>
    </w:p>
    <w:p w14:paraId="1FF853CD" w14:textId="2BAB3BCC" w:rsidR="000E37DB" w:rsidRPr="000E37DB" w:rsidRDefault="000E37DB" w:rsidP="00637D3B">
      <w:pPr>
        <w:tabs>
          <w:tab w:val="left" w:pos="1650"/>
        </w:tabs>
        <w:spacing w:before="240"/>
        <w:rPr>
          <w:rFonts w:eastAsia="Times New Roman"/>
          <w:lang w:eastAsia="en-AU"/>
        </w:rPr>
      </w:pPr>
      <w:r w:rsidRPr="000E37DB">
        <w:rPr>
          <w:rFonts w:eastAsia="Times New Roman"/>
          <w:lang w:eastAsia="en-AU"/>
        </w:rPr>
        <w:t>This publication is available for your use under a</w:t>
      </w:r>
      <w:r w:rsidRPr="000E37DB">
        <w:rPr>
          <w:rFonts w:eastAsia="Times New Roman" w:cs="Calibri"/>
          <w:lang w:eastAsia="en-AU"/>
        </w:rPr>
        <w:t xml:space="preserve"> </w:t>
      </w:r>
      <w:hyperlink r:id="rId17" w:history="1">
        <w:r w:rsidRPr="00637D3B">
          <w:rPr>
            <w:rFonts w:eastAsia="Times New Roman"/>
            <w:color w:val="004A7F"/>
            <w:lang w:eastAsia="en-AU"/>
          </w:rPr>
          <w:t>Creative Commons Attribution 3.0 Australia</w:t>
        </w:r>
      </w:hyperlink>
      <w:r w:rsidR="008C6999">
        <w:rPr>
          <w:rStyle w:val="FootnoteReference"/>
          <w:rFonts w:eastAsia="Times New Roman" w:cs="Calibri"/>
          <w:lang w:eastAsia="en-AU"/>
        </w:rPr>
        <w:footnoteReference w:id="2"/>
      </w:r>
      <w:r w:rsidRPr="000E37DB">
        <w:rPr>
          <w:rFonts w:eastAsia="Times New Roman" w:cs="Calibri"/>
          <w:lang w:eastAsia="en-AU"/>
        </w:rPr>
        <w:t xml:space="preserve"> </w:t>
      </w:r>
      <w:r w:rsidRPr="000E37DB">
        <w:rPr>
          <w:rFonts w:eastAsia="Times New Roman"/>
          <w:lang w:eastAsia="en-AU"/>
        </w:rPr>
        <w:t>licence, with the exception of the Commonwealth Coat of Arms, the Treasury logo, photographs, images, signatures and where otherwise stated. The full licence terms are available from</w:t>
      </w:r>
      <w:r w:rsidR="008C6999">
        <w:rPr>
          <w:rFonts w:eastAsia="Times New Roman" w:cs="Calibri"/>
          <w:lang w:eastAsia="en-AU"/>
        </w:rPr>
        <w:t xml:space="preserve">: </w:t>
      </w:r>
      <w:hyperlink r:id="rId18" w:history="1">
        <w:r w:rsidRPr="00637D3B">
          <w:rPr>
            <w:rFonts w:eastAsia="Times New Roman"/>
            <w:color w:val="004A7F"/>
            <w:lang w:eastAsia="en-AU"/>
          </w:rPr>
          <w:t>http://creativecommons.org/licenses/by/3.0/au/legalcode</w:t>
        </w:r>
      </w:hyperlink>
      <w:r w:rsidRPr="00637D3B">
        <w:rPr>
          <w:rFonts w:eastAsia="Times New Roman"/>
          <w:color w:val="004A7F"/>
          <w:lang w:eastAsia="en-AU"/>
        </w:rPr>
        <w:t>.</w:t>
      </w:r>
    </w:p>
    <w:p w14:paraId="14B390EE" w14:textId="77777777" w:rsidR="000E37DB" w:rsidRPr="000E37DB" w:rsidRDefault="000E37DB" w:rsidP="00637D3B">
      <w:pPr>
        <w:keepNext/>
        <w:spacing w:after="0"/>
        <w:rPr>
          <w:rFonts w:eastAsia="Times New Roman"/>
          <w:color w:val="004A7F"/>
          <w:lang w:eastAsia="en-AU"/>
        </w:rPr>
      </w:pPr>
      <w:r w:rsidRPr="000E37DB">
        <w:rPr>
          <w:rFonts w:eastAsia="Times New Roman"/>
          <w:noProof/>
          <w:color w:val="004A7F"/>
          <w:lang w:eastAsia="en-AU"/>
        </w:rPr>
        <w:drawing>
          <wp:inline distT="0" distB="0" distL="0" distR="0" wp14:anchorId="16E9AAD3" wp14:editId="1D4B1687">
            <wp:extent cx="809625" cy="285750"/>
            <wp:effectExtent l="0" t="0" r="9525" b="0"/>
            <wp:docPr id="79"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7CBA971" w14:textId="77777777" w:rsidR="000E37DB" w:rsidRPr="000E37DB" w:rsidRDefault="000E37DB" w:rsidP="00637D3B">
      <w:pPr>
        <w:tabs>
          <w:tab w:val="left" w:pos="1650"/>
        </w:tabs>
        <w:spacing w:before="240"/>
        <w:rPr>
          <w:rFonts w:eastAsia="Times New Roman"/>
          <w:lang w:eastAsia="en-AU"/>
        </w:rPr>
      </w:pPr>
      <w:r w:rsidRPr="000E37DB">
        <w:rPr>
          <w:rFonts w:eastAsia="Times New Roman"/>
          <w:lang w:eastAsia="en-AU"/>
        </w:rPr>
        <w:t>Use of Treasury material under a</w:t>
      </w:r>
      <w:r w:rsidRPr="000E37DB">
        <w:rPr>
          <w:rFonts w:eastAsia="Times New Roman" w:cs="Calibri"/>
          <w:lang w:eastAsia="en-AU"/>
        </w:rPr>
        <w:t xml:space="preserve"> </w:t>
      </w:r>
      <w:hyperlink r:id="rId20" w:history="1">
        <w:r w:rsidRPr="00637D3B">
          <w:rPr>
            <w:rFonts w:eastAsia="Times New Roman"/>
            <w:color w:val="004A7F"/>
            <w:lang w:eastAsia="en-AU"/>
          </w:rPr>
          <w:t>Creative Commons Attribution 3.0 Australia</w:t>
        </w:r>
      </w:hyperlink>
      <w:r w:rsidRPr="00637D3B">
        <w:rPr>
          <w:rFonts w:eastAsia="Times New Roman"/>
          <w:color w:val="004A7F"/>
          <w:lang w:eastAsia="en-AU"/>
        </w:rPr>
        <w:t xml:space="preserve"> </w:t>
      </w:r>
      <w:r w:rsidRPr="000E37DB">
        <w:rPr>
          <w:rFonts w:eastAsia="Times New Roman"/>
          <w:lang w:eastAsia="en-AU"/>
        </w:rPr>
        <w:t>licence requires you to attribute the work (but not in any way that suggests that the Treasury endorses you or your use of the work).</w:t>
      </w:r>
    </w:p>
    <w:p w14:paraId="6B30299E" w14:textId="77777777" w:rsidR="000E37DB" w:rsidRPr="000E37DB" w:rsidRDefault="000E37DB" w:rsidP="00637D3B">
      <w:pPr>
        <w:spacing w:before="120"/>
        <w:ind w:left="709"/>
        <w:rPr>
          <w:rFonts w:eastAsia="Times New Roman"/>
          <w:i/>
          <w:lang w:eastAsia="en-AU"/>
        </w:rPr>
      </w:pPr>
      <w:r w:rsidRPr="000E37DB">
        <w:rPr>
          <w:rFonts w:eastAsia="Times New Roman"/>
          <w:i/>
          <w:lang w:eastAsia="en-AU"/>
        </w:rPr>
        <w:t>Treasury material used ‘as supplied’.</w:t>
      </w:r>
    </w:p>
    <w:p w14:paraId="31B97CDF" w14:textId="12EB83AB" w:rsidR="000E37DB" w:rsidRPr="000E37DB" w:rsidRDefault="000E37DB" w:rsidP="00637D3B">
      <w:pPr>
        <w:spacing w:before="240"/>
        <w:rPr>
          <w:rFonts w:eastAsia="Times New Roman"/>
          <w:lang w:eastAsia="en-AU"/>
        </w:rPr>
      </w:pPr>
      <w:r w:rsidRPr="000E37DB">
        <w:rPr>
          <w:rFonts w:eastAsia="Times New Roman"/>
          <w:lang w:eastAsia="en-AU"/>
        </w:rPr>
        <w:t>Provided you have not modified or transformed Treasury material in any way including, for example, by changing the Treasury text; calculating percentage changes; graphing or charting data; or deriving new statistics from published Treasury statistics — then Treasury prefers t</w:t>
      </w:r>
      <w:r w:rsidRPr="00637D3B">
        <w:rPr>
          <w:rFonts w:eastAsia="Times New Roman"/>
          <w:lang w:eastAsia="en-AU"/>
        </w:rPr>
        <w:t>he following attribution:</w:t>
      </w:r>
    </w:p>
    <w:p w14:paraId="33F85533" w14:textId="77777777" w:rsidR="000E37DB" w:rsidRPr="000E37DB" w:rsidRDefault="000E37DB" w:rsidP="00637D3B">
      <w:pPr>
        <w:spacing w:before="120"/>
        <w:ind w:firstLine="720"/>
        <w:rPr>
          <w:rFonts w:eastAsia="Times New Roman"/>
          <w:lang w:eastAsia="en-AU"/>
        </w:rPr>
      </w:pPr>
      <w:r w:rsidRPr="000E37DB">
        <w:rPr>
          <w:rFonts w:eastAsia="Times New Roman"/>
          <w:i/>
          <w:lang w:eastAsia="en-AU"/>
        </w:rPr>
        <w:t xml:space="preserve">Source: The </w:t>
      </w:r>
      <w:r w:rsidRPr="000E37DB">
        <w:rPr>
          <w:rFonts w:eastAsia="Times New Roman"/>
          <w:i/>
          <w:iCs/>
          <w:lang w:eastAsia="en-AU"/>
        </w:rPr>
        <w:t>Australian Government the Treasury</w:t>
      </w:r>
      <w:r w:rsidRPr="000E37DB">
        <w:rPr>
          <w:rFonts w:eastAsia="Times New Roman"/>
          <w:lang w:eastAsia="en-AU"/>
        </w:rPr>
        <w:t>.</w:t>
      </w:r>
    </w:p>
    <w:p w14:paraId="58E9455D" w14:textId="77777777" w:rsidR="000E37DB" w:rsidRPr="000E37DB" w:rsidRDefault="000E37DB" w:rsidP="00637D3B">
      <w:pPr>
        <w:spacing w:before="240"/>
        <w:rPr>
          <w:rFonts w:eastAsia="Times New Roman"/>
          <w:lang w:eastAsia="en-AU"/>
        </w:rPr>
      </w:pPr>
      <w:r w:rsidRPr="000E37DB">
        <w:rPr>
          <w:rFonts w:eastAsia="Times New Roman"/>
          <w:b/>
          <w:lang w:eastAsia="en-AU"/>
        </w:rPr>
        <w:t>Derivative</w:t>
      </w:r>
      <w:r w:rsidRPr="000E37DB">
        <w:rPr>
          <w:rFonts w:eastAsia="Times New Roman"/>
          <w:lang w:eastAsia="en-AU"/>
        </w:rPr>
        <w:t xml:space="preserve"> </w:t>
      </w:r>
      <w:r w:rsidRPr="000E37DB">
        <w:rPr>
          <w:rFonts w:eastAsia="Times New Roman"/>
          <w:b/>
          <w:lang w:eastAsia="en-AU"/>
        </w:rPr>
        <w:t>material</w:t>
      </w:r>
    </w:p>
    <w:p w14:paraId="0816F7B3" w14:textId="20561D81" w:rsidR="000E37DB" w:rsidRPr="000E37DB" w:rsidRDefault="000E37DB" w:rsidP="00637D3B">
      <w:pPr>
        <w:spacing w:before="120"/>
        <w:rPr>
          <w:rFonts w:eastAsia="Times New Roman"/>
          <w:lang w:eastAsia="en-AU"/>
        </w:rPr>
      </w:pPr>
      <w:r w:rsidRPr="000E37DB">
        <w:rPr>
          <w:rFonts w:eastAsia="Times New Roman"/>
          <w:lang w:eastAsia="en-AU"/>
        </w:rPr>
        <w:t>If you have modified or transformed Treasury material, or derived new material from those of the Treasury in any way, then Treasury pre</w:t>
      </w:r>
      <w:r w:rsidRPr="00637D3B">
        <w:rPr>
          <w:rFonts w:eastAsia="Times New Roman"/>
          <w:lang w:eastAsia="en-AU"/>
        </w:rPr>
        <w:t>fers the following attribution:</w:t>
      </w:r>
    </w:p>
    <w:p w14:paraId="74294B9E" w14:textId="77777777" w:rsidR="000E37DB" w:rsidRPr="000E37DB" w:rsidRDefault="000E37DB" w:rsidP="00637D3B">
      <w:pPr>
        <w:spacing w:before="120"/>
        <w:ind w:firstLine="720"/>
        <w:rPr>
          <w:rFonts w:eastAsia="Times New Roman"/>
          <w:lang w:eastAsia="en-AU"/>
        </w:rPr>
      </w:pPr>
      <w:r w:rsidRPr="000E37DB">
        <w:rPr>
          <w:rFonts w:eastAsia="Times New Roman"/>
          <w:i/>
          <w:lang w:eastAsia="en-AU"/>
        </w:rPr>
        <w:t>Based on The Australian Government the Treasury data</w:t>
      </w:r>
      <w:r w:rsidRPr="000E37DB">
        <w:rPr>
          <w:rFonts w:eastAsia="Times New Roman"/>
          <w:lang w:eastAsia="en-AU"/>
        </w:rPr>
        <w:t>.</w:t>
      </w:r>
    </w:p>
    <w:p w14:paraId="6F46D213" w14:textId="77777777" w:rsidR="000E37DB" w:rsidRPr="000E37DB" w:rsidRDefault="000E37DB" w:rsidP="00637D3B">
      <w:pPr>
        <w:spacing w:before="240"/>
        <w:rPr>
          <w:rFonts w:eastAsia="Times New Roman"/>
          <w:b/>
          <w:lang w:eastAsia="en-AU"/>
        </w:rPr>
      </w:pPr>
      <w:r w:rsidRPr="000E37DB">
        <w:rPr>
          <w:rFonts w:eastAsia="Times New Roman"/>
          <w:b/>
          <w:lang w:eastAsia="en-AU"/>
        </w:rPr>
        <w:t>Use of the Coat of Arms</w:t>
      </w:r>
    </w:p>
    <w:p w14:paraId="0AF60F7A" w14:textId="228727AC" w:rsidR="000E37DB" w:rsidRPr="000E37DB" w:rsidRDefault="000E37DB" w:rsidP="00637D3B">
      <w:pPr>
        <w:spacing w:before="120"/>
        <w:rPr>
          <w:rFonts w:eastAsia="Times New Roman"/>
          <w:lang w:eastAsia="en-AU"/>
        </w:rPr>
      </w:pPr>
      <w:r w:rsidRPr="000E37DB">
        <w:rPr>
          <w:rFonts w:eastAsia="Times New Roman"/>
          <w:lang w:eastAsia="en-AU"/>
        </w:rPr>
        <w:t xml:space="preserve">The terms under which the Coat of Arms can be used are set out on the </w:t>
      </w:r>
      <w:hyperlink r:id="rId21" w:history="1">
        <w:r w:rsidRPr="008C6999">
          <w:rPr>
            <w:color w:val="004A7F"/>
            <w:lang w:eastAsia="en-AU"/>
          </w:rPr>
          <w:t>It’s an Honour website</w:t>
        </w:r>
      </w:hyperlink>
      <w:r w:rsidR="008C6999">
        <w:rPr>
          <w:rStyle w:val="FootnoteReference"/>
          <w:rFonts w:eastAsia="Times New Roman"/>
          <w:lang w:eastAsia="en-AU"/>
        </w:rPr>
        <w:footnoteReference w:id="3"/>
      </w:r>
      <w:r w:rsidR="008C6999">
        <w:rPr>
          <w:rFonts w:eastAsia="Times New Roman"/>
          <w:lang w:eastAsia="en-AU"/>
        </w:rPr>
        <w:t>.</w:t>
      </w:r>
    </w:p>
    <w:p w14:paraId="1CBC7671" w14:textId="77777777" w:rsidR="000E37DB" w:rsidRPr="000E37DB" w:rsidRDefault="000E37DB" w:rsidP="00637D3B">
      <w:pPr>
        <w:spacing w:before="240"/>
        <w:rPr>
          <w:rFonts w:eastAsia="Times New Roman"/>
          <w:b/>
          <w:lang w:eastAsia="en-AU"/>
        </w:rPr>
      </w:pPr>
      <w:r w:rsidRPr="000E37DB">
        <w:rPr>
          <w:rFonts w:eastAsia="Times New Roman"/>
          <w:b/>
          <w:lang w:eastAsia="en-AU"/>
        </w:rPr>
        <w:t>Other uses</w:t>
      </w:r>
    </w:p>
    <w:p w14:paraId="05188C98" w14:textId="77777777" w:rsidR="000E37DB" w:rsidRPr="000E37DB" w:rsidRDefault="000E37DB" w:rsidP="00637D3B">
      <w:pPr>
        <w:spacing w:before="120"/>
        <w:rPr>
          <w:rFonts w:eastAsia="Times New Roman"/>
          <w:lang w:eastAsia="en-AU"/>
        </w:rPr>
      </w:pPr>
      <w:r w:rsidRPr="000E37DB">
        <w:rPr>
          <w:rFonts w:eastAsia="Times New Roman"/>
          <w:lang w:eastAsia="en-AU"/>
        </w:rPr>
        <w:t>Enquiries regarding this licence and any other use of this document are welcome at:</w:t>
      </w:r>
    </w:p>
    <w:p w14:paraId="19D657E5" w14:textId="77777777" w:rsidR="000E37DB" w:rsidRDefault="000E37DB" w:rsidP="00637D3B">
      <w:pPr>
        <w:spacing w:before="120"/>
        <w:ind w:left="720"/>
        <w:rPr>
          <w:rFonts w:eastAsia="Times New Roman"/>
          <w:color w:val="004A7F"/>
          <w:sz w:val="22"/>
          <w:lang w:eastAsia="en-AU"/>
        </w:rPr>
      </w:pPr>
      <w:r w:rsidRPr="000E37DB">
        <w:rPr>
          <w:rFonts w:eastAsia="Times New Roman"/>
          <w:lang w:eastAsia="en-AU"/>
        </w:rPr>
        <w:t>Manager</w:t>
      </w:r>
      <w:r w:rsidRPr="000E37DB">
        <w:rPr>
          <w:rFonts w:eastAsia="Times New Roman"/>
          <w:lang w:eastAsia="en-AU"/>
        </w:rPr>
        <w:br/>
        <w:t>Editorial, Media and Speeches Unit</w:t>
      </w:r>
      <w:r w:rsidRPr="000E37DB">
        <w:rPr>
          <w:rFonts w:eastAsia="Times New Roman"/>
          <w:lang w:eastAsia="en-AU"/>
        </w:rPr>
        <w:br/>
        <w:t>The Treasury</w:t>
      </w:r>
      <w:r w:rsidRPr="000E37DB">
        <w:rPr>
          <w:rFonts w:eastAsia="Times New Roman"/>
          <w:lang w:eastAsia="en-AU"/>
        </w:rPr>
        <w:br/>
        <w:t xml:space="preserve">Langton Crescent </w:t>
      </w:r>
      <w:r w:rsidRPr="000E37DB">
        <w:rPr>
          <w:rFonts w:eastAsia="Times New Roman"/>
          <w:lang w:eastAsia="en-AU"/>
        </w:rPr>
        <w:br/>
        <w:t>Parkes  ACT  2600</w:t>
      </w:r>
      <w:r w:rsidRPr="000E37DB">
        <w:rPr>
          <w:rFonts w:eastAsia="Times New Roman"/>
          <w:lang w:eastAsia="en-AU"/>
        </w:rPr>
        <w:br/>
        <w:t xml:space="preserve">Email: </w:t>
      </w:r>
      <w:hyperlink r:id="rId22" w:history="1">
        <w:r w:rsidRPr="00637D3B">
          <w:rPr>
            <w:rFonts w:eastAsia="Times New Roman"/>
            <w:color w:val="004A7F"/>
            <w:lang w:eastAsia="en-AU"/>
          </w:rPr>
          <w:t>medialiaison@treasury.gov.au</w:t>
        </w:r>
      </w:hyperlink>
    </w:p>
    <w:p w14:paraId="55FA4E57" w14:textId="77777777" w:rsidR="000E37DB" w:rsidRPr="000E37DB" w:rsidRDefault="000E37DB" w:rsidP="000E37DB">
      <w:pPr>
        <w:rPr>
          <w:lang w:eastAsia="en-AU"/>
        </w:rPr>
        <w:sectPr w:rsidR="000E37DB" w:rsidRPr="000E37DB" w:rsidSect="000960F7">
          <w:headerReference w:type="default" r:id="rId23"/>
          <w:footerReference w:type="default" r:id="rId24"/>
          <w:pgSz w:w="11906" w:h="16838" w:code="9"/>
          <w:pgMar w:top="1418" w:right="1418" w:bottom="1418" w:left="1418" w:header="709" w:footer="709" w:gutter="0"/>
          <w:pgNumType w:fmt="lowerRoman"/>
          <w:cols w:space="708"/>
          <w:docGrid w:linePitch="360"/>
        </w:sectPr>
      </w:pPr>
    </w:p>
    <w:p w14:paraId="6A54A6E1" w14:textId="77777777" w:rsidR="000E37DB" w:rsidRPr="000E37DB" w:rsidRDefault="000E37DB" w:rsidP="00602289">
      <w:pPr>
        <w:pStyle w:val="Covertitle"/>
        <w:rPr>
          <w:rFonts w:eastAsia="Times New Roman"/>
          <w:lang w:eastAsia="en-AU"/>
        </w:rPr>
      </w:pPr>
      <w:bookmarkStart w:id="0" w:name="_Toc498073996"/>
      <w:bookmarkStart w:id="1" w:name="_Toc498074653"/>
      <w:r w:rsidRPr="000E37DB">
        <w:rPr>
          <w:rFonts w:eastAsia="Times New Roman"/>
          <w:lang w:eastAsia="en-AU"/>
        </w:rPr>
        <w:lastRenderedPageBreak/>
        <w:t>Contents</w:t>
      </w:r>
      <w:bookmarkEnd w:id="0"/>
      <w:bookmarkEnd w:id="1"/>
    </w:p>
    <w:p w14:paraId="0910C728" w14:textId="65496C39" w:rsidR="00D02C72" w:rsidRDefault="00D02C72">
      <w:pPr>
        <w:pStyle w:val="TOC1"/>
        <w:tabs>
          <w:tab w:val="right" w:leader="dot" w:pos="9060"/>
        </w:tabs>
        <w:rPr>
          <w:rFonts w:asciiTheme="minorHAnsi" w:eastAsiaTheme="minorEastAsia" w:hAnsiTheme="minorHAnsi" w:cstheme="minorBidi"/>
          <w:b w:val="0"/>
          <w:noProof/>
          <w:color w:val="auto"/>
          <w:sz w:val="22"/>
          <w:szCs w:val="22"/>
          <w:lang w:eastAsia="en-AU"/>
        </w:rPr>
      </w:pPr>
      <w:r>
        <w:rPr>
          <w:rFonts w:eastAsia="Times New Roman"/>
          <w:noProof/>
          <w:color w:val="004A7F"/>
          <w:sz w:val="22"/>
          <w:szCs w:val="22"/>
          <w:lang w:eastAsia="en-AU"/>
        </w:rPr>
        <w:fldChar w:fldCharType="begin"/>
      </w:r>
      <w:r>
        <w:rPr>
          <w:rFonts w:eastAsia="Times New Roman"/>
          <w:noProof/>
          <w:color w:val="004A7F"/>
          <w:sz w:val="22"/>
          <w:szCs w:val="22"/>
          <w:lang w:eastAsia="en-AU"/>
        </w:rPr>
        <w:instrText xml:space="preserve"> TOC \h \z \t "Heading 1,2,Cover Info Note,1,Cover title,1" </w:instrText>
      </w:r>
      <w:r>
        <w:rPr>
          <w:rFonts w:eastAsia="Times New Roman"/>
          <w:noProof/>
          <w:color w:val="004A7F"/>
          <w:sz w:val="22"/>
          <w:szCs w:val="22"/>
          <w:lang w:eastAsia="en-AU"/>
        </w:rPr>
        <w:fldChar w:fldCharType="separate"/>
      </w:r>
      <w:hyperlink w:anchor="_Toc498074654" w:history="1">
        <w:r w:rsidRPr="00A87B52">
          <w:rPr>
            <w:rStyle w:val="Hyperlink"/>
            <w:rFonts w:eastAsia="Times New Roman"/>
            <w:noProof/>
            <w:lang w:eastAsia="en-AU"/>
          </w:rPr>
          <w:t>Foreword</w:t>
        </w:r>
        <w:r>
          <w:rPr>
            <w:noProof/>
            <w:webHidden/>
          </w:rPr>
          <w:tab/>
        </w:r>
        <w:r>
          <w:rPr>
            <w:noProof/>
            <w:webHidden/>
          </w:rPr>
          <w:fldChar w:fldCharType="begin"/>
        </w:r>
        <w:r>
          <w:rPr>
            <w:noProof/>
            <w:webHidden/>
          </w:rPr>
          <w:instrText xml:space="preserve"> PAGEREF _Toc498074654 \h </w:instrText>
        </w:r>
        <w:r>
          <w:rPr>
            <w:noProof/>
            <w:webHidden/>
          </w:rPr>
        </w:r>
        <w:r>
          <w:rPr>
            <w:noProof/>
            <w:webHidden/>
          </w:rPr>
          <w:fldChar w:fldCharType="separate"/>
        </w:r>
        <w:r w:rsidR="002552B2">
          <w:rPr>
            <w:noProof/>
            <w:webHidden/>
          </w:rPr>
          <w:t>1</w:t>
        </w:r>
        <w:r>
          <w:rPr>
            <w:noProof/>
            <w:webHidden/>
          </w:rPr>
          <w:fldChar w:fldCharType="end"/>
        </w:r>
      </w:hyperlink>
    </w:p>
    <w:p w14:paraId="63B4F18B" w14:textId="77777777" w:rsidR="00D02C72" w:rsidRDefault="00F77F30">
      <w:pPr>
        <w:pStyle w:val="TOC1"/>
        <w:tabs>
          <w:tab w:val="right" w:leader="dot" w:pos="9060"/>
        </w:tabs>
        <w:rPr>
          <w:rFonts w:asciiTheme="minorHAnsi" w:eastAsiaTheme="minorEastAsia" w:hAnsiTheme="minorHAnsi" w:cstheme="minorBidi"/>
          <w:b w:val="0"/>
          <w:noProof/>
          <w:color w:val="auto"/>
          <w:sz w:val="22"/>
          <w:szCs w:val="22"/>
          <w:lang w:eastAsia="en-AU"/>
        </w:rPr>
      </w:pPr>
      <w:hyperlink w:anchor="_Toc498074655" w:history="1">
        <w:r w:rsidR="00D02C72" w:rsidRPr="00A87B52">
          <w:rPr>
            <w:rStyle w:val="Hyperlink"/>
            <w:noProof/>
          </w:rPr>
          <w:t>Summary</w:t>
        </w:r>
        <w:r w:rsidR="00D02C72">
          <w:rPr>
            <w:noProof/>
            <w:webHidden/>
          </w:rPr>
          <w:tab/>
        </w:r>
        <w:r w:rsidR="00D02C72">
          <w:rPr>
            <w:noProof/>
            <w:webHidden/>
          </w:rPr>
          <w:fldChar w:fldCharType="begin"/>
        </w:r>
        <w:r w:rsidR="00D02C72">
          <w:rPr>
            <w:noProof/>
            <w:webHidden/>
          </w:rPr>
          <w:instrText xml:space="preserve"> PAGEREF _Toc498074655 \h </w:instrText>
        </w:r>
        <w:r w:rsidR="00D02C72">
          <w:rPr>
            <w:noProof/>
            <w:webHidden/>
          </w:rPr>
        </w:r>
        <w:r w:rsidR="00D02C72">
          <w:rPr>
            <w:noProof/>
            <w:webHidden/>
          </w:rPr>
          <w:fldChar w:fldCharType="separate"/>
        </w:r>
        <w:r w:rsidR="002552B2">
          <w:rPr>
            <w:noProof/>
            <w:webHidden/>
          </w:rPr>
          <w:t>2</w:t>
        </w:r>
        <w:r w:rsidR="00D02C72">
          <w:rPr>
            <w:noProof/>
            <w:webHidden/>
          </w:rPr>
          <w:fldChar w:fldCharType="end"/>
        </w:r>
      </w:hyperlink>
    </w:p>
    <w:p w14:paraId="2FA33B30" w14:textId="04B64608" w:rsidR="00D02C72" w:rsidRDefault="00F77F30">
      <w:pPr>
        <w:pStyle w:val="TOC1"/>
        <w:tabs>
          <w:tab w:val="right" w:leader="dot" w:pos="9060"/>
        </w:tabs>
        <w:rPr>
          <w:rFonts w:asciiTheme="minorHAnsi" w:eastAsiaTheme="minorEastAsia" w:hAnsiTheme="minorHAnsi" w:cstheme="minorBidi"/>
          <w:b w:val="0"/>
          <w:noProof/>
          <w:color w:val="auto"/>
          <w:sz w:val="22"/>
          <w:szCs w:val="22"/>
          <w:lang w:eastAsia="en-AU"/>
        </w:rPr>
      </w:pPr>
      <w:hyperlink w:anchor="_Toc498074656" w:history="1">
        <w:r w:rsidR="00D02C72" w:rsidRPr="00A87B52">
          <w:rPr>
            <w:rStyle w:val="Hyperlink"/>
            <w:noProof/>
          </w:rPr>
          <w:t>CHAPTER 1</w:t>
        </w:r>
        <w:r w:rsidR="00D02C72">
          <w:rPr>
            <w:rStyle w:val="Hyperlink"/>
            <w:noProof/>
          </w:rPr>
          <w:t xml:space="preserve"> </w:t>
        </w:r>
        <w:r w:rsidR="00D02C72" w:rsidRPr="00D02C72">
          <w:rPr>
            <w:rStyle w:val="Hyperlink"/>
            <w:noProof/>
          </w:rPr>
          <w:t>Recent trends in wage growth</w:t>
        </w:r>
        <w:r w:rsidR="00D02C72">
          <w:rPr>
            <w:noProof/>
            <w:webHidden/>
          </w:rPr>
          <w:tab/>
        </w:r>
        <w:r w:rsidR="00D02C72">
          <w:rPr>
            <w:noProof/>
            <w:webHidden/>
          </w:rPr>
          <w:fldChar w:fldCharType="begin"/>
        </w:r>
        <w:r w:rsidR="00D02C72">
          <w:rPr>
            <w:noProof/>
            <w:webHidden/>
          </w:rPr>
          <w:instrText xml:space="preserve"> PAGEREF _Toc498074656 \h </w:instrText>
        </w:r>
        <w:r w:rsidR="00D02C72">
          <w:rPr>
            <w:noProof/>
            <w:webHidden/>
          </w:rPr>
        </w:r>
        <w:r w:rsidR="00D02C72">
          <w:rPr>
            <w:noProof/>
            <w:webHidden/>
          </w:rPr>
          <w:fldChar w:fldCharType="separate"/>
        </w:r>
        <w:r w:rsidR="002552B2">
          <w:rPr>
            <w:noProof/>
            <w:webHidden/>
          </w:rPr>
          <w:t>3</w:t>
        </w:r>
        <w:r w:rsidR="00D02C72">
          <w:rPr>
            <w:noProof/>
            <w:webHidden/>
          </w:rPr>
          <w:fldChar w:fldCharType="end"/>
        </w:r>
      </w:hyperlink>
    </w:p>
    <w:p w14:paraId="35CE2E9C" w14:textId="13F15052" w:rsidR="00D02C72" w:rsidRDefault="00F77F30">
      <w:pPr>
        <w:pStyle w:val="TOC1"/>
        <w:tabs>
          <w:tab w:val="right" w:leader="dot" w:pos="9060"/>
        </w:tabs>
        <w:rPr>
          <w:rFonts w:asciiTheme="minorHAnsi" w:eastAsiaTheme="minorEastAsia" w:hAnsiTheme="minorHAnsi" w:cstheme="minorBidi"/>
          <w:b w:val="0"/>
          <w:noProof/>
          <w:color w:val="auto"/>
          <w:sz w:val="22"/>
          <w:szCs w:val="22"/>
          <w:lang w:eastAsia="en-AU"/>
        </w:rPr>
      </w:pPr>
      <w:hyperlink w:anchor="_Toc498074665" w:history="1">
        <w:r w:rsidR="00D02C72" w:rsidRPr="00A87B52">
          <w:rPr>
            <w:rStyle w:val="Hyperlink"/>
            <w:noProof/>
          </w:rPr>
          <w:t>CHAPTER 2</w:t>
        </w:r>
        <w:r w:rsidR="00D02C72">
          <w:rPr>
            <w:rStyle w:val="Hyperlink"/>
            <w:noProof/>
          </w:rPr>
          <w:t xml:space="preserve"> </w:t>
        </w:r>
        <w:r w:rsidR="00D02C72" w:rsidRPr="00D02C72">
          <w:rPr>
            <w:rStyle w:val="Hyperlink"/>
            <w:noProof/>
          </w:rPr>
          <w:t>Wage growth in capital city and regional areas</w:t>
        </w:r>
        <w:r w:rsidR="00D02C72">
          <w:rPr>
            <w:noProof/>
            <w:webHidden/>
          </w:rPr>
          <w:tab/>
        </w:r>
        <w:r w:rsidR="00D02C72">
          <w:rPr>
            <w:noProof/>
            <w:webHidden/>
          </w:rPr>
          <w:fldChar w:fldCharType="begin"/>
        </w:r>
        <w:r w:rsidR="00D02C72">
          <w:rPr>
            <w:noProof/>
            <w:webHidden/>
          </w:rPr>
          <w:instrText xml:space="preserve"> PAGEREF _Toc498074665 \h </w:instrText>
        </w:r>
        <w:r w:rsidR="00D02C72">
          <w:rPr>
            <w:noProof/>
            <w:webHidden/>
          </w:rPr>
        </w:r>
        <w:r w:rsidR="00D02C72">
          <w:rPr>
            <w:noProof/>
            <w:webHidden/>
          </w:rPr>
          <w:fldChar w:fldCharType="separate"/>
        </w:r>
        <w:r w:rsidR="002552B2">
          <w:rPr>
            <w:noProof/>
            <w:webHidden/>
          </w:rPr>
          <w:t>9</w:t>
        </w:r>
        <w:r w:rsidR="00D02C72">
          <w:rPr>
            <w:noProof/>
            <w:webHidden/>
          </w:rPr>
          <w:fldChar w:fldCharType="end"/>
        </w:r>
      </w:hyperlink>
    </w:p>
    <w:p w14:paraId="0F93E2B0" w14:textId="3E56A6D5" w:rsidR="00D02C72" w:rsidRDefault="00F77F30">
      <w:pPr>
        <w:pStyle w:val="TOC1"/>
        <w:tabs>
          <w:tab w:val="right" w:leader="dot" w:pos="9060"/>
        </w:tabs>
        <w:rPr>
          <w:rFonts w:asciiTheme="minorHAnsi" w:eastAsiaTheme="minorEastAsia" w:hAnsiTheme="minorHAnsi" w:cstheme="minorBidi"/>
          <w:b w:val="0"/>
          <w:noProof/>
          <w:color w:val="auto"/>
          <w:sz w:val="22"/>
          <w:szCs w:val="22"/>
          <w:lang w:eastAsia="en-AU"/>
        </w:rPr>
      </w:pPr>
      <w:hyperlink w:anchor="_Toc498074673" w:history="1">
        <w:r w:rsidR="00D02C72" w:rsidRPr="00A87B52">
          <w:rPr>
            <w:rStyle w:val="Hyperlink"/>
            <w:noProof/>
          </w:rPr>
          <w:t>CHAPTER 3</w:t>
        </w:r>
        <w:r w:rsidR="00D02C72">
          <w:rPr>
            <w:rStyle w:val="Hyperlink"/>
            <w:noProof/>
          </w:rPr>
          <w:t xml:space="preserve"> </w:t>
        </w:r>
        <w:r w:rsidR="00D02C72" w:rsidRPr="00D02C72">
          <w:rPr>
            <w:rStyle w:val="Hyperlink"/>
            <w:noProof/>
          </w:rPr>
          <w:t>Key drivers of wage growth</w:t>
        </w:r>
        <w:r w:rsidR="00D02C72">
          <w:rPr>
            <w:noProof/>
            <w:webHidden/>
          </w:rPr>
          <w:tab/>
        </w:r>
        <w:r w:rsidR="00D02C72">
          <w:rPr>
            <w:noProof/>
            <w:webHidden/>
          </w:rPr>
          <w:fldChar w:fldCharType="begin"/>
        </w:r>
        <w:r w:rsidR="00D02C72">
          <w:rPr>
            <w:noProof/>
            <w:webHidden/>
          </w:rPr>
          <w:instrText xml:space="preserve"> PAGEREF _Toc498074673 \h </w:instrText>
        </w:r>
        <w:r w:rsidR="00D02C72">
          <w:rPr>
            <w:noProof/>
            <w:webHidden/>
          </w:rPr>
        </w:r>
        <w:r w:rsidR="00D02C72">
          <w:rPr>
            <w:noProof/>
            <w:webHidden/>
          </w:rPr>
          <w:fldChar w:fldCharType="separate"/>
        </w:r>
        <w:r w:rsidR="002552B2">
          <w:rPr>
            <w:noProof/>
            <w:webHidden/>
          </w:rPr>
          <w:t>16</w:t>
        </w:r>
        <w:r w:rsidR="00D02C72">
          <w:rPr>
            <w:noProof/>
            <w:webHidden/>
          </w:rPr>
          <w:fldChar w:fldCharType="end"/>
        </w:r>
      </w:hyperlink>
    </w:p>
    <w:p w14:paraId="331733C3" w14:textId="02439BAE" w:rsidR="00D02C72" w:rsidRDefault="00F77F30">
      <w:pPr>
        <w:pStyle w:val="TOC1"/>
        <w:tabs>
          <w:tab w:val="right" w:leader="dot" w:pos="9060"/>
        </w:tabs>
        <w:rPr>
          <w:rFonts w:asciiTheme="minorHAnsi" w:eastAsiaTheme="minorEastAsia" w:hAnsiTheme="minorHAnsi" w:cstheme="minorBidi"/>
          <w:b w:val="0"/>
          <w:noProof/>
          <w:color w:val="auto"/>
          <w:sz w:val="22"/>
          <w:szCs w:val="22"/>
          <w:lang w:eastAsia="en-AU"/>
        </w:rPr>
      </w:pPr>
      <w:hyperlink w:anchor="_Toc498074683" w:history="1">
        <w:r w:rsidR="00D02C72" w:rsidRPr="00A87B52">
          <w:rPr>
            <w:rStyle w:val="Hyperlink"/>
            <w:noProof/>
          </w:rPr>
          <w:t>CHAPTER 4</w:t>
        </w:r>
        <w:r w:rsidR="00D02C72">
          <w:rPr>
            <w:rStyle w:val="Hyperlink"/>
            <w:noProof/>
          </w:rPr>
          <w:t xml:space="preserve"> </w:t>
        </w:r>
        <w:r w:rsidR="00D02C72" w:rsidRPr="00D02C72">
          <w:rPr>
            <w:rStyle w:val="Hyperlink"/>
            <w:noProof/>
          </w:rPr>
          <w:t>International comparisons of wage growth</w:t>
        </w:r>
        <w:r w:rsidR="00D02C72">
          <w:rPr>
            <w:noProof/>
            <w:webHidden/>
          </w:rPr>
          <w:tab/>
        </w:r>
        <w:r w:rsidR="00D02C72">
          <w:rPr>
            <w:noProof/>
            <w:webHidden/>
          </w:rPr>
          <w:fldChar w:fldCharType="begin"/>
        </w:r>
        <w:r w:rsidR="00D02C72">
          <w:rPr>
            <w:noProof/>
            <w:webHidden/>
          </w:rPr>
          <w:instrText xml:space="preserve"> PAGEREF _Toc498074683 \h </w:instrText>
        </w:r>
        <w:r w:rsidR="00D02C72">
          <w:rPr>
            <w:noProof/>
            <w:webHidden/>
          </w:rPr>
        </w:r>
        <w:r w:rsidR="00D02C72">
          <w:rPr>
            <w:noProof/>
            <w:webHidden/>
          </w:rPr>
          <w:fldChar w:fldCharType="separate"/>
        </w:r>
        <w:r w:rsidR="002552B2">
          <w:rPr>
            <w:noProof/>
            <w:webHidden/>
          </w:rPr>
          <w:t>22</w:t>
        </w:r>
        <w:r w:rsidR="00D02C72">
          <w:rPr>
            <w:noProof/>
            <w:webHidden/>
          </w:rPr>
          <w:fldChar w:fldCharType="end"/>
        </w:r>
      </w:hyperlink>
    </w:p>
    <w:p w14:paraId="12866DA5" w14:textId="59A3245F" w:rsidR="00D02C72" w:rsidRDefault="00F77F30">
      <w:pPr>
        <w:pStyle w:val="TOC1"/>
        <w:tabs>
          <w:tab w:val="right" w:leader="dot" w:pos="9060"/>
        </w:tabs>
        <w:rPr>
          <w:rFonts w:asciiTheme="minorHAnsi" w:eastAsiaTheme="minorEastAsia" w:hAnsiTheme="minorHAnsi" w:cstheme="minorBidi"/>
          <w:b w:val="0"/>
          <w:noProof/>
          <w:color w:val="auto"/>
          <w:sz w:val="22"/>
          <w:szCs w:val="22"/>
          <w:lang w:eastAsia="en-AU"/>
        </w:rPr>
      </w:pPr>
      <w:hyperlink w:anchor="_Toc498074692" w:history="1">
        <w:r w:rsidR="00D02C72" w:rsidRPr="00A87B52">
          <w:rPr>
            <w:rStyle w:val="Hyperlink"/>
            <w:noProof/>
          </w:rPr>
          <w:t>CHAPTER 5</w:t>
        </w:r>
        <w:r w:rsidR="00D02C72">
          <w:rPr>
            <w:rStyle w:val="Hyperlink"/>
            <w:noProof/>
          </w:rPr>
          <w:t xml:space="preserve"> </w:t>
        </w:r>
        <w:r w:rsidR="00D02C72" w:rsidRPr="00D02C72">
          <w:rPr>
            <w:rStyle w:val="Hyperlink"/>
            <w:noProof/>
          </w:rPr>
          <w:t>Changing nature of the labour force</w:t>
        </w:r>
        <w:r w:rsidR="00D02C72">
          <w:rPr>
            <w:noProof/>
            <w:webHidden/>
          </w:rPr>
          <w:tab/>
        </w:r>
        <w:r w:rsidR="00D02C72">
          <w:rPr>
            <w:noProof/>
            <w:webHidden/>
          </w:rPr>
          <w:fldChar w:fldCharType="begin"/>
        </w:r>
        <w:r w:rsidR="00D02C72">
          <w:rPr>
            <w:noProof/>
            <w:webHidden/>
          </w:rPr>
          <w:instrText xml:space="preserve"> PAGEREF _Toc498074692 \h </w:instrText>
        </w:r>
        <w:r w:rsidR="00D02C72">
          <w:rPr>
            <w:noProof/>
            <w:webHidden/>
          </w:rPr>
        </w:r>
        <w:r w:rsidR="00D02C72">
          <w:rPr>
            <w:noProof/>
            <w:webHidden/>
          </w:rPr>
          <w:fldChar w:fldCharType="separate"/>
        </w:r>
        <w:r w:rsidR="002552B2">
          <w:rPr>
            <w:noProof/>
            <w:webHidden/>
          </w:rPr>
          <w:t>30</w:t>
        </w:r>
        <w:r w:rsidR="00D02C72">
          <w:rPr>
            <w:noProof/>
            <w:webHidden/>
          </w:rPr>
          <w:fldChar w:fldCharType="end"/>
        </w:r>
      </w:hyperlink>
    </w:p>
    <w:p w14:paraId="459AB168" w14:textId="73C0A6A8" w:rsidR="00D02C72" w:rsidRDefault="00F77F30">
      <w:pPr>
        <w:pStyle w:val="TOC1"/>
        <w:tabs>
          <w:tab w:val="right" w:leader="dot" w:pos="9060"/>
        </w:tabs>
        <w:rPr>
          <w:rFonts w:asciiTheme="minorHAnsi" w:eastAsiaTheme="minorEastAsia" w:hAnsiTheme="minorHAnsi" w:cstheme="minorBidi"/>
          <w:b w:val="0"/>
          <w:noProof/>
          <w:color w:val="auto"/>
          <w:sz w:val="22"/>
          <w:szCs w:val="22"/>
          <w:lang w:eastAsia="en-AU"/>
        </w:rPr>
      </w:pPr>
      <w:hyperlink w:anchor="_Toc498074699" w:history="1">
        <w:r w:rsidR="00D02C72" w:rsidRPr="00A87B52">
          <w:rPr>
            <w:rStyle w:val="Hyperlink"/>
            <w:noProof/>
          </w:rPr>
          <w:t>CHAPTER 6</w:t>
        </w:r>
        <w:r w:rsidR="00D02C72">
          <w:rPr>
            <w:rStyle w:val="Hyperlink"/>
            <w:noProof/>
          </w:rPr>
          <w:t xml:space="preserve"> </w:t>
        </w:r>
        <w:r w:rsidR="00D02C72" w:rsidRPr="00D02C72">
          <w:rPr>
            <w:rStyle w:val="Hyperlink"/>
            <w:noProof/>
          </w:rPr>
          <w:t>Trends in the labour share of income</w:t>
        </w:r>
        <w:r w:rsidR="00D02C72">
          <w:rPr>
            <w:noProof/>
            <w:webHidden/>
          </w:rPr>
          <w:tab/>
        </w:r>
        <w:r w:rsidR="00D02C72">
          <w:rPr>
            <w:noProof/>
            <w:webHidden/>
          </w:rPr>
          <w:fldChar w:fldCharType="begin"/>
        </w:r>
        <w:r w:rsidR="00D02C72">
          <w:rPr>
            <w:noProof/>
            <w:webHidden/>
          </w:rPr>
          <w:instrText xml:space="preserve"> PAGEREF _Toc498074699 \h </w:instrText>
        </w:r>
        <w:r w:rsidR="00D02C72">
          <w:rPr>
            <w:noProof/>
            <w:webHidden/>
          </w:rPr>
        </w:r>
        <w:r w:rsidR="00D02C72">
          <w:rPr>
            <w:noProof/>
            <w:webHidden/>
          </w:rPr>
          <w:fldChar w:fldCharType="separate"/>
        </w:r>
        <w:r w:rsidR="002552B2">
          <w:rPr>
            <w:noProof/>
            <w:webHidden/>
          </w:rPr>
          <w:t>38</w:t>
        </w:r>
        <w:r w:rsidR="00D02C72">
          <w:rPr>
            <w:noProof/>
            <w:webHidden/>
          </w:rPr>
          <w:fldChar w:fldCharType="end"/>
        </w:r>
      </w:hyperlink>
    </w:p>
    <w:p w14:paraId="7F6BE6D5" w14:textId="0C8327EA" w:rsidR="00D02C72" w:rsidRDefault="00F77F30">
      <w:pPr>
        <w:pStyle w:val="TOC1"/>
        <w:tabs>
          <w:tab w:val="right" w:leader="dot" w:pos="9060"/>
        </w:tabs>
        <w:rPr>
          <w:rFonts w:asciiTheme="minorHAnsi" w:eastAsiaTheme="minorEastAsia" w:hAnsiTheme="minorHAnsi" w:cstheme="minorBidi"/>
          <w:b w:val="0"/>
          <w:noProof/>
          <w:color w:val="auto"/>
          <w:sz w:val="22"/>
          <w:szCs w:val="22"/>
          <w:lang w:eastAsia="en-AU"/>
        </w:rPr>
      </w:pPr>
      <w:hyperlink w:anchor="_Toc498074707" w:history="1">
        <w:r w:rsidR="00D02C72" w:rsidRPr="00A87B52">
          <w:rPr>
            <w:rStyle w:val="Hyperlink"/>
            <w:noProof/>
          </w:rPr>
          <w:t>CHAPTER 7</w:t>
        </w:r>
        <w:r w:rsidR="00D02C72">
          <w:rPr>
            <w:rStyle w:val="Hyperlink"/>
            <w:noProof/>
          </w:rPr>
          <w:t xml:space="preserve"> </w:t>
        </w:r>
        <w:r w:rsidR="00D02C72" w:rsidRPr="00D02C72">
          <w:rPr>
            <w:rStyle w:val="Hyperlink"/>
            <w:noProof/>
          </w:rPr>
          <w:t>Wage growth by employee characteristics</w:t>
        </w:r>
        <w:r w:rsidR="00D02C72">
          <w:rPr>
            <w:noProof/>
            <w:webHidden/>
          </w:rPr>
          <w:tab/>
        </w:r>
        <w:r w:rsidR="00D02C72">
          <w:rPr>
            <w:noProof/>
            <w:webHidden/>
          </w:rPr>
          <w:fldChar w:fldCharType="begin"/>
        </w:r>
        <w:r w:rsidR="00D02C72">
          <w:rPr>
            <w:noProof/>
            <w:webHidden/>
          </w:rPr>
          <w:instrText xml:space="preserve"> PAGEREF _Toc498074707 \h </w:instrText>
        </w:r>
        <w:r w:rsidR="00D02C72">
          <w:rPr>
            <w:noProof/>
            <w:webHidden/>
          </w:rPr>
        </w:r>
        <w:r w:rsidR="00D02C72">
          <w:rPr>
            <w:noProof/>
            <w:webHidden/>
          </w:rPr>
          <w:fldChar w:fldCharType="separate"/>
        </w:r>
        <w:r w:rsidR="002552B2">
          <w:rPr>
            <w:noProof/>
            <w:webHidden/>
          </w:rPr>
          <w:t>44</w:t>
        </w:r>
        <w:r w:rsidR="00D02C72">
          <w:rPr>
            <w:noProof/>
            <w:webHidden/>
          </w:rPr>
          <w:fldChar w:fldCharType="end"/>
        </w:r>
      </w:hyperlink>
    </w:p>
    <w:p w14:paraId="44F2A08F" w14:textId="42442FEF" w:rsidR="00D02C72" w:rsidRDefault="00F77F30">
      <w:pPr>
        <w:pStyle w:val="TOC1"/>
        <w:tabs>
          <w:tab w:val="right" w:leader="dot" w:pos="9060"/>
        </w:tabs>
        <w:rPr>
          <w:rFonts w:asciiTheme="minorHAnsi" w:eastAsiaTheme="minorEastAsia" w:hAnsiTheme="minorHAnsi" w:cstheme="minorBidi"/>
          <w:b w:val="0"/>
          <w:noProof/>
          <w:color w:val="auto"/>
          <w:sz w:val="22"/>
          <w:szCs w:val="22"/>
          <w:lang w:eastAsia="en-AU"/>
        </w:rPr>
      </w:pPr>
      <w:hyperlink w:anchor="_Toc498074715" w:history="1">
        <w:r w:rsidR="00D02C72" w:rsidRPr="00A87B52">
          <w:rPr>
            <w:rStyle w:val="Hyperlink"/>
            <w:noProof/>
          </w:rPr>
          <w:t>CHAPTER 8</w:t>
        </w:r>
        <w:r w:rsidR="00D02C72">
          <w:rPr>
            <w:rStyle w:val="Hyperlink"/>
            <w:noProof/>
          </w:rPr>
          <w:t xml:space="preserve"> </w:t>
        </w:r>
        <w:r w:rsidR="00D02C72" w:rsidRPr="00D02C72">
          <w:rPr>
            <w:rStyle w:val="Hyperlink"/>
            <w:noProof/>
          </w:rPr>
          <w:t>Wages and business characteristics</w:t>
        </w:r>
        <w:r w:rsidR="00D02C72">
          <w:rPr>
            <w:noProof/>
            <w:webHidden/>
          </w:rPr>
          <w:tab/>
        </w:r>
        <w:r w:rsidR="00D02C72">
          <w:rPr>
            <w:noProof/>
            <w:webHidden/>
          </w:rPr>
          <w:fldChar w:fldCharType="begin"/>
        </w:r>
        <w:r w:rsidR="00D02C72">
          <w:rPr>
            <w:noProof/>
            <w:webHidden/>
          </w:rPr>
          <w:instrText xml:space="preserve"> PAGEREF _Toc498074715 \h </w:instrText>
        </w:r>
        <w:r w:rsidR="00D02C72">
          <w:rPr>
            <w:noProof/>
            <w:webHidden/>
          </w:rPr>
        </w:r>
        <w:r w:rsidR="00D02C72">
          <w:rPr>
            <w:noProof/>
            <w:webHidden/>
          </w:rPr>
          <w:fldChar w:fldCharType="separate"/>
        </w:r>
        <w:r w:rsidR="002552B2">
          <w:rPr>
            <w:noProof/>
            <w:webHidden/>
          </w:rPr>
          <w:t>53</w:t>
        </w:r>
        <w:r w:rsidR="00D02C72">
          <w:rPr>
            <w:noProof/>
            <w:webHidden/>
          </w:rPr>
          <w:fldChar w:fldCharType="end"/>
        </w:r>
      </w:hyperlink>
    </w:p>
    <w:p w14:paraId="1FFF27AF" w14:textId="64B9D4CF" w:rsidR="00602289" w:rsidRPr="00192AC4" w:rsidRDefault="00F77F30" w:rsidP="00192AC4">
      <w:pPr>
        <w:pStyle w:val="TOC1"/>
        <w:tabs>
          <w:tab w:val="right" w:leader="dot" w:pos="9060"/>
        </w:tabs>
        <w:rPr>
          <w:rFonts w:asciiTheme="minorHAnsi" w:eastAsiaTheme="minorEastAsia" w:hAnsiTheme="minorHAnsi" w:cstheme="minorBidi"/>
          <w:b w:val="0"/>
          <w:noProof/>
          <w:color w:val="auto"/>
          <w:sz w:val="22"/>
          <w:szCs w:val="22"/>
          <w:lang w:eastAsia="en-AU"/>
        </w:rPr>
      </w:pPr>
      <w:hyperlink w:anchor="_Toc498074720" w:history="1">
        <w:r w:rsidR="00D02C72" w:rsidRPr="00A87B52">
          <w:rPr>
            <w:rStyle w:val="Hyperlink"/>
            <w:noProof/>
          </w:rPr>
          <w:t>CHAPTER 9</w:t>
        </w:r>
        <w:r w:rsidR="00D02C72">
          <w:rPr>
            <w:rStyle w:val="Hyperlink"/>
            <w:noProof/>
          </w:rPr>
          <w:t xml:space="preserve"> </w:t>
        </w:r>
        <w:r w:rsidR="00D02C72" w:rsidRPr="00D02C72">
          <w:rPr>
            <w:rStyle w:val="Hyperlink"/>
            <w:noProof/>
          </w:rPr>
          <w:t>Trends in methods of pay setting</w:t>
        </w:r>
        <w:r w:rsidR="00D02C72">
          <w:rPr>
            <w:noProof/>
            <w:webHidden/>
          </w:rPr>
          <w:tab/>
        </w:r>
        <w:r w:rsidR="00D02C72">
          <w:rPr>
            <w:noProof/>
            <w:webHidden/>
          </w:rPr>
          <w:fldChar w:fldCharType="begin"/>
        </w:r>
        <w:r w:rsidR="00D02C72">
          <w:rPr>
            <w:noProof/>
            <w:webHidden/>
          </w:rPr>
          <w:instrText xml:space="preserve"> PAGEREF _Toc498074720 \h </w:instrText>
        </w:r>
        <w:r w:rsidR="00D02C72">
          <w:rPr>
            <w:noProof/>
            <w:webHidden/>
          </w:rPr>
        </w:r>
        <w:r w:rsidR="00D02C72">
          <w:rPr>
            <w:noProof/>
            <w:webHidden/>
          </w:rPr>
          <w:fldChar w:fldCharType="separate"/>
        </w:r>
        <w:r w:rsidR="002552B2">
          <w:rPr>
            <w:noProof/>
            <w:webHidden/>
          </w:rPr>
          <w:t>60</w:t>
        </w:r>
        <w:r w:rsidR="00D02C72">
          <w:rPr>
            <w:noProof/>
            <w:webHidden/>
          </w:rPr>
          <w:fldChar w:fldCharType="end"/>
        </w:r>
      </w:hyperlink>
      <w:r w:rsidR="00D02C72">
        <w:rPr>
          <w:rFonts w:eastAsia="Times New Roman"/>
          <w:noProof/>
          <w:color w:val="004A7F"/>
          <w:sz w:val="22"/>
          <w:szCs w:val="22"/>
          <w:lang w:eastAsia="en-AU"/>
        </w:rPr>
        <w:fldChar w:fldCharType="end"/>
      </w:r>
    </w:p>
    <w:p w14:paraId="71B259E9" w14:textId="77777777" w:rsidR="00602289" w:rsidRPr="000E37DB" w:rsidRDefault="00602289" w:rsidP="000E37DB">
      <w:pPr>
        <w:spacing w:after="0"/>
        <w:ind w:right="-2"/>
        <w:jc w:val="both"/>
        <w:rPr>
          <w:rFonts w:eastAsia="Times New Roman"/>
          <w:sz w:val="22"/>
          <w:lang w:eastAsia="en-AU"/>
        </w:rPr>
        <w:sectPr w:rsidR="00602289" w:rsidRPr="000E37DB" w:rsidSect="000960F7">
          <w:headerReference w:type="even" r:id="rId25"/>
          <w:headerReference w:type="default" r:id="rId26"/>
          <w:footerReference w:type="even" r:id="rId27"/>
          <w:headerReference w:type="first" r:id="rId28"/>
          <w:footerReference w:type="first" r:id="rId29"/>
          <w:pgSz w:w="11906" w:h="16838" w:code="9"/>
          <w:pgMar w:top="1418" w:right="1418" w:bottom="1418" w:left="1418" w:header="709" w:footer="709" w:gutter="0"/>
          <w:pgNumType w:fmt="lowerRoman"/>
          <w:cols w:space="708"/>
          <w:docGrid w:linePitch="360"/>
        </w:sectPr>
      </w:pPr>
    </w:p>
    <w:p w14:paraId="3EADD723" w14:textId="77777777" w:rsidR="000E37DB" w:rsidRPr="000E37DB" w:rsidRDefault="000E37DB" w:rsidP="00602289">
      <w:pPr>
        <w:pStyle w:val="Covertitle"/>
        <w:rPr>
          <w:rFonts w:eastAsia="Times New Roman"/>
          <w:lang w:eastAsia="en-AU"/>
        </w:rPr>
      </w:pPr>
      <w:bookmarkStart w:id="2" w:name="_Toc498074654"/>
      <w:r w:rsidRPr="000E37DB">
        <w:rPr>
          <w:rFonts w:eastAsia="Times New Roman"/>
          <w:lang w:eastAsia="en-AU"/>
        </w:rPr>
        <w:lastRenderedPageBreak/>
        <w:t>Foreword</w:t>
      </w:r>
      <w:bookmarkEnd w:id="2"/>
    </w:p>
    <w:p w14:paraId="2E232133" w14:textId="77777777" w:rsidR="000E37DB" w:rsidRPr="000E37DB" w:rsidRDefault="000E37DB" w:rsidP="00637D3B">
      <w:pPr>
        <w:rPr>
          <w:lang w:eastAsia="en-AU"/>
        </w:rPr>
      </w:pPr>
      <w:r w:rsidRPr="000E37DB">
        <w:rPr>
          <w:lang w:eastAsia="en-AU"/>
        </w:rPr>
        <w:t>In June 2017 the Treasurer tasked Treasury to complete a thorough analysis of wage growth in Australia. This paper sets out analysis on recent trends in wage growth</w:t>
      </w:r>
      <w:bookmarkStart w:id="3" w:name="_Toc492887470"/>
      <w:bookmarkStart w:id="4" w:name="_Toc493062518"/>
      <w:bookmarkStart w:id="5" w:name="_Toc493156245"/>
      <w:r w:rsidRPr="000E37DB">
        <w:rPr>
          <w:lang w:eastAsia="en-AU"/>
        </w:rPr>
        <w:t>, wage growth</w:t>
      </w:r>
      <w:bookmarkEnd w:id="3"/>
      <w:bookmarkEnd w:id="4"/>
      <w:bookmarkEnd w:id="5"/>
      <w:r w:rsidRPr="000E37DB">
        <w:rPr>
          <w:lang w:eastAsia="en-AU"/>
        </w:rPr>
        <w:t xml:space="preserve"> in capital city and regional areas, the key drivers of wage growth, international comparisons of wage growth, the changing nature of the labour force, trends in the labour share of income, wage growth by employee characteristics, wage growth by business characteristics, and trends in the method of pay setting.</w:t>
      </w:r>
    </w:p>
    <w:p w14:paraId="14BD5FF2" w14:textId="77777777" w:rsidR="000E37DB" w:rsidRPr="000E37DB" w:rsidRDefault="000E37DB" w:rsidP="000E37DB">
      <w:pPr>
        <w:spacing w:after="0"/>
        <w:jc w:val="both"/>
        <w:rPr>
          <w:rFonts w:eastAsia="Times New Roman" w:cs="Arial"/>
          <w:b/>
          <w:sz w:val="22"/>
          <w:szCs w:val="24"/>
          <w:lang w:eastAsia="en-AU"/>
        </w:rPr>
      </w:pPr>
    </w:p>
    <w:p w14:paraId="40168627" w14:textId="77777777" w:rsidR="000E37DB" w:rsidRPr="000E37DB" w:rsidRDefault="000E37DB" w:rsidP="000E37DB">
      <w:pPr>
        <w:spacing w:after="0"/>
        <w:jc w:val="both"/>
        <w:rPr>
          <w:rFonts w:eastAsia="Times New Roman" w:cs="Arial"/>
          <w:b/>
          <w:sz w:val="22"/>
          <w:szCs w:val="24"/>
          <w:lang w:eastAsia="en-AU"/>
        </w:rPr>
        <w:sectPr w:rsidR="000E37DB" w:rsidRPr="000E37DB" w:rsidSect="000960F7">
          <w:headerReference w:type="default" r:id="rId30"/>
          <w:type w:val="oddPage"/>
          <w:pgSz w:w="11906" w:h="16838" w:code="9"/>
          <w:pgMar w:top="1418" w:right="1418" w:bottom="1418" w:left="1418" w:header="709" w:footer="709" w:gutter="0"/>
          <w:pgNumType w:start="1"/>
          <w:cols w:space="708"/>
          <w:docGrid w:linePitch="360"/>
        </w:sectPr>
      </w:pPr>
    </w:p>
    <w:p w14:paraId="3B256BB2" w14:textId="77777777" w:rsidR="000E37DB" w:rsidRPr="000E37DB" w:rsidRDefault="000E37DB" w:rsidP="00637D3B">
      <w:pPr>
        <w:pStyle w:val="Covertitle"/>
        <w:rPr>
          <w:rFonts w:eastAsia="Times New Roman"/>
          <w:lang w:eastAsia="en-AU"/>
        </w:rPr>
      </w:pPr>
      <w:bookmarkStart w:id="6" w:name="_Toc432067104"/>
      <w:bookmarkStart w:id="7" w:name="_Toc452635031"/>
      <w:bookmarkStart w:id="8" w:name="_Toc498074655"/>
      <w:r w:rsidRPr="00637D3B">
        <w:lastRenderedPageBreak/>
        <w:t>Summary</w:t>
      </w:r>
      <w:bookmarkEnd w:id="6"/>
      <w:bookmarkEnd w:id="7"/>
      <w:bookmarkEnd w:id="8"/>
    </w:p>
    <w:p w14:paraId="25A16A3A" w14:textId="77777777" w:rsidR="000E37DB" w:rsidRPr="000E37DB" w:rsidRDefault="000E37DB" w:rsidP="00637D3B">
      <w:pPr>
        <w:rPr>
          <w:lang w:eastAsia="en-AU"/>
        </w:rPr>
      </w:pPr>
      <w:r w:rsidRPr="000E37DB">
        <w:rPr>
          <w:lang w:eastAsia="en-AU"/>
        </w:rPr>
        <w:t>On a variety of measures, wage growth is low. Regional mining areas have experienced faster wage growth, but wage growth has slowed in both mining and non-mining regions. Wage growth has been fairly similar across capital cities and regional areas, although the level of wages is higher in the capital cities.</w:t>
      </w:r>
    </w:p>
    <w:p w14:paraId="3C74EF63" w14:textId="77777777" w:rsidR="000E37DB" w:rsidRPr="000E37DB" w:rsidRDefault="000E37DB" w:rsidP="00637D3B">
      <w:pPr>
        <w:rPr>
          <w:lang w:eastAsia="en-AU"/>
        </w:rPr>
      </w:pPr>
      <w:r w:rsidRPr="000E37DB">
        <w:rPr>
          <w:lang w:eastAsia="en-AU"/>
        </w:rPr>
        <w:t>The key driver of wage growth over the long-term is productivity and inflation expectations. This means that real wage growth – wage growth relative to the increase in prices in the economy – reflects labour productivity growth. However, fluctuations across the business cycle can result in real wage growth diverging from productivity growth. There are two ways of measuring real wages. One is from the producer perspective and the other is from the consumer perspective. Producers are concerned with how their labour costs compare to the price of their outputs. Consumers are concerned with how their wages compare with the cost of goods and services they purchase.</w:t>
      </w:r>
    </w:p>
    <w:p w14:paraId="6D108B45" w14:textId="01B2B980" w:rsidR="000E37DB" w:rsidRPr="000E37DB" w:rsidRDefault="000E37DB" w:rsidP="00637D3B">
      <w:pPr>
        <w:rPr>
          <w:lang w:eastAsia="en-AU"/>
        </w:rPr>
      </w:pPr>
      <w:r w:rsidRPr="000E37DB">
        <w:rPr>
          <w:lang w:eastAsia="en-AU"/>
        </w:rPr>
        <w:t>Generally, consumer and producer prices would be expected to grow together in the long-term, so the real producer wage and real consumer wage would also grow together. Consumer and producer prices diverged during the mining investment boom due to strong rises in commodity export prices. The unwinding of the mining investment boom and spare capacity in the labour market are important cyclical factors that are currently weighing on wage gro</w:t>
      </w:r>
      <w:r w:rsidR="00F47B83">
        <w:rPr>
          <w:lang w:eastAsia="en-AU"/>
        </w:rPr>
        <w:t>wth.</w:t>
      </w:r>
    </w:p>
    <w:p w14:paraId="2EBBBBE5" w14:textId="77777777" w:rsidR="000E37DB" w:rsidRPr="000E37DB" w:rsidRDefault="000E37DB" w:rsidP="00637D3B">
      <w:pPr>
        <w:rPr>
          <w:lang w:eastAsia="en-AU"/>
        </w:rPr>
      </w:pPr>
      <w:r w:rsidRPr="000E37DB">
        <w:rPr>
          <w:lang w:eastAsia="en-AU"/>
        </w:rPr>
        <w:t>It is unclear whether these cyclical factors can explain all of the weakness in wage growth. Many advanced economies are also experiencing subdued wage growth. In particular, labour productivity growth has slowed in many economies. However, weaker labour productivity growth seems unlikely to be a cause of the current period of slow wage growth in Australia. Over the past five years, labour productivity in Australia has grown at around its 30-year average annual growth rate.</w:t>
      </w:r>
    </w:p>
    <w:p w14:paraId="73241455" w14:textId="75BBBA78" w:rsidR="000E37DB" w:rsidRPr="000E37DB" w:rsidRDefault="000E37DB" w:rsidP="00637D3B">
      <w:pPr>
        <w:rPr>
          <w:lang w:eastAsia="en-AU"/>
        </w:rPr>
      </w:pPr>
      <w:r w:rsidRPr="000E37DB">
        <w:rPr>
          <w:lang w:eastAsia="en-AU"/>
        </w:rPr>
        <w:t>It is difficult to draw firm conclusions on the effect of structural factors on wage growth, given they have been occurring over a long timeframe and global low-wage growth is a more recent phenomenon. Three key trends are the increasing rates of part-time employment, growth in employment in the services industries, and a gradual decline in the share of routine jobs, both manual and cognitive, and a correspo</w:t>
      </w:r>
      <w:r w:rsidR="00F47B83">
        <w:rPr>
          <w:lang w:eastAsia="en-AU"/>
        </w:rPr>
        <w:t>nding rise in non-routine jobs.</w:t>
      </w:r>
    </w:p>
    <w:p w14:paraId="4A2D0068" w14:textId="77777777" w:rsidR="000E37DB" w:rsidRPr="000E37DB" w:rsidRDefault="000E37DB" w:rsidP="00637D3B">
      <w:pPr>
        <w:rPr>
          <w:lang w:eastAsia="en-AU"/>
        </w:rPr>
      </w:pPr>
      <w:r w:rsidRPr="000E37DB">
        <w:rPr>
          <w:lang w:eastAsia="en-AU"/>
        </w:rPr>
        <w:t>Both cyclical and structural factors can affect growth in real producer wages and labour productivity, so such factors can also affect the labour share of income. Changes in the labour share of income occur as a result of relative growth in the real producer wage and labour productivity. Since the early 1990s, the labour share of income has remained fairly stable. Nonetheless, different factors have placed both upward and downward pressure on the labour share of income.</w:t>
      </w:r>
    </w:p>
    <w:p w14:paraId="3B757577" w14:textId="1C20F515" w:rsidR="000E37DB" w:rsidRPr="000E37DB" w:rsidRDefault="000E37DB" w:rsidP="00637D3B">
      <w:pPr>
        <w:rPr>
          <w:lang w:eastAsia="en-AU"/>
        </w:rPr>
      </w:pPr>
      <w:r w:rsidRPr="000E37DB">
        <w:rPr>
          <w:lang w:eastAsia="en-AU"/>
        </w:rPr>
        <w:t>An examination of wage growth by employee characteristics using the Household Income and Labour Dynamics in Australia (HILDA) survey and administrative taxation data suggests that recent subdued wage growth has been experienced by the majority of employees, regardless of income or occupation. Workers with a university education had higher wage growth than those with no post-school education over the period 2005-2010, but have since experienced lower wage growth than individuals with no pos</w:t>
      </w:r>
      <w:r w:rsidR="00F47B83">
        <w:rPr>
          <w:lang w:eastAsia="en-AU"/>
        </w:rPr>
        <w:t>t-school education.</w:t>
      </w:r>
    </w:p>
    <w:p w14:paraId="24282E59" w14:textId="77777777" w:rsidR="000E37DB" w:rsidRPr="000E37DB" w:rsidRDefault="000E37DB" w:rsidP="00637D3B">
      <w:pPr>
        <w:rPr>
          <w:lang w:eastAsia="en-AU"/>
        </w:rPr>
      </w:pPr>
      <w:r w:rsidRPr="000E37DB">
        <w:rPr>
          <w:lang w:eastAsia="en-AU"/>
        </w:rPr>
        <w:t>An examination of wage growth by business characteristics using the Business Longitudinal Analysis Data Environment (BLADE) suggests that higher-productivity businesses pay higher real wages and employees at these businesses have also experienced higher real wage growth. Larger businesses (measured by turnover) tend to be more productive, pay higher real wages and have higher real wage growth. Capital per worker appears to be a key in differences in labour productivity and hence real wages between businesses, with more productive businesses having higher capital per worker.</w:t>
      </w:r>
    </w:p>
    <w:p w14:paraId="1B7F074A" w14:textId="00B27AF2" w:rsidR="000E37DB" w:rsidRDefault="000E37DB" w:rsidP="00637D3B">
      <w:pPr>
        <w:rPr>
          <w:lang w:eastAsia="en-AU"/>
        </w:rPr>
      </w:pPr>
      <w:r w:rsidRPr="000E37DB">
        <w:rPr>
          <w:lang w:eastAsia="en-AU"/>
        </w:rPr>
        <w:t>Wage growth is low across all methods of pay setting. In recent years, increases in award wages have generally been larger than the overall increase in the Wage Price Index. At the same time, award reliance has increased in some industries while the coverage of collective agreements has fallen. There are a range of reasons for the decline in bargaining including the reclassification of some professions, the technical nature of bargaining, natural maturation of the system and award modernisation which has made compliance with the award system easier than befo</w:t>
      </w:r>
      <w:r w:rsidR="00F47B83">
        <w:rPr>
          <w:lang w:eastAsia="en-AU"/>
        </w:rPr>
        <w:t>re.</w:t>
      </w:r>
    </w:p>
    <w:p w14:paraId="5A2342F2" w14:textId="77777777" w:rsidR="00F47B83" w:rsidRDefault="00F47B83" w:rsidP="00F47B83">
      <w:pPr>
        <w:spacing w:before="120"/>
        <w:jc w:val="both"/>
        <w:rPr>
          <w:rFonts w:eastAsia="Times New Roman"/>
          <w:sz w:val="22"/>
          <w:lang w:eastAsia="en-AU"/>
        </w:rPr>
      </w:pPr>
    </w:p>
    <w:p w14:paraId="15CC1E20" w14:textId="77777777" w:rsidR="00F47B83" w:rsidRPr="000E37DB" w:rsidRDefault="00F47B83" w:rsidP="00F47B83">
      <w:pPr>
        <w:spacing w:before="120"/>
        <w:jc w:val="both"/>
        <w:rPr>
          <w:rFonts w:eastAsia="Times New Roman"/>
          <w:sz w:val="22"/>
          <w:lang w:eastAsia="en-AU"/>
        </w:rPr>
        <w:sectPr w:rsidR="00F47B83" w:rsidRPr="000E37DB" w:rsidSect="00F47B83">
          <w:headerReference w:type="default" r:id="rId31"/>
          <w:pgSz w:w="11906" w:h="16838" w:code="9"/>
          <w:pgMar w:top="1418" w:right="1418" w:bottom="1418" w:left="1418" w:header="709" w:footer="709" w:gutter="0"/>
          <w:cols w:space="708"/>
          <w:docGrid w:linePitch="360"/>
        </w:sectPr>
      </w:pPr>
    </w:p>
    <w:p w14:paraId="38EEC52D" w14:textId="784F1234" w:rsidR="00F70A9F" w:rsidRDefault="00686BF4" w:rsidP="00F70A9F">
      <w:pPr>
        <w:pStyle w:val="CoverInfoNote"/>
      </w:pPr>
      <w:bookmarkStart w:id="9" w:name="_Toc498074656"/>
      <w:r>
        <w:lastRenderedPageBreak/>
        <w:t>CHAPTER 1</w:t>
      </w:r>
      <w:r w:rsidR="00FF42E0">
        <w:rPr>
          <w:rStyle w:val="FootnoteReference"/>
        </w:rPr>
        <w:footnoteReference w:id="4"/>
      </w:r>
      <w:bookmarkEnd w:id="9"/>
    </w:p>
    <w:p w14:paraId="3B0F3434" w14:textId="77777777" w:rsidR="00BD6AFF" w:rsidRDefault="004A05DF" w:rsidP="00257DD5">
      <w:pPr>
        <w:pStyle w:val="Covertitle"/>
      </w:pPr>
      <w:bookmarkStart w:id="10" w:name="_Toc498074000"/>
      <w:bookmarkStart w:id="11" w:name="_Toc498074657"/>
      <w:r w:rsidRPr="004A05DF">
        <w:t>Recent trends in wage growth</w:t>
      </w:r>
      <w:bookmarkEnd w:id="10"/>
      <w:bookmarkEnd w:id="11"/>
    </w:p>
    <w:p w14:paraId="1144276D" w14:textId="3D46CE8F" w:rsidR="007B3BE5" w:rsidRDefault="004A05DF" w:rsidP="00192AC4">
      <w:pPr>
        <w:pStyle w:val="Introtext"/>
        <w:sectPr w:rsidR="007B3BE5" w:rsidSect="00F70A9F">
          <w:headerReference w:type="even" r:id="rId32"/>
          <w:headerReference w:type="default" r:id="rId33"/>
          <w:pgSz w:w="11906" w:h="16838"/>
          <w:pgMar w:top="5670" w:right="851" w:bottom="1134" w:left="851" w:header="709" w:footer="709" w:gutter="0"/>
          <w:cols w:space="708"/>
          <w:docGrid w:linePitch="360"/>
        </w:sectPr>
      </w:pPr>
      <w:r w:rsidRPr="004A05DF">
        <w:t>On a variety of measures, wage growth in Australia is low. This is true across the States and Territories, across industries, and across both the public and private sectors. Real wage growth – wage growth relative to the increase in prices in the economy – has also been low.</w:t>
      </w:r>
    </w:p>
    <w:tbl>
      <w:tblPr>
        <w:tblStyle w:val="Heading1Char"/>
        <w:tblW w:w="0" w:type="auto"/>
        <w:tblInd w:w="108" w:type="dxa"/>
        <w:tblCellMar>
          <w:top w:w="113" w:type="dxa"/>
          <w:bottom w:w="113" w:type="dxa"/>
        </w:tblCellMar>
        <w:tblLook w:val="04A0" w:firstRow="1" w:lastRow="0" w:firstColumn="1" w:lastColumn="0" w:noHBand="0" w:noVBand="1"/>
      </w:tblPr>
      <w:tblGrid>
        <w:gridCol w:w="2130"/>
        <w:gridCol w:w="17"/>
        <w:gridCol w:w="4071"/>
        <w:gridCol w:w="57"/>
        <w:gridCol w:w="4003"/>
        <w:gridCol w:w="34"/>
      </w:tblGrid>
      <w:tr w:rsidR="00F70A9F" w14:paraId="149F64B7" w14:textId="77777777" w:rsidTr="00F70A9F">
        <w:tc>
          <w:tcPr>
            <w:tcW w:w="2494" w:type="dxa"/>
            <w:gridSpan w:val="2"/>
          </w:tcPr>
          <w:p w14:paraId="7DA2EA20" w14:textId="77777777" w:rsidR="00F70A9F" w:rsidRDefault="00F70A9F" w:rsidP="001F0F83">
            <w:pPr>
              <w:pStyle w:val="Subtitle"/>
            </w:pPr>
          </w:p>
        </w:tc>
        <w:tc>
          <w:tcPr>
            <w:tcW w:w="7710" w:type="dxa"/>
            <w:gridSpan w:val="4"/>
          </w:tcPr>
          <w:p w14:paraId="6DFCC1B0" w14:textId="77777777" w:rsidR="00F70A9F" w:rsidRDefault="004A05DF" w:rsidP="004768DE">
            <w:pPr>
              <w:pStyle w:val="Heading1"/>
              <w:spacing w:before="0"/>
            </w:pPr>
            <w:bookmarkStart w:id="12" w:name="_Toc498074658"/>
            <w:r w:rsidRPr="004A05DF">
              <w:t>Available measures of wages show low growth</w:t>
            </w:r>
            <w:bookmarkEnd w:id="12"/>
          </w:p>
        </w:tc>
      </w:tr>
      <w:tr w:rsidR="00F70A9F" w14:paraId="204E5212" w14:textId="77777777" w:rsidTr="00F70A9F">
        <w:tc>
          <w:tcPr>
            <w:tcW w:w="2494" w:type="dxa"/>
            <w:gridSpan w:val="2"/>
          </w:tcPr>
          <w:p w14:paraId="41E789FC" w14:textId="77777777" w:rsidR="00F70A9F" w:rsidRDefault="004A05DF" w:rsidP="001F0F83">
            <w:pPr>
              <w:pStyle w:val="Subtitle"/>
            </w:pPr>
            <w:r w:rsidRPr="004A05DF">
              <w:t>On a variety of measures, wage growth is low.</w:t>
            </w:r>
          </w:p>
        </w:tc>
        <w:tc>
          <w:tcPr>
            <w:tcW w:w="7710" w:type="dxa"/>
            <w:gridSpan w:val="4"/>
          </w:tcPr>
          <w:p w14:paraId="6AA569A7" w14:textId="77777777" w:rsidR="004A05DF" w:rsidRPr="00135BEA" w:rsidRDefault="004A05DF" w:rsidP="00195656">
            <w:r>
              <w:t xml:space="preserve">A number of measures of aggregate </w:t>
            </w:r>
            <w:r w:rsidRPr="00C45859">
              <w:t>wages show low growth (Chart 1). The Wage Price Index (WPI) grew by 1.9 per cent through the year to the June quarter 2017</w:t>
            </w:r>
            <w:r>
              <w:t xml:space="preserve">, which is the </w:t>
            </w:r>
            <w:r w:rsidRPr="00135BEA">
              <w:t>lowest through-the-year growth since the beginning of the series in 1997.</w:t>
            </w:r>
            <w:r>
              <w:t xml:space="preserve"> </w:t>
            </w:r>
            <w:r w:rsidRPr="00135BEA">
              <w:t>The WPI is a pure price measure of wage growth — it measures the change in wages and salaries where the quality and quantity o</w:t>
            </w:r>
            <w:r w:rsidR="00195656">
              <w:t>f labour are held constant.</w:t>
            </w:r>
          </w:p>
          <w:p w14:paraId="66D31517" w14:textId="77777777" w:rsidR="004A05DF" w:rsidRPr="004A05DF" w:rsidRDefault="004A05DF" w:rsidP="004A05DF">
            <w:pPr>
              <w:pStyle w:val="Chartnumber"/>
            </w:pPr>
            <w:r w:rsidRPr="004A05DF">
              <w:t>Chart 1</w:t>
            </w:r>
          </w:p>
          <w:p w14:paraId="4ADD0300" w14:textId="77777777" w:rsidR="004A05DF" w:rsidRPr="004A05DF" w:rsidRDefault="004A05DF" w:rsidP="004A05DF">
            <w:pPr>
              <w:pStyle w:val="Chartheading"/>
              <w:rPr>
                <w:highlight w:val="yellow"/>
              </w:rPr>
            </w:pPr>
            <w:r w:rsidRPr="004A05DF">
              <w:t>Aggregate wage growth</w:t>
            </w:r>
          </w:p>
          <w:p w14:paraId="1BC8E334" w14:textId="77777777" w:rsidR="004A05DF" w:rsidRPr="00135BEA" w:rsidRDefault="004A05DF" w:rsidP="004A05DF">
            <w:pPr>
              <w:pStyle w:val="Chartnote"/>
            </w:pPr>
            <w:r>
              <w:rPr>
                <w:noProof/>
                <w:lang w:eastAsia="en-AU"/>
              </w:rPr>
              <w:drawing>
                <wp:inline distT="0" distB="0" distL="0" distR="0" wp14:anchorId="6627AF2D" wp14:editId="1DE0D86F">
                  <wp:extent cx="4468623" cy="2340000"/>
                  <wp:effectExtent l="0" t="0" r="8255"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br/>
            </w:r>
            <w:r w:rsidRPr="00EE39D0">
              <w:t xml:space="preserve">Source: ABS </w:t>
            </w:r>
            <w:r>
              <w:t>C</w:t>
            </w:r>
            <w:r w:rsidRPr="00EE39D0">
              <w:t>at</w:t>
            </w:r>
            <w:r>
              <w:t>. no</w:t>
            </w:r>
            <w:r w:rsidRPr="00EE39D0">
              <w:t>. 5206.0, 6302.0, 6345.0, Department of Employment</w:t>
            </w:r>
            <w:r>
              <w:t>.</w:t>
            </w:r>
          </w:p>
          <w:p w14:paraId="04C11152" w14:textId="55AA6AAA" w:rsidR="004A05DF" w:rsidRPr="00135BEA" w:rsidRDefault="004A05DF" w:rsidP="00195656">
            <w:r w:rsidRPr="00135BEA">
              <w:t xml:space="preserve">Growth in Average Earnings in the National Accounts (AENA) is also low. AENA </w:t>
            </w:r>
            <w:r w:rsidR="004768DE">
              <w:t>increased by 0.1 per </w:t>
            </w:r>
            <w:r>
              <w:t>cent</w:t>
            </w:r>
            <w:r w:rsidRPr="00135BEA">
              <w:t xml:space="preserve"> through</w:t>
            </w:r>
            <w:r>
              <w:t xml:space="preserve"> </w:t>
            </w:r>
            <w:r w:rsidRPr="00135BEA">
              <w:t>the</w:t>
            </w:r>
            <w:r>
              <w:t xml:space="preserve"> </w:t>
            </w:r>
            <w:r w:rsidRPr="00135BEA">
              <w:t xml:space="preserve">year to the </w:t>
            </w:r>
            <w:r>
              <w:t>June</w:t>
            </w:r>
            <w:r w:rsidRPr="00135BEA">
              <w:t xml:space="preserve"> quarter 2017.</w:t>
            </w:r>
            <w:r>
              <w:t xml:space="preserve"> </w:t>
            </w:r>
            <w:r w:rsidRPr="00135BEA">
              <w:t>AENA is a broader measure of wage growth than the WPI. It is calculated as total compensation of employees (i.e. total remuneration, in cash or in kind, paid to an employee, including both wages and salaries and contributions by employers to pension and superannuation funds) divided by the number of wage and salary earners.</w:t>
            </w:r>
            <w:r>
              <w:t xml:space="preserve"> This means that AENA </w:t>
            </w:r>
            <w:r w:rsidRPr="00135BEA">
              <w:t>is affected by compositional c</w:t>
            </w:r>
            <w:r w:rsidR="004768DE">
              <w:t>hange in the labour market. For </w:t>
            </w:r>
            <w:r w:rsidRPr="00135BEA">
              <w:t xml:space="preserve">example, if employment shifts towards industries with lower relative </w:t>
            </w:r>
            <w:r>
              <w:t>pay, this will show up in AENA.</w:t>
            </w:r>
          </w:p>
          <w:p w14:paraId="7DC21894" w14:textId="77777777" w:rsidR="004A05DF" w:rsidRPr="00135BEA" w:rsidRDefault="004A05DF" w:rsidP="00195656">
            <w:r w:rsidRPr="00135BEA">
              <w:t>Other measures of wage growth, such as Average Weekly Earnings (AWE), Average Weekly Ordinary Time Earnings (AWOTE), or Average Annualised Wage Increase (AAWI) implied from active Enterprise B</w:t>
            </w:r>
            <w:r>
              <w:t xml:space="preserve">argaining Agreements, are also </w:t>
            </w:r>
            <w:r w:rsidRPr="00135BEA">
              <w:t>low.</w:t>
            </w:r>
          </w:p>
          <w:p w14:paraId="1A35E2E6" w14:textId="77777777" w:rsidR="00651052" w:rsidRDefault="004A05DF" w:rsidP="004768DE">
            <w:pPr>
              <w:spacing w:after="0"/>
            </w:pPr>
            <w:r w:rsidRPr="00135BEA">
              <w:t>AWE gives a value of average wages and salaries from a survey of employers. It provides a dollar measure of average weekly earnings and is affected by compositional changes such as occupations, skill levels and hours worked. It excludes superannuation, irregular payments, payments in kind, salary sacrifice and redundancy payments.</w:t>
            </w:r>
            <w:r>
              <w:t xml:space="preserve"> </w:t>
            </w:r>
            <w:r w:rsidRPr="00135BEA">
              <w:t>AWOTE is a measure of average weekly earnings for full-time adult employees, excluding overtime. It is part of the same survey as AWE.</w:t>
            </w:r>
            <w:r>
              <w:t xml:space="preserve"> </w:t>
            </w:r>
            <w:r w:rsidRPr="00135BEA">
              <w:t xml:space="preserve">AAWI </w:t>
            </w:r>
            <w:r>
              <w:t xml:space="preserve">is constructed by the Department of Employment. It </w:t>
            </w:r>
            <w:r w:rsidRPr="00135BEA">
              <w:t xml:space="preserve">is the average annualised wage increase in federally registered enterprise bargaining agreements that provide for quantifiable wage increases over the life of the agreement. It is a measure of wage growth at the agreement level, </w:t>
            </w:r>
            <w:r>
              <w:t>and does not measure job- or employee-level wage growth</w:t>
            </w:r>
            <w:r w:rsidRPr="00135BEA">
              <w:t>.</w:t>
            </w:r>
          </w:p>
        </w:tc>
      </w:tr>
      <w:tr w:rsidR="00F70A9F" w14:paraId="2119581D" w14:textId="77777777" w:rsidTr="00F70A9F">
        <w:tc>
          <w:tcPr>
            <w:tcW w:w="2494" w:type="dxa"/>
            <w:gridSpan w:val="2"/>
          </w:tcPr>
          <w:p w14:paraId="77AF3F13" w14:textId="77777777" w:rsidR="00F70A9F" w:rsidRDefault="00F70A9F" w:rsidP="001F0F83">
            <w:pPr>
              <w:pStyle w:val="Subtitle"/>
            </w:pPr>
          </w:p>
        </w:tc>
        <w:tc>
          <w:tcPr>
            <w:tcW w:w="7710" w:type="dxa"/>
            <w:gridSpan w:val="4"/>
          </w:tcPr>
          <w:p w14:paraId="1913A122" w14:textId="77777777" w:rsidR="009B50DD" w:rsidRDefault="004A05DF" w:rsidP="004768DE">
            <w:pPr>
              <w:pStyle w:val="Heading1"/>
              <w:spacing w:before="0"/>
            </w:pPr>
            <w:bookmarkStart w:id="13" w:name="_Toc498074659"/>
            <w:r w:rsidRPr="004A05DF">
              <w:t>All States and Territories are experiencing low wage growth</w:t>
            </w:r>
            <w:bookmarkEnd w:id="13"/>
          </w:p>
        </w:tc>
      </w:tr>
      <w:tr w:rsidR="00F70A9F" w14:paraId="7C1F9082" w14:textId="77777777" w:rsidTr="00F70A9F">
        <w:tc>
          <w:tcPr>
            <w:tcW w:w="2494" w:type="dxa"/>
            <w:gridSpan w:val="2"/>
          </w:tcPr>
          <w:p w14:paraId="6456244E" w14:textId="091CC61D" w:rsidR="00F70A9F" w:rsidRDefault="004768DE" w:rsidP="004768DE">
            <w:pPr>
              <w:pStyle w:val="Subtitle"/>
            </w:pPr>
            <w:r>
              <w:t>Over the past five years w</w:t>
            </w:r>
            <w:r w:rsidR="004A05DF" w:rsidRPr="004A05DF">
              <w:t>age growth has been significantly lower ac</w:t>
            </w:r>
            <w:r>
              <w:t>ross all States and Territories.</w:t>
            </w:r>
          </w:p>
        </w:tc>
        <w:tc>
          <w:tcPr>
            <w:tcW w:w="7710" w:type="dxa"/>
            <w:gridSpan w:val="4"/>
          </w:tcPr>
          <w:p w14:paraId="57BBA105" w14:textId="77777777" w:rsidR="004A05DF" w:rsidRDefault="004A05DF" w:rsidP="00195656">
            <w:r w:rsidRPr="00135BEA">
              <w:t xml:space="preserve">All States and Territories </w:t>
            </w:r>
            <w:r>
              <w:t xml:space="preserve">have experienced significantly </w:t>
            </w:r>
            <w:r w:rsidRPr="00135BEA">
              <w:t>lower wage growth over the past five years compared to the decade prior (Chart 2). In most States and Territories, wage growth has been ar</w:t>
            </w:r>
            <w:r>
              <w:t xml:space="preserve">ound 1 to 1½ percentage points </w:t>
            </w:r>
            <w:r w:rsidRPr="00135BEA">
              <w:t>lower over the past five years compared to the five years prior. Only South Australia and Western Australia fall outside that range. All States and Territories recorded average wage growth of between 3½ and 4½ per cent between 2002 and 2012</w:t>
            </w:r>
            <w:r>
              <w:t xml:space="preserve"> and growth of around </w:t>
            </w:r>
            <w:r w:rsidRPr="00135BEA">
              <w:t>2½ per cent</w:t>
            </w:r>
            <w:r>
              <w:t xml:space="preserve"> over the past five years.</w:t>
            </w:r>
          </w:p>
          <w:p w14:paraId="541D311B" w14:textId="45723FB3" w:rsidR="004A05DF" w:rsidRPr="00135BEA" w:rsidRDefault="004A05DF" w:rsidP="00195656">
            <w:r w:rsidRPr="00135BEA">
              <w:lastRenderedPageBreak/>
              <w:t>The slowdown in average annual wage growth has been particularly p</w:t>
            </w:r>
            <w:r w:rsidR="006739DA">
              <w:t>ronounced in Western </w:t>
            </w:r>
            <w:r>
              <w:t xml:space="preserve">Australia. Wage growth in Western Australia </w:t>
            </w:r>
            <w:r w:rsidR="00202BB6">
              <w:t>has fallen by over 2 percentage points</w:t>
            </w:r>
            <w:r w:rsidRPr="00135BEA">
              <w:t xml:space="preserve"> </w:t>
            </w:r>
            <w:r w:rsidR="00F51C6B">
              <w:t xml:space="preserve">in </w:t>
            </w:r>
            <w:r w:rsidRPr="00135BEA">
              <w:t xml:space="preserve">the </w:t>
            </w:r>
            <w:r w:rsidR="00202BB6">
              <w:t xml:space="preserve">past five years, compared with </w:t>
            </w:r>
            <w:r w:rsidR="00F51C6B">
              <w:t>the preceding five year period</w:t>
            </w:r>
            <w:r w:rsidRPr="00135BEA">
              <w:t>.</w:t>
            </w:r>
          </w:p>
          <w:p w14:paraId="7EF1AF0C" w14:textId="77777777" w:rsidR="004A05DF" w:rsidRDefault="004A05DF" w:rsidP="004A05DF">
            <w:pPr>
              <w:pStyle w:val="Chartnumber"/>
            </w:pPr>
            <w:bookmarkStart w:id="14" w:name="_Toc492887454"/>
            <w:r>
              <w:t>Chart 2</w:t>
            </w:r>
          </w:p>
          <w:p w14:paraId="18D56230" w14:textId="77777777" w:rsidR="004A05DF" w:rsidRDefault="004A05DF" w:rsidP="004A05DF">
            <w:pPr>
              <w:pStyle w:val="Chartheading"/>
            </w:pPr>
            <w:r w:rsidRPr="00135BEA">
              <w:t>Wage growth by State</w:t>
            </w:r>
            <w:r>
              <w:t xml:space="preserve"> and Territory</w:t>
            </w:r>
            <w:r w:rsidRPr="00135BEA">
              <w:t>, five-year annual average</w:t>
            </w:r>
            <w:bookmarkEnd w:id="14"/>
          </w:p>
          <w:p w14:paraId="4D248475" w14:textId="77777777" w:rsidR="004A05DF" w:rsidRDefault="004A05DF" w:rsidP="004A05DF">
            <w:pPr>
              <w:pStyle w:val="Chartnote"/>
            </w:pPr>
            <w:r>
              <w:rPr>
                <w:noProof/>
                <w:lang w:eastAsia="en-AU"/>
              </w:rPr>
              <w:drawing>
                <wp:inline distT="0" distB="0" distL="0" distR="0" wp14:anchorId="6ECCA333" wp14:editId="225B328A">
                  <wp:extent cx="4849978" cy="2677364"/>
                  <wp:effectExtent l="0" t="0" r="8255"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FA5F1D" w14:textId="77777777" w:rsidR="00F70A9F" w:rsidRPr="00E413B6" w:rsidRDefault="004A05DF" w:rsidP="004A05DF">
            <w:pPr>
              <w:pStyle w:val="Chartnote"/>
            </w:pPr>
            <w:r w:rsidRPr="00EE39D0">
              <w:t xml:space="preserve">Source: ABS </w:t>
            </w:r>
            <w:r>
              <w:t>C</w:t>
            </w:r>
            <w:r w:rsidRPr="00EE39D0">
              <w:t>at. no. 6345.0</w:t>
            </w:r>
            <w:r>
              <w:t>.</w:t>
            </w:r>
          </w:p>
        </w:tc>
      </w:tr>
      <w:tr w:rsidR="00F70A9F" w14:paraId="2FF4A2B7" w14:textId="77777777" w:rsidTr="00F70A9F">
        <w:tc>
          <w:tcPr>
            <w:tcW w:w="2494" w:type="dxa"/>
            <w:gridSpan w:val="2"/>
          </w:tcPr>
          <w:p w14:paraId="61F7B52C" w14:textId="77777777" w:rsidR="00F70A9F" w:rsidRDefault="00F70A9F" w:rsidP="001F0F83">
            <w:pPr>
              <w:pStyle w:val="Subtitle"/>
            </w:pPr>
          </w:p>
        </w:tc>
        <w:tc>
          <w:tcPr>
            <w:tcW w:w="7710" w:type="dxa"/>
            <w:gridSpan w:val="4"/>
          </w:tcPr>
          <w:p w14:paraId="76EE530A" w14:textId="77777777" w:rsidR="00F70A9F" w:rsidRDefault="00195656" w:rsidP="001F0F83">
            <w:pPr>
              <w:pStyle w:val="Heading1"/>
            </w:pPr>
            <w:bookmarkStart w:id="15" w:name="_Toc498074660"/>
            <w:r w:rsidRPr="00195656">
              <w:t>All industries are experiencing low wage growth</w:t>
            </w:r>
            <w:bookmarkEnd w:id="15"/>
          </w:p>
        </w:tc>
      </w:tr>
      <w:tr w:rsidR="00F70A9F" w14:paraId="191BED06" w14:textId="77777777" w:rsidTr="00F70A9F">
        <w:tc>
          <w:tcPr>
            <w:tcW w:w="2494" w:type="dxa"/>
            <w:gridSpan w:val="2"/>
          </w:tcPr>
          <w:p w14:paraId="57131887" w14:textId="77777777" w:rsidR="00F70A9F" w:rsidRDefault="00195656" w:rsidP="001F0F83">
            <w:pPr>
              <w:pStyle w:val="Subtitle"/>
            </w:pPr>
            <w:r w:rsidRPr="00195656">
              <w:t>Wage growth has slowed across all industries. The largest slowing in annual wage growth has occurred in the mining industry.</w:t>
            </w:r>
          </w:p>
        </w:tc>
        <w:tc>
          <w:tcPr>
            <w:tcW w:w="7710" w:type="dxa"/>
            <w:gridSpan w:val="4"/>
          </w:tcPr>
          <w:p w14:paraId="12A0C8EA" w14:textId="77777777" w:rsidR="00195656" w:rsidRPr="00EE39D0" w:rsidRDefault="00195656" w:rsidP="00195656">
            <w:pPr>
              <w:rPr>
                <w:lang w:eastAsia="en-AU"/>
              </w:rPr>
            </w:pPr>
            <w:r w:rsidRPr="00EE39D0">
              <w:rPr>
                <w:lang w:eastAsia="en-AU"/>
              </w:rPr>
              <w:t>A</w:t>
            </w:r>
            <w:r>
              <w:rPr>
                <w:lang w:eastAsia="en-AU"/>
              </w:rPr>
              <w:t xml:space="preserve">ll industries have experienced </w:t>
            </w:r>
            <w:r w:rsidRPr="00EE39D0">
              <w:rPr>
                <w:lang w:eastAsia="en-AU"/>
              </w:rPr>
              <w:t>lower wage growth in the past five years compared to earlier periods (Chart 3).</w:t>
            </w:r>
          </w:p>
          <w:p w14:paraId="3D4872A1" w14:textId="77777777" w:rsidR="00195656" w:rsidRPr="00135BEA" w:rsidRDefault="00195656" w:rsidP="00195656">
            <w:pPr>
              <w:pStyle w:val="Chartnumber"/>
            </w:pPr>
            <w:bookmarkStart w:id="16" w:name="_Toc492887456"/>
            <w:r w:rsidRPr="00135BEA">
              <w:t>Chart 3</w:t>
            </w:r>
          </w:p>
          <w:p w14:paraId="1F62581E" w14:textId="77777777" w:rsidR="00195656" w:rsidRDefault="00195656" w:rsidP="00195656">
            <w:pPr>
              <w:pStyle w:val="Chartheading"/>
            </w:pPr>
            <w:r w:rsidRPr="00135BEA">
              <w:t>Wage growth by industry, five-year annual average</w:t>
            </w:r>
            <w:bookmarkEnd w:id="16"/>
          </w:p>
          <w:p w14:paraId="1ADB3145" w14:textId="77777777" w:rsidR="00195656" w:rsidRDefault="00195656" w:rsidP="00195656">
            <w:pPr>
              <w:pStyle w:val="Chartnote"/>
            </w:pPr>
            <w:r>
              <w:rPr>
                <w:noProof/>
                <w:lang w:eastAsia="en-AU"/>
              </w:rPr>
              <w:drawing>
                <wp:inline distT="0" distB="0" distL="0" distR="0" wp14:anchorId="2E127400" wp14:editId="6141A8E6">
                  <wp:extent cx="4886554" cy="33211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FDEAA6" w14:textId="77777777" w:rsidR="00195656" w:rsidRDefault="00195656" w:rsidP="00195656">
            <w:pPr>
              <w:pStyle w:val="Chartnote"/>
            </w:pPr>
            <w:r w:rsidRPr="00EE39D0">
              <w:t xml:space="preserve">Source: ABS </w:t>
            </w:r>
            <w:r>
              <w:t>C</w:t>
            </w:r>
            <w:r w:rsidRPr="00EE39D0">
              <w:t>at. no. 6345.0</w:t>
            </w:r>
            <w:r>
              <w:t>.</w:t>
            </w:r>
          </w:p>
          <w:p w14:paraId="321CE221" w14:textId="4949176F" w:rsidR="00C02562" w:rsidRPr="004A05DF" w:rsidRDefault="00195656" w:rsidP="00256527">
            <w:pPr>
              <w:spacing w:before="280"/>
            </w:pPr>
            <w:r w:rsidRPr="00EE39D0">
              <w:rPr>
                <w:lang w:eastAsia="en-AU"/>
              </w:rPr>
              <w:lastRenderedPageBreak/>
              <w:t xml:space="preserve">The </w:t>
            </w:r>
            <w:r>
              <w:rPr>
                <w:lang w:eastAsia="en-AU"/>
              </w:rPr>
              <w:t xml:space="preserve">slowing in wage growth in the mining industry </w:t>
            </w:r>
            <w:r w:rsidRPr="00EE39D0">
              <w:rPr>
                <w:lang w:eastAsia="en-AU"/>
              </w:rPr>
              <w:t xml:space="preserve">has been particularly large. Annual wage growth in the mining industry averaged </w:t>
            </w:r>
            <w:r>
              <w:rPr>
                <w:lang w:eastAsia="en-AU"/>
              </w:rPr>
              <w:t>4.8</w:t>
            </w:r>
            <w:r w:rsidRPr="00EE39D0">
              <w:rPr>
                <w:lang w:eastAsia="en-AU"/>
              </w:rPr>
              <w:t xml:space="preserve"> per cent between 2007 and 2012</w:t>
            </w:r>
            <w:r w:rsidR="006739DA">
              <w:rPr>
                <w:lang w:eastAsia="en-AU"/>
              </w:rPr>
              <w:t xml:space="preserve"> and around 4.5 per </w:t>
            </w:r>
            <w:r>
              <w:rPr>
                <w:lang w:eastAsia="en-AU"/>
              </w:rPr>
              <w:t xml:space="preserve">cent in the preceding five year period. </w:t>
            </w:r>
            <w:r w:rsidRPr="00EE39D0">
              <w:rPr>
                <w:lang w:eastAsia="en-AU"/>
              </w:rPr>
              <w:t xml:space="preserve">Annual wage growth in the professional, scientific and technical services industry was also strong over </w:t>
            </w:r>
            <w:r>
              <w:rPr>
                <w:lang w:eastAsia="en-AU"/>
              </w:rPr>
              <w:t>2007-2012 and has since slowed</w:t>
            </w:r>
            <w:r w:rsidRPr="00EE39D0">
              <w:rPr>
                <w:lang w:eastAsia="en-AU"/>
              </w:rPr>
              <w:t>, likely because parts of this industry service the mining industry</w:t>
            </w:r>
            <w:r>
              <w:rPr>
                <w:lang w:eastAsia="en-AU"/>
              </w:rPr>
              <w:t>.</w:t>
            </w:r>
          </w:p>
        </w:tc>
      </w:tr>
      <w:tr w:rsidR="001F0F83" w14:paraId="39A06C35" w14:textId="77777777" w:rsidTr="00337D90">
        <w:trPr>
          <w:gridAfter w:val="1"/>
          <w:wAfter w:w="34" w:type="dxa"/>
        </w:trPr>
        <w:tc>
          <w:tcPr>
            <w:tcW w:w="2476" w:type="dxa"/>
          </w:tcPr>
          <w:p w14:paraId="5F60BB45" w14:textId="77777777" w:rsidR="001F0F83" w:rsidRDefault="001F0F83" w:rsidP="00A67B40">
            <w:pPr>
              <w:pStyle w:val="Subtitle"/>
            </w:pPr>
          </w:p>
        </w:tc>
        <w:tc>
          <w:tcPr>
            <w:tcW w:w="7694" w:type="dxa"/>
            <w:gridSpan w:val="4"/>
          </w:tcPr>
          <w:p w14:paraId="1CFD39D5" w14:textId="77777777" w:rsidR="001F0F83" w:rsidRDefault="00195656" w:rsidP="00A67B40">
            <w:pPr>
              <w:pStyle w:val="Heading1"/>
            </w:pPr>
            <w:bookmarkStart w:id="17" w:name="_Toc498074661"/>
            <w:r w:rsidRPr="00195656">
              <w:t>Low wage growth is also evident at the job level</w:t>
            </w:r>
            <w:bookmarkEnd w:id="17"/>
          </w:p>
        </w:tc>
      </w:tr>
      <w:tr w:rsidR="004924B9" w14:paraId="09074C6B" w14:textId="77777777" w:rsidTr="00337D90">
        <w:trPr>
          <w:gridAfter w:val="1"/>
          <w:wAfter w:w="34" w:type="dxa"/>
        </w:trPr>
        <w:tc>
          <w:tcPr>
            <w:tcW w:w="2476" w:type="dxa"/>
            <w:vMerge w:val="restart"/>
          </w:tcPr>
          <w:p w14:paraId="5A640033" w14:textId="77777777" w:rsidR="004924B9" w:rsidRDefault="004924B9" w:rsidP="00A67B40">
            <w:pPr>
              <w:pStyle w:val="Subtitle"/>
            </w:pPr>
            <w:r w:rsidRPr="00195656">
              <w:t>Fewer than 10 per cent of jobs are receiving pay rises in excess of 4 per cent when their wages are adjusted — the lowest level since at least 2000.</w:t>
            </w:r>
          </w:p>
        </w:tc>
        <w:tc>
          <w:tcPr>
            <w:tcW w:w="7694" w:type="dxa"/>
            <w:gridSpan w:val="4"/>
          </w:tcPr>
          <w:p w14:paraId="4968814A" w14:textId="77777777" w:rsidR="004924B9" w:rsidRPr="00EE39D0" w:rsidRDefault="004924B9" w:rsidP="00195656">
            <w:pPr>
              <w:rPr>
                <w:lang w:eastAsia="en-AU"/>
              </w:rPr>
            </w:pPr>
            <w:r>
              <w:rPr>
                <w:lang w:eastAsia="en-AU"/>
              </w:rPr>
              <w:t xml:space="preserve">Wage growth is also </w:t>
            </w:r>
            <w:r w:rsidRPr="00EE39D0">
              <w:rPr>
                <w:lang w:eastAsia="en-AU"/>
              </w:rPr>
              <w:t>low when job-level data is examined. The ABS and RBA have produced analysis using data on wage growth for around 18,000 jobs (Bishop 2016).</w:t>
            </w:r>
            <w:r w:rsidRPr="00EE39D0">
              <w:rPr>
                <w:vertAlign w:val="superscript"/>
                <w:lang w:eastAsia="en-AU"/>
              </w:rPr>
              <w:footnoteReference w:id="5"/>
            </w:r>
            <w:r>
              <w:rPr>
                <w:vertAlign w:val="superscript"/>
                <w:lang w:eastAsia="en-AU"/>
              </w:rPr>
              <w:t>,</w:t>
            </w:r>
            <w:r>
              <w:rPr>
                <w:rStyle w:val="FootnoteReference"/>
                <w:lang w:eastAsia="en-AU"/>
              </w:rPr>
              <w:footnoteReference w:id="6"/>
            </w:r>
          </w:p>
          <w:p w14:paraId="4934C8C7" w14:textId="4C5626F5" w:rsidR="004924B9" w:rsidRDefault="004924B9" w:rsidP="004924B9">
            <w:pPr>
              <w:rPr>
                <w:lang w:eastAsia="en-AU"/>
              </w:rPr>
            </w:pPr>
            <w:r w:rsidRPr="00EE39D0">
              <w:rPr>
                <w:lang w:eastAsia="en-AU"/>
              </w:rPr>
              <w:t>As at September 2016, fewer than 10 per cent of jobs whose wages were changed received pay rises in excess of 4 per cent</w:t>
            </w:r>
            <w:r>
              <w:rPr>
                <w:lang w:eastAsia="en-AU"/>
              </w:rPr>
              <w:t>.</w:t>
            </w:r>
            <w:r w:rsidRPr="00EE39D0">
              <w:rPr>
                <w:lang w:eastAsia="en-AU"/>
              </w:rPr>
              <w:t xml:space="preserve"> </w:t>
            </w:r>
            <w:r>
              <w:rPr>
                <w:lang w:eastAsia="en-AU"/>
              </w:rPr>
              <w:t xml:space="preserve">This </w:t>
            </w:r>
            <w:r w:rsidRPr="00EE39D0">
              <w:rPr>
                <w:lang w:eastAsia="en-AU"/>
              </w:rPr>
              <w:t>is the lowest le</w:t>
            </w:r>
            <w:r w:rsidR="006739DA">
              <w:rPr>
                <w:lang w:eastAsia="en-AU"/>
              </w:rPr>
              <w:t>vel since at least 2000 (Chart 4</w:t>
            </w:r>
            <w:r w:rsidRPr="00EE39D0">
              <w:rPr>
                <w:lang w:eastAsia="en-AU"/>
              </w:rPr>
              <w:t>). Moreover, the average size of pay rises in excess of 4 per cent has fallen from 7½ per cent in 2012 to 5¾ per cent in 2016.</w:t>
            </w:r>
          </w:p>
        </w:tc>
      </w:tr>
      <w:tr w:rsidR="004924B9" w14:paraId="61A857E8" w14:textId="77777777" w:rsidTr="00337D90">
        <w:trPr>
          <w:gridAfter w:val="1"/>
          <w:wAfter w:w="34" w:type="dxa"/>
        </w:trPr>
        <w:tc>
          <w:tcPr>
            <w:tcW w:w="2476" w:type="dxa"/>
            <w:vMerge/>
          </w:tcPr>
          <w:p w14:paraId="780B5B57" w14:textId="77777777" w:rsidR="004924B9" w:rsidRPr="00195656" w:rsidRDefault="004924B9" w:rsidP="00A67B40">
            <w:pPr>
              <w:pStyle w:val="Subtitle"/>
            </w:pPr>
          </w:p>
        </w:tc>
        <w:tc>
          <w:tcPr>
            <w:tcW w:w="3903" w:type="dxa"/>
            <w:gridSpan w:val="3"/>
          </w:tcPr>
          <w:p w14:paraId="66BC1AD4" w14:textId="2640BEDE" w:rsidR="004924B9" w:rsidRDefault="006739DA" w:rsidP="004924B9">
            <w:pPr>
              <w:pStyle w:val="Chartnumber"/>
            </w:pPr>
            <w:r>
              <w:t>Chart 4</w:t>
            </w:r>
          </w:p>
          <w:p w14:paraId="595E2B61" w14:textId="77777777" w:rsidR="004924B9" w:rsidRDefault="004924B9" w:rsidP="004924B9">
            <w:pPr>
              <w:pStyle w:val="Chartheading"/>
            </w:pPr>
            <w:r w:rsidRPr="00140520">
              <w:t>Wage changes of different sizes</w:t>
            </w:r>
          </w:p>
          <w:p w14:paraId="0CB30574" w14:textId="77777777" w:rsidR="00337D90" w:rsidRDefault="00337D90" w:rsidP="004924B9">
            <w:pPr>
              <w:pStyle w:val="Chartheading"/>
            </w:pPr>
          </w:p>
          <w:p w14:paraId="4AE4E51E" w14:textId="77777777" w:rsidR="004924B9" w:rsidRDefault="004924B9" w:rsidP="004924B9">
            <w:pPr>
              <w:pStyle w:val="Chartnote"/>
            </w:pPr>
            <w:r>
              <w:rPr>
                <w:noProof/>
                <w:lang w:eastAsia="en-AU"/>
              </w:rPr>
              <w:drawing>
                <wp:inline distT="0" distB="0" distL="0" distR="0" wp14:anchorId="2D6BA715" wp14:editId="2D947296">
                  <wp:extent cx="2480807" cy="2441051"/>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368FA8" w14:textId="77777777" w:rsidR="004924B9" w:rsidRPr="00487698" w:rsidRDefault="004924B9" w:rsidP="004924B9">
            <w:pPr>
              <w:pStyle w:val="Chartnote"/>
            </w:pPr>
            <w:r w:rsidRPr="00487698">
              <w:t>Source: Joint ABS and RBA research</w:t>
            </w:r>
            <w:r>
              <w:t>.</w:t>
            </w:r>
          </w:p>
          <w:p w14:paraId="2A31FF1E" w14:textId="77777777" w:rsidR="004924B9" w:rsidRDefault="004924B9" w:rsidP="004924B9">
            <w:pPr>
              <w:pStyle w:val="Chartnote"/>
              <w:rPr>
                <w:lang w:eastAsia="en-AU"/>
              </w:rPr>
            </w:pPr>
            <w:r w:rsidRPr="00487698">
              <w:t>Note: Smoothed using a four-quarter moving average</w:t>
            </w:r>
            <w:r>
              <w:t>.</w:t>
            </w:r>
          </w:p>
        </w:tc>
        <w:tc>
          <w:tcPr>
            <w:tcW w:w="3791" w:type="dxa"/>
          </w:tcPr>
          <w:p w14:paraId="5B14E8A1" w14:textId="1D3D9F09" w:rsidR="00337D90" w:rsidRDefault="006739DA" w:rsidP="00337D90">
            <w:pPr>
              <w:pStyle w:val="Chartnumber"/>
            </w:pPr>
            <w:bookmarkStart w:id="18" w:name="_Toc492887462"/>
            <w:r>
              <w:t>Chart 5</w:t>
            </w:r>
          </w:p>
          <w:p w14:paraId="4C2D544F" w14:textId="089D31FA" w:rsidR="00337D90" w:rsidRDefault="00337D90" w:rsidP="00337D90">
            <w:pPr>
              <w:pStyle w:val="Chartheading"/>
            </w:pPr>
            <w:r w:rsidRPr="00140520">
              <w:t xml:space="preserve">Share of wage rises </w:t>
            </w:r>
            <w:bookmarkEnd w:id="18"/>
            <w:r w:rsidR="006739DA">
              <w:t>in excess of 4 per </w:t>
            </w:r>
            <w:r>
              <w:t>cent</w:t>
            </w:r>
          </w:p>
          <w:p w14:paraId="02084327" w14:textId="77777777" w:rsidR="00337D90" w:rsidRDefault="00337D90" w:rsidP="00337D90">
            <w:pPr>
              <w:pStyle w:val="Chartnote"/>
            </w:pPr>
            <w:r>
              <w:rPr>
                <w:noProof/>
                <w:lang w:eastAsia="en-AU"/>
              </w:rPr>
              <w:drawing>
                <wp:inline distT="0" distB="0" distL="0" distR="0" wp14:anchorId="0BC1F8F8" wp14:editId="202FF0B8">
                  <wp:extent cx="2393343" cy="2520564"/>
                  <wp:effectExtent l="0" t="0" r="698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04EA97" w14:textId="77777777" w:rsidR="004924B9" w:rsidRDefault="00337D90" w:rsidP="00337D90">
            <w:pPr>
              <w:pStyle w:val="Chartnote"/>
              <w:rPr>
                <w:lang w:eastAsia="en-AU"/>
              </w:rPr>
            </w:pPr>
            <w:r w:rsidRPr="003739A6">
              <w:t>Source: Joint ABS and RBA research</w:t>
            </w:r>
            <w:r>
              <w:t>.</w:t>
            </w:r>
          </w:p>
        </w:tc>
      </w:tr>
      <w:tr w:rsidR="004924B9" w14:paraId="0254D618" w14:textId="77777777" w:rsidTr="00337D90">
        <w:trPr>
          <w:gridAfter w:val="1"/>
          <w:wAfter w:w="34" w:type="dxa"/>
        </w:trPr>
        <w:tc>
          <w:tcPr>
            <w:tcW w:w="2476" w:type="dxa"/>
            <w:vMerge/>
          </w:tcPr>
          <w:p w14:paraId="124140D7" w14:textId="77777777" w:rsidR="004924B9" w:rsidRPr="00195656" w:rsidRDefault="004924B9" w:rsidP="00A67B40">
            <w:pPr>
              <w:pStyle w:val="Subtitle"/>
            </w:pPr>
          </w:p>
        </w:tc>
        <w:tc>
          <w:tcPr>
            <w:tcW w:w="7694" w:type="dxa"/>
            <w:gridSpan w:val="4"/>
          </w:tcPr>
          <w:p w14:paraId="6C613E9C" w14:textId="1FE6B03B" w:rsidR="00337D90" w:rsidRPr="00EE39D0" w:rsidRDefault="00337D90" w:rsidP="001F13F6">
            <w:pPr>
              <w:rPr>
                <w:lang w:eastAsia="en-AU"/>
              </w:rPr>
            </w:pPr>
            <w:r w:rsidRPr="00EE39D0">
              <w:rPr>
                <w:lang w:eastAsia="en-AU"/>
              </w:rPr>
              <w:t>This decline has been universal across industries — consistent with weak average growt</w:t>
            </w:r>
            <w:r w:rsidR="006739DA">
              <w:rPr>
                <w:lang w:eastAsia="en-AU"/>
              </w:rPr>
              <w:t>h at the industry level (Chart 5</w:t>
            </w:r>
            <w:r w:rsidRPr="00EE39D0">
              <w:rPr>
                <w:lang w:eastAsia="en-AU"/>
              </w:rPr>
              <w:t>). Only the construction and utilities indu</w:t>
            </w:r>
            <w:r w:rsidR="006739DA">
              <w:rPr>
                <w:lang w:eastAsia="en-AU"/>
              </w:rPr>
              <w:t>stries record that more than 10 per </w:t>
            </w:r>
            <w:r w:rsidRPr="00EE39D0">
              <w:rPr>
                <w:lang w:eastAsia="en-AU"/>
              </w:rPr>
              <w:t>cent of wage adjustments receive pay</w:t>
            </w:r>
            <w:r w:rsidR="006739DA">
              <w:rPr>
                <w:lang w:eastAsia="en-AU"/>
              </w:rPr>
              <w:t xml:space="preserve"> rises in excess of 4 per cent.</w:t>
            </w:r>
          </w:p>
          <w:p w14:paraId="69ABE3F3" w14:textId="77777777" w:rsidR="004924B9" w:rsidRDefault="00337D90" w:rsidP="001F13F6">
            <w:pPr>
              <w:rPr>
                <w:lang w:eastAsia="en-AU"/>
              </w:rPr>
            </w:pPr>
            <w:r w:rsidRPr="00EE39D0">
              <w:rPr>
                <w:lang w:eastAsia="en-AU"/>
              </w:rPr>
              <w:t>The frequency of wage adjustment is also at its lowest level since at least 2000</w:t>
            </w:r>
            <w:r>
              <w:rPr>
                <w:lang w:eastAsia="en-AU"/>
              </w:rPr>
              <w:t xml:space="preserve"> (Bishop 2016)</w:t>
            </w:r>
            <w:r w:rsidRPr="00EE39D0">
              <w:rPr>
                <w:lang w:eastAsia="en-AU"/>
              </w:rPr>
              <w:t xml:space="preserve">. </w:t>
            </w:r>
            <w:r>
              <w:rPr>
                <w:lang w:eastAsia="en-AU"/>
              </w:rPr>
              <w:t>T</w:t>
            </w:r>
            <w:r w:rsidRPr="00EE39D0">
              <w:rPr>
                <w:lang w:eastAsia="en-AU"/>
              </w:rPr>
              <w:t>he average time between wage changes has risen from once every 4 quarters in 2012 to once every 4¾ quarters in 2016.</w:t>
            </w:r>
            <w:r>
              <w:rPr>
                <w:lang w:eastAsia="en-AU"/>
              </w:rPr>
              <w:t xml:space="preserve"> T</w:t>
            </w:r>
            <w:r w:rsidRPr="00EE39D0">
              <w:rPr>
                <w:lang w:eastAsia="en-AU"/>
              </w:rPr>
              <w:t>he declining size of wage rises has contributed more than two-thirds of the overall fall in wage growth, while the decline in the frequency of wage changes accoun</w:t>
            </w:r>
            <w:r>
              <w:rPr>
                <w:lang w:eastAsia="en-AU"/>
              </w:rPr>
              <w:t>ts for the remaining one-third.</w:t>
            </w:r>
          </w:p>
        </w:tc>
      </w:tr>
      <w:tr w:rsidR="001F0F83" w14:paraId="590F332D" w14:textId="77777777" w:rsidTr="00337D90">
        <w:trPr>
          <w:gridAfter w:val="1"/>
          <w:wAfter w:w="34" w:type="dxa"/>
        </w:trPr>
        <w:tc>
          <w:tcPr>
            <w:tcW w:w="2476" w:type="dxa"/>
          </w:tcPr>
          <w:p w14:paraId="0BA61104" w14:textId="77777777" w:rsidR="001F0F83" w:rsidRDefault="001F0F83" w:rsidP="001F13F6">
            <w:pPr>
              <w:pStyle w:val="Subtitle"/>
              <w:keepNext/>
              <w:keepLines/>
            </w:pPr>
          </w:p>
        </w:tc>
        <w:tc>
          <w:tcPr>
            <w:tcW w:w="7694" w:type="dxa"/>
            <w:gridSpan w:val="4"/>
          </w:tcPr>
          <w:p w14:paraId="7CE78611" w14:textId="77777777" w:rsidR="001F0F83" w:rsidRDefault="00337D90" w:rsidP="001F13F6">
            <w:pPr>
              <w:pStyle w:val="Heading1"/>
            </w:pPr>
            <w:bookmarkStart w:id="19" w:name="_Toc498074662"/>
            <w:r w:rsidRPr="00337D90">
              <w:t xml:space="preserve">Both public sector and private </w:t>
            </w:r>
            <w:r w:rsidRPr="001F13F6">
              <w:t>sector</w:t>
            </w:r>
            <w:r w:rsidRPr="00337D90">
              <w:t xml:space="preserve"> wage growth are low</w:t>
            </w:r>
            <w:bookmarkEnd w:id="19"/>
          </w:p>
        </w:tc>
      </w:tr>
      <w:tr w:rsidR="001F0F83" w14:paraId="3FCAD2AC" w14:textId="77777777" w:rsidTr="00337D90">
        <w:trPr>
          <w:gridAfter w:val="1"/>
          <w:wAfter w:w="34" w:type="dxa"/>
        </w:trPr>
        <w:tc>
          <w:tcPr>
            <w:tcW w:w="2476" w:type="dxa"/>
          </w:tcPr>
          <w:p w14:paraId="372B1D64" w14:textId="77777777" w:rsidR="001F0F83" w:rsidRDefault="00337D90" w:rsidP="001F13F6">
            <w:pPr>
              <w:pStyle w:val="Subtitle"/>
              <w:keepNext/>
              <w:keepLines/>
            </w:pPr>
            <w:r w:rsidRPr="00337D90">
              <w:t>Public and private sector wage growth is low, although public sector wage growth has exceeded private sector growth recently.</w:t>
            </w:r>
          </w:p>
        </w:tc>
        <w:tc>
          <w:tcPr>
            <w:tcW w:w="7694" w:type="dxa"/>
            <w:gridSpan w:val="4"/>
          </w:tcPr>
          <w:p w14:paraId="0C134937" w14:textId="59960F53" w:rsidR="00337D90" w:rsidRDefault="00337D90" w:rsidP="00337D90">
            <w:r>
              <w:rPr>
                <w:lang w:eastAsia="en-AU"/>
              </w:rPr>
              <w:t>P</w:t>
            </w:r>
            <w:r w:rsidRPr="00140520">
              <w:rPr>
                <w:lang w:eastAsia="en-AU"/>
              </w:rPr>
              <w:t xml:space="preserve">ublic sector wage growth is low by historical standards </w:t>
            </w:r>
            <w:r>
              <w:rPr>
                <w:lang w:eastAsia="en-AU"/>
              </w:rPr>
              <w:t>although it has</w:t>
            </w:r>
            <w:r w:rsidRPr="00140520">
              <w:rPr>
                <w:lang w:eastAsia="en-AU"/>
              </w:rPr>
              <w:t xml:space="preserve"> been higher than private sector wage growth </w:t>
            </w:r>
            <w:r w:rsidR="006739DA">
              <w:rPr>
                <w:lang w:eastAsia="en-AU"/>
              </w:rPr>
              <w:t>over the past few years (Chart 6</w:t>
            </w:r>
            <w:r w:rsidRPr="00140520">
              <w:rPr>
                <w:lang w:eastAsia="en-AU"/>
              </w:rPr>
              <w:t xml:space="preserve">). The public sector WPI grew by 2.4 per cent through the year to the </w:t>
            </w:r>
            <w:r>
              <w:rPr>
                <w:lang w:eastAsia="en-AU"/>
              </w:rPr>
              <w:t>June</w:t>
            </w:r>
            <w:r w:rsidRPr="00140520">
              <w:rPr>
                <w:lang w:eastAsia="en-AU"/>
              </w:rPr>
              <w:t> quarter 2017, compared with growth of 1.8 per cent for the private sector.</w:t>
            </w:r>
            <w:r>
              <w:rPr>
                <w:lang w:eastAsia="en-AU"/>
              </w:rPr>
              <w:t xml:space="preserve"> </w:t>
            </w:r>
            <w:r w:rsidRPr="00140520">
              <w:rPr>
                <w:lang w:eastAsia="en-AU"/>
              </w:rPr>
              <w:t>On average, since the WPI was introduced in 1997, public sector WPI has grown about a quarter of a percentage point faster than the private sector WPI annually.</w:t>
            </w:r>
          </w:p>
          <w:p w14:paraId="5AEC8C2F" w14:textId="2B4D15EC" w:rsidR="001F0F83" w:rsidRPr="00E413B6" w:rsidRDefault="00337D90" w:rsidP="00337D90">
            <w:r>
              <w:rPr>
                <w:lang w:eastAsia="en-AU"/>
              </w:rPr>
              <w:t>The weakness in public sector wage growth</w:t>
            </w:r>
            <w:r w:rsidRPr="00140520">
              <w:rPr>
                <w:lang w:eastAsia="en-AU"/>
              </w:rPr>
              <w:t xml:space="preserve"> is broad-based across the industries for which </w:t>
            </w:r>
            <w:r>
              <w:rPr>
                <w:lang w:eastAsia="en-AU"/>
              </w:rPr>
              <w:t>data on the</w:t>
            </w:r>
            <w:r w:rsidRPr="00140520">
              <w:rPr>
                <w:lang w:eastAsia="en-AU"/>
              </w:rPr>
              <w:t xml:space="preserve"> </w:t>
            </w:r>
            <w:r>
              <w:rPr>
                <w:lang w:eastAsia="en-AU"/>
              </w:rPr>
              <w:t xml:space="preserve">public sector industry splits are available </w:t>
            </w:r>
            <w:r w:rsidR="006739DA">
              <w:rPr>
                <w:lang w:eastAsia="en-AU"/>
              </w:rPr>
              <w:t>(Chart 7</w:t>
            </w:r>
            <w:r w:rsidRPr="00140520">
              <w:rPr>
                <w:lang w:eastAsia="en-AU"/>
              </w:rPr>
              <w:t>).</w:t>
            </w:r>
            <w:r>
              <w:rPr>
                <w:lang w:eastAsia="en-AU"/>
              </w:rPr>
              <w:t xml:space="preserve"> </w:t>
            </w:r>
            <w:r w:rsidRPr="00140520">
              <w:rPr>
                <w:lang w:eastAsia="en-AU"/>
              </w:rPr>
              <w:t>Only education and training has meaningfully outstripped overall public sector WPI growth in the past few years.</w:t>
            </w:r>
            <w:r>
              <w:rPr>
                <w:lang w:eastAsia="en-AU"/>
              </w:rPr>
              <w:t xml:space="preserve"> </w:t>
            </w:r>
            <w:r w:rsidR="006739DA">
              <w:rPr>
                <w:lang w:eastAsia="en-AU"/>
              </w:rPr>
              <w:t xml:space="preserve">The </w:t>
            </w:r>
            <w:r w:rsidRPr="00140520">
              <w:rPr>
                <w:lang w:eastAsia="en-AU"/>
              </w:rPr>
              <w:t>professional, scientific and technical services industry has experienced especially weak growth in the public sector since 2013, broadly consistent with the experience of the industry overall.</w:t>
            </w:r>
          </w:p>
        </w:tc>
      </w:tr>
      <w:tr w:rsidR="00337D90" w14:paraId="428137B7" w14:textId="77777777" w:rsidTr="00A67B40">
        <w:trPr>
          <w:gridAfter w:val="1"/>
          <w:wAfter w:w="34" w:type="dxa"/>
        </w:trPr>
        <w:tc>
          <w:tcPr>
            <w:tcW w:w="2476" w:type="dxa"/>
          </w:tcPr>
          <w:p w14:paraId="6300E407" w14:textId="77777777" w:rsidR="00337D90" w:rsidRPr="00337D90" w:rsidRDefault="00337D90" w:rsidP="00A67B40">
            <w:pPr>
              <w:pStyle w:val="Subtitle"/>
            </w:pPr>
          </w:p>
        </w:tc>
        <w:tc>
          <w:tcPr>
            <w:tcW w:w="3847" w:type="dxa"/>
            <w:gridSpan w:val="2"/>
          </w:tcPr>
          <w:p w14:paraId="3438CEB0" w14:textId="28246745" w:rsidR="00337D90" w:rsidRDefault="006739DA" w:rsidP="00337D90">
            <w:pPr>
              <w:pStyle w:val="Chartnumber"/>
            </w:pPr>
            <w:bookmarkStart w:id="20" w:name="_Toc492887464"/>
            <w:r>
              <w:t>Chart 6</w:t>
            </w:r>
          </w:p>
          <w:bookmarkEnd w:id="20"/>
          <w:p w14:paraId="025E103B" w14:textId="77777777" w:rsidR="00337D90" w:rsidRDefault="00337D90" w:rsidP="00337D90">
            <w:pPr>
              <w:pStyle w:val="Chartheading"/>
              <w:rPr>
                <w:b/>
                <w:szCs w:val="24"/>
              </w:rPr>
            </w:pPr>
            <w:r>
              <w:t>WPI growth by sector</w:t>
            </w:r>
          </w:p>
          <w:p w14:paraId="6DA15630" w14:textId="77777777" w:rsidR="00337D90" w:rsidRDefault="00337D90" w:rsidP="00337D90">
            <w:pPr>
              <w:pStyle w:val="Chartnote"/>
            </w:pPr>
            <w:r>
              <w:rPr>
                <w:noProof/>
                <w:lang w:eastAsia="en-AU"/>
              </w:rPr>
              <w:drawing>
                <wp:inline distT="0" distB="0" distL="0" distR="0" wp14:anchorId="5AB3D0BC" wp14:editId="2B002798">
                  <wp:extent cx="2449002" cy="2520563"/>
                  <wp:effectExtent l="0" t="0" r="889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745677" w14:textId="77777777" w:rsidR="00337D90" w:rsidRDefault="00337D90" w:rsidP="00C4125C">
            <w:pPr>
              <w:pStyle w:val="Chartnote"/>
              <w:rPr>
                <w:lang w:eastAsia="en-AU"/>
              </w:rPr>
            </w:pPr>
            <w:r>
              <w:t>Source: ABS Cat. no. 6345.0.</w:t>
            </w:r>
          </w:p>
        </w:tc>
        <w:tc>
          <w:tcPr>
            <w:tcW w:w="3847" w:type="dxa"/>
            <w:gridSpan w:val="2"/>
          </w:tcPr>
          <w:p w14:paraId="4725FAB5" w14:textId="77B94D3F" w:rsidR="00337D90" w:rsidRPr="00C54FAA" w:rsidRDefault="006739DA" w:rsidP="00337D90">
            <w:pPr>
              <w:pStyle w:val="Chartnumber"/>
            </w:pPr>
            <w:bookmarkStart w:id="21" w:name="_Toc492887465"/>
            <w:r>
              <w:t>Chart 7</w:t>
            </w:r>
          </w:p>
          <w:p w14:paraId="170FC5AD" w14:textId="77777777" w:rsidR="00337D90" w:rsidRPr="00C54FAA" w:rsidRDefault="00337D90" w:rsidP="00337D90">
            <w:pPr>
              <w:pStyle w:val="Chartheading"/>
            </w:pPr>
            <w:r w:rsidRPr="00C54FAA">
              <w:t>Public sector wage growth</w:t>
            </w:r>
            <w:bookmarkEnd w:id="21"/>
          </w:p>
          <w:p w14:paraId="531F421B" w14:textId="77777777" w:rsidR="00337D90" w:rsidRDefault="00337D90" w:rsidP="00337D90">
            <w:pPr>
              <w:pStyle w:val="Chartgraphic"/>
              <w:spacing w:after="120"/>
            </w:pPr>
            <w:r>
              <w:rPr>
                <w:noProof/>
                <w:lang w:eastAsia="en-AU"/>
              </w:rPr>
              <w:drawing>
                <wp:inline distT="0" distB="0" distL="0" distR="0" wp14:anchorId="3A954C1E" wp14:editId="783582E7">
                  <wp:extent cx="2441051" cy="2520563"/>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37F1DA" w14:textId="77777777" w:rsidR="00337D90" w:rsidRDefault="00337D90" w:rsidP="00C4125C">
            <w:pPr>
              <w:pStyle w:val="Chartnote"/>
            </w:pPr>
            <w:r w:rsidRPr="00140520">
              <w:t xml:space="preserve">Source: ABS </w:t>
            </w:r>
            <w:r>
              <w:t>C</w:t>
            </w:r>
            <w:r w:rsidRPr="00140520">
              <w:t>at. no. 6345.0</w:t>
            </w:r>
            <w:r>
              <w:t>.</w:t>
            </w:r>
          </w:p>
          <w:p w14:paraId="0A46358E" w14:textId="77777777" w:rsidR="00337D90" w:rsidRDefault="00337D90" w:rsidP="00C4125C">
            <w:pPr>
              <w:pStyle w:val="Chartnote"/>
              <w:rPr>
                <w:lang w:eastAsia="en-AU"/>
              </w:rPr>
            </w:pPr>
            <w:r w:rsidRPr="00140520">
              <w:t xml:space="preserve">Note: The industries </w:t>
            </w:r>
            <w:r>
              <w:t>shown account for around 87 </w:t>
            </w:r>
            <w:r w:rsidRPr="00140520">
              <w:t>per cent of public sector wage expenditure.</w:t>
            </w:r>
          </w:p>
        </w:tc>
      </w:tr>
      <w:tr w:rsidR="001F0F83" w14:paraId="1B85BC3B" w14:textId="77777777" w:rsidTr="00337D90">
        <w:trPr>
          <w:gridAfter w:val="1"/>
          <w:wAfter w:w="34" w:type="dxa"/>
        </w:trPr>
        <w:tc>
          <w:tcPr>
            <w:tcW w:w="2476" w:type="dxa"/>
          </w:tcPr>
          <w:p w14:paraId="72434AFC" w14:textId="77777777" w:rsidR="001F0F83" w:rsidRDefault="001F0F83" w:rsidP="00A67B40">
            <w:pPr>
              <w:pStyle w:val="Subtitle"/>
            </w:pPr>
          </w:p>
        </w:tc>
        <w:tc>
          <w:tcPr>
            <w:tcW w:w="7694" w:type="dxa"/>
            <w:gridSpan w:val="4"/>
          </w:tcPr>
          <w:p w14:paraId="1AA087C8" w14:textId="77777777" w:rsidR="001F0F83" w:rsidRDefault="00C4125C" w:rsidP="00A67B40">
            <w:pPr>
              <w:pStyle w:val="Heading1"/>
            </w:pPr>
            <w:bookmarkStart w:id="22" w:name="_Toc498074663"/>
            <w:r>
              <w:t>Real wage growth is also low</w:t>
            </w:r>
            <w:bookmarkEnd w:id="22"/>
          </w:p>
        </w:tc>
      </w:tr>
      <w:tr w:rsidR="001F0F83" w14:paraId="59367755" w14:textId="77777777" w:rsidTr="00337D90">
        <w:trPr>
          <w:gridAfter w:val="1"/>
          <w:wAfter w:w="34" w:type="dxa"/>
        </w:trPr>
        <w:tc>
          <w:tcPr>
            <w:tcW w:w="2476" w:type="dxa"/>
          </w:tcPr>
          <w:p w14:paraId="7492DC3A" w14:textId="77777777" w:rsidR="001F0F83" w:rsidRDefault="00C4125C" w:rsidP="00A67B40">
            <w:pPr>
              <w:pStyle w:val="Subtitle"/>
            </w:pPr>
            <w:r w:rsidRPr="004F5D36">
              <w:t xml:space="preserve">Real wage growth has </w:t>
            </w:r>
            <w:r>
              <w:t xml:space="preserve">also </w:t>
            </w:r>
            <w:r w:rsidRPr="004F5D36">
              <w:t xml:space="preserve">been </w:t>
            </w:r>
            <w:r>
              <w:t>low, but the slowing is less pronounced than nominal wage growth because inflation has also been low</w:t>
            </w:r>
            <w:r w:rsidRPr="004F5D36">
              <w:t>.</w:t>
            </w:r>
          </w:p>
        </w:tc>
        <w:tc>
          <w:tcPr>
            <w:tcW w:w="7694" w:type="dxa"/>
            <w:gridSpan w:val="4"/>
          </w:tcPr>
          <w:p w14:paraId="41179122" w14:textId="77777777" w:rsidR="00C4125C" w:rsidRDefault="00C4125C" w:rsidP="00C4125C">
            <w:pPr>
              <w:rPr>
                <w:lang w:eastAsia="en-AU"/>
              </w:rPr>
            </w:pPr>
            <w:r w:rsidRPr="00EE39D0">
              <w:rPr>
                <w:lang w:eastAsia="en-AU"/>
              </w:rPr>
              <w:t>Another way to examine wage growth is to adjust it for changes in inflation. This is referred to as real wage growth. It measures the increase in wages relative to the increase in other prices in the economy. For consumers, real wages matter for their standard of living — real wage growth measures how well wage growth keeps pace with inflation in consumer prices.</w:t>
            </w:r>
          </w:p>
          <w:p w14:paraId="4027AD21" w14:textId="77777777" w:rsidR="00C4125C" w:rsidRDefault="00C4125C" w:rsidP="00C4125C">
            <w:pPr>
              <w:rPr>
                <w:lang w:eastAsia="en-AU"/>
              </w:rPr>
            </w:pPr>
            <w:r w:rsidRPr="00EE39D0">
              <w:rPr>
                <w:lang w:eastAsia="en-AU"/>
              </w:rPr>
              <w:t>There are a number of ways of measuring real wage growth. A common measure for assessing real wages from a consumer perspective uses the WPI deflated by the headline Consumer Price Index (CPI), which reflects changes in the prices that consumers face.</w:t>
            </w:r>
          </w:p>
          <w:p w14:paraId="4D29946B" w14:textId="3077515E" w:rsidR="00C4125C" w:rsidRPr="00EE39D0" w:rsidRDefault="00C4125C" w:rsidP="00C4125C">
            <w:pPr>
              <w:rPr>
                <w:lang w:eastAsia="en-AU"/>
              </w:rPr>
            </w:pPr>
            <w:r w:rsidRPr="00EE39D0">
              <w:rPr>
                <w:lang w:eastAsia="en-AU"/>
              </w:rPr>
              <w:t>Real wage growt</w:t>
            </w:r>
            <w:r>
              <w:rPr>
                <w:lang w:eastAsia="en-AU"/>
              </w:rPr>
              <w:t xml:space="preserve">h has been </w:t>
            </w:r>
            <w:r w:rsidRPr="00EE39D0">
              <w:rPr>
                <w:lang w:eastAsia="en-AU"/>
              </w:rPr>
              <w:t>low o</w:t>
            </w:r>
            <w:r w:rsidR="003F68AA">
              <w:rPr>
                <w:lang w:eastAsia="en-AU"/>
              </w:rPr>
              <w:t>ver the past few years (Chart 8</w:t>
            </w:r>
            <w:r w:rsidRPr="00EE39D0">
              <w:rPr>
                <w:lang w:eastAsia="en-AU"/>
              </w:rPr>
              <w:t>). However, because CPI inflation has also been low, the weakness in real wage growth has not been as pronounced as the weakness in nominal wage growth.</w:t>
            </w:r>
          </w:p>
          <w:p w14:paraId="7226E545" w14:textId="5C91393E" w:rsidR="008E73F9" w:rsidRDefault="00C4125C" w:rsidP="001F13F6">
            <w:r w:rsidRPr="00EE39D0">
              <w:rPr>
                <w:lang w:eastAsia="en-AU"/>
              </w:rPr>
              <w:t>Over the past five years, annual real wage growth (measur</w:t>
            </w:r>
            <w:r>
              <w:rPr>
                <w:lang w:eastAsia="en-AU"/>
              </w:rPr>
              <w:t>ed by the WPI) has averaged 0.4 </w:t>
            </w:r>
            <w:r w:rsidRPr="00EE39D0">
              <w:rPr>
                <w:lang w:eastAsia="en-AU"/>
              </w:rPr>
              <w:t>per</w:t>
            </w:r>
            <w:r>
              <w:rPr>
                <w:lang w:eastAsia="en-AU"/>
              </w:rPr>
              <w:t> </w:t>
            </w:r>
            <w:r w:rsidRPr="00EE39D0">
              <w:rPr>
                <w:lang w:eastAsia="en-AU"/>
              </w:rPr>
              <w:t>cent, compared with 1.0 per cent in the decade prior. By comparison, annual nominal WPI growth has averaged 2.</w:t>
            </w:r>
            <w:r>
              <w:rPr>
                <w:lang w:eastAsia="en-AU"/>
              </w:rPr>
              <w:t>3</w:t>
            </w:r>
            <w:r w:rsidRPr="00EE39D0">
              <w:rPr>
                <w:lang w:eastAsia="en-AU"/>
              </w:rPr>
              <w:t xml:space="preserve"> per cent over the past five years and 3.</w:t>
            </w:r>
            <w:r>
              <w:rPr>
                <w:lang w:eastAsia="en-AU"/>
              </w:rPr>
              <w:t>8 per cent in the decade prior.</w:t>
            </w:r>
          </w:p>
        </w:tc>
      </w:tr>
      <w:tr w:rsidR="00C4125C" w14:paraId="7BD9E739" w14:textId="77777777" w:rsidTr="00A67B40">
        <w:trPr>
          <w:gridAfter w:val="1"/>
          <w:wAfter w:w="34" w:type="dxa"/>
        </w:trPr>
        <w:tc>
          <w:tcPr>
            <w:tcW w:w="2476" w:type="dxa"/>
          </w:tcPr>
          <w:p w14:paraId="198CEE0B" w14:textId="77777777" w:rsidR="00C4125C" w:rsidRPr="004F5D36" w:rsidRDefault="00C4125C" w:rsidP="00A67B40">
            <w:pPr>
              <w:pStyle w:val="Subtitle"/>
            </w:pPr>
          </w:p>
        </w:tc>
        <w:tc>
          <w:tcPr>
            <w:tcW w:w="3847" w:type="dxa"/>
            <w:gridSpan w:val="2"/>
          </w:tcPr>
          <w:p w14:paraId="4E94E0A1" w14:textId="1F0913B7" w:rsidR="00C4125C" w:rsidRDefault="003F68AA" w:rsidP="00C4125C">
            <w:pPr>
              <w:pStyle w:val="Chartnumber"/>
            </w:pPr>
            <w:bookmarkStart w:id="23" w:name="_Toc492887467"/>
            <w:r>
              <w:t>Chart 8</w:t>
            </w:r>
          </w:p>
          <w:p w14:paraId="407A6903" w14:textId="77777777" w:rsidR="00C4125C" w:rsidRDefault="00C4125C" w:rsidP="00C4125C">
            <w:pPr>
              <w:pStyle w:val="Chartheading"/>
            </w:pPr>
            <w:r w:rsidRPr="00EE39D0">
              <w:t>Real wage growth</w:t>
            </w:r>
            <w:bookmarkEnd w:id="23"/>
          </w:p>
          <w:p w14:paraId="331B80D7" w14:textId="77777777" w:rsidR="00C4125C" w:rsidRDefault="00C4125C" w:rsidP="00C4125C">
            <w:pPr>
              <w:pStyle w:val="Chartnote"/>
            </w:pPr>
            <w:r>
              <w:rPr>
                <w:noProof/>
                <w:lang w:eastAsia="en-AU"/>
              </w:rPr>
              <w:drawing>
                <wp:inline distT="0" distB="0" distL="0" distR="0" wp14:anchorId="6D1A8804" wp14:editId="4CB0D695">
                  <wp:extent cx="2449002" cy="2520564"/>
                  <wp:effectExtent l="0" t="0" r="889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12A8F66" w14:textId="77777777" w:rsidR="00C4125C" w:rsidRPr="00EE39D0" w:rsidRDefault="00C4125C" w:rsidP="00C4125C">
            <w:pPr>
              <w:pStyle w:val="Chartnote"/>
              <w:rPr>
                <w:lang w:eastAsia="en-AU"/>
              </w:rPr>
            </w:pPr>
            <w:r w:rsidRPr="0060601D">
              <w:t xml:space="preserve">Source: ABS </w:t>
            </w:r>
            <w:r>
              <w:t>C</w:t>
            </w:r>
            <w:r w:rsidRPr="0060601D">
              <w:t>at</w:t>
            </w:r>
            <w:r>
              <w:t>. no</w:t>
            </w:r>
            <w:r w:rsidRPr="0060601D">
              <w:t>. 6345.0 and 6401.0</w:t>
            </w:r>
            <w:r>
              <w:t>.</w:t>
            </w:r>
          </w:p>
        </w:tc>
        <w:tc>
          <w:tcPr>
            <w:tcW w:w="3847" w:type="dxa"/>
            <w:gridSpan w:val="2"/>
          </w:tcPr>
          <w:p w14:paraId="18CC06FC" w14:textId="7AC69C40" w:rsidR="00C4125C" w:rsidRDefault="003F68AA" w:rsidP="00C4125C">
            <w:pPr>
              <w:pStyle w:val="Chartnumber"/>
            </w:pPr>
            <w:bookmarkStart w:id="24" w:name="_Toc492887468"/>
            <w:r>
              <w:t>Chart 9</w:t>
            </w:r>
          </w:p>
          <w:p w14:paraId="6634BD99" w14:textId="77777777" w:rsidR="00C4125C" w:rsidRDefault="00C4125C" w:rsidP="00C4125C">
            <w:pPr>
              <w:pStyle w:val="Chartheading"/>
            </w:pPr>
            <w:r w:rsidRPr="00EE39D0">
              <w:t>Unit labour costs</w:t>
            </w:r>
            <w:bookmarkEnd w:id="24"/>
          </w:p>
          <w:p w14:paraId="105A7E70" w14:textId="77777777" w:rsidR="00C4125C" w:rsidRDefault="00C4125C" w:rsidP="00C4125C">
            <w:pPr>
              <w:pStyle w:val="Chartnote"/>
            </w:pPr>
            <w:r>
              <w:rPr>
                <w:noProof/>
                <w:lang w:eastAsia="en-AU"/>
              </w:rPr>
              <w:drawing>
                <wp:inline distT="0" distB="0" distL="0" distR="0" wp14:anchorId="280CE99E" wp14:editId="4DAF19FE">
                  <wp:extent cx="2433099" cy="2520564"/>
                  <wp:effectExtent l="0" t="0" r="571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B138B8" w14:textId="77777777" w:rsidR="00C4125C" w:rsidRPr="00EE39D0" w:rsidRDefault="00C4125C" w:rsidP="00C4125C">
            <w:pPr>
              <w:pStyle w:val="Chartnote"/>
              <w:rPr>
                <w:lang w:eastAsia="en-AU"/>
              </w:rPr>
            </w:pPr>
            <w:r w:rsidRPr="0060601D">
              <w:t xml:space="preserve">Source: ABS </w:t>
            </w:r>
            <w:r>
              <w:t>C</w:t>
            </w:r>
            <w:r w:rsidRPr="0060601D">
              <w:t>at. no. 5206.0</w:t>
            </w:r>
            <w:r>
              <w:t>.</w:t>
            </w:r>
          </w:p>
        </w:tc>
      </w:tr>
      <w:tr w:rsidR="00C4125C" w14:paraId="23C31871" w14:textId="77777777" w:rsidTr="00337D90">
        <w:trPr>
          <w:gridAfter w:val="1"/>
          <w:wAfter w:w="34" w:type="dxa"/>
        </w:trPr>
        <w:tc>
          <w:tcPr>
            <w:tcW w:w="2476" w:type="dxa"/>
          </w:tcPr>
          <w:p w14:paraId="718863A0" w14:textId="77777777" w:rsidR="00C4125C" w:rsidRPr="004F5D36" w:rsidRDefault="00C4125C" w:rsidP="00A67B40">
            <w:pPr>
              <w:pStyle w:val="Subtitle"/>
            </w:pPr>
          </w:p>
        </w:tc>
        <w:tc>
          <w:tcPr>
            <w:tcW w:w="7694" w:type="dxa"/>
            <w:gridSpan w:val="4"/>
          </w:tcPr>
          <w:p w14:paraId="1862DCF3" w14:textId="77777777" w:rsidR="00C4125C" w:rsidRPr="00EE39D0" w:rsidRDefault="00C4125C" w:rsidP="00C4125C">
            <w:pPr>
              <w:pStyle w:val="Heading1"/>
            </w:pPr>
            <w:bookmarkStart w:id="25" w:name="_Toc498074664"/>
            <w:r>
              <w:t>Growth in nominal unit</w:t>
            </w:r>
            <w:r w:rsidRPr="0060601D">
              <w:t xml:space="preserve"> </w:t>
            </w:r>
            <w:r>
              <w:t>labour costs is also low</w:t>
            </w:r>
            <w:bookmarkEnd w:id="25"/>
          </w:p>
        </w:tc>
      </w:tr>
      <w:tr w:rsidR="00C4125C" w14:paraId="3AF3EA5E" w14:textId="77777777" w:rsidTr="00337D90">
        <w:trPr>
          <w:gridAfter w:val="1"/>
          <w:wAfter w:w="34" w:type="dxa"/>
        </w:trPr>
        <w:tc>
          <w:tcPr>
            <w:tcW w:w="2476" w:type="dxa"/>
          </w:tcPr>
          <w:p w14:paraId="0E8D6971" w14:textId="77777777" w:rsidR="00C4125C" w:rsidRPr="00C4125C" w:rsidRDefault="00C4125C" w:rsidP="00C4125C">
            <w:pPr>
              <w:pStyle w:val="Subtitle"/>
            </w:pPr>
            <w:r w:rsidRPr="00C4125C">
              <w:t>Nominal unit labour costs have been broadly flat since the peak of the terms of trade in 2011.</w:t>
            </w:r>
          </w:p>
        </w:tc>
        <w:tc>
          <w:tcPr>
            <w:tcW w:w="7694" w:type="dxa"/>
            <w:gridSpan w:val="4"/>
          </w:tcPr>
          <w:p w14:paraId="6212C4FA" w14:textId="77777777" w:rsidR="00C4125C" w:rsidRPr="00EE39D0" w:rsidRDefault="00C4125C" w:rsidP="00C4125C">
            <w:pPr>
              <w:rPr>
                <w:lang w:eastAsia="en-AU"/>
              </w:rPr>
            </w:pPr>
            <w:r w:rsidRPr="00EE39D0">
              <w:rPr>
                <w:lang w:eastAsia="en-AU"/>
              </w:rPr>
              <w:t>Nominal unit labour costs represent the labour cost of producing a unit of output. They are measured as AENA adjusted for productivity. In the long run, nominal unit labour costs are closely related to inflation.</w:t>
            </w:r>
          </w:p>
          <w:p w14:paraId="051B9C1E" w14:textId="3A5C9204" w:rsidR="00C4125C" w:rsidRPr="00EE39D0" w:rsidRDefault="00C4125C" w:rsidP="00C4125C">
            <w:pPr>
              <w:rPr>
                <w:lang w:eastAsia="en-AU"/>
              </w:rPr>
            </w:pPr>
            <w:r w:rsidRPr="00EE39D0">
              <w:rPr>
                <w:lang w:eastAsia="en-AU"/>
              </w:rPr>
              <w:t>Nominal unit labour costs have been broadly flat since the peak of the terms of trade in 2011</w:t>
            </w:r>
            <w:r>
              <w:rPr>
                <w:lang w:eastAsia="en-AU"/>
              </w:rPr>
              <w:t>, which</w:t>
            </w:r>
            <w:r w:rsidRPr="00EE39D0">
              <w:rPr>
                <w:lang w:eastAsia="en-AU"/>
              </w:rPr>
              <w:t xml:space="preserve"> is the longest period of flat nominal unit labour costs since at least the early</w:t>
            </w:r>
            <w:r>
              <w:rPr>
                <w:lang w:eastAsia="en-AU"/>
              </w:rPr>
              <w:t xml:space="preserve"> </w:t>
            </w:r>
            <w:r w:rsidRPr="00EE39D0">
              <w:rPr>
                <w:lang w:eastAsia="en-AU"/>
              </w:rPr>
              <w:t>1990s</w:t>
            </w:r>
            <w:r>
              <w:rPr>
                <w:lang w:eastAsia="en-AU"/>
              </w:rPr>
              <w:t xml:space="preserve"> </w:t>
            </w:r>
            <w:r w:rsidR="003F68AA">
              <w:rPr>
                <w:lang w:eastAsia="en-AU"/>
              </w:rPr>
              <w:t>(Chart 9</w:t>
            </w:r>
            <w:r w:rsidRPr="00EE39D0">
              <w:rPr>
                <w:lang w:eastAsia="en-AU"/>
              </w:rPr>
              <w:t>).</w:t>
            </w:r>
            <w:r>
              <w:rPr>
                <w:lang w:eastAsia="en-AU"/>
              </w:rPr>
              <w:t xml:space="preserve"> </w:t>
            </w:r>
            <w:r w:rsidRPr="00EE39D0">
              <w:rPr>
                <w:lang w:eastAsia="en-AU"/>
              </w:rPr>
              <w:t>In through-the-year terms, nominal unit labour costs fell by 0.</w:t>
            </w:r>
            <w:r>
              <w:rPr>
                <w:lang w:eastAsia="en-AU"/>
              </w:rPr>
              <w:t>1</w:t>
            </w:r>
            <w:r w:rsidRPr="00EE39D0">
              <w:rPr>
                <w:lang w:eastAsia="en-AU"/>
              </w:rPr>
              <w:t xml:space="preserve"> per cent to the </w:t>
            </w:r>
            <w:r>
              <w:rPr>
                <w:lang w:eastAsia="en-AU"/>
              </w:rPr>
              <w:t>June</w:t>
            </w:r>
            <w:r w:rsidRPr="00EE39D0">
              <w:rPr>
                <w:lang w:eastAsia="en-AU"/>
              </w:rPr>
              <w:t> quarter 2017. This means that productivity grew faster over this period than AENA.</w:t>
            </w:r>
          </w:p>
          <w:p w14:paraId="0F40D097" w14:textId="77777777" w:rsidR="00C4125C" w:rsidRPr="00EE39D0" w:rsidRDefault="00C4125C" w:rsidP="00C4125C">
            <w:pPr>
              <w:rPr>
                <w:lang w:eastAsia="en-AU"/>
              </w:rPr>
            </w:pPr>
            <w:r w:rsidRPr="00EE39D0">
              <w:rPr>
                <w:lang w:eastAsia="en-AU"/>
              </w:rPr>
              <w:t>Real unit labour costs have also been flat or falling over recent years.</w:t>
            </w:r>
            <w:r>
              <w:rPr>
                <w:lang w:eastAsia="en-AU"/>
              </w:rPr>
              <w:t xml:space="preserve"> </w:t>
            </w:r>
            <w:r w:rsidRPr="00EE39D0">
              <w:rPr>
                <w:lang w:eastAsia="en-AU"/>
              </w:rPr>
              <w:t>Real unit labour costs are nominal unit labour costs adjusted by the price of firms’ outputs (the GDP deflator).</w:t>
            </w:r>
            <w:r>
              <w:rPr>
                <w:lang w:eastAsia="en-AU"/>
              </w:rPr>
              <w:t xml:space="preserve"> They are </w:t>
            </w:r>
            <w:r w:rsidRPr="00EE39D0">
              <w:rPr>
                <w:lang w:eastAsia="en-AU"/>
              </w:rPr>
              <w:t>related to the labour share of income — that is, the proportion of total income in the economy that</w:t>
            </w:r>
            <w:r>
              <w:rPr>
                <w:lang w:eastAsia="en-AU"/>
              </w:rPr>
              <w:t xml:space="preserve"> comprises</w:t>
            </w:r>
            <w:r w:rsidRPr="00EE39D0">
              <w:rPr>
                <w:lang w:eastAsia="en-AU"/>
              </w:rPr>
              <w:t xml:space="preserve"> compensation of employees.</w:t>
            </w:r>
          </w:p>
          <w:p w14:paraId="448EF258" w14:textId="77777777" w:rsidR="00C4125C" w:rsidRPr="00EE39D0" w:rsidRDefault="00C4125C" w:rsidP="00C4125C">
            <w:pPr>
              <w:rPr>
                <w:lang w:eastAsia="en-AU"/>
              </w:rPr>
            </w:pPr>
            <w:r w:rsidRPr="00EE39D0">
              <w:rPr>
                <w:lang w:eastAsia="en-AU"/>
              </w:rPr>
              <w:t>Over the past year, real unit labour costs have declined, f</w:t>
            </w:r>
            <w:r>
              <w:rPr>
                <w:lang w:eastAsia="en-AU"/>
              </w:rPr>
              <w:t>alling 4.3</w:t>
            </w:r>
            <w:r w:rsidRPr="00EE39D0">
              <w:rPr>
                <w:lang w:eastAsia="en-AU"/>
              </w:rPr>
              <w:t xml:space="preserve"> per cent through the year to the </w:t>
            </w:r>
            <w:r>
              <w:rPr>
                <w:lang w:eastAsia="en-AU"/>
              </w:rPr>
              <w:t>June</w:t>
            </w:r>
            <w:r w:rsidRPr="00EE39D0">
              <w:rPr>
                <w:lang w:eastAsia="en-AU"/>
              </w:rPr>
              <w:t xml:space="preserve"> quarter 2017. This means that the prices of firms’ outputs have been growing faster than the labour cost of producing those outputs. The recent increases in the terms of trade have been an important part of </w:t>
            </w:r>
            <w:r>
              <w:rPr>
                <w:lang w:eastAsia="en-AU"/>
              </w:rPr>
              <w:t>the</w:t>
            </w:r>
            <w:r w:rsidRPr="00EE39D0">
              <w:rPr>
                <w:lang w:eastAsia="en-AU"/>
              </w:rPr>
              <w:t xml:space="preserve"> decline in real unit labour costs.</w:t>
            </w:r>
          </w:p>
        </w:tc>
      </w:tr>
    </w:tbl>
    <w:p w14:paraId="2B819A1A" w14:textId="77777777" w:rsidR="00D3604F" w:rsidRDefault="00D3604F" w:rsidP="00F70A9F">
      <w:pPr>
        <w:sectPr w:rsidR="00D3604F" w:rsidSect="00F47B83">
          <w:headerReference w:type="even" r:id="rId43"/>
          <w:headerReference w:type="default" r:id="rId44"/>
          <w:footerReference w:type="even" r:id="rId45"/>
          <w:footerReference w:type="default" r:id="rId46"/>
          <w:headerReference w:type="first" r:id="rId47"/>
          <w:footerReference w:type="first" r:id="rId48"/>
          <w:pgSz w:w="11906" w:h="16838"/>
          <w:pgMar w:top="1134" w:right="851" w:bottom="1134" w:left="851" w:header="709" w:footer="709" w:gutter="0"/>
          <w:cols w:space="708"/>
          <w:docGrid w:linePitch="360"/>
        </w:sectPr>
      </w:pPr>
    </w:p>
    <w:p w14:paraId="01B7153B" w14:textId="6917E34F" w:rsidR="00D3604F" w:rsidRDefault="009D0AF0" w:rsidP="00D3604F">
      <w:pPr>
        <w:pStyle w:val="CoverInfoNote"/>
      </w:pPr>
      <w:bookmarkStart w:id="26" w:name="_Toc498074665"/>
      <w:r>
        <w:lastRenderedPageBreak/>
        <w:t>CHAPTER 2</w:t>
      </w:r>
      <w:r w:rsidR="00D3604F">
        <w:rPr>
          <w:rStyle w:val="FootnoteReference"/>
        </w:rPr>
        <w:footnoteReference w:id="7"/>
      </w:r>
      <w:bookmarkEnd w:id="26"/>
    </w:p>
    <w:p w14:paraId="67B625B0" w14:textId="77777777" w:rsidR="00D3604F" w:rsidRDefault="00D3604F" w:rsidP="00D3604F">
      <w:pPr>
        <w:pStyle w:val="Covertitle"/>
      </w:pPr>
      <w:bookmarkStart w:id="27" w:name="_Toc498074009"/>
      <w:bookmarkStart w:id="28" w:name="_Toc498074666"/>
      <w:r w:rsidRPr="0037438E">
        <w:t>Wage growth in capital city and regional areas</w:t>
      </w:r>
      <w:bookmarkEnd w:id="27"/>
      <w:bookmarkEnd w:id="28"/>
    </w:p>
    <w:p w14:paraId="51D0C60D" w14:textId="77777777" w:rsidR="00D3604F" w:rsidRDefault="00D3604F" w:rsidP="00D3604F">
      <w:pPr>
        <w:pStyle w:val="Introtext"/>
      </w:pPr>
      <w:r w:rsidRPr="0037438E">
        <w:t>Wage growth has been fairly similar across capital cities and regional areas, although the level of wages is higher in the capital cities. The trends in the level and growth rates of wages across capital cities are also similar for real wages. Regional mining areas have experienced faster wage growth than non-mining regions, but wage growth has slowed sharply in both mining and non-mining regions.</w:t>
      </w:r>
    </w:p>
    <w:p w14:paraId="514ACDE4" w14:textId="77777777" w:rsidR="00D3604F" w:rsidRDefault="00D3604F" w:rsidP="00D3604F"/>
    <w:p w14:paraId="3DC9969E" w14:textId="77777777" w:rsidR="00D3604F" w:rsidRDefault="00D3604F" w:rsidP="00D3604F">
      <w:pPr>
        <w:sectPr w:rsidR="00D3604F" w:rsidSect="00F70A9F">
          <w:headerReference w:type="default" r:id="rId49"/>
          <w:pgSz w:w="11906" w:h="16838"/>
          <w:pgMar w:top="5670" w:right="851" w:bottom="1134" w:left="851" w:header="709" w:footer="709" w:gutter="0"/>
          <w:cols w:space="708"/>
          <w:docGrid w:linePitch="360"/>
        </w:sectPr>
      </w:pPr>
    </w:p>
    <w:tbl>
      <w:tblPr>
        <w:tblStyle w:val="Heading1Char"/>
        <w:tblW w:w="0" w:type="auto"/>
        <w:tblInd w:w="108" w:type="dxa"/>
        <w:tblLayout w:type="fixed"/>
        <w:tblCellMar>
          <w:top w:w="113" w:type="dxa"/>
          <w:bottom w:w="113" w:type="dxa"/>
        </w:tblCellMar>
        <w:tblLook w:val="04A0" w:firstRow="1" w:lastRow="0" w:firstColumn="1" w:lastColumn="0" w:noHBand="0" w:noVBand="1"/>
      </w:tblPr>
      <w:tblGrid>
        <w:gridCol w:w="2486"/>
        <w:gridCol w:w="3751"/>
        <w:gridCol w:w="108"/>
        <w:gridCol w:w="47"/>
        <w:gridCol w:w="7"/>
        <w:gridCol w:w="3805"/>
        <w:gridCol w:w="108"/>
      </w:tblGrid>
      <w:tr w:rsidR="00D3604F" w14:paraId="577F9B76" w14:textId="77777777" w:rsidTr="00A67B40">
        <w:tc>
          <w:tcPr>
            <w:tcW w:w="2486" w:type="dxa"/>
          </w:tcPr>
          <w:p w14:paraId="79A40FB9" w14:textId="77777777" w:rsidR="00D3604F" w:rsidRDefault="00D3604F" w:rsidP="00A67B40">
            <w:pPr>
              <w:pStyle w:val="Subtitle"/>
            </w:pPr>
          </w:p>
        </w:tc>
        <w:tc>
          <w:tcPr>
            <w:tcW w:w="7826" w:type="dxa"/>
            <w:gridSpan w:val="6"/>
          </w:tcPr>
          <w:p w14:paraId="25FC34BA" w14:textId="77777777" w:rsidR="00D3604F" w:rsidRDefault="00D3604F" w:rsidP="00A67B40">
            <w:pPr>
              <w:pStyle w:val="Heading1"/>
            </w:pPr>
            <w:bookmarkStart w:id="29" w:name="_Toc498074667"/>
            <w:r w:rsidRPr="0037438E">
              <w:t>There are differences between regional and aggregate wage data</w:t>
            </w:r>
            <w:bookmarkEnd w:id="29"/>
          </w:p>
        </w:tc>
      </w:tr>
      <w:tr w:rsidR="00D3604F" w14:paraId="6C867BBE" w14:textId="77777777" w:rsidTr="00A67B40">
        <w:tc>
          <w:tcPr>
            <w:tcW w:w="2486" w:type="dxa"/>
          </w:tcPr>
          <w:p w14:paraId="557BDA2E" w14:textId="77777777" w:rsidR="00D3604F" w:rsidRDefault="00D3604F" w:rsidP="00A67B40">
            <w:pPr>
              <w:pStyle w:val="Subtitle"/>
            </w:pPr>
            <w:r w:rsidRPr="0037438E">
              <w:t>Average wages across capital cities and regional areas can be examined using ‘small area’ statistics.</w:t>
            </w:r>
          </w:p>
        </w:tc>
        <w:tc>
          <w:tcPr>
            <w:tcW w:w="7826" w:type="dxa"/>
            <w:gridSpan w:val="6"/>
          </w:tcPr>
          <w:p w14:paraId="0B6DE829" w14:textId="77777777" w:rsidR="00D3604F" w:rsidRDefault="00D3604F" w:rsidP="00A67B40">
            <w:pPr>
              <w:rPr>
                <w:lang w:eastAsia="en-AU"/>
              </w:rPr>
            </w:pPr>
            <w:r>
              <w:rPr>
                <w:lang w:eastAsia="en-AU"/>
              </w:rPr>
              <w:t>‘Small area’</w:t>
            </w:r>
            <w:r w:rsidRPr="00EE39D0">
              <w:rPr>
                <w:lang w:eastAsia="en-AU"/>
              </w:rPr>
              <w:t xml:space="preserve"> wage statistics published by the ABS</w:t>
            </w:r>
            <w:r>
              <w:rPr>
                <w:lang w:eastAsia="en-AU"/>
              </w:rPr>
              <w:t xml:space="preserve"> can be used to examine average wages across capital cities and regional areas </w:t>
            </w:r>
            <w:r w:rsidRPr="00770531">
              <w:t>(i.e. rest of state outside capital cities)</w:t>
            </w:r>
            <w:r w:rsidRPr="00EE39D0">
              <w:rPr>
                <w:lang w:eastAsia="en-AU"/>
              </w:rPr>
              <w:t>.</w:t>
            </w:r>
            <w:r w:rsidRPr="00EE39D0">
              <w:rPr>
                <w:vertAlign w:val="superscript"/>
                <w:lang w:eastAsia="en-AU"/>
              </w:rPr>
              <w:footnoteReference w:id="8"/>
            </w:r>
            <w:r w:rsidRPr="00EE39D0">
              <w:rPr>
                <w:lang w:eastAsia="en-AU"/>
              </w:rPr>
              <w:t xml:space="preserve"> The ABS source the data from ATO data on individual tax returns and employer payment summaries.</w:t>
            </w:r>
            <w:r w:rsidRPr="00EE39D0">
              <w:rPr>
                <w:vertAlign w:val="superscript"/>
                <w:lang w:eastAsia="en-AU"/>
              </w:rPr>
              <w:footnoteReference w:id="9"/>
            </w:r>
            <w:r w:rsidRPr="00EE39D0">
              <w:rPr>
                <w:lang w:eastAsia="en-AU"/>
              </w:rPr>
              <w:t xml:space="preserve"> The data extend from 1995</w:t>
            </w:r>
            <w:r w:rsidRPr="00EE39D0">
              <w:rPr>
                <w:lang w:eastAsia="en-AU"/>
              </w:rPr>
              <w:noBreakHyphen/>
              <w:t>96 to 2014-15.</w:t>
            </w:r>
          </w:p>
          <w:p w14:paraId="12703162" w14:textId="05FDE5D8" w:rsidR="00D3604F" w:rsidRPr="00EE39D0" w:rsidRDefault="00D3604F" w:rsidP="00A67B40">
            <w:pPr>
              <w:rPr>
                <w:lang w:eastAsia="en-AU"/>
              </w:rPr>
            </w:pPr>
            <w:r w:rsidRPr="00EE39D0">
              <w:rPr>
                <w:lang w:eastAsia="en-AU"/>
              </w:rPr>
              <w:t xml:space="preserve">The conceptual basis for the </w:t>
            </w:r>
            <w:r>
              <w:rPr>
                <w:lang w:eastAsia="en-AU"/>
              </w:rPr>
              <w:t xml:space="preserve">small area wage data and the National Accounts data is similar, but </w:t>
            </w:r>
            <w:r w:rsidRPr="00EE39D0">
              <w:rPr>
                <w:lang w:eastAsia="en-AU"/>
              </w:rPr>
              <w:t xml:space="preserve">a key difference between the personal income tax data and Average Earnings on a National Accounts (AENA) basis is the count of employed persons. AENA uses labour force data that only counts people employed at the time of the survey, while the tax data includes all people who were employed </w:t>
            </w:r>
            <w:r w:rsidRPr="00EE39D0">
              <w:rPr>
                <w:i/>
                <w:iCs/>
                <w:lang w:eastAsia="en-AU"/>
              </w:rPr>
              <w:t>at any time</w:t>
            </w:r>
            <w:r w:rsidRPr="00EE39D0">
              <w:rPr>
                <w:lang w:eastAsia="en-AU"/>
              </w:rPr>
              <w:t xml:space="preserve"> during the year. Owing to significant flows in and out of employment over the course of any year the tax data count will always be higher than the number of employed persons in </w:t>
            </w:r>
            <w:r w:rsidR="00861955">
              <w:rPr>
                <w:lang w:eastAsia="en-AU"/>
              </w:rPr>
              <w:t xml:space="preserve">the </w:t>
            </w:r>
            <w:r w:rsidRPr="00EE39D0">
              <w:rPr>
                <w:lang w:eastAsia="en-AU"/>
              </w:rPr>
              <w:t>labour force survey.</w:t>
            </w:r>
          </w:p>
          <w:p w14:paraId="752330D3" w14:textId="77777777" w:rsidR="00D3604F" w:rsidRDefault="00D3604F" w:rsidP="00A67B40">
            <w:pPr>
              <w:rPr>
                <w:lang w:eastAsia="en-AU"/>
              </w:rPr>
            </w:pPr>
            <w:r w:rsidRPr="00EE39D0">
              <w:rPr>
                <w:lang w:eastAsia="en-AU"/>
              </w:rPr>
              <w:t>Both the national total of regional wages and AENA have shown slower growth since 2010, although the growth in the small area wage data was stronger (Char</w:t>
            </w:r>
            <w:r>
              <w:rPr>
                <w:lang w:eastAsia="en-AU"/>
              </w:rPr>
              <w:t>t 1). The small area wage data shows an increase of</w:t>
            </w:r>
            <w:r w:rsidRPr="00EE39D0">
              <w:rPr>
                <w:lang w:eastAsia="en-AU"/>
              </w:rPr>
              <w:t xml:space="preserve"> 3.7 per cent on average per annum from 2010-11 to 2014</w:t>
            </w:r>
            <w:r w:rsidRPr="00EE39D0">
              <w:rPr>
                <w:lang w:eastAsia="en-AU"/>
              </w:rPr>
              <w:noBreakHyphen/>
              <w:t>15 while AENA increased by 2.7 per cent over the same period.</w:t>
            </w:r>
          </w:p>
          <w:p w14:paraId="6214FFA4" w14:textId="77777777" w:rsidR="00D3604F" w:rsidRPr="0037438E" w:rsidRDefault="00D3604F" w:rsidP="00A67B40">
            <w:pPr>
              <w:pStyle w:val="Chartnumber"/>
            </w:pPr>
            <w:r w:rsidRPr="0037438E">
              <w:t xml:space="preserve">Chart </w:t>
            </w:r>
            <w:r w:rsidR="00B2387E">
              <w:fldChar w:fldCharType="begin"/>
            </w:r>
            <w:r w:rsidR="00B2387E">
              <w:instrText xml:space="preserve"> SEQ Chart \* ARABIC </w:instrText>
            </w:r>
            <w:r w:rsidR="00B2387E">
              <w:fldChar w:fldCharType="separate"/>
            </w:r>
            <w:r w:rsidR="002552B2">
              <w:rPr>
                <w:noProof/>
              </w:rPr>
              <w:t>1</w:t>
            </w:r>
            <w:r w:rsidR="00B2387E">
              <w:fldChar w:fldCharType="end"/>
            </w:r>
          </w:p>
          <w:p w14:paraId="5AA0337B" w14:textId="77777777" w:rsidR="00D3604F" w:rsidRDefault="00D3604F" w:rsidP="00A67B40">
            <w:pPr>
              <w:pStyle w:val="Chartheading"/>
              <w:rPr>
                <w:lang w:eastAsia="en-AU"/>
              </w:rPr>
            </w:pPr>
            <w:r w:rsidRPr="00EE39D0">
              <w:t>Growth in AENA compared with growth in small area wage data</w:t>
            </w:r>
            <w:r w:rsidRPr="007F29B6">
              <w:rPr>
                <w:vertAlign w:val="superscript"/>
              </w:rPr>
              <w:footnoteReference w:id="10"/>
            </w:r>
          </w:p>
          <w:p w14:paraId="4EE3EE05" w14:textId="77777777" w:rsidR="00D3604F" w:rsidRDefault="00D3604F" w:rsidP="00A67B40">
            <w:pPr>
              <w:rPr>
                <w:lang w:eastAsia="en-AU"/>
              </w:rPr>
            </w:pPr>
            <w:r>
              <w:rPr>
                <w:noProof/>
                <w:lang w:eastAsia="en-AU"/>
              </w:rPr>
              <w:drawing>
                <wp:inline distT="0" distB="0" distL="0" distR="0" wp14:anchorId="02164E2D" wp14:editId="22021A04">
                  <wp:extent cx="4810539" cy="2878373"/>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92F04B8" w14:textId="77777777" w:rsidR="00D3604F" w:rsidRDefault="00D3604F" w:rsidP="00A67B40">
            <w:pPr>
              <w:pStyle w:val="Chartnote"/>
            </w:pPr>
            <w:r>
              <w:t>Source: ABS C</w:t>
            </w:r>
            <w:r w:rsidRPr="00EE39D0">
              <w:t>at. no. 5204.0, 6524.0.55.001, 6524.0.55.002, Treasury</w:t>
            </w:r>
            <w:r>
              <w:t>.</w:t>
            </w:r>
          </w:p>
          <w:p w14:paraId="3BD4C496" w14:textId="77777777" w:rsidR="00D3604F" w:rsidRDefault="00D3604F" w:rsidP="00A67B40"/>
        </w:tc>
      </w:tr>
      <w:tr w:rsidR="00D3604F" w14:paraId="3F4AAB45" w14:textId="77777777" w:rsidTr="00A67B40">
        <w:tc>
          <w:tcPr>
            <w:tcW w:w="2486" w:type="dxa"/>
          </w:tcPr>
          <w:p w14:paraId="7E460C46" w14:textId="77777777" w:rsidR="00D3604F" w:rsidRDefault="00D3604F" w:rsidP="00A67B40">
            <w:pPr>
              <w:pStyle w:val="Subtitle"/>
              <w:keepNext/>
              <w:keepLines/>
            </w:pPr>
          </w:p>
        </w:tc>
        <w:tc>
          <w:tcPr>
            <w:tcW w:w="7826" w:type="dxa"/>
            <w:gridSpan w:val="6"/>
          </w:tcPr>
          <w:p w14:paraId="6051DAFB" w14:textId="77777777" w:rsidR="00D3604F" w:rsidRDefault="00D3604F" w:rsidP="00A67B40">
            <w:pPr>
              <w:pStyle w:val="Heading1"/>
            </w:pPr>
            <w:bookmarkStart w:id="30" w:name="_Toc498074668"/>
            <w:r w:rsidRPr="0037438E">
              <w:t>Wage levels are higher in capital cities than regional areas</w:t>
            </w:r>
            <w:bookmarkEnd w:id="30"/>
          </w:p>
        </w:tc>
      </w:tr>
      <w:tr w:rsidR="00D3604F" w14:paraId="50E2F3AA" w14:textId="77777777" w:rsidTr="00A67B40">
        <w:tc>
          <w:tcPr>
            <w:tcW w:w="2486" w:type="dxa"/>
          </w:tcPr>
          <w:p w14:paraId="2E9958F9" w14:textId="122CDFEC" w:rsidR="00D3604F" w:rsidRDefault="00D3604F" w:rsidP="00B72E80">
            <w:pPr>
              <w:pStyle w:val="Subtitle"/>
              <w:keepNext/>
              <w:keepLines/>
            </w:pPr>
            <w:r w:rsidRPr="0037438E">
              <w:t>Average wage levels for thos</w:t>
            </w:r>
            <w:r w:rsidR="003F563A">
              <w:t>e in capital cities have</w:t>
            </w:r>
            <w:r w:rsidR="00B72E80">
              <w:t xml:space="preserve"> been 17–</w:t>
            </w:r>
            <w:r w:rsidRPr="0037438E">
              <w:t>22 per cent higher than</w:t>
            </w:r>
            <w:r w:rsidR="00B72E80">
              <w:t xml:space="preserve"> in regional areas between 1994–</w:t>
            </w:r>
            <w:r w:rsidRPr="0037438E">
              <w:t>95 and 2014</w:t>
            </w:r>
            <w:r w:rsidR="00B72E80">
              <w:t>–</w:t>
            </w:r>
            <w:r w:rsidRPr="0037438E">
              <w:t>15.</w:t>
            </w:r>
          </w:p>
        </w:tc>
        <w:tc>
          <w:tcPr>
            <w:tcW w:w="7826" w:type="dxa"/>
            <w:gridSpan w:val="6"/>
          </w:tcPr>
          <w:p w14:paraId="4BF7194E" w14:textId="77777777" w:rsidR="00D3604F" w:rsidRPr="00EE39D0" w:rsidRDefault="00D3604F" w:rsidP="00A67B40">
            <w:pPr>
              <w:rPr>
                <w:lang w:eastAsia="en-AU"/>
              </w:rPr>
            </w:pPr>
            <w:r>
              <w:rPr>
                <w:lang w:eastAsia="en-AU"/>
              </w:rPr>
              <w:t>Those</w:t>
            </w:r>
            <w:r w:rsidRPr="00EE39D0">
              <w:rPr>
                <w:lang w:eastAsia="en-AU"/>
              </w:rPr>
              <w:t xml:space="preserve"> who live in capital cities have earned 17 to 22 per cent more than people who live in the rest of the country on a</w:t>
            </w:r>
            <w:r>
              <w:rPr>
                <w:lang w:eastAsia="en-AU"/>
              </w:rPr>
              <w:t>verage since 1995-96 (Chart 2).</w:t>
            </w:r>
          </w:p>
          <w:p w14:paraId="61929ECC" w14:textId="2EC481AC" w:rsidR="00D3604F" w:rsidRPr="00E413B6" w:rsidRDefault="00D3604F" w:rsidP="00B72E80">
            <w:r w:rsidRPr="00EE39D0">
              <w:rPr>
                <w:lang w:eastAsia="en-AU"/>
              </w:rPr>
              <w:t xml:space="preserve">This national comparison masks considerable variability. Individuals in Sydney and Melbourne earn around </w:t>
            </w:r>
            <w:r w:rsidR="00B72E80">
              <w:rPr>
                <w:lang w:eastAsia="en-AU"/>
              </w:rPr>
              <w:t>20 per cent</w:t>
            </w:r>
            <w:r w:rsidRPr="00EE39D0">
              <w:rPr>
                <w:lang w:eastAsia="en-AU"/>
              </w:rPr>
              <w:t xml:space="preserve"> more than people employed in the rest of NSW and Victoria. In contrast, people in Brisbane, Hobart and Perth earn only around 5 to 10 per cent more than those in the rest of their States (Chart 3).</w:t>
            </w:r>
          </w:p>
        </w:tc>
      </w:tr>
      <w:tr w:rsidR="00D3604F" w14:paraId="6B9FA737" w14:textId="77777777" w:rsidTr="00A67B40">
        <w:tc>
          <w:tcPr>
            <w:tcW w:w="2486" w:type="dxa"/>
          </w:tcPr>
          <w:p w14:paraId="2DAAAEC1" w14:textId="77777777" w:rsidR="00D3604F" w:rsidRPr="0037438E" w:rsidRDefault="00D3604F" w:rsidP="00A67B40">
            <w:pPr>
              <w:pStyle w:val="Subtitle"/>
              <w:keepNext/>
              <w:keepLines/>
            </w:pPr>
          </w:p>
        </w:tc>
        <w:tc>
          <w:tcPr>
            <w:tcW w:w="3906" w:type="dxa"/>
            <w:gridSpan w:val="3"/>
          </w:tcPr>
          <w:p w14:paraId="07FEEE78" w14:textId="77777777" w:rsidR="00D3604F" w:rsidRPr="0037438E" w:rsidRDefault="00D3604F" w:rsidP="00A67B40">
            <w:pPr>
              <w:pStyle w:val="Chartnumber"/>
            </w:pPr>
            <w:r w:rsidRPr="0037438E">
              <w:t xml:space="preserve">Chart </w:t>
            </w:r>
            <w:r w:rsidR="00B2387E">
              <w:fldChar w:fldCharType="begin"/>
            </w:r>
            <w:r w:rsidR="00B2387E">
              <w:instrText xml:space="preserve"> SEQ Chart \* ARABIC </w:instrText>
            </w:r>
            <w:r w:rsidR="00B2387E">
              <w:fldChar w:fldCharType="separate"/>
            </w:r>
            <w:r w:rsidR="002552B2">
              <w:rPr>
                <w:noProof/>
              </w:rPr>
              <w:t>2</w:t>
            </w:r>
            <w:r w:rsidR="00B2387E">
              <w:fldChar w:fldCharType="end"/>
            </w:r>
          </w:p>
          <w:p w14:paraId="5A0F2897" w14:textId="77777777" w:rsidR="00D3604F" w:rsidRDefault="00D3604F" w:rsidP="00A67B40">
            <w:pPr>
              <w:pStyle w:val="Chartheading"/>
            </w:pPr>
            <w:r w:rsidRPr="002B46F5">
              <w:t>Average wage level across all capital cities compared with rest of state areas</w:t>
            </w:r>
          </w:p>
          <w:p w14:paraId="12950F23" w14:textId="77777777" w:rsidR="00D3604F" w:rsidRDefault="00D3604F" w:rsidP="00A67B40">
            <w:pPr>
              <w:rPr>
                <w:lang w:eastAsia="en-AU"/>
              </w:rPr>
            </w:pPr>
            <w:r>
              <w:rPr>
                <w:noProof/>
                <w:lang w:eastAsia="en-AU"/>
              </w:rPr>
              <w:drawing>
                <wp:inline distT="0" distB="0" distL="0" distR="0" wp14:anchorId="21C83392" wp14:editId="186F20FD">
                  <wp:extent cx="2401294" cy="2520563"/>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920" w:type="dxa"/>
            <w:gridSpan w:val="3"/>
          </w:tcPr>
          <w:p w14:paraId="7B7262DD" w14:textId="77777777" w:rsidR="00D3604F" w:rsidRPr="0037438E" w:rsidRDefault="00D3604F" w:rsidP="00A67B40">
            <w:pPr>
              <w:pStyle w:val="Chartnumber"/>
            </w:pPr>
            <w:r w:rsidRPr="0037438E">
              <w:t xml:space="preserve">Chart </w:t>
            </w:r>
            <w:r w:rsidR="00B2387E">
              <w:fldChar w:fldCharType="begin"/>
            </w:r>
            <w:r w:rsidR="00B2387E">
              <w:instrText xml:space="preserve"> SEQ Chart \* ARABIC </w:instrText>
            </w:r>
            <w:r w:rsidR="00B2387E">
              <w:fldChar w:fldCharType="separate"/>
            </w:r>
            <w:r w:rsidR="002552B2">
              <w:rPr>
                <w:noProof/>
              </w:rPr>
              <w:t>3</w:t>
            </w:r>
            <w:r w:rsidR="00B2387E">
              <w:fldChar w:fldCharType="end"/>
            </w:r>
          </w:p>
          <w:p w14:paraId="6E47BE7B" w14:textId="77777777" w:rsidR="00D3604F" w:rsidRDefault="00D3604F" w:rsidP="00A67B40">
            <w:pPr>
              <w:pStyle w:val="Chartheading"/>
            </w:pPr>
            <w:r w:rsidRPr="002B46F5">
              <w:t>Premium for working in capital cities (ratio over rest of state regions)</w:t>
            </w:r>
          </w:p>
          <w:p w14:paraId="51635ACF" w14:textId="77777777" w:rsidR="00D3604F" w:rsidRDefault="00D3604F" w:rsidP="00A67B40">
            <w:pPr>
              <w:rPr>
                <w:lang w:eastAsia="en-AU"/>
              </w:rPr>
            </w:pPr>
            <w:r>
              <w:rPr>
                <w:noProof/>
                <w:lang w:eastAsia="en-AU"/>
              </w:rPr>
              <w:drawing>
                <wp:inline distT="0" distB="0" distL="0" distR="0" wp14:anchorId="7A513F2E" wp14:editId="4A1FA7DB">
                  <wp:extent cx="2345634" cy="2520563"/>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D3604F" w14:paraId="6D159CD0" w14:textId="77777777" w:rsidTr="00A67B40">
        <w:tc>
          <w:tcPr>
            <w:tcW w:w="2486" w:type="dxa"/>
          </w:tcPr>
          <w:p w14:paraId="66DED806" w14:textId="77777777" w:rsidR="00D3604F" w:rsidRPr="0037438E" w:rsidRDefault="00D3604F" w:rsidP="00A67B40">
            <w:pPr>
              <w:pStyle w:val="Subtitle"/>
              <w:keepNext/>
              <w:keepLines/>
            </w:pPr>
          </w:p>
        </w:tc>
        <w:tc>
          <w:tcPr>
            <w:tcW w:w="7826" w:type="dxa"/>
            <w:gridSpan w:val="6"/>
          </w:tcPr>
          <w:p w14:paraId="0E123F5D" w14:textId="77777777" w:rsidR="00D3604F" w:rsidRDefault="00D3604F" w:rsidP="00A67B40">
            <w:pPr>
              <w:pStyle w:val="Chartnote"/>
              <w:rPr>
                <w:lang w:eastAsia="en-AU"/>
              </w:rPr>
            </w:pPr>
            <w:r>
              <w:t>Source: ABS C</w:t>
            </w:r>
            <w:r w:rsidRPr="00421401">
              <w:t>at. no. 6524.0, 6524.0.55.002, Treasury</w:t>
            </w:r>
            <w:r>
              <w:t>.</w:t>
            </w:r>
          </w:p>
        </w:tc>
      </w:tr>
      <w:tr w:rsidR="00D3604F" w14:paraId="76735FE2" w14:textId="77777777" w:rsidTr="00A67B40">
        <w:tc>
          <w:tcPr>
            <w:tcW w:w="2486" w:type="dxa"/>
          </w:tcPr>
          <w:p w14:paraId="712DC315" w14:textId="77777777" w:rsidR="00D3604F" w:rsidRDefault="00D3604F" w:rsidP="00A67B40">
            <w:pPr>
              <w:pStyle w:val="Subtitle"/>
            </w:pPr>
          </w:p>
        </w:tc>
        <w:tc>
          <w:tcPr>
            <w:tcW w:w="7826" w:type="dxa"/>
            <w:gridSpan w:val="6"/>
          </w:tcPr>
          <w:p w14:paraId="03A1EFA6" w14:textId="77777777" w:rsidR="00D3604F" w:rsidRDefault="00D3604F" w:rsidP="00A67B40">
            <w:pPr>
              <w:pStyle w:val="Heading1"/>
            </w:pPr>
            <w:bookmarkStart w:id="31" w:name="_Toc498074669"/>
            <w:r w:rsidRPr="00A812E2">
              <w:t>Some capital cities have higher average wage levels than others</w:t>
            </w:r>
            <w:bookmarkEnd w:id="31"/>
          </w:p>
        </w:tc>
      </w:tr>
      <w:tr w:rsidR="00D3604F" w14:paraId="0B0D8392" w14:textId="77777777" w:rsidTr="00A67B40">
        <w:tc>
          <w:tcPr>
            <w:tcW w:w="2486" w:type="dxa"/>
          </w:tcPr>
          <w:p w14:paraId="4332643A" w14:textId="52713DC2" w:rsidR="00D3604F" w:rsidRDefault="00D3604F" w:rsidP="00A67B40">
            <w:pPr>
              <w:pStyle w:val="Subtitle"/>
            </w:pPr>
            <w:r w:rsidRPr="00A812E2">
              <w:t>Average wage levels in Perth and Darwin o</w:t>
            </w:r>
            <w:r w:rsidR="00E478DA">
              <w:t>vertook those in Sydney by 2014–</w:t>
            </w:r>
            <w:r w:rsidRPr="00A812E2">
              <w:t>15.</w:t>
            </w:r>
          </w:p>
        </w:tc>
        <w:tc>
          <w:tcPr>
            <w:tcW w:w="7826" w:type="dxa"/>
            <w:gridSpan w:val="6"/>
          </w:tcPr>
          <w:p w14:paraId="7F3BD9F6" w14:textId="5D5B0DD2" w:rsidR="00D3604F" w:rsidRPr="00EE39D0" w:rsidRDefault="00D3604F" w:rsidP="00A67B40">
            <w:pPr>
              <w:rPr>
                <w:lang w:eastAsia="en-AU"/>
              </w:rPr>
            </w:pPr>
            <w:r w:rsidRPr="00EE39D0">
              <w:rPr>
                <w:lang w:eastAsia="en-AU"/>
              </w:rPr>
              <w:t xml:space="preserve">Comparing average wages </w:t>
            </w:r>
            <w:r w:rsidRPr="007F29B6">
              <w:rPr>
                <w:lang w:eastAsia="en-AU"/>
              </w:rPr>
              <w:t>across</w:t>
            </w:r>
            <w:r w:rsidRPr="00EE39D0">
              <w:rPr>
                <w:lang w:eastAsia="en-AU"/>
              </w:rPr>
              <w:t xml:space="preserve"> capital cities, in 1995-96 the level of employee income was highest in Canberra, closely followed by Sydney and then Darwin. However, by 2014-15 Perth and Darwin had overtaken Sydney and caught up to Canberra (Chart 4). Brisbane wages followed Perth and Darwin higher, overtaking Melbourne</w:t>
            </w:r>
            <w:r w:rsidR="00E478DA">
              <w:rPr>
                <w:lang w:eastAsia="en-AU"/>
              </w:rPr>
              <w:t>,</w:t>
            </w:r>
            <w:r w:rsidRPr="00EE39D0">
              <w:rPr>
                <w:lang w:eastAsia="en-AU"/>
              </w:rPr>
              <w:t xml:space="preserve"> but not Sydney.</w:t>
            </w:r>
          </w:p>
          <w:p w14:paraId="3625AADA" w14:textId="77777777" w:rsidR="00D3604F" w:rsidRDefault="00D3604F" w:rsidP="00A67B40">
            <w:pPr>
              <w:rPr>
                <w:lang w:eastAsia="en-AU"/>
              </w:rPr>
            </w:pPr>
            <w:r w:rsidRPr="00EE39D0">
              <w:rPr>
                <w:lang w:eastAsia="en-AU"/>
              </w:rPr>
              <w:t>In comparison, Melbourne wages have been around the middle of the spectrum, while Adelaide and Hobart are consistently lower than the other capitals (Chart 5).</w:t>
            </w:r>
          </w:p>
          <w:p w14:paraId="5E184A08" w14:textId="77777777" w:rsidR="00D3604F" w:rsidRPr="00EE39D0" w:rsidRDefault="00D3604F" w:rsidP="00A67B40">
            <w:pPr>
              <w:rPr>
                <w:lang w:eastAsia="en-AU"/>
              </w:rPr>
            </w:pPr>
            <w:r w:rsidRPr="00EE39D0">
              <w:rPr>
                <w:lang w:eastAsia="en-AU"/>
              </w:rPr>
              <w:t xml:space="preserve">The relatively high wage levels in Perth, Darwin and Brisbane likely reflect faster growth in these cities during the mining boom. Darwin has also been unusual in spanning both mining construction and a large share </w:t>
            </w:r>
            <w:r>
              <w:rPr>
                <w:lang w:eastAsia="en-AU"/>
              </w:rPr>
              <w:t>of public servants in defence.</w:t>
            </w:r>
          </w:p>
          <w:p w14:paraId="64DCF0C4" w14:textId="77777777" w:rsidR="00D3604F" w:rsidRDefault="00D3604F" w:rsidP="00A67B40">
            <w:r w:rsidRPr="00EE39D0">
              <w:rPr>
                <w:lang w:eastAsia="en-AU"/>
              </w:rPr>
              <w:t xml:space="preserve">Interestingly, although the terms of trade peaked in 2011, the wedge between the mining and non-mining capital cities remained large as at 2014-15, even though wage growth had slowed </w:t>
            </w:r>
            <w:r>
              <w:rPr>
                <w:lang w:eastAsia="en-AU"/>
              </w:rPr>
              <w:t>sharply in Perth and Brisbane.</w:t>
            </w:r>
          </w:p>
        </w:tc>
      </w:tr>
      <w:tr w:rsidR="00D3604F" w14:paraId="3C63E0C6" w14:textId="77777777" w:rsidTr="00A67B40">
        <w:tc>
          <w:tcPr>
            <w:tcW w:w="2486" w:type="dxa"/>
          </w:tcPr>
          <w:p w14:paraId="207D2EE4" w14:textId="77777777" w:rsidR="00D3604F" w:rsidRDefault="00D3604F" w:rsidP="00A67B40">
            <w:pPr>
              <w:pStyle w:val="Subtitle"/>
              <w:keepNext/>
              <w:keepLines/>
            </w:pPr>
          </w:p>
        </w:tc>
        <w:tc>
          <w:tcPr>
            <w:tcW w:w="3913" w:type="dxa"/>
            <w:gridSpan w:val="4"/>
          </w:tcPr>
          <w:p w14:paraId="7D7C92CD" w14:textId="77777777" w:rsidR="00D3604F" w:rsidRPr="00A812E2" w:rsidRDefault="00D3604F" w:rsidP="00A67B40">
            <w:pPr>
              <w:pStyle w:val="Chartnumber"/>
            </w:pPr>
            <w:r w:rsidRPr="00A812E2">
              <w:t>Chart 4</w:t>
            </w:r>
          </w:p>
          <w:p w14:paraId="2F18C898" w14:textId="77777777" w:rsidR="00D3604F" w:rsidRDefault="00D3604F" w:rsidP="00A67B40">
            <w:pPr>
              <w:pStyle w:val="Chartheading"/>
            </w:pPr>
            <w:r w:rsidRPr="00EE39D0">
              <w:t>Wage levels in capital cities</w:t>
            </w:r>
          </w:p>
          <w:p w14:paraId="03194D23" w14:textId="77777777" w:rsidR="00D3604F" w:rsidRDefault="00D3604F" w:rsidP="00A67B40">
            <w:pPr>
              <w:rPr>
                <w:lang w:eastAsia="en-AU"/>
              </w:rPr>
            </w:pPr>
            <w:r>
              <w:rPr>
                <w:noProof/>
                <w:lang w:eastAsia="en-AU"/>
              </w:rPr>
              <w:drawing>
                <wp:inline distT="0" distB="0" distL="0" distR="0" wp14:anchorId="6C66C3FA" wp14:editId="5F51C8A8">
                  <wp:extent cx="2345635" cy="2520564"/>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4D44E4D" w14:textId="7CB0DF20" w:rsidR="00074365" w:rsidRDefault="00074365" w:rsidP="00074365">
            <w:pPr>
              <w:pStyle w:val="Chartnote"/>
              <w:spacing w:after="0"/>
              <w:rPr>
                <w:lang w:eastAsia="en-AU"/>
              </w:rPr>
            </w:pPr>
            <w:r>
              <w:t>Source: ABS C</w:t>
            </w:r>
            <w:r w:rsidRPr="002B46F5">
              <w:t>at. no. 6524.0, 6524.0.55.002, Treasury</w:t>
            </w:r>
            <w:r>
              <w:t>.</w:t>
            </w:r>
          </w:p>
        </w:tc>
        <w:tc>
          <w:tcPr>
            <w:tcW w:w="3913" w:type="dxa"/>
            <w:gridSpan w:val="2"/>
          </w:tcPr>
          <w:p w14:paraId="3FCCCD12" w14:textId="77777777" w:rsidR="00D3604F" w:rsidRPr="00A812E2" w:rsidRDefault="00D3604F" w:rsidP="00A67B40">
            <w:pPr>
              <w:pStyle w:val="Chartnumber"/>
            </w:pPr>
            <w:r w:rsidRPr="00A812E2">
              <w:t>Chart 5</w:t>
            </w:r>
          </w:p>
          <w:p w14:paraId="2EE3F100" w14:textId="77777777" w:rsidR="00D3604F" w:rsidRDefault="00D3604F" w:rsidP="00A67B40">
            <w:pPr>
              <w:pStyle w:val="Chartheading"/>
            </w:pPr>
            <w:r w:rsidRPr="00EE39D0">
              <w:t>Wage levels in capital cities</w:t>
            </w:r>
          </w:p>
          <w:p w14:paraId="79A14F15" w14:textId="77777777" w:rsidR="00D3604F" w:rsidRDefault="00D3604F" w:rsidP="00A67B40">
            <w:pPr>
              <w:rPr>
                <w:lang w:eastAsia="en-AU"/>
              </w:rPr>
            </w:pPr>
            <w:r>
              <w:rPr>
                <w:noProof/>
                <w:lang w:eastAsia="en-AU"/>
              </w:rPr>
              <w:drawing>
                <wp:inline distT="0" distB="0" distL="0" distR="0" wp14:anchorId="714E7260" wp14:editId="6986C369">
                  <wp:extent cx="2345634" cy="252056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D3604F" w14:paraId="53671853" w14:textId="77777777" w:rsidTr="00A67B40">
        <w:trPr>
          <w:gridAfter w:val="1"/>
          <w:wAfter w:w="108" w:type="dxa"/>
        </w:trPr>
        <w:tc>
          <w:tcPr>
            <w:tcW w:w="2486" w:type="dxa"/>
          </w:tcPr>
          <w:p w14:paraId="591B84E8" w14:textId="77777777" w:rsidR="00D3604F" w:rsidRDefault="00D3604F" w:rsidP="00A67B40">
            <w:pPr>
              <w:pStyle w:val="Subtitle"/>
            </w:pPr>
          </w:p>
        </w:tc>
        <w:tc>
          <w:tcPr>
            <w:tcW w:w="7718" w:type="dxa"/>
            <w:gridSpan w:val="5"/>
          </w:tcPr>
          <w:p w14:paraId="0FC6A9A7" w14:textId="77777777" w:rsidR="00D3604F" w:rsidRPr="00E8421E" w:rsidRDefault="00D3604F" w:rsidP="00A67B40">
            <w:pPr>
              <w:pStyle w:val="Heading1"/>
              <w:spacing w:before="0"/>
            </w:pPr>
            <w:bookmarkStart w:id="32" w:name="_Toc498074670"/>
            <w:r w:rsidRPr="00E8421E">
              <w:t>Wage growth in capital cities and regional areas has been similar</w:t>
            </w:r>
            <w:bookmarkEnd w:id="32"/>
          </w:p>
        </w:tc>
      </w:tr>
      <w:tr w:rsidR="00D3604F" w14:paraId="49001053" w14:textId="77777777" w:rsidTr="00A67B40">
        <w:trPr>
          <w:gridAfter w:val="1"/>
          <w:wAfter w:w="108" w:type="dxa"/>
        </w:trPr>
        <w:tc>
          <w:tcPr>
            <w:tcW w:w="2486" w:type="dxa"/>
          </w:tcPr>
          <w:p w14:paraId="351D0BE2" w14:textId="77777777" w:rsidR="00D3604F" w:rsidRPr="00E8421E" w:rsidRDefault="00D3604F" w:rsidP="00A67B40">
            <w:pPr>
              <w:pStyle w:val="Subtitle"/>
            </w:pPr>
            <w:r w:rsidRPr="00E8421E">
              <w:t>Notwithstanding differences in the level of average wages between capital cities and regional areas, wage growth has been fairly similar.</w:t>
            </w:r>
          </w:p>
        </w:tc>
        <w:tc>
          <w:tcPr>
            <w:tcW w:w="7718" w:type="dxa"/>
            <w:gridSpan w:val="5"/>
          </w:tcPr>
          <w:p w14:paraId="365DADE0" w14:textId="45BF0DAC" w:rsidR="00D3604F" w:rsidRPr="00EE39D0" w:rsidRDefault="00D3604F" w:rsidP="00A67B40">
            <w:pPr>
              <w:rPr>
                <w:lang w:eastAsia="en-AU"/>
              </w:rPr>
            </w:pPr>
            <w:r w:rsidRPr="00EE39D0">
              <w:rPr>
                <w:lang w:eastAsia="en-AU"/>
              </w:rPr>
              <w:t>Although people who live in capital cities earn more in absolute terms, growth in capital city and regional area</w:t>
            </w:r>
            <w:r>
              <w:rPr>
                <w:lang w:eastAsia="en-AU"/>
              </w:rPr>
              <w:t xml:space="preserve"> wages</w:t>
            </w:r>
            <w:r w:rsidRPr="00EE39D0">
              <w:rPr>
                <w:lang w:eastAsia="en-AU"/>
              </w:rPr>
              <w:t xml:space="preserve"> has been similar over the past</w:t>
            </w:r>
            <w:r w:rsidR="004D1A41">
              <w:rPr>
                <w:lang w:eastAsia="en-AU"/>
              </w:rPr>
              <w:t xml:space="preserve"> two decades (Chart 6). Average </w:t>
            </w:r>
            <w:r w:rsidRPr="00EE39D0">
              <w:rPr>
                <w:lang w:eastAsia="en-AU"/>
              </w:rPr>
              <w:t xml:space="preserve">annual growth for capital cities and regional areas has been 4.2 per </w:t>
            </w:r>
            <w:r>
              <w:rPr>
                <w:lang w:eastAsia="en-AU"/>
              </w:rPr>
              <w:t>cent over the past two decades.</w:t>
            </w:r>
          </w:p>
          <w:p w14:paraId="42E43CDF" w14:textId="77777777" w:rsidR="00D3604F" w:rsidRPr="003B1704" w:rsidRDefault="00D3604F" w:rsidP="00A67B40">
            <w:r w:rsidRPr="00EE39D0">
              <w:rPr>
                <w:lang w:eastAsia="en-AU"/>
              </w:rPr>
              <w:t>The relationship between growth in wages in capital cities and regional areas is also quite high across most of Australia, with a correlation of 0.7 to 0.9 for the period from 1995-96 to 2014</w:t>
            </w:r>
            <w:r w:rsidRPr="00EE39D0">
              <w:rPr>
                <w:lang w:eastAsia="en-AU"/>
              </w:rPr>
              <w:noBreakHyphen/>
              <w:t>15. The exceptions are New South Wales and the Northern Territory (Chart 7).</w:t>
            </w:r>
          </w:p>
        </w:tc>
      </w:tr>
      <w:tr w:rsidR="00D3604F" w14:paraId="7C8D0503" w14:textId="77777777" w:rsidTr="00A67B40">
        <w:trPr>
          <w:gridAfter w:val="1"/>
          <w:wAfter w:w="108" w:type="dxa"/>
        </w:trPr>
        <w:tc>
          <w:tcPr>
            <w:tcW w:w="2486" w:type="dxa"/>
          </w:tcPr>
          <w:p w14:paraId="227F2DC6" w14:textId="77777777" w:rsidR="00D3604F" w:rsidRDefault="00D3604F" w:rsidP="00A67B40">
            <w:pPr>
              <w:pStyle w:val="Subtitle"/>
              <w:widowControl w:val="0"/>
            </w:pPr>
          </w:p>
        </w:tc>
        <w:tc>
          <w:tcPr>
            <w:tcW w:w="3751" w:type="dxa"/>
          </w:tcPr>
          <w:p w14:paraId="040BD4CF" w14:textId="77777777" w:rsidR="00D3604F" w:rsidRPr="009D28C3" w:rsidRDefault="00D3604F" w:rsidP="00A67B40">
            <w:pPr>
              <w:pStyle w:val="Chartnumber"/>
              <w:keepNext/>
              <w:keepLines/>
            </w:pPr>
            <w:r w:rsidRPr="009D28C3">
              <w:t>Chart 6</w:t>
            </w:r>
          </w:p>
          <w:p w14:paraId="54EFAE70" w14:textId="77777777" w:rsidR="00D3604F" w:rsidRDefault="00D3604F" w:rsidP="00A67B40">
            <w:pPr>
              <w:pStyle w:val="Chartheading"/>
              <w:keepNext/>
              <w:keepLines/>
            </w:pPr>
            <w:r w:rsidRPr="00EE39D0">
              <w:t>Comparison of average wage growth across capital cities and rest of state regions</w:t>
            </w:r>
          </w:p>
          <w:p w14:paraId="0A03E318" w14:textId="77777777" w:rsidR="00D3604F" w:rsidRDefault="00D3604F" w:rsidP="00A67B40">
            <w:pPr>
              <w:keepNext/>
              <w:keepLines/>
            </w:pPr>
            <w:r>
              <w:rPr>
                <w:noProof/>
                <w:lang w:eastAsia="en-AU"/>
              </w:rPr>
              <w:drawing>
                <wp:inline distT="0" distB="0" distL="0" distR="0" wp14:anchorId="72037A9E" wp14:editId="34C64EDC">
                  <wp:extent cx="2345634" cy="2385392"/>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967" w:type="dxa"/>
            <w:gridSpan w:val="4"/>
          </w:tcPr>
          <w:p w14:paraId="522BD27B" w14:textId="77777777" w:rsidR="00D3604F" w:rsidRPr="009D28C3" w:rsidRDefault="00D3604F" w:rsidP="00A67B40">
            <w:pPr>
              <w:pStyle w:val="Chartnumber"/>
              <w:keepNext/>
              <w:keepLines/>
            </w:pPr>
            <w:r w:rsidRPr="009D28C3">
              <w:t>Chart 7</w:t>
            </w:r>
          </w:p>
          <w:p w14:paraId="76368C73" w14:textId="77777777" w:rsidR="00D3604F" w:rsidRDefault="00D3604F" w:rsidP="00A67B40">
            <w:pPr>
              <w:pStyle w:val="Chartheading"/>
              <w:keepNext/>
              <w:keepLines/>
            </w:pPr>
            <w:r w:rsidRPr="00EE39D0">
              <w:t>The relationship between wage growth in capital cities and respective rest of state areas</w:t>
            </w:r>
          </w:p>
          <w:p w14:paraId="25B71AD4" w14:textId="77777777" w:rsidR="00D3604F" w:rsidRDefault="00D3604F" w:rsidP="00A67B40">
            <w:pPr>
              <w:keepNext/>
              <w:keepLines/>
            </w:pPr>
            <w:r>
              <w:rPr>
                <w:noProof/>
                <w:lang w:eastAsia="en-AU"/>
              </w:rPr>
              <w:drawing>
                <wp:inline distT="0" distB="0" distL="0" distR="0" wp14:anchorId="040E72D6" wp14:editId="19AA6B59">
                  <wp:extent cx="2472856" cy="2385392"/>
                  <wp:effectExtent l="0" t="0" r="381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D3604F" w14:paraId="198127D8" w14:textId="77777777" w:rsidTr="00A67B40">
        <w:trPr>
          <w:gridAfter w:val="1"/>
          <w:wAfter w:w="108" w:type="dxa"/>
        </w:trPr>
        <w:tc>
          <w:tcPr>
            <w:tcW w:w="2486" w:type="dxa"/>
          </w:tcPr>
          <w:p w14:paraId="490647AA" w14:textId="77777777" w:rsidR="00D3604F" w:rsidRPr="003B1704" w:rsidRDefault="00D3604F" w:rsidP="00A67B40">
            <w:pPr>
              <w:pStyle w:val="Subtitle"/>
            </w:pPr>
          </w:p>
        </w:tc>
        <w:tc>
          <w:tcPr>
            <w:tcW w:w="7718" w:type="dxa"/>
            <w:gridSpan w:val="5"/>
          </w:tcPr>
          <w:p w14:paraId="10F81D1A" w14:textId="77777777" w:rsidR="00D3604F" w:rsidRDefault="00D3604F" w:rsidP="00A67B40">
            <w:pPr>
              <w:pStyle w:val="Chartnote"/>
              <w:rPr>
                <w:rFonts w:eastAsia="Times New Roman"/>
                <w:lang w:eastAsia="en-AU"/>
              </w:rPr>
            </w:pPr>
            <w:r>
              <w:t>Source: ABS C</w:t>
            </w:r>
            <w:r w:rsidRPr="005B4646">
              <w:t>at. no. 6524.0, 6524.0.55.002, Treasury</w:t>
            </w:r>
            <w:r>
              <w:t>.</w:t>
            </w:r>
          </w:p>
        </w:tc>
      </w:tr>
      <w:tr w:rsidR="00D3604F" w14:paraId="4244053A" w14:textId="77777777" w:rsidTr="00A67B40">
        <w:trPr>
          <w:gridAfter w:val="1"/>
          <w:wAfter w:w="108" w:type="dxa"/>
        </w:trPr>
        <w:tc>
          <w:tcPr>
            <w:tcW w:w="2486" w:type="dxa"/>
          </w:tcPr>
          <w:p w14:paraId="0AE24231" w14:textId="77777777" w:rsidR="00D3604F" w:rsidRPr="003B1704" w:rsidRDefault="00D3604F" w:rsidP="00A67B40">
            <w:pPr>
              <w:pStyle w:val="Subtitle"/>
            </w:pPr>
          </w:p>
        </w:tc>
        <w:tc>
          <w:tcPr>
            <w:tcW w:w="7718" w:type="dxa"/>
            <w:gridSpan w:val="5"/>
          </w:tcPr>
          <w:p w14:paraId="25121889" w14:textId="77777777" w:rsidR="00D3604F" w:rsidRPr="00793BEF" w:rsidRDefault="00D3604F" w:rsidP="00A67B40">
            <w:pPr>
              <w:pStyle w:val="Heading1"/>
            </w:pPr>
            <w:bookmarkStart w:id="33" w:name="_Toc498074671"/>
            <w:r w:rsidRPr="00793BEF">
              <w:t>These trends are similar for real wages in capital cities</w:t>
            </w:r>
            <w:bookmarkEnd w:id="33"/>
          </w:p>
        </w:tc>
      </w:tr>
      <w:tr w:rsidR="00D3604F" w14:paraId="69BE3489" w14:textId="77777777" w:rsidTr="00A67B40">
        <w:trPr>
          <w:gridAfter w:val="1"/>
          <w:wAfter w:w="108" w:type="dxa"/>
        </w:trPr>
        <w:tc>
          <w:tcPr>
            <w:tcW w:w="2486" w:type="dxa"/>
          </w:tcPr>
          <w:p w14:paraId="46896A85" w14:textId="77777777" w:rsidR="00D3604F" w:rsidRDefault="00D3604F" w:rsidP="00A67B40">
            <w:pPr>
              <w:pStyle w:val="Subtitle"/>
            </w:pPr>
            <w:r w:rsidRPr="003B1704">
              <w:t>The trends in the level and growth rates of wages across capital cities are also similar for real wages.</w:t>
            </w:r>
          </w:p>
        </w:tc>
        <w:tc>
          <w:tcPr>
            <w:tcW w:w="7718" w:type="dxa"/>
            <w:gridSpan w:val="5"/>
          </w:tcPr>
          <w:p w14:paraId="20C8521A" w14:textId="77777777" w:rsidR="00D3604F" w:rsidRPr="00744C07" w:rsidRDefault="00D3604F" w:rsidP="00A67B40">
            <w:pPr>
              <w:rPr>
                <w:lang w:eastAsia="en-AU"/>
              </w:rPr>
            </w:pPr>
            <w:r w:rsidRPr="00744C07">
              <w:rPr>
                <w:lang w:eastAsia="en-AU"/>
              </w:rPr>
              <w:t>Real wage growth measures the increase in wages relative to the increase in other prices in the economy. Consumer real wage growth measures how well wage growth keeps pace</w:t>
            </w:r>
            <w:r>
              <w:rPr>
                <w:lang w:eastAsia="en-AU"/>
              </w:rPr>
              <w:t xml:space="preserve"> with</w:t>
            </w:r>
            <w:r w:rsidRPr="00744C07">
              <w:rPr>
                <w:lang w:eastAsia="en-AU"/>
              </w:rPr>
              <w:t xml:space="preserve"> inflation in consumer prices, </w:t>
            </w:r>
            <w:r>
              <w:rPr>
                <w:lang w:eastAsia="en-AU"/>
              </w:rPr>
              <w:t xml:space="preserve">as </w:t>
            </w:r>
            <w:r w:rsidRPr="00744C07">
              <w:rPr>
                <w:lang w:eastAsia="en-AU"/>
              </w:rPr>
              <w:t xml:space="preserve">measured by </w:t>
            </w:r>
            <w:r>
              <w:rPr>
                <w:lang w:eastAsia="en-AU"/>
              </w:rPr>
              <w:t xml:space="preserve">the </w:t>
            </w:r>
            <w:r w:rsidRPr="00744C07">
              <w:rPr>
                <w:lang w:eastAsia="en-AU"/>
              </w:rPr>
              <w:t>Consumer Price Index (CPI).</w:t>
            </w:r>
          </w:p>
          <w:p w14:paraId="4002647F" w14:textId="77777777" w:rsidR="00D3604F" w:rsidRDefault="00D3604F" w:rsidP="00A67B40">
            <w:pPr>
              <w:rPr>
                <w:lang w:eastAsia="en-AU"/>
              </w:rPr>
            </w:pPr>
            <w:r w:rsidRPr="00744C07">
              <w:rPr>
                <w:lang w:eastAsia="en-AU"/>
              </w:rPr>
              <w:t>Since 2006-07, Perth has had the highest cumulative real wage growth. Until 2011</w:t>
            </w:r>
            <w:r w:rsidRPr="00744C07">
              <w:rPr>
                <w:lang w:eastAsia="en-AU"/>
              </w:rPr>
              <w:noBreakHyphen/>
              <w:t>12, Hobart experienced the lowest cumulative real wage growth when Melbourne slowed relative to the other capitals (Chart 8).</w:t>
            </w:r>
          </w:p>
          <w:p w14:paraId="36D626B1" w14:textId="77777777" w:rsidR="00D3604F" w:rsidRPr="00E8421E" w:rsidRDefault="00D3604F" w:rsidP="00A67B40">
            <w:pPr>
              <w:pStyle w:val="Chartnumber"/>
            </w:pPr>
            <w:bookmarkStart w:id="34" w:name="_Ref487697479"/>
            <w:r w:rsidRPr="00E8421E">
              <w:t>Chart 8</w:t>
            </w:r>
            <w:bookmarkEnd w:id="34"/>
          </w:p>
          <w:p w14:paraId="509723E0" w14:textId="77777777" w:rsidR="00D3604F" w:rsidRDefault="00D3604F" w:rsidP="00A67B40">
            <w:pPr>
              <w:pStyle w:val="Chartheading"/>
              <w:rPr>
                <w:lang w:eastAsia="en-AU"/>
              </w:rPr>
            </w:pPr>
            <w:r w:rsidRPr="00EE39D0">
              <w:t>Cumulative real wage growth in capital cities</w:t>
            </w:r>
          </w:p>
          <w:p w14:paraId="51481E78" w14:textId="77777777" w:rsidR="00D3604F" w:rsidRDefault="00D3604F" w:rsidP="00A67B40">
            <w:pPr>
              <w:rPr>
                <w:lang w:eastAsia="en-AU"/>
              </w:rPr>
            </w:pPr>
            <w:r>
              <w:rPr>
                <w:noProof/>
                <w:lang w:eastAsia="en-AU"/>
              </w:rPr>
              <w:drawing>
                <wp:inline distT="0" distB="0" distL="0" distR="0" wp14:anchorId="09D2C998" wp14:editId="166C4BD7">
                  <wp:extent cx="4754880" cy="2520563"/>
                  <wp:effectExtent l="0" t="0" r="762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6C5B01E" w14:textId="77777777" w:rsidR="00D3604F" w:rsidRDefault="00D3604F" w:rsidP="00A67B40">
            <w:pPr>
              <w:pStyle w:val="Chartnote"/>
            </w:pPr>
            <w:r>
              <w:t>Source: ABS C</w:t>
            </w:r>
            <w:r w:rsidRPr="00744C07">
              <w:t xml:space="preserve">at. no. 6401.0, </w:t>
            </w:r>
            <w:r>
              <w:t>6524.0, 6524.0.55.002, Treasury.</w:t>
            </w:r>
          </w:p>
          <w:p w14:paraId="79025685" w14:textId="77777777" w:rsidR="00D3604F" w:rsidRDefault="00D3604F" w:rsidP="00A67B40">
            <w:pPr>
              <w:pStyle w:val="Chartnote"/>
            </w:pPr>
            <w:r>
              <w:t>Note: Index=100 in 1995-96.</w:t>
            </w:r>
          </w:p>
        </w:tc>
      </w:tr>
      <w:tr w:rsidR="00D3604F" w14:paraId="483087E5" w14:textId="77777777" w:rsidTr="00A67B40">
        <w:trPr>
          <w:gridAfter w:val="1"/>
          <w:wAfter w:w="108" w:type="dxa"/>
        </w:trPr>
        <w:tc>
          <w:tcPr>
            <w:tcW w:w="2486" w:type="dxa"/>
          </w:tcPr>
          <w:p w14:paraId="40F24E27" w14:textId="77777777" w:rsidR="00D3604F" w:rsidRDefault="00D3604F" w:rsidP="00A67B40">
            <w:pPr>
              <w:pStyle w:val="Subtitle"/>
              <w:keepNext/>
              <w:keepLines/>
            </w:pPr>
          </w:p>
        </w:tc>
        <w:tc>
          <w:tcPr>
            <w:tcW w:w="7718" w:type="dxa"/>
            <w:gridSpan w:val="5"/>
          </w:tcPr>
          <w:p w14:paraId="2AACF49A" w14:textId="77777777" w:rsidR="00D3604F" w:rsidRDefault="00D3604F" w:rsidP="00A67B40">
            <w:pPr>
              <w:pStyle w:val="Heading1"/>
            </w:pPr>
            <w:bookmarkStart w:id="35" w:name="_Toc498074672"/>
            <w:r w:rsidRPr="00837A33">
              <w:t>Wages in regional mining areas are no longer growing at a faster rate than wages in non-mining regional areas</w:t>
            </w:r>
            <w:bookmarkEnd w:id="35"/>
          </w:p>
        </w:tc>
      </w:tr>
      <w:tr w:rsidR="00D3604F" w14:paraId="28460870" w14:textId="77777777" w:rsidTr="00A67B40">
        <w:trPr>
          <w:gridAfter w:val="1"/>
          <w:wAfter w:w="108" w:type="dxa"/>
        </w:trPr>
        <w:tc>
          <w:tcPr>
            <w:tcW w:w="2486" w:type="dxa"/>
          </w:tcPr>
          <w:p w14:paraId="08DA2EC4" w14:textId="77777777" w:rsidR="00D3604F" w:rsidRDefault="00D3604F" w:rsidP="00A67B40">
            <w:pPr>
              <w:pStyle w:val="Subtitle"/>
              <w:keepNext/>
              <w:keepLines/>
            </w:pPr>
            <w:r w:rsidRPr="00837A33">
              <w:t>Wage growth has recently slowed in both mining and non-mining regional areas.</w:t>
            </w:r>
          </w:p>
        </w:tc>
        <w:tc>
          <w:tcPr>
            <w:tcW w:w="7718" w:type="dxa"/>
            <w:gridSpan w:val="5"/>
          </w:tcPr>
          <w:p w14:paraId="3540CF20" w14:textId="1159C892" w:rsidR="00D3604F" w:rsidRPr="00744C07" w:rsidRDefault="00D3604F" w:rsidP="00A67B40">
            <w:pPr>
              <w:rPr>
                <w:lang w:eastAsia="en-AU"/>
              </w:rPr>
            </w:pPr>
            <w:r w:rsidRPr="00744C07">
              <w:rPr>
                <w:lang w:eastAsia="en-AU"/>
              </w:rPr>
              <w:t>Focusing on wages outside the capital cities, a mining/non-mining split of regional wages</w:t>
            </w:r>
            <w:r>
              <w:rPr>
                <w:lang w:eastAsia="en-AU"/>
              </w:rPr>
              <w:t xml:space="preserve"> can be constructed </w:t>
            </w:r>
            <w:r w:rsidRPr="00744C07">
              <w:rPr>
                <w:lang w:eastAsia="en-AU"/>
              </w:rPr>
              <w:t>by defining mining as covering: 1) the north and south outback of Western Australia; 2) the central and Mackay-Isaac-Whit</w:t>
            </w:r>
            <w:r w:rsidR="0029148A">
              <w:rPr>
                <w:lang w:eastAsia="en-AU"/>
              </w:rPr>
              <w:t>sunday areas in Queensland; and 3) </w:t>
            </w:r>
            <w:r w:rsidRPr="00744C07">
              <w:rPr>
                <w:lang w:eastAsia="en-AU"/>
              </w:rPr>
              <w:t>the outback in South Australia (including towns such as Whyalla and Port Augusta).</w:t>
            </w:r>
            <w:r w:rsidRPr="007F29B6">
              <w:rPr>
                <w:vertAlign w:val="superscript"/>
                <w:lang w:eastAsia="en-AU"/>
              </w:rPr>
              <w:footnoteReference w:id="11"/>
            </w:r>
          </w:p>
          <w:p w14:paraId="1256C1C4" w14:textId="77777777" w:rsidR="00D3604F" w:rsidRPr="00E01AEC" w:rsidRDefault="00D3604F" w:rsidP="00A67B40">
            <w:pPr>
              <w:rPr>
                <w:lang w:eastAsia="en-AU"/>
              </w:rPr>
            </w:pPr>
            <w:r w:rsidRPr="00744C07">
              <w:rPr>
                <w:lang w:eastAsia="en-AU"/>
              </w:rPr>
              <w:t xml:space="preserve">A comparison of a finer disaggregation of the small area wage data is only available from 2005-06 to 2014-15 owing to changes in geographical boundaries. </w:t>
            </w:r>
            <w:r w:rsidRPr="00421401">
              <w:rPr>
                <w:lang w:eastAsia="en-AU"/>
              </w:rPr>
              <w:t>Regional mining areas have hi</w:t>
            </w:r>
            <w:r>
              <w:rPr>
                <w:lang w:eastAsia="en-AU"/>
              </w:rPr>
              <w:t>gher wage levels and</w:t>
            </w:r>
            <w:r w:rsidRPr="00421401">
              <w:rPr>
                <w:lang w:eastAsia="en-AU"/>
              </w:rPr>
              <w:t xml:space="preserve"> growth compared with non</w:t>
            </w:r>
            <w:r w:rsidRPr="00421401">
              <w:rPr>
                <w:lang w:eastAsia="en-AU"/>
              </w:rPr>
              <w:noBreakHyphen/>
              <w:t>mining regional areas (and capital cities) (Charts 9 and 10).</w:t>
            </w:r>
          </w:p>
          <w:p w14:paraId="25542617" w14:textId="3C1B7F9B" w:rsidR="00D3604F" w:rsidRPr="00E413B6" w:rsidRDefault="00D3604F" w:rsidP="0029148A">
            <w:r w:rsidRPr="00744C07">
              <w:rPr>
                <w:lang w:eastAsia="en-AU"/>
              </w:rPr>
              <w:t>Wage growth has recently slowed in both mining and non-mining regional areas. For example, regional mining wage growth fell from around 8.5 per cent in 2011-12</w:t>
            </w:r>
            <w:r>
              <w:rPr>
                <w:lang w:eastAsia="en-AU"/>
              </w:rPr>
              <w:t xml:space="preserve"> to around 2.3 per cent in 2014</w:t>
            </w:r>
            <w:r>
              <w:rPr>
                <w:lang w:eastAsia="en-AU"/>
              </w:rPr>
              <w:noBreakHyphen/>
            </w:r>
            <w:r w:rsidRPr="00744C07">
              <w:rPr>
                <w:lang w:eastAsia="en-AU"/>
              </w:rPr>
              <w:t>15. For non-mining regional areas over the same period, wage growth fell from 5.8</w:t>
            </w:r>
            <w:r>
              <w:rPr>
                <w:lang w:eastAsia="en-AU"/>
              </w:rPr>
              <w:t xml:space="preserve"> to 2.4 per cent. R</w:t>
            </w:r>
            <w:r w:rsidRPr="00EE39D0">
              <w:rPr>
                <w:lang w:eastAsia="en-AU"/>
              </w:rPr>
              <w:t>egional non-mining wages grew at almost the same average annual ra</w:t>
            </w:r>
            <w:r>
              <w:rPr>
                <w:lang w:eastAsia="en-AU"/>
              </w:rPr>
              <w:t>te as the capital cities at 4.1 </w:t>
            </w:r>
            <w:r w:rsidRPr="00EE39D0">
              <w:rPr>
                <w:lang w:eastAsia="en-AU"/>
              </w:rPr>
              <w:t>and 3.9 per cent, respectively, from 2005-06 to 2014-15.</w:t>
            </w:r>
            <w:r>
              <w:rPr>
                <w:lang w:eastAsia="en-AU"/>
              </w:rPr>
              <w:t xml:space="preserve"> </w:t>
            </w:r>
            <w:r w:rsidRPr="006341A2">
              <w:rPr>
                <w:lang w:eastAsia="en-AU"/>
              </w:rPr>
              <w:t>Figures 1 and 2</w:t>
            </w:r>
            <w:r>
              <w:rPr>
                <w:lang w:eastAsia="en-AU"/>
              </w:rPr>
              <w:t xml:space="preserve"> show a </w:t>
            </w:r>
            <w:r w:rsidRPr="00EE39D0">
              <w:rPr>
                <w:lang w:eastAsia="en-AU"/>
              </w:rPr>
              <w:t>graphical dep</w:t>
            </w:r>
            <w:r>
              <w:rPr>
                <w:lang w:eastAsia="en-AU"/>
              </w:rPr>
              <w:t xml:space="preserve">iction of wage growth </w:t>
            </w:r>
            <w:r w:rsidRPr="006341A2">
              <w:rPr>
                <w:lang w:eastAsia="en-AU"/>
              </w:rPr>
              <w:t>by SA4.</w:t>
            </w:r>
          </w:p>
        </w:tc>
      </w:tr>
      <w:tr w:rsidR="00D3604F" w14:paraId="039CAFCA" w14:textId="77777777" w:rsidTr="00A67B40">
        <w:trPr>
          <w:gridAfter w:val="1"/>
          <w:wAfter w:w="108" w:type="dxa"/>
        </w:trPr>
        <w:tc>
          <w:tcPr>
            <w:tcW w:w="2486" w:type="dxa"/>
          </w:tcPr>
          <w:p w14:paraId="21BE807D" w14:textId="77777777" w:rsidR="00D3604F" w:rsidRDefault="00D3604F" w:rsidP="00A67B40">
            <w:pPr>
              <w:pStyle w:val="Subtitle"/>
              <w:keepNext/>
              <w:keepLines/>
            </w:pPr>
          </w:p>
        </w:tc>
        <w:tc>
          <w:tcPr>
            <w:tcW w:w="3859" w:type="dxa"/>
            <w:gridSpan w:val="2"/>
          </w:tcPr>
          <w:p w14:paraId="2454000C" w14:textId="77777777" w:rsidR="00D3604F" w:rsidRPr="00837A33" w:rsidRDefault="00D3604F" w:rsidP="00A67B40">
            <w:pPr>
              <w:pStyle w:val="Chartnumber"/>
            </w:pPr>
            <w:r w:rsidRPr="00837A33">
              <w:t>Chart 9</w:t>
            </w:r>
          </w:p>
          <w:p w14:paraId="45928E85" w14:textId="77777777" w:rsidR="00D3604F" w:rsidRDefault="00D3604F" w:rsidP="00A67B40">
            <w:pPr>
              <w:pStyle w:val="Chartheading"/>
            </w:pPr>
            <w:r w:rsidRPr="00EE39D0">
              <w:t>Wage levels in capital cities, mining and non-mining regions</w:t>
            </w:r>
          </w:p>
          <w:p w14:paraId="22726D11" w14:textId="77777777" w:rsidR="00D3604F" w:rsidRDefault="00D3604F" w:rsidP="00A67B40">
            <w:pPr>
              <w:rPr>
                <w:lang w:eastAsia="en-AU"/>
              </w:rPr>
            </w:pPr>
            <w:r>
              <w:rPr>
                <w:noProof/>
                <w:lang w:eastAsia="en-AU"/>
              </w:rPr>
              <w:drawing>
                <wp:inline distT="0" distB="0" distL="0" distR="0" wp14:anchorId="066208F8" wp14:editId="3E5CDE8C">
                  <wp:extent cx="2313829" cy="2719346"/>
                  <wp:effectExtent l="0" t="0" r="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3859" w:type="dxa"/>
            <w:gridSpan w:val="3"/>
          </w:tcPr>
          <w:p w14:paraId="1ACEFC78" w14:textId="77777777" w:rsidR="00D3604F" w:rsidRPr="00837A33" w:rsidRDefault="00D3604F" w:rsidP="00A67B40">
            <w:pPr>
              <w:pStyle w:val="Chartnumber"/>
            </w:pPr>
            <w:r w:rsidRPr="00837A33">
              <w:t>Chart 10</w:t>
            </w:r>
          </w:p>
          <w:p w14:paraId="11B85286" w14:textId="77777777" w:rsidR="00D3604F" w:rsidRDefault="00D3604F" w:rsidP="00A67B40">
            <w:pPr>
              <w:pStyle w:val="Chartheading"/>
            </w:pPr>
            <w:r w:rsidRPr="00EE39D0">
              <w:t>Wage growth for mining and non-mining regions compared with the aggregate</w:t>
            </w:r>
          </w:p>
          <w:p w14:paraId="6742AABB" w14:textId="77777777" w:rsidR="00D3604F" w:rsidRDefault="00D3604F" w:rsidP="00A67B40">
            <w:pPr>
              <w:rPr>
                <w:lang w:eastAsia="en-AU"/>
              </w:rPr>
            </w:pPr>
            <w:r>
              <w:rPr>
                <w:noProof/>
                <w:lang w:eastAsia="en-AU"/>
              </w:rPr>
              <w:drawing>
                <wp:inline distT="0" distB="0" distL="0" distR="0" wp14:anchorId="3FD12DFC" wp14:editId="63F314E6">
                  <wp:extent cx="2313830" cy="2520564"/>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D3604F" w14:paraId="1B885D6D" w14:textId="77777777" w:rsidTr="00A67B40">
        <w:trPr>
          <w:gridAfter w:val="1"/>
          <w:wAfter w:w="108" w:type="dxa"/>
        </w:trPr>
        <w:tc>
          <w:tcPr>
            <w:tcW w:w="2486" w:type="dxa"/>
          </w:tcPr>
          <w:p w14:paraId="2D10826B" w14:textId="77777777" w:rsidR="00D3604F" w:rsidRDefault="00D3604F" w:rsidP="00A67B40">
            <w:pPr>
              <w:pStyle w:val="Subtitle"/>
              <w:keepNext/>
              <w:keepLines/>
            </w:pPr>
          </w:p>
        </w:tc>
        <w:tc>
          <w:tcPr>
            <w:tcW w:w="7718" w:type="dxa"/>
            <w:gridSpan w:val="5"/>
          </w:tcPr>
          <w:p w14:paraId="6D6818E3" w14:textId="77777777" w:rsidR="00D3604F" w:rsidRPr="00744C07" w:rsidRDefault="00D3604F" w:rsidP="00A67B40">
            <w:pPr>
              <w:pStyle w:val="Chartnote"/>
            </w:pPr>
            <w:r>
              <w:t>Source: ABS C</w:t>
            </w:r>
            <w:r w:rsidRPr="00744C07">
              <w:t>at. no. 6524.0, 6524.0.55.002, Treasury</w:t>
            </w:r>
            <w:r>
              <w:t>.</w:t>
            </w:r>
          </w:p>
          <w:p w14:paraId="4D8FAA62" w14:textId="634B2949" w:rsidR="00D3604F" w:rsidRDefault="00D3604F" w:rsidP="00A67B40">
            <w:pPr>
              <w:pStyle w:val="Chartnote"/>
              <w:rPr>
                <w:lang w:eastAsia="en-AU"/>
              </w:rPr>
            </w:pPr>
            <w:r w:rsidRPr="00744C07">
              <w:t>Note: Regional wages are calculated for geograp</w:t>
            </w:r>
            <w:r w:rsidR="0029148A">
              <w:t>hies outside the capital cities. T</w:t>
            </w:r>
            <w:r w:rsidRPr="00744C07">
              <w:t>hese charts exclude unknown state/territory areas so do not add to the total.</w:t>
            </w:r>
          </w:p>
        </w:tc>
      </w:tr>
    </w:tbl>
    <w:p w14:paraId="5974E0AF" w14:textId="77777777" w:rsidR="00D3604F" w:rsidRDefault="00D3604F" w:rsidP="00D3604F">
      <w:r>
        <w:br w:type="page"/>
      </w:r>
    </w:p>
    <w:p w14:paraId="73DC7B5A" w14:textId="77777777" w:rsidR="00D3604F" w:rsidRPr="00837A33" w:rsidRDefault="00D3604F" w:rsidP="00D3604F">
      <w:pPr>
        <w:pStyle w:val="Chartnumber"/>
      </w:pPr>
      <w:r w:rsidRPr="00837A33">
        <w:lastRenderedPageBreak/>
        <w:t>FIGURE 1</w:t>
      </w:r>
    </w:p>
    <w:p w14:paraId="6C752D78" w14:textId="77777777" w:rsidR="00D3604F" w:rsidRDefault="00D3604F" w:rsidP="00D3604F">
      <w:pPr>
        <w:pStyle w:val="Chartheading"/>
        <w:rPr>
          <w:rFonts w:ascii="Times New Roman" w:eastAsia="Times New Roman" w:hAnsi="Times New Roman"/>
          <w:szCs w:val="24"/>
          <w:lang w:eastAsia="en-AU"/>
        </w:rPr>
      </w:pPr>
      <w:r>
        <w:rPr>
          <w:lang w:eastAsia="en-AU"/>
        </w:rPr>
        <w:t>Average wage growth</w:t>
      </w:r>
      <w:r w:rsidRPr="007E54ED">
        <w:rPr>
          <w:lang w:eastAsia="en-AU"/>
        </w:rPr>
        <w:t xml:space="preserve"> (</w:t>
      </w:r>
      <w:r>
        <w:rPr>
          <w:lang w:eastAsia="en-AU"/>
        </w:rPr>
        <w:t>per cent</w:t>
      </w:r>
      <w:r w:rsidRPr="007E54ED">
        <w:rPr>
          <w:lang w:eastAsia="en-AU"/>
        </w:rPr>
        <w:t xml:space="preserve">) </w:t>
      </w:r>
      <w:r>
        <w:rPr>
          <w:lang w:eastAsia="en-AU"/>
        </w:rPr>
        <w:t>by SA4</w:t>
      </w:r>
      <w:r w:rsidRPr="007E54ED">
        <w:rPr>
          <w:vertAlign w:val="superscript"/>
          <w:lang w:eastAsia="en-AU"/>
        </w:rPr>
        <w:footnoteReference w:id="12"/>
      </w:r>
      <w:r>
        <w:rPr>
          <w:lang w:eastAsia="en-AU"/>
        </w:rPr>
        <w:t xml:space="preserve"> in</w:t>
      </w:r>
      <w:r w:rsidRPr="007E54ED">
        <w:rPr>
          <w:lang w:eastAsia="en-AU"/>
        </w:rPr>
        <w:t xml:space="preserve"> 2011-12</w:t>
      </w:r>
    </w:p>
    <w:p w14:paraId="665E4582" w14:textId="77777777" w:rsidR="00D3604F" w:rsidRPr="00EE39D0" w:rsidRDefault="00D3604F" w:rsidP="00D3604F">
      <w:pPr>
        <w:rPr>
          <w:lang w:eastAsia="en-AU"/>
        </w:rPr>
      </w:pPr>
      <w:r w:rsidRPr="00EE39D0">
        <w:rPr>
          <w:noProof/>
          <w:lang w:eastAsia="en-AU"/>
        </w:rPr>
        <w:drawing>
          <wp:inline distT="0" distB="0" distL="0" distR="0" wp14:anchorId="1BEBC985" wp14:editId="3F9EAEE2">
            <wp:extent cx="3517900" cy="3517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 map of wage growth - scale 1-8 - colours.png"/>
                    <pic:cNvPicPr/>
                  </pic:nvPicPr>
                  <pic:blipFill>
                    <a:blip r:embed="rId60">
                      <a:extLst>
                        <a:ext uri="{28A0092B-C50C-407E-A947-70E740481C1C}">
                          <a14:useLocalDpi xmlns:a14="http://schemas.microsoft.com/office/drawing/2010/main" val="0"/>
                        </a:ext>
                      </a:extLst>
                    </a:blip>
                    <a:stretch>
                      <a:fillRect/>
                    </a:stretch>
                  </pic:blipFill>
                  <pic:spPr>
                    <a:xfrm>
                      <a:off x="0" y="0"/>
                      <a:ext cx="3515769" cy="3515769"/>
                    </a:xfrm>
                    <a:prstGeom prst="rect">
                      <a:avLst/>
                    </a:prstGeom>
                  </pic:spPr>
                </pic:pic>
              </a:graphicData>
            </a:graphic>
          </wp:inline>
        </w:drawing>
      </w:r>
    </w:p>
    <w:p w14:paraId="499D823D" w14:textId="77777777" w:rsidR="00D3604F" w:rsidRPr="002112E8" w:rsidRDefault="00D3604F" w:rsidP="00D3604F">
      <w:pPr>
        <w:pStyle w:val="Chartnumber"/>
      </w:pPr>
      <w:r w:rsidRPr="002112E8">
        <w:t>FIGURE 2</w:t>
      </w:r>
    </w:p>
    <w:p w14:paraId="3A9A3B39" w14:textId="77777777" w:rsidR="00D3604F" w:rsidRPr="002112E8" w:rsidRDefault="00D3604F" w:rsidP="00D3604F">
      <w:pPr>
        <w:pStyle w:val="Chartheading"/>
      </w:pPr>
      <w:r w:rsidRPr="002112E8">
        <w:t>Average wage growth (per cent) by SA4 in 2014-15</w:t>
      </w:r>
    </w:p>
    <w:p w14:paraId="49DEC41C" w14:textId="77777777" w:rsidR="00D3604F" w:rsidRPr="00837A33" w:rsidRDefault="00D3604F" w:rsidP="00D3604F">
      <w:pPr>
        <w:rPr>
          <w:lang w:eastAsia="en-AU"/>
        </w:rPr>
      </w:pPr>
      <w:r w:rsidRPr="00EE39D0">
        <w:rPr>
          <w:noProof/>
          <w:lang w:eastAsia="en-AU"/>
        </w:rPr>
        <w:drawing>
          <wp:inline distT="0" distB="0" distL="0" distR="0" wp14:anchorId="45A7FD73" wp14:editId="58B30D73">
            <wp:extent cx="3479800" cy="34798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5 map of wage growth - scale 1-8 - colours.png"/>
                    <pic:cNvPicPr/>
                  </pic:nvPicPr>
                  <pic:blipFill>
                    <a:blip r:embed="rId61">
                      <a:extLst>
                        <a:ext uri="{28A0092B-C50C-407E-A947-70E740481C1C}">
                          <a14:useLocalDpi xmlns:a14="http://schemas.microsoft.com/office/drawing/2010/main" val="0"/>
                        </a:ext>
                      </a:extLst>
                    </a:blip>
                    <a:stretch>
                      <a:fillRect/>
                    </a:stretch>
                  </pic:blipFill>
                  <pic:spPr>
                    <a:xfrm>
                      <a:off x="0" y="0"/>
                      <a:ext cx="3477692" cy="3477692"/>
                    </a:xfrm>
                    <a:prstGeom prst="rect">
                      <a:avLst/>
                    </a:prstGeom>
                  </pic:spPr>
                </pic:pic>
              </a:graphicData>
            </a:graphic>
          </wp:inline>
        </w:drawing>
      </w:r>
    </w:p>
    <w:p w14:paraId="615E37FA" w14:textId="77777777" w:rsidR="00E44E0C" w:rsidRDefault="00E44E0C" w:rsidP="00F70A9F">
      <w:pPr>
        <w:sectPr w:rsidR="00E44E0C" w:rsidSect="001D1B2E">
          <w:headerReference w:type="default" r:id="rId62"/>
          <w:pgSz w:w="11906" w:h="16838"/>
          <w:pgMar w:top="1134" w:right="851" w:bottom="1134" w:left="851" w:header="709" w:footer="709" w:gutter="0"/>
          <w:cols w:space="708"/>
          <w:docGrid w:linePitch="360"/>
        </w:sectPr>
      </w:pPr>
    </w:p>
    <w:p w14:paraId="21C7A6C0" w14:textId="37492E94" w:rsidR="00E44E0C" w:rsidRDefault="009D0AF0" w:rsidP="00E44E0C">
      <w:pPr>
        <w:pStyle w:val="CoverInfoNote"/>
      </w:pPr>
      <w:bookmarkStart w:id="36" w:name="_Toc498074673"/>
      <w:r>
        <w:lastRenderedPageBreak/>
        <w:t>CHAPTER 3</w:t>
      </w:r>
      <w:r w:rsidR="00E44E0C">
        <w:rPr>
          <w:rStyle w:val="FootnoteReference"/>
        </w:rPr>
        <w:footnoteReference w:id="13"/>
      </w:r>
      <w:bookmarkEnd w:id="36"/>
    </w:p>
    <w:p w14:paraId="0354CC40" w14:textId="77777777" w:rsidR="00E44E0C" w:rsidRDefault="00E44E0C" w:rsidP="00E44E0C">
      <w:pPr>
        <w:pStyle w:val="Covertitle"/>
      </w:pPr>
      <w:bookmarkStart w:id="37" w:name="_Toc498074017"/>
      <w:bookmarkStart w:id="38" w:name="_Toc498074674"/>
      <w:r w:rsidRPr="00FF4634">
        <w:t>Key drivers of wage growth</w:t>
      </w:r>
      <w:bookmarkEnd w:id="37"/>
      <w:bookmarkEnd w:id="38"/>
    </w:p>
    <w:p w14:paraId="672C6513" w14:textId="77777777" w:rsidR="00E44E0C" w:rsidRDefault="00E44E0C" w:rsidP="00E44E0C">
      <w:pPr>
        <w:pStyle w:val="Introtext"/>
      </w:pPr>
      <w:r w:rsidRPr="00FF4634">
        <w:t>Over the long-term, wage growth is driven by productivity and inflation expectations. This means that real wage growth reflects labour productivity growth. Fluctuations across the business cycle can result in real wage growth diverging from productivity growth. The unwinding of the mining investment boom and spare capacity in the labour market are important cyclical factors that are currently weighing on wage growth.</w:t>
      </w:r>
    </w:p>
    <w:p w14:paraId="2D2E8217" w14:textId="77777777" w:rsidR="00E44E0C" w:rsidRDefault="00E44E0C" w:rsidP="00E44E0C"/>
    <w:p w14:paraId="6C418452" w14:textId="77777777" w:rsidR="00E44E0C" w:rsidRDefault="00E44E0C" w:rsidP="00E44E0C">
      <w:pPr>
        <w:sectPr w:rsidR="00E44E0C" w:rsidSect="00F70A9F">
          <w:headerReference w:type="default" r:id="rId63"/>
          <w:pgSz w:w="11906" w:h="16838"/>
          <w:pgMar w:top="5670" w:right="851" w:bottom="1134" w:left="851" w:header="709" w:footer="709" w:gutter="0"/>
          <w:cols w:space="708"/>
          <w:docGrid w:linePitch="360"/>
        </w:sectPr>
      </w:pPr>
    </w:p>
    <w:tbl>
      <w:tblPr>
        <w:tblStyle w:val="Heading1Char"/>
        <w:tblW w:w="0" w:type="auto"/>
        <w:tblInd w:w="108" w:type="dxa"/>
        <w:tblLayout w:type="fixed"/>
        <w:tblCellMar>
          <w:top w:w="113" w:type="dxa"/>
          <w:bottom w:w="113" w:type="dxa"/>
        </w:tblCellMar>
        <w:tblLook w:val="04A0" w:firstRow="1" w:lastRow="0" w:firstColumn="1" w:lastColumn="0" w:noHBand="0" w:noVBand="1"/>
      </w:tblPr>
      <w:tblGrid>
        <w:gridCol w:w="2410"/>
        <w:gridCol w:w="3908"/>
        <w:gridCol w:w="61"/>
        <w:gridCol w:w="3848"/>
        <w:gridCol w:w="85"/>
      </w:tblGrid>
      <w:tr w:rsidR="00E44E0C" w14:paraId="4510F561" w14:textId="77777777" w:rsidTr="00A67B40">
        <w:tc>
          <w:tcPr>
            <w:tcW w:w="2410" w:type="dxa"/>
          </w:tcPr>
          <w:p w14:paraId="287E2112" w14:textId="77777777" w:rsidR="00E44E0C" w:rsidRDefault="00E44E0C" w:rsidP="00A67B40">
            <w:pPr>
              <w:pStyle w:val="Subtitle"/>
            </w:pPr>
          </w:p>
        </w:tc>
        <w:tc>
          <w:tcPr>
            <w:tcW w:w="7902" w:type="dxa"/>
            <w:gridSpan w:val="4"/>
          </w:tcPr>
          <w:p w14:paraId="09C77CF2" w14:textId="77777777" w:rsidR="00E44E0C" w:rsidRDefault="00E44E0C" w:rsidP="00A67B40">
            <w:pPr>
              <w:pStyle w:val="Heading1"/>
            </w:pPr>
            <w:bookmarkStart w:id="39" w:name="_Toc498074675"/>
            <w:r w:rsidRPr="00FF4634">
              <w:t>Labour productivity drives real wage growth in the long term</w:t>
            </w:r>
            <w:bookmarkEnd w:id="39"/>
          </w:p>
        </w:tc>
      </w:tr>
      <w:tr w:rsidR="00E44E0C" w14:paraId="48094021" w14:textId="77777777" w:rsidTr="00A67B40">
        <w:tc>
          <w:tcPr>
            <w:tcW w:w="2410" w:type="dxa"/>
          </w:tcPr>
          <w:p w14:paraId="36A25D2F" w14:textId="77777777" w:rsidR="00E44E0C" w:rsidRDefault="00E44E0C" w:rsidP="00A67B40">
            <w:pPr>
              <w:pStyle w:val="Subtitle"/>
            </w:pPr>
            <w:r w:rsidRPr="00FF4634">
              <w:t>Over the long-term market forces ensure workers are compensated for labour productivity and inflation.</w:t>
            </w:r>
          </w:p>
        </w:tc>
        <w:tc>
          <w:tcPr>
            <w:tcW w:w="7902" w:type="dxa"/>
            <w:gridSpan w:val="4"/>
          </w:tcPr>
          <w:p w14:paraId="0DDDB0D7" w14:textId="77777777" w:rsidR="00E44E0C" w:rsidRPr="00EE39D0" w:rsidRDefault="00E44E0C" w:rsidP="00A67B40">
            <w:pPr>
              <w:rPr>
                <w:lang w:eastAsia="en-AU"/>
              </w:rPr>
            </w:pPr>
            <w:r w:rsidRPr="00EE39D0">
              <w:rPr>
                <w:lang w:eastAsia="en-AU"/>
              </w:rPr>
              <w:t>In the long-term, the key driver of real wage growth is labour productivity. If workers are more productive relative to their cost to firms, firms find it profitable to hire more workers. This increased demand for labour places upward pressure on wages.</w:t>
            </w:r>
          </w:p>
          <w:p w14:paraId="0CD5D6A4" w14:textId="77777777" w:rsidR="00E44E0C" w:rsidRPr="00EE39D0" w:rsidRDefault="00E44E0C" w:rsidP="00A67B40">
            <w:pPr>
              <w:rPr>
                <w:lang w:eastAsia="en-AU"/>
              </w:rPr>
            </w:pPr>
            <w:r w:rsidRPr="00EE39D0">
              <w:rPr>
                <w:lang w:eastAsia="en-AU"/>
              </w:rPr>
              <w:t>There are two ways of measuring real wages. One is from the producer perspective and the other is from the consumer perspective.</w:t>
            </w:r>
          </w:p>
          <w:p w14:paraId="0297FD57" w14:textId="77777777" w:rsidR="00E44E0C" w:rsidRPr="00EE39D0" w:rsidRDefault="00E44E0C" w:rsidP="00A67B40">
            <w:pPr>
              <w:rPr>
                <w:lang w:eastAsia="en-AU"/>
              </w:rPr>
            </w:pPr>
            <w:r w:rsidRPr="00EE39D0">
              <w:rPr>
                <w:lang w:eastAsia="en-AU"/>
              </w:rPr>
              <w:t>Producers are concerned with how their labour costs compare to the price of their outputs. This is referred to as the real producer wage – average earnings in the national accounts deflated by the GDP deflator.</w:t>
            </w:r>
          </w:p>
          <w:p w14:paraId="1BDEA915" w14:textId="77777777" w:rsidR="00E44E0C" w:rsidRDefault="00E44E0C" w:rsidP="00A67B40">
            <w:r w:rsidRPr="00EE39D0">
              <w:rPr>
                <w:lang w:eastAsia="en-AU"/>
              </w:rPr>
              <w:t>Consumers are concerned with how their wages compare with the cost of goods and services they purchase</w:t>
            </w:r>
            <w:r>
              <w:rPr>
                <w:lang w:eastAsia="en-AU"/>
              </w:rPr>
              <w:t>. This is referred to as</w:t>
            </w:r>
            <w:r w:rsidRPr="00EE39D0">
              <w:rPr>
                <w:lang w:eastAsia="en-AU"/>
              </w:rPr>
              <w:t xml:space="preserve"> the real consumer wage</w:t>
            </w:r>
            <w:r>
              <w:rPr>
                <w:lang w:eastAsia="en-AU"/>
              </w:rPr>
              <w:t xml:space="preserve"> – the </w:t>
            </w:r>
            <w:r w:rsidRPr="00EE39D0">
              <w:rPr>
                <w:lang w:eastAsia="en-AU"/>
              </w:rPr>
              <w:t>nominal wage deflated by the prices consumers pay for goods and services (in this case, the household final consumption deflator).</w:t>
            </w:r>
          </w:p>
        </w:tc>
      </w:tr>
      <w:tr w:rsidR="00E44E0C" w14:paraId="029EFC0A" w14:textId="77777777" w:rsidTr="00A67B40">
        <w:tc>
          <w:tcPr>
            <w:tcW w:w="2410" w:type="dxa"/>
          </w:tcPr>
          <w:p w14:paraId="25EE16FE" w14:textId="77777777" w:rsidR="00E44E0C" w:rsidRDefault="00E44E0C" w:rsidP="00A67B40">
            <w:pPr>
              <w:pStyle w:val="Subtitle"/>
            </w:pPr>
          </w:p>
        </w:tc>
        <w:tc>
          <w:tcPr>
            <w:tcW w:w="7902" w:type="dxa"/>
            <w:gridSpan w:val="4"/>
          </w:tcPr>
          <w:p w14:paraId="39F4E26B" w14:textId="77777777" w:rsidR="00E44E0C" w:rsidRDefault="00E44E0C" w:rsidP="00A67B40">
            <w:pPr>
              <w:pStyle w:val="Heading1"/>
            </w:pPr>
            <w:bookmarkStart w:id="40" w:name="_Toc498074676"/>
            <w:r w:rsidRPr="00FF4634">
              <w:t>Recent productivity growth has been around average</w:t>
            </w:r>
            <w:bookmarkEnd w:id="40"/>
          </w:p>
        </w:tc>
      </w:tr>
      <w:tr w:rsidR="00E44E0C" w14:paraId="22CAD1B2" w14:textId="77777777" w:rsidTr="00A67B40">
        <w:tc>
          <w:tcPr>
            <w:tcW w:w="2410" w:type="dxa"/>
          </w:tcPr>
          <w:p w14:paraId="2837C4F4" w14:textId="77777777" w:rsidR="00E44E0C" w:rsidRDefault="00E44E0C" w:rsidP="00A67B40">
            <w:pPr>
              <w:pStyle w:val="Subtitle"/>
            </w:pPr>
            <w:r w:rsidRPr="004D2409">
              <w:t>Over the past five years, labour productivity in Australia has grown at around the 30-year average annual growth rate of 1.6</w:t>
            </w:r>
            <w:r>
              <w:t> per </w:t>
            </w:r>
            <w:r w:rsidRPr="004D2409">
              <w:t>cent</w:t>
            </w:r>
            <w:r>
              <w:t>.</w:t>
            </w:r>
          </w:p>
        </w:tc>
        <w:tc>
          <w:tcPr>
            <w:tcW w:w="7902" w:type="dxa"/>
            <w:gridSpan w:val="4"/>
          </w:tcPr>
          <w:p w14:paraId="7E8B9CC1" w14:textId="77777777" w:rsidR="00E44E0C" w:rsidRPr="005B7A31" w:rsidRDefault="00E44E0C" w:rsidP="00A67B40">
            <w:pPr>
              <w:rPr>
                <w:lang w:eastAsia="en-AU"/>
              </w:rPr>
            </w:pPr>
            <w:r w:rsidRPr="005B7A31">
              <w:rPr>
                <w:lang w:eastAsia="en-AU"/>
              </w:rPr>
              <w:t>Labour productivity is driven by capital deepening (growth in capital per worker) and multifactor productivity (MFP), which reflects the overall efficiency with which labour and capital are used by firms to produce goods and services. MFP growth may be the result of innovation and technological improvements, efficiency improvements arising from economies of scale and scope, improved resource allocation within and between firms or through improvements in management practices and changes in organisational structure.</w:t>
            </w:r>
          </w:p>
          <w:p w14:paraId="4D09A055" w14:textId="77777777" w:rsidR="00E44E0C" w:rsidRPr="00FF4634" w:rsidRDefault="00E44E0C" w:rsidP="00A67B40">
            <w:pPr>
              <w:pStyle w:val="Chartnumber"/>
            </w:pPr>
            <w:r w:rsidRPr="00FF4634">
              <w:t>Chart 1</w:t>
            </w:r>
          </w:p>
          <w:p w14:paraId="0558BF43" w14:textId="77777777" w:rsidR="00E44E0C" w:rsidRDefault="00E44E0C" w:rsidP="00A67B40">
            <w:pPr>
              <w:pStyle w:val="Chartheading"/>
            </w:pPr>
            <w:r w:rsidRPr="005B7A31">
              <w:t>Labour productivity growth</w:t>
            </w:r>
          </w:p>
          <w:p w14:paraId="38AE33C6" w14:textId="77777777" w:rsidR="00E44E0C" w:rsidRDefault="00E44E0C" w:rsidP="00A67B40">
            <w:r w:rsidRPr="005B7A31">
              <w:rPr>
                <w:noProof/>
                <w:lang w:eastAsia="en-AU"/>
              </w:rPr>
              <w:drawing>
                <wp:inline distT="0" distB="0" distL="0" distR="0" wp14:anchorId="3630E56A" wp14:editId="0CDDDF1D">
                  <wp:extent cx="4953662" cy="234563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E0502E2" w14:textId="7951780E" w:rsidR="00E44E0C" w:rsidRPr="00D53EB0" w:rsidRDefault="00E44E0C" w:rsidP="00A67B40">
            <w:pPr>
              <w:pStyle w:val="Chartnote"/>
            </w:pPr>
            <w:r w:rsidRPr="00D53EB0">
              <w:t>Source: ABS Cat. no. 5204.0, 6291.0.55.003, Treasury</w:t>
            </w:r>
            <w:r w:rsidR="00200E01">
              <w:t>.</w:t>
            </w:r>
          </w:p>
          <w:p w14:paraId="714C444E" w14:textId="77777777" w:rsidR="00E44E0C" w:rsidRPr="00D53EB0" w:rsidRDefault="00E44E0C" w:rsidP="00A67B40">
            <w:pPr>
              <w:pStyle w:val="Chartnote"/>
            </w:pPr>
            <w:r w:rsidRPr="00D53EB0">
              <w:t>Note: Productivity is on a heads basis, and is a three year moving average of growth rates.</w:t>
            </w:r>
          </w:p>
          <w:p w14:paraId="15E56AFC" w14:textId="77777777" w:rsidR="00E44E0C" w:rsidRPr="005B7A31" w:rsidRDefault="00E44E0C" w:rsidP="00A67B40">
            <w:pPr>
              <w:rPr>
                <w:lang w:eastAsia="en-AU"/>
              </w:rPr>
            </w:pPr>
            <w:r w:rsidRPr="005B7A31">
              <w:rPr>
                <w:lang w:eastAsia="en-AU"/>
              </w:rPr>
              <w:t xml:space="preserve">Lower labour productivity growth has been observed in a number of advanced economies, and has been suggested as a driver behind low wage growth in those economies. Possible explanations for low global labour productivity growth include: declining investment growth, particularly in knowledge based capital; slowing in the ‘quality’ of technological advance, meaning that the productivity gains from technological advance may be less than they have </w:t>
            </w:r>
            <w:r w:rsidRPr="005B7A31">
              <w:rPr>
                <w:lang w:eastAsia="en-AU"/>
              </w:rPr>
              <w:lastRenderedPageBreak/>
              <w:t>been in the past; and an inability of non-frontier firms to adopt the new technologies and knowledge of firms that operate at the global productivity frontier.</w:t>
            </w:r>
            <w:r w:rsidRPr="005B7A31">
              <w:rPr>
                <w:vertAlign w:val="superscript"/>
                <w:lang w:eastAsia="en-AU"/>
              </w:rPr>
              <w:footnoteReference w:id="14"/>
            </w:r>
            <w:r w:rsidRPr="005B7A31">
              <w:rPr>
                <w:lang w:eastAsia="en-AU"/>
              </w:rPr>
              <w:t xml:space="preserve"> </w:t>
            </w:r>
          </w:p>
          <w:p w14:paraId="1D4608C3" w14:textId="77777777" w:rsidR="00E44E0C" w:rsidRPr="00E413B6" w:rsidRDefault="00E44E0C" w:rsidP="00A67B40">
            <w:r w:rsidRPr="005B7A31">
              <w:rPr>
                <w:lang w:eastAsia="en-AU"/>
              </w:rPr>
              <w:t>Weaker labour productivity growth seems unlikely to be a cause of the current period of low wage growth in Australia, at least in aggregate. Over the past five years, labour productivity in Australia has grown at around the 30-year average annual growth rate of 1.6 per cent and has generally been higher than in other countries.</w:t>
            </w:r>
          </w:p>
        </w:tc>
      </w:tr>
      <w:tr w:rsidR="00E44E0C" w14:paraId="5156B216" w14:textId="77777777" w:rsidTr="00A67B40">
        <w:tc>
          <w:tcPr>
            <w:tcW w:w="2410" w:type="dxa"/>
          </w:tcPr>
          <w:p w14:paraId="59DB5D9F" w14:textId="77777777" w:rsidR="00E44E0C" w:rsidRDefault="00E44E0C" w:rsidP="00A67B40">
            <w:pPr>
              <w:pStyle w:val="Subtitle"/>
            </w:pPr>
          </w:p>
        </w:tc>
        <w:tc>
          <w:tcPr>
            <w:tcW w:w="7902" w:type="dxa"/>
            <w:gridSpan w:val="4"/>
          </w:tcPr>
          <w:p w14:paraId="4FA3934C" w14:textId="77777777" w:rsidR="00E44E0C" w:rsidRDefault="00E44E0C" w:rsidP="00A67B40">
            <w:pPr>
              <w:pStyle w:val="Heading1"/>
            </w:pPr>
            <w:bookmarkStart w:id="41" w:name="_Toc498074677"/>
            <w:r w:rsidRPr="00D53EB0">
              <w:t>The mining investment boom created a wedge between the real wages faced by consumers and producers</w:t>
            </w:r>
            <w:bookmarkEnd w:id="41"/>
          </w:p>
        </w:tc>
      </w:tr>
      <w:tr w:rsidR="00E44E0C" w14:paraId="742D2ACE" w14:textId="77777777" w:rsidTr="00A67B40">
        <w:tc>
          <w:tcPr>
            <w:tcW w:w="2410" w:type="dxa"/>
          </w:tcPr>
          <w:p w14:paraId="05FAC9EA" w14:textId="77777777" w:rsidR="00E44E0C" w:rsidRDefault="00E44E0C" w:rsidP="00A67B40">
            <w:pPr>
              <w:pStyle w:val="Subtitle"/>
            </w:pPr>
            <w:r w:rsidRPr="00D53EB0">
              <w:t>Consumer and producer real wages diverged during the mining investment boom due to strong rises in commodity export prices.</w:t>
            </w:r>
          </w:p>
        </w:tc>
        <w:tc>
          <w:tcPr>
            <w:tcW w:w="7902" w:type="dxa"/>
            <w:gridSpan w:val="4"/>
          </w:tcPr>
          <w:p w14:paraId="0120DA46" w14:textId="77777777" w:rsidR="00E44E0C" w:rsidRPr="00EE39D0" w:rsidRDefault="00E44E0C" w:rsidP="00A67B40">
            <w:pPr>
              <w:rPr>
                <w:lang w:eastAsia="en-AU"/>
              </w:rPr>
            </w:pPr>
            <w:r w:rsidRPr="00EE39D0">
              <w:rPr>
                <w:lang w:eastAsia="en-AU"/>
              </w:rPr>
              <w:t>Generally, consumer and producer prices would be expected to grow together in the long</w:t>
            </w:r>
            <w:r>
              <w:rPr>
                <w:lang w:eastAsia="en-AU"/>
              </w:rPr>
              <w:noBreakHyphen/>
            </w:r>
            <w:r w:rsidRPr="00EE39D0">
              <w:rPr>
                <w:lang w:eastAsia="en-AU"/>
              </w:rPr>
              <w:t xml:space="preserve">term, so the real producer wage and real consumer wage would grow together. However, wedges </w:t>
            </w:r>
            <w:r>
              <w:rPr>
                <w:lang w:eastAsia="en-AU"/>
              </w:rPr>
              <w:t>can open between the two when relative prices change</w:t>
            </w:r>
            <w:r w:rsidRPr="00EE39D0">
              <w:rPr>
                <w:lang w:eastAsia="en-AU"/>
              </w:rPr>
              <w:t>.</w:t>
            </w:r>
            <w:r>
              <w:rPr>
                <w:lang w:eastAsia="en-AU"/>
              </w:rPr>
              <w:t xml:space="preserve"> In particular, a</w:t>
            </w:r>
            <w:r w:rsidRPr="00EE39D0">
              <w:rPr>
                <w:lang w:eastAsia="en-AU"/>
              </w:rPr>
              <w:t>fter growing broadly in line with one another, a wedge opened up between the real consumer wage and the real producer wage during the terms of trade boom (Chart 2).</w:t>
            </w:r>
            <w:r w:rsidRPr="00EE39D0">
              <w:rPr>
                <w:vertAlign w:val="superscript"/>
                <w:lang w:eastAsia="en-AU"/>
              </w:rPr>
              <w:footnoteReference w:id="15"/>
            </w:r>
          </w:p>
          <w:p w14:paraId="64624EBF" w14:textId="77777777" w:rsidR="00E44E0C" w:rsidRPr="00D53EB0" w:rsidRDefault="00E44E0C" w:rsidP="00A67B40">
            <w:pPr>
              <w:pStyle w:val="Chartnumber"/>
            </w:pPr>
            <w:r w:rsidRPr="00D53EB0">
              <w:t>Chart 2</w:t>
            </w:r>
          </w:p>
          <w:p w14:paraId="2A73F2BF" w14:textId="77777777" w:rsidR="00E44E0C" w:rsidRDefault="00E44E0C" w:rsidP="00A67B40">
            <w:pPr>
              <w:pStyle w:val="Chartheading"/>
            </w:pPr>
            <w:r w:rsidRPr="00EE39D0">
              <w:t xml:space="preserve">Real wages and labour productivity during the mining </w:t>
            </w:r>
            <w:r>
              <w:rPr>
                <w:lang w:eastAsia="en-AU"/>
              </w:rPr>
              <w:t>investment</w:t>
            </w:r>
            <w:r w:rsidRPr="00EE39D0">
              <w:t xml:space="preserve"> boom</w:t>
            </w:r>
          </w:p>
          <w:p w14:paraId="3D3443E8" w14:textId="77777777" w:rsidR="00E44E0C" w:rsidRDefault="00E44E0C" w:rsidP="00A67B40">
            <w:r>
              <w:rPr>
                <w:noProof/>
                <w:lang w:eastAsia="en-AU"/>
              </w:rPr>
              <w:drawing>
                <wp:inline distT="0" distB="0" distL="0" distR="0" wp14:anchorId="36C51994" wp14:editId="42730587">
                  <wp:extent cx="4905955" cy="234563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91DEFCE" w14:textId="77777777" w:rsidR="00E44E0C" w:rsidRPr="00D53EB0" w:rsidRDefault="00E44E0C" w:rsidP="00A67B40">
            <w:pPr>
              <w:pStyle w:val="Chartnote"/>
            </w:pPr>
            <w:r w:rsidRPr="00D53EB0">
              <w:t>Source: ABS Cat. no. 5206.0, Treasury</w:t>
            </w:r>
          </w:p>
          <w:p w14:paraId="2C85611E" w14:textId="77777777" w:rsidR="00E44E0C" w:rsidRPr="00D53EB0" w:rsidRDefault="00E44E0C" w:rsidP="00A67B40">
            <w:pPr>
              <w:pStyle w:val="Chartnote"/>
            </w:pPr>
            <w:r w:rsidRPr="00D53EB0">
              <w:t>Note: The real producer wage is Average Earnings in the National Accounts (AENA) per hour deflated by the GDP deflator; the real consumer wage is AENA (per hour) deflated by the household consumption deflator; labour productivity is per hour.</w:t>
            </w:r>
          </w:p>
          <w:p w14:paraId="13EB86FB" w14:textId="3E28A643" w:rsidR="00E44E0C" w:rsidRPr="00EE39D0" w:rsidRDefault="00E44E0C" w:rsidP="00A67B40">
            <w:pPr>
              <w:rPr>
                <w:lang w:eastAsia="en-AU"/>
              </w:rPr>
            </w:pPr>
            <w:r w:rsidRPr="00EE39D0">
              <w:rPr>
                <w:lang w:eastAsia="en-AU"/>
              </w:rPr>
              <w:t>This occurred because of the dramatic increase in Australia’s export prices. This meant that, in aggregate, firms could sell their output at higher prices. Meanwhile, consumers did not see their living costs increase to the same extent, in part because of lower import prices following the sizeable appreciation of the Australian dollar. This income shock meant that the real consumer wage grew by more than labour productivity during the mining investment boom.</w:t>
            </w:r>
            <w:r w:rsidR="00200E01">
              <w:rPr>
                <w:lang w:eastAsia="en-AU"/>
              </w:rPr>
              <w:t xml:space="preserve"> It </w:t>
            </w:r>
            <w:r w:rsidRPr="00EE39D0">
              <w:rPr>
                <w:lang w:eastAsia="en-AU"/>
              </w:rPr>
              <w:t xml:space="preserve">also encouraged more people to enter the labour force, by increasing the labour force participation rate, increasing interstate migration </w:t>
            </w:r>
            <w:r w:rsidR="00200E01">
              <w:rPr>
                <w:lang w:eastAsia="en-AU"/>
              </w:rPr>
              <w:t>to mining s</w:t>
            </w:r>
            <w:r w:rsidRPr="00402007">
              <w:rPr>
                <w:lang w:eastAsia="en-AU"/>
              </w:rPr>
              <w:t>tates</w:t>
            </w:r>
            <w:r w:rsidRPr="00EE39D0">
              <w:rPr>
                <w:lang w:eastAsia="en-AU"/>
              </w:rPr>
              <w:t xml:space="preserve"> and increasing net overseas immigration, particularly from New Zealand.</w:t>
            </w:r>
          </w:p>
          <w:p w14:paraId="4DA5FECF" w14:textId="77777777" w:rsidR="00E44E0C" w:rsidRDefault="00E44E0C" w:rsidP="00200E01">
            <w:pPr>
              <w:spacing w:after="0"/>
            </w:pPr>
            <w:r w:rsidRPr="00EE39D0">
              <w:rPr>
                <w:lang w:eastAsia="en-AU"/>
              </w:rPr>
              <w:t xml:space="preserve">Despite the current environment of weak wage growth, the real producer wage has continued to grow at a rate similar to the pre-boom period, and has been growing largely in line with labour productivity. This is because declines in the terms of trade have weighed on the GDP </w:t>
            </w:r>
            <w:r w:rsidRPr="00EE39D0">
              <w:rPr>
                <w:lang w:eastAsia="en-AU"/>
              </w:rPr>
              <w:lastRenderedPageBreak/>
              <w:t>deflator.</w:t>
            </w:r>
            <w:r>
              <w:rPr>
                <w:lang w:eastAsia="en-AU"/>
              </w:rPr>
              <w:t xml:space="preserve"> </w:t>
            </w:r>
            <w:r w:rsidRPr="00EE39D0">
              <w:rPr>
                <w:lang w:eastAsia="en-AU"/>
              </w:rPr>
              <w:t>In contrast, the real consumer wage has been broadly flat since 2011, as growth in incomes has been matched by growth in consumer prices. With the unwinding of the terms of trade, the real consumer wage would be expected to grow by less than labour productivity as the economy transitions.</w:t>
            </w:r>
            <w:r>
              <w:rPr>
                <w:lang w:eastAsia="en-AU"/>
              </w:rPr>
              <w:t xml:space="preserve"> </w:t>
            </w:r>
            <w:r w:rsidRPr="00EE39D0">
              <w:rPr>
                <w:lang w:eastAsia="en-AU"/>
              </w:rPr>
              <w:t xml:space="preserve">Much of the current divergence in growth rates between the consumer and producer real wages likely reflects this </w:t>
            </w:r>
            <w:r>
              <w:rPr>
                <w:lang w:eastAsia="en-AU"/>
              </w:rPr>
              <w:t>adjustment in the terms of trade</w:t>
            </w:r>
            <w:r w:rsidRPr="00EE39D0">
              <w:rPr>
                <w:lang w:eastAsia="en-AU"/>
              </w:rPr>
              <w:t>.</w:t>
            </w:r>
          </w:p>
        </w:tc>
      </w:tr>
      <w:tr w:rsidR="00E44E0C" w14:paraId="5D33C447" w14:textId="77777777" w:rsidTr="00A67B40">
        <w:trPr>
          <w:gridAfter w:val="1"/>
          <w:wAfter w:w="85" w:type="dxa"/>
        </w:trPr>
        <w:tc>
          <w:tcPr>
            <w:tcW w:w="2410" w:type="dxa"/>
          </w:tcPr>
          <w:p w14:paraId="03D0185A" w14:textId="77777777" w:rsidR="00E44E0C" w:rsidRDefault="00E44E0C" w:rsidP="00A67B40">
            <w:pPr>
              <w:pStyle w:val="Subtitle"/>
            </w:pPr>
          </w:p>
        </w:tc>
        <w:tc>
          <w:tcPr>
            <w:tcW w:w="7817" w:type="dxa"/>
            <w:gridSpan w:val="3"/>
          </w:tcPr>
          <w:p w14:paraId="6142DD61" w14:textId="77777777" w:rsidR="00E44E0C" w:rsidRDefault="00E44E0C" w:rsidP="00200E01">
            <w:pPr>
              <w:pStyle w:val="Heading1"/>
              <w:spacing w:before="0"/>
            </w:pPr>
            <w:bookmarkStart w:id="42" w:name="_Toc498074678"/>
            <w:r w:rsidRPr="00D53EB0">
              <w:t>Spare capacity in the labour market is also affecting wages</w:t>
            </w:r>
            <w:bookmarkEnd w:id="42"/>
          </w:p>
        </w:tc>
      </w:tr>
      <w:tr w:rsidR="00E44E0C" w14:paraId="4B2F9336" w14:textId="77777777" w:rsidTr="00A67B40">
        <w:trPr>
          <w:gridAfter w:val="1"/>
          <w:wAfter w:w="85" w:type="dxa"/>
        </w:trPr>
        <w:tc>
          <w:tcPr>
            <w:tcW w:w="2410" w:type="dxa"/>
          </w:tcPr>
          <w:p w14:paraId="25FDC32B" w14:textId="77777777" w:rsidR="00E44E0C" w:rsidRDefault="00E44E0C" w:rsidP="00A67B40">
            <w:pPr>
              <w:pStyle w:val="Subtitle"/>
            </w:pPr>
            <w:r w:rsidRPr="00D53EB0">
              <w:t>The current unemployment rate is above the equilibrium rate, which is likely weighing on wage growth.</w:t>
            </w:r>
          </w:p>
        </w:tc>
        <w:tc>
          <w:tcPr>
            <w:tcW w:w="7817" w:type="dxa"/>
            <w:gridSpan w:val="3"/>
          </w:tcPr>
          <w:p w14:paraId="13350744" w14:textId="77777777" w:rsidR="00E44E0C" w:rsidRPr="007C2E50" w:rsidRDefault="00E44E0C" w:rsidP="00A67B40">
            <w:pPr>
              <w:rPr>
                <w:lang w:eastAsia="en-AU"/>
              </w:rPr>
            </w:pPr>
            <w:r w:rsidRPr="007C2E50">
              <w:rPr>
                <w:lang w:eastAsia="en-AU"/>
              </w:rPr>
              <w:t>Spare capacity in the labour market is an important short-term cyclical factor that influences wage growth. When there is significant spare capacity, the pool of unemployed persons seeking employment can reduce the bargaining power of existing employees and so reduce the pace of wage growth. This inverse relationship between the unemployment rate and wage growth is referred to as the ‘Phillips curve’.</w:t>
            </w:r>
          </w:p>
          <w:p w14:paraId="7464697B" w14:textId="387F1CD3" w:rsidR="00E44E0C" w:rsidRDefault="00E44E0C" w:rsidP="00200E01">
            <w:pPr>
              <w:spacing w:after="0"/>
            </w:pPr>
            <w:r w:rsidRPr="007C2E50">
              <w:rPr>
                <w:lang w:eastAsia="en-AU"/>
              </w:rPr>
              <w:t>The unemployment rate that is consistent with stable inflation is called the non</w:t>
            </w:r>
            <w:r w:rsidRPr="007C2E50">
              <w:rPr>
                <w:lang w:eastAsia="en-AU"/>
              </w:rPr>
              <w:noBreakHyphen/>
              <w:t>accelerating inflation rate of unemployment (NAIRU). A rate of unemployment above the NAIRU is associated with downward pressure on prices and wages. The unemployment rate has come down in the past two years. However, some slack remain</w:t>
            </w:r>
            <w:r>
              <w:rPr>
                <w:lang w:eastAsia="en-AU"/>
              </w:rPr>
              <w:t>s in the labour market — at 5.5 per </w:t>
            </w:r>
            <w:r w:rsidRPr="007C2E50">
              <w:rPr>
                <w:lang w:eastAsia="en-AU"/>
              </w:rPr>
              <w:t>cent, the unemployment rate is above the Treasury estima</w:t>
            </w:r>
            <w:r>
              <w:rPr>
                <w:lang w:eastAsia="en-AU"/>
              </w:rPr>
              <w:t>te of the NAIRU of around 5</w:t>
            </w:r>
            <w:r w:rsidR="00200E01">
              <w:rPr>
                <w:lang w:eastAsia="en-AU"/>
              </w:rPr>
              <w:t>.0</w:t>
            </w:r>
            <w:r>
              <w:rPr>
                <w:lang w:eastAsia="en-AU"/>
              </w:rPr>
              <w:t> per </w:t>
            </w:r>
            <w:r w:rsidRPr="007C2E50">
              <w:rPr>
                <w:lang w:eastAsia="en-AU"/>
              </w:rPr>
              <w:t>cent.</w:t>
            </w:r>
          </w:p>
        </w:tc>
      </w:tr>
      <w:tr w:rsidR="00E44E0C" w14:paraId="640EA535" w14:textId="77777777" w:rsidTr="00A67B40">
        <w:trPr>
          <w:gridAfter w:val="1"/>
          <w:wAfter w:w="85" w:type="dxa"/>
        </w:trPr>
        <w:tc>
          <w:tcPr>
            <w:tcW w:w="2410" w:type="dxa"/>
          </w:tcPr>
          <w:p w14:paraId="7B2F5E4C" w14:textId="77777777" w:rsidR="00E44E0C" w:rsidRDefault="00E44E0C" w:rsidP="00A67B40">
            <w:pPr>
              <w:pStyle w:val="Subtitle"/>
            </w:pPr>
          </w:p>
        </w:tc>
        <w:tc>
          <w:tcPr>
            <w:tcW w:w="7817" w:type="dxa"/>
            <w:gridSpan w:val="3"/>
          </w:tcPr>
          <w:p w14:paraId="63418816" w14:textId="77777777" w:rsidR="00E44E0C" w:rsidRDefault="00E44E0C" w:rsidP="00200E01">
            <w:pPr>
              <w:pStyle w:val="Heading1"/>
              <w:spacing w:before="0"/>
            </w:pPr>
            <w:bookmarkStart w:id="43" w:name="_Toc498074679"/>
            <w:r w:rsidRPr="00D53EB0">
              <w:t>Wage growth is weaker than the unemployment rate implies</w:t>
            </w:r>
            <w:bookmarkEnd w:id="43"/>
          </w:p>
        </w:tc>
      </w:tr>
      <w:tr w:rsidR="00E44E0C" w14:paraId="46384202" w14:textId="77777777" w:rsidTr="00A67B40">
        <w:trPr>
          <w:gridAfter w:val="1"/>
          <w:wAfter w:w="85" w:type="dxa"/>
        </w:trPr>
        <w:tc>
          <w:tcPr>
            <w:tcW w:w="2410" w:type="dxa"/>
          </w:tcPr>
          <w:p w14:paraId="20E4CDB4" w14:textId="77777777" w:rsidR="00E44E0C" w:rsidRDefault="00E44E0C" w:rsidP="00A67B40">
            <w:pPr>
              <w:pStyle w:val="Subtitle"/>
            </w:pPr>
            <w:r w:rsidRPr="00D53EB0">
              <w:t>Wage growth is weaker than the historical relationship between wage growth and the unemployment rate would imply.</w:t>
            </w:r>
          </w:p>
        </w:tc>
        <w:tc>
          <w:tcPr>
            <w:tcW w:w="3969" w:type="dxa"/>
            <w:gridSpan w:val="2"/>
          </w:tcPr>
          <w:p w14:paraId="04B43801" w14:textId="77777777" w:rsidR="00E44E0C" w:rsidRPr="00115E0B" w:rsidRDefault="00E44E0C" w:rsidP="00A67B40">
            <w:r w:rsidRPr="00EE39D0">
              <w:rPr>
                <w:lang w:eastAsia="en-AU"/>
              </w:rPr>
              <w:t xml:space="preserve">There appears to have been a fairly stable Phillips curve relationship between wages and unemployment from the late 1990s to around 2012. The decline in wage growth since late 2012 is unusually large compared to this </w:t>
            </w:r>
            <w:r>
              <w:rPr>
                <w:lang w:eastAsia="en-AU"/>
              </w:rPr>
              <w:t>previous relationship (Chart 3</w:t>
            </w:r>
            <w:r w:rsidRPr="00EE39D0">
              <w:rPr>
                <w:lang w:eastAsia="en-AU"/>
              </w:rPr>
              <w:t>).</w:t>
            </w:r>
          </w:p>
          <w:p w14:paraId="10D52807" w14:textId="77777777" w:rsidR="00E44E0C" w:rsidRDefault="00E44E0C" w:rsidP="00A67B40">
            <w:pPr>
              <w:rPr>
                <w:lang w:eastAsia="en-AU"/>
              </w:rPr>
            </w:pPr>
            <w:r w:rsidRPr="00EE39D0">
              <w:rPr>
                <w:lang w:eastAsia="en-AU"/>
              </w:rPr>
              <w:t xml:space="preserve">The unemployment rate is usually a key cyclical factor for wage growth and so the divergence from this relationship is puzzling. One possibility – discussed below – is that the unemployment rate is not adequately capturing the degree of slack in the labour market. Alternatively, it may </w:t>
            </w:r>
            <w:r>
              <w:rPr>
                <w:lang w:eastAsia="en-AU"/>
              </w:rPr>
              <w:t>be</w:t>
            </w:r>
            <w:r w:rsidRPr="00EE39D0">
              <w:rPr>
                <w:lang w:eastAsia="en-AU"/>
              </w:rPr>
              <w:t xml:space="preserve"> that structural factors are </w:t>
            </w:r>
            <w:r>
              <w:rPr>
                <w:lang w:eastAsia="en-AU"/>
              </w:rPr>
              <w:t>weighing on wage growth</w:t>
            </w:r>
            <w:r w:rsidRPr="00EE39D0">
              <w:rPr>
                <w:lang w:eastAsia="en-AU"/>
              </w:rPr>
              <w:t>.</w:t>
            </w:r>
          </w:p>
          <w:p w14:paraId="5C6D47B8" w14:textId="77777777" w:rsidR="00E44E0C" w:rsidRPr="00E413B6" w:rsidRDefault="00E44E0C" w:rsidP="00200E01">
            <w:pPr>
              <w:spacing w:after="0"/>
            </w:pPr>
            <w:r w:rsidRPr="00EE39D0">
              <w:rPr>
                <w:lang w:eastAsia="en-AU"/>
              </w:rPr>
              <w:t xml:space="preserve">Australia’s recent experience with subdued wage growth is broadly consistent with other advanced economies, where wage growth has </w:t>
            </w:r>
            <w:r>
              <w:rPr>
                <w:lang w:eastAsia="en-AU"/>
              </w:rPr>
              <w:t xml:space="preserve">declined since the global </w:t>
            </w:r>
            <w:r w:rsidRPr="00EE39D0">
              <w:rPr>
                <w:lang w:eastAsia="en-AU"/>
              </w:rPr>
              <w:t>financial crisis, even as some economies (such as the United States) have reached estimates of full employment.</w:t>
            </w:r>
          </w:p>
        </w:tc>
        <w:tc>
          <w:tcPr>
            <w:tcW w:w="3848" w:type="dxa"/>
          </w:tcPr>
          <w:p w14:paraId="67653A01" w14:textId="77777777" w:rsidR="00E44E0C" w:rsidRPr="00D53EB0" w:rsidRDefault="00E44E0C" w:rsidP="00A67B40">
            <w:pPr>
              <w:pStyle w:val="Chartnumber"/>
            </w:pPr>
            <w:r w:rsidRPr="00D53EB0">
              <w:t>Chart 3</w:t>
            </w:r>
          </w:p>
          <w:p w14:paraId="316F223D" w14:textId="77777777" w:rsidR="00E44E0C" w:rsidRDefault="00E44E0C" w:rsidP="00A67B40">
            <w:pPr>
              <w:pStyle w:val="Chartheading"/>
            </w:pPr>
            <w:r w:rsidRPr="00EE39D0">
              <w:t>The Phillips curve relationship between the unemployment rate and wage growth</w:t>
            </w:r>
          </w:p>
          <w:p w14:paraId="0F814AE4" w14:textId="77777777" w:rsidR="00E44E0C" w:rsidRDefault="00E44E0C" w:rsidP="00A67B40">
            <w:r>
              <w:rPr>
                <w:noProof/>
                <w:lang w:eastAsia="en-AU"/>
              </w:rPr>
              <w:drawing>
                <wp:inline distT="0" distB="0" distL="0" distR="0" wp14:anchorId="51A7DFD0" wp14:editId="30420B40">
                  <wp:extent cx="2449002" cy="2480807"/>
                  <wp:effectExtent l="0" t="0" r="889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E22C04D" w14:textId="77777777" w:rsidR="00E44E0C" w:rsidRPr="00E413B6" w:rsidRDefault="00E44E0C" w:rsidP="00A67B40">
            <w:pPr>
              <w:pStyle w:val="Chartnote"/>
            </w:pPr>
            <w:r w:rsidRPr="007E54ED">
              <w:rPr>
                <w:noProof/>
              </w:rPr>
              <w:t>Source: A</w:t>
            </w:r>
            <w:r>
              <w:rPr>
                <w:noProof/>
              </w:rPr>
              <w:t>BS Cat. no. 6202.0 and 6345.0</w:t>
            </w:r>
          </w:p>
        </w:tc>
      </w:tr>
      <w:tr w:rsidR="00E44E0C" w14:paraId="06D2B062" w14:textId="77777777" w:rsidTr="00A67B40">
        <w:trPr>
          <w:gridAfter w:val="1"/>
          <w:wAfter w:w="85" w:type="dxa"/>
        </w:trPr>
        <w:tc>
          <w:tcPr>
            <w:tcW w:w="2410" w:type="dxa"/>
          </w:tcPr>
          <w:p w14:paraId="7749201D" w14:textId="77777777" w:rsidR="00E44E0C" w:rsidRDefault="00E44E0C" w:rsidP="00A67B40">
            <w:pPr>
              <w:pStyle w:val="Subtitle"/>
            </w:pPr>
          </w:p>
        </w:tc>
        <w:tc>
          <w:tcPr>
            <w:tcW w:w="7817" w:type="dxa"/>
            <w:gridSpan w:val="3"/>
          </w:tcPr>
          <w:p w14:paraId="4B61ED20" w14:textId="77777777" w:rsidR="00E44E0C" w:rsidRDefault="00E44E0C" w:rsidP="00200E01">
            <w:pPr>
              <w:pStyle w:val="Heading1"/>
              <w:spacing w:before="0"/>
            </w:pPr>
            <w:bookmarkStart w:id="44" w:name="_Toc498074680"/>
            <w:r w:rsidRPr="00D53EB0">
              <w:t>Heightened underemployment suggests there may be more spare capacity than implied by the unemployment rate</w:t>
            </w:r>
            <w:bookmarkEnd w:id="44"/>
          </w:p>
        </w:tc>
      </w:tr>
      <w:tr w:rsidR="00E44E0C" w14:paraId="75BE34D3" w14:textId="77777777" w:rsidTr="00A67B40">
        <w:trPr>
          <w:gridAfter w:val="1"/>
          <w:wAfter w:w="85" w:type="dxa"/>
        </w:trPr>
        <w:tc>
          <w:tcPr>
            <w:tcW w:w="2410" w:type="dxa"/>
          </w:tcPr>
          <w:p w14:paraId="5BC54537" w14:textId="5AC0789F" w:rsidR="00E44E0C" w:rsidRDefault="00E44E0C" w:rsidP="005942BE">
            <w:pPr>
              <w:pStyle w:val="Subtitle"/>
            </w:pPr>
            <w:r w:rsidRPr="005942BE">
              <w:t>There may be more spare capacity than implied by the unemployment rate.</w:t>
            </w:r>
          </w:p>
        </w:tc>
        <w:tc>
          <w:tcPr>
            <w:tcW w:w="7817" w:type="dxa"/>
            <w:gridSpan w:val="3"/>
          </w:tcPr>
          <w:p w14:paraId="39FD2FDD" w14:textId="77777777" w:rsidR="00E44E0C" w:rsidRDefault="00E44E0C" w:rsidP="00F77F30">
            <w:pPr>
              <w:rPr>
                <w:lang w:eastAsia="en-AU"/>
              </w:rPr>
            </w:pPr>
            <w:r w:rsidRPr="004D2409">
              <w:rPr>
                <w:lang w:eastAsia="en-AU"/>
              </w:rPr>
              <w:t>The unemployment rate is only one measure of spare capacity in the labour market. One possible explanation for the disconnect between wage growth and the unemployment rate is that there may be more spare capacity</w:t>
            </w:r>
            <w:r>
              <w:rPr>
                <w:lang w:eastAsia="en-AU"/>
              </w:rPr>
              <w:t xml:space="preserve"> in the labour market</w:t>
            </w:r>
            <w:r w:rsidRPr="004D2409">
              <w:rPr>
                <w:lang w:eastAsia="en-AU"/>
              </w:rPr>
              <w:t xml:space="preserve"> than the unemployment rate implies.</w:t>
            </w:r>
          </w:p>
          <w:p w14:paraId="412205CE" w14:textId="77777777" w:rsidR="00E44E0C" w:rsidRDefault="00E44E0C" w:rsidP="00A67B40">
            <w:pPr>
              <w:rPr>
                <w:lang w:eastAsia="en-AU"/>
              </w:rPr>
            </w:pPr>
            <w:r w:rsidRPr="00EE39D0">
              <w:rPr>
                <w:lang w:eastAsia="en-AU"/>
              </w:rPr>
              <w:lastRenderedPageBreak/>
              <w:t xml:space="preserve">Evidence of additional spare capacity in the labour market can be seen in the underutilisation rate, which includes both the unemployed and those who are employed but would like to work more hours (the underemployed). While the unemployment rate has declined over the past two years, the underemployment and underutilisation rates have remained elevated (Chart </w:t>
            </w:r>
            <w:r>
              <w:rPr>
                <w:lang w:eastAsia="en-AU"/>
              </w:rPr>
              <w:t>4</w:t>
            </w:r>
            <w:r w:rsidRPr="00EE39D0">
              <w:rPr>
                <w:lang w:eastAsia="en-AU"/>
              </w:rPr>
              <w:t>).</w:t>
            </w:r>
            <w:r>
              <w:rPr>
                <w:lang w:eastAsia="en-AU"/>
              </w:rPr>
              <w:t xml:space="preserve"> This suggests that there may be more</w:t>
            </w:r>
            <w:r w:rsidRPr="00EE39D0">
              <w:rPr>
                <w:lang w:eastAsia="en-AU"/>
              </w:rPr>
              <w:t xml:space="preserve"> spare capacity </w:t>
            </w:r>
            <w:r>
              <w:rPr>
                <w:lang w:eastAsia="en-AU"/>
              </w:rPr>
              <w:t xml:space="preserve">in the labour market </w:t>
            </w:r>
            <w:r w:rsidRPr="00EE39D0">
              <w:rPr>
                <w:lang w:eastAsia="en-AU"/>
              </w:rPr>
              <w:t>than is reflected in the unemployment rate.</w:t>
            </w:r>
            <w:r>
              <w:rPr>
                <w:lang w:eastAsia="en-AU"/>
              </w:rPr>
              <w:t xml:space="preserve"> However, </w:t>
            </w:r>
            <w:r w:rsidRPr="00EE39D0">
              <w:rPr>
                <w:lang w:eastAsia="en-AU"/>
              </w:rPr>
              <w:t>underemployed persons are</w:t>
            </w:r>
            <w:r>
              <w:rPr>
                <w:lang w:eastAsia="en-AU"/>
              </w:rPr>
              <w:t>, on average,</w:t>
            </w:r>
            <w:r w:rsidRPr="00EE39D0">
              <w:rPr>
                <w:lang w:eastAsia="en-AU"/>
              </w:rPr>
              <w:t xml:space="preserve"> not seeking the same amount of additional work as unemployed persons and so do not contribute to spare capacity to the same extent.</w:t>
            </w:r>
          </w:p>
          <w:p w14:paraId="5145857A" w14:textId="649E9DBC" w:rsidR="00E44E0C" w:rsidRDefault="00E44E0C" w:rsidP="00A67B40">
            <w:pPr>
              <w:rPr>
                <w:lang w:eastAsia="en-AU"/>
              </w:rPr>
            </w:pPr>
            <w:r w:rsidRPr="00EE39D0">
              <w:rPr>
                <w:lang w:eastAsia="en-AU"/>
              </w:rPr>
              <w:t>A broader measure of labour market slack than underutilisation is Treasury’s Labour Market Conditions Index</w:t>
            </w:r>
            <w:r w:rsidRPr="00EE39D0">
              <w:rPr>
                <w:vertAlign w:val="superscript"/>
                <w:lang w:eastAsia="en-AU"/>
              </w:rPr>
              <w:footnoteReference w:id="16"/>
            </w:r>
            <w:r w:rsidRPr="00EE39D0">
              <w:rPr>
                <w:lang w:eastAsia="en-AU"/>
              </w:rPr>
              <w:t>. This index is designed to summarise a wide range of labour market variables, including the unempl</w:t>
            </w:r>
            <w:r>
              <w:rPr>
                <w:lang w:eastAsia="en-AU"/>
              </w:rPr>
              <w:t>oyment rate, participation rate and</w:t>
            </w:r>
            <w:r w:rsidRPr="00EE39D0">
              <w:rPr>
                <w:lang w:eastAsia="en-AU"/>
              </w:rPr>
              <w:t xml:space="preserve"> hours worked. The index is standardised such that zero represents average labour market conditions (since</w:t>
            </w:r>
            <w:r w:rsidR="00462EC8">
              <w:rPr>
                <w:lang w:eastAsia="en-AU"/>
              </w:rPr>
              <w:t xml:space="preserve"> February </w:t>
            </w:r>
            <w:r w:rsidRPr="00EE39D0">
              <w:rPr>
                <w:lang w:eastAsia="en-AU"/>
              </w:rPr>
              <w:t>1992).</w:t>
            </w:r>
          </w:p>
          <w:p w14:paraId="731E8AC2" w14:textId="77777777" w:rsidR="00E44E0C" w:rsidRDefault="00E44E0C" w:rsidP="00A67B40">
            <w:r w:rsidRPr="00DC6E96">
              <w:rPr>
                <w:lang w:eastAsia="en-AU"/>
              </w:rPr>
              <w:t>As at September 2017, the index was positive (Chart 5). This indicates that conditions in the labour market are tighter than average. This follows a prolonged period of weak labour market conditions. Between August 2011 and August 2015, the index was negative and reached very low levels in late 2013 and early 2014.</w:t>
            </w:r>
          </w:p>
        </w:tc>
      </w:tr>
      <w:tr w:rsidR="00E44E0C" w14:paraId="76CDBF0C" w14:textId="77777777" w:rsidTr="00A67B40">
        <w:trPr>
          <w:gridAfter w:val="1"/>
          <w:wAfter w:w="85" w:type="dxa"/>
        </w:trPr>
        <w:tc>
          <w:tcPr>
            <w:tcW w:w="2410" w:type="dxa"/>
          </w:tcPr>
          <w:p w14:paraId="1CFD88B4" w14:textId="77777777" w:rsidR="00E44E0C" w:rsidRDefault="00E44E0C" w:rsidP="00A67B40">
            <w:pPr>
              <w:pStyle w:val="Subtitle"/>
            </w:pPr>
          </w:p>
        </w:tc>
        <w:tc>
          <w:tcPr>
            <w:tcW w:w="3908" w:type="dxa"/>
          </w:tcPr>
          <w:p w14:paraId="45721338" w14:textId="77777777" w:rsidR="00E44E0C" w:rsidRPr="00CD7A47" w:rsidRDefault="00E44E0C" w:rsidP="00A67B40">
            <w:pPr>
              <w:pStyle w:val="Chartnumber"/>
            </w:pPr>
            <w:r w:rsidRPr="00CD7A47">
              <w:t>Chart 4</w:t>
            </w:r>
          </w:p>
          <w:p w14:paraId="44581D2A" w14:textId="77777777" w:rsidR="00E44E0C" w:rsidRDefault="00E44E0C" w:rsidP="00A67B40">
            <w:pPr>
              <w:pStyle w:val="Chartheading"/>
            </w:pPr>
            <w:r w:rsidRPr="00EE39D0">
              <w:t>Measures of labour market spare capacity</w:t>
            </w:r>
          </w:p>
          <w:p w14:paraId="0363BB97" w14:textId="77777777" w:rsidR="00E44E0C" w:rsidRDefault="00E44E0C" w:rsidP="00A67B40">
            <w:r>
              <w:rPr>
                <w:noProof/>
                <w:lang w:eastAsia="en-AU"/>
              </w:rPr>
              <w:drawing>
                <wp:inline distT="0" distB="0" distL="0" distR="0" wp14:anchorId="70B6642C" wp14:editId="202DE898">
                  <wp:extent cx="2441050" cy="2520563"/>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4202F7A" w14:textId="4DBCBE79" w:rsidR="00E44E0C" w:rsidRDefault="00E44E0C" w:rsidP="00A67B40">
            <w:pPr>
              <w:pStyle w:val="Chartnote"/>
            </w:pPr>
            <w:r>
              <w:t>Source: ABS Cat. no. 6202.0</w:t>
            </w:r>
            <w:r w:rsidR="00462EC8">
              <w:t>.</w:t>
            </w:r>
          </w:p>
        </w:tc>
        <w:tc>
          <w:tcPr>
            <w:tcW w:w="3909" w:type="dxa"/>
            <w:gridSpan w:val="2"/>
          </w:tcPr>
          <w:p w14:paraId="01CA27D4" w14:textId="77777777" w:rsidR="00E44E0C" w:rsidRPr="00CD7A47" w:rsidRDefault="00E44E0C" w:rsidP="00A67B40">
            <w:pPr>
              <w:pStyle w:val="Chartnumber"/>
            </w:pPr>
            <w:r w:rsidRPr="00CD7A47">
              <w:t>Chart 5</w:t>
            </w:r>
          </w:p>
          <w:p w14:paraId="43668E96" w14:textId="77777777" w:rsidR="00E44E0C" w:rsidRDefault="00E44E0C" w:rsidP="00A67B40">
            <w:pPr>
              <w:pStyle w:val="Chartheading"/>
            </w:pPr>
            <w:r w:rsidRPr="00EE39D0">
              <w:t xml:space="preserve">Treasury’s Labour Market </w:t>
            </w:r>
            <w:r>
              <w:t>C</w:t>
            </w:r>
            <w:r w:rsidRPr="00EE39D0">
              <w:t>onditions Index</w:t>
            </w:r>
          </w:p>
          <w:p w14:paraId="5078EE87" w14:textId="77777777" w:rsidR="00E44E0C" w:rsidRDefault="00E44E0C" w:rsidP="00A67B40">
            <w:r>
              <w:rPr>
                <w:noProof/>
                <w:lang w:eastAsia="en-AU"/>
              </w:rPr>
              <w:drawing>
                <wp:inline distT="0" distB="0" distL="0" distR="0" wp14:anchorId="1C40C565" wp14:editId="7BE173AD">
                  <wp:extent cx="2472855" cy="2520563"/>
                  <wp:effectExtent l="0" t="0" r="381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A63A050" w14:textId="341611FC" w:rsidR="00E44E0C" w:rsidRPr="001C4029" w:rsidRDefault="00E44E0C" w:rsidP="00A67B40">
            <w:pPr>
              <w:pStyle w:val="Chartnote"/>
            </w:pPr>
            <w:r w:rsidRPr="001C4029">
              <w:t>Source: ABS Cat</w:t>
            </w:r>
            <w:r>
              <w:t>. no 6345.0; Grant et al (2016)</w:t>
            </w:r>
            <w:r w:rsidR="00462EC8">
              <w:t>.</w:t>
            </w:r>
          </w:p>
          <w:p w14:paraId="6B09ECC9" w14:textId="77777777" w:rsidR="00E44E0C" w:rsidRDefault="00E44E0C" w:rsidP="00A67B40">
            <w:pPr>
              <w:pStyle w:val="Chartnote"/>
            </w:pPr>
            <w:r w:rsidRPr="001C4029">
              <w:t>Note: Labour market conditions index is lagged 3 quarters.</w:t>
            </w:r>
          </w:p>
        </w:tc>
      </w:tr>
      <w:tr w:rsidR="00E44E0C" w14:paraId="6DA5893B" w14:textId="77777777" w:rsidTr="00A67B40">
        <w:trPr>
          <w:gridAfter w:val="1"/>
          <w:wAfter w:w="85" w:type="dxa"/>
        </w:trPr>
        <w:tc>
          <w:tcPr>
            <w:tcW w:w="2410" w:type="dxa"/>
          </w:tcPr>
          <w:p w14:paraId="4E271C14" w14:textId="77777777" w:rsidR="00E44E0C" w:rsidRDefault="00E44E0C" w:rsidP="00462EC8">
            <w:pPr>
              <w:pStyle w:val="Subtitle"/>
              <w:keepNext/>
              <w:keepLines/>
            </w:pPr>
          </w:p>
        </w:tc>
        <w:tc>
          <w:tcPr>
            <w:tcW w:w="7817" w:type="dxa"/>
            <w:gridSpan w:val="3"/>
          </w:tcPr>
          <w:p w14:paraId="4D6D1AAF" w14:textId="77777777" w:rsidR="00E44E0C" w:rsidRDefault="00E44E0C" w:rsidP="00462EC8">
            <w:pPr>
              <w:pStyle w:val="Heading1"/>
            </w:pPr>
            <w:bookmarkStart w:id="45" w:name="_Toc492887493"/>
            <w:bookmarkStart w:id="46" w:name="_Toc498074681"/>
            <w:r w:rsidRPr="001B2D68">
              <w:t>Labour market flexibility may have increased, affecting the Phillips curve</w:t>
            </w:r>
            <w:bookmarkEnd w:id="45"/>
            <w:bookmarkEnd w:id="46"/>
          </w:p>
        </w:tc>
      </w:tr>
      <w:tr w:rsidR="00E44E0C" w14:paraId="4FB548F3" w14:textId="77777777" w:rsidTr="00A67B40">
        <w:trPr>
          <w:gridAfter w:val="1"/>
          <w:wAfter w:w="85" w:type="dxa"/>
        </w:trPr>
        <w:tc>
          <w:tcPr>
            <w:tcW w:w="2410" w:type="dxa"/>
          </w:tcPr>
          <w:p w14:paraId="028E9E97" w14:textId="77777777" w:rsidR="00E44E0C" w:rsidRDefault="00E44E0C" w:rsidP="00462EC8">
            <w:pPr>
              <w:pStyle w:val="Subtitle"/>
              <w:keepNext/>
              <w:keepLines/>
            </w:pPr>
            <w:r>
              <w:t>Greater flexibility in the labour market may partly explain why underemployment has risen even as the unemployment rate has fallen.</w:t>
            </w:r>
          </w:p>
        </w:tc>
        <w:tc>
          <w:tcPr>
            <w:tcW w:w="7817" w:type="dxa"/>
            <w:gridSpan w:val="3"/>
          </w:tcPr>
          <w:p w14:paraId="3466A79A" w14:textId="77777777" w:rsidR="00E44E0C" w:rsidRPr="00EE39D0" w:rsidRDefault="00E44E0C" w:rsidP="00462EC8">
            <w:pPr>
              <w:keepNext/>
              <w:keepLines/>
              <w:rPr>
                <w:lang w:eastAsia="en-AU"/>
              </w:rPr>
            </w:pPr>
            <w:r w:rsidRPr="00EE39D0">
              <w:rPr>
                <w:lang w:eastAsia="en-AU"/>
              </w:rPr>
              <w:t>Labour market flexibility is a possible explanation for the change in the relationship between wage growth and unemployment, and the rise in the underemployment rate.</w:t>
            </w:r>
            <w:r>
              <w:rPr>
                <w:lang w:eastAsia="en-AU"/>
              </w:rPr>
              <w:t xml:space="preserve"> </w:t>
            </w:r>
            <w:r w:rsidRPr="00EE39D0">
              <w:rPr>
                <w:lang w:eastAsia="en-AU"/>
              </w:rPr>
              <w:t xml:space="preserve">Employers may be increasingly able to reduce hours of work, rather than reducing </w:t>
            </w:r>
            <w:r>
              <w:rPr>
                <w:lang w:eastAsia="en-AU"/>
              </w:rPr>
              <w:t>the number of employees</w:t>
            </w:r>
            <w:r w:rsidRPr="00EE39D0">
              <w:rPr>
                <w:lang w:eastAsia="en-AU"/>
              </w:rPr>
              <w:t xml:space="preserve"> when faced with adverse conditions.</w:t>
            </w:r>
            <w:r>
              <w:rPr>
                <w:lang w:eastAsia="en-AU"/>
              </w:rPr>
              <w:t xml:space="preserve"> This may be reflected in e</w:t>
            </w:r>
            <w:r w:rsidRPr="00EE39D0">
              <w:rPr>
                <w:lang w:eastAsia="en-AU"/>
              </w:rPr>
              <w:t>levated underemployment.</w:t>
            </w:r>
          </w:p>
          <w:p w14:paraId="613880E2" w14:textId="6AA4EDC0" w:rsidR="00E44E0C" w:rsidRDefault="00E44E0C" w:rsidP="00462EC8">
            <w:pPr>
              <w:keepNext/>
              <w:keepLines/>
            </w:pPr>
            <w:r w:rsidRPr="00EE39D0">
              <w:rPr>
                <w:lang w:eastAsia="en-AU"/>
              </w:rPr>
              <w:t>RBA research has suggested that, in recent downturns, labour market adjustment has occurred more through a reduction in average hours worked, rather than in a reduction of number o</w:t>
            </w:r>
            <w:r>
              <w:rPr>
                <w:lang w:eastAsia="en-AU"/>
              </w:rPr>
              <w:t>f persons employed</w:t>
            </w:r>
            <w:r w:rsidRPr="00EE39D0">
              <w:rPr>
                <w:lang w:eastAsia="en-AU"/>
              </w:rPr>
              <w:t>.</w:t>
            </w:r>
            <w:r w:rsidRPr="00EE39D0">
              <w:rPr>
                <w:vertAlign w:val="superscript"/>
                <w:lang w:eastAsia="en-AU"/>
              </w:rPr>
              <w:footnoteReference w:id="17"/>
            </w:r>
            <w:r w:rsidRPr="00EE39D0">
              <w:rPr>
                <w:lang w:eastAsia="en-AU"/>
              </w:rPr>
              <w:t xml:space="preserve"> This has not been the case for other advanced economies.</w:t>
            </w:r>
            <w:r>
              <w:rPr>
                <w:lang w:eastAsia="en-AU"/>
              </w:rPr>
              <w:t xml:space="preserve"> </w:t>
            </w:r>
            <w:r w:rsidR="00462EC8">
              <w:rPr>
                <w:lang w:eastAsia="en-AU"/>
              </w:rPr>
              <w:t>In </w:t>
            </w:r>
            <w:r w:rsidRPr="00EE39D0">
              <w:rPr>
                <w:lang w:eastAsia="en-AU"/>
              </w:rPr>
              <w:t>part, this reflects that the downturns in Australia since the late 1990s have been short and shallow. Labour market reforms and increased costs of hiring and training new work</w:t>
            </w:r>
            <w:r>
              <w:rPr>
                <w:lang w:eastAsia="en-AU"/>
              </w:rPr>
              <w:t xml:space="preserve">ers may also have a role </w:t>
            </w:r>
            <w:r w:rsidRPr="00EE39D0">
              <w:rPr>
                <w:lang w:eastAsia="en-AU"/>
              </w:rPr>
              <w:t xml:space="preserve">(Bishop </w:t>
            </w:r>
            <w:r w:rsidRPr="00EE39D0">
              <w:rPr>
                <w:i/>
                <w:lang w:eastAsia="en-AU"/>
              </w:rPr>
              <w:t>et al</w:t>
            </w:r>
            <w:r w:rsidRPr="00EE39D0">
              <w:rPr>
                <w:lang w:eastAsia="en-AU"/>
              </w:rPr>
              <w:t xml:space="preserve"> (2016)</w:t>
            </w:r>
            <w:r>
              <w:rPr>
                <w:lang w:eastAsia="en-AU"/>
              </w:rPr>
              <w:t>.</w:t>
            </w:r>
          </w:p>
        </w:tc>
      </w:tr>
      <w:tr w:rsidR="00E44E0C" w14:paraId="4CB9B956" w14:textId="77777777" w:rsidTr="00A67B40">
        <w:trPr>
          <w:gridAfter w:val="1"/>
          <w:wAfter w:w="85" w:type="dxa"/>
        </w:trPr>
        <w:tc>
          <w:tcPr>
            <w:tcW w:w="2410" w:type="dxa"/>
          </w:tcPr>
          <w:p w14:paraId="78BC6CDD" w14:textId="77777777" w:rsidR="00E44E0C" w:rsidRDefault="00E44E0C" w:rsidP="00A67B40">
            <w:pPr>
              <w:pStyle w:val="Subtitle"/>
            </w:pPr>
          </w:p>
        </w:tc>
        <w:tc>
          <w:tcPr>
            <w:tcW w:w="7817" w:type="dxa"/>
            <w:gridSpan w:val="3"/>
          </w:tcPr>
          <w:p w14:paraId="6FA94B46" w14:textId="77777777" w:rsidR="00E44E0C" w:rsidRDefault="00E44E0C" w:rsidP="00A67B40">
            <w:pPr>
              <w:pStyle w:val="Heading1"/>
            </w:pPr>
            <w:bookmarkStart w:id="47" w:name="_Toc492887494"/>
            <w:bookmarkStart w:id="48" w:name="_Toc498074682"/>
            <w:r w:rsidRPr="001B2D68">
              <w:t>Although labour productivity is critical for real wages, inflation expectations affect nominal wages</w:t>
            </w:r>
            <w:bookmarkEnd w:id="47"/>
            <w:bookmarkEnd w:id="48"/>
          </w:p>
        </w:tc>
      </w:tr>
      <w:tr w:rsidR="00E44E0C" w14:paraId="38FFE678" w14:textId="77777777" w:rsidTr="00A67B40">
        <w:trPr>
          <w:gridAfter w:val="1"/>
          <w:wAfter w:w="85" w:type="dxa"/>
        </w:trPr>
        <w:tc>
          <w:tcPr>
            <w:tcW w:w="2410" w:type="dxa"/>
          </w:tcPr>
          <w:p w14:paraId="0C07EA4B" w14:textId="77777777" w:rsidR="00E44E0C" w:rsidRDefault="00E44E0C" w:rsidP="00A67B40">
            <w:pPr>
              <w:pStyle w:val="Subtitle"/>
            </w:pPr>
            <w:r>
              <w:t>Inflation and expectations for inflation have been low recently. This has likely weighed on wage growth.</w:t>
            </w:r>
          </w:p>
        </w:tc>
        <w:tc>
          <w:tcPr>
            <w:tcW w:w="7817" w:type="dxa"/>
            <w:gridSpan w:val="3"/>
          </w:tcPr>
          <w:p w14:paraId="26B3EEC1" w14:textId="77777777" w:rsidR="00E44E0C" w:rsidRPr="00EE39D0" w:rsidRDefault="00E44E0C" w:rsidP="00A67B40">
            <w:pPr>
              <w:rPr>
                <w:lang w:eastAsia="en-AU"/>
              </w:rPr>
            </w:pPr>
            <w:r w:rsidRPr="00EE39D0">
              <w:rPr>
                <w:lang w:eastAsia="en-AU"/>
              </w:rPr>
              <w:t>Recent low nominal wage growth has occurred alongside low inflation. This has also been accompanied by a decline in expectations for inflation in the future.</w:t>
            </w:r>
          </w:p>
          <w:p w14:paraId="5FDB1BBB" w14:textId="77777777" w:rsidR="00E44E0C" w:rsidRDefault="00E44E0C" w:rsidP="00A67B40">
            <w:pPr>
              <w:rPr>
                <w:lang w:eastAsia="en-AU"/>
              </w:rPr>
            </w:pPr>
            <w:r w:rsidRPr="00EE39D0">
              <w:rPr>
                <w:lang w:eastAsia="en-AU"/>
              </w:rPr>
              <w:t xml:space="preserve">Over the long-term, wage growth and inflation tend to be related (Chart </w:t>
            </w:r>
            <w:r>
              <w:rPr>
                <w:lang w:eastAsia="en-AU"/>
              </w:rPr>
              <w:t>6</w:t>
            </w:r>
            <w:r w:rsidRPr="00EE39D0">
              <w:rPr>
                <w:lang w:eastAsia="en-AU"/>
              </w:rPr>
              <w:t>). Employees are ultimately concerned with the purchasing power of their wage. Accordingly, lower inflation may lead to smaller wage increases than otherwise.</w:t>
            </w:r>
          </w:p>
          <w:p w14:paraId="73C3C8EB" w14:textId="68789E7D" w:rsidR="00E44E0C" w:rsidRDefault="00E44E0C" w:rsidP="00A67B40">
            <w:r w:rsidRPr="00EE39D0">
              <w:rPr>
                <w:lang w:eastAsia="en-AU"/>
              </w:rPr>
              <w:t>Inflation expectations have also declined noticeably in recent ti</w:t>
            </w:r>
            <w:r w:rsidR="00462EC8">
              <w:rPr>
                <w:lang w:eastAsia="en-AU"/>
              </w:rPr>
              <w:t xml:space="preserve">mes, which may have </w:t>
            </w:r>
            <w:r>
              <w:rPr>
                <w:lang w:eastAsia="en-AU"/>
              </w:rPr>
              <w:t>weighed on wage growth (Chart 7</w:t>
            </w:r>
            <w:r w:rsidRPr="00EE39D0">
              <w:rPr>
                <w:lang w:eastAsia="en-AU"/>
              </w:rPr>
              <w:t>). Inflation expectat</w:t>
            </w:r>
            <w:r w:rsidR="00462EC8">
              <w:rPr>
                <w:lang w:eastAsia="en-AU"/>
              </w:rPr>
              <w:t>ions are important because wage-</w:t>
            </w:r>
            <w:r w:rsidRPr="00EE39D0">
              <w:rPr>
                <w:lang w:eastAsia="en-AU"/>
              </w:rPr>
              <w:t>setting decisions are forward looking and wages are typically</w:t>
            </w:r>
            <w:r w:rsidR="00462EC8">
              <w:rPr>
                <w:lang w:eastAsia="en-AU"/>
              </w:rPr>
              <w:t xml:space="preserve"> negotiated infrequently. Thus, </w:t>
            </w:r>
            <w:r w:rsidRPr="00EE39D0">
              <w:rPr>
                <w:lang w:eastAsia="en-AU"/>
              </w:rPr>
              <w:t>how firms and employees expect inflation to evolve over the period for which wages are set will influence wage negotiation.</w:t>
            </w:r>
            <w:r w:rsidR="003C7026">
              <w:rPr>
                <w:lang w:eastAsia="en-AU"/>
              </w:rPr>
              <w:t xml:space="preserve"> L</w:t>
            </w:r>
            <w:r w:rsidR="003C7026" w:rsidRPr="003C7026">
              <w:rPr>
                <w:lang w:eastAsia="en-AU"/>
              </w:rPr>
              <w:t>ower inflation expectations are a cyclical drag on wage growth that is likely to abate as inflation picks up.</w:t>
            </w:r>
          </w:p>
        </w:tc>
      </w:tr>
      <w:tr w:rsidR="00E44E0C" w14:paraId="1BACBA10" w14:textId="77777777" w:rsidTr="00A67B40">
        <w:trPr>
          <w:gridAfter w:val="1"/>
          <w:wAfter w:w="85" w:type="dxa"/>
        </w:trPr>
        <w:tc>
          <w:tcPr>
            <w:tcW w:w="2410" w:type="dxa"/>
          </w:tcPr>
          <w:p w14:paraId="4C395040" w14:textId="77777777" w:rsidR="00E44E0C" w:rsidRDefault="00E44E0C" w:rsidP="00A67B40">
            <w:pPr>
              <w:pStyle w:val="Subtitle"/>
            </w:pPr>
          </w:p>
        </w:tc>
        <w:tc>
          <w:tcPr>
            <w:tcW w:w="3908" w:type="dxa"/>
          </w:tcPr>
          <w:p w14:paraId="4DC88C1A" w14:textId="77777777" w:rsidR="00E44E0C" w:rsidRPr="005F6ADB" w:rsidRDefault="00E44E0C" w:rsidP="00A67B40">
            <w:pPr>
              <w:pStyle w:val="Chartnumber"/>
            </w:pPr>
            <w:r w:rsidRPr="005F6ADB">
              <w:t>Chart 6</w:t>
            </w:r>
          </w:p>
          <w:p w14:paraId="21B3AE05" w14:textId="77777777" w:rsidR="00E44E0C" w:rsidRDefault="00E44E0C" w:rsidP="00A67B40">
            <w:pPr>
              <w:pStyle w:val="Chartheading"/>
              <w:rPr>
                <w:noProof/>
              </w:rPr>
            </w:pPr>
            <w:r w:rsidRPr="00EE39D0">
              <w:rPr>
                <w:noProof/>
              </w:rPr>
              <w:t>Headline inflation (CPI) and wage growth (AENA)</w:t>
            </w:r>
          </w:p>
          <w:p w14:paraId="0527B0DD" w14:textId="77777777" w:rsidR="00E44E0C" w:rsidRDefault="00E44E0C" w:rsidP="00A67B40">
            <w:pPr>
              <w:rPr>
                <w:noProof/>
              </w:rPr>
            </w:pPr>
            <w:r>
              <w:rPr>
                <w:noProof/>
                <w:lang w:eastAsia="en-AU"/>
              </w:rPr>
              <w:drawing>
                <wp:inline distT="0" distB="0" distL="0" distR="0" wp14:anchorId="131FB8B3" wp14:editId="42FD6074">
                  <wp:extent cx="2425148" cy="234563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EB8C6DB" w14:textId="026AE4E4" w:rsidR="00E44E0C" w:rsidRDefault="00E44E0C" w:rsidP="00A67B40">
            <w:pPr>
              <w:pStyle w:val="Chartnote"/>
            </w:pPr>
            <w:r w:rsidRPr="007E54ED">
              <w:rPr>
                <w:noProof/>
              </w:rPr>
              <w:t>Sourc</w:t>
            </w:r>
            <w:r>
              <w:rPr>
                <w:noProof/>
              </w:rPr>
              <w:t>e: ABS Cat. no. 5206.0 and 6401</w:t>
            </w:r>
            <w:r w:rsidR="001E65E2">
              <w:rPr>
                <w:noProof/>
              </w:rPr>
              <w:t>.</w:t>
            </w:r>
          </w:p>
        </w:tc>
        <w:tc>
          <w:tcPr>
            <w:tcW w:w="3909" w:type="dxa"/>
            <w:gridSpan w:val="2"/>
          </w:tcPr>
          <w:p w14:paraId="71B19EB7" w14:textId="77777777" w:rsidR="00E44E0C" w:rsidRPr="005F6ADB" w:rsidRDefault="00E44E0C" w:rsidP="00A67B40">
            <w:pPr>
              <w:pStyle w:val="Chartnumber"/>
            </w:pPr>
            <w:r w:rsidRPr="005F6ADB">
              <w:t>Chart 7</w:t>
            </w:r>
          </w:p>
          <w:p w14:paraId="4622C68B" w14:textId="77777777" w:rsidR="00E44E0C" w:rsidRDefault="00E44E0C" w:rsidP="00A67B40">
            <w:pPr>
              <w:pStyle w:val="Chartheading"/>
            </w:pPr>
            <w:r w:rsidRPr="005F6ADB">
              <w:t>Inflation expectations</w:t>
            </w:r>
          </w:p>
          <w:p w14:paraId="3F27AA46" w14:textId="77777777" w:rsidR="00E44E0C" w:rsidRDefault="00E44E0C" w:rsidP="00A67B40">
            <w:r>
              <w:rPr>
                <w:noProof/>
                <w:lang w:eastAsia="en-AU"/>
              </w:rPr>
              <w:drawing>
                <wp:inline distT="0" distB="0" distL="0" distR="0" wp14:anchorId="0D6A092D" wp14:editId="37EEBE51">
                  <wp:extent cx="2472855" cy="2544418"/>
                  <wp:effectExtent l="0" t="0" r="381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FBC08DB" w14:textId="6B8257B0" w:rsidR="00E44E0C" w:rsidRPr="005F6ADB" w:rsidRDefault="00E44E0C" w:rsidP="00A67B40">
            <w:pPr>
              <w:pStyle w:val="Chartnote"/>
            </w:pPr>
            <w:r>
              <w:t>Source: ACTU, RBA</w:t>
            </w:r>
            <w:r w:rsidR="001E65E2">
              <w:t>.</w:t>
            </w:r>
          </w:p>
        </w:tc>
      </w:tr>
    </w:tbl>
    <w:p w14:paraId="49995770" w14:textId="77777777" w:rsidR="009F6A7F" w:rsidRDefault="009F6A7F" w:rsidP="00F70A9F">
      <w:pPr>
        <w:sectPr w:rsidR="009F6A7F" w:rsidSect="00E44E0C">
          <w:headerReference w:type="default" r:id="rId71"/>
          <w:footerReference w:type="default" r:id="rId72"/>
          <w:pgSz w:w="11906" w:h="16838"/>
          <w:pgMar w:top="1134" w:right="851" w:bottom="1134" w:left="851" w:header="709" w:footer="709" w:gutter="0"/>
          <w:cols w:space="708"/>
          <w:docGrid w:linePitch="360"/>
        </w:sectPr>
      </w:pPr>
    </w:p>
    <w:p w14:paraId="1CAE0977" w14:textId="2AA85D4D" w:rsidR="009F6A7F" w:rsidRDefault="009D0AF0" w:rsidP="009F6A7F">
      <w:pPr>
        <w:pStyle w:val="CoverInfoNote"/>
      </w:pPr>
      <w:bookmarkStart w:id="49" w:name="_Toc498074683"/>
      <w:r>
        <w:lastRenderedPageBreak/>
        <w:t>CHAPTER 4</w:t>
      </w:r>
      <w:r w:rsidR="009F6A7F">
        <w:rPr>
          <w:rStyle w:val="FootnoteReference"/>
        </w:rPr>
        <w:footnoteReference w:id="18"/>
      </w:r>
      <w:bookmarkEnd w:id="49"/>
    </w:p>
    <w:p w14:paraId="5BADDE6A" w14:textId="77777777" w:rsidR="009F6A7F" w:rsidRDefault="009F6A7F" w:rsidP="009F6A7F">
      <w:pPr>
        <w:pStyle w:val="Covertitle"/>
      </w:pPr>
      <w:bookmarkStart w:id="50" w:name="_Toc498074027"/>
      <w:bookmarkStart w:id="51" w:name="_Toc498074684"/>
      <w:r w:rsidRPr="00FC56FC">
        <w:t>International comparisons of wage growth</w:t>
      </w:r>
      <w:bookmarkEnd w:id="50"/>
      <w:bookmarkEnd w:id="51"/>
    </w:p>
    <w:p w14:paraId="383A6D96" w14:textId="77777777" w:rsidR="009F6A7F" w:rsidRPr="00FC56FC" w:rsidRDefault="009F6A7F" w:rsidP="009F6A7F">
      <w:pPr>
        <w:pStyle w:val="Introtext"/>
      </w:pPr>
      <w:r w:rsidRPr="00FC56FC">
        <w:t>Many advanced economies have experienced subdued wage growth in recent years. While cyclical factors such as spare capacity in the labour market have weighed on wage growth globally, it is unclear if they can explain all of the weakness in wage growth and a range of longer-term structural factors may also be relevant.</w:t>
      </w:r>
    </w:p>
    <w:p w14:paraId="348AEE9B" w14:textId="77777777" w:rsidR="009F6A7F" w:rsidRDefault="009F6A7F" w:rsidP="009F6A7F"/>
    <w:p w14:paraId="50F0855A" w14:textId="77777777" w:rsidR="009F6A7F" w:rsidRDefault="009F6A7F" w:rsidP="009F6A7F">
      <w:pPr>
        <w:sectPr w:rsidR="009F6A7F" w:rsidSect="00F70A9F">
          <w:headerReference w:type="default" r:id="rId73"/>
          <w:pgSz w:w="11906" w:h="16838"/>
          <w:pgMar w:top="5670" w:right="851" w:bottom="1134" w:left="851" w:header="709" w:footer="709" w:gutter="0"/>
          <w:cols w:space="708"/>
          <w:docGrid w:linePitch="360"/>
        </w:sectPr>
      </w:pPr>
    </w:p>
    <w:tbl>
      <w:tblPr>
        <w:tblStyle w:val="Heading1Char"/>
        <w:tblW w:w="0" w:type="auto"/>
        <w:tblInd w:w="108" w:type="dxa"/>
        <w:tblLayout w:type="fixed"/>
        <w:tblCellMar>
          <w:top w:w="113" w:type="dxa"/>
          <w:bottom w:w="113" w:type="dxa"/>
        </w:tblCellMar>
        <w:tblLook w:val="04A0" w:firstRow="1" w:lastRow="0" w:firstColumn="1" w:lastColumn="0" w:noHBand="0" w:noVBand="1"/>
      </w:tblPr>
      <w:tblGrid>
        <w:gridCol w:w="2494"/>
        <w:gridCol w:w="3855"/>
        <w:gridCol w:w="172"/>
        <w:gridCol w:w="3683"/>
        <w:gridCol w:w="85"/>
      </w:tblGrid>
      <w:tr w:rsidR="009F6A7F" w14:paraId="290B915E" w14:textId="77777777" w:rsidTr="00A67B40">
        <w:tc>
          <w:tcPr>
            <w:tcW w:w="2494" w:type="dxa"/>
          </w:tcPr>
          <w:p w14:paraId="3638ADC1" w14:textId="77777777" w:rsidR="009F6A7F" w:rsidRDefault="009F6A7F" w:rsidP="00A67B40">
            <w:pPr>
              <w:pStyle w:val="Subtitle"/>
            </w:pPr>
          </w:p>
        </w:tc>
        <w:tc>
          <w:tcPr>
            <w:tcW w:w="7795" w:type="dxa"/>
            <w:gridSpan w:val="4"/>
          </w:tcPr>
          <w:p w14:paraId="376E99B5" w14:textId="77777777" w:rsidR="009F6A7F" w:rsidRDefault="009F6A7F" w:rsidP="00A67B40">
            <w:pPr>
              <w:pStyle w:val="Heading1"/>
            </w:pPr>
            <w:bookmarkStart w:id="52" w:name="_Toc498074685"/>
            <w:r w:rsidRPr="00FC56FC">
              <w:t>Many advanced economies have experienced low wage growth</w:t>
            </w:r>
            <w:bookmarkEnd w:id="52"/>
          </w:p>
        </w:tc>
      </w:tr>
      <w:tr w:rsidR="009F6A7F" w14:paraId="10C73ACF" w14:textId="77777777" w:rsidTr="00A67B40">
        <w:tc>
          <w:tcPr>
            <w:tcW w:w="2494" w:type="dxa"/>
          </w:tcPr>
          <w:p w14:paraId="3BD48A1B" w14:textId="77777777" w:rsidR="009F6A7F" w:rsidRDefault="009F6A7F" w:rsidP="00A67B40">
            <w:pPr>
              <w:pStyle w:val="Subtitle"/>
            </w:pPr>
            <w:r w:rsidRPr="00FC56FC">
              <w:t>Subdued wage growth in recent years has been experienced in many advanced economies.</w:t>
            </w:r>
          </w:p>
        </w:tc>
        <w:tc>
          <w:tcPr>
            <w:tcW w:w="7795" w:type="dxa"/>
            <w:gridSpan w:val="4"/>
          </w:tcPr>
          <w:p w14:paraId="63C3082C" w14:textId="77777777" w:rsidR="009F6A7F" w:rsidRPr="00BD7572" w:rsidRDefault="009F6A7F" w:rsidP="00A67B40">
            <w:r w:rsidRPr="00BD7572">
              <w:t>Many advanced economies have experienced lower wage growth in the period since the global financial crisis (GFC) than in the years beforehand (Chart 1).</w:t>
            </w:r>
          </w:p>
          <w:p w14:paraId="4C1D5C12" w14:textId="77777777" w:rsidR="009F6A7F" w:rsidRPr="00BD7572" w:rsidRDefault="009F6A7F" w:rsidP="00A67B40">
            <w:r>
              <w:t>For example, t</w:t>
            </w:r>
            <w:r w:rsidRPr="00BD7572">
              <w:t>he US experienced average annual wage growth of 3.4 per cent between 2002 and 2008 and this fell to 2.0 per cent between 2009 and 2016</w:t>
            </w:r>
            <w:r>
              <w:t xml:space="preserve">. </w:t>
            </w:r>
            <w:r w:rsidRPr="00BD7572">
              <w:t xml:space="preserve">Australia’s average annual wage growth was 3.8 per cent between 2002 and 2008 and 3.0 </w:t>
            </w:r>
            <w:r>
              <w:t>per cent between 2009 and 2016.</w:t>
            </w:r>
          </w:p>
          <w:p w14:paraId="1D620172" w14:textId="77777777" w:rsidR="009F6A7F" w:rsidRPr="00BD7572" w:rsidRDefault="009F6A7F" w:rsidP="00A67B40">
            <w:r w:rsidRPr="00BD7572">
              <w:t>Real wage growth — which adjusts for inflation — has also fa</w:t>
            </w:r>
            <w:r>
              <w:t>llen in recent years (Chart 2).</w:t>
            </w:r>
          </w:p>
          <w:p w14:paraId="53DE4343" w14:textId="77777777" w:rsidR="009F6A7F" w:rsidRDefault="009F6A7F" w:rsidP="00A67B40">
            <w:r w:rsidRPr="00BD7572">
              <w:t>Though difficult to disentangle, there are a number of trends that have been seen across many advanced economies that could help explain these weak wage growth outcomes. These include slower productivity growth, lower inflation expectations, slow absorption of slack in labour markets, and other factors relating to labour market composition.</w:t>
            </w:r>
          </w:p>
        </w:tc>
      </w:tr>
      <w:tr w:rsidR="009F6A7F" w14:paraId="471426BC" w14:textId="77777777" w:rsidTr="001A2A6C">
        <w:tc>
          <w:tcPr>
            <w:tcW w:w="2494" w:type="dxa"/>
          </w:tcPr>
          <w:p w14:paraId="4627C608" w14:textId="77777777" w:rsidR="009F6A7F" w:rsidRPr="00FC56FC" w:rsidRDefault="009F6A7F" w:rsidP="00A67B40">
            <w:pPr>
              <w:pStyle w:val="Subtitle"/>
            </w:pPr>
          </w:p>
        </w:tc>
        <w:tc>
          <w:tcPr>
            <w:tcW w:w="4027" w:type="dxa"/>
            <w:gridSpan w:val="2"/>
          </w:tcPr>
          <w:p w14:paraId="7EE4E889" w14:textId="77777777" w:rsidR="009F6A7F" w:rsidRPr="00FC56FC" w:rsidRDefault="009F6A7F" w:rsidP="00A67B40">
            <w:pPr>
              <w:pStyle w:val="Chartnumber"/>
            </w:pPr>
            <w:r w:rsidRPr="00FC56FC">
              <w:t>Chart 1</w:t>
            </w:r>
          </w:p>
          <w:p w14:paraId="2EB9C27C" w14:textId="77777777" w:rsidR="009F6A7F" w:rsidRDefault="009F6A7F" w:rsidP="00A67B40">
            <w:pPr>
              <w:pStyle w:val="Chartheading"/>
            </w:pPr>
            <w:r w:rsidRPr="00EE39D0">
              <w:t xml:space="preserve">Nominal </w:t>
            </w:r>
            <w:r>
              <w:t>w</w:t>
            </w:r>
            <w:r w:rsidRPr="00EE39D0">
              <w:t>age growth</w:t>
            </w:r>
          </w:p>
          <w:p w14:paraId="2766EC7C" w14:textId="77777777" w:rsidR="009F6A7F" w:rsidRPr="00BD7572" w:rsidRDefault="009F6A7F" w:rsidP="00A67B40">
            <w:r>
              <w:rPr>
                <w:noProof/>
                <w:lang w:eastAsia="en-AU"/>
              </w:rPr>
              <w:drawing>
                <wp:inline distT="0" distB="0" distL="0" distR="0" wp14:anchorId="51962733" wp14:editId="6BEBCC27">
                  <wp:extent cx="2472856" cy="2520564"/>
                  <wp:effectExtent l="0" t="0" r="381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3768" w:type="dxa"/>
            <w:gridSpan w:val="2"/>
          </w:tcPr>
          <w:p w14:paraId="328B17EE" w14:textId="77777777" w:rsidR="009F6A7F" w:rsidRPr="00FC56FC" w:rsidRDefault="009F6A7F" w:rsidP="00A67B40">
            <w:pPr>
              <w:pStyle w:val="Chartnumber"/>
            </w:pPr>
            <w:r w:rsidRPr="00FC56FC">
              <w:t>Chart 2</w:t>
            </w:r>
          </w:p>
          <w:p w14:paraId="1D21D8DC" w14:textId="77777777" w:rsidR="009F6A7F" w:rsidRDefault="009F6A7F" w:rsidP="00A67B40">
            <w:pPr>
              <w:pStyle w:val="Chartheading"/>
            </w:pPr>
            <w:r w:rsidRPr="00EE39D0">
              <w:t>Real wage growth</w:t>
            </w:r>
          </w:p>
          <w:p w14:paraId="368929C4" w14:textId="646F0532" w:rsidR="009F6A7F" w:rsidRPr="000960F7" w:rsidRDefault="001A2A6C" w:rsidP="00A67B40">
            <w:pPr>
              <w:rPr>
                <w:color w:val="30376B" w:themeColor="accent5" w:themeShade="BF"/>
              </w:rPr>
            </w:pPr>
            <w:r>
              <w:rPr>
                <w:noProof/>
                <w:lang w:eastAsia="en-AU"/>
              </w:rPr>
              <w:drawing>
                <wp:inline distT="0" distB="0" distL="0" distR="0" wp14:anchorId="12272DCD" wp14:editId="541A8605">
                  <wp:extent cx="2304288" cy="2479852"/>
                  <wp:effectExtent l="0" t="0" r="127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9F6A7F" w14:paraId="0F9BB95B" w14:textId="77777777" w:rsidTr="00A67B40">
        <w:tc>
          <w:tcPr>
            <w:tcW w:w="2494" w:type="dxa"/>
          </w:tcPr>
          <w:p w14:paraId="6B1ECEAA" w14:textId="77777777" w:rsidR="009F6A7F" w:rsidRPr="00FC56FC" w:rsidRDefault="009F6A7F" w:rsidP="00A67B40">
            <w:pPr>
              <w:pStyle w:val="Subtitle"/>
            </w:pPr>
          </w:p>
        </w:tc>
        <w:tc>
          <w:tcPr>
            <w:tcW w:w="7795" w:type="dxa"/>
            <w:gridSpan w:val="4"/>
          </w:tcPr>
          <w:p w14:paraId="17EB3DD5" w14:textId="77777777" w:rsidR="009F6A7F" w:rsidRPr="00BD7572" w:rsidRDefault="009F6A7F" w:rsidP="00A67B40">
            <w:pPr>
              <w:pStyle w:val="Chartnote"/>
              <w:rPr>
                <w:lang w:eastAsia="en-AU"/>
              </w:rPr>
            </w:pPr>
            <w:r w:rsidRPr="00BD7572">
              <w:rPr>
                <w:lang w:eastAsia="en-AU"/>
              </w:rPr>
              <w:t>Source: Eurostat, Thomson Reuters.</w:t>
            </w:r>
          </w:p>
          <w:p w14:paraId="36AFC169" w14:textId="77777777" w:rsidR="009F6A7F" w:rsidRPr="00BD7572" w:rsidRDefault="009F6A7F" w:rsidP="00A67B40">
            <w:pPr>
              <w:pStyle w:val="Chartnote"/>
            </w:pPr>
            <w:r w:rsidRPr="00BD7572">
              <w:rPr>
                <w:lang w:eastAsia="en-AU"/>
              </w:rPr>
              <w:t>Note: Measures used are Wage Price Index for Australia, Employment Cost Index for the US, and Labour Cost Index for the euro area, the UK and New Zealand. Real wage measures are constructed using the same series and headline CPI.</w:t>
            </w:r>
          </w:p>
        </w:tc>
      </w:tr>
      <w:tr w:rsidR="009F6A7F" w14:paraId="36173BC2" w14:textId="77777777" w:rsidTr="00A67B40">
        <w:tc>
          <w:tcPr>
            <w:tcW w:w="2494" w:type="dxa"/>
          </w:tcPr>
          <w:p w14:paraId="64229439" w14:textId="77777777" w:rsidR="009F6A7F" w:rsidRDefault="009F6A7F" w:rsidP="00A67B40">
            <w:pPr>
              <w:pStyle w:val="Subtitle"/>
            </w:pPr>
          </w:p>
        </w:tc>
        <w:tc>
          <w:tcPr>
            <w:tcW w:w="7795" w:type="dxa"/>
            <w:gridSpan w:val="4"/>
          </w:tcPr>
          <w:p w14:paraId="1D9D4971" w14:textId="77777777" w:rsidR="009F6A7F" w:rsidRDefault="009F6A7F" w:rsidP="00A67B40">
            <w:pPr>
              <w:pStyle w:val="Heading1"/>
            </w:pPr>
            <w:bookmarkStart w:id="53" w:name="_Toc498074686"/>
            <w:r w:rsidRPr="00FC56FC">
              <w:t>Labour productivity growth has slowed</w:t>
            </w:r>
            <w:bookmarkEnd w:id="53"/>
          </w:p>
        </w:tc>
      </w:tr>
      <w:tr w:rsidR="009F6A7F" w14:paraId="5B43D611" w14:textId="77777777" w:rsidTr="00A67B40">
        <w:tc>
          <w:tcPr>
            <w:tcW w:w="2494" w:type="dxa"/>
          </w:tcPr>
          <w:p w14:paraId="345C54CC" w14:textId="77777777" w:rsidR="009F6A7F" w:rsidRDefault="009F6A7F" w:rsidP="00A67B40">
            <w:pPr>
              <w:pStyle w:val="Subtitle"/>
            </w:pPr>
            <w:r w:rsidRPr="00FC56FC">
              <w:t>Labour productivity growth has slowed in many advanced economies, but Australia’s experience has been somewhat different.</w:t>
            </w:r>
          </w:p>
        </w:tc>
        <w:tc>
          <w:tcPr>
            <w:tcW w:w="7795" w:type="dxa"/>
            <w:gridSpan w:val="4"/>
          </w:tcPr>
          <w:p w14:paraId="552DEF59" w14:textId="59FD0347" w:rsidR="009F6A7F" w:rsidRPr="00BD7572" w:rsidRDefault="009F6A7F" w:rsidP="00A67B40">
            <w:r>
              <w:t>Weaker</w:t>
            </w:r>
            <w:r w:rsidRPr="00BD7572">
              <w:t xml:space="preserve"> labour productivity growth in recent years in many advanced economies has likely placed downward pressure on wage growth, as real wages tend to be driven by labour productivity growth over the </w:t>
            </w:r>
            <w:r w:rsidR="003C7026">
              <w:t>long</w:t>
            </w:r>
            <w:r>
              <w:t xml:space="preserve"> </w:t>
            </w:r>
            <w:r w:rsidRPr="00BD7572">
              <w:t>term (Chart 3).</w:t>
            </w:r>
          </w:p>
          <w:p w14:paraId="5E440FFB" w14:textId="77777777" w:rsidR="009F6A7F" w:rsidRPr="00BD7572" w:rsidRDefault="009F6A7F" w:rsidP="00A67B40">
            <w:r w:rsidRPr="00BD7572">
              <w:t>The US, the UK and New Zealand have all experienced markedly slower labour productivity growth post-GFC than in the years beforehand, and slower labour productivity growth in advanced economies p</w:t>
            </w:r>
            <w:r>
              <w:t>re-dates the GFC in many cases.</w:t>
            </w:r>
          </w:p>
          <w:p w14:paraId="74260A8A" w14:textId="77777777" w:rsidR="009F6A7F" w:rsidRPr="00BD7572" w:rsidRDefault="009F6A7F" w:rsidP="00A67B40">
            <w:r w:rsidRPr="00BD7572">
              <w:t>Australia has recently experienced higher average labour productivity growth than many other advanced economies. But this partly reflects the fact that mining labour productivity growth has been strong over the past several years. Australia’s non-mining labour productivity growth has been relatively low.</w:t>
            </w:r>
          </w:p>
          <w:p w14:paraId="726F41B9" w14:textId="77777777" w:rsidR="009F6A7F" w:rsidRDefault="009F6A7F" w:rsidP="00A67B40">
            <w:r w:rsidRPr="00BD7572">
              <w:lastRenderedPageBreak/>
              <w:t>Some of the GFC-related factors restraining productivity growth may eventually fade, but to the extent that long-run factors — such as the waning effects of the IT revolution — are at work, productivity growth in the future may be below historical averages.</w:t>
            </w:r>
            <w:r w:rsidRPr="00BD7572">
              <w:rPr>
                <w:szCs w:val="24"/>
                <w:vertAlign w:val="superscript"/>
                <w:lang w:eastAsia="en-AU"/>
              </w:rPr>
              <w:footnoteReference w:id="19"/>
            </w:r>
          </w:p>
          <w:p w14:paraId="31393E22" w14:textId="77777777" w:rsidR="009F6A7F" w:rsidRPr="00372E8D" w:rsidRDefault="009F6A7F" w:rsidP="00A67B40">
            <w:pPr>
              <w:pStyle w:val="Chartnumber"/>
            </w:pPr>
            <w:r w:rsidRPr="00372E8D">
              <w:t>Chart 3</w:t>
            </w:r>
          </w:p>
          <w:p w14:paraId="7C1175CA" w14:textId="77777777" w:rsidR="009F6A7F" w:rsidRDefault="009F6A7F" w:rsidP="00A67B40">
            <w:pPr>
              <w:pStyle w:val="Chartheading"/>
            </w:pPr>
            <w:r w:rsidRPr="00EE39D0">
              <w:t>Labour productivity growth</w:t>
            </w:r>
          </w:p>
          <w:p w14:paraId="44E0C59C" w14:textId="77777777" w:rsidR="009F6A7F" w:rsidRDefault="009F6A7F" w:rsidP="00A67B40">
            <w:r>
              <w:rPr>
                <w:noProof/>
                <w:lang w:eastAsia="en-AU"/>
              </w:rPr>
              <w:drawing>
                <wp:inline distT="0" distB="0" distL="0" distR="0" wp14:anchorId="3A804027" wp14:editId="6529EC92">
                  <wp:extent cx="4842344" cy="2520564"/>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E09DBD8" w14:textId="77777777" w:rsidR="009F6A7F" w:rsidRPr="00E413B6" w:rsidRDefault="009F6A7F" w:rsidP="00A67B40">
            <w:pPr>
              <w:pStyle w:val="Chartnote"/>
            </w:pPr>
            <w:r w:rsidRPr="00BD7572">
              <w:rPr>
                <w:lang w:eastAsia="en-AU"/>
              </w:rPr>
              <w:t>Source: OECD.</w:t>
            </w:r>
          </w:p>
        </w:tc>
      </w:tr>
      <w:tr w:rsidR="009F6A7F" w14:paraId="160C9017" w14:textId="77777777" w:rsidTr="00A67B40">
        <w:tc>
          <w:tcPr>
            <w:tcW w:w="2494" w:type="dxa"/>
          </w:tcPr>
          <w:p w14:paraId="547839E5" w14:textId="77777777" w:rsidR="009F6A7F" w:rsidRDefault="009F6A7F" w:rsidP="00A67B40">
            <w:pPr>
              <w:pStyle w:val="Subtitle"/>
            </w:pPr>
          </w:p>
        </w:tc>
        <w:tc>
          <w:tcPr>
            <w:tcW w:w="7795" w:type="dxa"/>
            <w:gridSpan w:val="4"/>
          </w:tcPr>
          <w:p w14:paraId="2351D95D" w14:textId="77777777" w:rsidR="009F6A7F" w:rsidRDefault="009F6A7F" w:rsidP="00A67B40">
            <w:pPr>
              <w:pStyle w:val="Heading1"/>
            </w:pPr>
            <w:bookmarkStart w:id="54" w:name="_Toc498074687"/>
            <w:r w:rsidRPr="00372E8D">
              <w:t>Inflation expectations have been relatively subdued</w:t>
            </w:r>
            <w:bookmarkEnd w:id="54"/>
          </w:p>
        </w:tc>
      </w:tr>
      <w:tr w:rsidR="009F6A7F" w14:paraId="0D10052D" w14:textId="77777777" w:rsidTr="00A67B40">
        <w:tc>
          <w:tcPr>
            <w:tcW w:w="2494" w:type="dxa"/>
          </w:tcPr>
          <w:p w14:paraId="7B008AE2" w14:textId="7F9A8BF8" w:rsidR="009F6A7F" w:rsidRDefault="009F6A7F" w:rsidP="00A67B40">
            <w:pPr>
              <w:pStyle w:val="Subtitle"/>
            </w:pPr>
            <w:r w:rsidRPr="00372E8D">
              <w:t>Inflation expec</w:t>
            </w:r>
            <w:r w:rsidR="009A4E0E">
              <w:t>tations have remained below pre-</w:t>
            </w:r>
            <w:r w:rsidRPr="00372E8D">
              <w:t>crisis levels.</w:t>
            </w:r>
          </w:p>
        </w:tc>
        <w:tc>
          <w:tcPr>
            <w:tcW w:w="7795" w:type="dxa"/>
            <w:gridSpan w:val="4"/>
          </w:tcPr>
          <w:p w14:paraId="5EDCF9B5" w14:textId="77777777" w:rsidR="009F6A7F" w:rsidRPr="00BD7572" w:rsidRDefault="009F6A7F" w:rsidP="00A67B40">
            <w:r w:rsidRPr="00BD7572">
              <w:t>Inflation expectations affect nominal wage growth because wage-setting decisions are forward looking and employees are concerned with the purchasing power of their wage.</w:t>
            </w:r>
          </w:p>
          <w:p w14:paraId="5E648D76" w14:textId="77777777" w:rsidR="009F6A7F" w:rsidRPr="00BD7572" w:rsidRDefault="009F6A7F" w:rsidP="00A67B40">
            <w:r w:rsidRPr="00BD7572">
              <w:t>Market inflation expectations – one type of inflation expectations – declined sharply in many advanced economies during the GFC (Chart 4). After partially recovering immediately following the crisis, US, UK and Australian market inflation expectations declined gradually over subsequent years. This is a trend that has also been seen in the euro area.</w:t>
            </w:r>
          </w:p>
          <w:p w14:paraId="5293D99C" w14:textId="77777777" w:rsidR="009F6A7F" w:rsidRDefault="009F6A7F" w:rsidP="00A67B40">
            <w:r w:rsidRPr="00BD7572">
              <w:t>Most recently, there was a pick-up in market inflation expectations in mid-2016 in Australia, the US, the UK and the euro area. UK market inflation expectations have picked up the most markedly, alongside a weaker sterling.</w:t>
            </w:r>
          </w:p>
        </w:tc>
      </w:tr>
      <w:tr w:rsidR="009F6A7F" w14:paraId="2717A8C4" w14:textId="77777777" w:rsidTr="00A67B40">
        <w:tc>
          <w:tcPr>
            <w:tcW w:w="2494" w:type="dxa"/>
          </w:tcPr>
          <w:p w14:paraId="3AA3381C" w14:textId="77777777" w:rsidR="009F6A7F" w:rsidRPr="00372E8D" w:rsidRDefault="009F6A7F" w:rsidP="00A67B40">
            <w:pPr>
              <w:pStyle w:val="Subtitle"/>
              <w:keepNext/>
              <w:keepLines/>
            </w:pPr>
          </w:p>
        </w:tc>
        <w:tc>
          <w:tcPr>
            <w:tcW w:w="7795" w:type="dxa"/>
            <w:gridSpan w:val="4"/>
          </w:tcPr>
          <w:p w14:paraId="22AC5CD2" w14:textId="77777777" w:rsidR="009F6A7F" w:rsidRPr="00372E8D" w:rsidRDefault="009F6A7F" w:rsidP="00A67B40">
            <w:pPr>
              <w:pStyle w:val="Chartnumber"/>
              <w:keepNext/>
              <w:keepLines/>
            </w:pPr>
            <w:r w:rsidRPr="00372E8D">
              <w:t>Chart 4</w:t>
            </w:r>
          </w:p>
          <w:p w14:paraId="4971A52D" w14:textId="77777777" w:rsidR="009F6A7F" w:rsidRDefault="009F6A7F" w:rsidP="00A67B40">
            <w:pPr>
              <w:pStyle w:val="Chartheading"/>
              <w:keepNext/>
              <w:keepLines/>
            </w:pPr>
            <w:r w:rsidRPr="00EE39D0">
              <w:t>Market inflation expectations</w:t>
            </w:r>
          </w:p>
          <w:p w14:paraId="27DA94BA" w14:textId="77777777" w:rsidR="009F6A7F" w:rsidRDefault="009F6A7F" w:rsidP="00A67B40">
            <w:pPr>
              <w:keepNext/>
              <w:keepLines/>
            </w:pPr>
            <w:r>
              <w:rPr>
                <w:noProof/>
                <w:lang w:eastAsia="en-AU"/>
              </w:rPr>
              <w:drawing>
                <wp:inline distT="0" distB="0" distL="0" distR="0" wp14:anchorId="14658AD0" wp14:editId="106EDD41">
                  <wp:extent cx="4818490" cy="2480807"/>
                  <wp:effectExtent l="0" t="0" r="127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7887432" w14:textId="77777777" w:rsidR="009F6A7F" w:rsidRPr="00BD7572" w:rsidRDefault="009F6A7F" w:rsidP="00A67B40">
            <w:pPr>
              <w:pStyle w:val="Chartnote"/>
              <w:keepNext/>
              <w:keepLines/>
              <w:rPr>
                <w:lang w:eastAsia="en-AU"/>
              </w:rPr>
            </w:pPr>
            <w:r w:rsidRPr="00BD7572">
              <w:rPr>
                <w:lang w:eastAsia="en-AU"/>
              </w:rPr>
              <w:t>Source: Bloomberg.</w:t>
            </w:r>
          </w:p>
          <w:p w14:paraId="18DE66BA" w14:textId="77777777" w:rsidR="009F6A7F" w:rsidRPr="00BD7572" w:rsidRDefault="009F6A7F" w:rsidP="00A67B40">
            <w:pPr>
              <w:keepNext/>
              <w:keepLines/>
            </w:pPr>
            <w:r w:rsidRPr="00BD7572">
              <w:rPr>
                <w:lang w:eastAsia="en-AU"/>
              </w:rPr>
              <w:t>Note: 10 year breakeven rates are used to show market inflation expectations. Break-evens are a measure of inflation expectations constructed by taking the difference in yield between nominal bonds and inflation indexed bonds. Germany inflation expectations data is shown as there is no 10 year breakeven rates data for euro area; no 10 year breakeven rates data is available for New Zealand.</w:t>
            </w:r>
          </w:p>
        </w:tc>
      </w:tr>
      <w:tr w:rsidR="009F6A7F" w14:paraId="300D05B9" w14:textId="77777777" w:rsidTr="00A67B40">
        <w:trPr>
          <w:gridAfter w:val="1"/>
          <w:wAfter w:w="85" w:type="dxa"/>
        </w:trPr>
        <w:tc>
          <w:tcPr>
            <w:tcW w:w="2494" w:type="dxa"/>
          </w:tcPr>
          <w:p w14:paraId="51B22DB6" w14:textId="77777777" w:rsidR="009F6A7F" w:rsidRDefault="009F6A7F" w:rsidP="00A67B40">
            <w:pPr>
              <w:pStyle w:val="Subtitle"/>
              <w:keepNext/>
              <w:keepLines/>
            </w:pPr>
          </w:p>
        </w:tc>
        <w:tc>
          <w:tcPr>
            <w:tcW w:w="7710" w:type="dxa"/>
            <w:gridSpan w:val="3"/>
          </w:tcPr>
          <w:p w14:paraId="3B907609" w14:textId="77777777" w:rsidR="009F6A7F" w:rsidRDefault="009F6A7F" w:rsidP="00A67B40">
            <w:pPr>
              <w:pStyle w:val="Heading1"/>
            </w:pPr>
            <w:bookmarkStart w:id="55" w:name="_Toc498074688"/>
            <w:r w:rsidRPr="00372AAA">
              <w:t>Spare capacity in labour markets following the GFC has continued to be absorbed</w:t>
            </w:r>
            <w:bookmarkEnd w:id="55"/>
          </w:p>
        </w:tc>
      </w:tr>
      <w:tr w:rsidR="009F6A7F" w14:paraId="529F43A1" w14:textId="77777777" w:rsidTr="00A67B40">
        <w:trPr>
          <w:gridAfter w:val="1"/>
          <w:wAfter w:w="85" w:type="dxa"/>
        </w:trPr>
        <w:tc>
          <w:tcPr>
            <w:tcW w:w="2494" w:type="dxa"/>
          </w:tcPr>
          <w:p w14:paraId="7EA1447F" w14:textId="77777777" w:rsidR="009F6A7F" w:rsidRDefault="009F6A7F" w:rsidP="00A67B40">
            <w:pPr>
              <w:pStyle w:val="Subtitle"/>
            </w:pPr>
            <w:r w:rsidRPr="00372AAA">
              <w:t>Wage growth has remained subdued despite tightening labour market conditions.</w:t>
            </w:r>
          </w:p>
        </w:tc>
        <w:tc>
          <w:tcPr>
            <w:tcW w:w="7710" w:type="dxa"/>
            <w:gridSpan w:val="3"/>
          </w:tcPr>
          <w:p w14:paraId="0BCDC87B" w14:textId="77777777" w:rsidR="009F6A7F" w:rsidRPr="00BD7572" w:rsidRDefault="009F6A7F" w:rsidP="00A67B40">
            <w:r w:rsidRPr="00BD7572">
              <w:t>Spare capacity in labour markets is another important factor influencing wage growth. Unemployment rates in the US, the UK and the euro area rose sharply during the GFC — to the highest rates since the early 1980s in the US and highest ever, apart from the sovereign debt crisis, in the euro area’s history. Cyclical dynamics relating to the labour market shock created by the GFC are an important driver of recent weaker wage gro</w:t>
            </w:r>
            <w:r>
              <w:t>wth in many advanced economies.</w:t>
            </w:r>
          </w:p>
          <w:p w14:paraId="7090D266" w14:textId="77777777" w:rsidR="009F6A7F" w:rsidRPr="00BD7572" w:rsidRDefault="009F6A7F" w:rsidP="00A67B40">
            <w:r w:rsidRPr="00BD7572">
              <w:t>Unemployment rates in many advanced economies have since declined significantly</w:t>
            </w:r>
            <w:r>
              <w:t xml:space="preserve"> (Chart </w:t>
            </w:r>
            <w:r w:rsidRPr="009A3144">
              <w:t>5)</w:t>
            </w:r>
            <w:r w:rsidRPr="00BD7572">
              <w:t xml:space="preserve"> and are now around estimates of the non-accelerating </w:t>
            </w:r>
            <w:r>
              <w:t>inflation rate of unemployment (</w:t>
            </w:r>
            <w:r w:rsidRPr="00BD7572">
              <w:t>NAIRU</w:t>
            </w:r>
            <w:r>
              <w:t>)</w:t>
            </w:r>
            <w:r w:rsidRPr="00BD7572">
              <w:t>.</w:t>
            </w:r>
            <w:r>
              <w:t xml:space="preserve"> </w:t>
            </w:r>
            <w:r w:rsidRPr="00BD7572">
              <w:t>Australia’s unemployment rate has taken a slightly different path, increasing following the GFC — albeit to a much lesser extent than in other advanced economies — and remaining around those rates.</w:t>
            </w:r>
          </w:p>
          <w:p w14:paraId="7EE48A56" w14:textId="77777777" w:rsidR="009F6A7F" w:rsidRPr="00BD7572" w:rsidRDefault="009F6A7F" w:rsidP="00A67B40">
            <w:r w:rsidRPr="00BD7572">
              <w:t>Declining unemployment rates alongside subdued wage growth suggest there may be more spare capacity than is reflected in unemployment rates alone.</w:t>
            </w:r>
          </w:p>
          <w:p w14:paraId="209C0C0A" w14:textId="15D32277" w:rsidR="009F6A7F" w:rsidRPr="00BD7572" w:rsidRDefault="009F6A7F" w:rsidP="00A67B40">
            <w:r w:rsidRPr="00BD7572">
              <w:t>While underemployment rates — which capture part</w:t>
            </w:r>
            <w:r>
              <w:noBreakHyphen/>
            </w:r>
            <w:r w:rsidRPr="00BD7572">
              <w:t>time employees that would like to work more hours — in the US, the UK and New Zealand have declined over the past few years, they remain above rates seen prior to the GFC (Chart 6). Among the same countries, underutilisation rates — which capture both unemployment and underemployment</w:t>
            </w:r>
            <w:r w:rsidR="004A28F2">
              <w:t xml:space="preserve"> </w:t>
            </w:r>
            <w:r w:rsidRPr="00BD7572">
              <w:t>— are relatively low (Chart 7).</w:t>
            </w:r>
          </w:p>
          <w:p w14:paraId="1D86ACC8" w14:textId="77777777" w:rsidR="009F6A7F" w:rsidRDefault="009F6A7F" w:rsidP="00A67B40">
            <w:r w:rsidRPr="00BD7572">
              <w:t>In Australia, the increase in underemployment was not as stark as in other countries during the GFC. But taking a longer view, Australia’s higher underemployment since the 1990s recession is somewhat out of step with other selected advanced economies, and has contributed to an underutilisation rate that is significantly above the OECD average, despite the unemployment rate being in line with the OECD average.</w:t>
            </w:r>
          </w:p>
        </w:tc>
      </w:tr>
      <w:tr w:rsidR="009F6A7F" w14:paraId="2CFF21B0" w14:textId="77777777" w:rsidTr="00A67B40">
        <w:trPr>
          <w:gridAfter w:val="1"/>
          <w:wAfter w:w="85" w:type="dxa"/>
        </w:trPr>
        <w:tc>
          <w:tcPr>
            <w:tcW w:w="2494" w:type="dxa"/>
          </w:tcPr>
          <w:p w14:paraId="42F26290" w14:textId="77777777" w:rsidR="009F6A7F" w:rsidRPr="00372AAA" w:rsidRDefault="009F6A7F" w:rsidP="00A67B40">
            <w:pPr>
              <w:pStyle w:val="Subtitle"/>
            </w:pPr>
          </w:p>
        </w:tc>
        <w:tc>
          <w:tcPr>
            <w:tcW w:w="3855" w:type="dxa"/>
          </w:tcPr>
          <w:p w14:paraId="67BBF771" w14:textId="77777777" w:rsidR="009F6A7F" w:rsidRPr="00372AAA" w:rsidRDefault="009F6A7F" w:rsidP="00A67B40">
            <w:pPr>
              <w:pStyle w:val="Chartnumber"/>
            </w:pPr>
            <w:r w:rsidRPr="00372AAA">
              <w:t>Chart 5</w:t>
            </w:r>
          </w:p>
          <w:p w14:paraId="31108EAE" w14:textId="77777777" w:rsidR="009F6A7F" w:rsidRDefault="009F6A7F" w:rsidP="00A67B40">
            <w:pPr>
              <w:pStyle w:val="Chartheading"/>
            </w:pPr>
            <w:r w:rsidRPr="00EE39D0">
              <w:t>Unemployment rates</w:t>
            </w:r>
          </w:p>
          <w:p w14:paraId="633E80E0" w14:textId="77777777" w:rsidR="009F6A7F" w:rsidRPr="00BD7572" w:rsidRDefault="009F6A7F" w:rsidP="00A67B40">
            <w:r>
              <w:rPr>
                <w:noProof/>
                <w:lang w:eastAsia="en-AU"/>
              </w:rPr>
              <w:drawing>
                <wp:inline distT="0" distB="0" distL="0" distR="0" wp14:anchorId="6E4C0773" wp14:editId="0F4B7409">
                  <wp:extent cx="2362810" cy="2523744"/>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3855" w:type="dxa"/>
            <w:gridSpan w:val="2"/>
          </w:tcPr>
          <w:p w14:paraId="6FE2FF24" w14:textId="77777777" w:rsidR="009F6A7F" w:rsidRPr="00372AAA" w:rsidRDefault="009F6A7F" w:rsidP="00A67B40">
            <w:pPr>
              <w:pStyle w:val="Chartnumber"/>
            </w:pPr>
            <w:r w:rsidRPr="00372AAA">
              <w:t>Chart 6</w:t>
            </w:r>
          </w:p>
          <w:p w14:paraId="72630C40" w14:textId="77777777" w:rsidR="009F6A7F" w:rsidRDefault="009F6A7F" w:rsidP="00A67B40">
            <w:pPr>
              <w:pStyle w:val="Chartheading"/>
            </w:pPr>
            <w:r w:rsidRPr="00EE39D0">
              <w:t>Underemployment rates</w:t>
            </w:r>
          </w:p>
          <w:p w14:paraId="5CD9DCF9" w14:textId="77777777" w:rsidR="009F6A7F" w:rsidRPr="00BD7572" w:rsidRDefault="009F6A7F" w:rsidP="00A67B40">
            <w:r>
              <w:rPr>
                <w:noProof/>
                <w:lang w:eastAsia="en-AU"/>
              </w:rPr>
              <w:drawing>
                <wp:inline distT="0" distB="0" distL="0" distR="0" wp14:anchorId="61BEAB8A" wp14:editId="6AC7C47E">
                  <wp:extent cx="2393342" cy="2520564"/>
                  <wp:effectExtent l="0" t="0" r="698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9F6A7F" w14:paraId="00AEC00D" w14:textId="77777777" w:rsidTr="00A67B40">
        <w:trPr>
          <w:gridAfter w:val="1"/>
          <w:wAfter w:w="85" w:type="dxa"/>
        </w:trPr>
        <w:tc>
          <w:tcPr>
            <w:tcW w:w="2494" w:type="dxa"/>
          </w:tcPr>
          <w:p w14:paraId="52BC1F9F" w14:textId="77777777" w:rsidR="009F6A7F" w:rsidRPr="00372AAA" w:rsidRDefault="009F6A7F" w:rsidP="00A67B40">
            <w:pPr>
              <w:pStyle w:val="Subtitle"/>
            </w:pPr>
          </w:p>
        </w:tc>
        <w:tc>
          <w:tcPr>
            <w:tcW w:w="7710" w:type="dxa"/>
            <w:gridSpan w:val="3"/>
          </w:tcPr>
          <w:p w14:paraId="161609EE" w14:textId="77777777" w:rsidR="009F6A7F" w:rsidRPr="00BD7572" w:rsidRDefault="009F6A7F" w:rsidP="00A67B40">
            <w:pPr>
              <w:pStyle w:val="Chartnote"/>
              <w:rPr>
                <w:lang w:eastAsia="en-AU"/>
              </w:rPr>
            </w:pPr>
            <w:r>
              <w:rPr>
                <w:lang w:eastAsia="en-AU"/>
              </w:rPr>
              <w:t>Source: Thomson Reuters, ILO.</w:t>
            </w:r>
          </w:p>
          <w:p w14:paraId="6687A9E7" w14:textId="558BD69C" w:rsidR="009F6A7F" w:rsidRDefault="009F6A7F" w:rsidP="00A67B40">
            <w:pPr>
              <w:pStyle w:val="Chartnote"/>
              <w:rPr>
                <w:lang w:eastAsia="en-AU"/>
              </w:rPr>
            </w:pPr>
            <w:r w:rsidRPr="00BD7572">
              <w:rPr>
                <w:lang w:eastAsia="en-AU"/>
              </w:rPr>
              <w:t>Note: Australian and New Zealand unemployment data are quarterly; other countries are monthly. The ILO underemployment rate data conveys the number of persons in time-related underemployment as a per cent of the total number of pe</w:t>
            </w:r>
            <w:r w:rsidR="000F32C1">
              <w:rPr>
                <w:lang w:eastAsia="en-AU"/>
              </w:rPr>
              <w:t>rsons in employment. Persons in</w:t>
            </w:r>
            <w:r w:rsidR="000F32C1">
              <w:rPr>
                <w:lang w:eastAsia="en-AU"/>
              </w:rPr>
              <w:br/>
            </w:r>
            <w:r w:rsidRPr="00BD7572">
              <w:rPr>
                <w:lang w:eastAsia="en-AU"/>
              </w:rPr>
              <w:t>time-related underemployment comprise all persons in employment, who satisfy the following three criteria during the reference period: a) are willing to work additional hours; b) are available to work additional hours i.e., are ready, within a specified subsequent period, to work additional hours, given opportunities for additional work; and c) worked less than a threshold</w:t>
            </w:r>
            <w:r w:rsidR="000F32C1">
              <w:rPr>
                <w:lang w:eastAsia="en-AU"/>
              </w:rPr>
              <w:t xml:space="preserve"> relating to working time. Data </w:t>
            </w:r>
            <w:r w:rsidRPr="00BD7572">
              <w:rPr>
                <w:lang w:eastAsia="en-AU"/>
              </w:rPr>
              <w:t>are not available for underemployment for the euro area.</w:t>
            </w:r>
          </w:p>
          <w:p w14:paraId="7D8DF6D4" w14:textId="77777777" w:rsidR="009F6A7F" w:rsidRPr="00376323" w:rsidRDefault="009F6A7F" w:rsidP="00A67B40">
            <w:pPr>
              <w:pStyle w:val="Chartnumber"/>
            </w:pPr>
            <w:r w:rsidRPr="00376323">
              <w:t>Chart 7</w:t>
            </w:r>
          </w:p>
          <w:p w14:paraId="4A432325" w14:textId="77777777" w:rsidR="009F6A7F" w:rsidRDefault="009F6A7F" w:rsidP="00A67B40">
            <w:pPr>
              <w:pStyle w:val="Chartheading"/>
            </w:pPr>
            <w:r w:rsidRPr="00EE39D0">
              <w:t>Measures of labour market slack in OECD countries — Unemployment and underutilisation, 2015</w:t>
            </w:r>
          </w:p>
          <w:p w14:paraId="0CA80D26" w14:textId="77777777" w:rsidR="009F6A7F" w:rsidRDefault="009F6A7F" w:rsidP="00A67B40">
            <w:r>
              <w:rPr>
                <w:noProof/>
                <w:lang w:eastAsia="en-AU"/>
              </w:rPr>
              <w:drawing>
                <wp:inline distT="0" distB="0" distL="0" distR="0" wp14:anchorId="0CC9FD2E" wp14:editId="44F5ED78">
                  <wp:extent cx="4937760" cy="2520563"/>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60D21F4" w14:textId="77777777" w:rsidR="009F6A7F" w:rsidRPr="00BD7572" w:rsidRDefault="009F6A7F" w:rsidP="00A67B40">
            <w:pPr>
              <w:pStyle w:val="Chartnote"/>
              <w:rPr>
                <w:lang w:eastAsia="en-AU"/>
              </w:rPr>
            </w:pPr>
            <w:r w:rsidRPr="00BD7572">
              <w:rPr>
                <w:lang w:eastAsia="en-AU"/>
              </w:rPr>
              <w:t>Source: OECD.</w:t>
            </w:r>
          </w:p>
          <w:p w14:paraId="60DC5B7D" w14:textId="77777777" w:rsidR="009F6A7F" w:rsidRPr="00BD7572" w:rsidRDefault="009F6A7F" w:rsidP="00A67B40">
            <w:pPr>
              <w:pStyle w:val="Chartnote"/>
            </w:pPr>
            <w:r w:rsidRPr="00BD7572">
              <w:rPr>
                <w:lang w:eastAsia="en-AU"/>
              </w:rPr>
              <w:t>Note: The labour underutilisation rate used by the OECD is defined as the combined number of persons who are unemployed, marginally attached (i.e. persons not in the labour force who did not look for work during the past four weeks but who wish and are available to work) or underemployed (full-time workers working less than usual during the survey reference wee</w:t>
            </w:r>
            <w:r>
              <w:rPr>
                <w:lang w:eastAsia="en-AU"/>
              </w:rPr>
              <w:t>k for economic reasons and part-</w:t>
            </w:r>
            <w:r w:rsidRPr="00BD7572">
              <w:rPr>
                <w:lang w:eastAsia="en-AU"/>
              </w:rPr>
              <w:t>time workers who wanted to but could not find full-time work), expressed as a percentage of the labour force. Linear trend line has been added.</w:t>
            </w:r>
          </w:p>
        </w:tc>
      </w:tr>
      <w:tr w:rsidR="009F6A7F" w14:paraId="7240B78A" w14:textId="77777777" w:rsidTr="00A67B40">
        <w:trPr>
          <w:gridAfter w:val="1"/>
          <w:wAfter w:w="85" w:type="dxa"/>
        </w:trPr>
        <w:tc>
          <w:tcPr>
            <w:tcW w:w="2494" w:type="dxa"/>
          </w:tcPr>
          <w:p w14:paraId="4B0A6CF1" w14:textId="77777777" w:rsidR="009F6A7F" w:rsidRDefault="009F6A7F" w:rsidP="00A67B40">
            <w:pPr>
              <w:pStyle w:val="Subtitle"/>
            </w:pPr>
          </w:p>
        </w:tc>
        <w:tc>
          <w:tcPr>
            <w:tcW w:w="7710" w:type="dxa"/>
            <w:gridSpan w:val="3"/>
          </w:tcPr>
          <w:p w14:paraId="6A02388F" w14:textId="77777777" w:rsidR="009F6A7F" w:rsidRDefault="009F6A7F" w:rsidP="00A67B40">
            <w:pPr>
              <w:pStyle w:val="Heading1"/>
            </w:pPr>
            <w:bookmarkStart w:id="56" w:name="_Toc498074689"/>
            <w:r w:rsidRPr="00581D10">
              <w:t>Subdued wage growth may also reflect changes in hours worked and increasing part-time employment</w:t>
            </w:r>
            <w:bookmarkEnd w:id="56"/>
          </w:p>
        </w:tc>
      </w:tr>
      <w:tr w:rsidR="009F6A7F" w14:paraId="413B8B4E" w14:textId="77777777" w:rsidTr="00A67B40">
        <w:trPr>
          <w:gridAfter w:val="1"/>
          <w:wAfter w:w="85" w:type="dxa"/>
        </w:trPr>
        <w:tc>
          <w:tcPr>
            <w:tcW w:w="2494" w:type="dxa"/>
          </w:tcPr>
          <w:p w14:paraId="37CE110F" w14:textId="77777777" w:rsidR="009F6A7F" w:rsidRDefault="009F6A7F" w:rsidP="00A67B40">
            <w:pPr>
              <w:pStyle w:val="Subtitle"/>
            </w:pPr>
          </w:p>
        </w:tc>
        <w:tc>
          <w:tcPr>
            <w:tcW w:w="7710" w:type="dxa"/>
            <w:gridSpan w:val="3"/>
          </w:tcPr>
          <w:p w14:paraId="777143E3" w14:textId="77777777" w:rsidR="009F6A7F" w:rsidRPr="00BD7572" w:rsidRDefault="009F6A7F" w:rsidP="00A67B40">
            <w:r w:rsidRPr="00BD7572">
              <w:t>Subdued wage growth and some evidence of underemployment may reflect employers being able to more easily adjust wages and hours worked and paid for.</w:t>
            </w:r>
          </w:p>
          <w:p w14:paraId="4F465AB1" w14:textId="75EF9AFB" w:rsidR="009F6A7F" w:rsidRPr="00BD7572" w:rsidRDefault="009F6A7F" w:rsidP="00A67B40">
            <w:r w:rsidRPr="00BD7572">
              <w:t>Average annual hours worked are slightly lower in some advanced economies than prior to the GFC and had been decreasing for a period before the cris</w:t>
            </w:r>
            <w:r w:rsidR="00FA13FE">
              <w:t>is in some cases (Chart 8). For </w:t>
            </w:r>
            <w:r w:rsidRPr="00BD7572">
              <w:t>example, US average annual hours worked remain lower than before the GFC, following a sharp reduction during the cris</w:t>
            </w:r>
            <w:r>
              <w:t>is, and were already declining.</w:t>
            </w:r>
          </w:p>
          <w:p w14:paraId="59122279" w14:textId="77777777" w:rsidR="009F6A7F" w:rsidRPr="00BD7572" w:rsidRDefault="009F6A7F" w:rsidP="00A67B40">
            <w:r w:rsidRPr="00BD7572">
              <w:t>There has also been an increase in the part</w:t>
            </w:r>
            <w:r>
              <w:t>-</w:t>
            </w:r>
            <w:r w:rsidRPr="00BD7572">
              <w:t>time share of employment in selected advanced economies over the medium-term (Chart 9). In the US and the UK, there was a strong shift towards part</w:t>
            </w:r>
            <w:r>
              <w:t>-</w:t>
            </w:r>
            <w:r w:rsidRPr="00BD7572">
              <w:t>time employment following the GFC, whi</w:t>
            </w:r>
            <w:r>
              <w:t>ch has since reversed somewhat.</w:t>
            </w:r>
          </w:p>
          <w:p w14:paraId="27C1648F" w14:textId="77777777" w:rsidR="009F6A7F" w:rsidRPr="00E413B6" w:rsidRDefault="009F6A7F" w:rsidP="00A67B40">
            <w:r w:rsidRPr="00BD7572">
              <w:t>Australia’s labour market remained relatively resilient following the GFC, with a relatively rapid recovery in full-time employment compared to other economies, as it underwent a transition from mining investment to broader-based drivers of growth at the same time. That said, like other countries Australia also saw an increase in part</w:t>
            </w:r>
            <w:r>
              <w:noBreakHyphen/>
            </w:r>
            <w:r w:rsidRPr="00BD7572">
              <w:t>time employment following the GFC. Australia’s part</w:t>
            </w:r>
            <w:r>
              <w:noBreakHyphen/>
            </w:r>
            <w:r w:rsidRPr="00BD7572">
              <w:t>time share of employment has generally been higher than for other advanced economies since 2002, which may reflect institutional and industrial factors.</w:t>
            </w:r>
          </w:p>
        </w:tc>
      </w:tr>
      <w:tr w:rsidR="009F6A7F" w14:paraId="6F6192CF" w14:textId="77777777" w:rsidTr="00A67B40">
        <w:trPr>
          <w:gridAfter w:val="1"/>
          <w:wAfter w:w="85" w:type="dxa"/>
        </w:trPr>
        <w:tc>
          <w:tcPr>
            <w:tcW w:w="2494" w:type="dxa"/>
          </w:tcPr>
          <w:p w14:paraId="245C0282" w14:textId="77777777" w:rsidR="009F6A7F" w:rsidRDefault="009F6A7F" w:rsidP="00A67B40">
            <w:pPr>
              <w:pStyle w:val="Subtitle"/>
            </w:pPr>
          </w:p>
        </w:tc>
        <w:tc>
          <w:tcPr>
            <w:tcW w:w="3855" w:type="dxa"/>
          </w:tcPr>
          <w:p w14:paraId="78D90087" w14:textId="77777777" w:rsidR="009F6A7F" w:rsidRPr="00314C6B" w:rsidRDefault="009F6A7F" w:rsidP="00A67B40">
            <w:pPr>
              <w:pStyle w:val="Chartnumber"/>
            </w:pPr>
            <w:r w:rsidRPr="00314C6B">
              <w:t>Chart 8</w:t>
            </w:r>
          </w:p>
          <w:p w14:paraId="37F629F0" w14:textId="77777777" w:rsidR="009F6A7F" w:rsidRDefault="009F6A7F" w:rsidP="00A67B40">
            <w:pPr>
              <w:pStyle w:val="Chartheading"/>
            </w:pPr>
            <w:r w:rsidRPr="00EE39D0">
              <w:t>Average annual hours worked</w:t>
            </w:r>
          </w:p>
          <w:p w14:paraId="79B3AF6E" w14:textId="77777777" w:rsidR="009F6A7F" w:rsidRDefault="009F6A7F" w:rsidP="00A67B40">
            <w:r>
              <w:rPr>
                <w:noProof/>
                <w:lang w:eastAsia="en-AU"/>
              </w:rPr>
              <w:drawing>
                <wp:inline distT="0" distB="0" distL="0" distR="0" wp14:anchorId="4534765A" wp14:editId="3CF6B6F8">
                  <wp:extent cx="2401294" cy="2520563"/>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3855" w:type="dxa"/>
            <w:gridSpan w:val="2"/>
          </w:tcPr>
          <w:p w14:paraId="7D5E0798" w14:textId="77777777" w:rsidR="009F6A7F" w:rsidRPr="00314C6B" w:rsidRDefault="009F6A7F" w:rsidP="00A67B40">
            <w:pPr>
              <w:pStyle w:val="Chartnumber"/>
            </w:pPr>
            <w:r w:rsidRPr="00314C6B">
              <w:t>Chart 9</w:t>
            </w:r>
          </w:p>
          <w:p w14:paraId="1B563CFE" w14:textId="77777777" w:rsidR="009F6A7F" w:rsidRDefault="009F6A7F" w:rsidP="00A67B40">
            <w:pPr>
              <w:pStyle w:val="Chartheading"/>
            </w:pPr>
            <w:r w:rsidRPr="00EE39D0">
              <w:t>Part</w:t>
            </w:r>
            <w:r>
              <w:t>-</w:t>
            </w:r>
            <w:r w:rsidRPr="00EE39D0">
              <w:t>time share of employment</w:t>
            </w:r>
          </w:p>
          <w:p w14:paraId="566EAFF8" w14:textId="77777777" w:rsidR="009F6A7F" w:rsidRDefault="009F6A7F" w:rsidP="00A67B40">
            <w:r>
              <w:rPr>
                <w:noProof/>
                <w:lang w:eastAsia="en-AU"/>
              </w:rPr>
              <w:drawing>
                <wp:inline distT="0" distB="0" distL="0" distR="0" wp14:anchorId="7A715EA9" wp14:editId="4CE169F1">
                  <wp:extent cx="2385391" cy="2520563"/>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9F6A7F" w14:paraId="11D2D56B" w14:textId="77777777" w:rsidTr="00A67B40">
        <w:trPr>
          <w:gridAfter w:val="1"/>
          <w:wAfter w:w="85" w:type="dxa"/>
        </w:trPr>
        <w:tc>
          <w:tcPr>
            <w:tcW w:w="2494" w:type="dxa"/>
          </w:tcPr>
          <w:p w14:paraId="0D4A079D" w14:textId="77777777" w:rsidR="009F6A7F" w:rsidRDefault="009F6A7F" w:rsidP="00A67B40">
            <w:pPr>
              <w:pStyle w:val="Subtitle"/>
            </w:pPr>
          </w:p>
        </w:tc>
        <w:tc>
          <w:tcPr>
            <w:tcW w:w="7710" w:type="dxa"/>
            <w:gridSpan w:val="3"/>
          </w:tcPr>
          <w:p w14:paraId="6C12C19D" w14:textId="77777777" w:rsidR="009F6A7F" w:rsidRPr="00BD7572" w:rsidRDefault="009F6A7F" w:rsidP="00A67B40">
            <w:pPr>
              <w:pStyle w:val="Chartnote"/>
              <w:rPr>
                <w:lang w:eastAsia="en-AU"/>
              </w:rPr>
            </w:pPr>
            <w:r w:rsidRPr="00BD7572">
              <w:rPr>
                <w:lang w:eastAsia="en-AU"/>
              </w:rPr>
              <w:t xml:space="preserve">Source: OECD, US </w:t>
            </w:r>
            <w:r>
              <w:rPr>
                <w:lang w:eastAsia="en-AU"/>
              </w:rPr>
              <w:t>Bureau of Labor Statistics (BLS).</w:t>
            </w:r>
          </w:p>
          <w:p w14:paraId="269A8AFD" w14:textId="69442DB4" w:rsidR="009F6A7F" w:rsidRDefault="009F6A7F" w:rsidP="00A67B40">
            <w:pPr>
              <w:pStyle w:val="Chartnote"/>
            </w:pPr>
            <w:r w:rsidRPr="00BD7572">
              <w:rPr>
                <w:lang w:eastAsia="en-AU"/>
              </w:rPr>
              <w:t>Note: Data for average annual hours worked are not available for the euro area. OECD data are used for in</w:t>
            </w:r>
            <w:r>
              <w:rPr>
                <w:lang w:eastAsia="en-AU"/>
              </w:rPr>
              <w:t>ternational comparisons of part-</w:t>
            </w:r>
            <w:r w:rsidRPr="00BD7572">
              <w:rPr>
                <w:lang w:eastAsia="en-AU"/>
              </w:rPr>
              <w:t xml:space="preserve">time work except in the case of Australia where ABS data are used and for the US where BLS data are used as OECD data are </w:t>
            </w:r>
            <w:r w:rsidR="00FA13FE">
              <w:rPr>
                <w:lang w:eastAsia="en-AU"/>
              </w:rPr>
              <w:t>not available. The OECD defines</w:t>
            </w:r>
            <w:r w:rsidR="00FA13FE">
              <w:rPr>
                <w:lang w:eastAsia="en-AU"/>
              </w:rPr>
              <w:br/>
            </w:r>
            <w:r w:rsidRPr="00BD7572">
              <w:rPr>
                <w:lang w:eastAsia="en-AU"/>
              </w:rPr>
              <w:t>part</w:t>
            </w:r>
            <w:r>
              <w:rPr>
                <w:lang w:eastAsia="en-AU"/>
              </w:rPr>
              <w:t>-</w:t>
            </w:r>
            <w:r w:rsidRPr="00BD7572">
              <w:rPr>
                <w:lang w:eastAsia="en-AU"/>
              </w:rPr>
              <w:t>time employment as employment for less than 30 hours per week in a main job. By contrast, the ABS and US BLS consider part</w:t>
            </w:r>
            <w:r>
              <w:rPr>
                <w:lang w:eastAsia="en-AU"/>
              </w:rPr>
              <w:t>-</w:t>
            </w:r>
            <w:r w:rsidRPr="00BD7572">
              <w:rPr>
                <w:lang w:eastAsia="en-AU"/>
              </w:rPr>
              <w:t>time employment to include employed persons who usually worked less than 35 hours a week (in all jobs). ^Europe data</w:t>
            </w:r>
            <w:r>
              <w:rPr>
                <w:lang w:eastAsia="en-AU"/>
              </w:rPr>
              <w:t xml:space="preserve"> are used for part-</w:t>
            </w:r>
            <w:r w:rsidRPr="00BD7572">
              <w:rPr>
                <w:lang w:eastAsia="en-AU"/>
              </w:rPr>
              <w:t>time employment as there are no data available for the euro area.</w:t>
            </w:r>
          </w:p>
        </w:tc>
      </w:tr>
      <w:tr w:rsidR="009F6A7F" w14:paraId="010D6C27" w14:textId="77777777" w:rsidTr="00A67B40">
        <w:trPr>
          <w:gridAfter w:val="1"/>
          <w:wAfter w:w="85" w:type="dxa"/>
        </w:trPr>
        <w:tc>
          <w:tcPr>
            <w:tcW w:w="2494" w:type="dxa"/>
          </w:tcPr>
          <w:p w14:paraId="6052249D" w14:textId="77777777" w:rsidR="009F6A7F" w:rsidRDefault="009F6A7F" w:rsidP="00FA13FE">
            <w:pPr>
              <w:pStyle w:val="Subtitle"/>
              <w:keepNext/>
              <w:keepLines/>
            </w:pPr>
          </w:p>
        </w:tc>
        <w:tc>
          <w:tcPr>
            <w:tcW w:w="7710" w:type="dxa"/>
            <w:gridSpan w:val="3"/>
          </w:tcPr>
          <w:p w14:paraId="4A538475" w14:textId="77777777" w:rsidR="009F6A7F" w:rsidRDefault="009F6A7F" w:rsidP="00FA13FE">
            <w:pPr>
              <w:pStyle w:val="Heading1"/>
            </w:pPr>
            <w:bookmarkStart w:id="57" w:name="_Toc498074690"/>
            <w:r w:rsidRPr="009A3D26">
              <w:t>Other changes to global labour markets may also be influencing wage growth</w:t>
            </w:r>
            <w:bookmarkEnd w:id="57"/>
          </w:p>
        </w:tc>
      </w:tr>
      <w:tr w:rsidR="009F6A7F" w14:paraId="4C8A2548" w14:textId="77777777" w:rsidTr="00A67B40">
        <w:trPr>
          <w:gridAfter w:val="1"/>
          <w:wAfter w:w="85" w:type="dxa"/>
        </w:trPr>
        <w:tc>
          <w:tcPr>
            <w:tcW w:w="2494" w:type="dxa"/>
          </w:tcPr>
          <w:p w14:paraId="7AFABA01" w14:textId="77777777" w:rsidR="009F6A7F" w:rsidRDefault="009F6A7F" w:rsidP="00FA13FE">
            <w:pPr>
              <w:pStyle w:val="Subtitle"/>
              <w:keepNext/>
              <w:keepLines/>
            </w:pPr>
            <w:r w:rsidRPr="009A3D26">
              <w:t>While cyclical factors are weighing on wage growth globally, it is unclear whether they can explain all of the weakness.</w:t>
            </w:r>
          </w:p>
        </w:tc>
        <w:tc>
          <w:tcPr>
            <w:tcW w:w="7710" w:type="dxa"/>
            <w:gridSpan w:val="3"/>
          </w:tcPr>
          <w:p w14:paraId="7FBEAE26" w14:textId="77777777" w:rsidR="009F6A7F" w:rsidRPr="00EE39D0" w:rsidRDefault="009F6A7F" w:rsidP="00FA13FE">
            <w:pPr>
              <w:keepNext/>
              <w:keepLines/>
              <w:rPr>
                <w:rFonts w:ascii="Times New Roman" w:eastAsia="Times New Roman" w:hAnsi="Times New Roman"/>
                <w:sz w:val="24"/>
                <w:szCs w:val="24"/>
                <w:lang w:eastAsia="en-AU"/>
              </w:rPr>
            </w:pPr>
            <w:r w:rsidRPr="00BD7572">
              <w:t>Bank of England Economist Andrew Haldane suggested recently that wages have been weaker than can be explained either by low productivity growth or by the other factors which typically affect wages, such as the degree of slack in the labour market. He noted that there is evidence that trends towards self-employment, flexible working, zero-hours contracts and de-unionisation — whether voluntary or involuntary — may have affected wages.</w:t>
            </w:r>
            <w:r w:rsidRPr="00BD7572">
              <w:rPr>
                <w:szCs w:val="24"/>
                <w:vertAlign w:val="superscript"/>
                <w:lang w:eastAsia="en-AU"/>
              </w:rPr>
              <w:footnoteReference w:id="20"/>
            </w:r>
            <w:r w:rsidRPr="00BD7572">
              <w:rPr>
                <w:szCs w:val="24"/>
                <w:vertAlign w:val="superscript"/>
                <w:lang w:eastAsia="en-AU"/>
              </w:rPr>
              <w:t xml:space="preserve"> </w:t>
            </w:r>
            <w:r w:rsidRPr="00BD7572">
              <w:t>Federal Reserve Bank of San Francisco researchers have noted that labour market composition changes related to population ageing may also be an explanatory factor of weak wage growth.</w:t>
            </w:r>
            <w:r w:rsidRPr="00BD7572">
              <w:rPr>
                <w:szCs w:val="24"/>
                <w:vertAlign w:val="superscript"/>
                <w:lang w:eastAsia="en-AU"/>
              </w:rPr>
              <w:footnoteReference w:id="21"/>
            </w:r>
          </w:p>
          <w:p w14:paraId="512BE1DD" w14:textId="77777777" w:rsidR="009F6A7F" w:rsidRPr="00BD7572" w:rsidRDefault="009F6A7F" w:rsidP="00FA13FE">
            <w:pPr>
              <w:keepNext/>
              <w:keepLines/>
            </w:pPr>
            <w:r w:rsidRPr="00BD7572">
              <w:t>A number of economies have experienced a structural decline in trade union density, although the recent decline in the US has not been as sharp as in Australia (Chart 10). BIS research has suggested that, for G7 countries, a decline in labour’s pricing power may explain some part of why wages have become less sensitive to recent tightening of the labour market.</w:t>
            </w:r>
            <w:r w:rsidRPr="00BD7572">
              <w:rPr>
                <w:szCs w:val="24"/>
                <w:vertAlign w:val="superscript"/>
                <w:lang w:eastAsia="en-AU"/>
              </w:rPr>
              <w:footnoteReference w:id="22"/>
            </w:r>
          </w:p>
          <w:p w14:paraId="1B84B115" w14:textId="77777777" w:rsidR="009F6A7F" w:rsidRDefault="009F6A7F" w:rsidP="00FA13FE">
            <w:pPr>
              <w:keepNext/>
              <w:keepLines/>
            </w:pPr>
            <w:r w:rsidRPr="00BD7572">
              <w:t xml:space="preserve">More broadly, the extent to which wage growth exceeds or falls short of labour productivity growth and inflation is reflected in the labour share of income (Chart 11). Trends in the labour share of income are considered in a </w:t>
            </w:r>
            <w:r>
              <w:t>separate</w:t>
            </w:r>
            <w:r w:rsidRPr="00BD7572">
              <w:t xml:space="preserve"> note.</w:t>
            </w:r>
          </w:p>
        </w:tc>
      </w:tr>
      <w:tr w:rsidR="009F6A7F" w14:paraId="1978A3A2" w14:textId="77777777" w:rsidTr="00A67B40">
        <w:trPr>
          <w:gridAfter w:val="1"/>
          <w:wAfter w:w="85" w:type="dxa"/>
        </w:trPr>
        <w:tc>
          <w:tcPr>
            <w:tcW w:w="2494" w:type="dxa"/>
          </w:tcPr>
          <w:p w14:paraId="6AC50CE7" w14:textId="77777777" w:rsidR="009F6A7F" w:rsidRDefault="009F6A7F" w:rsidP="00A67B40">
            <w:pPr>
              <w:pStyle w:val="Subtitle"/>
            </w:pPr>
          </w:p>
        </w:tc>
        <w:tc>
          <w:tcPr>
            <w:tcW w:w="3855" w:type="dxa"/>
          </w:tcPr>
          <w:p w14:paraId="248CDA47" w14:textId="77777777" w:rsidR="009F6A7F" w:rsidRPr="009A3D26" w:rsidRDefault="009F6A7F" w:rsidP="00A67B40">
            <w:pPr>
              <w:pStyle w:val="Chartnumber"/>
            </w:pPr>
            <w:r w:rsidRPr="009A3D26">
              <w:t>Chart 10</w:t>
            </w:r>
          </w:p>
          <w:p w14:paraId="4A9E9FE6" w14:textId="77777777" w:rsidR="009F6A7F" w:rsidRDefault="009F6A7F" w:rsidP="00A67B40">
            <w:pPr>
              <w:pStyle w:val="Chartheading"/>
            </w:pPr>
            <w:r w:rsidRPr="00FE160D">
              <w:t>Trade union density</w:t>
            </w:r>
          </w:p>
          <w:p w14:paraId="426906AF" w14:textId="77777777" w:rsidR="009F6A7F" w:rsidRDefault="009F6A7F" w:rsidP="00A67B40">
            <w:r>
              <w:rPr>
                <w:noProof/>
                <w:lang w:eastAsia="en-AU"/>
              </w:rPr>
              <w:drawing>
                <wp:inline distT="0" distB="0" distL="0" distR="0" wp14:anchorId="1C77DA9D" wp14:editId="3D0A6B3D">
                  <wp:extent cx="2361537" cy="2520564"/>
                  <wp:effectExtent l="0" t="0" r="127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3855" w:type="dxa"/>
            <w:gridSpan w:val="2"/>
          </w:tcPr>
          <w:p w14:paraId="52323007" w14:textId="77777777" w:rsidR="009F6A7F" w:rsidRPr="00FE160D" w:rsidRDefault="009F6A7F" w:rsidP="00A67B40">
            <w:pPr>
              <w:pStyle w:val="Chartnumber"/>
              <w:rPr>
                <w:bCs/>
              </w:rPr>
            </w:pPr>
            <w:r w:rsidRPr="00FE160D">
              <w:t>Chart 11</w:t>
            </w:r>
          </w:p>
          <w:p w14:paraId="6A696F2E" w14:textId="77777777" w:rsidR="009F6A7F" w:rsidRDefault="009F6A7F" w:rsidP="00A67B40">
            <w:pPr>
              <w:pStyle w:val="Chartheading"/>
            </w:pPr>
            <w:r w:rsidRPr="00FE160D">
              <w:t>Labour share of income</w:t>
            </w:r>
          </w:p>
          <w:p w14:paraId="69DB3477" w14:textId="77777777" w:rsidR="009F6A7F" w:rsidRDefault="009F6A7F" w:rsidP="00A67B40">
            <w:r>
              <w:rPr>
                <w:noProof/>
                <w:lang w:eastAsia="en-AU"/>
              </w:rPr>
              <w:drawing>
                <wp:inline distT="0" distB="0" distL="0" distR="0" wp14:anchorId="53C0D176" wp14:editId="27306E97">
                  <wp:extent cx="2369488" cy="2544418"/>
                  <wp:effectExtent l="0" t="0" r="0" b="889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9F6A7F" w14:paraId="430A8AF1" w14:textId="77777777" w:rsidTr="00A67B40">
        <w:trPr>
          <w:gridAfter w:val="1"/>
          <w:wAfter w:w="85" w:type="dxa"/>
        </w:trPr>
        <w:tc>
          <w:tcPr>
            <w:tcW w:w="2494" w:type="dxa"/>
          </w:tcPr>
          <w:p w14:paraId="442A2EA1" w14:textId="77777777" w:rsidR="009F6A7F" w:rsidRDefault="009F6A7F" w:rsidP="00A67B40">
            <w:pPr>
              <w:pStyle w:val="Subtitle"/>
            </w:pPr>
          </w:p>
        </w:tc>
        <w:tc>
          <w:tcPr>
            <w:tcW w:w="7710" w:type="dxa"/>
            <w:gridSpan w:val="3"/>
          </w:tcPr>
          <w:p w14:paraId="214BB9D8" w14:textId="77777777" w:rsidR="009F6A7F" w:rsidRPr="00BD7572" w:rsidRDefault="009F6A7F" w:rsidP="00A67B40">
            <w:pPr>
              <w:pStyle w:val="Chartnote"/>
              <w:rPr>
                <w:lang w:eastAsia="en-AU"/>
              </w:rPr>
            </w:pPr>
            <w:r w:rsidRPr="00BD7572">
              <w:rPr>
                <w:lang w:eastAsia="en-AU"/>
              </w:rPr>
              <w:t xml:space="preserve">Source: ABS Cat no. 5204.0, </w:t>
            </w:r>
            <w:r>
              <w:rPr>
                <w:lang w:eastAsia="en-AU"/>
              </w:rPr>
              <w:t xml:space="preserve">European Commission </w:t>
            </w:r>
            <w:r w:rsidRPr="00BD7572">
              <w:rPr>
                <w:lang w:eastAsia="en-AU"/>
              </w:rPr>
              <w:t>AMECO</w:t>
            </w:r>
            <w:r>
              <w:rPr>
                <w:lang w:eastAsia="en-AU"/>
              </w:rPr>
              <w:t xml:space="preserve"> Database</w:t>
            </w:r>
            <w:r w:rsidRPr="00BD7572">
              <w:rPr>
                <w:lang w:eastAsia="en-AU"/>
              </w:rPr>
              <w:t xml:space="preserve"> and OECD.</w:t>
            </w:r>
          </w:p>
          <w:p w14:paraId="712567C3" w14:textId="77777777" w:rsidR="009F6A7F" w:rsidRDefault="009F6A7F" w:rsidP="00A67B40">
            <w:pPr>
              <w:pStyle w:val="Chartnote"/>
            </w:pPr>
            <w:r w:rsidRPr="00BD7572">
              <w:rPr>
                <w:lang w:eastAsia="en-AU"/>
              </w:rPr>
              <w:t>Note: The measure used for countries’ labour share of income is the adjusted wage share as a per cent of GDP at current prices. ABS data are used for Australia, with the labour share of income is expressed as a share of total factor income</w:t>
            </w:r>
            <w:r>
              <w:rPr>
                <w:lang w:eastAsia="en-AU"/>
              </w:rPr>
              <w:t>, and may not be directly comparable to other countries’ series.</w:t>
            </w:r>
          </w:p>
        </w:tc>
      </w:tr>
      <w:tr w:rsidR="009F6A7F" w14:paraId="5DBF13E3" w14:textId="77777777" w:rsidTr="00A67B40">
        <w:trPr>
          <w:gridAfter w:val="1"/>
          <w:wAfter w:w="85" w:type="dxa"/>
        </w:trPr>
        <w:tc>
          <w:tcPr>
            <w:tcW w:w="2494" w:type="dxa"/>
          </w:tcPr>
          <w:p w14:paraId="068116FF" w14:textId="77777777" w:rsidR="009F6A7F" w:rsidRDefault="009F6A7F" w:rsidP="00FA13FE">
            <w:pPr>
              <w:pStyle w:val="Subtitle"/>
              <w:keepNext/>
              <w:keepLines/>
            </w:pPr>
          </w:p>
        </w:tc>
        <w:tc>
          <w:tcPr>
            <w:tcW w:w="7710" w:type="dxa"/>
            <w:gridSpan w:val="3"/>
          </w:tcPr>
          <w:p w14:paraId="215BE724" w14:textId="77777777" w:rsidR="009F6A7F" w:rsidRDefault="009F6A7F" w:rsidP="00FA13FE">
            <w:pPr>
              <w:pStyle w:val="Heading1"/>
            </w:pPr>
            <w:bookmarkStart w:id="58" w:name="_Toc498074691"/>
            <w:r w:rsidRPr="00050B26">
              <w:rPr>
                <w:rFonts w:eastAsia="Times New Roman"/>
                <w:lang w:eastAsia="en-AU"/>
              </w:rPr>
              <w:t>Authorities expect wage growth to accelerate</w:t>
            </w:r>
            <w:bookmarkEnd w:id="58"/>
          </w:p>
        </w:tc>
      </w:tr>
      <w:tr w:rsidR="009F6A7F" w14:paraId="4AB58994" w14:textId="77777777" w:rsidTr="00A67B40">
        <w:trPr>
          <w:gridAfter w:val="1"/>
          <w:wAfter w:w="85" w:type="dxa"/>
        </w:trPr>
        <w:tc>
          <w:tcPr>
            <w:tcW w:w="2494" w:type="dxa"/>
          </w:tcPr>
          <w:p w14:paraId="066AD412" w14:textId="77777777" w:rsidR="009F6A7F" w:rsidRPr="000C702D" w:rsidRDefault="009F6A7F" w:rsidP="00FA13FE">
            <w:pPr>
              <w:pStyle w:val="Subtitle"/>
              <w:keepNext/>
              <w:keepLines/>
            </w:pPr>
            <w:r w:rsidRPr="000C702D">
              <w:t>Authorities expect wage growth to accelerate.</w:t>
            </w:r>
          </w:p>
        </w:tc>
        <w:tc>
          <w:tcPr>
            <w:tcW w:w="7710" w:type="dxa"/>
            <w:gridSpan w:val="3"/>
          </w:tcPr>
          <w:p w14:paraId="4B565988" w14:textId="77777777" w:rsidR="009F6A7F" w:rsidRDefault="009F6A7F" w:rsidP="00FA13FE">
            <w:pPr>
              <w:keepNext/>
              <w:keepLines/>
            </w:pPr>
            <w:r w:rsidRPr="001F63E1">
              <w:t xml:space="preserve">Looking forward, authorities in advanced economies expect wage growth to accelerate from current lower levels over the next few years, although the timing and pace </w:t>
            </w:r>
            <w:r>
              <w:t>of a pickup is highly uncertain</w:t>
            </w:r>
            <w:r w:rsidRPr="001F63E1">
              <w:t xml:space="preserve"> </w:t>
            </w:r>
            <w:r w:rsidRPr="00BD7572">
              <w:t>(Chart 12).</w:t>
            </w:r>
          </w:p>
        </w:tc>
      </w:tr>
      <w:tr w:rsidR="009F6A7F" w14:paraId="6D0D8B4A" w14:textId="77777777" w:rsidTr="00A67B40">
        <w:trPr>
          <w:gridAfter w:val="1"/>
          <w:wAfter w:w="85" w:type="dxa"/>
        </w:trPr>
        <w:tc>
          <w:tcPr>
            <w:tcW w:w="2494" w:type="dxa"/>
          </w:tcPr>
          <w:p w14:paraId="316BBE12" w14:textId="77777777" w:rsidR="009F6A7F" w:rsidRPr="000C702D" w:rsidRDefault="009F6A7F" w:rsidP="00A67B40">
            <w:pPr>
              <w:pStyle w:val="Subtitle"/>
              <w:keepNext/>
              <w:keepLines/>
            </w:pPr>
          </w:p>
        </w:tc>
        <w:tc>
          <w:tcPr>
            <w:tcW w:w="7710" w:type="dxa"/>
            <w:gridSpan w:val="3"/>
          </w:tcPr>
          <w:p w14:paraId="0D678113" w14:textId="77777777" w:rsidR="009F6A7F" w:rsidRPr="000C702D" w:rsidRDefault="009F6A7F" w:rsidP="00A67B40">
            <w:pPr>
              <w:pStyle w:val="Chartnumber"/>
            </w:pPr>
            <w:r w:rsidRPr="000C702D">
              <w:t>Chart 12</w:t>
            </w:r>
          </w:p>
          <w:p w14:paraId="56CF62C9" w14:textId="77777777" w:rsidR="009F6A7F" w:rsidRPr="000C702D" w:rsidRDefault="009F6A7F" w:rsidP="00A67B40">
            <w:pPr>
              <w:pStyle w:val="Chartheading"/>
              <w:rPr>
                <w:sz w:val="18"/>
              </w:rPr>
            </w:pPr>
            <w:r w:rsidRPr="00EE39D0">
              <w:t>Authorities’ forecasts for wage growth</w:t>
            </w:r>
          </w:p>
        </w:tc>
      </w:tr>
      <w:tr w:rsidR="009F6A7F" w14:paraId="6B426554" w14:textId="77777777" w:rsidTr="00A67B40">
        <w:trPr>
          <w:gridAfter w:val="1"/>
          <w:wAfter w:w="85" w:type="dxa"/>
        </w:trPr>
        <w:tc>
          <w:tcPr>
            <w:tcW w:w="2494" w:type="dxa"/>
          </w:tcPr>
          <w:p w14:paraId="3BA580A8" w14:textId="77777777" w:rsidR="009F6A7F" w:rsidRDefault="009F6A7F" w:rsidP="00A67B40">
            <w:pPr>
              <w:pStyle w:val="Subtitle"/>
              <w:keepNext/>
              <w:keepLines/>
            </w:pPr>
          </w:p>
        </w:tc>
        <w:tc>
          <w:tcPr>
            <w:tcW w:w="7710" w:type="dxa"/>
            <w:gridSpan w:val="3"/>
          </w:tcPr>
          <w:p w14:paraId="574580BA" w14:textId="77777777" w:rsidR="009F6A7F" w:rsidRDefault="009F6A7F" w:rsidP="00A67B40">
            <w:r>
              <w:rPr>
                <w:noProof/>
                <w:lang w:eastAsia="en-AU"/>
              </w:rPr>
              <w:drawing>
                <wp:inline distT="0" distB="0" distL="0" distR="0" wp14:anchorId="080F5EB7" wp14:editId="50B14D60">
                  <wp:extent cx="4810539" cy="2878373"/>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068354A" w14:textId="77777777" w:rsidR="009F6A7F" w:rsidRPr="00BD7572" w:rsidRDefault="009F6A7F" w:rsidP="00A67B40">
            <w:pPr>
              <w:pStyle w:val="Chartnote"/>
              <w:rPr>
                <w:lang w:eastAsia="en-AU"/>
              </w:rPr>
            </w:pPr>
            <w:r w:rsidRPr="00BD7572">
              <w:rPr>
                <w:lang w:eastAsia="en-AU"/>
              </w:rPr>
              <w:t>Source: Australian Budget, US CBO, New Zealand Treasury, UK OBR, ECB.</w:t>
            </w:r>
          </w:p>
          <w:p w14:paraId="58D129EE" w14:textId="77777777" w:rsidR="009F6A7F" w:rsidRPr="000C702D" w:rsidRDefault="009F6A7F" w:rsidP="00A67B40">
            <w:pPr>
              <w:pStyle w:val="Chartnote"/>
            </w:pPr>
            <w:r w:rsidRPr="00BD7572">
              <w:rPr>
                <w:lang w:eastAsia="en-AU"/>
              </w:rPr>
              <w:t>Note: *UK figure for 2016 was still a forecast at time at publication. ^Australian figures are for fiscal year 2015-16 onwards. Variables forecast are the same as those reported in Chart 1, except that the euro area forecasts compensation per employee, the UK forecasts average earnings and New Zealand forecasts average ordinary-time hourly wages.</w:t>
            </w:r>
          </w:p>
        </w:tc>
      </w:tr>
    </w:tbl>
    <w:p w14:paraId="2BDF3F0C" w14:textId="77777777" w:rsidR="00C7128B" w:rsidRDefault="00C7128B" w:rsidP="00F70A9F">
      <w:pPr>
        <w:sectPr w:rsidR="00C7128B" w:rsidSect="00E44E0C">
          <w:headerReference w:type="default" r:id="rId86"/>
          <w:pgSz w:w="11906" w:h="16838"/>
          <w:pgMar w:top="1134" w:right="851" w:bottom="1134" w:left="851" w:header="709" w:footer="709" w:gutter="0"/>
          <w:cols w:space="708"/>
          <w:docGrid w:linePitch="360"/>
        </w:sectPr>
      </w:pPr>
    </w:p>
    <w:p w14:paraId="48E599B9" w14:textId="592FA562" w:rsidR="00C7128B" w:rsidRDefault="009D0AF0" w:rsidP="00C7128B">
      <w:pPr>
        <w:pStyle w:val="CoverInfoNote"/>
      </w:pPr>
      <w:bookmarkStart w:id="59" w:name="_Toc498074692"/>
      <w:r>
        <w:lastRenderedPageBreak/>
        <w:t>CHAPTER 5</w:t>
      </w:r>
      <w:r w:rsidR="00C7128B">
        <w:rPr>
          <w:rStyle w:val="FootnoteReference"/>
        </w:rPr>
        <w:footnoteReference w:id="23"/>
      </w:r>
      <w:bookmarkEnd w:id="59"/>
    </w:p>
    <w:p w14:paraId="2B471949" w14:textId="77777777" w:rsidR="00C7128B" w:rsidRDefault="00C7128B" w:rsidP="00C7128B">
      <w:pPr>
        <w:pStyle w:val="Covertitle"/>
      </w:pPr>
      <w:bookmarkStart w:id="60" w:name="_Toc498074036"/>
      <w:bookmarkStart w:id="61" w:name="_Toc498074693"/>
      <w:r w:rsidRPr="00A7666B">
        <w:t>Changing nature of the labour force</w:t>
      </w:r>
      <w:bookmarkEnd w:id="60"/>
      <w:bookmarkEnd w:id="61"/>
    </w:p>
    <w:p w14:paraId="61A1DF82" w14:textId="77777777" w:rsidR="00C7128B" w:rsidRDefault="00C7128B" w:rsidP="00C7128B">
      <w:pPr>
        <w:pStyle w:val="Introtext"/>
      </w:pPr>
      <w:r w:rsidRPr="00A7666B">
        <w:t>This note discusses trends that have been changing the nature of the labour force for some time. However, it is difficult to draw firm conclusions on the effect of these trends on wage growth, given they have been occurring over a long timeframe and the low-wage growth environment is a more recent phenomenon. The three trends discussed in this note are: the share of part-time employment, which has gradually increased to a third of total employment; the share of employment in services industries, which has also been gradually increasing and is now around 80 per cent of the total, and changes in technology and globalisation, including the gradual decline in the share of routine jobs, both manual and cognitive, and a corresponding rise in non-routine jobs.</w:t>
      </w:r>
    </w:p>
    <w:p w14:paraId="1A085DD6" w14:textId="77777777" w:rsidR="00C7128B" w:rsidRDefault="00C7128B" w:rsidP="00C7128B"/>
    <w:p w14:paraId="4E04ABE4" w14:textId="77777777" w:rsidR="00C7128B" w:rsidRDefault="00C7128B" w:rsidP="00C7128B">
      <w:pPr>
        <w:sectPr w:rsidR="00C7128B" w:rsidSect="00F70A9F">
          <w:headerReference w:type="default" r:id="rId87"/>
          <w:pgSz w:w="11906" w:h="16838"/>
          <w:pgMar w:top="5670" w:right="851" w:bottom="1134" w:left="851" w:header="709" w:footer="709" w:gutter="0"/>
          <w:cols w:space="708"/>
          <w:docGrid w:linePitch="360"/>
        </w:sectPr>
      </w:pPr>
    </w:p>
    <w:tbl>
      <w:tblPr>
        <w:tblStyle w:val="Heading1Char"/>
        <w:tblW w:w="10314" w:type="dxa"/>
        <w:tblInd w:w="108" w:type="dxa"/>
        <w:tblLayout w:type="fixed"/>
        <w:tblCellMar>
          <w:top w:w="113" w:type="dxa"/>
          <w:bottom w:w="113" w:type="dxa"/>
        </w:tblCellMar>
        <w:tblLook w:val="04A0" w:firstRow="1" w:lastRow="0" w:firstColumn="1" w:lastColumn="0" w:noHBand="0" w:noVBand="1"/>
      </w:tblPr>
      <w:tblGrid>
        <w:gridCol w:w="2494"/>
        <w:gridCol w:w="3885"/>
        <w:gridCol w:w="25"/>
        <w:gridCol w:w="3800"/>
        <w:gridCol w:w="110"/>
      </w:tblGrid>
      <w:tr w:rsidR="00C7128B" w14:paraId="5D93D2FD" w14:textId="77777777" w:rsidTr="00A67B40">
        <w:tc>
          <w:tcPr>
            <w:tcW w:w="2494" w:type="dxa"/>
          </w:tcPr>
          <w:p w14:paraId="244318CE" w14:textId="77777777" w:rsidR="00C7128B" w:rsidRDefault="00C7128B" w:rsidP="00A67B40">
            <w:pPr>
              <w:pStyle w:val="Subtitle"/>
            </w:pPr>
          </w:p>
        </w:tc>
        <w:tc>
          <w:tcPr>
            <w:tcW w:w="7820" w:type="dxa"/>
            <w:gridSpan w:val="4"/>
          </w:tcPr>
          <w:p w14:paraId="3D1B5B8C" w14:textId="77777777" w:rsidR="00C7128B" w:rsidRPr="00A7666B" w:rsidRDefault="00C7128B" w:rsidP="00A67B40">
            <w:pPr>
              <w:pStyle w:val="Heading1"/>
            </w:pPr>
            <w:bookmarkStart w:id="62" w:name="_Toc498074694"/>
            <w:r w:rsidRPr="00A7666B">
              <w:t>Increasing part-time employment has been a feature of the labour market for many years</w:t>
            </w:r>
            <w:bookmarkEnd w:id="62"/>
          </w:p>
        </w:tc>
      </w:tr>
      <w:tr w:rsidR="00C7128B" w14:paraId="58729D8C" w14:textId="77777777" w:rsidTr="00A67B40">
        <w:tc>
          <w:tcPr>
            <w:tcW w:w="2494" w:type="dxa"/>
          </w:tcPr>
          <w:p w14:paraId="0B12188B" w14:textId="77777777" w:rsidR="00C7128B" w:rsidRDefault="00C7128B" w:rsidP="00A67B40">
            <w:pPr>
              <w:pStyle w:val="Subtitle"/>
            </w:pPr>
            <w:r w:rsidRPr="00A7666B">
              <w:t>The share of part-time employment has increased to almost one third.</w:t>
            </w:r>
          </w:p>
        </w:tc>
        <w:tc>
          <w:tcPr>
            <w:tcW w:w="7820" w:type="dxa"/>
            <w:gridSpan w:val="4"/>
          </w:tcPr>
          <w:p w14:paraId="50443DCC" w14:textId="77777777" w:rsidR="00C7128B" w:rsidRDefault="00C7128B" w:rsidP="00A67B40">
            <w:pPr>
              <w:rPr>
                <w:lang w:eastAsia="en-AU"/>
              </w:rPr>
            </w:pPr>
            <w:r w:rsidRPr="00EE39D0">
              <w:rPr>
                <w:lang w:eastAsia="en-AU"/>
              </w:rPr>
              <w:t>Since the late 1970s, the share of part-time empl</w:t>
            </w:r>
            <w:r>
              <w:rPr>
                <w:lang w:eastAsia="en-AU"/>
              </w:rPr>
              <w:t>oyment has increased to almost one</w:t>
            </w:r>
            <w:r w:rsidRPr="00EE39D0">
              <w:rPr>
                <w:lang w:eastAsia="en-AU"/>
              </w:rPr>
              <w:t xml:space="preserve"> third of total employment, while growth in part-time work accounts for around half of the growth in employment (Chart 1).</w:t>
            </w:r>
            <w:r>
              <w:rPr>
                <w:lang w:eastAsia="en-AU"/>
              </w:rPr>
              <w:t xml:space="preserve"> </w:t>
            </w:r>
            <w:r w:rsidRPr="00EE39D0">
              <w:rPr>
                <w:lang w:eastAsia="en-AU"/>
              </w:rPr>
              <w:t>Notwithstanding the recent strength in full-time employment, on average, over the past ten years part-time employment growth has been more than twice as strong as growth in full-time employment (2.7 and 1.1 per cent respectively).</w:t>
            </w:r>
            <w:r>
              <w:rPr>
                <w:lang w:eastAsia="en-AU"/>
              </w:rPr>
              <w:t xml:space="preserve"> </w:t>
            </w:r>
            <w:r w:rsidRPr="00EE39D0">
              <w:rPr>
                <w:lang w:eastAsia="en-AU"/>
              </w:rPr>
              <w:t>More youth (15-24) are both studying full-time and seeking part-time work, to support themselves financially while studying.</w:t>
            </w:r>
          </w:p>
          <w:p w14:paraId="6503A8E1" w14:textId="77777777" w:rsidR="00C7128B" w:rsidRDefault="00C7128B" w:rsidP="00A67B40">
            <w:r w:rsidRPr="00EE39D0">
              <w:rPr>
                <w:lang w:eastAsia="en-AU"/>
              </w:rPr>
              <w:t>Average hours have been falling for at least 30 years</w:t>
            </w:r>
            <w:r>
              <w:rPr>
                <w:lang w:eastAsia="en-AU"/>
              </w:rPr>
              <w:t>,</w:t>
            </w:r>
            <w:r w:rsidRPr="00EE39D0">
              <w:rPr>
                <w:lang w:eastAsia="en-AU"/>
              </w:rPr>
              <w:t xml:space="preserve"> reflecting the move to part-time work and the decline in full-time average hour</w:t>
            </w:r>
            <w:r>
              <w:rPr>
                <w:lang w:eastAsia="en-AU"/>
              </w:rPr>
              <w:t>s since the late 1990s</w:t>
            </w:r>
            <w:r w:rsidRPr="00EE39D0">
              <w:rPr>
                <w:lang w:eastAsia="en-AU"/>
              </w:rPr>
              <w:t>.</w:t>
            </w:r>
          </w:p>
        </w:tc>
      </w:tr>
      <w:tr w:rsidR="00C7128B" w14:paraId="12208724" w14:textId="77777777" w:rsidTr="00C1665B">
        <w:tc>
          <w:tcPr>
            <w:tcW w:w="2494" w:type="dxa"/>
          </w:tcPr>
          <w:p w14:paraId="4012ED95" w14:textId="77777777" w:rsidR="00C7128B" w:rsidRPr="00A7666B" w:rsidRDefault="00C7128B" w:rsidP="00A67B40">
            <w:pPr>
              <w:pStyle w:val="Subtitle"/>
            </w:pPr>
          </w:p>
        </w:tc>
        <w:tc>
          <w:tcPr>
            <w:tcW w:w="3885" w:type="dxa"/>
          </w:tcPr>
          <w:p w14:paraId="31315249" w14:textId="77777777" w:rsidR="00C7128B" w:rsidRPr="00A7666B" w:rsidRDefault="00C7128B" w:rsidP="00A67B40">
            <w:pPr>
              <w:pStyle w:val="Chartnumber"/>
            </w:pPr>
            <w:r w:rsidRPr="00A7666B">
              <w:t>Chart 1</w:t>
            </w:r>
          </w:p>
          <w:p w14:paraId="4C2E763D" w14:textId="77777777" w:rsidR="00C7128B" w:rsidRDefault="00C7128B" w:rsidP="00A67B40">
            <w:pPr>
              <w:pStyle w:val="Chartheading"/>
            </w:pPr>
            <w:r w:rsidRPr="00CC6A3C">
              <w:t>Employees added since 1978</w:t>
            </w:r>
          </w:p>
          <w:p w14:paraId="2D7AD316" w14:textId="31A40459" w:rsidR="00C7128B" w:rsidRPr="00EE39D0" w:rsidRDefault="00C1665B" w:rsidP="00A67B40">
            <w:pPr>
              <w:pStyle w:val="Chartnote"/>
            </w:pPr>
            <w:r>
              <w:rPr>
                <w:noProof/>
                <w:lang w:eastAsia="en-AU"/>
              </w:rPr>
              <w:drawing>
                <wp:inline distT="0" distB="0" distL="0" distR="0" wp14:anchorId="7C47A9CA" wp14:editId="02B0B605">
                  <wp:extent cx="2384755" cy="2516429"/>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C7128B">
              <w:t>Source: ABS Cat. no. 6202.0.</w:t>
            </w:r>
          </w:p>
        </w:tc>
        <w:tc>
          <w:tcPr>
            <w:tcW w:w="3935" w:type="dxa"/>
            <w:gridSpan w:val="3"/>
          </w:tcPr>
          <w:p w14:paraId="5C00AD0F" w14:textId="77777777" w:rsidR="00C7128B" w:rsidRPr="00A7666B" w:rsidRDefault="00C7128B" w:rsidP="00A67B40">
            <w:pPr>
              <w:pStyle w:val="Chartnumber"/>
            </w:pPr>
            <w:r w:rsidRPr="00A7666B">
              <w:t>Chart 2</w:t>
            </w:r>
          </w:p>
          <w:p w14:paraId="20FC0FE3" w14:textId="77777777" w:rsidR="00C7128B" w:rsidRDefault="00C7128B" w:rsidP="00A67B40">
            <w:pPr>
              <w:pStyle w:val="Chartheading"/>
            </w:pPr>
            <w:r w:rsidRPr="00EE39D0">
              <w:t>Wages per hour</w:t>
            </w:r>
          </w:p>
          <w:p w14:paraId="00FA3F7A" w14:textId="77777777" w:rsidR="00C7128B" w:rsidRPr="00A45F72" w:rsidRDefault="00300453" w:rsidP="00A67B40">
            <w:pPr>
              <w:pStyle w:val="Chartnote"/>
              <w:rPr>
                <w:szCs w:val="24"/>
              </w:rPr>
            </w:pPr>
            <w:r>
              <w:rPr>
                <w:lang w:eastAsia="en-AU"/>
              </w:rPr>
              <w:object w:dxaOrig="3961" w:dyaOrig="3961" w14:anchorId="700DA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pt;height:198.15pt" o:ole="">
                  <v:imagedata r:id="rId89" o:title=""/>
                </v:shape>
                <o:OLEObject Type="Link" ProgID="Excel.Sheet.12" ShapeID="_x0000_i1025" DrawAspect="Content" r:id="rId90" UpdateMode="Always">
                  <o:LinkType>EnhancedMetaFile</o:LinkType>
                  <o:LockedField/>
                </o:OLEObject>
              </w:object>
            </w:r>
            <w:r w:rsidR="00C7128B">
              <w:t>Source: ABS C</w:t>
            </w:r>
            <w:r w:rsidR="00C7128B" w:rsidRPr="000E4A31">
              <w:t xml:space="preserve">at. </w:t>
            </w:r>
            <w:r w:rsidR="00C7128B">
              <w:rPr>
                <w:szCs w:val="24"/>
              </w:rPr>
              <w:t>no 6306.0.</w:t>
            </w:r>
          </w:p>
          <w:p w14:paraId="1B61CDCA" w14:textId="77777777" w:rsidR="00C7128B" w:rsidRPr="00EE39D0" w:rsidRDefault="00C7128B" w:rsidP="00A67B40">
            <w:pPr>
              <w:pStyle w:val="Chartnote"/>
              <w:rPr>
                <w:lang w:eastAsia="en-AU"/>
              </w:rPr>
            </w:pPr>
            <w:r>
              <w:rPr>
                <w:szCs w:val="24"/>
              </w:rPr>
              <w:t>Note: As at</w:t>
            </w:r>
            <w:r w:rsidRPr="00A45F72">
              <w:rPr>
                <w:szCs w:val="24"/>
              </w:rPr>
              <w:t xml:space="preserve"> May-16.</w:t>
            </w:r>
          </w:p>
        </w:tc>
      </w:tr>
      <w:tr w:rsidR="00C7128B" w14:paraId="036E4A37" w14:textId="77777777" w:rsidTr="00A67B40">
        <w:tc>
          <w:tcPr>
            <w:tcW w:w="2494" w:type="dxa"/>
          </w:tcPr>
          <w:p w14:paraId="04ED3D5F" w14:textId="77777777" w:rsidR="00C7128B" w:rsidRPr="00A7666B" w:rsidRDefault="00C7128B" w:rsidP="00A67B40">
            <w:pPr>
              <w:pStyle w:val="Subtitle"/>
            </w:pPr>
            <w:r w:rsidRPr="00A7666B">
              <w:t>The move to part-time work could have a dampening effect on average wages.</w:t>
            </w:r>
          </w:p>
        </w:tc>
        <w:tc>
          <w:tcPr>
            <w:tcW w:w="7820" w:type="dxa"/>
            <w:gridSpan w:val="4"/>
          </w:tcPr>
          <w:p w14:paraId="1C5813B5" w14:textId="77777777" w:rsidR="00C7128B" w:rsidRDefault="00C7128B" w:rsidP="00A67B40">
            <w:pPr>
              <w:rPr>
                <w:lang w:eastAsia="en-AU"/>
              </w:rPr>
            </w:pPr>
            <w:r w:rsidRPr="00EE39D0">
              <w:rPr>
                <w:lang w:eastAsia="en-AU"/>
              </w:rPr>
              <w:t>Part-time employees work fewer hours and also tend to re</w:t>
            </w:r>
            <w:r>
              <w:rPr>
                <w:lang w:eastAsia="en-AU"/>
              </w:rPr>
              <w:t>ceive lower hourly wages (Chart 2). This effect could appear in a wage measure like average earnings on a National Accounts basis (AENA)</w:t>
            </w:r>
            <w:r w:rsidRPr="00EE39D0">
              <w:rPr>
                <w:lang w:eastAsia="en-AU"/>
              </w:rPr>
              <w:t>.</w:t>
            </w:r>
          </w:p>
          <w:p w14:paraId="79F8CCB2" w14:textId="77777777" w:rsidR="00C7128B" w:rsidRPr="00EE39D0" w:rsidRDefault="00C7128B" w:rsidP="00A67B40">
            <w:pPr>
              <w:rPr>
                <w:lang w:eastAsia="en-AU"/>
              </w:rPr>
            </w:pPr>
            <w:r>
              <w:rPr>
                <w:lang w:eastAsia="en-AU"/>
              </w:rPr>
              <w:t xml:space="preserve">However, </w:t>
            </w:r>
            <w:r w:rsidRPr="00EE39D0">
              <w:rPr>
                <w:lang w:eastAsia="en-AU"/>
              </w:rPr>
              <w:t xml:space="preserve">changes in the composition of employment </w:t>
            </w:r>
            <w:r>
              <w:rPr>
                <w:lang w:eastAsia="en-AU"/>
              </w:rPr>
              <w:t xml:space="preserve">such as the move to part time work </w:t>
            </w:r>
            <w:r w:rsidRPr="00EE39D0">
              <w:rPr>
                <w:lang w:eastAsia="en-AU"/>
              </w:rPr>
              <w:t>would not affect the Wage Price Index (WPI), which is a measure of wage growth that abstracts from quality or quantity changes</w:t>
            </w:r>
            <w:r>
              <w:rPr>
                <w:lang w:eastAsia="en-AU"/>
              </w:rPr>
              <w:t xml:space="preserve"> in the labour market</w:t>
            </w:r>
            <w:r w:rsidRPr="00EE39D0">
              <w:rPr>
                <w:lang w:eastAsia="en-AU"/>
              </w:rPr>
              <w:t>,</w:t>
            </w:r>
            <w:r>
              <w:rPr>
                <w:lang w:eastAsia="en-AU"/>
              </w:rPr>
              <w:t xml:space="preserve"> and</w:t>
            </w:r>
            <w:r w:rsidRPr="00EE39D0">
              <w:rPr>
                <w:lang w:eastAsia="en-AU"/>
              </w:rPr>
              <w:t xml:space="preserve"> the WPI remains at hi</w:t>
            </w:r>
            <w:r>
              <w:rPr>
                <w:lang w:eastAsia="en-AU"/>
              </w:rPr>
              <w:t>storically low rates of growth.</w:t>
            </w:r>
          </w:p>
          <w:p w14:paraId="58D1CB3A" w14:textId="77777777" w:rsidR="00C7128B" w:rsidRPr="00A7666B" w:rsidRDefault="00C7128B" w:rsidP="00A67B40">
            <w:r w:rsidRPr="00EE39D0">
              <w:rPr>
                <w:lang w:eastAsia="en-AU"/>
              </w:rPr>
              <w:t>Some of the growth in part</w:t>
            </w:r>
            <w:r w:rsidRPr="00EE39D0">
              <w:rPr>
                <w:lang w:eastAsia="en-AU"/>
              </w:rPr>
              <w:noBreakHyphen/>
              <w:t>time employment likely reflects spare capacity in the labour market, because most underemployed persons are part-time employees.</w:t>
            </w:r>
            <w:r w:rsidRPr="00EE39D0">
              <w:rPr>
                <w:vertAlign w:val="superscript"/>
                <w:lang w:eastAsia="en-AU"/>
              </w:rPr>
              <w:footnoteReference w:id="24"/>
            </w:r>
            <w:r w:rsidRPr="00EE39D0">
              <w:rPr>
                <w:lang w:eastAsia="en-AU"/>
              </w:rPr>
              <w:t xml:space="preserve"> </w:t>
            </w:r>
            <w:r>
              <w:rPr>
                <w:lang w:eastAsia="en-AU"/>
              </w:rPr>
              <w:t>On the other hand, e</w:t>
            </w:r>
            <w:r w:rsidRPr="00EE39D0">
              <w:rPr>
                <w:lang w:eastAsia="en-AU"/>
              </w:rPr>
              <w:t>mployees who prefer the flexibility of part-time work may trade-off wage growth for greater flexibility.</w:t>
            </w:r>
          </w:p>
        </w:tc>
      </w:tr>
      <w:tr w:rsidR="00C7128B" w14:paraId="754EF5F6" w14:textId="77777777" w:rsidTr="00A67B40">
        <w:tc>
          <w:tcPr>
            <w:tcW w:w="2494" w:type="dxa"/>
          </w:tcPr>
          <w:p w14:paraId="3921C0CD" w14:textId="77777777" w:rsidR="00C7128B" w:rsidRDefault="00C7128B" w:rsidP="00A67B40">
            <w:pPr>
              <w:pStyle w:val="Subtitle"/>
              <w:keepNext/>
              <w:keepLines/>
            </w:pPr>
          </w:p>
        </w:tc>
        <w:tc>
          <w:tcPr>
            <w:tcW w:w="7820" w:type="dxa"/>
            <w:gridSpan w:val="4"/>
          </w:tcPr>
          <w:p w14:paraId="5EEE4160" w14:textId="77777777" w:rsidR="00C7128B" w:rsidRDefault="00C7128B" w:rsidP="00A67B40">
            <w:pPr>
              <w:pStyle w:val="Heading1"/>
            </w:pPr>
            <w:bookmarkStart w:id="63" w:name="_Toc498074695"/>
            <w:r w:rsidRPr="00BC38D8">
              <w:t>Services industries have grown</w:t>
            </w:r>
            <w:bookmarkEnd w:id="63"/>
          </w:p>
        </w:tc>
      </w:tr>
      <w:tr w:rsidR="00C7128B" w14:paraId="1C087091" w14:textId="77777777" w:rsidTr="00A67B40">
        <w:tc>
          <w:tcPr>
            <w:tcW w:w="2494" w:type="dxa"/>
          </w:tcPr>
          <w:p w14:paraId="713EC265" w14:textId="77777777" w:rsidR="00C7128B" w:rsidRDefault="00C7128B" w:rsidP="00A67B40">
            <w:pPr>
              <w:pStyle w:val="Subtitle"/>
              <w:keepNext/>
              <w:keepLines/>
            </w:pPr>
            <w:r w:rsidRPr="00C52462">
              <w:t>The share of employment in services has been steadily increasing.</w:t>
            </w:r>
          </w:p>
        </w:tc>
        <w:tc>
          <w:tcPr>
            <w:tcW w:w="7820" w:type="dxa"/>
            <w:gridSpan w:val="4"/>
          </w:tcPr>
          <w:p w14:paraId="0FB4896A" w14:textId="77777777" w:rsidR="00C7128B" w:rsidRPr="00E413B6" w:rsidRDefault="00C7128B" w:rsidP="00A67B40">
            <w:pPr>
              <w:keepNext/>
              <w:keepLines/>
            </w:pPr>
            <w:r w:rsidRPr="00EE39D0">
              <w:rPr>
                <w:lang w:eastAsia="en-AU"/>
              </w:rPr>
              <w:t>Since the mid-19</w:t>
            </w:r>
            <w:r>
              <w:rPr>
                <w:lang w:eastAsia="en-AU"/>
              </w:rPr>
              <w:t>60</w:t>
            </w:r>
            <w:r w:rsidRPr="00EE39D0">
              <w:rPr>
                <w:lang w:eastAsia="en-AU"/>
              </w:rPr>
              <w:t>s</w:t>
            </w:r>
            <w:r>
              <w:rPr>
                <w:lang w:eastAsia="en-AU"/>
              </w:rPr>
              <w:t>,</w:t>
            </w:r>
            <w:r w:rsidRPr="00EE39D0">
              <w:rPr>
                <w:lang w:eastAsia="en-AU"/>
              </w:rPr>
              <w:t xml:space="preserve"> the share of employment in services industries has gradually increased: currently services comprise around 80 per cent of total employment</w:t>
            </w:r>
            <w:r>
              <w:rPr>
                <w:lang w:eastAsia="en-AU"/>
              </w:rPr>
              <w:t xml:space="preserve"> (Chart 3)</w:t>
            </w:r>
            <w:r w:rsidRPr="00EE39D0">
              <w:rPr>
                <w:lang w:eastAsia="en-AU"/>
              </w:rPr>
              <w:t>. Services growth has been most pronounced in household and business services, while it has been relatively flat in goods-related services over the past ten years (Chart </w:t>
            </w:r>
            <w:r>
              <w:rPr>
                <w:lang w:eastAsia="en-AU"/>
              </w:rPr>
              <w:t>4</w:t>
            </w:r>
            <w:r w:rsidRPr="00EE39D0">
              <w:rPr>
                <w:lang w:eastAsia="en-AU"/>
              </w:rPr>
              <w:t>).</w:t>
            </w:r>
            <w:r w:rsidRPr="00EE39D0">
              <w:rPr>
                <w:vertAlign w:val="superscript"/>
                <w:lang w:eastAsia="en-AU"/>
              </w:rPr>
              <w:footnoteReference w:id="25"/>
            </w:r>
          </w:p>
        </w:tc>
      </w:tr>
      <w:tr w:rsidR="00C7128B" w14:paraId="3ED7B736" w14:textId="77777777" w:rsidTr="00A67B40">
        <w:tc>
          <w:tcPr>
            <w:tcW w:w="2494" w:type="dxa"/>
          </w:tcPr>
          <w:p w14:paraId="0AD321FA" w14:textId="77777777" w:rsidR="00C7128B" w:rsidRDefault="00C7128B" w:rsidP="00A67B40">
            <w:pPr>
              <w:pStyle w:val="Subtitle"/>
            </w:pPr>
          </w:p>
        </w:tc>
        <w:tc>
          <w:tcPr>
            <w:tcW w:w="3885" w:type="dxa"/>
          </w:tcPr>
          <w:p w14:paraId="60CB293E" w14:textId="77777777" w:rsidR="00C7128B" w:rsidRPr="00C52462" w:rsidRDefault="00C7128B" w:rsidP="00A67B40">
            <w:pPr>
              <w:pStyle w:val="Chartnumber"/>
            </w:pPr>
            <w:r w:rsidRPr="00C52462">
              <w:t>Chart 3</w:t>
            </w:r>
          </w:p>
          <w:p w14:paraId="6CFA1CEB" w14:textId="77777777" w:rsidR="00C7128B" w:rsidRPr="00C52462" w:rsidRDefault="00C7128B" w:rsidP="00A67B40">
            <w:pPr>
              <w:pStyle w:val="Chartheading"/>
              <w:spacing w:after="0"/>
            </w:pPr>
            <w:r w:rsidRPr="00EE39D0">
              <w:t>Share of employment by industry</w:t>
            </w:r>
          </w:p>
        </w:tc>
        <w:tc>
          <w:tcPr>
            <w:tcW w:w="3935" w:type="dxa"/>
            <w:gridSpan w:val="3"/>
          </w:tcPr>
          <w:p w14:paraId="523444B4" w14:textId="77777777" w:rsidR="00C7128B" w:rsidRPr="00C52462" w:rsidRDefault="00C7128B" w:rsidP="00A67B40">
            <w:pPr>
              <w:pStyle w:val="Chartnumber"/>
            </w:pPr>
            <w:r w:rsidRPr="00C52462">
              <w:t>Chart 4</w:t>
            </w:r>
          </w:p>
          <w:p w14:paraId="3A3C856F" w14:textId="77777777" w:rsidR="00C7128B" w:rsidRPr="00C52462" w:rsidRDefault="00C7128B" w:rsidP="00A67B40">
            <w:pPr>
              <w:pStyle w:val="Chartheading"/>
            </w:pPr>
            <w:r w:rsidRPr="00EE39D0">
              <w:t>Services industries growth</w:t>
            </w:r>
          </w:p>
        </w:tc>
      </w:tr>
      <w:tr w:rsidR="00C7128B" w14:paraId="563834DF" w14:textId="77777777" w:rsidTr="001A007B">
        <w:tc>
          <w:tcPr>
            <w:tcW w:w="2494" w:type="dxa"/>
          </w:tcPr>
          <w:p w14:paraId="749C5BD2" w14:textId="77777777" w:rsidR="00C7128B" w:rsidRDefault="00C7128B" w:rsidP="00A67B40">
            <w:pPr>
              <w:pStyle w:val="Subtitle"/>
            </w:pPr>
          </w:p>
        </w:tc>
        <w:tc>
          <w:tcPr>
            <w:tcW w:w="3885" w:type="dxa"/>
          </w:tcPr>
          <w:p w14:paraId="2D7B72E3" w14:textId="77777777" w:rsidR="00C7128B" w:rsidRDefault="001D1407" w:rsidP="00A67B40">
            <w:pPr>
              <w:pStyle w:val="Chartgraphic"/>
              <w:rPr>
                <w:lang w:eastAsia="en-AU"/>
              </w:rPr>
            </w:pPr>
            <w:r>
              <w:rPr>
                <w:lang w:eastAsia="en-AU"/>
              </w:rPr>
              <w:object w:dxaOrig="3961" w:dyaOrig="3961" w14:anchorId="56AF91E8">
                <v:shape id="_x0000_i1026" type="#_x0000_t75" style="width:187.8pt;height:194.7pt" o:ole="">
                  <v:imagedata r:id="rId91" o:title=""/>
                </v:shape>
                <o:OLEObject Type="Link" ProgID="Excel.Sheet.12" ShapeID="_x0000_i1026" DrawAspect="Content" r:id="rId92" UpdateMode="Always">
                  <o:LinkType>EnhancedMetaFile</o:LinkType>
                  <o:LockedField/>
                  <o:FieldCodes>\* MERGEFORMAT</o:FieldCodes>
                </o:OLEObject>
              </w:object>
            </w:r>
          </w:p>
        </w:tc>
        <w:tc>
          <w:tcPr>
            <w:tcW w:w="3935" w:type="dxa"/>
            <w:gridSpan w:val="3"/>
          </w:tcPr>
          <w:p w14:paraId="73F34202" w14:textId="0C99420D" w:rsidR="00C7128B" w:rsidRDefault="001A007B" w:rsidP="00A67B40">
            <w:pPr>
              <w:pStyle w:val="Chartgraphic"/>
              <w:rPr>
                <w:lang w:eastAsia="en-AU"/>
              </w:rPr>
            </w:pPr>
            <w:r>
              <w:rPr>
                <w:noProof/>
                <w:lang w:eastAsia="en-AU"/>
              </w:rPr>
              <w:drawing>
                <wp:inline distT="0" distB="0" distL="0" distR="0" wp14:anchorId="6E879BC6" wp14:editId="1298763C">
                  <wp:extent cx="2362810" cy="2472538"/>
                  <wp:effectExtent l="0" t="0" r="0" b="444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C7128B" w14:paraId="10253914" w14:textId="77777777" w:rsidTr="00A67B40">
        <w:tc>
          <w:tcPr>
            <w:tcW w:w="2494" w:type="dxa"/>
          </w:tcPr>
          <w:p w14:paraId="4551294D" w14:textId="77777777" w:rsidR="00C7128B" w:rsidRDefault="00C7128B" w:rsidP="00A67B40">
            <w:pPr>
              <w:pStyle w:val="Subtitle"/>
            </w:pPr>
          </w:p>
        </w:tc>
        <w:tc>
          <w:tcPr>
            <w:tcW w:w="7820" w:type="dxa"/>
            <w:gridSpan w:val="4"/>
          </w:tcPr>
          <w:p w14:paraId="55AA4417" w14:textId="77777777" w:rsidR="00C7128B" w:rsidRPr="002D12B2" w:rsidRDefault="00C7128B" w:rsidP="00A67B40">
            <w:pPr>
              <w:pStyle w:val="Chartnote"/>
            </w:pPr>
            <w:r>
              <w:t>Source: ABS C</w:t>
            </w:r>
            <w:r w:rsidRPr="002D12B2">
              <w:t>at</w:t>
            </w:r>
            <w:r>
              <w:t>.</w:t>
            </w:r>
            <w:r w:rsidRPr="002D12B2">
              <w:t xml:space="preserve"> no. 6291.0.55.003 and historical data</w:t>
            </w:r>
            <w:r>
              <w:t>.</w:t>
            </w:r>
          </w:p>
          <w:p w14:paraId="00030D63" w14:textId="77777777" w:rsidR="00C7128B" w:rsidRDefault="00C7128B" w:rsidP="00A67B40">
            <w:pPr>
              <w:pStyle w:val="Chartnote"/>
              <w:rPr>
                <w:lang w:eastAsia="en-AU"/>
              </w:rPr>
            </w:pPr>
            <w:r>
              <w:t>Note: See footnote 3</w:t>
            </w:r>
            <w:r w:rsidRPr="002D12B2">
              <w:t xml:space="preserve"> for the breakdown of household, business and goods-related services</w:t>
            </w:r>
            <w:r>
              <w:t>.</w:t>
            </w:r>
          </w:p>
        </w:tc>
      </w:tr>
      <w:tr w:rsidR="00C7128B" w14:paraId="096C241F" w14:textId="77777777" w:rsidTr="00A67B40">
        <w:tc>
          <w:tcPr>
            <w:tcW w:w="2494" w:type="dxa"/>
          </w:tcPr>
          <w:p w14:paraId="7F0B6AE3" w14:textId="77777777" w:rsidR="00C7128B" w:rsidRPr="005A4FFE" w:rsidRDefault="00C7128B" w:rsidP="00A67B40">
            <w:pPr>
              <w:pStyle w:val="Subtitle"/>
              <w:keepNext/>
              <w:keepLines/>
            </w:pPr>
            <w:r w:rsidRPr="005A4FFE">
              <w:lastRenderedPageBreak/>
              <w:t>The transition towards services could weigh on wage growth.</w:t>
            </w:r>
          </w:p>
        </w:tc>
        <w:tc>
          <w:tcPr>
            <w:tcW w:w="7820" w:type="dxa"/>
            <w:gridSpan w:val="4"/>
          </w:tcPr>
          <w:p w14:paraId="74107E1B" w14:textId="77777777" w:rsidR="00C7128B" w:rsidRPr="00EE39D0" w:rsidRDefault="00C7128B" w:rsidP="00A67B40">
            <w:pPr>
              <w:keepNext/>
              <w:keepLines/>
              <w:rPr>
                <w:lang w:eastAsia="en-AU"/>
              </w:rPr>
            </w:pPr>
            <w:r w:rsidRPr="00EE39D0">
              <w:rPr>
                <w:lang w:eastAsia="en-AU"/>
              </w:rPr>
              <w:t>The transition towards services could weigh on wage growth.</w:t>
            </w:r>
            <w:r>
              <w:rPr>
                <w:lang w:eastAsia="en-AU"/>
              </w:rPr>
              <w:t xml:space="preserve"> </w:t>
            </w:r>
            <w:r w:rsidRPr="00EE39D0">
              <w:rPr>
                <w:lang w:eastAsia="en-AU"/>
              </w:rPr>
              <w:t xml:space="preserve">In the past five years, strong employment growth has come from low productivity growth industries (Chart </w:t>
            </w:r>
            <w:r>
              <w:rPr>
                <w:lang w:eastAsia="en-AU"/>
              </w:rPr>
              <w:t>5</w:t>
            </w:r>
            <w:r w:rsidRPr="00EE39D0">
              <w:rPr>
                <w:lang w:eastAsia="en-AU"/>
              </w:rPr>
              <w:t>). This has implications for the future path of wage growth because in the long run real wage growth is driven by labour productivity growth.</w:t>
            </w:r>
          </w:p>
          <w:p w14:paraId="37C2B697" w14:textId="77777777" w:rsidR="00C7128B" w:rsidRPr="00EE39D0" w:rsidRDefault="00C7128B" w:rsidP="00A67B40">
            <w:pPr>
              <w:keepNext/>
              <w:keepLines/>
              <w:rPr>
                <w:lang w:eastAsia="en-AU"/>
              </w:rPr>
            </w:pPr>
            <w:r w:rsidRPr="00EE39D0">
              <w:rPr>
                <w:lang w:eastAsia="en-AU"/>
              </w:rPr>
              <w:t>However, over the longer-term, rates of productivity growth within the services industries have been similar to the broader economy, and the more recent weaker rates of productivity growth in some industries might be temporary.</w:t>
            </w:r>
            <w:r w:rsidRPr="007E54ED">
              <w:rPr>
                <w:vertAlign w:val="superscript"/>
                <w:lang w:eastAsia="en-AU"/>
              </w:rPr>
              <w:footnoteReference w:id="26"/>
            </w:r>
            <w:r>
              <w:rPr>
                <w:lang w:eastAsia="en-AU"/>
              </w:rPr>
              <w:t xml:space="preserve"> </w:t>
            </w:r>
          </w:p>
          <w:p w14:paraId="43E37E2C" w14:textId="77777777" w:rsidR="00C7128B" w:rsidRDefault="00C7128B" w:rsidP="00A67B40">
            <w:pPr>
              <w:keepNext/>
              <w:keepLines/>
              <w:rPr>
                <w:lang w:eastAsia="en-AU"/>
              </w:rPr>
            </w:pPr>
            <w:r w:rsidRPr="00EE39D0">
              <w:rPr>
                <w:lang w:eastAsia="en-AU"/>
              </w:rPr>
              <w:t>Services employment growth has been more concentrated in below-average wage industries. Since 1994-95, almost 3.6 million jobs have been added in the services industries – of these, a little over 1.9</w:t>
            </w:r>
            <w:r>
              <w:rPr>
                <w:lang w:eastAsia="en-AU"/>
              </w:rPr>
              <w:t> </w:t>
            </w:r>
            <w:r w:rsidRPr="00EE39D0">
              <w:rPr>
                <w:lang w:eastAsia="en-AU"/>
              </w:rPr>
              <w:t>million have been in industries with below</w:t>
            </w:r>
            <w:r>
              <w:rPr>
                <w:lang w:eastAsia="en-AU"/>
              </w:rPr>
              <w:t>-</w:t>
            </w:r>
            <w:r w:rsidRPr="00EE39D0">
              <w:rPr>
                <w:lang w:eastAsia="en-AU"/>
              </w:rPr>
              <w:t>average wages versus a little over 1.6 million in above</w:t>
            </w:r>
            <w:r>
              <w:rPr>
                <w:lang w:eastAsia="en-AU"/>
              </w:rPr>
              <w:noBreakHyphen/>
            </w:r>
            <w:r w:rsidRPr="00EE39D0">
              <w:rPr>
                <w:lang w:eastAsia="en-AU"/>
              </w:rPr>
              <w:t>average wage industries (Chart </w:t>
            </w:r>
            <w:r>
              <w:rPr>
                <w:lang w:eastAsia="en-AU"/>
              </w:rPr>
              <w:t>6</w:t>
            </w:r>
            <w:r w:rsidRPr="00EE39D0">
              <w:rPr>
                <w:lang w:eastAsia="en-AU"/>
              </w:rPr>
              <w:t>).</w:t>
            </w:r>
          </w:p>
        </w:tc>
      </w:tr>
      <w:tr w:rsidR="00C7128B" w14:paraId="370D833B" w14:textId="77777777" w:rsidTr="00A67B40">
        <w:tc>
          <w:tcPr>
            <w:tcW w:w="2494" w:type="dxa"/>
          </w:tcPr>
          <w:p w14:paraId="14B26D57" w14:textId="77777777" w:rsidR="00C7128B" w:rsidRDefault="00C7128B" w:rsidP="00A67B40">
            <w:pPr>
              <w:pStyle w:val="Subtitle"/>
              <w:keepNext/>
              <w:keepLines/>
            </w:pPr>
          </w:p>
        </w:tc>
        <w:tc>
          <w:tcPr>
            <w:tcW w:w="3910" w:type="dxa"/>
            <w:gridSpan w:val="2"/>
          </w:tcPr>
          <w:p w14:paraId="1C195F4D" w14:textId="77777777" w:rsidR="00C7128B" w:rsidRPr="005A4FFE" w:rsidRDefault="00C7128B" w:rsidP="00A67B40">
            <w:pPr>
              <w:pStyle w:val="Chartnumber"/>
              <w:keepNext/>
              <w:keepLines/>
            </w:pPr>
            <w:r w:rsidRPr="005A4FFE">
              <w:t>Chart 5</w:t>
            </w:r>
          </w:p>
          <w:p w14:paraId="1469C566" w14:textId="77777777" w:rsidR="00C7128B" w:rsidRDefault="00C7128B" w:rsidP="00A67B40">
            <w:pPr>
              <w:pStyle w:val="Chartheading"/>
              <w:keepNext/>
              <w:keepLines/>
              <w:spacing w:after="0"/>
            </w:pPr>
            <w:r w:rsidRPr="00EE39D0">
              <w:t>Employment and productivity growth by industry</w:t>
            </w:r>
          </w:p>
        </w:tc>
        <w:tc>
          <w:tcPr>
            <w:tcW w:w="3910" w:type="dxa"/>
            <w:gridSpan w:val="2"/>
          </w:tcPr>
          <w:p w14:paraId="38C684EA" w14:textId="77777777" w:rsidR="00C7128B" w:rsidRPr="005A4FFE" w:rsidRDefault="00C7128B" w:rsidP="00A67B40">
            <w:pPr>
              <w:pStyle w:val="Chartnumber"/>
              <w:keepNext/>
              <w:keepLines/>
            </w:pPr>
            <w:r w:rsidRPr="005A4FFE">
              <w:t>Chart 6</w:t>
            </w:r>
          </w:p>
          <w:p w14:paraId="32E5DAF4" w14:textId="77777777" w:rsidR="00C7128B" w:rsidRPr="005A4FFE" w:rsidRDefault="00C7128B" w:rsidP="00A67B40">
            <w:pPr>
              <w:pStyle w:val="Chartheading"/>
              <w:keepNext/>
              <w:keepLines/>
              <w:spacing w:after="0"/>
            </w:pPr>
            <w:r w:rsidRPr="005A4FFE">
              <w:t>Services employment growth, in below and above average wage industries</w:t>
            </w:r>
          </w:p>
        </w:tc>
      </w:tr>
      <w:tr w:rsidR="00C7128B" w14:paraId="64E14C34" w14:textId="77777777" w:rsidTr="00C1665B">
        <w:tc>
          <w:tcPr>
            <w:tcW w:w="2494" w:type="dxa"/>
          </w:tcPr>
          <w:p w14:paraId="1C7037F1" w14:textId="77777777" w:rsidR="00C7128B" w:rsidRDefault="00C7128B" w:rsidP="00A67B40">
            <w:pPr>
              <w:pStyle w:val="Subtitle"/>
              <w:keepNext/>
              <w:keepLines/>
            </w:pPr>
          </w:p>
        </w:tc>
        <w:tc>
          <w:tcPr>
            <w:tcW w:w="3910" w:type="dxa"/>
            <w:gridSpan w:val="2"/>
          </w:tcPr>
          <w:p w14:paraId="181ED34C" w14:textId="1CF05C53" w:rsidR="00C7128B" w:rsidRPr="002D12B2" w:rsidRDefault="001D1407" w:rsidP="00A67B40">
            <w:pPr>
              <w:pStyle w:val="Chartnote"/>
              <w:keepNext/>
              <w:keepLines/>
            </w:pPr>
            <w:r>
              <w:object w:dxaOrig="3961" w:dyaOrig="3961" w14:anchorId="6B3324DC">
                <v:shape id="_x0000_i1027" type="#_x0000_t75" style="width:188.35pt;height:198.7pt" o:ole="">
                  <v:imagedata r:id="rId94" o:title=""/>
                </v:shape>
                <o:OLEObject Type="Link" ProgID="Excel.Sheet.12" ShapeID="_x0000_i1027" DrawAspect="Content" r:id="rId95" UpdateMode="Always">
                  <o:LinkType>EnhancedMetaFile</o:LinkType>
                  <o:LockedField/>
                </o:OLEObject>
              </w:object>
            </w:r>
            <w:r w:rsidR="00C7128B">
              <w:t>Source: ABS C</w:t>
            </w:r>
            <w:r w:rsidR="00C7128B" w:rsidRPr="002D12B2">
              <w:t>a</w:t>
            </w:r>
            <w:r w:rsidR="00C7128B">
              <w:t>t. no. 5204.0 and 6291.0.55.003</w:t>
            </w:r>
            <w:r>
              <w:t>.</w:t>
            </w:r>
          </w:p>
          <w:p w14:paraId="719CCDAB" w14:textId="77777777" w:rsidR="00C7128B" w:rsidRPr="005A4FFE" w:rsidRDefault="00C7128B" w:rsidP="00A67B40">
            <w:pPr>
              <w:pStyle w:val="Chartnote"/>
              <w:keepNext/>
              <w:keepLines/>
            </w:pPr>
            <w:r w:rsidRPr="002D12B2">
              <w:t>Note: Blue industries indicate highest productivity growth, green industries indicate highest employment growth.</w:t>
            </w:r>
          </w:p>
        </w:tc>
        <w:tc>
          <w:tcPr>
            <w:tcW w:w="3910" w:type="dxa"/>
            <w:gridSpan w:val="2"/>
          </w:tcPr>
          <w:p w14:paraId="278B08C4" w14:textId="5DC8BAB0" w:rsidR="00C7128B" w:rsidRPr="002D12B2" w:rsidRDefault="00C1665B" w:rsidP="00A67B40">
            <w:pPr>
              <w:pStyle w:val="Chartnote"/>
              <w:keepNext/>
              <w:keepLines/>
            </w:pPr>
            <w:r>
              <w:rPr>
                <w:noProof/>
                <w:lang w:eastAsia="en-AU"/>
              </w:rPr>
              <w:drawing>
                <wp:inline distT="0" distB="0" distL="0" distR="0" wp14:anchorId="18AAC34B" wp14:editId="13446F5F">
                  <wp:extent cx="2399385" cy="2516429"/>
                  <wp:effectExtent l="0" t="0" r="127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C7128B">
              <w:t>ABS C</w:t>
            </w:r>
            <w:r w:rsidR="00C7128B" w:rsidRPr="002D12B2">
              <w:t>a</w:t>
            </w:r>
            <w:r w:rsidR="00C7128B">
              <w:t>t. no. 6302.0 and 6291.0.55.003</w:t>
            </w:r>
            <w:r w:rsidR="001D1407">
              <w:t>.</w:t>
            </w:r>
          </w:p>
          <w:p w14:paraId="1BDC1368" w14:textId="77777777" w:rsidR="00C7128B" w:rsidRPr="005A4FFE" w:rsidRDefault="00C7128B" w:rsidP="00A67B40">
            <w:pPr>
              <w:pStyle w:val="Chartnote"/>
              <w:keepNext/>
              <w:keepLines/>
            </w:pPr>
            <w:r>
              <w:t>Note: A</w:t>
            </w:r>
            <w:r w:rsidRPr="002D12B2">
              <w:t>verage wages for all industries in 2015-16 are based on average weekly ordinary time earnings (AWOTE).</w:t>
            </w:r>
          </w:p>
        </w:tc>
      </w:tr>
      <w:tr w:rsidR="00C7128B" w14:paraId="68DD9885" w14:textId="77777777" w:rsidTr="00A67B40">
        <w:tc>
          <w:tcPr>
            <w:tcW w:w="2494" w:type="dxa"/>
          </w:tcPr>
          <w:p w14:paraId="32355569" w14:textId="77777777" w:rsidR="00C7128B" w:rsidRDefault="00C7128B" w:rsidP="00A67B40">
            <w:pPr>
              <w:pStyle w:val="Subtitle"/>
              <w:widowControl w:val="0"/>
            </w:pPr>
          </w:p>
        </w:tc>
        <w:tc>
          <w:tcPr>
            <w:tcW w:w="7820" w:type="dxa"/>
            <w:gridSpan w:val="4"/>
          </w:tcPr>
          <w:p w14:paraId="431A73E9" w14:textId="77777777" w:rsidR="00C7128B" w:rsidRDefault="00C7128B" w:rsidP="00A67B40">
            <w:pPr>
              <w:pStyle w:val="Heading1"/>
              <w:widowControl w:val="0"/>
            </w:pPr>
            <w:bookmarkStart w:id="64" w:name="_Toc498074696"/>
            <w:r w:rsidRPr="00807CDE">
              <w:t>Routine jobs are declining as a result of automation</w:t>
            </w:r>
            <w:bookmarkEnd w:id="64"/>
          </w:p>
        </w:tc>
      </w:tr>
      <w:tr w:rsidR="00C7128B" w14:paraId="7C8C584D" w14:textId="77777777" w:rsidTr="00A67B40">
        <w:tc>
          <w:tcPr>
            <w:tcW w:w="2494" w:type="dxa"/>
          </w:tcPr>
          <w:p w14:paraId="18310F38" w14:textId="77777777" w:rsidR="00C7128B" w:rsidRDefault="00C7128B" w:rsidP="00A67B40">
            <w:pPr>
              <w:pStyle w:val="Subtitle"/>
            </w:pPr>
            <w:r w:rsidRPr="00FD5333">
              <w:t>There has been a gradual decline in the share of routine jobs.</w:t>
            </w:r>
          </w:p>
        </w:tc>
        <w:tc>
          <w:tcPr>
            <w:tcW w:w="7820" w:type="dxa"/>
            <w:gridSpan w:val="4"/>
          </w:tcPr>
          <w:p w14:paraId="2D219636" w14:textId="77777777" w:rsidR="00C7128B" w:rsidRDefault="00C7128B" w:rsidP="00A67B40">
            <w:r w:rsidRPr="00EE39D0">
              <w:rPr>
                <w:lang w:eastAsia="en-AU"/>
              </w:rPr>
              <w:t xml:space="preserve">As technology has developed, there has been a move away from routine to non-routine tasks. </w:t>
            </w:r>
            <w:r w:rsidRPr="00EE39D0">
              <w:rPr>
                <w:bdr w:val="none" w:sz="0" w:space="0" w:color="auto" w:frame="1"/>
                <w:lang w:val="en" w:eastAsia="en-AU"/>
              </w:rPr>
              <w:t>Routine and predictable tasks are more susceptible to displacement by technology and automation than non-routine tasks. This is true for both manual and cognitive tasks (Chart </w:t>
            </w:r>
            <w:r>
              <w:rPr>
                <w:bdr w:val="none" w:sz="0" w:space="0" w:color="auto" w:frame="1"/>
                <w:lang w:val="en" w:eastAsia="en-AU"/>
              </w:rPr>
              <w:t>7</w:t>
            </w:r>
            <w:r w:rsidRPr="00EE39D0">
              <w:rPr>
                <w:bdr w:val="none" w:sz="0" w:space="0" w:color="auto" w:frame="1"/>
                <w:lang w:val="en" w:eastAsia="en-AU"/>
              </w:rPr>
              <w:t>).</w:t>
            </w:r>
            <w:r w:rsidRPr="00EE39D0">
              <w:rPr>
                <w:bdr w:val="none" w:sz="0" w:space="0" w:color="auto" w:frame="1"/>
                <w:vertAlign w:val="superscript"/>
                <w:lang w:val="en" w:eastAsia="en-AU"/>
              </w:rPr>
              <w:footnoteReference w:id="27"/>
            </w:r>
            <w:r>
              <w:rPr>
                <w:bdr w:val="none" w:sz="0" w:space="0" w:color="auto" w:frame="1"/>
                <w:lang w:val="en" w:eastAsia="en-AU"/>
              </w:rPr>
              <w:t xml:space="preserve"> </w:t>
            </w:r>
            <w:r w:rsidRPr="00EE39D0">
              <w:rPr>
                <w:bdr w:val="none" w:sz="0" w:space="0" w:color="auto" w:frame="1"/>
                <w:lang w:val="en" w:eastAsia="en-AU"/>
              </w:rPr>
              <w:t>This trend has been related to the move to the services sectors as the vast majority of non</w:t>
            </w:r>
            <w:r w:rsidRPr="00EE39D0">
              <w:rPr>
                <w:bdr w:val="none" w:sz="0" w:space="0" w:color="auto" w:frame="1"/>
                <w:lang w:val="en" w:eastAsia="en-AU"/>
              </w:rPr>
              <w:noBreakHyphen/>
              <w:t>routine work has been added in househol</w:t>
            </w:r>
            <w:r>
              <w:rPr>
                <w:bdr w:val="none" w:sz="0" w:space="0" w:color="auto" w:frame="1"/>
                <w:lang w:val="en" w:eastAsia="en-AU"/>
              </w:rPr>
              <w:t>d and business services (Chart 8</w:t>
            </w:r>
            <w:r w:rsidRPr="00EE39D0">
              <w:rPr>
                <w:bdr w:val="none" w:sz="0" w:space="0" w:color="auto" w:frame="1"/>
                <w:lang w:val="en" w:eastAsia="en-AU"/>
              </w:rPr>
              <w:t>).</w:t>
            </w:r>
          </w:p>
        </w:tc>
      </w:tr>
      <w:tr w:rsidR="00C7128B" w14:paraId="0A76E251" w14:textId="77777777" w:rsidTr="00A67B40">
        <w:tc>
          <w:tcPr>
            <w:tcW w:w="2494" w:type="dxa"/>
          </w:tcPr>
          <w:p w14:paraId="2F247524" w14:textId="77777777" w:rsidR="00C7128B" w:rsidRPr="00FD5333" w:rsidRDefault="00C7128B" w:rsidP="00A67B40">
            <w:pPr>
              <w:pStyle w:val="Subtitle"/>
              <w:keepNext/>
              <w:keepLines/>
            </w:pPr>
          </w:p>
        </w:tc>
        <w:tc>
          <w:tcPr>
            <w:tcW w:w="3910" w:type="dxa"/>
            <w:gridSpan w:val="2"/>
          </w:tcPr>
          <w:p w14:paraId="24AEA099" w14:textId="77777777" w:rsidR="00C7128B" w:rsidRPr="00600643" w:rsidRDefault="00C7128B" w:rsidP="00A67B40">
            <w:pPr>
              <w:pStyle w:val="Chartnumber"/>
              <w:keepNext/>
              <w:keepLines/>
            </w:pPr>
            <w:r w:rsidRPr="00600643">
              <w:t>Chart 7</w:t>
            </w:r>
          </w:p>
          <w:p w14:paraId="5A53E21A" w14:textId="77777777" w:rsidR="00C7128B" w:rsidRPr="00EE39D0" w:rsidRDefault="00C7128B" w:rsidP="00A67B40">
            <w:pPr>
              <w:pStyle w:val="Chartheading"/>
              <w:keepNext/>
              <w:keepLines/>
              <w:spacing w:after="0"/>
              <w:rPr>
                <w:lang w:eastAsia="en-AU"/>
              </w:rPr>
            </w:pPr>
            <w:r w:rsidRPr="00CC6A3C">
              <w:t>Employment share by skill type</w:t>
            </w:r>
            <w:r w:rsidRPr="00CC6A3C">
              <w:rPr>
                <w:rStyle w:val="FootnoteReference"/>
              </w:rPr>
              <w:footnoteReference w:id="28"/>
            </w:r>
          </w:p>
        </w:tc>
        <w:tc>
          <w:tcPr>
            <w:tcW w:w="3910" w:type="dxa"/>
            <w:gridSpan w:val="2"/>
          </w:tcPr>
          <w:p w14:paraId="5F15D516" w14:textId="77777777" w:rsidR="00C7128B" w:rsidRPr="00600643" w:rsidRDefault="00C7128B" w:rsidP="00A67B40">
            <w:pPr>
              <w:pStyle w:val="Chartnumber"/>
              <w:keepNext/>
              <w:keepLines/>
            </w:pPr>
            <w:r w:rsidRPr="00600643">
              <w:t>Chart 8</w:t>
            </w:r>
          </w:p>
          <w:p w14:paraId="639C9E6F" w14:textId="77777777" w:rsidR="00C7128B" w:rsidRPr="00EE39D0" w:rsidRDefault="00C7128B" w:rsidP="00A67B40">
            <w:pPr>
              <w:pStyle w:val="Chartheading"/>
              <w:keepNext/>
              <w:keepLines/>
              <w:spacing w:after="0"/>
              <w:rPr>
                <w:lang w:eastAsia="en-AU"/>
              </w:rPr>
            </w:pPr>
            <w:r w:rsidRPr="00CC6A3C">
              <w:t>Contribution to growth in employment by skill by industry</w:t>
            </w:r>
          </w:p>
        </w:tc>
      </w:tr>
      <w:tr w:rsidR="00C7128B" w14:paraId="4EDAB3B3" w14:textId="77777777" w:rsidTr="00196054">
        <w:tc>
          <w:tcPr>
            <w:tcW w:w="2494" w:type="dxa"/>
          </w:tcPr>
          <w:p w14:paraId="0DD4F6AD" w14:textId="77777777" w:rsidR="00C7128B" w:rsidRPr="00FD5333" w:rsidRDefault="00C7128B" w:rsidP="00A67B40">
            <w:pPr>
              <w:pStyle w:val="Subtitle"/>
              <w:keepNext/>
              <w:keepLines/>
            </w:pPr>
          </w:p>
        </w:tc>
        <w:tc>
          <w:tcPr>
            <w:tcW w:w="3910" w:type="dxa"/>
            <w:gridSpan w:val="2"/>
          </w:tcPr>
          <w:p w14:paraId="237CA17A" w14:textId="6C4B8BF7" w:rsidR="00196054" w:rsidRDefault="00196054" w:rsidP="00A67B40">
            <w:pPr>
              <w:pStyle w:val="Chartnote"/>
              <w:keepNext/>
              <w:keepLines/>
            </w:pPr>
            <w:r>
              <w:rPr>
                <w:noProof/>
                <w:lang w:eastAsia="en-AU"/>
              </w:rPr>
              <w:drawing>
                <wp:inline distT="0" distB="0" distL="0" distR="0" wp14:anchorId="29457E10" wp14:editId="56A5624D">
                  <wp:extent cx="2376000" cy="2570427"/>
                  <wp:effectExtent l="0" t="0" r="5715" b="190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E07F5A2" w14:textId="7F4B81C9" w:rsidR="00C7128B" w:rsidRPr="00600643" w:rsidRDefault="00C7128B" w:rsidP="00A67B40">
            <w:pPr>
              <w:pStyle w:val="Chartnote"/>
              <w:keepNext/>
              <w:keepLines/>
            </w:pPr>
            <w:r w:rsidRPr="00600643">
              <w:t>Source: ABS Cat no. 6291.0.55.003.</w:t>
            </w:r>
          </w:p>
        </w:tc>
        <w:tc>
          <w:tcPr>
            <w:tcW w:w="3910" w:type="dxa"/>
            <w:gridSpan w:val="2"/>
          </w:tcPr>
          <w:p w14:paraId="526716D3" w14:textId="6F07ECE0" w:rsidR="00C7128B" w:rsidRPr="002D12B2" w:rsidRDefault="003102DF" w:rsidP="00A67B40">
            <w:pPr>
              <w:pStyle w:val="Chartnote"/>
              <w:keepNext/>
              <w:keepLines/>
            </w:pPr>
            <w:r>
              <w:object w:dxaOrig="3961" w:dyaOrig="3961" w14:anchorId="5E2A0895">
                <v:shape id="_x0000_i1028" type="#_x0000_t75" style="width:194.1pt;height:209.1pt" o:ole="">
                  <v:imagedata r:id="rId98" o:title=""/>
                </v:shape>
                <o:OLEObject Type="Link" ProgID="Excel.Sheet.12" ShapeID="_x0000_i1028" DrawAspect="Content" r:id="rId99" UpdateMode="Always">
                  <o:LinkType>EnhancedMetaFile</o:LinkType>
                  <o:LockedField/>
                </o:OLEObject>
              </w:object>
            </w:r>
            <w:r w:rsidR="00C7128B">
              <w:t>Source: ABS Cat no. 6291.0.55.003.</w:t>
            </w:r>
          </w:p>
          <w:p w14:paraId="57E387B9" w14:textId="77777777" w:rsidR="00C7128B" w:rsidRPr="00600643" w:rsidRDefault="00C7128B" w:rsidP="00A67B40">
            <w:pPr>
              <w:pStyle w:val="Chartnote"/>
              <w:keepNext/>
              <w:keepLines/>
              <w:spacing w:after="0"/>
            </w:pPr>
            <w:r w:rsidRPr="002D12B2">
              <w:t xml:space="preserve">Note: </w:t>
            </w:r>
            <w:r>
              <w:rPr>
                <w:color w:val="000000"/>
              </w:rPr>
              <w:t>See footnote 3</w:t>
            </w:r>
            <w:r w:rsidRPr="002D12B2">
              <w:rPr>
                <w:color w:val="000000"/>
              </w:rPr>
              <w:t xml:space="preserve"> for the breakdown of household, business and </w:t>
            </w:r>
            <w:r>
              <w:rPr>
                <w:color w:val="000000"/>
              </w:rPr>
              <w:t>goods-related services. Chart 8</w:t>
            </w:r>
            <w:r w:rsidRPr="002D12B2">
              <w:rPr>
                <w:color w:val="000000"/>
              </w:rPr>
              <w:t xml:space="preserve"> is contribution to growth in </w:t>
            </w:r>
            <w:r>
              <w:rPr>
                <w:color w:val="000000"/>
              </w:rPr>
              <w:t xml:space="preserve">total </w:t>
            </w:r>
            <w:r w:rsidRPr="002D12B2">
              <w:rPr>
                <w:color w:val="000000"/>
              </w:rPr>
              <w:t>annual employment from May-87 to May-17.</w:t>
            </w:r>
          </w:p>
        </w:tc>
      </w:tr>
      <w:tr w:rsidR="00C7128B" w14:paraId="59794C22" w14:textId="77777777" w:rsidTr="00A67B40">
        <w:tc>
          <w:tcPr>
            <w:tcW w:w="2494" w:type="dxa"/>
          </w:tcPr>
          <w:p w14:paraId="372CBEA8" w14:textId="77777777" w:rsidR="00C7128B" w:rsidRPr="00600643" w:rsidRDefault="00C7128B" w:rsidP="00A67B40">
            <w:pPr>
              <w:pStyle w:val="Subtitle"/>
              <w:widowControl w:val="0"/>
            </w:pPr>
            <w:r w:rsidRPr="00600643">
              <w:t>Automation could affect the distribution of wages.</w:t>
            </w:r>
          </w:p>
        </w:tc>
        <w:tc>
          <w:tcPr>
            <w:tcW w:w="7820" w:type="dxa"/>
            <w:gridSpan w:val="4"/>
          </w:tcPr>
          <w:p w14:paraId="4A9B0AB2" w14:textId="77777777" w:rsidR="00C7128B" w:rsidRDefault="00C7128B" w:rsidP="00A67B40">
            <w:pPr>
              <w:keepNext/>
              <w:keepLines/>
              <w:rPr>
                <w:lang w:eastAsia="en-AU"/>
              </w:rPr>
            </w:pPr>
            <w:r w:rsidRPr="00EE39D0">
              <w:rPr>
                <w:lang w:eastAsia="en-AU"/>
              </w:rPr>
              <w:t xml:space="preserve">It is unclear what the falling share of routine jobs means for wage growth. On the one hand, the move to non-routine tasks would generally be associated with higher skilled and higher paid employment. This is true of non-routine cognitive jobs, which are paid around 40 per cent more on </w:t>
            </w:r>
            <w:r>
              <w:rPr>
                <w:lang w:eastAsia="en-AU"/>
              </w:rPr>
              <w:t>average than other jobs (Chart 9</w:t>
            </w:r>
            <w:r w:rsidRPr="00EE39D0">
              <w:rPr>
                <w:lang w:eastAsia="en-AU"/>
              </w:rPr>
              <w:t xml:space="preserve">). On the other hand, this could weigh on wage growth as lower skilled workers come under pressure and seek </w:t>
            </w:r>
            <w:r>
              <w:rPr>
                <w:lang w:eastAsia="en-AU"/>
              </w:rPr>
              <w:t xml:space="preserve">smaller </w:t>
            </w:r>
            <w:r w:rsidRPr="00EE39D0">
              <w:rPr>
                <w:lang w:eastAsia="en-AU"/>
              </w:rPr>
              <w:t>wage increases</w:t>
            </w:r>
            <w:r>
              <w:rPr>
                <w:lang w:eastAsia="en-AU"/>
              </w:rPr>
              <w:t>.</w:t>
            </w:r>
          </w:p>
          <w:p w14:paraId="38F63C6F" w14:textId="3AF883E2" w:rsidR="00C7128B" w:rsidRPr="00EE39D0" w:rsidRDefault="00C7128B" w:rsidP="00060309">
            <w:pPr>
              <w:keepNext/>
              <w:keepLines/>
              <w:rPr>
                <w:lang w:eastAsia="en-AU"/>
              </w:rPr>
            </w:pPr>
            <w:r w:rsidRPr="002D12B2">
              <w:rPr>
                <w:lang w:eastAsia="en-AU"/>
              </w:rPr>
              <w:t>There are also potential distributional consequences of t</w:t>
            </w:r>
            <w:r w:rsidR="00060309">
              <w:rPr>
                <w:lang w:eastAsia="en-AU"/>
              </w:rPr>
              <w:t xml:space="preserve">he automation of routine tasks. </w:t>
            </w:r>
            <w:r w:rsidRPr="002D12B2">
              <w:rPr>
                <w:lang w:eastAsia="en-AU"/>
              </w:rPr>
              <w:t>For</w:t>
            </w:r>
            <w:r w:rsidR="00060309">
              <w:rPr>
                <w:lang w:eastAsia="en-AU"/>
              </w:rPr>
              <w:t> </w:t>
            </w:r>
            <w:r w:rsidRPr="002D12B2">
              <w:rPr>
                <w:lang w:eastAsia="en-AU"/>
              </w:rPr>
              <w:t>example many advanced countries, including Australia, have seen significant ‘job polarisation’ – the simultaneous growth of high-education, high-wage and low-education, low-wage jobs at the expense of middl</w:t>
            </w:r>
            <w:r>
              <w:rPr>
                <w:lang w:eastAsia="en-AU"/>
              </w:rPr>
              <w:t xml:space="preserve">e-education, middle-wage jobs. </w:t>
            </w:r>
            <w:r w:rsidRPr="002D12B2">
              <w:rPr>
                <w:lang w:eastAsia="en-AU"/>
              </w:rPr>
              <w:t>Job polarisation would affect the distribution of wage growth for various groups in society.</w:t>
            </w:r>
          </w:p>
        </w:tc>
      </w:tr>
      <w:tr w:rsidR="00C7128B" w14:paraId="646AFC88" w14:textId="77777777" w:rsidTr="00A67B40">
        <w:tc>
          <w:tcPr>
            <w:tcW w:w="2494" w:type="dxa"/>
          </w:tcPr>
          <w:p w14:paraId="1D6A9E14" w14:textId="77777777" w:rsidR="00C7128B" w:rsidRPr="00600643" w:rsidRDefault="00C7128B" w:rsidP="00A67B40">
            <w:pPr>
              <w:pStyle w:val="Subtitle"/>
              <w:keepNext/>
              <w:keepLines/>
            </w:pPr>
          </w:p>
        </w:tc>
        <w:tc>
          <w:tcPr>
            <w:tcW w:w="7820" w:type="dxa"/>
            <w:gridSpan w:val="4"/>
          </w:tcPr>
          <w:p w14:paraId="1E3F240F" w14:textId="77777777" w:rsidR="00C7128B" w:rsidRPr="00600643" w:rsidRDefault="00C7128B" w:rsidP="00A67B40">
            <w:pPr>
              <w:pStyle w:val="Chartnumber"/>
              <w:keepNext/>
              <w:keepLines/>
            </w:pPr>
            <w:r w:rsidRPr="00600643">
              <w:t>Chart 9</w:t>
            </w:r>
          </w:p>
          <w:p w14:paraId="77570F2A" w14:textId="77777777" w:rsidR="00C7128B" w:rsidRDefault="00C7128B" w:rsidP="00A67B40">
            <w:pPr>
              <w:pStyle w:val="Chartheading"/>
              <w:keepNext/>
              <w:keepLines/>
              <w:rPr>
                <w:lang w:eastAsia="en-AU"/>
              </w:rPr>
            </w:pPr>
            <w:r w:rsidRPr="00EE39D0">
              <w:t>Wages by skill type</w:t>
            </w:r>
          </w:p>
          <w:p w14:paraId="61EDB58B" w14:textId="77777777" w:rsidR="00C7128B" w:rsidRDefault="00C7128B" w:rsidP="00A67B40">
            <w:pPr>
              <w:pStyle w:val="Chartnote"/>
              <w:keepNext/>
              <w:keepLines/>
              <w:rPr>
                <w:lang w:eastAsia="en-AU"/>
              </w:rPr>
            </w:pPr>
            <w:r>
              <w:rPr>
                <w:lang w:eastAsia="en-AU"/>
              </w:rPr>
              <w:object w:dxaOrig="7921" w:dyaOrig="3961" w14:anchorId="0D982E40">
                <v:shape id="_x0000_i1029" type="#_x0000_t75" style="width:378.45pt;height:187.2pt" o:ole="">
                  <v:imagedata r:id="rId100" o:title=""/>
                </v:shape>
                <o:OLEObject Type="Link" ProgID="Excel.Sheet.12" ShapeID="_x0000_i1029" DrawAspect="Content" r:id="rId101" UpdateMode="Always">
                  <o:LinkType>EnhancedMetaFile</o:LinkType>
                  <o:LockedField/>
                </o:OLEObject>
              </w:object>
            </w:r>
          </w:p>
          <w:p w14:paraId="775A75ED" w14:textId="77777777" w:rsidR="00C7128B" w:rsidRPr="00EE39D0" w:rsidRDefault="00C7128B" w:rsidP="00A67B40">
            <w:pPr>
              <w:keepNext/>
              <w:keepLines/>
              <w:rPr>
                <w:lang w:eastAsia="en-AU"/>
              </w:rPr>
            </w:pPr>
            <w:r>
              <w:t>Source: ABS C</w:t>
            </w:r>
            <w:r w:rsidRPr="002D12B2">
              <w:t>at. no. 6306.0</w:t>
            </w:r>
            <w:r>
              <w:t>.</w:t>
            </w:r>
          </w:p>
        </w:tc>
      </w:tr>
      <w:tr w:rsidR="00C7128B" w14:paraId="60FED661" w14:textId="77777777" w:rsidTr="00A67B40">
        <w:trPr>
          <w:gridAfter w:val="1"/>
          <w:wAfter w:w="110" w:type="dxa"/>
        </w:trPr>
        <w:tc>
          <w:tcPr>
            <w:tcW w:w="2494" w:type="dxa"/>
          </w:tcPr>
          <w:p w14:paraId="7766DBC6" w14:textId="77777777" w:rsidR="00C7128B" w:rsidRDefault="00C7128B" w:rsidP="00A67B40">
            <w:pPr>
              <w:pStyle w:val="Subtitle"/>
              <w:keepNext/>
              <w:keepLines/>
            </w:pPr>
          </w:p>
        </w:tc>
        <w:tc>
          <w:tcPr>
            <w:tcW w:w="7710" w:type="dxa"/>
            <w:gridSpan w:val="3"/>
          </w:tcPr>
          <w:p w14:paraId="400A2A20" w14:textId="77777777" w:rsidR="00C7128B" w:rsidRDefault="00C7128B" w:rsidP="00A67B40">
            <w:pPr>
              <w:pStyle w:val="Heading1"/>
              <w:spacing w:before="0"/>
            </w:pPr>
            <w:bookmarkStart w:id="65" w:name="_Toc498074697"/>
            <w:r w:rsidRPr="00065ED9">
              <w:t>Globalisation and automation have many people in advanced economies concerned about job security</w:t>
            </w:r>
            <w:bookmarkEnd w:id="65"/>
          </w:p>
        </w:tc>
      </w:tr>
      <w:tr w:rsidR="00C7128B" w14:paraId="37202FA7" w14:textId="77777777" w:rsidTr="00A67B40">
        <w:trPr>
          <w:gridAfter w:val="1"/>
          <w:wAfter w:w="110" w:type="dxa"/>
        </w:trPr>
        <w:tc>
          <w:tcPr>
            <w:tcW w:w="2494" w:type="dxa"/>
          </w:tcPr>
          <w:p w14:paraId="2B732F64" w14:textId="77777777" w:rsidR="00C7128B" w:rsidRDefault="00C7128B" w:rsidP="00A67B40">
            <w:pPr>
              <w:pStyle w:val="Subtitle"/>
              <w:widowControl w:val="0"/>
            </w:pPr>
            <w:r w:rsidRPr="00065ED9">
              <w:t>Globalisation and technological change have affected perceptions about job security.</w:t>
            </w:r>
          </w:p>
        </w:tc>
        <w:tc>
          <w:tcPr>
            <w:tcW w:w="7710" w:type="dxa"/>
            <w:gridSpan w:val="3"/>
          </w:tcPr>
          <w:p w14:paraId="7CEDD53C" w14:textId="77777777" w:rsidR="00C7128B" w:rsidRPr="00EE39D0" w:rsidRDefault="00C7128B" w:rsidP="00A67B40">
            <w:pPr>
              <w:keepNext/>
              <w:keepLines/>
              <w:rPr>
                <w:lang w:eastAsia="en-AU"/>
              </w:rPr>
            </w:pPr>
            <w:r>
              <w:rPr>
                <w:lang w:eastAsia="en-AU"/>
              </w:rPr>
              <w:t>M</w:t>
            </w:r>
            <w:r w:rsidRPr="00EE39D0">
              <w:rPr>
                <w:lang w:eastAsia="en-AU"/>
              </w:rPr>
              <w:t>any people in advanced economies feel like they are facing more competition, from two main sources:</w:t>
            </w:r>
            <w:r>
              <w:rPr>
                <w:lang w:eastAsia="en-AU"/>
              </w:rPr>
              <w:t xml:space="preserve"> f</w:t>
            </w:r>
            <w:r w:rsidRPr="00EE39D0">
              <w:rPr>
                <w:lang w:eastAsia="en-AU"/>
              </w:rPr>
              <w:t>irstly, globalisation has increased competition for work as companies can and have outsourced tasks to low-wage developing economies</w:t>
            </w:r>
            <w:r>
              <w:rPr>
                <w:lang w:eastAsia="en-AU"/>
              </w:rPr>
              <w:t xml:space="preserve">; secondly, </w:t>
            </w:r>
            <w:r w:rsidRPr="00EE39D0">
              <w:rPr>
                <w:lang w:eastAsia="en-AU"/>
              </w:rPr>
              <w:t>technological change in some industries has led many people to worry that their jobs will be automated.</w:t>
            </w:r>
            <w:r w:rsidRPr="00EE39D0">
              <w:rPr>
                <w:vertAlign w:val="superscript"/>
                <w:lang w:eastAsia="en-AU"/>
              </w:rPr>
              <w:t xml:space="preserve"> </w:t>
            </w:r>
            <w:r w:rsidRPr="00EE39D0">
              <w:rPr>
                <w:vertAlign w:val="superscript"/>
                <w:lang w:eastAsia="en-AU"/>
              </w:rPr>
              <w:footnoteReference w:id="29"/>
            </w:r>
          </w:p>
          <w:p w14:paraId="4B1A4AB1" w14:textId="77777777" w:rsidR="00C7128B" w:rsidRPr="00EE39D0" w:rsidRDefault="00C7128B" w:rsidP="00A67B40">
            <w:pPr>
              <w:keepNext/>
              <w:keepLines/>
              <w:rPr>
                <w:lang w:eastAsia="en-AU"/>
              </w:rPr>
            </w:pPr>
            <w:r w:rsidRPr="00EE39D0">
              <w:rPr>
                <w:bdr w:val="none" w:sz="0" w:space="0" w:color="auto" w:frame="1"/>
                <w:lang w:val="en" w:eastAsia="en-AU"/>
              </w:rPr>
              <w:t xml:space="preserve">However the advance of technology affects the number of jobs in the economy in two ways which work in opposite directions: </w:t>
            </w:r>
            <w:r w:rsidRPr="00EE39D0">
              <w:rPr>
                <w:lang w:eastAsia="en-AU"/>
              </w:rPr>
              <w:t>automation, which tends to take away existing jobs; and the invention of new, more complicated tasks, which tends to create new jobs.</w:t>
            </w:r>
            <w:r w:rsidRPr="00EE39D0">
              <w:rPr>
                <w:bdr w:val="none" w:sz="0" w:space="0" w:color="auto" w:frame="1"/>
                <w:vertAlign w:val="superscript"/>
                <w:lang w:val="en" w:eastAsia="en-AU"/>
              </w:rPr>
              <w:t xml:space="preserve"> </w:t>
            </w:r>
            <w:r w:rsidRPr="00EE39D0">
              <w:rPr>
                <w:bdr w:val="none" w:sz="0" w:space="0" w:color="auto" w:frame="1"/>
                <w:vertAlign w:val="superscript"/>
                <w:lang w:val="en" w:eastAsia="en-AU"/>
              </w:rPr>
              <w:footnoteReference w:id="30"/>
            </w:r>
          </w:p>
          <w:p w14:paraId="4AB057B8" w14:textId="77777777" w:rsidR="00C7128B" w:rsidRPr="00EE39D0" w:rsidRDefault="00C7128B" w:rsidP="00A67B40">
            <w:pPr>
              <w:keepNext/>
              <w:keepLines/>
              <w:rPr>
                <w:lang w:eastAsia="en-AU"/>
              </w:rPr>
            </w:pPr>
            <w:r w:rsidRPr="00EE39D0">
              <w:rPr>
                <w:lang w:eastAsia="en-AU"/>
              </w:rPr>
              <w:t>In the long-term, these two factors have kept around the same pace, so that enough new jobs have been created to make up for the existing</w:t>
            </w:r>
            <w:r>
              <w:rPr>
                <w:lang w:eastAsia="en-AU"/>
              </w:rPr>
              <w:t xml:space="preserve"> jobs that have been destroyed.</w:t>
            </w:r>
          </w:p>
          <w:p w14:paraId="6A220B80" w14:textId="77777777" w:rsidR="00C7128B" w:rsidRDefault="00C7128B" w:rsidP="00A67B40">
            <w:pPr>
              <w:keepNext/>
              <w:keepLines/>
              <w:spacing w:after="0"/>
            </w:pPr>
            <w:r w:rsidRPr="00EE39D0">
              <w:rPr>
                <w:lang w:eastAsia="en-AU"/>
              </w:rPr>
              <w:t>These factors are difficult to measure. However</w:t>
            </w:r>
            <w:r>
              <w:rPr>
                <w:lang w:eastAsia="en-AU"/>
              </w:rPr>
              <w:t>,</w:t>
            </w:r>
            <w:r w:rsidRPr="00EE39D0">
              <w:rPr>
                <w:lang w:eastAsia="en-AU"/>
              </w:rPr>
              <w:t xml:space="preserve"> for Australia, ABS data tends to indicate that these technological advancements have not as yet had a meaningful effect on job tenure or workers’ short term beliefs about their job tenure (Chart</w:t>
            </w:r>
            <w:r>
              <w:rPr>
                <w:lang w:eastAsia="en-AU"/>
              </w:rPr>
              <w:t>s</w:t>
            </w:r>
            <w:r w:rsidRPr="00EE39D0">
              <w:rPr>
                <w:lang w:eastAsia="en-AU"/>
              </w:rPr>
              <w:t xml:space="preserve"> 1</w:t>
            </w:r>
            <w:r>
              <w:rPr>
                <w:lang w:eastAsia="en-AU"/>
              </w:rPr>
              <w:t>0</w:t>
            </w:r>
            <w:r w:rsidRPr="00EE39D0">
              <w:rPr>
                <w:lang w:eastAsia="en-AU"/>
              </w:rPr>
              <w:t xml:space="preserve"> and </w:t>
            </w:r>
            <w:r>
              <w:rPr>
                <w:lang w:eastAsia="en-AU"/>
              </w:rPr>
              <w:t>1</w:t>
            </w:r>
            <w:r w:rsidRPr="00EE39D0">
              <w:rPr>
                <w:lang w:eastAsia="en-AU"/>
              </w:rPr>
              <w:t>1).</w:t>
            </w:r>
          </w:p>
        </w:tc>
      </w:tr>
      <w:tr w:rsidR="00C7128B" w14:paraId="16B532CF" w14:textId="77777777" w:rsidTr="00CB70A6">
        <w:trPr>
          <w:gridAfter w:val="1"/>
          <w:wAfter w:w="110" w:type="dxa"/>
        </w:trPr>
        <w:tc>
          <w:tcPr>
            <w:tcW w:w="2494" w:type="dxa"/>
          </w:tcPr>
          <w:p w14:paraId="68D0E0B3" w14:textId="77777777" w:rsidR="00C7128B" w:rsidRDefault="00C7128B" w:rsidP="00A67B40">
            <w:pPr>
              <w:pStyle w:val="Subtitle"/>
              <w:keepNext/>
              <w:keepLines/>
            </w:pPr>
          </w:p>
        </w:tc>
        <w:tc>
          <w:tcPr>
            <w:tcW w:w="3885" w:type="dxa"/>
          </w:tcPr>
          <w:p w14:paraId="3049145C" w14:textId="77777777" w:rsidR="00C7128B" w:rsidRPr="00065ED9" w:rsidRDefault="00C7128B" w:rsidP="00A67B40">
            <w:pPr>
              <w:pStyle w:val="Chartnumber"/>
              <w:keepNext/>
              <w:keepLines/>
            </w:pPr>
            <w:r w:rsidRPr="00065ED9">
              <w:t>Chart 10</w:t>
            </w:r>
          </w:p>
          <w:p w14:paraId="7E9EE562" w14:textId="77777777" w:rsidR="00C7128B" w:rsidRDefault="00C7128B" w:rsidP="00A67B40">
            <w:pPr>
              <w:pStyle w:val="Chartheading"/>
              <w:keepNext/>
              <w:keepLines/>
            </w:pPr>
            <w:r w:rsidRPr="00CC6A3C">
              <w:t>Job tenure</w:t>
            </w:r>
          </w:p>
          <w:p w14:paraId="30D2EA3F" w14:textId="104ECD45" w:rsidR="00C7128B" w:rsidRPr="00A45F72" w:rsidRDefault="00CB70A6" w:rsidP="00A67B40">
            <w:pPr>
              <w:pStyle w:val="Chartnote"/>
              <w:keepNext/>
              <w:keepLines/>
            </w:pPr>
            <w:r>
              <w:rPr>
                <w:noProof/>
                <w:lang w:eastAsia="en-AU"/>
              </w:rPr>
              <w:drawing>
                <wp:inline distT="0" distB="0" distL="0" distR="0" wp14:anchorId="3A2591A1" wp14:editId="4E9974A8">
                  <wp:extent cx="2362810" cy="2516429"/>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C7128B">
              <w:t>Source: ABS Cat. no. 6291.0.55.003.</w:t>
            </w:r>
          </w:p>
          <w:p w14:paraId="2671404A" w14:textId="77777777" w:rsidR="00C7128B" w:rsidRDefault="00C7128B" w:rsidP="00A67B40">
            <w:pPr>
              <w:pStyle w:val="Chartnote"/>
              <w:keepNext/>
              <w:keepLines/>
            </w:pPr>
            <w:r w:rsidRPr="00A45F72">
              <w:t xml:space="preserve">Note: </w:t>
            </w:r>
            <w:r w:rsidRPr="000E4A31">
              <w:t>share of employees who have been with their current employer for less than 1 year</w:t>
            </w:r>
            <w:r>
              <w:t>;</w:t>
            </w:r>
            <w:r w:rsidRPr="000E4A31">
              <w:t xml:space="preserve"> </w:t>
            </w:r>
            <w:r w:rsidRPr="00A45F72">
              <w:t>4 quarter moving average.</w:t>
            </w:r>
          </w:p>
        </w:tc>
        <w:tc>
          <w:tcPr>
            <w:tcW w:w="3825" w:type="dxa"/>
            <w:gridSpan w:val="2"/>
          </w:tcPr>
          <w:p w14:paraId="61BC22B5" w14:textId="77777777" w:rsidR="00C7128B" w:rsidRPr="00065ED9" w:rsidRDefault="00C7128B" w:rsidP="00A67B40">
            <w:pPr>
              <w:pStyle w:val="Chartnumber"/>
              <w:keepNext/>
              <w:keepLines/>
            </w:pPr>
            <w:r w:rsidRPr="00065ED9">
              <w:t>Chart 11</w:t>
            </w:r>
          </w:p>
          <w:p w14:paraId="098C7311" w14:textId="77777777" w:rsidR="00C7128B" w:rsidRDefault="00C7128B" w:rsidP="00A67B40">
            <w:pPr>
              <w:pStyle w:val="Chartheading"/>
              <w:keepNext/>
              <w:keepLines/>
            </w:pPr>
            <w:r w:rsidRPr="00CC6A3C">
              <w:t>Perceptions of job tenure</w:t>
            </w:r>
          </w:p>
          <w:p w14:paraId="6C270992" w14:textId="3C4FDA50" w:rsidR="00C7128B" w:rsidRPr="00A45F72" w:rsidRDefault="00CB70A6" w:rsidP="00A67B40">
            <w:pPr>
              <w:pStyle w:val="Chartnote"/>
              <w:keepNext/>
              <w:keepLines/>
            </w:pPr>
            <w:r>
              <w:rPr>
                <w:noProof/>
                <w:lang w:eastAsia="en-AU"/>
              </w:rPr>
              <w:drawing>
                <wp:inline distT="0" distB="0" distL="0" distR="0" wp14:anchorId="5E76FA10" wp14:editId="66CEF556">
                  <wp:extent cx="2340000" cy="2520000"/>
                  <wp:effectExtent l="0" t="0" r="3175"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00C7128B">
              <w:t>Source: ABS Cat. no. 6291.0.55.003.</w:t>
            </w:r>
          </w:p>
          <w:p w14:paraId="30A7214C" w14:textId="77777777" w:rsidR="00C7128B" w:rsidRDefault="00C7128B" w:rsidP="00A67B40">
            <w:pPr>
              <w:pStyle w:val="Chartnote"/>
              <w:keepNext/>
              <w:keepLines/>
            </w:pPr>
            <w:r w:rsidRPr="00A45F72">
              <w:t xml:space="preserve">Note: </w:t>
            </w:r>
            <w:r w:rsidRPr="00AB1E2B">
              <w:t>share of employees that do not expect to be with their current employer in 12 months;</w:t>
            </w:r>
            <w:r w:rsidRPr="00A45F72">
              <w:t xml:space="preserve"> 4 quarter moving average.</w:t>
            </w:r>
          </w:p>
        </w:tc>
      </w:tr>
      <w:tr w:rsidR="00C7128B" w14:paraId="40977BF3" w14:textId="77777777" w:rsidTr="00A67B40">
        <w:trPr>
          <w:gridAfter w:val="1"/>
          <w:wAfter w:w="110" w:type="dxa"/>
        </w:trPr>
        <w:tc>
          <w:tcPr>
            <w:tcW w:w="2494" w:type="dxa"/>
          </w:tcPr>
          <w:p w14:paraId="406AECA4" w14:textId="77777777" w:rsidR="00C7128B" w:rsidRDefault="00C7128B" w:rsidP="00A67B40">
            <w:pPr>
              <w:pStyle w:val="Subtitle"/>
              <w:keepNext/>
              <w:keepLines/>
            </w:pPr>
          </w:p>
        </w:tc>
        <w:tc>
          <w:tcPr>
            <w:tcW w:w="7710" w:type="dxa"/>
            <w:gridSpan w:val="3"/>
          </w:tcPr>
          <w:p w14:paraId="61052751" w14:textId="77777777" w:rsidR="00C7128B" w:rsidRPr="00EE39D0" w:rsidRDefault="00C7128B" w:rsidP="00A67B40">
            <w:pPr>
              <w:keepNext/>
              <w:keepLines/>
              <w:rPr>
                <w:lang w:eastAsia="en-AU"/>
              </w:rPr>
            </w:pPr>
            <w:r w:rsidRPr="00EE39D0">
              <w:rPr>
                <w:lang w:eastAsia="en-AU"/>
              </w:rPr>
              <w:t>However, there are risks around globalisation and automation, particularly if these forces are increasing workers’ feelings of uncertainty.</w:t>
            </w:r>
            <w:r>
              <w:rPr>
                <w:lang w:eastAsia="en-AU"/>
              </w:rPr>
              <w:t xml:space="preserve"> </w:t>
            </w:r>
            <w:r w:rsidRPr="00EE39D0">
              <w:rPr>
                <w:lang w:eastAsia="en-AU"/>
              </w:rPr>
              <w:t>Globalisation has increased competition for jobs between people in advanced economies and people in developing economies. Similarly, the loss of routine manual tasks which are now being automated could be weighing on wage growth, as people who face more competition are less likely to demand stronger wage growth.</w:t>
            </w:r>
          </w:p>
          <w:p w14:paraId="1DC2432B" w14:textId="77777777" w:rsidR="00C7128B" w:rsidRDefault="00C7128B" w:rsidP="00A67B40">
            <w:pPr>
              <w:keepNext/>
              <w:keepLines/>
              <w:spacing w:after="0"/>
              <w:rPr>
                <w:lang w:eastAsia="en-AU"/>
              </w:rPr>
            </w:pPr>
            <w:r>
              <w:rPr>
                <w:lang w:eastAsia="en-AU"/>
              </w:rPr>
              <w:t>The s</w:t>
            </w:r>
            <w:r w:rsidRPr="00EE39D0">
              <w:rPr>
                <w:lang w:eastAsia="en-AU"/>
              </w:rPr>
              <w:t>ervices industries</w:t>
            </w:r>
            <w:r>
              <w:rPr>
                <w:lang w:eastAsia="en-AU"/>
              </w:rPr>
              <w:t>,</w:t>
            </w:r>
            <w:r w:rsidRPr="00EE39D0">
              <w:rPr>
                <w:lang w:eastAsia="en-AU"/>
              </w:rPr>
              <w:t xml:space="preserve"> traditionally less subject to these forces, are now open to foreign competition via technology or new entrants. This could be supressing wage growth in affected industries; the retail industry </w:t>
            </w:r>
            <w:r>
              <w:rPr>
                <w:lang w:eastAsia="en-AU"/>
              </w:rPr>
              <w:t>is a particularly good example.</w:t>
            </w:r>
          </w:p>
        </w:tc>
      </w:tr>
      <w:tr w:rsidR="00C7128B" w14:paraId="60188FAE" w14:textId="77777777" w:rsidTr="00A67B40">
        <w:trPr>
          <w:gridAfter w:val="1"/>
          <w:wAfter w:w="110" w:type="dxa"/>
        </w:trPr>
        <w:tc>
          <w:tcPr>
            <w:tcW w:w="2494" w:type="dxa"/>
          </w:tcPr>
          <w:p w14:paraId="0E7ADD04" w14:textId="77777777" w:rsidR="00C7128B" w:rsidRDefault="00C7128B" w:rsidP="00A67B40">
            <w:pPr>
              <w:pStyle w:val="Subtitle"/>
            </w:pPr>
          </w:p>
        </w:tc>
        <w:tc>
          <w:tcPr>
            <w:tcW w:w="7710" w:type="dxa"/>
            <w:gridSpan w:val="3"/>
          </w:tcPr>
          <w:p w14:paraId="1A7D9DB9" w14:textId="77777777" w:rsidR="00C7128B" w:rsidRDefault="00C7128B" w:rsidP="00A67B40">
            <w:pPr>
              <w:pStyle w:val="Heading1"/>
            </w:pPr>
            <w:bookmarkStart w:id="66" w:name="_Toc498074698"/>
            <w:r w:rsidRPr="005A3C65">
              <w:t>Improvements in technology and the desire for flexibility are also changing the nature of work</w:t>
            </w:r>
            <w:bookmarkEnd w:id="66"/>
          </w:p>
        </w:tc>
      </w:tr>
      <w:tr w:rsidR="00C7128B" w14:paraId="58FC1C8D" w14:textId="77777777" w:rsidTr="00A67B40">
        <w:trPr>
          <w:gridAfter w:val="1"/>
          <w:wAfter w:w="110" w:type="dxa"/>
        </w:trPr>
        <w:tc>
          <w:tcPr>
            <w:tcW w:w="2494" w:type="dxa"/>
          </w:tcPr>
          <w:p w14:paraId="294CFF5F" w14:textId="77777777" w:rsidR="00C7128B" w:rsidRDefault="00C7128B" w:rsidP="00A67B40">
            <w:pPr>
              <w:pStyle w:val="Subtitle"/>
            </w:pPr>
            <w:r w:rsidRPr="005A3C65">
              <w:t>There are potentially significant changes posed by the emerging ‘sharing’ or ‘gig economy’.</w:t>
            </w:r>
          </w:p>
        </w:tc>
        <w:tc>
          <w:tcPr>
            <w:tcW w:w="7710" w:type="dxa"/>
            <w:gridSpan w:val="3"/>
          </w:tcPr>
          <w:p w14:paraId="09EDAE57" w14:textId="77777777" w:rsidR="00C7128B" w:rsidRDefault="00C7128B" w:rsidP="00A67B40">
            <w:pPr>
              <w:rPr>
                <w:lang w:eastAsia="en-AU"/>
              </w:rPr>
            </w:pPr>
            <w:r w:rsidRPr="00EE39D0">
              <w:rPr>
                <w:lang w:eastAsia="en-AU"/>
              </w:rPr>
              <w:t>There are also potentially significant changes to work arrangements brought about by the emerging ‘sharing’ or ‘gig economy’ which refers to online platforms that provide a form of labour matching service. Examples include Uber, Airtasker and Deliveroo. While still small, these platforms are growing.</w:t>
            </w:r>
          </w:p>
          <w:p w14:paraId="7E45F660" w14:textId="77777777" w:rsidR="00C7128B" w:rsidRPr="00EE39D0" w:rsidRDefault="00C7128B" w:rsidP="00A67B40">
            <w:pPr>
              <w:rPr>
                <w:lang w:eastAsia="en-AU"/>
              </w:rPr>
            </w:pPr>
            <w:r>
              <w:rPr>
                <w:lang w:eastAsia="en-AU"/>
              </w:rPr>
              <w:t>These trends are difficult to measure, but</w:t>
            </w:r>
            <w:r w:rsidRPr="00EE39D0">
              <w:rPr>
                <w:lang w:eastAsia="en-AU"/>
              </w:rPr>
              <w:t xml:space="preserve"> there is some evidence indicating flexible work patterns are already a feature o</w:t>
            </w:r>
            <w:r>
              <w:rPr>
                <w:lang w:eastAsia="en-AU"/>
              </w:rPr>
              <w:t>f the Australian labour market.</w:t>
            </w:r>
          </w:p>
          <w:p w14:paraId="5D09B89C" w14:textId="6D80E92A" w:rsidR="00C7128B" w:rsidRPr="00E413B6" w:rsidRDefault="00C7128B" w:rsidP="00993B0F">
            <w:pPr>
              <w:spacing w:after="360"/>
              <w:rPr>
                <w:lang w:eastAsia="en-AU"/>
              </w:rPr>
            </w:pPr>
            <w:r w:rsidRPr="00EE39D0">
              <w:rPr>
                <w:lang w:eastAsia="en-AU"/>
              </w:rPr>
              <w:t>A significant proportion of people do not have access to paid leave entitlements. The share increased significantly in the 1990s, but has remained steady since the 2000s. It is currently around 21</w:t>
            </w:r>
            <w:r>
              <w:rPr>
                <w:lang w:eastAsia="en-AU"/>
              </w:rPr>
              <w:t xml:space="preserve"> per cent of employment</w:t>
            </w:r>
            <w:r w:rsidRPr="00EE39D0">
              <w:rPr>
                <w:lang w:eastAsia="en-AU"/>
              </w:rPr>
              <w:t>. Many people are inde</w:t>
            </w:r>
            <w:r w:rsidR="005E5BEA">
              <w:rPr>
                <w:lang w:eastAsia="en-AU"/>
              </w:rPr>
              <w:t>pendent contractors, around 8.6 </w:t>
            </w:r>
            <w:r w:rsidRPr="00EE39D0">
              <w:rPr>
                <w:lang w:eastAsia="en-AU"/>
              </w:rPr>
              <w:t xml:space="preserve">per cent </w:t>
            </w:r>
            <w:r>
              <w:rPr>
                <w:lang w:eastAsia="en-AU"/>
              </w:rPr>
              <w:t>in</w:t>
            </w:r>
            <w:r w:rsidRPr="00EE39D0">
              <w:rPr>
                <w:lang w:eastAsia="en-AU"/>
              </w:rPr>
              <w:t xml:space="preserve"> 2016. Of those, more than half reported having more than one active contract.</w:t>
            </w:r>
            <w:r>
              <w:rPr>
                <w:lang w:eastAsia="en-AU"/>
              </w:rPr>
              <w:t xml:space="preserve"> </w:t>
            </w:r>
            <w:r w:rsidRPr="00EE39D0">
              <w:rPr>
                <w:lang w:eastAsia="en-AU"/>
              </w:rPr>
              <w:t>On the other hand, available evidence suggests that the share of self-employed people has declined over time (Chart 1</w:t>
            </w:r>
            <w:r>
              <w:rPr>
                <w:lang w:eastAsia="en-AU"/>
              </w:rPr>
              <w:t>2</w:t>
            </w:r>
            <w:r w:rsidRPr="00EE39D0">
              <w:rPr>
                <w:lang w:eastAsia="en-AU"/>
              </w:rPr>
              <w:t>).</w:t>
            </w:r>
            <w:r w:rsidRPr="00EE39D0">
              <w:rPr>
                <w:vertAlign w:val="superscript"/>
                <w:lang w:eastAsia="en-AU"/>
              </w:rPr>
              <w:footnoteReference w:id="31"/>
            </w:r>
          </w:p>
        </w:tc>
      </w:tr>
      <w:tr w:rsidR="00C7128B" w14:paraId="1A66DBBD" w14:textId="77777777" w:rsidTr="00A67B40">
        <w:trPr>
          <w:gridAfter w:val="1"/>
          <w:wAfter w:w="110" w:type="dxa"/>
        </w:trPr>
        <w:tc>
          <w:tcPr>
            <w:tcW w:w="2494" w:type="dxa"/>
          </w:tcPr>
          <w:p w14:paraId="5AE02BEE" w14:textId="77777777" w:rsidR="00C7128B" w:rsidRPr="005A3C65" w:rsidRDefault="00C7128B" w:rsidP="00A67B40">
            <w:pPr>
              <w:pStyle w:val="Subtitle"/>
            </w:pPr>
          </w:p>
        </w:tc>
        <w:tc>
          <w:tcPr>
            <w:tcW w:w="7710" w:type="dxa"/>
            <w:gridSpan w:val="3"/>
          </w:tcPr>
          <w:p w14:paraId="65023A14" w14:textId="77777777" w:rsidR="00C7128B" w:rsidRPr="005A3C65" w:rsidRDefault="00C7128B" w:rsidP="00A67B40">
            <w:pPr>
              <w:pStyle w:val="Chartnumber"/>
            </w:pPr>
            <w:r w:rsidRPr="005A3C65">
              <w:t>Chart 12</w:t>
            </w:r>
          </w:p>
          <w:p w14:paraId="217AEB55" w14:textId="77777777" w:rsidR="00C7128B" w:rsidRDefault="00C7128B" w:rsidP="00A67B40">
            <w:pPr>
              <w:pStyle w:val="Chartheading"/>
              <w:rPr>
                <w:lang w:eastAsia="en-AU"/>
              </w:rPr>
            </w:pPr>
            <w:r w:rsidRPr="00CC6A3C">
              <w:t>Self-employed and employees that are without paid leave entitlements</w:t>
            </w:r>
          </w:p>
          <w:p w14:paraId="03A2DC19" w14:textId="77777777" w:rsidR="00C7128B" w:rsidRPr="00CC6A3C" w:rsidRDefault="00C7128B" w:rsidP="004922E2">
            <w:pPr>
              <w:pStyle w:val="Chartnote"/>
            </w:pPr>
            <w:r>
              <w:object w:dxaOrig="7921" w:dyaOrig="3961" w14:anchorId="534CEB24">
                <v:shape id="_x0000_i1030" type="#_x0000_t75" style="width:383.05pt;height:191.25pt" o:ole="">
                  <v:imagedata r:id="rId104" o:title=""/>
                </v:shape>
                <o:OLEObject Type="Link" ProgID="Excel.Sheet.12" ShapeID="_x0000_i1030" DrawAspect="Content" r:id="rId105" UpdateMode="Always">
                  <o:LinkType>EnhancedMetaFile</o:LinkType>
                  <o:LockedField/>
                </o:OLEObject>
              </w:object>
            </w:r>
            <w:r>
              <w:t>Source: ABS C</w:t>
            </w:r>
            <w:r w:rsidRPr="00CC6A3C">
              <w:t>a</w:t>
            </w:r>
            <w:r>
              <w:t>t. no. 6291.0.55.003 and 6105.0</w:t>
            </w:r>
          </w:p>
          <w:p w14:paraId="19E251BF" w14:textId="77777777" w:rsidR="00C7128B" w:rsidRPr="00EE39D0" w:rsidRDefault="00C7128B" w:rsidP="004922E2">
            <w:pPr>
              <w:pStyle w:val="Chartnote"/>
              <w:rPr>
                <w:lang w:eastAsia="en-AU"/>
              </w:rPr>
            </w:pPr>
            <w:r>
              <w:t>Note: S</w:t>
            </w:r>
            <w:r w:rsidRPr="00CC6A3C">
              <w:t>elf-employed persons are owner-manager</w:t>
            </w:r>
            <w:r>
              <w:t>s</w:t>
            </w:r>
            <w:r w:rsidRPr="00CC6A3C">
              <w:t xml:space="preserve"> of unincorporated or incorporated enterprise</w:t>
            </w:r>
            <w:r>
              <w:t>s</w:t>
            </w:r>
            <w:r w:rsidRPr="00CC6A3C">
              <w:t xml:space="preserve"> with and without employees; 4 quarter moving average.</w:t>
            </w:r>
          </w:p>
        </w:tc>
      </w:tr>
    </w:tbl>
    <w:p w14:paraId="45F66677" w14:textId="77777777" w:rsidR="00A67B40" w:rsidRDefault="00A67B40" w:rsidP="00F70A9F">
      <w:pPr>
        <w:sectPr w:rsidR="00A67B40" w:rsidSect="00E44E0C">
          <w:headerReference w:type="default" r:id="rId106"/>
          <w:pgSz w:w="11906" w:h="16838"/>
          <w:pgMar w:top="1134" w:right="851" w:bottom="1134" w:left="851" w:header="709" w:footer="709" w:gutter="0"/>
          <w:cols w:space="708"/>
          <w:docGrid w:linePitch="360"/>
        </w:sectPr>
      </w:pPr>
    </w:p>
    <w:p w14:paraId="4459FEEF" w14:textId="3BD8E226" w:rsidR="000A2A37" w:rsidRDefault="009D0AF0" w:rsidP="000A2A37">
      <w:pPr>
        <w:pStyle w:val="CoverInfoNote"/>
      </w:pPr>
      <w:bookmarkStart w:id="67" w:name="_Toc498074699"/>
      <w:r>
        <w:lastRenderedPageBreak/>
        <w:t>CHAPTER 6</w:t>
      </w:r>
      <w:r w:rsidR="000A2A37">
        <w:rPr>
          <w:rStyle w:val="FootnoteReference"/>
        </w:rPr>
        <w:footnoteReference w:id="32"/>
      </w:r>
      <w:bookmarkEnd w:id="67"/>
    </w:p>
    <w:p w14:paraId="4B95DD42" w14:textId="77777777" w:rsidR="000A2A37" w:rsidRDefault="000A2A37" w:rsidP="000A2A37">
      <w:pPr>
        <w:pStyle w:val="Covertitle"/>
      </w:pPr>
      <w:bookmarkStart w:id="68" w:name="_Toc498074043"/>
      <w:bookmarkStart w:id="69" w:name="_Toc498074700"/>
      <w:r w:rsidRPr="000D5C10">
        <w:t>Trends in the labour share of income</w:t>
      </w:r>
      <w:bookmarkEnd w:id="68"/>
      <w:bookmarkEnd w:id="69"/>
    </w:p>
    <w:p w14:paraId="4F55FCED" w14:textId="77777777" w:rsidR="000A2A37" w:rsidRPr="00CD465A" w:rsidRDefault="000A2A37" w:rsidP="000A2A37">
      <w:pPr>
        <w:pStyle w:val="Introtext"/>
        <w:jc w:val="both"/>
      </w:pPr>
      <w:r>
        <w:t>The labour share of income has been broadly unchanged since the early 1990s, with different factors exerting both upward and downward pressure. This note examines both cyclical and structural factors that impact the</w:t>
      </w:r>
      <w:r w:rsidRPr="00CD465A">
        <w:t xml:space="preserve"> labour share of income.</w:t>
      </w:r>
      <w:r>
        <w:t xml:space="preserve"> </w:t>
      </w:r>
      <w:r w:rsidRPr="004B33F7">
        <w:t>A divergence between growth in the real producer wage and labour productivity growth will cause a shif</w:t>
      </w:r>
      <w:r>
        <w:t>t in the labour share of income</w:t>
      </w:r>
      <w:r w:rsidRPr="00CD465A">
        <w:t>.</w:t>
      </w:r>
      <w:r>
        <w:t xml:space="preserve"> Movements in the terms of trade have had a significant effect on the labour share of income. </w:t>
      </w:r>
      <w:r w:rsidRPr="00CD465A">
        <w:t>A long-term shift in the industry structure of employment toward labour intensive services industries has put upward pressure on the labour share of income</w:t>
      </w:r>
      <w:r>
        <w:t>; however, this may be offset by other factors.</w:t>
      </w:r>
    </w:p>
    <w:p w14:paraId="30D4E2AB" w14:textId="77777777" w:rsidR="000A2A37" w:rsidRDefault="000A2A37" w:rsidP="000A2A37"/>
    <w:p w14:paraId="72089A67" w14:textId="77777777" w:rsidR="000A2A37" w:rsidRDefault="000A2A37" w:rsidP="000A2A37">
      <w:pPr>
        <w:sectPr w:rsidR="000A2A37" w:rsidSect="00F70A9F">
          <w:headerReference w:type="default" r:id="rId107"/>
          <w:pgSz w:w="11906" w:h="16838"/>
          <w:pgMar w:top="5670" w:right="851" w:bottom="1134" w:left="851" w:header="709" w:footer="709" w:gutter="0"/>
          <w:cols w:space="708"/>
          <w:docGrid w:linePitch="360"/>
        </w:sectPr>
      </w:pPr>
    </w:p>
    <w:tbl>
      <w:tblPr>
        <w:tblStyle w:val="Heading1Char"/>
        <w:tblW w:w="10310" w:type="dxa"/>
        <w:tblInd w:w="108" w:type="dxa"/>
        <w:tblCellMar>
          <w:top w:w="113" w:type="dxa"/>
          <w:bottom w:w="113" w:type="dxa"/>
        </w:tblCellMar>
        <w:tblLook w:val="04A0" w:firstRow="1" w:lastRow="0" w:firstColumn="1" w:lastColumn="0" w:noHBand="0" w:noVBand="1"/>
      </w:tblPr>
      <w:tblGrid>
        <w:gridCol w:w="2441"/>
        <w:gridCol w:w="7869"/>
      </w:tblGrid>
      <w:tr w:rsidR="000A2A37" w14:paraId="5B5540D7" w14:textId="77777777" w:rsidTr="00FB17B9">
        <w:tc>
          <w:tcPr>
            <w:tcW w:w="2494" w:type="dxa"/>
          </w:tcPr>
          <w:p w14:paraId="4F184AEB" w14:textId="77777777" w:rsidR="000A2A37" w:rsidRPr="00B86ED8" w:rsidRDefault="000A2A37" w:rsidP="00FB17B9">
            <w:pPr>
              <w:pStyle w:val="Subtitle"/>
            </w:pPr>
          </w:p>
        </w:tc>
        <w:tc>
          <w:tcPr>
            <w:tcW w:w="7710" w:type="dxa"/>
          </w:tcPr>
          <w:p w14:paraId="71FEE99E" w14:textId="77777777" w:rsidR="000A2A37" w:rsidRDefault="000A2A37" w:rsidP="00FB17B9">
            <w:pPr>
              <w:pStyle w:val="Heading1"/>
            </w:pPr>
            <w:bookmarkStart w:id="70" w:name="_Toc498074701"/>
            <w:r w:rsidRPr="000D5C10">
              <w:t>Shares of national income</w:t>
            </w:r>
            <w:bookmarkEnd w:id="70"/>
          </w:p>
        </w:tc>
      </w:tr>
      <w:tr w:rsidR="000A2A37" w14:paraId="4C0294C0" w14:textId="77777777" w:rsidTr="00FB17B9">
        <w:tc>
          <w:tcPr>
            <w:tcW w:w="2494" w:type="dxa"/>
          </w:tcPr>
          <w:p w14:paraId="70A56E44" w14:textId="77777777" w:rsidR="000A2A37" w:rsidRPr="00B2387E" w:rsidRDefault="000A2A37" w:rsidP="00FB17B9">
            <w:pPr>
              <w:pStyle w:val="Subtitle"/>
              <w:rPr>
                <w:highlight w:val="yellow"/>
              </w:rPr>
            </w:pPr>
            <w:r w:rsidRPr="00F77F30">
              <w:t>National income is shared between labour and capital.</w:t>
            </w:r>
          </w:p>
        </w:tc>
        <w:tc>
          <w:tcPr>
            <w:tcW w:w="7710" w:type="dxa"/>
          </w:tcPr>
          <w:p w14:paraId="158411B4" w14:textId="77777777" w:rsidR="000A2A37" w:rsidRDefault="000A2A37" w:rsidP="00FB17B9">
            <w:r>
              <w:t>The labour share of income represents the proportion of national income which accrues to employees in the form of wages, salaries and other employee benefits. Labour income is measured in gross terms, and does not account for individuals’ tax liabilities, or other forms of income such as government payments.</w:t>
            </w:r>
          </w:p>
          <w:p w14:paraId="06A7E88E" w14:textId="77777777" w:rsidR="000A2A37" w:rsidRDefault="000A2A37" w:rsidP="00FB17B9">
            <w:r>
              <w:t>The capital share of income represents the proportion of national income that accrues to the owners of capital in the form of profits.</w:t>
            </w:r>
          </w:p>
          <w:p w14:paraId="729151F8" w14:textId="77777777" w:rsidR="000A2A37" w:rsidRDefault="000A2A37" w:rsidP="00FB17B9">
            <w:r w:rsidRPr="007514F5">
              <w:t xml:space="preserve">Gross mixed income (GMI) represents the income derived by unincorporated enterprises, which cannot be easily </w:t>
            </w:r>
            <w:r>
              <w:t>separated</w:t>
            </w:r>
            <w:r w:rsidRPr="007514F5">
              <w:t xml:space="preserve"> into labour income and capital income</w:t>
            </w:r>
            <w:r>
              <w:t>. This often includes the self-employed, such as farmers.</w:t>
            </w:r>
          </w:p>
        </w:tc>
      </w:tr>
      <w:tr w:rsidR="000A2A37" w14:paraId="1A355315" w14:textId="77777777" w:rsidTr="00FB17B9">
        <w:tc>
          <w:tcPr>
            <w:tcW w:w="2494" w:type="dxa"/>
          </w:tcPr>
          <w:p w14:paraId="1A1154C2" w14:textId="77777777" w:rsidR="000A2A37" w:rsidRPr="00B2387E" w:rsidRDefault="000A2A37" w:rsidP="00FB17B9">
            <w:pPr>
              <w:pStyle w:val="Subtitle"/>
              <w:rPr>
                <w:highlight w:val="yellow"/>
              </w:rPr>
            </w:pPr>
          </w:p>
        </w:tc>
        <w:tc>
          <w:tcPr>
            <w:tcW w:w="7710" w:type="dxa"/>
          </w:tcPr>
          <w:p w14:paraId="25ED4323" w14:textId="77777777" w:rsidR="000A2A37" w:rsidRDefault="000A2A37" w:rsidP="00FB17B9">
            <w:pPr>
              <w:pStyle w:val="Heading1"/>
            </w:pPr>
            <w:bookmarkStart w:id="71" w:name="_Toc498074702"/>
            <w:r w:rsidRPr="000D5C10">
              <w:t>Changes in the labour share of income reflect relative growth in the real producer wage and labour productivity</w:t>
            </w:r>
            <w:bookmarkEnd w:id="71"/>
          </w:p>
        </w:tc>
      </w:tr>
      <w:tr w:rsidR="000A2A37" w14:paraId="355AE850" w14:textId="77777777" w:rsidTr="00F77F30">
        <w:trPr>
          <w:trHeight w:val="313"/>
        </w:trPr>
        <w:tc>
          <w:tcPr>
            <w:tcW w:w="2494" w:type="dxa"/>
          </w:tcPr>
          <w:p w14:paraId="0AC11D68" w14:textId="77777777" w:rsidR="000A2A37" w:rsidRPr="00B2387E" w:rsidRDefault="000A2A37" w:rsidP="00FB17B9">
            <w:pPr>
              <w:pStyle w:val="Subtitle"/>
              <w:rPr>
                <w:highlight w:val="yellow"/>
              </w:rPr>
            </w:pPr>
            <w:r w:rsidRPr="00F77F30">
              <w:t>If the real producer wage grows at a faster (slower) rate than labour productivity, the labour share of income will increase (decrease).</w:t>
            </w:r>
          </w:p>
        </w:tc>
        <w:tc>
          <w:tcPr>
            <w:tcW w:w="7710" w:type="dxa"/>
          </w:tcPr>
          <w:p w14:paraId="2D91CAEA" w14:textId="77777777" w:rsidR="000A2A37" w:rsidRPr="000D5C10" w:rsidRDefault="000A2A37" w:rsidP="00FB17B9">
            <w:r w:rsidRPr="000D5C10">
              <w:t>The key long-term driver of real wage growth is labour productivity. In the long term, measures of real wage growth — the real consumer and real producer wage — can be expec</w:t>
            </w:r>
            <w:r>
              <w:t>ted to move together (Chart 1).</w:t>
            </w:r>
          </w:p>
          <w:p w14:paraId="4D224C52" w14:textId="77777777" w:rsidR="000A2A37" w:rsidRDefault="000A2A37" w:rsidP="00FB17B9">
            <w:r w:rsidRPr="000D5C10">
              <w:t>As long as the relationship between the real producer wage and labour productivity is stable, the labour share of income will be stable over time. However, a divergence between growth in the real producer wage and labour productivity growth will cause a shift in the labour share of income.</w:t>
            </w:r>
          </w:p>
          <w:p w14:paraId="37D6D369" w14:textId="77777777" w:rsidR="000A2A37" w:rsidRPr="000D5C10" w:rsidRDefault="000A2A37" w:rsidP="00FB17B9">
            <w:pPr>
              <w:pStyle w:val="Chartnumber"/>
            </w:pPr>
            <w:r w:rsidRPr="000D5C10">
              <w:t>Chart 1</w:t>
            </w:r>
          </w:p>
          <w:p w14:paraId="47793305" w14:textId="77777777" w:rsidR="000A2A37" w:rsidRDefault="000A2A37" w:rsidP="00FB17B9">
            <w:pPr>
              <w:pStyle w:val="Chartheading"/>
            </w:pPr>
            <w:r w:rsidRPr="000D5C10">
              <w:t>Real producer wage and labour productivity</w:t>
            </w:r>
          </w:p>
          <w:p w14:paraId="0FA7126C" w14:textId="2F57D30D" w:rsidR="000A2A37" w:rsidRDefault="00F6539F" w:rsidP="00FB17B9">
            <w:pPr>
              <w:pStyle w:val="Chartgraphic"/>
            </w:pPr>
            <w:r>
              <w:rPr>
                <w:noProof/>
                <w:lang w:eastAsia="en-AU"/>
              </w:rPr>
              <w:drawing>
                <wp:inline distT="0" distB="0" distL="0" distR="0" wp14:anchorId="5748743C" wp14:editId="50E24208">
                  <wp:extent cx="4860000" cy="2340000"/>
                  <wp:effectExtent l="0" t="0" r="0" b="317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77A7747" w14:textId="77777777" w:rsidR="000A2A37" w:rsidRPr="000D5C10" w:rsidRDefault="000A2A37" w:rsidP="00FB17B9">
            <w:pPr>
              <w:pStyle w:val="Chartnote"/>
            </w:pPr>
            <w:r w:rsidRPr="000D5C10">
              <w:t>Source: ABS Cat. no. 5206.0, Treasury.</w:t>
            </w:r>
          </w:p>
          <w:p w14:paraId="503EA18E" w14:textId="77777777" w:rsidR="000A2A37" w:rsidRDefault="000A2A37" w:rsidP="00FB17B9">
            <w:pPr>
              <w:pStyle w:val="Chartnote"/>
            </w:pPr>
            <w:r w:rsidRPr="000D5C10">
              <w:t>Note: The real producer wage is Average Earnings in the National Accounts (per hour) deflated by the GDP deflator; labour productivity is per head.</w:t>
            </w:r>
          </w:p>
          <w:p w14:paraId="0DC8985C" w14:textId="77777777" w:rsidR="000A2A37" w:rsidRPr="004B33F7" w:rsidRDefault="000A2A37" w:rsidP="00FB17B9">
            <w:r w:rsidRPr="004B33F7">
              <w:t>Slower growth in the real producer wage relative to labour productivity results in a decrease in the labour share of income.</w:t>
            </w:r>
            <w:r>
              <w:t xml:space="preserve"> Slower growth</w:t>
            </w:r>
            <w:r w:rsidRPr="004B33F7">
              <w:t xml:space="preserve"> in the real producer wage could be expected if growth rates of nominal wages slow compared to the prices producers receive for their output. During a terms of trade boom, sharp increases in output prices could be expected to outpace a pickup in wage growth, driving down the real producer wage and the labour income share.</w:t>
            </w:r>
          </w:p>
          <w:p w14:paraId="6389B7BE" w14:textId="77777777" w:rsidR="000A2A37" w:rsidRPr="000D5C10" w:rsidRDefault="000A2A37" w:rsidP="00486BCC">
            <w:r w:rsidRPr="004B33F7">
              <w:t>Alternatively, if there is an improvement in national income with everything else held constant, including wages, a rise in labour productivity will result in a fall in the labour share of income. Overall income increases that are not driven by increases in employment or wages growth are driven by increases in the amount of income accruing to capital.</w:t>
            </w:r>
          </w:p>
        </w:tc>
      </w:tr>
      <w:tr w:rsidR="000A2A37" w14:paraId="3E334461" w14:textId="77777777" w:rsidTr="00FB17B9">
        <w:trPr>
          <w:trHeight w:val="1447"/>
        </w:trPr>
        <w:tc>
          <w:tcPr>
            <w:tcW w:w="2494" w:type="dxa"/>
          </w:tcPr>
          <w:p w14:paraId="7B8F1B4D" w14:textId="77777777" w:rsidR="000A2A37" w:rsidRPr="00B2387E" w:rsidRDefault="000A2A37" w:rsidP="00FB17B9">
            <w:pPr>
              <w:pStyle w:val="Subtitle"/>
              <w:rPr>
                <w:highlight w:val="yellow"/>
              </w:rPr>
            </w:pPr>
          </w:p>
        </w:tc>
        <w:tc>
          <w:tcPr>
            <w:tcW w:w="7710" w:type="dxa"/>
          </w:tcPr>
          <w:p w14:paraId="3C175BCC" w14:textId="77777777" w:rsidR="000A2A37" w:rsidRPr="004B33F7" w:rsidRDefault="000A2A37" w:rsidP="00FB17B9">
            <w:r w:rsidRPr="004B33F7">
              <w:t>Conversely, faster growth in the real producer wage relative to labour productivity results in an incre</w:t>
            </w:r>
            <w:r>
              <w:t>ase in the labour income share.</w:t>
            </w:r>
          </w:p>
          <w:p w14:paraId="6729807E" w14:textId="69122BB3" w:rsidR="000A2A37" w:rsidRPr="000D5C10" w:rsidRDefault="000A2A37" w:rsidP="00FB17B9">
            <w:r w:rsidRPr="004B33F7">
              <w:t xml:space="preserve">An increase in employment or wages growth, with everything else held constant, would result in </w:t>
            </w:r>
            <w:r w:rsidR="00B46B79">
              <w:t xml:space="preserve">a </w:t>
            </w:r>
            <w:r w:rsidRPr="004B33F7">
              <w:t>decrease in labour productivity. An increase in employment growth could reflect an increase in the proportion of labour-intensive industries across the economy. Structural change towards labour-intensive industries, such as service</w:t>
            </w:r>
            <w:r w:rsidR="0021767D">
              <w:t>s</w:t>
            </w:r>
            <w:r w:rsidRPr="004B33F7">
              <w:t xml:space="preserve"> industries, will typically increase employment and the labour share of income.</w:t>
            </w:r>
          </w:p>
        </w:tc>
      </w:tr>
      <w:tr w:rsidR="000A2A37" w14:paraId="1407B565" w14:textId="77777777" w:rsidTr="00FB17B9">
        <w:tc>
          <w:tcPr>
            <w:tcW w:w="2494" w:type="dxa"/>
          </w:tcPr>
          <w:p w14:paraId="4FD31893" w14:textId="77777777" w:rsidR="000A2A37" w:rsidRPr="00B2387E" w:rsidRDefault="000A2A37" w:rsidP="00FB17B9">
            <w:pPr>
              <w:pStyle w:val="Subtitle"/>
              <w:rPr>
                <w:highlight w:val="yellow"/>
              </w:rPr>
            </w:pPr>
          </w:p>
        </w:tc>
        <w:tc>
          <w:tcPr>
            <w:tcW w:w="7710" w:type="dxa"/>
          </w:tcPr>
          <w:p w14:paraId="7062A959" w14:textId="77777777" w:rsidR="000A2A37" w:rsidRDefault="000A2A37" w:rsidP="00FB17B9">
            <w:pPr>
              <w:pStyle w:val="Heading1"/>
            </w:pPr>
            <w:bookmarkStart w:id="72" w:name="_Toc498074703"/>
            <w:r w:rsidRPr="002A2A98">
              <w:t>Historical movements in the labour share of income</w:t>
            </w:r>
            <w:bookmarkEnd w:id="72"/>
          </w:p>
        </w:tc>
      </w:tr>
      <w:tr w:rsidR="000A2A37" w14:paraId="751D866E" w14:textId="77777777" w:rsidTr="00FB17B9">
        <w:tc>
          <w:tcPr>
            <w:tcW w:w="2494" w:type="dxa"/>
          </w:tcPr>
          <w:p w14:paraId="06C69320" w14:textId="77777777" w:rsidR="000A2A37" w:rsidRPr="00B2387E" w:rsidRDefault="000A2A37" w:rsidP="00FB17B9">
            <w:pPr>
              <w:pStyle w:val="Subtitle"/>
              <w:rPr>
                <w:highlight w:val="yellow"/>
              </w:rPr>
            </w:pPr>
            <w:r w:rsidRPr="00F77F30">
              <w:t>The labour share of income has been steady in recent decades.</w:t>
            </w:r>
          </w:p>
        </w:tc>
        <w:tc>
          <w:tcPr>
            <w:tcW w:w="7710" w:type="dxa"/>
          </w:tcPr>
          <w:p w14:paraId="0B06E548" w14:textId="77777777" w:rsidR="000A2A37" w:rsidRDefault="000A2A37" w:rsidP="00FB17B9">
            <w:r w:rsidRPr="002A2A98">
              <w:t>The labour share of income in Australia has not declined in recent decades as it has in some other advanced economies. After rising sharply in the early 1970s, the labour share of income fell from 63 per cent of total factor income in 1974 to 55 per cent of total factor income in 1992. It has since fluctuated within a range of around 52 to 57 per cent of income (Chart 2).</w:t>
            </w:r>
          </w:p>
          <w:p w14:paraId="2296A68B" w14:textId="77777777" w:rsidR="000A2A37" w:rsidRPr="002A2A98" w:rsidRDefault="000A2A37" w:rsidP="00FB17B9">
            <w:pPr>
              <w:pStyle w:val="Chartnumber"/>
            </w:pPr>
            <w:r w:rsidRPr="002A2A98">
              <w:t>Chart 2</w:t>
            </w:r>
          </w:p>
          <w:p w14:paraId="087FDC7F" w14:textId="77777777" w:rsidR="000A2A37" w:rsidRPr="002A2A98" w:rsidRDefault="000A2A37" w:rsidP="00FB17B9">
            <w:pPr>
              <w:pStyle w:val="Chartheading"/>
            </w:pPr>
            <w:r w:rsidRPr="002A2A98">
              <w:t>Income shares over time</w:t>
            </w:r>
          </w:p>
          <w:p w14:paraId="2C3A97E1" w14:textId="77777777" w:rsidR="000A2A37" w:rsidRDefault="000A2A37" w:rsidP="00FB17B9">
            <w:pPr>
              <w:pStyle w:val="Chartgraphic"/>
            </w:pPr>
            <w:r>
              <w:object w:dxaOrig="8775" w:dyaOrig="3961" w14:anchorId="0B168E68">
                <v:shape id="_x0000_i1031" type="#_x0000_t75" style="width:373.25pt;height:168.75pt" o:ole="">
                  <v:imagedata r:id="rId109" o:title=""/>
                </v:shape>
                <o:OLEObject Type="Link" ProgID="Excel.Sheet.12" ShapeID="_x0000_i1031" DrawAspect="Content" r:id="rId110" UpdateMode="Always">
                  <o:LinkType>EnhancedMetaFile</o:LinkType>
                  <o:LockedField/>
                </o:OLEObject>
              </w:object>
            </w:r>
          </w:p>
          <w:p w14:paraId="5EE15EDD" w14:textId="77777777" w:rsidR="000A2A37" w:rsidRPr="002A2A98" w:rsidRDefault="000A2A37" w:rsidP="00FB17B9">
            <w:pPr>
              <w:pStyle w:val="Chartnote"/>
            </w:pPr>
            <w:r w:rsidRPr="002A2A98">
              <w:t>Source: ABS Cat. no. 5206.0, Treasury.</w:t>
            </w:r>
          </w:p>
          <w:p w14:paraId="5FD6A562" w14:textId="19E58786" w:rsidR="000A2A37" w:rsidRPr="002A2A98" w:rsidRDefault="000A2A37" w:rsidP="00FB17B9">
            <w:r w:rsidRPr="002A2A98">
              <w:t>The sharp rise in the labour share of income in the early 1970s reflected strong growth in the real producer wage beyond that of labour productivity. The labour share of income gradually declined from the late 1970s, as real wage growth moderated and growth in</w:t>
            </w:r>
            <w:r w:rsidR="0021767D">
              <w:t xml:space="preserve"> labour productivity picked up. </w:t>
            </w:r>
            <w:r w:rsidRPr="002A2A98">
              <w:t>From 1992 to 2005, the labour share of income fluctuated within a range of around 53</w:t>
            </w:r>
            <w:r>
              <w:t> </w:t>
            </w:r>
            <w:r w:rsidRPr="002A2A98">
              <w:t>per</w:t>
            </w:r>
            <w:r>
              <w:t> </w:t>
            </w:r>
            <w:r w:rsidRPr="002A2A98">
              <w:t>cent to 56 per cent of income, comparable</w:t>
            </w:r>
            <w:r>
              <w:t xml:space="preserve"> to the pre-1970s level.</w:t>
            </w:r>
            <w:r w:rsidR="0021767D">
              <w:t xml:space="preserve"> </w:t>
            </w:r>
            <w:r w:rsidRPr="002A2A98">
              <w:t>Since 2005, the labour share of income has fluctuated within a range of around 52 per cent to around 55 per cent of income.</w:t>
            </w:r>
          </w:p>
          <w:p w14:paraId="48938B00" w14:textId="7FBC4FDF" w:rsidR="000A2A37" w:rsidRPr="002A2A98" w:rsidRDefault="000A2A37" w:rsidP="00FB17B9">
            <w:r w:rsidRPr="002A2A98">
              <w:t>The capital share of income steadily increased from 22 per cent of total factor income in 1974 to around 35 per cent in 1992. The rise in the capital share of income was sharper than the fall in the labour share of income, partly reflecting increasing incorporation of farm income. Since 2005, the capital share of income has remained relatively stable, fluctuating between 35 and</w:t>
            </w:r>
            <w:r>
              <w:t xml:space="preserve"> </w:t>
            </w:r>
            <w:r w:rsidRPr="002A2A98">
              <w:t>40</w:t>
            </w:r>
            <w:r>
              <w:t> </w:t>
            </w:r>
            <w:r w:rsidRPr="002A2A98">
              <w:t>per</w:t>
            </w:r>
            <w:r>
              <w:t> </w:t>
            </w:r>
            <w:r w:rsidRPr="002A2A98">
              <w:t>cent of income.</w:t>
            </w:r>
          </w:p>
          <w:p w14:paraId="5F485624" w14:textId="77777777" w:rsidR="000A2A37" w:rsidRPr="002A2A98" w:rsidRDefault="000A2A37" w:rsidP="00FB17B9">
            <w:r w:rsidRPr="002A2A98">
              <w:t>The declining contribution of the farm sector and associated long-term decline in unincorporated farm income, which fell from around 13 per cent in 1959 to around 1</w:t>
            </w:r>
            <w:r>
              <w:t> </w:t>
            </w:r>
            <w:r w:rsidRPr="002A2A98">
              <w:t>per</w:t>
            </w:r>
            <w:r>
              <w:t> </w:t>
            </w:r>
            <w:r w:rsidRPr="002A2A98">
              <w:t>cent in 2016, has resulted in a shift of farm income from the household sector (GMI) to the corporate sector.</w:t>
            </w:r>
          </w:p>
        </w:tc>
      </w:tr>
      <w:tr w:rsidR="000A2A37" w14:paraId="45E7EDD0" w14:textId="77777777" w:rsidTr="00FB17B9">
        <w:tc>
          <w:tcPr>
            <w:tcW w:w="2494" w:type="dxa"/>
          </w:tcPr>
          <w:p w14:paraId="08BB249F" w14:textId="77777777" w:rsidR="000A2A37" w:rsidRPr="00B2387E" w:rsidRDefault="000A2A37" w:rsidP="00FB17B9">
            <w:pPr>
              <w:pStyle w:val="Subtitle"/>
              <w:keepNext/>
              <w:keepLines/>
              <w:rPr>
                <w:highlight w:val="yellow"/>
              </w:rPr>
            </w:pPr>
          </w:p>
        </w:tc>
        <w:tc>
          <w:tcPr>
            <w:tcW w:w="7816" w:type="dxa"/>
          </w:tcPr>
          <w:p w14:paraId="0E78A894" w14:textId="77777777" w:rsidR="000A2A37" w:rsidRDefault="000A2A37" w:rsidP="00FB17B9">
            <w:pPr>
              <w:pStyle w:val="Heading1"/>
            </w:pPr>
            <w:bookmarkStart w:id="73" w:name="_Toc498074704"/>
            <w:r>
              <w:t>Impact of movements in the terms of trade</w:t>
            </w:r>
            <w:bookmarkEnd w:id="73"/>
          </w:p>
        </w:tc>
      </w:tr>
      <w:tr w:rsidR="000A2A37" w14:paraId="255647D4" w14:textId="77777777" w:rsidTr="00FB17B9">
        <w:trPr>
          <w:trHeight w:val="8571"/>
        </w:trPr>
        <w:tc>
          <w:tcPr>
            <w:tcW w:w="2494" w:type="dxa"/>
          </w:tcPr>
          <w:p w14:paraId="6D9B194E" w14:textId="77777777" w:rsidR="000A2A37" w:rsidRPr="00B2387E" w:rsidRDefault="000A2A37" w:rsidP="00FB17B9">
            <w:pPr>
              <w:pStyle w:val="Subtitle"/>
              <w:keepNext/>
              <w:keepLines/>
              <w:rPr>
                <w:highlight w:val="yellow"/>
              </w:rPr>
            </w:pPr>
            <w:r w:rsidRPr="00F77F30">
              <w:t>Movements in the terms of trade have had a significant impact on output prices, therefore having a significant impact on the real producer wage and the labour share of income.</w:t>
            </w:r>
          </w:p>
        </w:tc>
        <w:tc>
          <w:tcPr>
            <w:tcW w:w="7816" w:type="dxa"/>
          </w:tcPr>
          <w:p w14:paraId="7226AFE2" w14:textId="77777777" w:rsidR="000A2A37" w:rsidRPr="004B33F7" w:rsidRDefault="000A2A37" w:rsidP="00FB17B9">
            <w:pPr>
              <w:keepNext/>
              <w:keepLines/>
            </w:pPr>
            <w:r w:rsidRPr="004B33F7">
              <w:t xml:space="preserve">During the upswing of the mining investment boom, the terms of trade reached record highs and mining firms employed additional workers to take advantage of rising output prices. There was an increase in wages for mining employees in a relatively tight labour market. However, this rise in wages was smaller than the increase in output prices, contributing to a fall in </w:t>
            </w:r>
            <w:r>
              <w:t xml:space="preserve">the </w:t>
            </w:r>
            <w:r w:rsidRPr="004B33F7">
              <w:t>real producer wa</w:t>
            </w:r>
            <w:r>
              <w:t>ge and the labour income share.</w:t>
            </w:r>
          </w:p>
          <w:p w14:paraId="6ADD3C90" w14:textId="1524EECC" w:rsidR="000A2A37" w:rsidRPr="004B33F7" w:rsidRDefault="000A2A37" w:rsidP="00FB17B9">
            <w:pPr>
              <w:keepNext/>
              <w:keepLines/>
            </w:pPr>
            <w:r w:rsidRPr="004B33F7">
              <w:t xml:space="preserve">The labour share of income fell from 54 per cent in the September quarter 2007 to </w:t>
            </w:r>
            <w:r w:rsidRPr="004B33F7">
              <w:br/>
              <w:t xml:space="preserve">51 per cent in the March </w:t>
            </w:r>
            <w:r w:rsidR="00486BCC">
              <w:t xml:space="preserve">quarter 2009. </w:t>
            </w:r>
            <w:r w:rsidRPr="004B33F7">
              <w:t xml:space="preserve">As the terms of trade subsequently fell from its peak, the labour share of income rose, partly </w:t>
            </w:r>
            <w:r>
              <w:t xml:space="preserve">as growth in output prices slowed more than growth in </w:t>
            </w:r>
            <w:r w:rsidRPr="004B33F7">
              <w:t>nominal wages, resulting in a r</w:t>
            </w:r>
            <w:r>
              <w:t>ise in the real consumer wage.</w:t>
            </w:r>
            <w:r w:rsidR="00486BCC">
              <w:t xml:space="preserve"> </w:t>
            </w:r>
            <w:r w:rsidRPr="004B33F7">
              <w:t>The labour share of income rose gradually from 51 per cent in the March quarter 2009 to 54 per cent</w:t>
            </w:r>
            <w:r>
              <w:t xml:space="preserve"> in the September quarter 2016.</w:t>
            </w:r>
          </w:p>
          <w:p w14:paraId="4469629D" w14:textId="04A8D96B" w:rsidR="000A2A37" w:rsidRDefault="000A2A37" w:rsidP="00FB17B9">
            <w:pPr>
              <w:keepNext/>
              <w:keepLines/>
            </w:pPr>
            <w:r w:rsidRPr="004B33F7">
              <w:t>The disaggregation of the labour share of income into mining</w:t>
            </w:r>
            <w:r w:rsidRPr="004B33F7">
              <w:rPr>
                <w:vertAlign w:val="superscript"/>
              </w:rPr>
              <w:footnoteReference w:id="33"/>
            </w:r>
            <w:r w:rsidRPr="004B33F7">
              <w:t xml:space="preserve"> and non-mining components illustrates that while terms of trade movements caused fluctuations in the mining labour income share, the labour income share in the non-mining economy remained broadly stable during the mining boom (Chart 3).</w:t>
            </w:r>
            <w:r w:rsidR="00F02A02">
              <w:t xml:space="preserve"> In recent quarters, the strong rise</w:t>
            </w:r>
            <w:r w:rsidR="00F02A02" w:rsidRPr="00E56DDC">
              <w:t xml:space="preserve"> in the terms of trade </w:t>
            </w:r>
            <w:r w:rsidR="00F02A02">
              <w:t>has resulted</w:t>
            </w:r>
            <w:r w:rsidR="00F02A02" w:rsidRPr="00E56DDC">
              <w:t xml:space="preserve"> in </w:t>
            </w:r>
            <w:r w:rsidR="00F02A02">
              <w:t>an increase in the profit share.</w:t>
            </w:r>
          </w:p>
          <w:p w14:paraId="19F8F615" w14:textId="77777777" w:rsidR="000A2A37" w:rsidRPr="002A2A98" w:rsidRDefault="000A2A37" w:rsidP="00FB17B9">
            <w:pPr>
              <w:pStyle w:val="Chartnumber"/>
              <w:keepNext/>
              <w:keepLines/>
            </w:pPr>
            <w:r w:rsidRPr="002A2A98">
              <w:t>Chart 3</w:t>
            </w:r>
          </w:p>
          <w:p w14:paraId="7F053D52" w14:textId="77777777" w:rsidR="000A2A37" w:rsidRPr="002A2A98" w:rsidRDefault="000A2A37" w:rsidP="00FB17B9">
            <w:pPr>
              <w:pStyle w:val="Chartheading"/>
              <w:keepNext/>
              <w:keepLines/>
            </w:pPr>
            <w:r w:rsidRPr="002A2A98">
              <w:t>Labour share of income in mining and non-mining industries</w:t>
            </w:r>
          </w:p>
          <w:p w14:paraId="070E6DC0" w14:textId="77777777" w:rsidR="000A2A37" w:rsidRDefault="000A2A37" w:rsidP="00FB17B9">
            <w:pPr>
              <w:pStyle w:val="Chartgraphic"/>
              <w:keepNext/>
              <w:keepLines/>
            </w:pPr>
            <w:r>
              <w:object w:dxaOrig="8775" w:dyaOrig="3961" w14:anchorId="7B61E1E0">
                <v:shape id="_x0000_i1032" type="#_x0000_t75" style="width:380.15pt;height:171.65pt" o:ole="">
                  <v:imagedata r:id="rId111" o:title=""/>
                </v:shape>
                <o:OLEObject Type="Link" ProgID="Excel.Sheet.12" ShapeID="_x0000_i1032" DrawAspect="Content" r:id="rId112" UpdateMode="Always">
                  <o:LinkType>EnhancedMetaFile</o:LinkType>
                  <o:LockedField/>
                </o:OLEObject>
              </w:object>
            </w:r>
          </w:p>
          <w:p w14:paraId="4F951513" w14:textId="77777777" w:rsidR="000A2A37" w:rsidRPr="0090165C" w:rsidRDefault="000A2A37" w:rsidP="00FB17B9">
            <w:pPr>
              <w:pStyle w:val="Chartnote"/>
              <w:keepNext/>
              <w:keepLines/>
            </w:pPr>
            <w:r w:rsidRPr="0090165C">
              <w:t>Source: ABS Cat. no. 5204. 0.</w:t>
            </w:r>
          </w:p>
        </w:tc>
      </w:tr>
      <w:tr w:rsidR="000A2A37" w14:paraId="637D7E12" w14:textId="77777777" w:rsidTr="00FB17B9">
        <w:tc>
          <w:tcPr>
            <w:tcW w:w="2494" w:type="dxa"/>
          </w:tcPr>
          <w:p w14:paraId="7A0E6641" w14:textId="77777777" w:rsidR="000A2A37" w:rsidRPr="00B2387E" w:rsidRDefault="000A2A37" w:rsidP="00FB17B9">
            <w:pPr>
              <w:pStyle w:val="Subtitle"/>
              <w:rPr>
                <w:highlight w:val="yellow"/>
              </w:rPr>
            </w:pPr>
          </w:p>
        </w:tc>
        <w:tc>
          <w:tcPr>
            <w:tcW w:w="7816" w:type="dxa"/>
          </w:tcPr>
          <w:p w14:paraId="1575CE71" w14:textId="77777777" w:rsidR="000A2A37" w:rsidRDefault="000A2A37" w:rsidP="00FB17B9">
            <w:pPr>
              <w:pStyle w:val="Heading1"/>
            </w:pPr>
            <w:bookmarkStart w:id="74" w:name="_Toc498074705"/>
            <w:r w:rsidRPr="00B86ED8">
              <w:t>Impact of structural change</w:t>
            </w:r>
            <w:bookmarkEnd w:id="74"/>
          </w:p>
        </w:tc>
      </w:tr>
      <w:tr w:rsidR="000A2A37" w14:paraId="3D590523" w14:textId="77777777" w:rsidTr="00FB17B9">
        <w:tc>
          <w:tcPr>
            <w:tcW w:w="2494" w:type="dxa"/>
          </w:tcPr>
          <w:p w14:paraId="605A5B25" w14:textId="77777777" w:rsidR="000A2A37" w:rsidRPr="00B2387E" w:rsidRDefault="000A2A37" w:rsidP="00FB17B9">
            <w:pPr>
              <w:pStyle w:val="Subtitle"/>
              <w:rPr>
                <w:highlight w:val="yellow"/>
              </w:rPr>
            </w:pPr>
            <w:r w:rsidRPr="00486BCC">
              <w:t>A long-term shift in the industry structure of employment toward labour intensive services industries has put upward pressure on the labour share of income.</w:t>
            </w:r>
          </w:p>
        </w:tc>
        <w:tc>
          <w:tcPr>
            <w:tcW w:w="7816" w:type="dxa"/>
          </w:tcPr>
          <w:p w14:paraId="056775C8" w14:textId="77777777" w:rsidR="000A2A37" w:rsidRPr="00B86ED8" w:rsidRDefault="000A2A37" w:rsidP="00FB17B9">
            <w:r w:rsidRPr="00B86ED8">
              <w:t>In recent decades, there has been a structural shift in output and employment from the traditional goods sectors, such as manufacturing, to a greater diversity of services industries — particularly household and business services.</w:t>
            </w:r>
          </w:p>
          <w:p w14:paraId="6D1E3D3D" w14:textId="77777777" w:rsidR="000A2A37" w:rsidRDefault="000A2A37" w:rsidP="00FB17B9">
            <w:r w:rsidRPr="00B86ED8">
              <w:t>The labour share of income is being influenced by this trend as services industries tend to be more labour-intensive than goods industries. However, these industries also tend to have lower productivity levels and lower wages, which provide a slight offsetting effect</w:t>
            </w:r>
            <w:r>
              <w:t xml:space="preserve"> on the labour share of income.</w:t>
            </w:r>
          </w:p>
          <w:p w14:paraId="3C204738" w14:textId="77777777" w:rsidR="000A2A37" w:rsidRPr="00E413B6" w:rsidRDefault="000A2A37" w:rsidP="00FB17B9">
            <w:r w:rsidRPr="00B86ED8">
              <w:t>Chart 4 decomposes the total change in the labour income share prior to and since the global financial crisis (GFC) into contributions resulting from within-industry changes in the labour share of income as opposed to movements in the share of output between industries.</w:t>
            </w:r>
          </w:p>
        </w:tc>
      </w:tr>
      <w:tr w:rsidR="000A2A37" w14:paraId="2544F57E" w14:textId="77777777" w:rsidTr="00FB17B9">
        <w:tc>
          <w:tcPr>
            <w:tcW w:w="2494" w:type="dxa"/>
          </w:tcPr>
          <w:p w14:paraId="1B26E8BB" w14:textId="77777777" w:rsidR="000A2A37" w:rsidRPr="00B2387E" w:rsidRDefault="000A2A37" w:rsidP="00FB17B9">
            <w:pPr>
              <w:pStyle w:val="Subtitle"/>
              <w:rPr>
                <w:highlight w:val="yellow"/>
              </w:rPr>
            </w:pPr>
          </w:p>
        </w:tc>
        <w:tc>
          <w:tcPr>
            <w:tcW w:w="7816" w:type="dxa"/>
          </w:tcPr>
          <w:p w14:paraId="3EBB1FAE" w14:textId="77777777" w:rsidR="000A2A37" w:rsidRPr="0090165C" w:rsidRDefault="000A2A37" w:rsidP="00FB17B9">
            <w:pPr>
              <w:pStyle w:val="Chartnumber"/>
            </w:pPr>
            <w:r w:rsidRPr="0090165C">
              <w:t>Chart 4</w:t>
            </w:r>
          </w:p>
          <w:p w14:paraId="2BBB3692" w14:textId="77777777" w:rsidR="000A2A37" w:rsidRPr="0090165C" w:rsidRDefault="000A2A37" w:rsidP="00FB17B9">
            <w:pPr>
              <w:pStyle w:val="Chartheading"/>
            </w:pPr>
            <w:r w:rsidRPr="0090165C">
              <w:t>Industry contributions to the change in the market sector labour income share (within and between industries, pre- and post- GFC)</w:t>
            </w:r>
          </w:p>
          <w:p w14:paraId="48294925" w14:textId="53ECE611" w:rsidR="000A2A37" w:rsidRDefault="007C7037" w:rsidP="00FB17B9">
            <w:pPr>
              <w:pStyle w:val="Chartgraphic"/>
            </w:pPr>
            <w:r>
              <w:object w:dxaOrig="8775" w:dyaOrig="4516" w14:anchorId="46F30650">
                <v:shape id="_x0000_i1033" type="#_x0000_t75" style="width:379.6pt;height:195.25pt" o:ole="">
                  <v:imagedata r:id="rId113" o:title=""/>
                </v:shape>
                <o:OLEObject Type="Link" ProgID="Excel.Sheet.12" ShapeID="_x0000_i1033" DrawAspect="Content" r:id="rId114" UpdateMode="Always">
                  <o:LinkType>EnhancedMetaFile</o:LinkType>
                  <o:LockedField/>
                </o:OLEObject>
              </w:object>
            </w:r>
          </w:p>
          <w:p w14:paraId="72E7DC91" w14:textId="77777777" w:rsidR="000A2A37" w:rsidRPr="0090165C" w:rsidRDefault="000A2A37" w:rsidP="00FB17B9">
            <w:pPr>
              <w:pStyle w:val="Chartnote"/>
            </w:pPr>
            <w:r w:rsidRPr="0090165C">
              <w:t>Source: ABS Cat. no. 5204.0 and Treasury.</w:t>
            </w:r>
          </w:p>
          <w:p w14:paraId="4405957F" w14:textId="77777777" w:rsidR="000A2A37" w:rsidRPr="00B86ED8" w:rsidRDefault="000A2A37" w:rsidP="00FB17B9">
            <w:r w:rsidRPr="00F94370">
              <w:t>In the services sector, the labour share of income within services fell across both periods while a sectoral shift towards services from other industries made a positive contribution to the total labour income share. This demonstrates the higher average labour income share of the services industries compared to other industries.</w:t>
            </w:r>
            <w:r>
              <w:t xml:space="preserve"> </w:t>
            </w:r>
            <w:r w:rsidRPr="00F94370">
              <w:t xml:space="preserve">In mining, the labour share of income fell in the period before the </w:t>
            </w:r>
            <w:r>
              <w:t>GFC as the terms of trade rose.</w:t>
            </w:r>
          </w:p>
        </w:tc>
      </w:tr>
      <w:tr w:rsidR="000A2A37" w14:paraId="553F35FC" w14:textId="77777777" w:rsidTr="00FB17B9">
        <w:tc>
          <w:tcPr>
            <w:tcW w:w="2494" w:type="dxa"/>
          </w:tcPr>
          <w:p w14:paraId="618A99C5" w14:textId="77777777" w:rsidR="000A2A37" w:rsidRPr="00B2387E" w:rsidRDefault="000A2A37" w:rsidP="00FB17B9">
            <w:pPr>
              <w:pStyle w:val="Subtitle"/>
              <w:rPr>
                <w:highlight w:val="yellow"/>
              </w:rPr>
            </w:pPr>
          </w:p>
        </w:tc>
        <w:tc>
          <w:tcPr>
            <w:tcW w:w="7816" w:type="dxa"/>
          </w:tcPr>
          <w:p w14:paraId="1D3A00D9" w14:textId="77777777" w:rsidR="000A2A37" w:rsidRPr="00B86ED8" w:rsidRDefault="000A2A37" w:rsidP="00FB17B9">
            <w:pPr>
              <w:pStyle w:val="Heading1"/>
            </w:pPr>
            <w:bookmarkStart w:id="75" w:name="_Toc498074706"/>
            <w:r w:rsidRPr="00B86ED8">
              <w:t>Other factors may be placing downward pressure on the labour share of income</w:t>
            </w:r>
            <w:bookmarkEnd w:id="75"/>
          </w:p>
        </w:tc>
      </w:tr>
      <w:tr w:rsidR="000A2A37" w14:paraId="01CD6C45" w14:textId="77777777" w:rsidTr="00FB17B9">
        <w:tc>
          <w:tcPr>
            <w:tcW w:w="2494" w:type="dxa"/>
          </w:tcPr>
          <w:p w14:paraId="7506E461" w14:textId="77777777" w:rsidR="000A2A37" w:rsidRPr="00551A9A" w:rsidRDefault="000A2A37" w:rsidP="00FB17B9">
            <w:pPr>
              <w:pStyle w:val="Subtitle"/>
            </w:pPr>
            <w:r w:rsidRPr="00551A9A">
              <w:t>A range of other factors may be placing downward pressure on the labour share of income.</w:t>
            </w:r>
          </w:p>
        </w:tc>
        <w:tc>
          <w:tcPr>
            <w:tcW w:w="7816" w:type="dxa"/>
          </w:tcPr>
          <w:p w14:paraId="2474434B" w14:textId="77777777" w:rsidR="000A2A37" w:rsidRPr="00551A9A" w:rsidRDefault="000A2A37" w:rsidP="00FB17B9">
            <w:r w:rsidRPr="00551A9A">
              <w:t>The relative price of business investment to wages has fallen over time due to large falls in the price of machinery and equipment and computer software.</w:t>
            </w:r>
          </w:p>
          <w:p w14:paraId="1B4656DC" w14:textId="77777777" w:rsidR="000A2A37" w:rsidRPr="00551A9A" w:rsidRDefault="000A2A37" w:rsidP="00FB17B9">
            <w:r w:rsidRPr="00551A9A">
              <w:t>This has provided an incentive for firms to substitute capital for labour, increasing the capital to labour ratio and labour productivity, and reducing the proportion of income that accrues to workers (Chart 5).</w:t>
            </w:r>
          </w:p>
          <w:p w14:paraId="747EFBC1" w14:textId="77777777" w:rsidR="000A2A37" w:rsidRPr="00551A9A" w:rsidRDefault="000A2A37" w:rsidP="00FB17B9">
            <w:pPr>
              <w:pStyle w:val="Chartnumber"/>
            </w:pPr>
            <w:r w:rsidRPr="00551A9A">
              <w:t>Chart 5</w:t>
            </w:r>
          </w:p>
          <w:p w14:paraId="468D000B" w14:textId="77777777" w:rsidR="000A2A37" w:rsidRPr="00551A9A" w:rsidRDefault="000A2A37" w:rsidP="00FB17B9">
            <w:pPr>
              <w:pStyle w:val="Chartheading"/>
            </w:pPr>
            <w:r w:rsidRPr="00551A9A">
              <w:t>Change in investment prices and the capital-to-labour ratio</w:t>
            </w:r>
          </w:p>
          <w:p w14:paraId="2A477340" w14:textId="77777777" w:rsidR="000A2A37" w:rsidRPr="00551A9A" w:rsidRDefault="000A2A37" w:rsidP="00FB17B9">
            <w:pPr>
              <w:pStyle w:val="Chartgraphic"/>
              <w:jc w:val="both"/>
            </w:pPr>
            <w:r w:rsidRPr="00551A9A">
              <w:object w:dxaOrig="8775" w:dyaOrig="3961" w14:anchorId="675F0BF1">
                <v:shape id="_x0000_i1034" type="#_x0000_t75" style="width:379.6pt;height:171.65pt" o:ole="">
                  <v:imagedata r:id="rId115" o:title=""/>
                </v:shape>
                <o:OLEObject Type="Link" ProgID="Excel.Sheet.12" ShapeID="_x0000_i1034" DrawAspect="Content" r:id="rId116" UpdateMode="Always">
                  <o:LinkType>EnhancedMetaFile</o:LinkType>
                  <o:LockedField/>
                  <o:FieldCodes>\* MERGEFORMAT</o:FieldCodes>
                </o:OLEObject>
              </w:object>
            </w:r>
          </w:p>
          <w:p w14:paraId="121D1C25" w14:textId="77777777" w:rsidR="000A2A37" w:rsidRPr="00551A9A" w:rsidRDefault="000A2A37" w:rsidP="00FB17B9">
            <w:pPr>
              <w:pStyle w:val="Chartnote"/>
              <w:spacing w:after="360"/>
            </w:pPr>
            <w:r w:rsidRPr="00551A9A">
              <w:t>Source: ABS Cat. no. 5204.0, 5206.0.</w:t>
            </w:r>
          </w:p>
        </w:tc>
      </w:tr>
      <w:tr w:rsidR="000A2A37" w14:paraId="4196E166" w14:textId="77777777" w:rsidTr="00FB17B9">
        <w:tc>
          <w:tcPr>
            <w:tcW w:w="2494" w:type="dxa"/>
          </w:tcPr>
          <w:p w14:paraId="40BF48B7" w14:textId="77777777" w:rsidR="000A2A37" w:rsidRPr="00B86ED8" w:rsidRDefault="000A2A37" w:rsidP="00FB17B9">
            <w:pPr>
              <w:pStyle w:val="Subtitle"/>
            </w:pPr>
          </w:p>
        </w:tc>
        <w:tc>
          <w:tcPr>
            <w:tcW w:w="7816" w:type="dxa"/>
          </w:tcPr>
          <w:p w14:paraId="0555706C" w14:textId="77777777" w:rsidR="000A2A37" w:rsidRDefault="000A2A37" w:rsidP="00FB17B9">
            <w:r>
              <w:t>Research by the IMF suggests that this phenomenon is common across advanced economies, where information and communication technology makes up a larger proportion of capital investment.</w:t>
            </w:r>
          </w:p>
          <w:p w14:paraId="39C6A4D8" w14:textId="77777777" w:rsidR="000A2A37" w:rsidRDefault="000A2A37" w:rsidP="00FB17B9">
            <w:r>
              <w:t>This may also be related to the type of work an employee does, as some tasks are more easily complemented by or substituted for technology than others.</w:t>
            </w:r>
          </w:p>
          <w:p w14:paraId="14AEC27F" w14:textId="77777777" w:rsidR="000A2A37" w:rsidRDefault="000A2A37" w:rsidP="00FB17B9">
            <w:r>
              <w:t>Since 2011, both the relative price of business investment to wages and the non-mining capital-to-labour ratio have been steadier. This could suggest that firms are more likely to employ workers whilst wage growth is low, particularly if the gains from falling investment prices are lower than they were previously, therefore placing upward pressure on the labour income share.</w:t>
            </w:r>
          </w:p>
          <w:p w14:paraId="0F683551" w14:textId="77777777" w:rsidR="000A2A37" w:rsidRDefault="000A2A37" w:rsidP="00FB17B9">
            <w:r>
              <w:t>A further factor that may be placing downward pressure on the labour share of income is the rise of ‘superstar’ firms. Research in the US suggests that to the extent that a small number of firms account for the majority of an industry’s sales, then the labour share of income will be lower in that industry.</w:t>
            </w:r>
          </w:p>
          <w:p w14:paraId="2BD21A3A" w14:textId="77777777" w:rsidR="000A2A37" w:rsidRDefault="000A2A37" w:rsidP="00FB17B9">
            <w:r>
              <w:t xml:space="preserve">The fall in the labour income share in these circumstances is considered to be mostly a result of workers moving to these firms. These ‘superstar’ firms are thought to have a lower labour income share due to their higher profit margins. However, It is unclear how relevant these factors are in Australia. </w:t>
            </w:r>
          </w:p>
          <w:p w14:paraId="3644E695" w14:textId="77777777" w:rsidR="000A2A37" w:rsidRDefault="000A2A37" w:rsidP="00FB17B9">
            <w:r>
              <w:t xml:space="preserve">Finally, individuals are accruing a greater share of capital income through increased returns on housing compared to past decades. Meanwhile, the capital share of income excluding housing has remained relatively stable. As housing rises as a share of total factor income, this places downward pressure on the labour share of income via its effect of expanding the capital income share. </w:t>
            </w:r>
          </w:p>
          <w:p w14:paraId="0C4EAEDC" w14:textId="77777777" w:rsidR="000A2A37" w:rsidRPr="00F94370" w:rsidRDefault="000A2A37" w:rsidP="00FB17B9">
            <w:r>
              <w:t>The majority of housing income has been going to owner-occupiers in the form of imputed rents, rather than market rent paid to landlords.</w:t>
            </w:r>
          </w:p>
        </w:tc>
      </w:tr>
    </w:tbl>
    <w:p w14:paraId="25E130EA" w14:textId="77777777" w:rsidR="00C1629E" w:rsidRDefault="00C1629E" w:rsidP="00F70A9F">
      <w:pPr>
        <w:sectPr w:rsidR="00C1629E" w:rsidSect="000A2A37">
          <w:headerReference w:type="default" r:id="rId117"/>
          <w:footerReference w:type="default" r:id="rId118"/>
          <w:pgSz w:w="11906" w:h="16838"/>
          <w:pgMar w:top="1134" w:right="851" w:bottom="1134" w:left="851" w:header="709" w:footer="709" w:gutter="0"/>
          <w:cols w:space="708"/>
          <w:docGrid w:linePitch="360"/>
        </w:sectPr>
      </w:pPr>
    </w:p>
    <w:p w14:paraId="662B1B41" w14:textId="18E89AC0" w:rsidR="00C1629E" w:rsidRDefault="009D0AF0" w:rsidP="00C1629E">
      <w:pPr>
        <w:pStyle w:val="CoverInfoNote"/>
      </w:pPr>
      <w:bookmarkStart w:id="76" w:name="_Toc498074707"/>
      <w:r>
        <w:lastRenderedPageBreak/>
        <w:t>CHAPTER 7</w:t>
      </w:r>
      <w:r w:rsidR="00C1629E">
        <w:rPr>
          <w:rStyle w:val="FootnoteReference"/>
        </w:rPr>
        <w:footnoteReference w:id="34"/>
      </w:r>
      <w:bookmarkEnd w:id="76"/>
    </w:p>
    <w:p w14:paraId="1EC183E7" w14:textId="77777777" w:rsidR="00C1629E" w:rsidRDefault="00C1629E" w:rsidP="00C1629E">
      <w:pPr>
        <w:pStyle w:val="Covertitle"/>
      </w:pPr>
      <w:bookmarkStart w:id="77" w:name="_Toc498074051"/>
      <w:bookmarkStart w:id="78" w:name="_Toc498074708"/>
      <w:r w:rsidRPr="00EF242C">
        <w:t>Wage growth by employee characteristics</w:t>
      </w:r>
      <w:bookmarkEnd w:id="77"/>
      <w:bookmarkEnd w:id="78"/>
    </w:p>
    <w:p w14:paraId="00EDEEFE" w14:textId="77777777" w:rsidR="00C1629E" w:rsidRDefault="00C1629E" w:rsidP="00C1629E">
      <w:pPr>
        <w:pStyle w:val="Introtext"/>
      </w:pPr>
      <w:r w:rsidRPr="00EF242C">
        <w:t>An examination of wage growth by employee characteristics using the Household Income and Labour Dynamics in Australia (HILDA) survey and administrative taxation data suggests that recent low wage growth has been experienced by the majority of employees, regardless of income, educational level, age or occupation.</w:t>
      </w:r>
    </w:p>
    <w:p w14:paraId="42F630FC" w14:textId="77777777" w:rsidR="00C1629E" w:rsidRDefault="00C1629E" w:rsidP="00C1629E"/>
    <w:p w14:paraId="79C1FB8D" w14:textId="77777777" w:rsidR="00C1629E" w:rsidRDefault="00C1629E" w:rsidP="00C1629E">
      <w:pPr>
        <w:sectPr w:rsidR="00C1629E" w:rsidSect="00F70A9F">
          <w:headerReference w:type="default" r:id="rId119"/>
          <w:pgSz w:w="11906" w:h="16838"/>
          <w:pgMar w:top="5670" w:right="851" w:bottom="1134" w:left="851" w:header="709" w:footer="709" w:gutter="0"/>
          <w:cols w:space="708"/>
          <w:docGrid w:linePitch="360"/>
        </w:sectPr>
      </w:pPr>
    </w:p>
    <w:tbl>
      <w:tblPr>
        <w:tblStyle w:val="Heading1Char"/>
        <w:tblW w:w="0" w:type="auto"/>
        <w:tblInd w:w="108" w:type="dxa"/>
        <w:tblLayout w:type="fixed"/>
        <w:tblCellMar>
          <w:top w:w="113" w:type="dxa"/>
          <w:bottom w:w="113" w:type="dxa"/>
        </w:tblCellMar>
        <w:tblLook w:val="04A0" w:firstRow="1" w:lastRow="0" w:firstColumn="1" w:lastColumn="0" w:noHBand="0" w:noVBand="1"/>
      </w:tblPr>
      <w:tblGrid>
        <w:gridCol w:w="2694"/>
        <w:gridCol w:w="3809"/>
        <w:gridCol w:w="18"/>
        <w:gridCol w:w="3791"/>
      </w:tblGrid>
      <w:tr w:rsidR="00C1629E" w14:paraId="552B6F6B" w14:textId="77777777" w:rsidTr="00FB17B9">
        <w:tc>
          <w:tcPr>
            <w:tcW w:w="2694" w:type="dxa"/>
          </w:tcPr>
          <w:p w14:paraId="21DC4AE2" w14:textId="77777777" w:rsidR="00C1629E" w:rsidRDefault="00C1629E" w:rsidP="00FB17B9">
            <w:pPr>
              <w:pStyle w:val="Subtitle"/>
            </w:pPr>
          </w:p>
        </w:tc>
        <w:tc>
          <w:tcPr>
            <w:tcW w:w="7618" w:type="dxa"/>
            <w:gridSpan w:val="3"/>
          </w:tcPr>
          <w:p w14:paraId="1B3180EB" w14:textId="77777777" w:rsidR="00C1629E" w:rsidRDefault="00C1629E" w:rsidP="00FB17B9">
            <w:pPr>
              <w:pStyle w:val="Heading1"/>
            </w:pPr>
            <w:bookmarkStart w:id="79" w:name="_Toc498074709"/>
            <w:r w:rsidRPr="006C1019">
              <w:t>The HILDA 15 Report suggests weakness in wage growth</w:t>
            </w:r>
            <w:bookmarkEnd w:id="79"/>
          </w:p>
        </w:tc>
      </w:tr>
      <w:tr w:rsidR="00C1629E" w14:paraId="74D8DA9E" w14:textId="77777777" w:rsidTr="00FB17B9">
        <w:tc>
          <w:tcPr>
            <w:tcW w:w="2694" w:type="dxa"/>
          </w:tcPr>
          <w:p w14:paraId="7E5E309D" w14:textId="77777777" w:rsidR="00C1629E" w:rsidRDefault="00C1629E" w:rsidP="00FB17B9">
            <w:pPr>
              <w:pStyle w:val="Subtitle"/>
            </w:pPr>
            <w:r>
              <w:t>HILDA 15 shows real average weekly earnings have recently been subdued for both men and women.</w:t>
            </w:r>
          </w:p>
        </w:tc>
        <w:tc>
          <w:tcPr>
            <w:tcW w:w="7618" w:type="dxa"/>
            <w:gridSpan w:val="3"/>
          </w:tcPr>
          <w:p w14:paraId="7E7BE194" w14:textId="77777777" w:rsidR="00C1629E" w:rsidRPr="00BD0F32" w:rsidRDefault="00C1629E" w:rsidP="00FB17B9">
            <w:r w:rsidRPr="00BD0F32">
              <w:t>The HILDA survey allows</w:t>
            </w:r>
            <w:r>
              <w:t xml:space="preserve"> for the</w:t>
            </w:r>
            <w:r w:rsidRPr="00BD0F32">
              <w:t xml:space="preserve"> analysis of workers’ weekly earnings from work at a point in time</w:t>
            </w:r>
            <w:r>
              <w:t>. It</w:t>
            </w:r>
            <w:r w:rsidRPr="00BD0F32">
              <w:t xml:space="preserve"> </w:t>
            </w:r>
            <w:r>
              <w:t>also tracks</w:t>
            </w:r>
            <w:r w:rsidRPr="00BD0F32">
              <w:t xml:space="preserve"> individuals’ earnings over time.</w:t>
            </w:r>
          </w:p>
          <w:p w14:paraId="7189F634" w14:textId="404B365E" w:rsidR="00C1629E" w:rsidRDefault="00C1629E" w:rsidP="00FB17B9">
            <w:r>
              <w:t>The</w:t>
            </w:r>
            <w:r w:rsidRPr="00BD0F32">
              <w:t xml:space="preserve"> most recent HILDA report</w:t>
            </w:r>
            <w:r>
              <w:t xml:space="preserve">, which includes </w:t>
            </w:r>
            <w:r w:rsidRPr="00BD0F32">
              <w:t>data from 2001 to 2015</w:t>
            </w:r>
            <w:r>
              <w:t>,</w:t>
            </w:r>
            <w:r w:rsidRPr="00BD0F32">
              <w:t xml:space="preserve"> </w:t>
            </w:r>
            <w:r>
              <w:t xml:space="preserve">presented a few key findings </w:t>
            </w:r>
            <w:r w:rsidRPr="00BD0F32">
              <w:t>with regard to real earnings</w:t>
            </w:r>
            <w:r>
              <w:t xml:space="preserve">. In particular, </w:t>
            </w:r>
            <w:r w:rsidR="00B85DF7">
              <w:t>real average weekly earnings of</w:t>
            </w:r>
            <w:r w:rsidR="00B85DF7">
              <w:br/>
            </w:r>
            <w:r>
              <w:t>full-time employees increased by 21 per cent for males and 22 per cent for females over this period.</w:t>
            </w:r>
          </w:p>
          <w:p w14:paraId="54B72A71" w14:textId="77777777" w:rsidR="00C1629E" w:rsidRDefault="00C1629E" w:rsidP="00FB17B9">
            <w:r>
              <w:t>There has been very little growth in the real earnings of men since 2012, with median real weekly earnings falling between 2014 and 2015. For women, real weekly earnings were almost unchanged between 2009 and 2014, but there was stronger growth between 2014 and 2015.</w:t>
            </w:r>
          </w:p>
          <w:p w14:paraId="11E40D24" w14:textId="58BB6338" w:rsidR="00C1629E" w:rsidRDefault="00C1629E" w:rsidP="00551A9A">
            <w:r>
              <w:t>The HILDA survey also allows an analysis of</w:t>
            </w:r>
            <w:r w:rsidRPr="00BD0F32">
              <w:t xml:space="preserve"> nominal wage growth across a range of employee characteristics. </w:t>
            </w:r>
            <w:r>
              <w:t xml:space="preserve">This </w:t>
            </w:r>
            <w:r w:rsidR="00551A9A">
              <w:t>chapter</w:t>
            </w:r>
            <w:r>
              <w:t xml:space="preserve"> examines</w:t>
            </w:r>
            <w:r w:rsidRPr="00BD0F32">
              <w:t xml:space="preserve"> nominal wage growth for employees aged </w:t>
            </w:r>
            <w:r>
              <w:t>15</w:t>
            </w:r>
            <w:r w:rsidR="00B85DF7">
              <w:t> </w:t>
            </w:r>
            <w:r w:rsidRPr="00BD0F32">
              <w:t>to 64 across the income distribution</w:t>
            </w:r>
            <w:r>
              <w:t xml:space="preserve"> for a number of key employee characteristics: income level; education level; age; and employment tenure.</w:t>
            </w:r>
            <w:r w:rsidRPr="00BD0F32">
              <w:t xml:space="preserve"> It also examines nominal wage growth for different occupations using administrative taxation data rather than the HILDA survey.</w:t>
            </w:r>
          </w:p>
        </w:tc>
      </w:tr>
      <w:tr w:rsidR="00C1629E" w14:paraId="713F0BC7" w14:textId="77777777" w:rsidTr="00FB17B9">
        <w:tc>
          <w:tcPr>
            <w:tcW w:w="2694" w:type="dxa"/>
          </w:tcPr>
          <w:p w14:paraId="3E47D69C" w14:textId="77777777" w:rsidR="00C1629E" w:rsidRDefault="00C1629E" w:rsidP="00FB17B9">
            <w:pPr>
              <w:pStyle w:val="Subtitle"/>
            </w:pPr>
          </w:p>
        </w:tc>
        <w:tc>
          <w:tcPr>
            <w:tcW w:w="7618" w:type="dxa"/>
            <w:gridSpan w:val="3"/>
          </w:tcPr>
          <w:p w14:paraId="6500F836" w14:textId="77777777" w:rsidR="00C1629E" w:rsidRDefault="00C1629E" w:rsidP="00FB17B9">
            <w:pPr>
              <w:pStyle w:val="Heading1"/>
            </w:pPr>
            <w:bookmarkStart w:id="80" w:name="_Toc498074710"/>
            <w:r w:rsidRPr="006C1019">
              <w:t>Wage growth is fairly uniform across the income distribution</w:t>
            </w:r>
            <w:bookmarkEnd w:id="80"/>
          </w:p>
        </w:tc>
      </w:tr>
      <w:tr w:rsidR="00C1629E" w14:paraId="69DE0CB2" w14:textId="77777777" w:rsidTr="00FB17B9">
        <w:tc>
          <w:tcPr>
            <w:tcW w:w="2694" w:type="dxa"/>
          </w:tcPr>
          <w:p w14:paraId="1AB3BB2B" w14:textId="77777777" w:rsidR="00C1629E" w:rsidRDefault="00C1629E" w:rsidP="00FB17B9">
            <w:pPr>
              <w:pStyle w:val="Subtitle"/>
            </w:pPr>
            <w:r w:rsidRPr="006C1019">
              <w:t>After controlling for hours worked, wage growth has been broadly uniform across the employee income distribution since 2005.</w:t>
            </w:r>
          </w:p>
        </w:tc>
        <w:tc>
          <w:tcPr>
            <w:tcW w:w="7618" w:type="dxa"/>
            <w:gridSpan w:val="3"/>
          </w:tcPr>
          <w:p w14:paraId="7C202D6B" w14:textId="0F226037" w:rsidR="00C1629E" w:rsidRDefault="00C1629E" w:rsidP="00FB17B9">
            <w:r>
              <w:t>An examination of wage growth by annual wage income decile shows that</w:t>
            </w:r>
            <w:r w:rsidR="007B456B">
              <w:t xml:space="preserve"> a</w:t>
            </w:r>
            <w:r w:rsidR="00551A9A">
              <w:t>verage annual growth in total wage income was slightly higher in the lower deciles from 2005 to 2015. There was faster average annual growth in all of the income deciles over the period 2005-2010 compared to 2010-2015.</w:t>
            </w:r>
          </w:p>
          <w:p w14:paraId="797B690A" w14:textId="77777777" w:rsidR="00C1629E" w:rsidRDefault="00C1629E" w:rsidP="00FB17B9">
            <w:pPr>
              <w:pStyle w:val="Chartnumber"/>
            </w:pPr>
            <w:r w:rsidRPr="00BD0F32">
              <w:t>Chart 1</w:t>
            </w:r>
          </w:p>
          <w:p w14:paraId="0E79988D" w14:textId="77777777" w:rsidR="00C1629E" w:rsidRPr="00E413B6" w:rsidRDefault="00C1629E" w:rsidP="00FB17B9">
            <w:pPr>
              <w:pStyle w:val="Chartheading"/>
            </w:pPr>
            <w:r w:rsidRPr="00BD0F32">
              <w:t>Average annualised growth in annual wage income of employees aged 15</w:t>
            </w:r>
            <w:r>
              <w:t xml:space="preserve"> to </w:t>
            </w:r>
            <w:r w:rsidRPr="00BD0F32">
              <w:t>64, by annual wage income decile</w:t>
            </w:r>
          </w:p>
        </w:tc>
      </w:tr>
      <w:tr w:rsidR="00C1629E" w14:paraId="29D2B5BA" w14:textId="77777777" w:rsidTr="00FB17B9">
        <w:tc>
          <w:tcPr>
            <w:tcW w:w="2694" w:type="dxa"/>
          </w:tcPr>
          <w:p w14:paraId="069A00B4" w14:textId="77777777" w:rsidR="00C1629E" w:rsidRDefault="00C1629E" w:rsidP="00FB17B9">
            <w:pPr>
              <w:pStyle w:val="Subtitle"/>
            </w:pPr>
          </w:p>
        </w:tc>
        <w:tc>
          <w:tcPr>
            <w:tcW w:w="3827" w:type="dxa"/>
            <w:gridSpan w:val="2"/>
          </w:tcPr>
          <w:p w14:paraId="5D19AC6A" w14:textId="77777777" w:rsidR="00C1629E" w:rsidRDefault="00C1629E" w:rsidP="00FB17B9">
            <w:pPr>
              <w:pStyle w:val="Chartheading"/>
            </w:pPr>
            <w:r w:rsidRPr="006C1019">
              <w:t>2005-2010</w:t>
            </w:r>
          </w:p>
          <w:p w14:paraId="3CF85319" w14:textId="77777777" w:rsidR="00C1629E" w:rsidRDefault="00C1629E" w:rsidP="00FB17B9">
            <w:r>
              <w:rPr>
                <w:noProof/>
                <w:lang w:eastAsia="en-AU"/>
              </w:rPr>
              <w:drawing>
                <wp:inline distT="0" distB="0" distL="0" distR="0" wp14:anchorId="30B7EAB6" wp14:editId="0311B505">
                  <wp:extent cx="2345635" cy="286247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3791" w:type="dxa"/>
          </w:tcPr>
          <w:p w14:paraId="1D98B1D6" w14:textId="77777777" w:rsidR="00C1629E" w:rsidRDefault="00C1629E" w:rsidP="00FB17B9">
            <w:pPr>
              <w:pStyle w:val="Chartheading"/>
            </w:pPr>
            <w:r w:rsidRPr="00C05BA4">
              <w:t>2010-2015</w:t>
            </w:r>
          </w:p>
          <w:p w14:paraId="05EB2AB9" w14:textId="77777777" w:rsidR="00C1629E" w:rsidRDefault="00C1629E" w:rsidP="00FB17B9">
            <w:r>
              <w:rPr>
                <w:noProof/>
                <w:lang w:eastAsia="en-AU"/>
              </w:rPr>
              <w:drawing>
                <wp:inline distT="0" distB="0" distL="0" distR="0" wp14:anchorId="074336D3" wp14:editId="389AE8C9">
                  <wp:extent cx="2353586" cy="2862469"/>
                  <wp:effectExtent l="0" t="0" r="889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C1629E" w14:paraId="5CE1A97A" w14:textId="77777777" w:rsidTr="00FB17B9">
        <w:tc>
          <w:tcPr>
            <w:tcW w:w="2694" w:type="dxa"/>
          </w:tcPr>
          <w:p w14:paraId="13927518" w14:textId="77777777" w:rsidR="00C1629E" w:rsidRDefault="00C1629E" w:rsidP="00FB17B9">
            <w:pPr>
              <w:pStyle w:val="Subtitle"/>
            </w:pPr>
          </w:p>
        </w:tc>
        <w:tc>
          <w:tcPr>
            <w:tcW w:w="7618" w:type="dxa"/>
            <w:gridSpan w:val="3"/>
          </w:tcPr>
          <w:p w14:paraId="74A2C8FF" w14:textId="77777777" w:rsidR="00C1629E" w:rsidRPr="00865E40" w:rsidRDefault="00C1629E" w:rsidP="0058788D">
            <w:pPr>
              <w:pStyle w:val="Chartnote"/>
              <w:spacing w:after="0"/>
            </w:pPr>
            <w:r w:rsidRPr="00865E40">
              <w:t>Note: Decile 1 is the lowest income decile, with decile 10 being the highest.</w:t>
            </w:r>
          </w:p>
          <w:p w14:paraId="2405D015" w14:textId="77777777" w:rsidR="00C1629E" w:rsidRPr="00865E40" w:rsidRDefault="00C1629E" w:rsidP="007B456B">
            <w:pPr>
              <w:pStyle w:val="Chartnote"/>
              <w:spacing w:after="0"/>
            </w:pPr>
            <w:r w:rsidRPr="00865E40">
              <w:t>Source: Treasury calculations on HILDA Survey data, waves 1 to 15.</w:t>
            </w:r>
          </w:p>
          <w:p w14:paraId="0E0C6942" w14:textId="77777777" w:rsidR="00C1629E" w:rsidRDefault="00C1629E" w:rsidP="00FB17B9">
            <w:pPr>
              <w:keepNext/>
              <w:keepLines/>
            </w:pPr>
            <w:r>
              <w:lastRenderedPageBreak/>
              <w:t>T</w:t>
            </w:r>
            <w:r w:rsidRPr="00F31F43">
              <w:t>hese aggregate estimates reflect both changes in wage rates (remuneration per hour worked) and hours worked by employees.</w:t>
            </w:r>
            <w:r>
              <w:t xml:space="preserve"> In addition to estimates of annual wages, the HILDA survey collects information on current weekly wages and hours worked. This allows these changes to be decomposed. After accounting for changes in hours worked, growth in wages appears to be broadly constant across the income distribution.</w:t>
            </w:r>
          </w:p>
          <w:p w14:paraId="0D2EC23A" w14:textId="77777777" w:rsidR="00C1629E" w:rsidRDefault="00C1629E" w:rsidP="00FB17B9">
            <w:pPr>
              <w:keepNext/>
              <w:keepLines/>
            </w:pPr>
            <w:r>
              <w:t>Chart 2 shows annualised growth in weekly wages of full-time employees. For full-time employees, annualised growth in weekly wages was broadly consistent across the income distribution during the period 2005</w:t>
            </w:r>
            <w:r>
              <w:noBreakHyphen/>
              <w:t xml:space="preserve">2010, while wage </w:t>
            </w:r>
            <w:r w:rsidRPr="006D4AD1">
              <w:t>growth was lower across</w:t>
            </w:r>
            <w:r>
              <w:t xml:space="preserve"> the distribution from 2010-2015. </w:t>
            </w:r>
            <w:r w:rsidRPr="00883DF7">
              <w:t xml:space="preserve">Employees in the highest and lowest income deciles experienced higher rates of wage growth than other employees over 2010-2015. </w:t>
            </w:r>
            <w:r>
              <w:t>The increases in the nominal growth rate of the minimum wage between 2010-2005 may explain some of the stronger relative growth in the lowest income decile.</w:t>
            </w:r>
          </w:p>
          <w:p w14:paraId="55DDD5DA" w14:textId="77777777" w:rsidR="00C1629E" w:rsidRDefault="00C1629E" w:rsidP="00FB17B9">
            <w:pPr>
              <w:pStyle w:val="Chartnumber"/>
            </w:pPr>
            <w:r w:rsidRPr="007E7946">
              <w:t>Chart</w:t>
            </w:r>
            <w:r w:rsidRPr="00C3548A">
              <w:t xml:space="preserve"> 2</w:t>
            </w:r>
          </w:p>
          <w:p w14:paraId="3A620189" w14:textId="77777777" w:rsidR="00C1629E" w:rsidRDefault="00C1629E" w:rsidP="00FB17B9">
            <w:pPr>
              <w:pStyle w:val="Chartheading"/>
            </w:pPr>
            <w:r w:rsidRPr="00C3548A">
              <w:t>Annualised growth in wage income of full-time employees, by weekly wage income decile of full-time employees aged 15 to 64</w:t>
            </w:r>
          </w:p>
        </w:tc>
      </w:tr>
      <w:tr w:rsidR="00C1629E" w14:paraId="6AEDB9EC" w14:textId="77777777" w:rsidTr="00FB17B9">
        <w:tc>
          <w:tcPr>
            <w:tcW w:w="2694" w:type="dxa"/>
          </w:tcPr>
          <w:p w14:paraId="582F9CD0" w14:textId="77777777" w:rsidR="00C1629E" w:rsidRDefault="00C1629E" w:rsidP="00FB17B9">
            <w:pPr>
              <w:pStyle w:val="Subtitle"/>
            </w:pPr>
          </w:p>
        </w:tc>
        <w:tc>
          <w:tcPr>
            <w:tcW w:w="3809" w:type="dxa"/>
          </w:tcPr>
          <w:p w14:paraId="359FBC31" w14:textId="77777777" w:rsidR="00C1629E" w:rsidRDefault="00C1629E" w:rsidP="00FB17B9">
            <w:pPr>
              <w:pStyle w:val="Chartheading"/>
            </w:pPr>
            <w:r w:rsidRPr="006C1019">
              <w:t>2005-2010</w:t>
            </w:r>
          </w:p>
          <w:p w14:paraId="4C037B77" w14:textId="77777777" w:rsidR="00C1629E" w:rsidRDefault="00C1629E" w:rsidP="00FB17B9">
            <w:pPr>
              <w:jc w:val="center"/>
            </w:pPr>
            <w:r>
              <w:rPr>
                <w:noProof/>
                <w:lang w:eastAsia="en-AU"/>
              </w:rPr>
              <w:drawing>
                <wp:inline distT="0" distB="0" distL="0" distR="0" wp14:anchorId="29E14056" wp14:editId="416DEA80">
                  <wp:extent cx="2353586" cy="2329732"/>
                  <wp:effectExtent l="0" t="0" r="889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865E40">
              <w:rPr>
                <w:sz w:val="18"/>
                <w:szCs w:val="18"/>
              </w:rPr>
              <w:t>Decile</w:t>
            </w:r>
          </w:p>
        </w:tc>
        <w:tc>
          <w:tcPr>
            <w:tcW w:w="3809" w:type="dxa"/>
            <w:gridSpan w:val="2"/>
          </w:tcPr>
          <w:p w14:paraId="3CA47200" w14:textId="77777777" w:rsidR="00C1629E" w:rsidRDefault="00C1629E" w:rsidP="00FB17B9">
            <w:pPr>
              <w:pStyle w:val="Chartheading"/>
            </w:pPr>
            <w:r w:rsidRPr="00C05BA4">
              <w:t>2010-2015</w:t>
            </w:r>
          </w:p>
          <w:p w14:paraId="0BB647D0" w14:textId="77777777" w:rsidR="00C1629E" w:rsidRDefault="00C1629E" w:rsidP="00FB17B9">
            <w:pPr>
              <w:jc w:val="center"/>
            </w:pPr>
            <w:r>
              <w:rPr>
                <w:noProof/>
                <w:lang w:eastAsia="en-AU"/>
              </w:rPr>
              <w:drawing>
                <wp:inline distT="0" distB="0" distL="0" distR="0" wp14:anchorId="30CA0060" wp14:editId="507D2E7A">
                  <wp:extent cx="2305879" cy="2329732"/>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865E40">
              <w:rPr>
                <w:sz w:val="18"/>
                <w:szCs w:val="18"/>
              </w:rPr>
              <w:t>Decile</w:t>
            </w:r>
          </w:p>
        </w:tc>
      </w:tr>
      <w:tr w:rsidR="00C1629E" w14:paraId="7394C3D6" w14:textId="77777777" w:rsidTr="00FB17B9">
        <w:tc>
          <w:tcPr>
            <w:tcW w:w="2694" w:type="dxa"/>
          </w:tcPr>
          <w:p w14:paraId="3D0277E3" w14:textId="77777777" w:rsidR="00C1629E" w:rsidRDefault="00C1629E" w:rsidP="00FB17B9">
            <w:pPr>
              <w:pStyle w:val="Subtitle"/>
            </w:pPr>
          </w:p>
        </w:tc>
        <w:tc>
          <w:tcPr>
            <w:tcW w:w="7618" w:type="dxa"/>
            <w:gridSpan w:val="3"/>
          </w:tcPr>
          <w:p w14:paraId="22BE218C" w14:textId="77777777" w:rsidR="00C1629E" w:rsidRDefault="00C1629E" w:rsidP="00FB17B9">
            <w:pPr>
              <w:pStyle w:val="Chartnote"/>
              <w:rPr>
                <w:noProof/>
              </w:rPr>
            </w:pPr>
            <w:r>
              <w:rPr>
                <w:noProof/>
              </w:rPr>
              <w:t>Note: Decile 1 is the lowest income decile, with decile 10 being the highest.</w:t>
            </w:r>
          </w:p>
          <w:p w14:paraId="7319C8C7" w14:textId="77777777" w:rsidR="00C1629E" w:rsidRDefault="00C1629E" w:rsidP="00FB17B9">
            <w:pPr>
              <w:pStyle w:val="Chartnote"/>
              <w:rPr>
                <w:noProof/>
              </w:rPr>
            </w:pPr>
            <w:r w:rsidRPr="006D7683">
              <w:rPr>
                <w:noProof/>
              </w:rPr>
              <w:t>Source: Treasury calculations on HILDA Survey data, waves 1 to 15</w:t>
            </w:r>
            <w:r>
              <w:rPr>
                <w:noProof/>
              </w:rPr>
              <w:t>.</w:t>
            </w:r>
          </w:p>
          <w:p w14:paraId="3F388117" w14:textId="0B51AF82" w:rsidR="00C1629E" w:rsidRDefault="00C1629E" w:rsidP="00FB17B9">
            <w:r>
              <w:t>Chart 3 shows annualised growth in wages of part-time employees, by hourly wage decile. As for full-time employees, wage growth across the income distribution has been relatively uniform for part-time employees. Over 2005-2010, hourly wages grew more quickly for both the highest and lowest wage employees. A</w:t>
            </w:r>
            <w:r w:rsidR="00B85DF7">
              <w:t>dditionally, weekly earnings of</w:t>
            </w:r>
            <w:r w:rsidR="00B85DF7">
              <w:br/>
            </w:r>
            <w:r>
              <w:t>higher-wage part-time employees grew more quickly than their hourly remuneration, reflecting an increase in hours worked for these employees.</w:t>
            </w:r>
          </w:p>
          <w:p w14:paraId="75BD2080" w14:textId="77777777" w:rsidR="00C1629E" w:rsidRDefault="00C1629E" w:rsidP="00FB17B9">
            <w:r>
              <w:t>All part-time employees had weaker wage growth over the period 2010-2015 when compared to 2005</w:t>
            </w:r>
            <w:r>
              <w:noBreakHyphen/>
              <w:t>2010. This is especially the case for part-time employees with higher hourly wages. Nominal hourly wages fell for those in the highest wage decile.</w:t>
            </w:r>
          </w:p>
        </w:tc>
      </w:tr>
      <w:tr w:rsidR="00C1629E" w14:paraId="19A7E90A" w14:textId="77777777" w:rsidTr="00FB17B9">
        <w:tc>
          <w:tcPr>
            <w:tcW w:w="2694" w:type="dxa"/>
          </w:tcPr>
          <w:p w14:paraId="2D29D3D1" w14:textId="77777777" w:rsidR="00C1629E" w:rsidRDefault="00C1629E" w:rsidP="00FB17B9">
            <w:pPr>
              <w:pStyle w:val="Subtitle"/>
              <w:keepNext/>
              <w:keepLines/>
            </w:pPr>
          </w:p>
        </w:tc>
        <w:tc>
          <w:tcPr>
            <w:tcW w:w="7618" w:type="dxa"/>
            <w:gridSpan w:val="3"/>
          </w:tcPr>
          <w:p w14:paraId="38AFC222" w14:textId="77777777" w:rsidR="00C1629E" w:rsidRDefault="00C1629E" w:rsidP="00FB17B9">
            <w:pPr>
              <w:pStyle w:val="Chartnumber"/>
              <w:keepNext/>
              <w:keepLines/>
            </w:pPr>
            <w:r w:rsidRPr="00A2085E">
              <w:t>Chart 3</w:t>
            </w:r>
          </w:p>
          <w:p w14:paraId="49B75796" w14:textId="77777777" w:rsidR="00C1629E" w:rsidRPr="00E63DF7" w:rsidRDefault="00C1629E" w:rsidP="00FB17B9">
            <w:pPr>
              <w:pStyle w:val="Chartheading"/>
              <w:keepNext/>
              <w:keepLines/>
              <w:rPr>
                <w:rFonts w:ascii="Calibri" w:hAnsi="Calibri"/>
                <w:color w:val="auto"/>
                <w:sz w:val="20"/>
              </w:rPr>
            </w:pPr>
            <w:r w:rsidRPr="001136A4">
              <w:t>Annualised growth in wage income of part-time employees, by hourly wage decile of part-time employees aged 15 to 64</w:t>
            </w:r>
          </w:p>
        </w:tc>
      </w:tr>
      <w:tr w:rsidR="00C1629E" w14:paraId="51C1A6B8" w14:textId="77777777" w:rsidTr="00FB17B9">
        <w:tc>
          <w:tcPr>
            <w:tcW w:w="2694" w:type="dxa"/>
          </w:tcPr>
          <w:p w14:paraId="59A3EC6A" w14:textId="77777777" w:rsidR="00C1629E" w:rsidRDefault="00C1629E" w:rsidP="00FB17B9">
            <w:pPr>
              <w:pStyle w:val="Subtitle"/>
              <w:keepNext/>
              <w:keepLines/>
            </w:pPr>
          </w:p>
        </w:tc>
        <w:tc>
          <w:tcPr>
            <w:tcW w:w="3809" w:type="dxa"/>
          </w:tcPr>
          <w:p w14:paraId="00B178CD" w14:textId="77777777" w:rsidR="00C1629E" w:rsidRDefault="00C1629E" w:rsidP="00FB17B9">
            <w:pPr>
              <w:pStyle w:val="Chartheading"/>
              <w:keepNext/>
              <w:keepLines/>
            </w:pPr>
            <w:r w:rsidRPr="00E63DF7">
              <w:t>2005-2010</w:t>
            </w:r>
          </w:p>
          <w:p w14:paraId="3373FF3B" w14:textId="77777777" w:rsidR="00C1629E" w:rsidRPr="00E63DF7" w:rsidRDefault="00C1629E" w:rsidP="00FB17B9">
            <w:pPr>
              <w:keepNext/>
              <w:keepLines/>
              <w:spacing w:after="0"/>
              <w:jc w:val="center"/>
              <w:rPr>
                <w:sz w:val="18"/>
                <w:szCs w:val="18"/>
              </w:rPr>
            </w:pPr>
            <w:r>
              <w:rPr>
                <w:noProof/>
                <w:lang w:eastAsia="en-AU"/>
              </w:rPr>
              <w:drawing>
                <wp:inline distT="0" distB="0" distL="0" distR="0" wp14:anchorId="6D6CE2B9" wp14:editId="77FCE1F7">
                  <wp:extent cx="2369489" cy="2337684"/>
                  <wp:effectExtent l="0" t="0" r="0" b="57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E63DF7">
              <w:rPr>
                <w:sz w:val="18"/>
                <w:szCs w:val="18"/>
              </w:rPr>
              <w:t>Decile</w:t>
            </w:r>
          </w:p>
        </w:tc>
        <w:tc>
          <w:tcPr>
            <w:tcW w:w="3809" w:type="dxa"/>
            <w:gridSpan w:val="2"/>
          </w:tcPr>
          <w:p w14:paraId="04133B1A" w14:textId="77777777" w:rsidR="00C1629E" w:rsidRDefault="00C1629E" w:rsidP="00FB17B9">
            <w:pPr>
              <w:pStyle w:val="Chartheading"/>
              <w:keepNext/>
              <w:keepLines/>
            </w:pPr>
            <w:r w:rsidRPr="00E63DF7">
              <w:t>2010-2015</w:t>
            </w:r>
          </w:p>
          <w:p w14:paraId="70CF0A0E" w14:textId="77777777" w:rsidR="00C1629E" w:rsidRDefault="00C1629E" w:rsidP="00FB17B9">
            <w:pPr>
              <w:keepNext/>
              <w:keepLines/>
              <w:spacing w:after="0"/>
              <w:jc w:val="center"/>
            </w:pPr>
            <w:r>
              <w:rPr>
                <w:noProof/>
                <w:lang w:eastAsia="en-AU"/>
              </w:rPr>
              <w:drawing>
                <wp:inline distT="0" distB="0" distL="0" distR="0" wp14:anchorId="6C3FDCB9" wp14:editId="78E405CE">
                  <wp:extent cx="2297927" cy="2337684"/>
                  <wp:effectExtent l="0" t="0" r="7620" b="571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E63DF7">
              <w:rPr>
                <w:sz w:val="18"/>
                <w:szCs w:val="18"/>
              </w:rPr>
              <w:t>Decile</w:t>
            </w:r>
          </w:p>
        </w:tc>
      </w:tr>
      <w:tr w:rsidR="00C1629E" w14:paraId="1ECE7F71" w14:textId="77777777" w:rsidTr="00FB17B9">
        <w:tc>
          <w:tcPr>
            <w:tcW w:w="2694" w:type="dxa"/>
          </w:tcPr>
          <w:p w14:paraId="0D25CB05" w14:textId="77777777" w:rsidR="00C1629E" w:rsidRDefault="00C1629E" w:rsidP="00FB17B9">
            <w:pPr>
              <w:pStyle w:val="Subtitle"/>
              <w:keepNext/>
              <w:keepLines/>
            </w:pPr>
          </w:p>
        </w:tc>
        <w:tc>
          <w:tcPr>
            <w:tcW w:w="7618" w:type="dxa"/>
            <w:gridSpan w:val="3"/>
          </w:tcPr>
          <w:p w14:paraId="7DEA410D" w14:textId="77777777" w:rsidR="00C1629E" w:rsidRDefault="00C1629E" w:rsidP="00FB17B9">
            <w:pPr>
              <w:pStyle w:val="Chartnote"/>
            </w:pPr>
            <w:r w:rsidRPr="00E63DF7">
              <w:t>Source: Treasury calculations on HILDA Survey data, waves 1 to 15.</w:t>
            </w:r>
          </w:p>
        </w:tc>
      </w:tr>
      <w:tr w:rsidR="00C1629E" w14:paraId="25AFB083" w14:textId="77777777" w:rsidTr="00FB17B9">
        <w:tc>
          <w:tcPr>
            <w:tcW w:w="2694" w:type="dxa"/>
          </w:tcPr>
          <w:p w14:paraId="72FBE54B" w14:textId="77777777" w:rsidR="00C1629E" w:rsidRDefault="00C1629E" w:rsidP="00FB17B9">
            <w:pPr>
              <w:pStyle w:val="Subtitle"/>
            </w:pPr>
          </w:p>
        </w:tc>
        <w:tc>
          <w:tcPr>
            <w:tcW w:w="7618" w:type="dxa"/>
            <w:gridSpan w:val="3"/>
          </w:tcPr>
          <w:p w14:paraId="449866E1" w14:textId="77777777" w:rsidR="00C1629E" w:rsidRDefault="00C1629E" w:rsidP="00FB17B9">
            <w:pPr>
              <w:pStyle w:val="Heading1"/>
            </w:pPr>
            <w:bookmarkStart w:id="81" w:name="_Toc498074711"/>
            <w:r w:rsidRPr="00E63DF7">
              <w:t>University-educated employees are experiencing lower wage growth than previously</w:t>
            </w:r>
            <w:bookmarkEnd w:id="81"/>
          </w:p>
        </w:tc>
      </w:tr>
      <w:tr w:rsidR="00C1629E" w14:paraId="2D59CDEE" w14:textId="77777777" w:rsidTr="00FB17B9">
        <w:tc>
          <w:tcPr>
            <w:tcW w:w="2694" w:type="dxa"/>
          </w:tcPr>
          <w:p w14:paraId="60136535" w14:textId="7A386295" w:rsidR="00C1629E" w:rsidRDefault="00C1629E" w:rsidP="00FB17B9">
            <w:pPr>
              <w:pStyle w:val="Subtitle"/>
            </w:pPr>
            <w:r w:rsidRPr="00E63DF7">
              <w:t xml:space="preserve">Employees with a university education have experienced lower wage growth than those with no </w:t>
            </w:r>
            <w:r w:rsidR="00DF4CDB">
              <w:t>post-school education over 2010–</w:t>
            </w:r>
            <w:r w:rsidRPr="00E63DF7">
              <w:t>2015.</w:t>
            </w:r>
          </w:p>
        </w:tc>
        <w:tc>
          <w:tcPr>
            <w:tcW w:w="7618" w:type="dxa"/>
            <w:gridSpan w:val="3"/>
          </w:tcPr>
          <w:p w14:paraId="631E975D" w14:textId="77777777" w:rsidR="00C1629E" w:rsidRDefault="00C1629E" w:rsidP="00FB17B9">
            <w:r>
              <w:t>Since the global financial crisis, the shift towards part-time employment is evident for individuals of all levels of educational attainment (Chart 4). This shift</w:t>
            </w:r>
            <w:r w:rsidRPr="0052117C">
              <w:t xml:space="preserve"> has been stronger for individua</w:t>
            </w:r>
            <w:r>
              <w:t>ls with a university education.</w:t>
            </w:r>
          </w:p>
          <w:p w14:paraId="27A1C751" w14:textId="77777777" w:rsidR="00C1629E" w:rsidRDefault="00C1629E" w:rsidP="00FB17B9">
            <w:pPr>
              <w:pStyle w:val="Chartnumber"/>
            </w:pPr>
            <w:r w:rsidRPr="00E63DF7">
              <w:t>Chart</w:t>
            </w:r>
            <w:r w:rsidRPr="00FE063A">
              <w:t xml:space="preserve"> 4</w:t>
            </w:r>
          </w:p>
          <w:p w14:paraId="046843EC" w14:textId="104E8FB9" w:rsidR="00C1629E" w:rsidRDefault="00C1629E" w:rsidP="00FB17B9">
            <w:pPr>
              <w:pStyle w:val="Chartheading"/>
            </w:pPr>
            <w:r w:rsidRPr="00FE063A">
              <w:t>Change in the proportion of employees aged 1</w:t>
            </w:r>
            <w:r w:rsidR="00DF4CDB">
              <w:t>5 to 64 working</w:t>
            </w:r>
            <w:r w:rsidR="00DF4CDB">
              <w:br/>
            </w:r>
            <w:r>
              <w:t>full-</w:t>
            </w:r>
            <w:r w:rsidRPr="00FE063A">
              <w:t>time</w:t>
            </w:r>
          </w:p>
          <w:p w14:paraId="2F0271E1" w14:textId="77777777" w:rsidR="00C1629E" w:rsidRDefault="00C1629E" w:rsidP="00FB17B9">
            <w:pPr>
              <w:pStyle w:val="Chartnote"/>
            </w:pPr>
            <w:r>
              <w:rPr>
                <w:noProof/>
                <w:lang w:eastAsia="en-AU"/>
              </w:rPr>
              <w:drawing>
                <wp:inline distT="0" distB="0" distL="0" distR="0" wp14:anchorId="47A65017" wp14:editId="525B58F9">
                  <wp:extent cx="4715123" cy="2520563"/>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BD7809C" w14:textId="77777777" w:rsidR="00C1629E" w:rsidRDefault="00C1629E" w:rsidP="00FB17B9">
            <w:pPr>
              <w:pStyle w:val="Chartnote"/>
            </w:pPr>
            <w:r w:rsidRPr="00E63DF7">
              <w:t>Source: Treasury calculations on HILDA Survey data, waves 1 to 15.</w:t>
            </w:r>
          </w:p>
          <w:p w14:paraId="656D992A" w14:textId="34B01A18" w:rsidR="00C1629E" w:rsidRDefault="00C1629E" w:rsidP="00FB17B9">
            <w:r>
              <w:t xml:space="preserve">Chart 5 shows that full-time </w:t>
            </w:r>
            <w:r w:rsidR="007B456B">
              <w:t>employees</w:t>
            </w:r>
            <w:r>
              <w:t xml:space="preserve"> with </w:t>
            </w:r>
            <w:r w:rsidRPr="0052117C">
              <w:t>a university education had higher wage growth than those without over the period 2005</w:t>
            </w:r>
            <w:r>
              <w:t>-</w:t>
            </w:r>
            <w:r w:rsidRPr="0052117C">
              <w:t>2010, but have since experienced lower wage growth than individuals with no post-school education</w:t>
            </w:r>
            <w:r>
              <w:t xml:space="preserve">. For full-time employees, </w:t>
            </w:r>
            <w:r>
              <w:lastRenderedPageBreak/>
              <w:t>individuals with a university education received higher wage growth than other employees over the period 20</w:t>
            </w:r>
            <w:r w:rsidR="00DF4CDB">
              <w:t>05-2010. However, this group</w:t>
            </w:r>
            <w:r>
              <w:t xml:space="preserve"> experienced lower wage growth during the subsequent five year period.</w:t>
            </w:r>
          </w:p>
          <w:p w14:paraId="3899DED0" w14:textId="77777777" w:rsidR="00C1629E" w:rsidRDefault="00C1629E" w:rsidP="00FB17B9">
            <w:pPr>
              <w:pStyle w:val="Chartnumber"/>
            </w:pPr>
            <w:r w:rsidRPr="00B3373B">
              <w:t>Chart 5</w:t>
            </w:r>
          </w:p>
          <w:p w14:paraId="0205A363" w14:textId="77777777" w:rsidR="00C1629E" w:rsidRDefault="00C1629E" w:rsidP="00FB17B9">
            <w:pPr>
              <w:pStyle w:val="Chartheading"/>
            </w:pPr>
            <w:r w:rsidRPr="001136A4">
              <w:t>Annualised growth in weekly wage income of full-time employees, by highest level of educational attainment</w:t>
            </w:r>
          </w:p>
        </w:tc>
      </w:tr>
      <w:tr w:rsidR="00C1629E" w14:paraId="0A21055E" w14:textId="77777777" w:rsidTr="00FB17B9">
        <w:tc>
          <w:tcPr>
            <w:tcW w:w="2694" w:type="dxa"/>
          </w:tcPr>
          <w:p w14:paraId="693DE972" w14:textId="77777777" w:rsidR="00C1629E" w:rsidRDefault="00C1629E" w:rsidP="00FB17B9">
            <w:pPr>
              <w:pStyle w:val="Subtitle"/>
            </w:pPr>
          </w:p>
        </w:tc>
        <w:tc>
          <w:tcPr>
            <w:tcW w:w="3809" w:type="dxa"/>
          </w:tcPr>
          <w:p w14:paraId="07319DEC" w14:textId="77777777" w:rsidR="00C1629E" w:rsidRDefault="00C1629E" w:rsidP="00FB17B9">
            <w:pPr>
              <w:pStyle w:val="Chartheading"/>
            </w:pPr>
            <w:r w:rsidRPr="009A0CBA">
              <w:t>2005-2010</w:t>
            </w:r>
          </w:p>
          <w:p w14:paraId="1584229B" w14:textId="77777777" w:rsidR="00C1629E" w:rsidRDefault="00C1629E" w:rsidP="00FB17B9">
            <w:pPr>
              <w:spacing w:after="0"/>
            </w:pPr>
            <w:r>
              <w:rPr>
                <w:noProof/>
                <w:lang w:eastAsia="en-AU"/>
              </w:rPr>
              <w:drawing>
                <wp:inline distT="0" distB="0" distL="0" distR="0" wp14:anchorId="15712166" wp14:editId="301B10D6">
                  <wp:extent cx="2345635" cy="240924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c>
          <w:tcPr>
            <w:tcW w:w="3809" w:type="dxa"/>
            <w:gridSpan w:val="2"/>
          </w:tcPr>
          <w:p w14:paraId="09304CCF" w14:textId="77777777" w:rsidR="00C1629E" w:rsidRDefault="00C1629E" w:rsidP="00FB17B9">
            <w:pPr>
              <w:pStyle w:val="Chartheading"/>
            </w:pPr>
            <w:r w:rsidRPr="009A0CBA">
              <w:t>2010-2015</w:t>
            </w:r>
          </w:p>
          <w:p w14:paraId="1CFF5307" w14:textId="77777777" w:rsidR="00C1629E" w:rsidRDefault="00C1629E" w:rsidP="00FB17B9">
            <w:pPr>
              <w:spacing w:after="0"/>
            </w:pPr>
            <w:r>
              <w:rPr>
                <w:noProof/>
                <w:lang w:eastAsia="en-AU"/>
              </w:rPr>
              <w:drawing>
                <wp:inline distT="0" distB="0" distL="0" distR="0" wp14:anchorId="19619FDC" wp14:editId="513E84A7">
                  <wp:extent cx="2274073" cy="2409245"/>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r w:rsidR="00C1629E" w14:paraId="0C71102F" w14:textId="77777777" w:rsidTr="00FB17B9">
        <w:tc>
          <w:tcPr>
            <w:tcW w:w="2694" w:type="dxa"/>
          </w:tcPr>
          <w:p w14:paraId="2FD7A81D" w14:textId="77777777" w:rsidR="00C1629E" w:rsidRDefault="00C1629E" w:rsidP="00FB17B9">
            <w:pPr>
              <w:pStyle w:val="Subtitle"/>
            </w:pPr>
          </w:p>
        </w:tc>
        <w:tc>
          <w:tcPr>
            <w:tcW w:w="7618" w:type="dxa"/>
            <w:gridSpan w:val="3"/>
          </w:tcPr>
          <w:p w14:paraId="7F592684" w14:textId="77777777" w:rsidR="00C1629E" w:rsidRDefault="00C1629E" w:rsidP="00FB17B9">
            <w:pPr>
              <w:pStyle w:val="Chartnote"/>
              <w:rPr>
                <w:noProof/>
              </w:rPr>
            </w:pPr>
            <w:r w:rsidRPr="006D7683">
              <w:rPr>
                <w:noProof/>
              </w:rPr>
              <w:t>Source: Treasury calculations on HILDA Survey data, waves 1 to 15</w:t>
            </w:r>
            <w:r>
              <w:rPr>
                <w:noProof/>
              </w:rPr>
              <w:t>.</w:t>
            </w:r>
          </w:p>
          <w:p w14:paraId="1A2788D2" w14:textId="214B0B3D" w:rsidR="00C1629E" w:rsidRDefault="00C1629E" w:rsidP="00FB17B9">
            <w:r>
              <w:t>Chart 6 shows similar trends for part-time empl</w:t>
            </w:r>
            <w:r w:rsidR="00DF4CDB">
              <w:t>oyees. However, over the period</w:t>
            </w:r>
            <w:r w:rsidR="00DF4CDB">
              <w:br/>
            </w:r>
            <w:r>
              <w:t xml:space="preserve">2010-2015, more educated </w:t>
            </w:r>
            <w:r w:rsidR="007B456B">
              <w:t>employees</w:t>
            </w:r>
            <w:r>
              <w:t xml:space="preserve"> may have been able to compensate for lower growth in hourly wages by increasing their working hours, while those without a university education have worked fewer hours on average.</w:t>
            </w:r>
          </w:p>
          <w:p w14:paraId="79B8A54B" w14:textId="77777777" w:rsidR="00C1629E" w:rsidRDefault="00C1629E" w:rsidP="00FB17B9">
            <w:pPr>
              <w:pStyle w:val="Chartnumber"/>
            </w:pPr>
            <w:r w:rsidRPr="005C7347">
              <w:t>Chart 6</w:t>
            </w:r>
          </w:p>
          <w:p w14:paraId="3BAA399D" w14:textId="77777777" w:rsidR="00C1629E" w:rsidRDefault="00C1629E" w:rsidP="00FB17B9">
            <w:pPr>
              <w:pStyle w:val="Chartheading"/>
            </w:pPr>
            <w:r w:rsidRPr="00B3373B">
              <w:t>Annualised growt</w:t>
            </w:r>
            <w:r>
              <w:t>h in wage income of part-</w:t>
            </w:r>
            <w:r w:rsidRPr="00B3373B">
              <w:t xml:space="preserve">time employees, by </w:t>
            </w:r>
            <w:r>
              <w:t xml:space="preserve">highest level of </w:t>
            </w:r>
            <w:r w:rsidRPr="00B3373B">
              <w:t>education</w:t>
            </w:r>
            <w:r>
              <w:t>al</w:t>
            </w:r>
            <w:r w:rsidRPr="00B3373B">
              <w:t xml:space="preserve"> </w:t>
            </w:r>
            <w:r>
              <w:t>attainment</w:t>
            </w:r>
          </w:p>
        </w:tc>
      </w:tr>
      <w:tr w:rsidR="00C1629E" w14:paraId="17DDFF55" w14:textId="77777777" w:rsidTr="00FB17B9">
        <w:tc>
          <w:tcPr>
            <w:tcW w:w="2694" w:type="dxa"/>
          </w:tcPr>
          <w:p w14:paraId="68868DE0" w14:textId="77777777" w:rsidR="00C1629E" w:rsidRDefault="00C1629E" w:rsidP="00FB17B9">
            <w:pPr>
              <w:pStyle w:val="Subtitle"/>
            </w:pPr>
          </w:p>
        </w:tc>
        <w:tc>
          <w:tcPr>
            <w:tcW w:w="3809" w:type="dxa"/>
          </w:tcPr>
          <w:p w14:paraId="0CFDAA10" w14:textId="77777777" w:rsidR="00C1629E" w:rsidRDefault="00C1629E" w:rsidP="00FB17B9">
            <w:pPr>
              <w:pStyle w:val="Chartheading"/>
            </w:pPr>
            <w:r w:rsidRPr="009A0CBA">
              <w:t>2005-2010</w:t>
            </w:r>
          </w:p>
          <w:p w14:paraId="7A71D990" w14:textId="77777777" w:rsidR="00C1629E" w:rsidRDefault="00C1629E" w:rsidP="00FB17B9">
            <w:pPr>
              <w:spacing w:after="0"/>
            </w:pPr>
            <w:r>
              <w:rPr>
                <w:noProof/>
                <w:lang w:eastAsia="en-AU"/>
              </w:rPr>
              <w:drawing>
                <wp:inline distT="0" distB="0" distL="0" distR="0" wp14:anchorId="6673CA51" wp14:editId="0325627E">
                  <wp:extent cx="2345635" cy="2329732"/>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c>
          <w:tcPr>
            <w:tcW w:w="3809" w:type="dxa"/>
            <w:gridSpan w:val="2"/>
          </w:tcPr>
          <w:p w14:paraId="7CB45A87" w14:textId="77777777" w:rsidR="00C1629E" w:rsidRDefault="00C1629E" w:rsidP="00FB17B9">
            <w:pPr>
              <w:pStyle w:val="Chartheading"/>
            </w:pPr>
            <w:r w:rsidRPr="009A0CBA">
              <w:t>2010-2015</w:t>
            </w:r>
          </w:p>
          <w:p w14:paraId="2E01D891" w14:textId="77777777" w:rsidR="00C1629E" w:rsidRDefault="00C1629E" w:rsidP="00FB17B9">
            <w:pPr>
              <w:spacing w:after="0"/>
            </w:pPr>
            <w:r>
              <w:rPr>
                <w:noProof/>
                <w:lang w:eastAsia="en-AU"/>
              </w:rPr>
              <w:drawing>
                <wp:inline distT="0" distB="0" distL="0" distR="0" wp14:anchorId="4C401FD0" wp14:editId="53115691">
                  <wp:extent cx="2274073" cy="2329732"/>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r w:rsidR="00C1629E" w14:paraId="039F767F" w14:textId="77777777" w:rsidTr="00FB17B9">
        <w:tc>
          <w:tcPr>
            <w:tcW w:w="2694" w:type="dxa"/>
          </w:tcPr>
          <w:p w14:paraId="3A990C63" w14:textId="77777777" w:rsidR="00C1629E" w:rsidRDefault="00C1629E" w:rsidP="00FB17B9">
            <w:pPr>
              <w:pStyle w:val="Subtitle"/>
            </w:pPr>
          </w:p>
        </w:tc>
        <w:tc>
          <w:tcPr>
            <w:tcW w:w="7618" w:type="dxa"/>
            <w:gridSpan w:val="3"/>
          </w:tcPr>
          <w:p w14:paraId="1C7D07C3" w14:textId="77777777" w:rsidR="00C1629E" w:rsidRDefault="00C1629E" w:rsidP="00FB17B9">
            <w:pPr>
              <w:pStyle w:val="Chartnote"/>
            </w:pPr>
            <w:r w:rsidRPr="006D7683">
              <w:rPr>
                <w:noProof/>
              </w:rPr>
              <w:t>Source: Treasury calculations on HILDA Survey data, waves 1 to 15</w:t>
            </w:r>
            <w:r>
              <w:rPr>
                <w:noProof/>
              </w:rPr>
              <w:t>.</w:t>
            </w:r>
          </w:p>
        </w:tc>
      </w:tr>
    </w:tbl>
    <w:p w14:paraId="46887BAD" w14:textId="77777777" w:rsidR="00C1629E" w:rsidRDefault="00C1629E" w:rsidP="00C1629E">
      <w:pPr>
        <w:spacing w:after="0"/>
      </w:pPr>
      <w:r>
        <w:br w:type="page"/>
      </w:r>
    </w:p>
    <w:tbl>
      <w:tblPr>
        <w:tblStyle w:val="Heading1Char"/>
        <w:tblW w:w="0" w:type="auto"/>
        <w:tblInd w:w="108" w:type="dxa"/>
        <w:tblLayout w:type="fixed"/>
        <w:tblCellMar>
          <w:top w:w="113" w:type="dxa"/>
          <w:bottom w:w="113" w:type="dxa"/>
        </w:tblCellMar>
        <w:tblLook w:val="04A0" w:firstRow="1" w:lastRow="0" w:firstColumn="1" w:lastColumn="0" w:noHBand="0" w:noVBand="1"/>
      </w:tblPr>
      <w:tblGrid>
        <w:gridCol w:w="2694"/>
        <w:gridCol w:w="3827"/>
        <w:gridCol w:w="3791"/>
      </w:tblGrid>
      <w:tr w:rsidR="00C1629E" w14:paraId="61460705" w14:textId="77777777" w:rsidTr="00FB17B9">
        <w:tc>
          <w:tcPr>
            <w:tcW w:w="2694" w:type="dxa"/>
          </w:tcPr>
          <w:p w14:paraId="7CFD65F3" w14:textId="77777777" w:rsidR="00C1629E" w:rsidRDefault="00C1629E" w:rsidP="00FB17B9">
            <w:pPr>
              <w:pStyle w:val="Subtitle"/>
            </w:pPr>
          </w:p>
        </w:tc>
        <w:tc>
          <w:tcPr>
            <w:tcW w:w="7618" w:type="dxa"/>
            <w:gridSpan w:val="2"/>
          </w:tcPr>
          <w:p w14:paraId="203D0DC5" w14:textId="77777777" w:rsidR="00C1629E" w:rsidRDefault="00C1629E" w:rsidP="00FB17B9">
            <w:pPr>
              <w:pStyle w:val="Heading1"/>
            </w:pPr>
            <w:bookmarkStart w:id="82" w:name="_Toc498074712"/>
            <w:r w:rsidRPr="00A113FC">
              <w:t>Younger workers have had the largest decline in wage growth</w:t>
            </w:r>
            <w:bookmarkEnd w:id="82"/>
          </w:p>
        </w:tc>
      </w:tr>
      <w:tr w:rsidR="00C1629E" w14:paraId="47304AFE" w14:textId="77777777" w:rsidTr="00FB17B9">
        <w:tc>
          <w:tcPr>
            <w:tcW w:w="2694" w:type="dxa"/>
          </w:tcPr>
          <w:p w14:paraId="56883D75" w14:textId="1170BA33" w:rsidR="00C1629E" w:rsidRDefault="00C1629E" w:rsidP="00DF4CDB">
            <w:pPr>
              <w:pStyle w:val="Subtitle"/>
            </w:pPr>
            <w:r w:rsidRPr="00A113FC">
              <w:t xml:space="preserve">Full-time employees younger than 35 had lower wage growth than other employees during </w:t>
            </w:r>
            <w:r w:rsidR="00DF4CDB">
              <w:br/>
            </w:r>
            <w:r w:rsidRPr="00A113FC">
              <w:t>2010</w:t>
            </w:r>
            <w:r w:rsidR="00DF4CDB">
              <w:t>–</w:t>
            </w:r>
            <w:r w:rsidRPr="00A113FC">
              <w:t>2015.</w:t>
            </w:r>
          </w:p>
        </w:tc>
        <w:tc>
          <w:tcPr>
            <w:tcW w:w="7618" w:type="dxa"/>
            <w:gridSpan w:val="2"/>
          </w:tcPr>
          <w:p w14:paraId="43AA87E5" w14:textId="22C4307D" w:rsidR="00C1629E" w:rsidRDefault="00C1629E" w:rsidP="00FB17B9">
            <w:r>
              <w:t xml:space="preserve">For full-time </w:t>
            </w:r>
            <w:r w:rsidR="007B456B">
              <w:t>employees</w:t>
            </w:r>
            <w:r>
              <w:t xml:space="preserve"> under the age of 55, wage growth was weaker over the period 2010</w:t>
            </w:r>
            <w:r>
              <w:noBreakHyphen/>
              <w:t>2015 than over the proceeding five years (Chart 7). Among full-time employees, wage growth has been weakest for those aged under 35.</w:t>
            </w:r>
          </w:p>
          <w:p w14:paraId="002C4698" w14:textId="77777777" w:rsidR="00C1629E" w:rsidRDefault="00C1629E" w:rsidP="00FB17B9">
            <w:pPr>
              <w:pStyle w:val="Chartnumber"/>
            </w:pPr>
            <w:r w:rsidRPr="00B3373B">
              <w:t xml:space="preserve">Chart </w:t>
            </w:r>
            <w:r>
              <w:t>7</w:t>
            </w:r>
          </w:p>
          <w:p w14:paraId="3D9CE5FF" w14:textId="77777777" w:rsidR="00C1629E" w:rsidRDefault="00C1629E" w:rsidP="00FB17B9">
            <w:pPr>
              <w:pStyle w:val="Chartheading"/>
            </w:pPr>
            <w:r w:rsidRPr="00C3134B">
              <w:t>Annualised growth in weekly wage income of full-time employees, by age groups</w:t>
            </w:r>
          </w:p>
        </w:tc>
      </w:tr>
      <w:tr w:rsidR="00C1629E" w14:paraId="6D1C0ECF" w14:textId="77777777" w:rsidTr="00FB17B9">
        <w:tc>
          <w:tcPr>
            <w:tcW w:w="2694" w:type="dxa"/>
          </w:tcPr>
          <w:p w14:paraId="22B9D4F5" w14:textId="77777777" w:rsidR="00C1629E" w:rsidRDefault="00C1629E" w:rsidP="00FB17B9">
            <w:pPr>
              <w:pStyle w:val="Subtitle"/>
            </w:pPr>
          </w:p>
        </w:tc>
        <w:tc>
          <w:tcPr>
            <w:tcW w:w="3827" w:type="dxa"/>
          </w:tcPr>
          <w:p w14:paraId="4E2B76F2" w14:textId="77777777" w:rsidR="00C1629E" w:rsidRDefault="00C1629E" w:rsidP="00FB17B9">
            <w:pPr>
              <w:pStyle w:val="Chartheading"/>
            </w:pPr>
            <w:r w:rsidRPr="009A0CBA">
              <w:t>2005-2010</w:t>
            </w:r>
          </w:p>
          <w:p w14:paraId="747F07BD" w14:textId="77777777" w:rsidR="00C1629E" w:rsidRDefault="00C1629E" w:rsidP="00FB17B9">
            <w:pPr>
              <w:spacing w:after="0"/>
            </w:pPr>
            <w:r>
              <w:rPr>
                <w:noProof/>
                <w:lang w:eastAsia="en-AU"/>
              </w:rPr>
              <w:drawing>
                <wp:inline distT="0" distB="0" distL="0" distR="0" wp14:anchorId="5B32C7A6" wp14:editId="46221661">
                  <wp:extent cx="2353586" cy="2520564"/>
                  <wp:effectExtent l="0" t="0" r="889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c>
          <w:tcPr>
            <w:tcW w:w="3791" w:type="dxa"/>
          </w:tcPr>
          <w:p w14:paraId="4858D818" w14:textId="77777777" w:rsidR="00C1629E" w:rsidRDefault="00C1629E" w:rsidP="00FB17B9">
            <w:pPr>
              <w:pStyle w:val="Chartheading"/>
            </w:pPr>
            <w:r w:rsidRPr="009A0CBA">
              <w:t>2010-2015</w:t>
            </w:r>
          </w:p>
          <w:p w14:paraId="1366E2EB" w14:textId="77777777" w:rsidR="00C1629E" w:rsidRDefault="00C1629E" w:rsidP="00FB17B9">
            <w:pPr>
              <w:spacing w:after="0"/>
            </w:pPr>
            <w:r>
              <w:rPr>
                <w:noProof/>
                <w:lang w:eastAsia="en-AU"/>
              </w:rPr>
              <w:drawing>
                <wp:inline distT="0" distB="0" distL="0" distR="0" wp14:anchorId="24C1505F" wp14:editId="27350AC7">
                  <wp:extent cx="2305878" cy="2520564"/>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r w:rsidR="00C1629E" w14:paraId="399DE0D3" w14:textId="77777777" w:rsidTr="00FB17B9">
        <w:tc>
          <w:tcPr>
            <w:tcW w:w="2694" w:type="dxa"/>
          </w:tcPr>
          <w:p w14:paraId="6871194D" w14:textId="77777777" w:rsidR="00C1629E" w:rsidRDefault="00C1629E" w:rsidP="00FB17B9">
            <w:pPr>
              <w:pStyle w:val="Subtitle"/>
            </w:pPr>
          </w:p>
        </w:tc>
        <w:tc>
          <w:tcPr>
            <w:tcW w:w="7618" w:type="dxa"/>
            <w:gridSpan w:val="2"/>
          </w:tcPr>
          <w:p w14:paraId="55E493C9" w14:textId="77777777" w:rsidR="00C1629E" w:rsidRDefault="00C1629E" w:rsidP="00FB17B9">
            <w:pPr>
              <w:pStyle w:val="Chartnote"/>
              <w:rPr>
                <w:noProof/>
              </w:rPr>
            </w:pPr>
            <w:r w:rsidRPr="006D7683">
              <w:rPr>
                <w:noProof/>
              </w:rPr>
              <w:t>Source: Treasury calculations on HILDA Survey data, waves 1 to 15</w:t>
            </w:r>
            <w:r>
              <w:rPr>
                <w:noProof/>
              </w:rPr>
              <w:t>.</w:t>
            </w:r>
          </w:p>
          <w:p w14:paraId="3D0666AD" w14:textId="4B2BA3DA" w:rsidR="00C1629E" w:rsidRDefault="00C1629E" w:rsidP="007B456B">
            <w:r>
              <w:t xml:space="preserve">It is also the case that part-time </w:t>
            </w:r>
            <w:r w:rsidR="007B456B">
              <w:t>employees</w:t>
            </w:r>
            <w:r>
              <w:t xml:space="preserve"> across all age groups experienced weaker wage growth during 2010-2015 than 2005-2010 (Chart 8), with no clear strength or weakness for particular age groups. For those aged over 25, weekly earnings growth has declined by less than hourly wages growth, suggesting that part-time </w:t>
            </w:r>
            <w:r w:rsidR="007B456B">
              <w:t>employees</w:t>
            </w:r>
            <w:r>
              <w:t xml:space="preserve"> have increased their working hours to counter lower wage growth.</w:t>
            </w:r>
          </w:p>
        </w:tc>
      </w:tr>
      <w:tr w:rsidR="00C1629E" w14:paraId="4A8CEC09" w14:textId="77777777" w:rsidTr="00FB17B9">
        <w:tc>
          <w:tcPr>
            <w:tcW w:w="2694" w:type="dxa"/>
          </w:tcPr>
          <w:p w14:paraId="78C6E0A8" w14:textId="77777777" w:rsidR="00C1629E" w:rsidRDefault="00C1629E" w:rsidP="00FB17B9">
            <w:pPr>
              <w:pStyle w:val="Subtitle"/>
              <w:keepNext/>
              <w:keepLines/>
            </w:pPr>
          </w:p>
        </w:tc>
        <w:tc>
          <w:tcPr>
            <w:tcW w:w="7618" w:type="dxa"/>
            <w:gridSpan w:val="2"/>
          </w:tcPr>
          <w:p w14:paraId="00A57D5A" w14:textId="77777777" w:rsidR="00C1629E" w:rsidRDefault="00C1629E" w:rsidP="00FB17B9">
            <w:pPr>
              <w:pStyle w:val="Chartnumber"/>
            </w:pPr>
            <w:r>
              <w:t>Chart 8</w:t>
            </w:r>
          </w:p>
          <w:p w14:paraId="67C6A3F5" w14:textId="77777777" w:rsidR="00C1629E" w:rsidRPr="006D7683" w:rsidRDefault="00C1629E" w:rsidP="00FB17B9">
            <w:pPr>
              <w:pStyle w:val="Chartheading"/>
              <w:rPr>
                <w:noProof/>
              </w:rPr>
            </w:pPr>
            <w:r w:rsidRPr="00C3134B">
              <w:t>Annualised growth in weekly wage income of part-time employees, by age groups</w:t>
            </w:r>
          </w:p>
        </w:tc>
      </w:tr>
      <w:tr w:rsidR="00C1629E" w14:paraId="466E93A1" w14:textId="77777777" w:rsidTr="00FB17B9">
        <w:tc>
          <w:tcPr>
            <w:tcW w:w="2694" w:type="dxa"/>
          </w:tcPr>
          <w:p w14:paraId="1B47E825" w14:textId="77777777" w:rsidR="00C1629E" w:rsidRDefault="00C1629E" w:rsidP="00FB17B9">
            <w:pPr>
              <w:pStyle w:val="Subtitle"/>
              <w:keepNext/>
              <w:keepLines/>
            </w:pPr>
          </w:p>
        </w:tc>
        <w:tc>
          <w:tcPr>
            <w:tcW w:w="3827" w:type="dxa"/>
          </w:tcPr>
          <w:p w14:paraId="30A182DF" w14:textId="77777777" w:rsidR="00C1629E" w:rsidRDefault="00C1629E" w:rsidP="00FB17B9">
            <w:pPr>
              <w:pStyle w:val="Chartheading"/>
            </w:pPr>
            <w:r w:rsidRPr="009A0CBA">
              <w:t>2005-2010</w:t>
            </w:r>
          </w:p>
          <w:p w14:paraId="3F267E07" w14:textId="77777777" w:rsidR="00C1629E" w:rsidRDefault="00C1629E" w:rsidP="00FB17B9">
            <w:pPr>
              <w:spacing w:after="0"/>
            </w:pPr>
            <w:r>
              <w:rPr>
                <w:noProof/>
                <w:lang w:eastAsia="en-AU"/>
              </w:rPr>
              <w:drawing>
                <wp:inline distT="0" distB="0" distL="0" distR="0" wp14:anchorId="38EB4BF6" wp14:editId="35CDE3C6">
                  <wp:extent cx="2377440" cy="2520564"/>
                  <wp:effectExtent l="0" t="0" r="381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c>
          <w:tcPr>
            <w:tcW w:w="3791" w:type="dxa"/>
          </w:tcPr>
          <w:p w14:paraId="42BDA44A" w14:textId="77777777" w:rsidR="00C1629E" w:rsidRDefault="00C1629E" w:rsidP="00FB17B9">
            <w:pPr>
              <w:pStyle w:val="Chartheading"/>
            </w:pPr>
            <w:r w:rsidRPr="009A0CBA">
              <w:t>2010-2015</w:t>
            </w:r>
          </w:p>
          <w:p w14:paraId="00548B3F" w14:textId="77777777" w:rsidR="00C1629E" w:rsidRDefault="00C1629E" w:rsidP="00FB17B9">
            <w:pPr>
              <w:spacing w:after="0"/>
            </w:pPr>
            <w:r>
              <w:rPr>
                <w:noProof/>
                <w:lang w:eastAsia="en-AU"/>
              </w:rPr>
              <w:drawing>
                <wp:inline distT="0" distB="0" distL="0" distR="0" wp14:anchorId="36A800BE" wp14:editId="66313C62">
                  <wp:extent cx="2313829" cy="2520564"/>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r w:rsidR="00C1629E" w14:paraId="752C3101" w14:textId="77777777" w:rsidTr="00FB17B9">
        <w:tc>
          <w:tcPr>
            <w:tcW w:w="2694" w:type="dxa"/>
          </w:tcPr>
          <w:p w14:paraId="1B22539F" w14:textId="77777777" w:rsidR="00C1629E" w:rsidRDefault="00C1629E" w:rsidP="00FB17B9">
            <w:pPr>
              <w:pStyle w:val="Subtitle"/>
              <w:keepNext/>
              <w:keepLines/>
            </w:pPr>
          </w:p>
        </w:tc>
        <w:tc>
          <w:tcPr>
            <w:tcW w:w="7618" w:type="dxa"/>
            <w:gridSpan w:val="2"/>
          </w:tcPr>
          <w:p w14:paraId="0EEEAB3E" w14:textId="77777777" w:rsidR="00C1629E" w:rsidRDefault="00C1629E" w:rsidP="00FB17B9">
            <w:pPr>
              <w:pStyle w:val="Chartnote"/>
            </w:pPr>
            <w:r w:rsidRPr="006D7683">
              <w:rPr>
                <w:noProof/>
              </w:rPr>
              <w:t>Source: Treasury calculations on HILDA Survey data, waves 1 to 15</w:t>
            </w:r>
            <w:r>
              <w:rPr>
                <w:noProof/>
              </w:rPr>
              <w:t>.</w:t>
            </w:r>
          </w:p>
        </w:tc>
      </w:tr>
      <w:tr w:rsidR="00C1629E" w14:paraId="6E4C529B" w14:textId="77777777" w:rsidTr="00FB17B9">
        <w:tc>
          <w:tcPr>
            <w:tcW w:w="2694" w:type="dxa"/>
          </w:tcPr>
          <w:p w14:paraId="3B60D824" w14:textId="77777777" w:rsidR="00C1629E" w:rsidRDefault="00C1629E" w:rsidP="00FB17B9">
            <w:pPr>
              <w:pStyle w:val="Subtitle"/>
            </w:pPr>
          </w:p>
        </w:tc>
        <w:tc>
          <w:tcPr>
            <w:tcW w:w="7618" w:type="dxa"/>
            <w:gridSpan w:val="2"/>
          </w:tcPr>
          <w:p w14:paraId="0D50C2C2" w14:textId="77777777" w:rsidR="00C1629E" w:rsidRDefault="00C1629E" w:rsidP="00FB17B9">
            <w:pPr>
              <w:pStyle w:val="Heading1"/>
            </w:pPr>
            <w:bookmarkStart w:id="83" w:name="_Toc498074713"/>
            <w:r w:rsidRPr="00423E70">
              <w:t>In periods of economic strength, changing employers leads to higher wage growth</w:t>
            </w:r>
            <w:bookmarkEnd w:id="83"/>
          </w:p>
        </w:tc>
      </w:tr>
      <w:tr w:rsidR="00C1629E" w14:paraId="232DD7F0" w14:textId="77777777" w:rsidTr="00FB17B9">
        <w:tc>
          <w:tcPr>
            <w:tcW w:w="2694" w:type="dxa"/>
          </w:tcPr>
          <w:p w14:paraId="010A051D" w14:textId="77777777" w:rsidR="00C1629E" w:rsidRDefault="00C1629E" w:rsidP="00FB17B9">
            <w:pPr>
              <w:pStyle w:val="Subtitle"/>
            </w:pPr>
            <w:r w:rsidRPr="00423E70">
              <w:t>Employees who change jobs typically receive larger wage rises than those who stay in the same job, except when there is labour market slack.</w:t>
            </w:r>
          </w:p>
        </w:tc>
        <w:tc>
          <w:tcPr>
            <w:tcW w:w="7618" w:type="dxa"/>
            <w:gridSpan w:val="2"/>
          </w:tcPr>
          <w:p w14:paraId="7872E64D" w14:textId="26E4DF15" w:rsidR="00C1629E" w:rsidRPr="00BD0F32" w:rsidRDefault="00C1629E" w:rsidP="00FB17B9">
            <w:r w:rsidRPr="00BD0F32">
              <w:t>The majority of job exits are by employees moving between employers.</w:t>
            </w:r>
            <w:r w:rsidRPr="0045737E">
              <w:rPr>
                <w:vertAlign w:val="superscript"/>
              </w:rPr>
              <w:footnoteReference w:id="35"/>
            </w:r>
            <w:r w:rsidRPr="00BD0F32">
              <w:t xml:space="preserve"> Typically, employees who change jobs receive larger wage increases than those who remain in the same job (Chart</w:t>
            </w:r>
            <w:r>
              <w:t> </w:t>
            </w:r>
            <w:r w:rsidR="00DF4CDB">
              <w:t>9</w:t>
            </w:r>
            <w:r w:rsidRPr="00BD0F32">
              <w:t>).</w:t>
            </w:r>
          </w:p>
          <w:p w14:paraId="6AF9FDB9" w14:textId="77777777" w:rsidR="00C1629E" w:rsidRPr="00BD0F32" w:rsidRDefault="00C1629E" w:rsidP="00FB17B9">
            <w:r w:rsidRPr="00BD0F32">
              <w:t>The exception to this has been during periods of labour market s</w:t>
            </w:r>
            <w:r>
              <w:t>lack</w:t>
            </w:r>
            <w:r w:rsidRPr="00BD0F32">
              <w:t xml:space="preserve"> (both during the global financial crisis and more recently), when people changing employers have accepted lower wage increases than they did previously. This may reflect a fall in bargaining power, or a willingness to take a job with a lower wage rate, given the a</w:t>
            </w:r>
            <w:r>
              <w:t>lternative may be unemployment.</w:t>
            </w:r>
          </w:p>
          <w:p w14:paraId="1387A137" w14:textId="60B9CFDF" w:rsidR="00C1629E" w:rsidRPr="00BD0F32" w:rsidRDefault="00C1629E" w:rsidP="00FB17B9">
            <w:r w:rsidRPr="00BD0F32">
              <w:t>For full-time employees, the labour market may have become less mobile in recent years, with the proportion of full-time employees moving between employers declining in the lead up to the global financial crisis, and not completely reb</w:t>
            </w:r>
            <w:r w:rsidR="00DF4CDB">
              <w:t>ounding subsequently (</w:t>
            </w:r>
            <w:r w:rsidR="00DF4CDB" w:rsidRPr="00DF4CDB">
              <w:t>Chart</w:t>
            </w:r>
            <w:r w:rsidR="00DF4CDB">
              <w:t> </w:t>
            </w:r>
            <w:r w:rsidR="00DF4CDB" w:rsidRPr="00DF4CDB">
              <w:t>10</w:t>
            </w:r>
            <w:r>
              <w:t>).</w:t>
            </w:r>
          </w:p>
          <w:p w14:paraId="554069F6" w14:textId="77777777" w:rsidR="00C1629E" w:rsidRPr="00E413B6" w:rsidRDefault="00C1629E" w:rsidP="00FB17B9">
            <w:r w:rsidRPr="00BD0F32">
              <w:t>Beyond individuals moving between jobs, there seems to be no clear relationship between tenure with an employer and the level of wage growth an employee receives.</w:t>
            </w:r>
          </w:p>
        </w:tc>
      </w:tr>
      <w:tr w:rsidR="00C1629E" w14:paraId="3AB3392C" w14:textId="77777777" w:rsidTr="00FB17B9">
        <w:tc>
          <w:tcPr>
            <w:tcW w:w="2694" w:type="dxa"/>
          </w:tcPr>
          <w:p w14:paraId="30C1D64C" w14:textId="77777777" w:rsidR="00C1629E" w:rsidRDefault="00C1629E" w:rsidP="00FB17B9">
            <w:pPr>
              <w:pStyle w:val="Subtitle"/>
              <w:keepNext/>
              <w:keepLines/>
            </w:pPr>
          </w:p>
        </w:tc>
        <w:tc>
          <w:tcPr>
            <w:tcW w:w="3827" w:type="dxa"/>
          </w:tcPr>
          <w:p w14:paraId="1746FFB9" w14:textId="77777777" w:rsidR="00C1629E" w:rsidRPr="001C6817" w:rsidRDefault="00C1629E" w:rsidP="00FB17B9">
            <w:pPr>
              <w:pStyle w:val="Chartnumber"/>
            </w:pPr>
            <w:r w:rsidRPr="001C6817">
              <w:t>Chart 9</w:t>
            </w:r>
          </w:p>
          <w:p w14:paraId="19CD1515" w14:textId="5A4F14F9" w:rsidR="00C1629E" w:rsidRDefault="00A22951" w:rsidP="00FB17B9">
            <w:pPr>
              <w:pStyle w:val="Chartheading"/>
              <w:rPr>
                <w:lang w:eastAsia="en-AU"/>
              </w:rPr>
            </w:pPr>
            <w:r>
              <w:rPr>
                <w:lang w:eastAsia="en-AU"/>
              </w:rPr>
              <w:t>Median wage growth for</w:t>
            </w:r>
            <w:r>
              <w:rPr>
                <w:lang w:eastAsia="en-AU"/>
              </w:rPr>
              <w:br/>
            </w:r>
            <w:r w:rsidR="00C1629E" w:rsidRPr="00BD0F32">
              <w:rPr>
                <w:lang w:eastAsia="en-AU"/>
              </w:rPr>
              <w:t>full-time employees, by whether changed job from the previous year</w:t>
            </w:r>
          </w:p>
          <w:p w14:paraId="6BAE74EF" w14:textId="77777777" w:rsidR="00C1629E" w:rsidRDefault="00C1629E" w:rsidP="00FB17B9">
            <w:pPr>
              <w:spacing w:after="0"/>
            </w:pPr>
            <w:r>
              <w:rPr>
                <w:noProof/>
                <w:lang w:eastAsia="en-AU"/>
              </w:rPr>
              <w:drawing>
                <wp:inline distT="0" distB="0" distL="0" distR="0" wp14:anchorId="09E660C2" wp14:editId="661AAE31">
                  <wp:extent cx="2361537" cy="2520563"/>
                  <wp:effectExtent l="0" t="0" r="127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c>
          <w:tcPr>
            <w:tcW w:w="3791" w:type="dxa"/>
          </w:tcPr>
          <w:p w14:paraId="1EC8D868" w14:textId="77777777" w:rsidR="00C1629E" w:rsidRPr="001C6817" w:rsidRDefault="00C1629E" w:rsidP="00FB17B9">
            <w:pPr>
              <w:pStyle w:val="Chartnumber"/>
            </w:pPr>
            <w:r w:rsidRPr="001C6817">
              <w:t>Chart 10</w:t>
            </w:r>
          </w:p>
          <w:p w14:paraId="1A22D0B2" w14:textId="77777777" w:rsidR="00C1629E" w:rsidRDefault="00C1629E" w:rsidP="00FB17B9">
            <w:pPr>
              <w:pStyle w:val="Chartheading"/>
              <w:rPr>
                <w:lang w:eastAsia="en-AU"/>
              </w:rPr>
            </w:pPr>
            <w:r w:rsidRPr="00BD0F32">
              <w:rPr>
                <w:lang w:eastAsia="en-AU"/>
              </w:rPr>
              <w:t>Proportion of full-time employees changing jobs from the</w:t>
            </w:r>
            <w:r>
              <w:rPr>
                <w:lang w:eastAsia="en-AU"/>
              </w:rPr>
              <w:t xml:space="preserve"> </w:t>
            </w:r>
            <w:r w:rsidRPr="00BD0F32">
              <w:rPr>
                <w:lang w:eastAsia="en-AU"/>
              </w:rPr>
              <w:t>previous year</w:t>
            </w:r>
          </w:p>
          <w:p w14:paraId="44ACF802" w14:textId="77777777" w:rsidR="00C1629E" w:rsidRDefault="00C1629E" w:rsidP="00FB17B9">
            <w:pPr>
              <w:spacing w:after="0"/>
            </w:pPr>
            <w:r>
              <w:rPr>
                <w:noProof/>
                <w:lang w:eastAsia="en-AU"/>
              </w:rPr>
              <w:drawing>
                <wp:inline distT="0" distB="0" distL="0" distR="0" wp14:anchorId="28998517" wp14:editId="24937D6D">
                  <wp:extent cx="2353586" cy="2695492"/>
                  <wp:effectExtent l="0" t="0" r="889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r w:rsidR="00C1629E" w14:paraId="749B2DD5" w14:textId="77777777" w:rsidTr="00FB17B9">
        <w:tc>
          <w:tcPr>
            <w:tcW w:w="2694" w:type="dxa"/>
          </w:tcPr>
          <w:p w14:paraId="08A51BAA" w14:textId="77777777" w:rsidR="00C1629E" w:rsidRDefault="00C1629E" w:rsidP="00FB17B9">
            <w:pPr>
              <w:pStyle w:val="Subtitle"/>
              <w:keepNext/>
              <w:keepLines/>
            </w:pPr>
          </w:p>
        </w:tc>
        <w:tc>
          <w:tcPr>
            <w:tcW w:w="7618" w:type="dxa"/>
            <w:gridSpan w:val="2"/>
          </w:tcPr>
          <w:p w14:paraId="4122F198" w14:textId="77777777" w:rsidR="00C1629E" w:rsidRDefault="00C1629E" w:rsidP="00FB17B9">
            <w:pPr>
              <w:pStyle w:val="Chartnote"/>
            </w:pPr>
            <w:r w:rsidRPr="00BD0F32">
              <w:rPr>
                <w:noProof/>
              </w:rPr>
              <w:t>Source: Treasury calculations on HILDA Survey data, waves 1 to 15. Charts only includ</w:t>
            </w:r>
            <w:r>
              <w:rPr>
                <w:noProof/>
              </w:rPr>
              <w:t>e</w:t>
            </w:r>
            <w:r w:rsidRPr="00BD0F32">
              <w:rPr>
                <w:noProof/>
              </w:rPr>
              <w:t xml:space="preserve"> individuals who were employed full-time with a single employer in both the current and previous year.</w:t>
            </w:r>
          </w:p>
        </w:tc>
      </w:tr>
      <w:tr w:rsidR="00C1629E" w14:paraId="79ABC927" w14:textId="77777777" w:rsidTr="00FB17B9">
        <w:tc>
          <w:tcPr>
            <w:tcW w:w="2694" w:type="dxa"/>
          </w:tcPr>
          <w:p w14:paraId="003A2783" w14:textId="77777777" w:rsidR="00C1629E" w:rsidRDefault="00C1629E" w:rsidP="00FB17B9">
            <w:pPr>
              <w:pStyle w:val="Subtitle"/>
            </w:pPr>
          </w:p>
        </w:tc>
        <w:tc>
          <w:tcPr>
            <w:tcW w:w="7618" w:type="dxa"/>
            <w:gridSpan w:val="2"/>
          </w:tcPr>
          <w:p w14:paraId="520A8C0E" w14:textId="77777777" w:rsidR="00C1629E" w:rsidRDefault="00C1629E" w:rsidP="00FB17B9">
            <w:pPr>
              <w:pStyle w:val="Heading1"/>
            </w:pPr>
            <w:bookmarkStart w:id="84" w:name="_Toc498074714"/>
            <w:r w:rsidRPr="001C6817">
              <w:t>All occupations have seen a decline in average annual wage growth since 2004-05</w:t>
            </w:r>
            <w:bookmarkEnd w:id="84"/>
          </w:p>
        </w:tc>
      </w:tr>
      <w:tr w:rsidR="00C1629E" w14:paraId="50F106E7" w14:textId="77777777" w:rsidTr="00FB17B9">
        <w:tc>
          <w:tcPr>
            <w:tcW w:w="2694" w:type="dxa"/>
          </w:tcPr>
          <w:p w14:paraId="4E50E41D" w14:textId="77777777" w:rsidR="00C1629E" w:rsidRDefault="00C1629E" w:rsidP="00FB17B9">
            <w:pPr>
              <w:pStyle w:val="Subtitle"/>
            </w:pPr>
            <w:r>
              <w:t>Tax data show that the decline in wage growth has occurred even in non</w:t>
            </w:r>
            <w:r>
              <w:noBreakHyphen/>
              <w:t>routine and cognitive occupations.</w:t>
            </w:r>
          </w:p>
        </w:tc>
        <w:tc>
          <w:tcPr>
            <w:tcW w:w="7618" w:type="dxa"/>
            <w:gridSpan w:val="2"/>
          </w:tcPr>
          <w:p w14:paraId="104C0B9F" w14:textId="77777777" w:rsidR="00C1629E" w:rsidRDefault="00C1629E" w:rsidP="00FB17B9">
            <w:r>
              <w:t xml:space="preserve">Administrative taxation data can be examined to show </w:t>
            </w:r>
            <w:r w:rsidRPr="00056D24">
              <w:t>the distribution of annual growth in salary</w:t>
            </w:r>
            <w:r>
              <w:t xml:space="preserve"> and wage income by occupation.</w:t>
            </w:r>
          </w:p>
          <w:p w14:paraId="5066997E" w14:textId="20F5A034" w:rsidR="00C1629E" w:rsidRDefault="00C1629E" w:rsidP="00FB17B9">
            <w:r w:rsidRPr="00F67BF5">
              <w:t>Chart 11 shows the distribution of annual growth in salary or wage income across occupations and over different time periods</w:t>
            </w:r>
            <w:r w:rsidRPr="00056D24">
              <w:t xml:space="preserve"> as box and whisker plots. In the </w:t>
            </w:r>
            <w:r>
              <w:t>charts</w:t>
            </w:r>
            <w:r w:rsidRPr="00056D24">
              <w:t xml:space="preserve">, the median and average growth rates are depicted by the line and circle respectively, the box reflects the range of the middle 50 per cent of individuals’ annual </w:t>
            </w:r>
            <w:r w:rsidR="00511338">
              <w:t>growth in salary or wage income and</w:t>
            </w:r>
            <w:r w:rsidRPr="00056D24">
              <w:t xml:space="preserve"> the whiskers represent individuals with more extreme salary or wage income growth. These extreme rates of growth may reflect large changes in hours worked (e.g. moving from part-time to full-time</w:t>
            </w:r>
            <w:r>
              <w:t xml:space="preserve"> employment</w:t>
            </w:r>
            <w:r w:rsidRPr="00056D24">
              <w:t>), changing employers, or changing positions within the same occupation.</w:t>
            </w:r>
          </w:p>
          <w:p w14:paraId="0B1B6299" w14:textId="77777777" w:rsidR="00C1629E" w:rsidRDefault="00C1629E" w:rsidP="00FB17B9">
            <w:r w:rsidRPr="00056D24">
              <w:t xml:space="preserve">Consistent with the findings on educational attainment in the HILDA data, occupations which </w:t>
            </w:r>
            <w:r>
              <w:t xml:space="preserve">often require higher education and </w:t>
            </w:r>
            <w:r w:rsidRPr="00056D24">
              <w:t>could be described as non-routine and cognitive</w:t>
            </w:r>
            <w:r>
              <w:t>,</w:t>
            </w:r>
            <w:r w:rsidRPr="00056D24">
              <w:t xml:space="preserve"> such as managers and professionals</w:t>
            </w:r>
            <w:r>
              <w:t>,</w:t>
            </w:r>
            <w:r w:rsidRPr="00056D24">
              <w:t xml:space="preserve"> have experienced wage growth as low as more routine occupations</w:t>
            </w:r>
            <w:r>
              <w:t xml:space="preserve">, such as labourers and manufacturers. </w:t>
            </w:r>
            <w:r w:rsidRPr="00056D24">
              <w:t>In addition to the lower average growth, the reduction in volatility is indicative of a less mobile labour market, with fewer people moving between jobs or changing their hours of work.</w:t>
            </w:r>
          </w:p>
          <w:p w14:paraId="34A249AB" w14:textId="77777777" w:rsidR="00C1629E" w:rsidRDefault="00C1629E" w:rsidP="00FB17B9">
            <w:pPr>
              <w:pStyle w:val="Chartnumber"/>
            </w:pPr>
          </w:p>
        </w:tc>
      </w:tr>
    </w:tbl>
    <w:p w14:paraId="49A2A755" w14:textId="77777777" w:rsidR="00C1629E" w:rsidRDefault="00C1629E" w:rsidP="00C1629E">
      <w:pPr>
        <w:sectPr w:rsidR="00C1629E" w:rsidSect="00C1629E">
          <w:headerReference w:type="default" r:id="rId137"/>
          <w:footerReference w:type="default" r:id="rId138"/>
          <w:pgSz w:w="11906" w:h="16838"/>
          <w:pgMar w:top="1134" w:right="851" w:bottom="1134" w:left="851" w:header="709" w:footer="709" w:gutter="0"/>
          <w:cols w:space="708"/>
          <w:docGrid w:linePitch="360"/>
        </w:sectPr>
      </w:pPr>
    </w:p>
    <w:p w14:paraId="7FFA326E" w14:textId="77777777" w:rsidR="00C1629E" w:rsidRDefault="00C1629E" w:rsidP="00C1629E">
      <w:pPr>
        <w:pStyle w:val="Chartnumber"/>
        <w:spacing w:before="600"/>
        <w:rPr>
          <w:bCs/>
          <w:i/>
          <w:iCs/>
          <w:lang w:eastAsia="en-AU"/>
        </w:rPr>
      </w:pPr>
      <w:r>
        <w:rPr>
          <w:lang w:eastAsia="en-AU"/>
        </w:rPr>
        <w:lastRenderedPageBreak/>
        <w:t>Chart 11</w:t>
      </w:r>
    </w:p>
    <w:p w14:paraId="3C6D9BE6" w14:textId="77777777" w:rsidR="00C1629E" w:rsidRPr="0078346F" w:rsidRDefault="00C1629E" w:rsidP="00C1629E">
      <w:pPr>
        <w:pStyle w:val="Chartheading"/>
      </w:pPr>
      <w:r w:rsidRPr="0078346F">
        <w:t>Annual growth in salary or wage income selected years, by occupation</w:t>
      </w:r>
    </w:p>
    <w:p w14:paraId="54029CA5" w14:textId="77777777" w:rsidR="00C1629E" w:rsidRPr="00960EB2" w:rsidRDefault="00C1629E" w:rsidP="00C1629E">
      <w:r w:rsidRPr="00CF7D70">
        <w:t>Median and average growth rates are depicted by the line and circle respectively, the box reflects the range of the middle 50 per cent of individuals’ annual growth in salary or wage income and the whiskers represent individuals with salary or wage income growth furthest from the average.</w:t>
      </w:r>
    </w:p>
    <w:p w14:paraId="03405AD5" w14:textId="77777777" w:rsidR="00C1629E" w:rsidRDefault="00C1629E" w:rsidP="00C1629E">
      <w:pPr>
        <w:spacing w:after="0"/>
      </w:pPr>
      <w:bookmarkStart w:id="85" w:name="_AMO_160132465"/>
      <w:r>
        <w:rPr>
          <w:noProof/>
          <w:lang w:eastAsia="en-AU"/>
        </w:rPr>
        <w:drawing>
          <wp:inline distT="0" distB="0" distL="0" distR="0" wp14:anchorId="493F8FAB" wp14:editId="2677817E">
            <wp:extent cx="9256696" cy="3562598"/>
            <wp:effectExtent l="0" t="0" r="1905" b="0"/>
            <wp:docPr id="58" name="Picture 58" descr="The SGPanel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9260678" cy="3564130"/>
                    </a:xfrm>
                    <a:prstGeom prst="rect">
                      <a:avLst/>
                    </a:prstGeom>
                  </pic:spPr>
                </pic:pic>
              </a:graphicData>
            </a:graphic>
          </wp:inline>
        </w:drawing>
      </w:r>
      <w:bookmarkEnd w:id="85"/>
    </w:p>
    <w:p w14:paraId="56E95EA4" w14:textId="77777777" w:rsidR="00C1629E" w:rsidRPr="0078346F" w:rsidRDefault="00C1629E" w:rsidP="00C1629E">
      <w:pPr>
        <w:pStyle w:val="Chartnote"/>
      </w:pPr>
      <w:r>
        <w:t xml:space="preserve">Note: </w:t>
      </w:r>
      <w:r w:rsidRPr="00145073">
        <w:t>Annual growth is calculated as the growth in salary or wage income for an income year, as reported on tax returns. This me</w:t>
      </w:r>
      <w:r>
        <w:t xml:space="preserve">asure of growth is affected by </w:t>
      </w:r>
      <w:r w:rsidRPr="00145073">
        <w:t>changes in remuneration per time worked;</w:t>
      </w:r>
      <w:r>
        <w:t xml:space="preserve"> </w:t>
      </w:r>
      <w:r w:rsidRPr="00145073">
        <w:t>shifting hours worked, or movement in and out of employ</w:t>
      </w:r>
      <w:r>
        <w:t xml:space="preserve">ment, over the income year; and </w:t>
      </w:r>
      <w:r w:rsidRPr="00145073">
        <w:t>factors in the administration of the taxation system impacting on the amount of salary or wage income reported on tax returns (for example, the number of paydays within a year may over or understate</w:t>
      </w:r>
      <w:r>
        <w:t xml:space="preserve"> actual salary or wage income).</w:t>
      </w:r>
    </w:p>
    <w:p w14:paraId="51E09B70" w14:textId="77777777" w:rsidR="00C1629E" w:rsidRDefault="00C1629E" w:rsidP="00C1629E">
      <w:pPr>
        <w:pStyle w:val="Chartnote"/>
      </w:pPr>
      <w:r w:rsidRPr="006D7683">
        <w:t xml:space="preserve">Source: Unpublished </w:t>
      </w:r>
      <w:r>
        <w:t xml:space="preserve">16 per cent sample of </w:t>
      </w:r>
      <w:r w:rsidRPr="006D7683">
        <w:t>ATO tax return data, Treasury estimates. Occupation codes are set as the individual’s occupation in the latter year. The sample of individuals submitting tax returns in the following charts has been restricted to those with annual growth in salary or wage income between -100 and 100 per cent.</w:t>
      </w:r>
    </w:p>
    <w:p w14:paraId="53D8FCD1" w14:textId="77777777" w:rsidR="00977552" w:rsidRDefault="00977552" w:rsidP="00F70A9F">
      <w:pPr>
        <w:sectPr w:rsidR="00977552" w:rsidSect="00C1629E">
          <w:pgSz w:w="16838" w:h="11906" w:orient="landscape"/>
          <w:pgMar w:top="851" w:right="1134" w:bottom="851" w:left="1134" w:header="709" w:footer="709" w:gutter="0"/>
          <w:cols w:space="708"/>
          <w:docGrid w:linePitch="360"/>
        </w:sectPr>
      </w:pPr>
    </w:p>
    <w:p w14:paraId="764B8F28" w14:textId="76555B3E" w:rsidR="00E1446B" w:rsidRDefault="009D0AF0" w:rsidP="00E1446B">
      <w:pPr>
        <w:pStyle w:val="CoverInfoNote"/>
      </w:pPr>
      <w:bookmarkStart w:id="86" w:name="_Toc498074715"/>
      <w:r>
        <w:lastRenderedPageBreak/>
        <w:t>CHAPTER 8</w:t>
      </w:r>
      <w:r w:rsidR="00E1446B">
        <w:rPr>
          <w:rStyle w:val="FootnoteReference"/>
        </w:rPr>
        <w:footnoteReference w:id="36"/>
      </w:r>
      <w:bookmarkEnd w:id="86"/>
    </w:p>
    <w:p w14:paraId="4BBFF0E9" w14:textId="77777777" w:rsidR="00E1446B" w:rsidRDefault="00E1446B" w:rsidP="00E1446B">
      <w:pPr>
        <w:pStyle w:val="Covertitle"/>
      </w:pPr>
      <w:bookmarkStart w:id="87" w:name="_Toc498074059"/>
      <w:bookmarkStart w:id="88" w:name="_Toc498074716"/>
      <w:r w:rsidRPr="00EE788B">
        <w:t>Wages and business characteristics</w:t>
      </w:r>
      <w:bookmarkEnd w:id="87"/>
      <w:bookmarkEnd w:id="88"/>
    </w:p>
    <w:p w14:paraId="1D89EC65" w14:textId="77777777" w:rsidR="00E1446B" w:rsidRDefault="00E1446B" w:rsidP="00E1446B">
      <w:pPr>
        <w:pStyle w:val="Introtext"/>
      </w:pPr>
      <w:r w:rsidRPr="00EE788B">
        <w:t>An examination of wages by business characteristics using firm-level tax data from the Business Longitudinal Analysis Data Environment (BLADE) shows that businesses with higher labour productivity pay higher real wages. The relationship between real wages and labour productivity holds across all business characteristics examined: business size (measured in terms of turnover), export participation and foreign ownership status.</w:t>
      </w:r>
    </w:p>
    <w:p w14:paraId="4F3E98AF" w14:textId="77777777" w:rsidR="00E1446B" w:rsidRDefault="00E1446B" w:rsidP="00E1446B"/>
    <w:p w14:paraId="2F74620B" w14:textId="77777777" w:rsidR="00E1446B" w:rsidRDefault="00E1446B" w:rsidP="00E1446B">
      <w:pPr>
        <w:sectPr w:rsidR="00E1446B" w:rsidSect="00F70A9F">
          <w:headerReference w:type="default" r:id="rId140"/>
          <w:pgSz w:w="11906" w:h="16838"/>
          <w:pgMar w:top="5670" w:right="851" w:bottom="1134" w:left="851" w:header="709" w:footer="709" w:gutter="0"/>
          <w:cols w:space="708"/>
          <w:docGrid w:linePitch="360"/>
        </w:sectPr>
      </w:pPr>
    </w:p>
    <w:tbl>
      <w:tblPr>
        <w:tblStyle w:val="Heading1Char"/>
        <w:tblW w:w="10398" w:type="dxa"/>
        <w:tblInd w:w="108" w:type="dxa"/>
        <w:tblCellMar>
          <w:top w:w="113" w:type="dxa"/>
          <w:bottom w:w="113" w:type="dxa"/>
        </w:tblCellMar>
        <w:tblLook w:val="04A0" w:firstRow="1" w:lastRow="0" w:firstColumn="1" w:lastColumn="0" w:noHBand="0" w:noVBand="1"/>
      </w:tblPr>
      <w:tblGrid>
        <w:gridCol w:w="2516"/>
        <w:gridCol w:w="3941"/>
        <w:gridCol w:w="3941"/>
      </w:tblGrid>
      <w:tr w:rsidR="00E1446B" w14:paraId="22C221E8" w14:textId="77777777" w:rsidTr="007F646E">
        <w:trPr>
          <w:trHeight w:val="148"/>
        </w:trPr>
        <w:tc>
          <w:tcPr>
            <w:tcW w:w="2516" w:type="dxa"/>
          </w:tcPr>
          <w:p w14:paraId="1EE20C20" w14:textId="77777777" w:rsidR="00E1446B" w:rsidRDefault="00E1446B" w:rsidP="00FB17B9">
            <w:pPr>
              <w:pStyle w:val="Subtitle"/>
            </w:pPr>
          </w:p>
        </w:tc>
        <w:tc>
          <w:tcPr>
            <w:tcW w:w="7882" w:type="dxa"/>
            <w:gridSpan w:val="2"/>
          </w:tcPr>
          <w:p w14:paraId="60F7F014" w14:textId="1F48CF3C" w:rsidR="00E1446B" w:rsidRDefault="000226CD" w:rsidP="00FB17B9">
            <w:pPr>
              <w:pStyle w:val="Heading1"/>
            </w:pPr>
            <w:bookmarkStart w:id="89" w:name="_Toc498074717"/>
            <w:r>
              <w:t>More productive businesses</w:t>
            </w:r>
            <w:r w:rsidR="00E1446B" w:rsidRPr="00C5612A">
              <w:t xml:space="preserve"> pay higher real wages</w:t>
            </w:r>
            <w:bookmarkEnd w:id="89"/>
          </w:p>
        </w:tc>
      </w:tr>
      <w:tr w:rsidR="00E1446B" w14:paraId="3149D3F3" w14:textId="77777777" w:rsidTr="007F646E">
        <w:trPr>
          <w:trHeight w:val="148"/>
        </w:trPr>
        <w:tc>
          <w:tcPr>
            <w:tcW w:w="2516" w:type="dxa"/>
          </w:tcPr>
          <w:p w14:paraId="0C9B97AD" w14:textId="66DAF177" w:rsidR="00E1446B" w:rsidRDefault="00E1446B" w:rsidP="00003B99">
            <w:pPr>
              <w:pStyle w:val="Subtitle"/>
            </w:pPr>
            <w:r w:rsidRPr="00C5612A">
              <w:t>More productive businesse</w:t>
            </w:r>
            <w:r w:rsidR="00003B99">
              <w:t>s pay higher average real wages</w:t>
            </w:r>
            <w:r w:rsidRPr="00C5612A">
              <w:t>.</w:t>
            </w:r>
          </w:p>
        </w:tc>
        <w:tc>
          <w:tcPr>
            <w:tcW w:w="7882" w:type="dxa"/>
            <w:gridSpan w:val="2"/>
          </w:tcPr>
          <w:p w14:paraId="48168BE2" w14:textId="77777777" w:rsidR="00E1446B" w:rsidRDefault="00E1446B" w:rsidP="00FB17B9">
            <w:r>
              <w:t>To examine the relationship between average real wages and labour productivity, businesses are evenly split into high, mid and low productivity categories in each industry per year (Chart 1).</w:t>
            </w:r>
            <w:r>
              <w:rPr>
                <w:rStyle w:val="FootnoteReference"/>
              </w:rPr>
              <w:footnoteReference w:id="37"/>
            </w:r>
            <w:r>
              <w:t xml:space="preserve"> Businesses in the market sector excluding agriculture and finance are considered. There is also a fourth category, the top 10 per cent of businesses, which is a subset of the high productivity category.</w:t>
            </w:r>
          </w:p>
          <w:p w14:paraId="2401343F" w14:textId="77777777" w:rsidR="00E1446B" w:rsidRDefault="00E1446B" w:rsidP="00FB17B9">
            <w:r w:rsidRPr="00AD512F">
              <w:t>Average real wages are calculated by deflating a business’</w:t>
            </w:r>
            <w:r w:rsidRPr="00D865A9">
              <w:t>s wage bill by output prices</w:t>
            </w:r>
            <w:r>
              <w:t xml:space="preserve"> and dividing by the number of full-time equivalent employees. </w:t>
            </w:r>
            <w:r w:rsidRPr="00AD512F">
              <w:t>Thi</w:t>
            </w:r>
            <w:r>
              <w:t xml:space="preserve">s </w:t>
            </w:r>
            <w:r w:rsidRPr="00AD512F">
              <w:t>real wage reflects the real cost of labour to a business and is called the real producer wage</w:t>
            </w:r>
            <w:r w:rsidRPr="00D865A9">
              <w:t>.</w:t>
            </w:r>
            <w:r>
              <w:rPr>
                <w:rStyle w:val="FootnoteReference"/>
              </w:rPr>
              <w:footnoteReference w:id="38"/>
            </w:r>
          </w:p>
          <w:p w14:paraId="5D3E11E0" w14:textId="70B70F7F" w:rsidR="00E1446B" w:rsidRDefault="00E1446B" w:rsidP="00FB17B9">
            <w:r>
              <w:t xml:space="preserve">Chart 1 shows a strong positive relationship between average real wages and labour productivity. High labour productivity businesses — and the most productive 10 per cent of businesses in particular — pay markedly higher average real wages (in </w:t>
            </w:r>
            <w:r>
              <w:rPr>
                <w:i/>
              </w:rPr>
              <w:t>level</w:t>
            </w:r>
            <w:r>
              <w:t xml:space="preserve"> terms). On average over 2001</w:t>
            </w:r>
            <w:r>
              <w:noBreakHyphen/>
              <w:t>02 to 2013</w:t>
            </w:r>
            <w:r>
              <w:noBreakHyphen/>
              <w:t xml:space="preserve">14, the high productivity category paid average real wages </w:t>
            </w:r>
            <w:r w:rsidRPr="00A227F1">
              <w:t>1.4</w:t>
            </w:r>
            <w:r w:rsidR="000226CD">
              <w:t> </w:t>
            </w:r>
            <w:r>
              <w:t xml:space="preserve">times as high as the low productivity category and </w:t>
            </w:r>
            <w:r w:rsidRPr="00A227F1">
              <w:t>1.3</w:t>
            </w:r>
            <w:r>
              <w:t xml:space="preserve"> times as high as the mid productivity category. There is a relatively small difference between average real wages paid by the mid and low productivity categories. This could be driven by regulated minimum wages or awards.</w:t>
            </w:r>
          </w:p>
          <w:p w14:paraId="3140B909" w14:textId="39DA8036" w:rsidR="00E1446B" w:rsidRDefault="00E1446B" w:rsidP="00FB17B9">
            <w:r>
              <w:t xml:space="preserve">Wage growth has also been strongest for the top 10 per cent and high </w:t>
            </w:r>
            <w:r w:rsidR="000226CD">
              <w:t xml:space="preserve">productivity </w:t>
            </w:r>
            <w:r>
              <w:t xml:space="preserve">categories with the gap in average real wages between these businesses and low and mid productivity businesses having widened over the period. From 2001-02 to 2013-14, the top 10 per cent productive businesses had annual real wage growth of </w:t>
            </w:r>
            <w:r w:rsidRPr="00A227F1">
              <w:t>2.8</w:t>
            </w:r>
            <w:r>
              <w:t xml:space="preserve"> per cent compared with annual real wage growth of </w:t>
            </w:r>
            <w:r w:rsidRPr="00A227F1">
              <w:t>1.7</w:t>
            </w:r>
            <w:r>
              <w:t xml:space="preserve"> per cent for the low productivity category.</w:t>
            </w:r>
          </w:p>
          <w:p w14:paraId="1B074F03" w14:textId="77777777" w:rsidR="00E1446B" w:rsidRDefault="00E1446B" w:rsidP="00FB17B9">
            <w:pPr>
              <w:pStyle w:val="Chartnumber"/>
            </w:pPr>
            <w:r>
              <w:t>Chart 1</w:t>
            </w:r>
          </w:p>
          <w:p w14:paraId="026ED72C" w14:textId="77777777" w:rsidR="00E1446B" w:rsidRDefault="00E1446B" w:rsidP="00FB17B9">
            <w:pPr>
              <w:pStyle w:val="Chartheading"/>
            </w:pPr>
            <w:r>
              <w:t>Average real wages by labour productivity category</w:t>
            </w:r>
          </w:p>
          <w:p w14:paraId="7141657C" w14:textId="77777777" w:rsidR="00E1446B" w:rsidRPr="007168D0" w:rsidRDefault="00E1446B" w:rsidP="007F646E">
            <w:pPr>
              <w:spacing w:after="0"/>
            </w:pPr>
            <w:r w:rsidRPr="007168D0">
              <w:rPr>
                <w:noProof/>
                <w:lang w:eastAsia="en-AU"/>
              </w:rPr>
              <w:drawing>
                <wp:inline distT="0" distB="0" distL="0" distR="0" wp14:anchorId="31632960" wp14:editId="443715E0">
                  <wp:extent cx="4770297" cy="21600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4DF3038" w14:textId="0E7561E0" w:rsidR="00E1446B" w:rsidRDefault="00E1446B" w:rsidP="007F646E">
            <w:pPr>
              <w:pStyle w:val="Chartnote"/>
              <w:spacing w:after="40"/>
            </w:pPr>
            <w:r w:rsidRPr="009B67D1">
              <w:t>Source:</w:t>
            </w:r>
            <w:r>
              <w:t xml:space="preserve"> Treasury calculations using BLADE</w:t>
            </w:r>
            <w:r w:rsidR="000226CD">
              <w:t>.</w:t>
            </w:r>
          </w:p>
        </w:tc>
      </w:tr>
      <w:tr w:rsidR="00E1446B" w14:paraId="45E0BF08" w14:textId="77777777" w:rsidTr="007F646E">
        <w:trPr>
          <w:trHeight w:val="148"/>
        </w:trPr>
        <w:tc>
          <w:tcPr>
            <w:tcW w:w="2516" w:type="dxa"/>
          </w:tcPr>
          <w:p w14:paraId="7854D1A3" w14:textId="77777777" w:rsidR="00E1446B" w:rsidRPr="00C5612A" w:rsidRDefault="00E1446B" w:rsidP="00FB17B9">
            <w:pPr>
              <w:pStyle w:val="Subtitle"/>
            </w:pPr>
          </w:p>
        </w:tc>
        <w:tc>
          <w:tcPr>
            <w:tcW w:w="7882" w:type="dxa"/>
            <w:gridSpan w:val="2"/>
          </w:tcPr>
          <w:p w14:paraId="68FB5B8A" w14:textId="77777777" w:rsidR="00E1446B" w:rsidRDefault="00E1446B" w:rsidP="00FB17B9">
            <w:r>
              <w:t xml:space="preserve">Chart 2 shows labour productivity and real wages of the top 10 per cent, high and low productivity categories relative to the mid productivity category. This shows the extent to which differences in wages reflect differences in labour productivity. </w:t>
            </w:r>
          </w:p>
          <w:p w14:paraId="0DF3AA9B" w14:textId="77777777" w:rsidR="00E1446B" w:rsidRDefault="00E1446B" w:rsidP="00FB17B9">
            <w:r>
              <w:t>Although high productivity businesses pay higher average real wages they do not pay real wages in proportion to their high relative productivity. While on average over 2001-02 to 2013</w:t>
            </w:r>
            <w:r>
              <w:noBreakHyphen/>
              <w:t xml:space="preserve">14 businesses in the top 10 per cent category were </w:t>
            </w:r>
            <w:r w:rsidRPr="00A227F1">
              <w:t>7.1</w:t>
            </w:r>
            <w:r>
              <w:t xml:space="preserve"> times as productive as businesses in the mid category, they paid only </w:t>
            </w:r>
            <w:r w:rsidRPr="00A227F1">
              <w:t>1.6</w:t>
            </w:r>
            <w:r>
              <w:t xml:space="preserve"> times as much in average real wages.</w:t>
            </w:r>
          </w:p>
          <w:p w14:paraId="57E4BE3F" w14:textId="77777777" w:rsidR="00E1446B" w:rsidRDefault="00E1446B" w:rsidP="00FB17B9">
            <w:pPr>
              <w:pStyle w:val="Chartnumber"/>
            </w:pPr>
            <w:r>
              <w:t>Chart 2</w:t>
            </w:r>
          </w:p>
          <w:p w14:paraId="7D634ABA" w14:textId="77777777" w:rsidR="00E1446B" w:rsidRDefault="00E1446B" w:rsidP="00FB17B9">
            <w:pPr>
              <w:pStyle w:val="Chartheading"/>
            </w:pPr>
            <w:r>
              <w:t>Relative productivity and real wages by productivity class</w:t>
            </w:r>
          </w:p>
          <w:p w14:paraId="6536CB96" w14:textId="77777777" w:rsidR="00E1446B" w:rsidRDefault="00E1446B" w:rsidP="00FB17B9">
            <w:r>
              <w:rPr>
                <w:noProof/>
                <w:lang w:eastAsia="en-AU"/>
              </w:rPr>
              <w:drawing>
                <wp:inline distT="0" distB="0" distL="0" distR="0" wp14:anchorId="104F0F97" wp14:editId="353B2ABA">
                  <wp:extent cx="4771553" cy="21600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022D29AA" w14:textId="041AC583" w:rsidR="00E1446B" w:rsidRDefault="00E1446B" w:rsidP="00FB17B9">
            <w:pPr>
              <w:pStyle w:val="Chartnote"/>
            </w:pPr>
            <w:r w:rsidRPr="009375C4">
              <w:t>Source: Treasury calculations using BLADE</w:t>
            </w:r>
            <w:r w:rsidR="000226CD">
              <w:t>.</w:t>
            </w:r>
          </w:p>
          <w:p w14:paraId="19A40F04" w14:textId="1B8C2EDE" w:rsidR="00E1446B" w:rsidRDefault="00E1446B" w:rsidP="00881AC4">
            <w:r>
              <w:t>Chart 3 shows more productive businesses have more capital per worker.</w:t>
            </w:r>
            <w:r w:rsidRPr="00C962B5">
              <w:rPr>
                <w:rStyle w:val="FootnoteReference"/>
              </w:rPr>
              <w:footnoteReference w:id="39"/>
            </w:r>
            <w:r w:rsidRPr="00C962B5">
              <w:t xml:space="preserve"> </w:t>
            </w:r>
            <w:r>
              <w:t xml:space="preserve">Over 2001-02 to 2013-14 the top 10 per cent had </w:t>
            </w:r>
            <w:r w:rsidRPr="00A227F1">
              <w:t>4.9</w:t>
            </w:r>
            <w:r w:rsidR="00881AC4">
              <w:t>, 10.4</w:t>
            </w:r>
            <w:r w:rsidRPr="00A227F1">
              <w:t xml:space="preserve"> and 2.2 times as</w:t>
            </w:r>
            <w:r>
              <w:t xml:space="preserve"> much capital per worker than the low, mid and high categories respectively.</w:t>
            </w:r>
          </w:p>
        </w:tc>
      </w:tr>
      <w:tr w:rsidR="00E1446B" w14:paraId="5A90AC59" w14:textId="77777777" w:rsidTr="007F646E">
        <w:trPr>
          <w:trHeight w:val="148"/>
        </w:trPr>
        <w:tc>
          <w:tcPr>
            <w:tcW w:w="2516" w:type="dxa"/>
          </w:tcPr>
          <w:p w14:paraId="5A0D77B0" w14:textId="77777777" w:rsidR="00E1446B" w:rsidRDefault="00E1446B" w:rsidP="00FB17B9">
            <w:pPr>
              <w:pStyle w:val="Subtitle"/>
            </w:pPr>
          </w:p>
        </w:tc>
        <w:tc>
          <w:tcPr>
            <w:tcW w:w="3941" w:type="dxa"/>
          </w:tcPr>
          <w:p w14:paraId="03C3D7D4" w14:textId="77777777" w:rsidR="00E1446B" w:rsidRPr="00881AC4" w:rsidRDefault="00E1446B" w:rsidP="00881AC4">
            <w:pPr>
              <w:pStyle w:val="Chartnumber"/>
            </w:pPr>
            <w:r w:rsidRPr="00881AC4">
              <w:rPr>
                <w:rStyle w:val="ChartpretextChar"/>
                <w:rFonts w:eastAsiaTheme="minorHAnsi" w:cs="Times New Roman"/>
                <w:b/>
                <w:bCs w:val="0"/>
                <w:iCs w:val="0"/>
                <w:caps/>
                <w:color w:val="16325C" w:themeColor="text2"/>
                <w:szCs w:val="20"/>
                <w:lang w:eastAsia="en-US"/>
              </w:rPr>
              <w:t>Chart 3</w:t>
            </w:r>
          </w:p>
          <w:p w14:paraId="37930869" w14:textId="449B58AE" w:rsidR="007F646E" w:rsidRDefault="00E1446B" w:rsidP="0058788D">
            <w:pPr>
              <w:pStyle w:val="Chartheading"/>
            </w:pPr>
            <w:r w:rsidRPr="00D8424B">
              <w:t>Capital per worker by labour productivity category</w:t>
            </w:r>
          </w:p>
          <w:p w14:paraId="1225863C" w14:textId="77777777" w:rsidR="007F646E" w:rsidRDefault="007F646E" w:rsidP="007F646E">
            <w:pPr>
              <w:pStyle w:val="Chartheading"/>
              <w:spacing w:after="160"/>
            </w:pPr>
          </w:p>
          <w:p w14:paraId="1AC0B246" w14:textId="3EEE7CD7" w:rsidR="00E1446B" w:rsidRDefault="00E1446B" w:rsidP="007F646E">
            <w:pPr>
              <w:spacing w:after="0"/>
            </w:pPr>
            <w:r>
              <w:rPr>
                <w:noProof/>
                <w:lang w:eastAsia="en-AU"/>
              </w:rPr>
              <w:drawing>
                <wp:inline distT="0" distB="0" distL="0" distR="0" wp14:anchorId="12535C24" wp14:editId="230289CD">
                  <wp:extent cx="2340000" cy="2340000"/>
                  <wp:effectExtent l="0" t="0" r="3175" b="317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br/>
            </w:r>
            <w:r w:rsidRPr="009B67D1">
              <w:t>Source:</w:t>
            </w:r>
            <w:r>
              <w:t xml:space="preserve"> Treasury calculations using BLADE</w:t>
            </w:r>
            <w:r w:rsidR="00D5645C">
              <w:t>.</w:t>
            </w:r>
          </w:p>
        </w:tc>
        <w:tc>
          <w:tcPr>
            <w:tcW w:w="3941" w:type="dxa"/>
          </w:tcPr>
          <w:p w14:paraId="6D83E2EC" w14:textId="77777777" w:rsidR="00E1446B" w:rsidRPr="007F646E" w:rsidRDefault="00E1446B" w:rsidP="00881AC4">
            <w:pPr>
              <w:pStyle w:val="Chartnumber"/>
            </w:pPr>
            <w:r w:rsidRPr="007F646E">
              <w:rPr>
                <w:rStyle w:val="ChartpretextChar"/>
                <w:rFonts w:eastAsiaTheme="minorHAnsi" w:cs="Times New Roman"/>
                <w:b/>
                <w:bCs w:val="0"/>
                <w:iCs w:val="0"/>
                <w:caps/>
                <w:color w:val="16325C" w:themeColor="text2"/>
                <w:szCs w:val="20"/>
                <w:lang w:eastAsia="en-US"/>
              </w:rPr>
              <w:t>Chart 4</w:t>
            </w:r>
          </w:p>
          <w:p w14:paraId="77A55A1D" w14:textId="77777777" w:rsidR="00E1446B" w:rsidRDefault="00E1446B" w:rsidP="007F646E">
            <w:pPr>
              <w:pStyle w:val="Chartheading"/>
              <w:spacing w:after="0"/>
            </w:pPr>
            <w:r w:rsidRPr="007F646E">
              <w:t>Real wages, labour productivity and capital per worker by productivity deciles, 2001-02 to 2013-14</w:t>
            </w:r>
          </w:p>
          <w:p w14:paraId="2AE627C6" w14:textId="7AD82903" w:rsidR="00E1446B" w:rsidRDefault="00E1446B" w:rsidP="007F646E">
            <w:pPr>
              <w:spacing w:after="0"/>
            </w:pPr>
            <w:r>
              <w:rPr>
                <w:noProof/>
                <w:lang w:eastAsia="en-AU"/>
              </w:rPr>
              <w:drawing>
                <wp:inline distT="0" distB="0" distL="0" distR="0" wp14:anchorId="336D4435" wp14:editId="18B7DB76">
                  <wp:extent cx="2340000" cy="2340000"/>
                  <wp:effectExtent l="0" t="0" r="3175" b="317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007F646E">
              <w:br/>
            </w:r>
            <w:r w:rsidR="007F646E" w:rsidRPr="009B67D1">
              <w:t>Source:</w:t>
            </w:r>
            <w:r w:rsidR="007F646E">
              <w:t xml:space="preserve"> Treasury calculations using BLADE.</w:t>
            </w:r>
          </w:p>
        </w:tc>
      </w:tr>
      <w:tr w:rsidR="00E1446B" w14:paraId="08251260" w14:textId="77777777" w:rsidTr="007F646E">
        <w:trPr>
          <w:trHeight w:val="148"/>
        </w:trPr>
        <w:tc>
          <w:tcPr>
            <w:tcW w:w="2516" w:type="dxa"/>
          </w:tcPr>
          <w:p w14:paraId="7B30AEDD" w14:textId="77777777" w:rsidR="00E1446B" w:rsidRDefault="00E1446B" w:rsidP="00FB17B9">
            <w:pPr>
              <w:pStyle w:val="Subtitle"/>
            </w:pPr>
          </w:p>
        </w:tc>
        <w:tc>
          <w:tcPr>
            <w:tcW w:w="7882" w:type="dxa"/>
            <w:gridSpan w:val="2"/>
          </w:tcPr>
          <w:p w14:paraId="1DD97463" w14:textId="77777777" w:rsidR="007F646E" w:rsidRDefault="007F646E" w:rsidP="007F646E"/>
          <w:p w14:paraId="15B16101" w14:textId="77777777" w:rsidR="00E1446B" w:rsidRDefault="00E1446B" w:rsidP="007F646E">
            <w:r>
              <w:lastRenderedPageBreak/>
              <w:t xml:space="preserve">Capital may in part explain the </w:t>
            </w:r>
            <w:r w:rsidRPr="001B13BB">
              <w:rPr>
                <w:i/>
              </w:rPr>
              <w:t>level</w:t>
            </w:r>
            <w:r>
              <w:t xml:space="preserve"> difference between relative labour productivity and relative real wages for the top 10 per cent and high productivity categories shown in Chart 2. </w:t>
            </w:r>
            <w:r w:rsidRPr="00934BCE">
              <w:t>Surprisingly</w:t>
            </w:r>
            <w:r>
              <w:t>;</w:t>
            </w:r>
            <w:r w:rsidRPr="00934BCE">
              <w:t xml:space="preserve"> however, the low productivity category has higher average capital per worker than the mid productivity category</w:t>
            </w:r>
            <w:r>
              <w:t>. The reason for this</w:t>
            </w:r>
            <w:r w:rsidRPr="00934BCE">
              <w:t xml:space="preserve"> is </w:t>
            </w:r>
            <w:r>
              <w:t>not clear: it</w:t>
            </w:r>
            <w:r w:rsidRPr="00934BCE">
              <w:t xml:space="preserve"> </w:t>
            </w:r>
            <w:r>
              <w:t>may be</w:t>
            </w:r>
            <w:r w:rsidRPr="00934BCE">
              <w:t xml:space="preserve"> </w:t>
            </w:r>
            <w:r>
              <w:t>that</w:t>
            </w:r>
            <w:r w:rsidRPr="00934BCE">
              <w:t xml:space="preserve"> businesses that have recently undertaken significant capital investment</w:t>
            </w:r>
            <w:r>
              <w:t xml:space="preserve"> </w:t>
            </w:r>
            <w:r w:rsidRPr="00934BCE">
              <w:t>suffer low productivity in the short-term until the new capital becomes productive</w:t>
            </w:r>
            <w:r>
              <w:t xml:space="preserve">. </w:t>
            </w:r>
            <w:r w:rsidRPr="00934BCE">
              <w:t>Alternatively, mid productivity businesses may be more reliant on human capital than physical capital.</w:t>
            </w:r>
          </w:p>
          <w:p w14:paraId="50E31B7C" w14:textId="77777777" w:rsidR="00E1446B" w:rsidRDefault="00E1446B" w:rsidP="00FB17B9">
            <w:r w:rsidRPr="00E122A7">
              <w:t>Chart 4 shows the average real wages, labour productivity and capital per worker for each labour productivity decile during the period 2001-02 to 2013-14</w:t>
            </w:r>
            <w:r>
              <w:t>.</w:t>
            </w:r>
          </w:p>
          <w:p w14:paraId="33A23FC3" w14:textId="2ECB04AB" w:rsidR="00E1446B" w:rsidRPr="00E122A7" w:rsidRDefault="00E1446B" w:rsidP="00FB17B9">
            <w:r w:rsidRPr="00E122A7">
              <w:t>For the top five deciles</w:t>
            </w:r>
            <w:r>
              <w:t>,</w:t>
            </w:r>
            <w:r w:rsidRPr="00E122A7">
              <w:t xml:space="preserve"> capital per worker and average real wages increas</w:t>
            </w:r>
            <w:r>
              <w:t>e</w:t>
            </w:r>
            <w:r w:rsidRPr="00E122A7">
              <w:t xml:space="preserve"> </w:t>
            </w:r>
            <w:r>
              <w:t>with</w:t>
            </w:r>
            <w:r w:rsidRPr="00E122A7">
              <w:t xml:space="preserve"> productivity</w:t>
            </w:r>
            <w:r>
              <w:t>; however, c</w:t>
            </w:r>
            <w:r w:rsidRPr="00E122A7">
              <w:t xml:space="preserve">apital per worker increases substantially </w:t>
            </w:r>
            <w:r>
              <w:t>faster</w:t>
            </w:r>
            <w:r w:rsidRPr="00E122A7">
              <w:t xml:space="preserve"> than average real wages</w:t>
            </w:r>
            <w:r>
              <w:t xml:space="preserve">. </w:t>
            </w:r>
            <w:r w:rsidRPr="00E122A7">
              <w:t>This suggests that capital deepening</w:t>
            </w:r>
            <w:r>
              <w:t xml:space="preserve"> at the business</w:t>
            </w:r>
            <w:r>
              <w:noBreakHyphen/>
              <w:t>level</w:t>
            </w:r>
            <w:r w:rsidRPr="00E122A7">
              <w:t xml:space="preserve"> </w:t>
            </w:r>
            <w:r w:rsidRPr="00021DFB">
              <w:t>–</w:t>
            </w:r>
            <w:r w:rsidRPr="00E122A7">
              <w:t xml:space="preserve"> increasing the amount of capital per worker – increases average real wages</w:t>
            </w:r>
            <w:r w:rsidR="00F365EE">
              <w:t>,</w:t>
            </w:r>
            <w:r w:rsidRPr="00E122A7">
              <w:t xml:space="preserve"> but at a decreasing rate</w:t>
            </w:r>
            <w:r>
              <w:t xml:space="preserve">. </w:t>
            </w:r>
            <w:r w:rsidRPr="00E122A7">
              <w:t xml:space="preserve">This also </w:t>
            </w:r>
            <w:r>
              <w:t>implies</w:t>
            </w:r>
            <w:r w:rsidRPr="00E122A7">
              <w:t xml:space="preserve"> the labour income share decreases</w:t>
            </w:r>
            <w:r w:rsidR="00F365EE">
              <w:t>,</w:t>
            </w:r>
            <w:r>
              <w:t xml:space="preserve"> moving up the productivity deciles</w:t>
            </w:r>
            <w:r w:rsidRPr="00E122A7">
              <w:t>.</w:t>
            </w:r>
          </w:p>
          <w:p w14:paraId="7274DBE7" w14:textId="2144C59A" w:rsidR="00E1446B" w:rsidRPr="00471432" w:rsidRDefault="00E1446B" w:rsidP="00FB17B9">
            <w:pPr>
              <w:rPr>
                <w:rStyle w:val="ChartpretextChar"/>
                <w:rFonts w:eastAsiaTheme="minorHAnsi"/>
                <w:b w:val="0"/>
                <w:bCs w:val="0"/>
                <w:iCs w:val="0"/>
                <w:caps w:val="0"/>
                <w:color w:val="16325C" w:themeColor="text2"/>
              </w:rPr>
            </w:pPr>
            <w:r w:rsidRPr="00C552F7">
              <w:t xml:space="preserve">The results for the bottom three deciles are not behaving as </w:t>
            </w:r>
            <w:r>
              <w:t xml:space="preserve">expected. </w:t>
            </w:r>
            <w:r w:rsidRPr="00C552F7">
              <w:t>Wages increase with capital</w:t>
            </w:r>
            <w:r w:rsidR="00F365EE">
              <w:t>,</w:t>
            </w:r>
            <w:r w:rsidRPr="00C552F7">
              <w:t xml:space="preserve"> but have an inverse relationship with </w:t>
            </w:r>
            <w:r>
              <w:t xml:space="preserve">productivity. </w:t>
            </w:r>
            <w:r w:rsidRPr="00C552F7">
              <w:t>As stated above, it may be due to a lag between capital investment and output or to variations in human capital</w:t>
            </w:r>
            <w:r>
              <w:t xml:space="preserve">. </w:t>
            </w:r>
            <w:r w:rsidRPr="000B3738">
              <w:t>However, given both the low productivity category in Chart 3 and the l</w:t>
            </w:r>
            <w:r w:rsidR="00F365EE">
              <w:t>owest percentile in Chart 4</w:t>
            </w:r>
            <w:r w:rsidRPr="000B3738">
              <w:t xml:space="preserve"> have negative labour productivity</w:t>
            </w:r>
            <w:r w:rsidR="00F365EE">
              <w:t>,</w:t>
            </w:r>
            <w:r w:rsidRPr="000B3738">
              <w:t xml:space="preserve"> a key driver of this pattern may be measurement error.</w:t>
            </w:r>
            <w:r w:rsidRPr="009375C4">
              <w:rPr>
                <w:vertAlign w:val="superscript"/>
              </w:rPr>
              <w:footnoteReference w:id="40"/>
            </w:r>
          </w:p>
        </w:tc>
      </w:tr>
      <w:tr w:rsidR="00E1446B" w14:paraId="15487CD2" w14:textId="77777777" w:rsidTr="007F646E">
        <w:trPr>
          <w:trHeight w:val="148"/>
        </w:trPr>
        <w:tc>
          <w:tcPr>
            <w:tcW w:w="2516" w:type="dxa"/>
          </w:tcPr>
          <w:p w14:paraId="113E9E1B" w14:textId="77777777" w:rsidR="00E1446B" w:rsidRDefault="00E1446B" w:rsidP="00FB17B9">
            <w:pPr>
              <w:pStyle w:val="Subtitle"/>
            </w:pPr>
          </w:p>
        </w:tc>
        <w:tc>
          <w:tcPr>
            <w:tcW w:w="7882" w:type="dxa"/>
            <w:gridSpan w:val="2"/>
          </w:tcPr>
          <w:p w14:paraId="2A443240" w14:textId="77777777" w:rsidR="00E1446B" w:rsidRDefault="00E1446B" w:rsidP="00FB17B9">
            <w:pPr>
              <w:pStyle w:val="Heading1"/>
            </w:pPr>
            <w:bookmarkStart w:id="90" w:name="_Toc498074718"/>
            <w:r w:rsidRPr="00471432">
              <w:t>Larger businesses pay higher average real wages</w:t>
            </w:r>
            <w:bookmarkEnd w:id="90"/>
          </w:p>
        </w:tc>
      </w:tr>
      <w:tr w:rsidR="00E1446B" w14:paraId="54F40F91" w14:textId="77777777" w:rsidTr="007F646E">
        <w:trPr>
          <w:trHeight w:val="148"/>
        </w:trPr>
        <w:tc>
          <w:tcPr>
            <w:tcW w:w="2516" w:type="dxa"/>
          </w:tcPr>
          <w:p w14:paraId="18E94747" w14:textId="77777777" w:rsidR="00E1446B" w:rsidRDefault="00E1446B" w:rsidP="00FB17B9">
            <w:pPr>
              <w:pStyle w:val="Subtitle"/>
            </w:pPr>
            <w:r w:rsidRPr="00471432">
              <w:t>Larger businesses are more productive and also pay higher real wages.</w:t>
            </w:r>
          </w:p>
        </w:tc>
        <w:tc>
          <w:tcPr>
            <w:tcW w:w="7882" w:type="dxa"/>
            <w:gridSpan w:val="2"/>
          </w:tcPr>
          <w:p w14:paraId="4860311B" w14:textId="77777777" w:rsidR="00E1446B" w:rsidRPr="00F07A62" w:rsidRDefault="00E1446B" w:rsidP="00FB17B9">
            <w:r>
              <w:t>Businesses are separated</w:t>
            </w:r>
            <w:r w:rsidRPr="00F07A62">
              <w:t xml:space="preserve"> into four size categories based on their reported turnover: $0</w:t>
            </w:r>
            <w:r>
              <w:noBreakHyphen/>
            </w:r>
            <w:r w:rsidRPr="00F07A62">
              <w:t>$2</w:t>
            </w:r>
            <w:r>
              <w:t> </w:t>
            </w:r>
            <w:r w:rsidRPr="00F07A62">
              <w:t xml:space="preserve">million, $2-$10 million, $10-$50 million and </w:t>
            </w:r>
            <w:r>
              <w:t xml:space="preserve">more than </w:t>
            </w:r>
            <w:r w:rsidRPr="00F07A62">
              <w:t>$50 million (Chart 5)</w:t>
            </w:r>
            <w:r>
              <w:t>.</w:t>
            </w:r>
          </w:p>
          <w:p w14:paraId="2D48A922" w14:textId="6B31498A" w:rsidR="00E1446B" w:rsidRDefault="00E1446B" w:rsidP="00FB17B9">
            <w:r>
              <w:t>Larger businesses paid higher average real wages and had higher real wage growth. On average over 2001</w:t>
            </w:r>
            <w:r>
              <w:noBreakHyphen/>
              <w:t xml:space="preserve">02 to 2013-14, businesses with more than $50 million turnover paid average real wages </w:t>
            </w:r>
            <w:r w:rsidR="00F365EE">
              <w:t>1.5, 1.2</w:t>
            </w:r>
            <w:r w:rsidRPr="00A227F1">
              <w:t xml:space="preserve"> and 1.1</w:t>
            </w:r>
            <w:r>
              <w:t xml:space="preserve"> times as much as the $0-$2 million, $2-$10 million and $10</w:t>
            </w:r>
            <w:r>
              <w:noBreakHyphen/>
              <w:t>$50 million categories respectively. In addition, over 2001</w:t>
            </w:r>
            <w:r>
              <w:noBreakHyphen/>
              <w:t xml:space="preserve">02 to 2013-14 businesses with more than $50 million turnover had annual real wage growth </w:t>
            </w:r>
            <w:r w:rsidRPr="00A227F1">
              <w:t>of 2.5</w:t>
            </w:r>
            <w:r>
              <w:t xml:space="preserve"> per cent compared with annual real wage growth of only </w:t>
            </w:r>
            <w:r w:rsidRPr="00A227F1">
              <w:t>0.5</w:t>
            </w:r>
            <w:r>
              <w:t> per cent for businesses in the $0-$2 million category.</w:t>
            </w:r>
          </w:p>
          <w:p w14:paraId="578D4C66" w14:textId="77777777" w:rsidR="00E1446B" w:rsidRDefault="00E1446B" w:rsidP="00FB17B9">
            <w:pPr>
              <w:pStyle w:val="Chartnumber"/>
            </w:pPr>
            <w:r>
              <w:t>Chart 5</w:t>
            </w:r>
          </w:p>
          <w:p w14:paraId="62B8D718" w14:textId="77777777" w:rsidR="00E1446B" w:rsidRDefault="00E1446B" w:rsidP="00FB17B9">
            <w:pPr>
              <w:pStyle w:val="Chartheading"/>
            </w:pPr>
            <w:r>
              <w:t>Average real wages by business size class</w:t>
            </w:r>
          </w:p>
          <w:p w14:paraId="68209F17" w14:textId="77777777" w:rsidR="00E1446B" w:rsidRDefault="00E1446B" w:rsidP="00FB17B9">
            <w:r>
              <w:rPr>
                <w:noProof/>
                <w:lang w:eastAsia="en-AU"/>
              </w:rPr>
              <w:drawing>
                <wp:inline distT="0" distB="0" distL="0" distR="0" wp14:anchorId="4CB0B091" wp14:editId="31728C76">
                  <wp:extent cx="4792992" cy="2160000"/>
                  <wp:effectExtent l="0" t="0" r="762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6841A5C" w14:textId="5CDF2420" w:rsidR="00E1446B" w:rsidRPr="00E413B6" w:rsidRDefault="00E1446B" w:rsidP="00FB17B9">
            <w:pPr>
              <w:pStyle w:val="Chartnote"/>
            </w:pPr>
            <w:r w:rsidRPr="009B67D1">
              <w:t>Source:</w:t>
            </w:r>
            <w:r>
              <w:t xml:space="preserve"> Treasury calculations using BLADE</w:t>
            </w:r>
            <w:r w:rsidR="00F365EE">
              <w:t>.</w:t>
            </w:r>
          </w:p>
        </w:tc>
      </w:tr>
      <w:tr w:rsidR="00E1446B" w14:paraId="0BD08AED" w14:textId="77777777" w:rsidTr="007F646E">
        <w:trPr>
          <w:trHeight w:val="148"/>
        </w:trPr>
        <w:tc>
          <w:tcPr>
            <w:tcW w:w="2516" w:type="dxa"/>
          </w:tcPr>
          <w:p w14:paraId="320606D7" w14:textId="77777777" w:rsidR="00E1446B" w:rsidRPr="00471432" w:rsidRDefault="00E1446B" w:rsidP="00FB17B9">
            <w:pPr>
              <w:pStyle w:val="Subtitle"/>
            </w:pPr>
          </w:p>
        </w:tc>
        <w:tc>
          <w:tcPr>
            <w:tcW w:w="7882" w:type="dxa"/>
            <w:gridSpan w:val="2"/>
          </w:tcPr>
          <w:p w14:paraId="2C4145CA" w14:textId="77777777" w:rsidR="00E1446B" w:rsidRDefault="00E1446B" w:rsidP="00FB17B9">
            <w:r w:rsidRPr="00727A42">
              <w:t xml:space="preserve">This size-wage effect may be driven by productivity gains resulting from economies of scale or </w:t>
            </w:r>
            <w:r>
              <w:t>that more productive businesses are more likely to capture a larger market share. Additionally</w:t>
            </w:r>
            <w:r w:rsidRPr="00727A42">
              <w:t>,</w:t>
            </w:r>
            <w:r>
              <w:t> </w:t>
            </w:r>
            <w:r w:rsidRPr="00727A42">
              <w:t>large businesses may be able to attract highly skilled or productive workers</w:t>
            </w:r>
            <w:r>
              <w:t xml:space="preserve"> who then command a higher wage.</w:t>
            </w:r>
          </w:p>
          <w:p w14:paraId="5F1F2E7F" w14:textId="7779B62A" w:rsidR="00E1446B" w:rsidRDefault="00E1446B" w:rsidP="00FB17B9">
            <w:r>
              <w:t>Chart 6 presents real wages and labour productivity relative to the $0</w:t>
            </w:r>
            <w:r>
              <w:noBreakHyphen/>
              <w:t>$2 million size category. This highlights the importance of labour productivity</w:t>
            </w:r>
            <w:r w:rsidR="00F365EE">
              <w:t>,</w:t>
            </w:r>
            <w:r>
              <w:t xml:space="preserve"> as t</w:t>
            </w:r>
            <w:r w:rsidRPr="00727A42">
              <w:t>he pattern in average real wages is largely reflected in the patterns in relative labour productivities</w:t>
            </w:r>
            <w:r>
              <w:t xml:space="preserve">. </w:t>
            </w:r>
          </w:p>
          <w:p w14:paraId="4A47AF5A" w14:textId="77777777" w:rsidR="00E1446B" w:rsidRDefault="00E1446B" w:rsidP="00FB17B9">
            <w:r>
              <w:t>B</w:t>
            </w:r>
            <w:r w:rsidRPr="00727A42">
              <w:t xml:space="preserve">usinesses </w:t>
            </w:r>
            <w:r>
              <w:t>with more than $50 million in turnover had</w:t>
            </w:r>
            <w:r w:rsidRPr="00727A42">
              <w:t xml:space="preserve"> the highest average real wages whil</w:t>
            </w:r>
            <w:r>
              <w:t>e</w:t>
            </w:r>
            <w:r w:rsidRPr="00727A42">
              <w:t xml:space="preserve"> also having the highest labour productivity</w:t>
            </w:r>
            <w:r>
              <w:t xml:space="preserve">. </w:t>
            </w:r>
            <w:r w:rsidRPr="00727A42">
              <w:t>Similarly, the $0</w:t>
            </w:r>
            <w:r>
              <w:t>-</w:t>
            </w:r>
            <w:r w:rsidRPr="00727A42">
              <w:t>$2 million businesses have the lowest average real wage and lowest labour productivity</w:t>
            </w:r>
            <w:r>
              <w:t xml:space="preserve">. </w:t>
            </w:r>
          </w:p>
          <w:p w14:paraId="3B1EFB25" w14:textId="134E6198" w:rsidR="00E1446B" w:rsidRDefault="00E1446B" w:rsidP="00FB17B9">
            <w:r>
              <w:t xml:space="preserve">However, while the relative labour productivity and relative real wages of the $2-$10 million and $10-$50 million size class follow each other closely (blue and red lines), there is a disconnect between labour productivity and real wages for the largest size class (grey lines). On average through the period, the more than $50 million turnover category was </w:t>
            </w:r>
            <w:r w:rsidRPr="00A227F1">
              <w:t>2.1</w:t>
            </w:r>
            <w:r>
              <w:t xml:space="preserve"> times as productive as the $0</w:t>
            </w:r>
            <w:r>
              <w:noBreakHyphen/>
              <w:t>$2 million category</w:t>
            </w:r>
            <w:r w:rsidR="00F365EE">
              <w:t>,</w:t>
            </w:r>
            <w:r>
              <w:t xml:space="preserve"> but paid average real wages only </w:t>
            </w:r>
            <w:r w:rsidRPr="00A227F1">
              <w:t>1.5</w:t>
            </w:r>
            <w:r>
              <w:t xml:space="preserve"> times as much.</w:t>
            </w:r>
          </w:p>
          <w:p w14:paraId="2E95800D" w14:textId="77777777" w:rsidR="00E1446B" w:rsidRDefault="00E1446B" w:rsidP="00FB17B9">
            <w:pPr>
              <w:pStyle w:val="Chartnumber"/>
            </w:pPr>
            <w:r>
              <w:t>Chart 6</w:t>
            </w:r>
          </w:p>
          <w:p w14:paraId="385E42BF" w14:textId="77777777" w:rsidR="00E1446B" w:rsidRDefault="00E1446B" w:rsidP="00FB17B9">
            <w:pPr>
              <w:pStyle w:val="Chartheading"/>
            </w:pPr>
            <w:r>
              <w:t>Relative productivity and real wages by business size class</w:t>
            </w:r>
          </w:p>
          <w:p w14:paraId="133372EE" w14:textId="77777777" w:rsidR="00E1446B" w:rsidRPr="00816B43" w:rsidRDefault="00E1446B" w:rsidP="00FB17B9">
            <w:r w:rsidRPr="00816B43">
              <w:rPr>
                <w:noProof/>
                <w:lang w:eastAsia="en-AU"/>
              </w:rPr>
              <w:drawing>
                <wp:inline distT="0" distB="0" distL="0" distR="0" wp14:anchorId="128356EC" wp14:editId="44A93E85">
                  <wp:extent cx="4771553" cy="21600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37CCCA43" w14:textId="26014E91" w:rsidR="00E1446B" w:rsidRDefault="00E1446B" w:rsidP="00FB17B9">
            <w:pPr>
              <w:pStyle w:val="Chartnote"/>
            </w:pPr>
            <w:r w:rsidRPr="009B67D1">
              <w:t>Source:</w:t>
            </w:r>
            <w:r>
              <w:t xml:space="preserve"> Treasury calculations using BLADE</w:t>
            </w:r>
            <w:r w:rsidR="00F365EE">
              <w:t>.</w:t>
            </w:r>
          </w:p>
          <w:p w14:paraId="46782FDA" w14:textId="44582190" w:rsidR="00E1446B" w:rsidRDefault="00E1446B" w:rsidP="00FB17B9">
            <w:r w:rsidRPr="00987E52">
              <w:t xml:space="preserve">The gap between relative productivity and relative wages of the $50 million plus turnover category is </w:t>
            </w:r>
            <w:r>
              <w:t>again partly driven by capital per worker</w:t>
            </w:r>
            <w:r w:rsidRPr="00987E52">
              <w:t>, with large businesses having much more capital per worker than the smaller size classes</w:t>
            </w:r>
            <w:r>
              <w:t xml:space="preserve">. </w:t>
            </w:r>
            <w:r w:rsidRPr="00987E52">
              <w:t>Over 2001-02 to 2013</w:t>
            </w:r>
            <w:r>
              <w:t>-</w:t>
            </w:r>
            <w:r w:rsidRPr="00987E52">
              <w:t xml:space="preserve">14, the </w:t>
            </w:r>
            <w:r>
              <w:t xml:space="preserve">more than </w:t>
            </w:r>
            <w:r w:rsidRPr="007F646E">
              <w:t xml:space="preserve">$50 million turnover businesses had, on average, </w:t>
            </w:r>
            <w:r w:rsidR="00F365EE" w:rsidRPr="007F646E">
              <w:t xml:space="preserve">7.1, 6.8 </w:t>
            </w:r>
            <w:r w:rsidRPr="007F646E">
              <w:t>and 3.8 times as much capital per worker compared to the $0-$2 million, $2-$10 million and $10</w:t>
            </w:r>
            <w:r w:rsidRPr="007F646E">
              <w:noBreakHyphen/>
              <w:t>$50 million categories, respectively.</w:t>
            </w:r>
          </w:p>
        </w:tc>
      </w:tr>
      <w:tr w:rsidR="00E1446B" w14:paraId="0247684C" w14:textId="77777777" w:rsidTr="007F646E">
        <w:trPr>
          <w:trHeight w:val="816"/>
        </w:trPr>
        <w:tc>
          <w:tcPr>
            <w:tcW w:w="2516" w:type="dxa"/>
          </w:tcPr>
          <w:p w14:paraId="5A6E5992" w14:textId="77777777" w:rsidR="00E1446B" w:rsidRDefault="00E1446B" w:rsidP="00FB17B9">
            <w:pPr>
              <w:pStyle w:val="Subtitle"/>
              <w:keepNext/>
              <w:keepLines/>
            </w:pPr>
          </w:p>
        </w:tc>
        <w:tc>
          <w:tcPr>
            <w:tcW w:w="7882" w:type="dxa"/>
            <w:gridSpan w:val="2"/>
          </w:tcPr>
          <w:p w14:paraId="566F2E13" w14:textId="77777777" w:rsidR="00E1446B" w:rsidRDefault="00E1446B" w:rsidP="00FB17B9">
            <w:pPr>
              <w:pStyle w:val="Heading1"/>
            </w:pPr>
            <w:bookmarkStart w:id="91" w:name="_Toc498074719"/>
            <w:r w:rsidRPr="00136E7C">
              <w:t>Exporters and foreign owned businesses pay higher real wages</w:t>
            </w:r>
            <w:bookmarkEnd w:id="91"/>
          </w:p>
        </w:tc>
      </w:tr>
      <w:tr w:rsidR="00E1446B" w14:paraId="5A83501D" w14:textId="77777777" w:rsidTr="007F646E">
        <w:trPr>
          <w:trHeight w:val="23"/>
        </w:trPr>
        <w:tc>
          <w:tcPr>
            <w:tcW w:w="2516" w:type="dxa"/>
          </w:tcPr>
          <w:p w14:paraId="0878D37A" w14:textId="4C93B3FE" w:rsidR="00E1446B" w:rsidRDefault="00E1446B" w:rsidP="009E5CDD">
            <w:pPr>
              <w:pStyle w:val="Subtitle"/>
              <w:keepNext/>
              <w:keepLines/>
            </w:pPr>
            <w:r w:rsidRPr="00136E7C">
              <w:t xml:space="preserve">Exporters and foreign owned businesses have higher real wages and are more </w:t>
            </w:r>
            <w:r w:rsidR="009E5CDD">
              <w:t>productive.</w:t>
            </w:r>
            <w:r w:rsidR="009E5CDD">
              <w:br/>
            </w:r>
            <w:r w:rsidRPr="00136E7C">
              <w:t>The differences are partly attributable to size.</w:t>
            </w:r>
          </w:p>
        </w:tc>
        <w:tc>
          <w:tcPr>
            <w:tcW w:w="7882" w:type="dxa"/>
            <w:gridSpan w:val="2"/>
          </w:tcPr>
          <w:p w14:paraId="1E5594B7" w14:textId="4592883B" w:rsidR="00E1446B" w:rsidRDefault="00E1446B" w:rsidP="00FB17B9">
            <w:r w:rsidRPr="00400D7E">
              <w:t xml:space="preserve">Exporting businesses </w:t>
            </w:r>
            <w:r>
              <w:t>paid</w:t>
            </w:r>
            <w:r w:rsidRPr="00400D7E">
              <w:t xml:space="preserve"> higher average real wages than </w:t>
            </w:r>
            <w:r w:rsidR="009E5CDD">
              <w:t>non-exporting businesses (Chart </w:t>
            </w:r>
            <w:r>
              <w:t>7</w:t>
            </w:r>
            <w:r w:rsidRPr="00400D7E">
              <w:t>).</w:t>
            </w:r>
            <w:r w:rsidRPr="00400D7E">
              <w:rPr>
                <w:rStyle w:val="FootnoteReference"/>
              </w:rPr>
              <w:footnoteReference w:id="41"/>
            </w:r>
            <w:r>
              <w:t xml:space="preserve"> Exporters paid their employees, on average, 1.3 times as much as non-exporters over 2001-02 to 2013-14.</w:t>
            </w:r>
          </w:p>
          <w:p w14:paraId="5436ED16" w14:textId="77777777" w:rsidR="00E1446B" w:rsidRDefault="00E1446B" w:rsidP="00FB17B9">
            <w:r>
              <w:t>E</w:t>
            </w:r>
            <w:r w:rsidRPr="00400D7E">
              <w:t>xporting businesses have</w:t>
            </w:r>
            <w:r>
              <w:t xml:space="preserve"> also</w:t>
            </w:r>
            <w:r w:rsidRPr="00400D7E">
              <w:t xml:space="preserve"> exhibited higher real wage </w:t>
            </w:r>
            <w:r w:rsidRPr="007778C7">
              <w:t>growth</w:t>
            </w:r>
            <w:r w:rsidRPr="00400D7E">
              <w:t xml:space="preserve"> relative to non</w:t>
            </w:r>
            <w:r w:rsidRPr="00400D7E">
              <w:noBreakHyphen/>
              <w:t>exporting businesses</w:t>
            </w:r>
            <w:r>
              <w:t xml:space="preserve">. </w:t>
            </w:r>
            <w:r w:rsidRPr="00400D7E">
              <w:t xml:space="preserve">Over the 2001-02 to 2013-14 period, exporting businesses had real wage growth of </w:t>
            </w:r>
            <w:r w:rsidRPr="00A227F1">
              <w:t>2.4 per cent compared to 1.4 per</w:t>
            </w:r>
            <w:r w:rsidRPr="00400D7E">
              <w:t xml:space="preserve"> cent for non-exporting businesses</w:t>
            </w:r>
            <w:r>
              <w:t>.</w:t>
            </w:r>
          </w:p>
          <w:p w14:paraId="5A3253EC" w14:textId="77777777" w:rsidR="00E1446B" w:rsidRDefault="00E1446B" w:rsidP="00FB17B9">
            <w:r>
              <w:t xml:space="preserve">As with previously discussed characteristics, the labour productivity differential is not fully reflected in higher average real wages, with exporting businesses being </w:t>
            </w:r>
            <w:r w:rsidRPr="00A227F1">
              <w:t>1.7</w:t>
            </w:r>
            <w:r>
              <w:t xml:space="preserve"> times as productive on average over the period. This difference is correlated with capital per worker. Exporters had on </w:t>
            </w:r>
            <w:r w:rsidRPr="00A227F1">
              <w:t>average 2.8</w:t>
            </w:r>
            <w:r>
              <w:t xml:space="preserve"> times as much capital per worker than non-exporters over 2001</w:t>
            </w:r>
            <w:r>
              <w:noBreakHyphen/>
              <w:t>02 to 2013</w:t>
            </w:r>
            <w:r>
              <w:noBreakHyphen/>
              <w:t>14.</w:t>
            </w:r>
          </w:p>
          <w:p w14:paraId="57CA6EAF" w14:textId="77777777" w:rsidR="00E1446B" w:rsidRDefault="00E1446B" w:rsidP="00FB17B9">
            <w:r>
              <w:t>There may be a number of reasons w</w:t>
            </w:r>
            <w:r w:rsidRPr="00400D7E">
              <w:t>hy exporting businesses pay higher real wages</w:t>
            </w:r>
            <w:r>
              <w:t xml:space="preserve">. </w:t>
            </w:r>
            <w:r w:rsidRPr="00400D7E">
              <w:t>It may be a</w:t>
            </w:r>
            <w:r>
              <w:t xml:space="preserve">s </w:t>
            </w:r>
            <w:r w:rsidRPr="00407E65">
              <w:t>a result of benefits from exporting, such as access to larger markets, economies of scale and knowledge an</w:t>
            </w:r>
            <w:r>
              <w:t>d technology diffusion benefits</w:t>
            </w:r>
            <w:r w:rsidRPr="00407E65">
              <w:t>.</w:t>
            </w:r>
            <w:r>
              <w:rPr>
                <w:rStyle w:val="FootnoteReference"/>
              </w:rPr>
              <w:footnoteReference w:id="42"/>
            </w:r>
            <w:r w:rsidRPr="00407E65">
              <w:t xml:space="preserve"> Alternatively, it may be because more productive businesses are more likely to be able to compete on the international stage (and hence export)</w:t>
            </w:r>
            <w:r>
              <w:t>.</w:t>
            </w:r>
          </w:p>
          <w:p w14:paraId="0C050346" w14:textId="1E3DD1E2" w:rsidR="00E1446B" w:rsidRDefault="00E1446B" w:rsidP="00FB17B9">
            <w:r w:rsidRPr="00400D7E">
              <w:t xml:space="preserve">Department of </w:t>
            </w:r>
            <w:r>
              <w:t>Industry</w:t>
            </w:r>
            <w:r w:rsidRPr="00400D7E">
              <w:t xml:space="preserve">, </w:t>
            </w:r>
            <w:r>
              <w:t>Innovation</w:t>
            </w:r>
            <w:r w:rsidRPr="00400D7E">
              <w:t xml:space="preserve"> and Science analysis</w:t>
            </w:r>
            <w:r>
              <w:t xml:space="preserve"> using BLADE,</w:t>
            </w:r>
            <w:r w:rsidRPr="00400D7E">
              <w:t xml:space="preserve"> suggests that productivity gains occur prior to exporting and the benefits of exporting accrue to continuous rather than intermittent exporters</w:t>
            </w:r>
            <w:r>
              <w:t xml:space="preserve">. The research also found that </w:t>
            </w:r>
            <w:r w:rsidRPr="00400D7E">
              <w:t xml:space="preserve">exporters are around </w:t>
            </w:r>
            <w:r w:rsidRPr="00A227F1">
              <w:t>13.4</w:t>
            </w:r>
            <w:r w:rsidR="009E5CDD">
              <w:t> per </w:t>
            </w:r>
            <w:r w:rsidRPr="00400D7E">
              <w:t xml:space="preserve">cent more productive and pay </w:t>
            </w:r>
            <w:r w:rsidRPr="00A227F1">
              <w:t>11.5</w:t>
            </w:r>
            <w:r w:rsidRPr="00400D7E">
              <w:t xml:space="preserve"> per cent higher wages compared to non-exporters</w:t>
            </w:r>
            <w:r>
              <w:t xml:space="preserve">, </w:t>
            </w:r>
            <w:r w:rsidRPr="00400D7E">
              <w:t>after controlling for characteristics such as age, size and industry.</w:t>
            </w:r>
            <w:r w:rsidRPr="00400D7E">
              <w:rPr>
                <w:rStyle w:val="FootnoteReference"/>
              </w:rPr>
              <w:footnoteReference w:id="43"/>
            </w:r>
          </w:p>
          <w:p w14:paraId="375B43C9" w14:textId="77777777" w:rsidR="00E1446B" w:rsidRDefault="00E1446B" w:rsidP="00FB17B9">
            <w:pPr>
              <w:pStyle w:val="Chartnumber"/>
            </w:pPr>
            <w:r>
              <w:t>Chart 7</w:t>
            </w:r>
          </w:p>
          <w:p w14:paraId="43444811" w14:textId="77777777" w:rsidR="00E1446B" w:rsidRDefault="00E1446B" w:rsidP="00FB17B9">
            <w:pPr>
              <w:pStyle w:val="Chartheading"/>
            </w:pPr>
            <w:r w:rsidRPr="009E14E9">
              <w:t xml:space="preserve">Average real wage – exporters </w:t>
            </w:r>
            <w:r>
              <w:t>relative to</w:t>
            </w:r>
            <w:r w:rsidRPr="009E14E9">
              <w:t xml:space="preserve"> </w:t>
            </w:r>
            <w:r>
              <w:t>non-exporters</w:t>
            </w:r>
          </w:p>
          <w:p w14:paraId="29F5A7FB" w14:textId="305A7E36" w:rsidR="00E1446B" w:rsidRDefault="00E1446B" w:rsidP="007F646E">
            <w:r>
              <w:rPr>
                <w:noProof/>
                <w:lang w:eastAsia="en-AU"/>
              </w:rPr>
              <w:drawing>
                <wp:inline distT="0" distB="0" distL="0" distR="0" wp14:anchorId="49C7241B" wp14:editId="3C72DE07">
                  <wp:extent cx="4769510" cy="2092147"/>
                  <wp:effectExtent l="0" t="0" r="0" b="381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007F646E">
              <w:rPr>
                <w:highlight w:val="yellow"/>
              </w:rPr>
              <w:br/>
            </w:r>
            <w:r w:rsidRPr="007F646E">
              <w:t>Source: Treasury calculations using BLADE</w:t>
            </w:r>
            <w:r w:rsidR="009E5CDD" w:rsidRPr="007F646E">
              <w:t>.</w:t>
            </w:r>
          </w:p>
          <w:p w14:paraId="503A15CF" w14:textId="77777777" w:rsidR="00E1446B" w:rsidRDefault="00E1446B" w:rsidP="007F646E">
            <w:pPr>
              <w:rPr>
                <w:b/>
              </w:rPr>
            </w:pPr>
            <w:r>
              <w:t>Businesses</w:t>
            </w:r>
            <w:r w:rsidRPr="00400D7E">
              <w:t xml:space="preserve"> with foreign shareholders</w:t>
            </w:r>
            <w:r>
              <w:t xml:space="preserve"> also</w:t>
            </w:r>
            <w:r w:rsidRPr="00400D7E">
              <w:t xml:space="preserve"> </w:t>
            </w:r>
            <w:r>
              <w:t>paid</w:t>
            </w:r>
            <w:r w:rsidRPr="00400D7E">
              <w:t xml:space="preserve"> higher average real wages than businesses with</w:t>
            </w:r>
            <w:r>
              <w:t xml:space="preserve">out </w:t>
            </w:r>
            <w:r w:rsidRPr="00400D7E">
              <w:t xml:space="preserve">foreign shareholders (Chart </w:t>
            </w:r>
            <w:r>
              <w:t>8</w:t>
            </w:r>
            <w:r w:rsidRPr="00400D7E">
              <w:t>).</w:t>
            </w:r>
            <w:r w:rsidRPr="00400D7E">
              <w:rPr>
                <w:rStyle w:val="FootnoteReference"/>
              </w:rPr>
              <w:footnoteReference w:id="44"/>
            </w:r>
            <w:r>
              <w:t xml:space="preserve"> From 2001-02 to 2013-14, businesses with foreign shareholders had average real wages </w:t>
            </w:r>
            <w:r w:rsidRPr="00A227F1">
              <w:t>1.3</w:t>
            </w:r>
            <w:r>
              <w:t xml:space="preserve"> times as high as businesses as those without.</w:t>
            </w:r>
          </w:p>
          <w:p w14:paraId="5F6386EE" w14:textId="77777777" w:rsidR="00E1446B" w:rsidRPr="00400D7E" w:rsidRDefault="00E1446B" w:rsidP="007F646E">
            <w:pPr>
              <w:spacing w:before="240"/>
              <w:rPr>
                <w:b/>
              </w:rPr>
            </w:pPr>
            <w:r>
              <w:lastRenderedPageBreak/>
              <w:t>Businesses</w:t>
            </w:r>
            <w:r w:rsidRPr="00400D7E">
              <w:t xml:space="preserve"> with foreign shareholders also had higher real wage growt</w:t>
            </w:r>
            <w:r>
              <w:t xml:space="preserve">h. </w:t>
            </w:r>
            <w:r w:rsidRPr="00400D7E">
              <w:t>From 2001</w:t>
            </w:r>
            <w:r>
              <w:noBreakHyphen/>
            </w:r>
            <w:r w:rsidRPr="00400D7E">
              <w:t>02 to</w:t>
            </w:r>
            <w:r>
              <w:t xml:space="preserve"> </w:t>
            </w:r>
            <w:r w:rsidRPr="00400D7E">
              <w:t>2013</w:t>
            </w:r>
            <w:r>
              <w:noBreakHyphen/>
            </w:r>
            <w:r w:rsidRPr="00400D7E">
              <w:t xml:space="preserve">14, businesses with foreign shareholders had annual real wage growth of </w:t>
            </w:r>
            <w:r w:rsidRPr="00A227F1">
              <w:t>2.6</w:t>
            </w:r>
            <w:r w:rsidRPr="00400D7E">
              <w:t xml:space="preserve"> per cent compared to </w:t>
            </w:r>
            <w:r w:rsidRPr="00A227F1">
              <w:t>1.5</w:t>
            </w:r>
            <w:r w:rsidRPr="00400D7E">
              <w:t xml:space="preserve"> per cent for businesses without foreign shareholders.</w:t>
            </w:r>
          </w:p>
          <w:p w14:paraId="083C4569" w14:textId="4AB63ED2" w:rsidR="00E1446B" w:rsidRDefault="00E1446B" w:rsidP="00FB17B9">
            <w:pPr>
              <w:rPr>
                <w:b/>
              </w:rPr>
            </w:pPr>
            <w:r w:rsidRPr="00400D7E">
              <w:t xml:space="preserve">This difference </w:t>
            </w:r>
            <w:r>
              <w:t>partly</w:t>
            </w:r>
            <w:r w:rsidRPr="00400D7E">
              <w:t xml:space="preserve"> exist</w:t>
            </w:r>
            <w:r>
              <w:t>s</w:t>
            </w:r>
            <w:r w:rsidRPr="00400D7E">
              <w:t xml:space="preserve"> because foreign owned businesses will typically be larger than businesses without foreign ownership</w:t>
            </w:r>
            <w:r>
              <w:t>. W</w:t>
            </w:r>
            <w:r w:rsidRPr="00400D7E">
              <w:t>hen looking a</w:t>
            </w:r>
            <w:r w:rsidR="009E5CDD">
              <w:t>t businesses with more than $50 </w:t>
            </w:r>
            <w:r w:rsidRPr="00400D7E">
              <w:t>million turnover, the difference in real wage levels between foreign owned and domestic owned businesses persists while the difference in real wage growth disappears.</w:t>
            </w:r>
            <w:r w:rsidRPr="00400D7E">
              <w:rPr>
                <w:rStyle w:val="FootnoteReference"/>
              </w:rPr>
              <w:footnoteReference w:id="45"/>
            </w:r>
            <w:r w:rsidR="009E5CDD">
              <w:t xml:space="preserve"> Over</w:t>
            </w:r>
            <w:r w:rsidR="009E5CDD">
              <w:br/>
            </w:r>
            <w:r>
              <w:t>2001-02 to 2013</w:t>
            </w:r>
            <w:r>
              <w:noBreakHyphen/>
              <w:t xml:space="preserve">14 </w:t>
            </w:r>
            <w:r w:rsidRPr="00400D7E">
              <w:t xml:space="preserve">businesses with </w:t>
            </w:r>
            <w:r>
              <w:t>foreign shareholders</w:t>
            </w:r>
            <w:r w:rsidRPr="00400D7E">
              <w:t xml:space="preserve"> with more than $50 million turnover had annual real </w:t>
            </w:r>
            <w:r>
              <w:t>wage growth of 2.6 per cent compared with 2.5 per </w:t>
            </w:r>
            <w:r w:rsidRPr="00A227F1">
              <w:t>cent</w:t>
            </w:r>
            <w:r w:rsidRPr="00400D7E">
              <w:t xml:space="preserve"> for businesses </w:t>
            </w:r>
            <w:r>
              <w:t>without</w:t>
            </w:r>
            <w:r w:rsidRPr="00400D7E">
              <w:t xml:space="preserve"> foreign shareholders</w:t>
            </w:r>
            <w:r>
              <w:t xml:space="preserve"> in the same turnover category</w:t>
            </w:r>
            <w:r w:rsidRPr="00400D7E">
              <w:t>.</w:t>
            </w:r>
          </w:p>
          <w:p w14:paraId="0B3F84AC" w14:textId="77777777" w:rsidR="00E1446B" w:rsidRDefault="00E1446B" w:rsidP="00FB17B9">
            <w:r>
              <w:t xml:space="preserve">As with the previously discussed characteristics, average real wages do not increase in proportion with labour productivity, with businesses with foreign shareholders being </w:t>
            </w:r>
            <w:r w:rsidRPr="00A227F1">
              <w:t>1.9</w:t>
            </w:r>
            <w:r>
              <w:t> times as productive on average over 2001-02 to 2013-14.</w:t>
            </w:r>
          </w:p>
          <w:p w14:paraId="1ED15E74" w14:textId="0849A3F0" w:rsidR="00E1446B" w:rsidRPr="00753217" w:rsidRDefault="009E5CDD" w:rsidP="00FB17B9">
            <w:pPr>
              <w:pStyle w:val="Chartnumber"/>
            </w:pPr>
            <w:r>
              <w:t>Chart 8</w:t>
            </w:r>
          </w:p>
          <w:p w14:paraId="612142CF" w14:textId="77777777" w:rsidR="00E1446B" w:rsidRDefault="00E1446B" w:rsidP="00FB17B9">
            <w:pPr>
              <w:pStyle w:val="Chartheading"/>
            </w:pPr>
            <w:r w:rsidRPr="002B48C4">
              <w:rPr>
                <w:rFonts w:cs="Arial"/>
                <w:bCs/>
                <w:iCs/>
                <w:szCs w:val="28"/>
              </w:rPr>
              <w:t xml:space="preserve">Relative </w:t>
            </w:r>
            <w:r w:rsidRPr="00C564AD">
              <w:t>productivity and average real wages – foreign shareholders relative to no foreign shareholders</w:t>
            </w:r>
          </w:p>
          <w:p w14:paraId="540CE1A7" w14:textId="77777777" w:rsidR="00E1446B" w:rsidRDefault="00E1446B" w:rsidP="00FB17B9">
            <w:r>
              <w:rPr>
                <w:noProof/>
                <w:lang w:eastAsia="en-AU"/>
              </w:rPr>
              <w:drawing>
                <wp:inline distT="0" distB="0" distL="0" distR="0" wp14:anchorId="40A38D93" wp14:editId="5D7B05DC">
                  <wp:extent cx="4808831" cy="21600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0D39B770" w14:textId="5F50C4F4" w:rsidR="00E1446B" w:rsidRDefault="00E1446B" w:rsidP="00FB17B9">
            <w:pPr>
              <w:pStyle w:val="Chartnote"/>
            </w:pPr>
            <w:r w:rsidRPr="009B67D1">
              <w:t>Source:</w:t>
            </w:r>
            <w:r>
              <w:t xml:space="preserve"> Treasury calculations using BLADE</w:t>
            </w:r>
            <w:r w:rsidR="009E5CDD">
              <w:t>.</w:t>
            </w:r>
          </w:p>
          <w:p w14:paraId="7A3EE926" w14:textId="77777777" w:rsidR="00E1446B" w:rsidRDefault="00E1446B" w:rsidP="00FB17B9">
            <w:r>
              <w:t>Businesses with no foreign shareholders</w:t>
            </w:r>
            <w:r w:rsidRPr="00400D7E">
              <w:t xml:space="preserve"> </w:t>
            </w:r>
            <w:r>
              <w:t>had</w:t>
            </w:r>
            <w:r w:rsidRPr="00400D7E">
              <w:t xml:space="preserve"> </w:t>
            </w:r>
            <w:r w:rsidRPr="00A227F1">
              <w:t>3.7</w:t>
            </w:r>
            <w:r w:rsidRPr="00400D7E">
              <w:t xml:space="preserve"> times </w:t>
            </w:r>
            <w:r>
              <w:t>as much</w:t>
            </w:r>
            <w:r w:rsidRPr="00400D7E">
              <w:t xml:space="preserve"> capital per worker over the period 2001</w:t>
            </w:r>
            <w:r w:rsidRPr="00400D7E">
              <w:noBreakHyphen/>
              <w:t>02 to 2013-14</w:t>
            </w:r>
            <w:r>
              <w:t xml:space="preserve">. </w:t>
            </w:r>
            <w:r w:rsidRPr="00400D7E">
              <w:t>However, much of this difference is attributable to size</w:t>
            </w:r>
            <w:r>
              <w:t xml:space="preserve">. </w:t>
            </w:r>
            <w:r w:rsidRPr="00400D7E">
              <w:t>When considering businesses with $50</w:t>
            </w:r>
            <w:r>
              <w:t> </w:t>
            </w:r>
            <w:r w:rsidRPr="00400D7E">
              <w:t xml:space="preserve">million plus turnover, foreign owned businesses </w:t>
            </w:r>
            <w:r>
              <w:t>had</w:t>
            </w:r>
            <w:r w:rsidRPr="00400D7E">
              <w:t xml:space="preserve"> </w:t>
            </w:r>
            <w:r w:rsidRPr="00A227F1">
              <w:t>1.7</w:t>
            </w:r>
            <w:r>
              <w:t> </w:t>
            </w:r>
            <w:r w:rsidRPr="00400D7E">
              <w:t xml:space="preserve">times </w:t>
            </w:r>
            <w:r>
              <w:t>as much</w:t>
            </w:r>
            <w:r w:rsidRPr="00400D7E">
              <w:t xml:space="preserve"> capital per worker over the period 2001-02 to 2013</w:t>
            </w:r>
            <w:r>
              <w:noBreakHyphen/>
            </w:r>
            <w:r w:rsidRPr="00400D7E">
              <w:t>14.</w:t>
            </w:r>
          </w:p>
        </w:tc>
      </w:tr>
    </w:tbl>
    <w:p w14:paraId="1DC009AA" w14:textId="77777777" w:rsidR="00723735" w:rsidRDefault="00723735" w:rsidP="00F70A9F">
      <w:pPr>
        <w:sectPr w:rsidR="00723735" w:rsidSect="00E1446B">
          <w:headerReference w:type="default" r:id="rId149"/>
          <w:footerReference w:type="default" r:id="rId150"/>
          <w:pgSz w:w="11906" w:h="16838"/>
          <w:pgMar w:top="1134" w:right="851" w:bottom="1134" w:left="851" w:header="709" w:footer="709" w:gutter="0"/>
          <w:cols w:space="708"/>
          <w:docGrid w:linePitch="360"/>
        </w:sectPr>
      </w:pPr>
    </w:p>
    <w:p w14:paraId="36897F86" w14:textId="3DFADEB0" w:rsidR="00723735" w:rsidRPr="003F4803" w:rsidRDefault="009D0AF0" w:rsidP="00723735">
      <w:pPr>
        <w:pStyle w:val="CoverInfoNote"/>
        <w:rPr>
          <w:color w:val="E12814"/>
        </w:rPr>
      </w:pPr>
      <w:bookmarkStart w:id="92" w:name="_Toc498074720"/>
      <w:r>
        <w:rPr>
          <w:color w:val="E12814"/>
        </w:rPr>
        <w:lastRenderedPageBreak/>
        <w:t>CHAPTER 9</w:t>
      </w:r>
      <w:r w:rsidR="00723735" w:rsidRPr="003F4803">
        <w:rPr>
          <w:rStyle w:val="FootnoteReference"/>
          <w:color w:val="E12814"/>
        </w:rPr>
        <w:footnoteReference w:id="46"/>
      </w:r>
      <w:bookmarkEnd w:id="92"/>
    </w:p>
    <w:p w14:paraId="53EDFBA4" w14:textId="77777777" w:rsidR="00723735" w:rsidRDefault="00723735" w:rsidP="00723735">
      <w:pPr>
        <w:pStyle w:val="Covertitle"/>
      </w:pPr>
      <w:bookmarkStart w:id="93" w:name="_Toc498074064"/>
      <w:bookmarkStart w:id="94" w:name="_Toc498074721"/>
      <w:r w:rsidRPr="001573A8">
        <w:t>Trends in methods of pay setting</w:t>
      </w:r>
      <w:bookmarkEnd w:id="93"/>
      <w:bookmarkEnd w:id="94"/>
    </w:p>
    <w:p w14:paraId="6BDB92C0" w14:textId="46121D92" w:rsidR="00723735" w:rsidRPr="001573A8" w:rsidRDefault="00723735" w:rsidP="00723735">
      <w:pPr>
        <w:pStyle w:val="Introtext"/>
      </w:pPr>
      <w:r w:rsidRPr="001573A8">
        <w:t>Wage growth is subdued across all methods of pay setting. In recent years, increases in award wages have generally been larger than the overall increase in the Wage Price Index (WPI). Wage growth in federal enterprise agreements is also above WPI – wages have increased by 3.1 per cent per year on average over the life of agreements, as at March 2017. At the same time, award reliance has increased in some industries</w:t>
      </w:r>
      <w:r w:rsidR="000F52EE">
        <w:t>,</w:t>
      </w:r>
      <w:r w:rsidRPr="001573A8">
        <w:t xml:space="preserve"> while the coverage of collective agreements has fallen.</w:t>
      </w:r>
    </w:p>
    <w:p w14:paraId="6199B739" w14:textId="77777777" w:rsidR="00723735" w:rsidRDefault="00723735" w:rsidP="00723735"/>
    <w:p w14:paraId="61170010" w14:textId="77777777" w:rsidR="00723735" w:rsidRDefault="00723735" w:rsidP="00723735">
      <w:pPr>
        <w:sectPr w:rsidR="00723735" w:rsidSect="00F70A9F">
          <w:headerReference w:type="default" r:id="rId151"/>
          <w:pgSz w:w="11906" w:h="16838"/>
          <w:pgMar w:top="5670" w:right="851" w:bottom="1134" w:left="851" w:header="709" w:footer="709" w:gutter="0"/>
          <w:cols w:space="708"/>
          <w:docGrid w:linePitch="360"/>
        </w:sectPr>
      </w:pPr>
    </w:p>
    <w:tbl>
      <w:tblPr>
        <w:tblStyle w:val="Heading1Char"/>
        <w:tblW w:w="0" w:type="auto"/>
        <w:tblInd w:w="108" w:type="dxa"/>
        <w:tblCellMar>
          <w:top w:w="113" w:type="dxa"/>
          <w:bottom w:w="113" w:type="dxa"/>
        </w:tblCellMar>
        <w:tblLook w:val="04A0" w:firstRow="1" w:lastRow="0" w:firstColumn="1" w:lastColumn="0" w:noHBand="0" w:noVBand="1"/>
      </w:tblPr>
      <w:tblGrid>
        <w:gridCol w:w="2258"/>
        <w:gridCol w:w="8054"/>
      </w:tblGrid>
      <w:tr w:rsidR="00723735" w14:paraId="0208F157" w14:textId="77777777" w:rsidTr="00FB17B9">
        <w:tc>
          <w:tcPr>
            <w:tcW w:w="2258" w:type="dxa"/>
          </w:tcPr>
          <w:p w14:paraId="4A6A5767" w14:textId="77777777" w:rsidR="00723735" w:rsidRDefault="00723735" w:rsidP="00FB17B9">
            <w:pPr>
              <w:pStyle w:val="Subtitle"/>
            </w:pPr>
          </w:p>
        </w:tc>
        <w:tc>
          <w:tcPr>
            <w:tcW w:w="8054" w:type="dxa"/>
          </w:tcPr>
          <w:p w14:paraId="6CA7F257" w14:textId="77777777" w:rsidR="00723735" w:rsidRDefault="00723735" w:rsidP="00FB17B9">
            <w:pPr>
              <w:pStyle w:val="Heading1"/>
            </w:pPr>
            <w:bookmarkStart w:id="95" w:name="_Toc498074722"/>
            <w:r w:rsidRPr="001573A8">
              <w:t>Australia has a unique set of institutional arrangements</w:t>
            </w:r>
            <w:bookmarkEnd w:id="95"/>
          </w:p>
        </w:tc>
      </w:tr>
      <w:tr w:rsidR="00723735" w14:paraId="1C460A36" w14:textId="77777777" w:rsidTr="00FB17B9">
        <w:tc>
          <w:tcPr>
            <w:tcW w:w="2258" w:type="dxa"/>
          </w:tcPr>
          <w:p w14:paraId="2C1F4224" w14:textId="77777777" w:rsidR="00723735" w:rsidRPr="0040651B" w:rsidRDefault="00723735" w:rsidP="00FB17B9">
            <w:pPr>
              <w:pStyle w:val="Subtitle"/>
              <w:rPr>
                <w:color w:val="E12814"/>
              </w:rPr>
            </w:pPr>
            <w:r w:rsidRPr="0040651B">
              <w:rPr>
                <w:color w:val="E12814"/>
              </w:rPr>
              <w:t>Collective agreements became the dominant method of pay setting during the 2000s.</w:t>
            </w:r>
          </w:p>
        </w:tc>
        <w:tc>
          <w:tcPr>
            <w:tcW w:w="8054" w:type="dxa"/>
          </w:tcPr>
          <w:p w14:paraId="46392703" w14:textId="2C16DB6E" w:rsidR="00723735" w:rsidRPr="0085495E" w:rsidRDefault="00723735" w:rsidP="00FB17B9">
            <w:r w:rsidRPr="0085495E">
              <w:t xml:space="preserve">For nearly a century, the Australian industrial relations system was based on compulsory conciliation and arbitration of disputes by </w:t>
            </w:r>
            <w:r w:rsidR="000F52EE">
              <w:t>state and f</w:t>
            </w:r>
            <w:r w:rsidRPr="0085495E">
              <w:t>ederal tribunals. The resulting ‘award’ wages and conditions applied to all workers in a particular industry or occupation.</w:t>
            </w:r>
          </w:p>
          <w:p w14:paraId="199A76F5" w14:textId="77777777" w:rsidR="00723735" w:rsidRPr="0085495E" w:rsidRDefault="00723735" w:rsidP="00FB17B9">
            <w:r w:rsidRPr="0085495E">
              <w:t>In the 1990s, a series of court decisions and legislative changes encouraged collective bargaining between employers and employees at the level of the individual business, or ‘enterprise’. These changes also restricted sector wide bargaining. Awards became more of a safety net rather than the dominant method</w:t>
            </w:r>
            <w:r>
              <w:t xml:space="preserve"> of setting pay and conditions.</w:t>
            </w:r>
          </w:p>
          <w:p w14:paraId="55D258D0" w14:textId="77777777" w:rsidR="00723735" w:rsidRPr="0085495E" w:rsidRDefault="00723735" w:rsidP="00FB17B9">
            <w:r w:rsidRPr="00FA5076">
              <w:t>Enterprise agreements can bargain award pay and conditions as long as workers are better off overall.</w:t>
            </w:r>
            <w:r>
              <w:t xml:space="preserve"> </w:t>
            </w:r>
            <w:r w:rsidRPr="0085495E">
              <w:t>Under the current framework, there are a set of National Employment Standards that enterprise agreements cannot undercut. Enterprise agreements can also not provide less than the base rate of pay set out in modern awards, or the national minimum wage for employees</w:t>
            </w:r>
            <w:r>
              <w:t xml:space="preserve"> who are not covered by awards</w:t>
            </w:r>
            <w:r w:rsidRPr="0085495E">
              <w:t>.</w:t>
            </w:r>
          </w:p>
          <w:p w14:paraId="01A60C2B" w14:textId="77777777" w:rsidR="00723735" w:rsidRPr="0085495E" w:rsidRDefault="00723735" w:rsidP="00FB17B9">
            <w:r w:rsidRPr="0085495E">
              <w:t>As a result, collective agreements became the largest single method of pay setting during the 2000s, covering over 40 per cent of employees</w:t>
            </w:r>
            <w:r>
              <w:t>, while awards covered less than 20 per cent of employees</w:t>
            </w:r>
            <w:r w:rsidRPr="0085495E">
              <w:t>.</w:t>
            </w:r>
            <w:r w:rsidRPr="0085495E">
              <w:rPr>
                <w:vertAlign w:val="superscript"/>
              </w:rPr>
              <w:footnoteReference w:id="47"/>
            </w:r>
            <w:r w:rsidRPr="0085495E">
              <w:t xml:space="preserve"> The remaining workers were on individual arrangements or self-employed owner managers of incorporated enterprises (OMIEs).</w:t>
            </w:r>
          </w:p>
          <w:p w14:paraId="5A2D709D" w14:textId="15D34A49" w:rsidR="00723735" w:rsidRDefault="00723735" w:rsidP="00FB17B9">
            <w:r w:rsidRPr="0085495E">
              <w:t xml:space="preserve">Today, individual common law contracts must give at least award pay and conditions, where applicable. They cannot make trade-offs the way enterprise bargaining does. The </w:t>
            </w:r>
            <w:r w:rsidR="000F52EE">
              <w:rPr>
                <w:i/>
              </w:rPr>
              <w:t>Fair Work Act </w:t>
            </w:r>
            <w:r w:rsidRPr="00E4335D">
              <w:rPr>
                <w:i/>
              </w:rPr>
              <w:t xml:space="preserve">2009 </w:t>
            </w:r>
            <w:r w:rsidRPr="0085495E">
              <w:t>does, however, provide for individual flexibility arrangements to be made, which may vary certain award or enterprise agreement conditions.</w:t>
            </w:r>
          </w:p>
        </w:tc>
      </w:tr>
      <w:tr w:rsidR="00723735" w14:paraId="4BE7F733" w14:textId="77777777" w:rsidTr="00FB17B9">
        <w:tc>
          <w:tcPr>
            <w:tcW w:w="2258" w:type="dxa"/>
          </w:tcPr>
          <w:p w14:paraId="46026A05" w14:textId="77777777" w:rsidR="00723735" w:rsidRDefault="00723735" w:rsidP="00FB17B9">
            <w:pPr>
              <w:pStyle w:val="Subtitle"/>
            </w:pPr>
          </w:p>
        </w:tc>
        <w:tc>
          <w:tcPr>
            <w:tcW w:w="8054" w:type="dxa"/>
          </w:tcPr>
          <w:p w14:paraId="65AA28B1" w14:textId="77777777" w:rsidR="00723735" w:rsidRDefault="00723735" w:rsidP="00FB17B9">
            <w:pPr>
              <w:pStyle w:val="Heading1"/>
            </w:pPr>
            <w:bookmarkStart w:id="96" w:name="_Toc498074723"/>
            <w:r w:rsidRPr="001573A8">
              <w:t>Recent trends in methods of pay setting suggest award reliance has increased</w:t>
            </w:r>
            <w:bookmarkEnd w:id="96"/>
          </w:p>
        </w:tc>
      </w:tr>
      <w:tr w:rsidR="00723735" w14:paraId="69E819E7" w14:textId="77777777" w:rsidTr="00FB17B9">
        <w:tc>
          <w:tcPr>
            <w:tcW w:w="2258" w:type="dxa"/>
          </w:tcPr>
          <w:p w14:paraId="1D0344C2" w14:textId="77777777" w:rsidR="00723735" w:rsidRPr="003F4803" w:rsidRDefault="00723735" w:rsidP="00FB17B9">
            <w:pPr>
              <w:pStyle w:val="Subtitle"/>
              <w:rPr>
                <w:color w:val="E12814"/>
              </w:rPr>
            </w:pPr>
            <w:r w:rsidRPr="003F4803">
              <w:rPr>
                <w:color w:val="E12814"/>
              </w:rPr>
              <w:t>In recent years, award reliance has increased and the coverage of collective agreements has fallen.</w:t>
            </w:r>
          </w:p>
        </w:tc>
        <w:tc>
          <w:tcPr>
            <w:tcW w:w="8054" w:type="dxa"/>
          </w:tcPr>
          <w:p w14:paraId="2171892A" w14:textId="77777777" w:rsidR="00723735" w:rsidRDefault="00723735" w:rsidP="00FB17B9">
            <w:r w:rsidRPr="0085495E">
              <w:t xml:space="preserve">Since 2004 there has been some fluctuation in </w:t>
            </w:r>
            <w:r>
              <w:t xml:space="preserve">the </w:t>
            </w:r>
            <w:r w:rsidRPr="0085495E">
              <w:t>coverage of collective agreements and awards, with collective agreements peaking in 2010 at the same time as a trough in award reliance (Chart 1).</w:t>
            </w:r>
            <w:r>
              <w:t xml:space="preserve"> </w:t>
            </w:r>
            <w:r w:rsidRPr="0085495E">
              <w:t>Reclassification of teachers explains a share of the recent uptick in award prevalence.</w:t>
            </w:r>
            <w:r>
              <w:t xml:space="preserve"> </w:t>
            </w:r>
            <w:r w:rsidRPr="0085495E">
              <w:t xml:space="preserve">Award use is most prevalent among small business (less than 20 employees), </w:t>
            </w:r>
            <w:r>
              <w:t>but</w:t>
            </w:r>
            <w:r w:rsidRPr="0085495E">
              <w:t xml:space="preserve"> some larger businesses have shifted from c</w:t>
            </w:r>
            <w:r>
              <w:t>ollective agreements to awards.</w:t>
            </w:r>
          </w:p>
          <w:p w14:paraId="1BA7DD10" w14:textId="77777777" w:rsidR="00723735" w:rsidRPr="001573A8" w:rsidRDefault="00723735" w:rsidP="00FB17B9">
            <w:pPr>
              <w:pStyle w:val="Chartnumber"/>
            </w:pPr>
            <w:r w:rsidRPr="001573A8">
              <w:t>Chart 1</w:t>
            </w:r>
          </w:p>
          <w:p w14:paraId="11D86942" w14:textId="77777777" w:rsidR="00723735" w:rsidRPr="001573A8" w:rsidRDefault="00723735" w:rsidP="00FB17B9">
            <w:pPr>
              <w:pStyle w:val="Chartheading"/>
            </w:pPr>
            <w:r w:rsidRPr="001573A8">
              <w:t>Method of setting pay, percentage of all employees</w:t>
            </w:r>
          </w:p>
          <w:p w14:paraId="364AD687" w14:textId="77777777" w:rsidR="00723735" w:rsidRDefault="00723735" w:rsidP="00FB17B9">
            <w:pPr>
              <w:pStyle w:val="Chartheading"/>
            </w:pPr>
            <w:r>
              <w:rPr>
                <w:noProof/>
                <w:lang w:eastAsia="en-AU"/>
              </w:rPr>
              <w:drawing>
                <wp:inline distT="0" distB="0" distL="0" distR="0" wp14:anchorId="02989713" wp14:editId="32E86C40">
                  <wp:extent cx="4828032" cy="1792224"/>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7014D2CE" w14:textId="02C00851" w:rsidR="00723735" w:rsidRPr="00E413B6" w:rsidRDefault="00525213" w:rsidP="00FB17B9">
            <w:pPr>
              <w:pStyle w:val="Chartnote"/>
            </w:pPr>
            <w:r>
              <w:t>Source: ABS Cat. n</w:t>
            </w:r>
            <w:r w:rsidR="00723735">
              <w:t>o. 6306.0</w:t>
            </w:r>
            <w:r w:rsidR="000F52EE">
              <w:t>.</w:t>
            </w:r>
          </w:p>
        </w:tc>
      </w:tr>
      <w:tr w:rsidR="00723735" w14:paraId="6712F9BA" w14:textId="77777777" w:rsidTr="00FB17B9">
        <w:tc>
          <w:tcPr>
            <w:tcW w:w="2258" w:type="dxa"/>
          </w:tcPr>
          <w:p w14:paraId="08369082" w14:textId="77777777" w:rsidR="00723735" w:rsidRPr="003F4803" w:rsidRDefault="00723735" w:rsidP="000F52EE">
            <w:pPr>
              <w:pStyle w:val="Subtitle"/>
              <w:keepNext/>
              <w:keepLines/>
              <w:rPr>
                <w:color w:val="E12814"/>
              </w:rPr>
            </w:pPr>
          </w:p>
        </w:tc>
        <w:tc>
          <w:tcPr>
            <w:tcW w:w="8054" w:type="dxa"/>
          </w:tcPr>
          <w:p w14:paraId="305279AF" w14:textId="77777777" w:rsidR="00723735" w:rsidRDefault="00723735" w:rsidP="000F52EE">
            <w:pPr>
              <w:pStyle w:val="Heading1"/>
            </w:pPr>
            <w:bookmarkStart w:id="97" w:name="_Toc498074724"/>
            <w:r w:rsidRPr="001573A8">
              <w:t>There are industry differences in methods of pay setting</w:t>
            </w:r>
            <w:bookmarkEnd w:id="97"/>
          </w:p>
        </w:tc>
      </w:tr>
      <w:tr w:rsidR="00723735" w14:paraId="01817B91" w14:textId="77777777" w:rsidTr="00FB17B9">
        <w:tc>
          <w:tcPr>
            <w:tcW w:w="2258" w:type="dxa"/>
          </w:tcPr>
          <w:p w14:paraId="5E033587" w14:textId="77777777" w:rsidR="00723735" w:rsidRPr="003F4803" w:rsidRDefault="00723735" w:rsidP="000F52EE">
            <w:pPr>
              <w:pStyle w:val="Subtitle"/>
              <w:keepNext/>
              <w:keepLines/>
              <w:rPr>
                <w:color w:val="E12814"/>
              </w:rPr>
            </w:pPr>
            <w:r w:rsidRPr="003F4803">
              <w:rPr>
                <w:color w:val="E12814"/>
              </w:rPr>
              <w:t>The increase in the share of employees covered by awards has been significant in the education, health care and social assistance and retail trade industries.</w:t>
            </w:r>
          </w:p>
        </w:tc>
        <w:tc>
          <w:tcPr>
            <w:tcW w:w="8054" w:type="dxa"/>
          </w:tcPr>
          <w:p w14:paraId="3C295788" w14:textId="77777777" w:rsidR="00723735" w:rsidRDefault="00723735" w:rsidP="000F52EE">
            <w:pPr>
              <w:keepNext/>
              <w:keepLines/>
            </w:pPr>
            <w:r w:rsidRPr="0085495E">
              <w:t>The dominant method of pay setting differs significantly across industries (Chart 2)</w:t>
            </w:r>
            <w:r>
              <w:t>.</w:t>
            </w:r>
          </w:p>
          <w:p w14:paraId="190FCDEE" w14:textId="77777777" w:rsidR="00723735" w:rsidRPr="001573A8" w:rsidRDefault="00723735" w:rsidP="000F52EE">
            <w:pPr>
              <w:pStyle w:val="Chartnumber"/>
              <w:keepNext/>
              <w:keepLines/>
            </w:pPr>
            <w:r w:rsidRPr="001573A8">
              <w:t>Chart 2</w:t>
            </w:r>
          </w:p>
          <w:p w14:paraId="0E5BEEEB" w14:textId="77777777" w:rsidR="00723735" w:rsidRDefault="00723735" w:rsidP="000F52EE">
            <w:pPr>
              <w:pStyle w:val="Chartheading"/>
              <w:keepNext/>
              <w:keepLines/>
              <w:rPr>
                <w:noProof/>
                <w:lang w:eastAsia="en-AU"/>
              </w:rPr>
            </w:pPr>
            <w:r w:rsidRPr="00A94DE8">
              <w:t xml:space="preserve">Share of employees covered by each method of setting </w:t>
            </w:r>
            <w:r w:rsidRPr="001573A8">
              <w:t>pay</w:t>
            </w:r>
            <w:r w:rsidRPr="00A94DE8">
              <w:t>, 2016</w:t>
            </w:r>
          </w:p>
          <w:p w14:paraId="77E95D79" w14:textId="77777777" w:rsidR="00723735" w:rsidRDefault="00723735" w:rsidP="000F52EE">
            <w:pPr>
              <w:pStyle w:val="Chartheading"/>
              <w:keepNext/>
              <w:keepLines/>
            </w:pPr>
            <w:r>
              <w:rPr>
                <w:noProof/>
                <w:lang w:eastAsia="en-AU"/>
              </w:rPr>
              <w:drawing>
                <wp:inline distT="0" distB="0" distL="0" distR="0" wp14:anchorId="198D9D82" wp14:editId="2A494B8B">
                  <wp:extent cx="4923130" cy="3123590"/>
                  <wp:effectExtent l="0" t="0" r="0" b="63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4EB3DC53" w14:textId="0F74F6A7" w:rsidR="00723735" w:rsidRPr="001573A8" w:rsidRDefault="00723735" w:rsidP="000F52EE">
            <w:pPr>
              <w:pStyle w:val="Chartnote"/>
              <w:keepNext/>
              <w:keepLines/>
            </w:pPr>
            <w:r w:rsidRPr="001573A8">
              <w:t>Source: ABS</w:t>
            </w:r>
            <w:r w:rsidR="00525213">
              <w:t xml:space="preserve"> Cat. n</w:t>
            </w:r>
            <w:r w:rsidRPr="001573A8">
              <w:t>o. 6306.0</w:t>
            </w:r>
            <w:r w:rsidR="000F52EE">
              <w:t>.</w:t>
            </w:r>
          </w:p>
          <w:p w14:paraId="65182F3F" w14:textId="77777777" w:rsidR="00723735" w:rsidRDefault="00723735" w:rsidP="000F52EE">
            <w:pPr>
              <w:keepNext/>
              <w:keepLines/>
            </w:pPr>
            <w:r w:rsidRPr="0085495E">
              <w:t xml:space="preserve">Generally, the share of workers covered by awards has increased across most industries since 2010. Due to the changes in ANZSIC </w:t>
            </w:r>
            <w:r>
              <w:t>i</w:t>
            </w:r>
            <w:r w:rsidRPr="0085495E">
              <w:t>ndustry classifications, from ANZSIC 1993 to ANZSIC 2006, consistent industry data is only available from 2008.</w:t>
            </w:r>
          </w:p>
          <w:p w14:paraId="6BD96E95" w14:textId="77777777" w:rsidR="00723735" w:rsidRDefault="00723735" w:rsidP="000F52EE">
            <w:pPr>
              <w:keepNext/>
              <w:keepLines/>
            </w:pPr>
            <w:r w:rsidRPr="0085495E">
              <w:t xml:space="preserve">In </w:t>
            </w:r>
            <w:r>
              <w:t>e</w:t>
            </w:r>
            <w:r w:rsidRPr="0085495E">
              <w:t xml:space="preserve">ducation and training there has been a reclassification of some teachers </w:t>
            </w:r>
            <w:r>
              <w:t>to</w:t>
            </w:r>
            <w:r w:rsidRPr="0085495E">
              <w:t xml:space="preserve"> ‘award reliant’ who were previously considered to be under collective agreements (Chart 3). This may explain some of the increase of employees covered</w:t>
            </w:r>
            <w:r>
              <w:t xml:space="preserve"> by awards, as seen in Chart 1.</w:t>
            </w:r>
          </w:p>
          <w:p w14:paraId="0F743D26" w14:textId="77777777" w:rsidR="00723735" w:rsidRPr="001573A8" w:rsidRDefault="00723735" w:rsidP="000F52EE">
            <w:pPr>
              <w:pStyle w:val="Chartnumber"/>
              <w:keepNext/>
              <w:keepLines/>
            </w:pPr>
            <w:r w:rsidRPr="001573A8">
              <w:t>Chart 3</w:t>
            </w:r>
          </w:p>
          <w:p w14:paraId="795A8762" w14:textId="77777777" w:rsidR="00723735" w:rsidRPr="001573A8" w:rsidRDefault="00723735" w:rsidP="000F52EE">
            <w:pPr>
              <w:pStyle w:val="Chartheading"/>
              <w:keepNext/>
              <w:keepLines/>
            </w:pPr>
            <w:r w:rsidRPr="001573A8">
              <w:t>Shares of education employees by method of pay setting</w:t>
            </w:r>
          </w:p>
          <w:p w14:paraId="2108BDBA" w14:textId="77777777" w:rsidR="00723735" w:rsidRDefault="00723735" w:rsidP="000F52EE">
            <w:pPr>
              <w:keepNext/>
              <w:keepLines/>
            </w:pPr>
            <w:r>
              <w:rPr>
                <w:noProof/>
                <w:lang w:eastAsia="en-AU"/>
              </w:rPr>
              <w:drawing>
                <wp:inline distT="0" distB="0" distL="0" distR="0" wp14:anchorId="0040DDFA" wp14:editId="0735F24F">
                  <wp:extent cx="4937760" cy="1931213"/>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67635D76" w14:textId="3F638C63" w:rsidR="00723735" w:rsidRPr="001573A8" w:rsidRDefault="00525213" w:rsidP="000F52EE">
            <w:pPr>
              <w:pStyle w:val="Chartnote"/>
              <w:keepNext/>
              <w:keepLines/>
            </w:pPr>
            <w:r>
              <w:t>Source: ABS Cat n</w:t>
            </w:r>
            <w:r w:rsidR="00723735" w:rsidRPr="001573A8">
              <w:t>o. 6306.0 and confidentialised unit record files.</w:t>
            </w:r>
          </w:p>
          <w:p w14:paraId="6A05705A" w14:textId="41236DBE" w:rsidR="00723735" w:rsidRDefault="00723735" w:rsidP="000F52EE">
            <w:pPr>
              <w:keepNext/>
              <w:keepLines/>
              <w:spacing w:after="600"/>
            </w:pPr>
            <w:r w:rsidRPr="0085495E">
              <w:t xml:space="preserve">Aside from the reclassification, some services industries, such as </w:t>
            </w:r>
            <w:r>
              <w:t>r</w:t>
            </w:r>
            <w:r w:rsidRPr="0085495E">
              <w:t xml:space="preserve">etail trade and </w:t>
            </w:r>
            <w:r>
              <w:t>h</w:t>
            </w:r>
            <w:r w:rsidRPr="0085495E">
              <w:t>ealth care and soc</w:t>
            </w:r>
            <w:r w:rsidR="000F52EE">
              <w:t>ial assistance (Charts 4 and 5</w:t>
            </w:r>
            <w:r w:rsidRPr="0085495E">
              <w:t xml:space="preserve">) have seen a noticeable increase in the share </w:t>
            </w:r>
            <w:r>
              <w:t>of employees covered by awards.</w:t>
            </w:r>
          </w:p>
          <w:p w14:paraId="6DB40987" w14:textId="77777777" w:rsidR="00723735" w:rsidRPr="001573A8" w:rsidRDefault="00723735" w:rsidP="000F52EE">
            <w:pPr>
              <w:pStyle w:val="Chartnumber"/>
              <w:keepNext/>
              <w:keepLines/>
            </w:pPr>
            <w:r w:rsidRPr="001573A8">
              <w:lastRenderedPageBreak/>
              <w:t>Chart 4</w:t>
            </w:r>
          </w:p>
          <w:p w14:paraId="2EDE8245" w14:textId="77777777" w:rsidR="00723735" w:rsidRPr="001573A8" w:rsidRDefault="00723735" w:rsidP="000F52EE">
            <w:pPr>
              <w:pStyle w:val="Chartheading"/>
              <w:keepNext/>
              <w:keepLines/>
            </w:pPr>
            <w:r w:rsidRPr="001573A8">
              <w:t>Shares of retail trade employees by method of pay setting</w:t>
            </w:r>
          </w:p>
          <w:p w14:paraId="29385F12" w14:textId="77777777" w:rsidR="00723735" w:rsidRDefault="00723735" w:rsidP="000F52EE">
            <w:pPr>
              <w:pStyle w:val="Chartnote"/>
              <w:keepNext/>
              <w:keepLines/>
            </w:pPr>
            <w:r>
              <w:rPr>
                <w:noProof/>
                <w:lang w:eastAsia="en-AU"/>
              </w:rPr>
              <w:drawing>
                <wp:inline distT="0" distB="0" distL="0" distR="0" wp14:anchorId="65D810F9" wp14:editId="2E870DFC">
                  <wp:extent cx="4886554" cy="1916583"/>
                  <wp:effectExtent l="0" t="0" r="0" b="762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72A3EC62" w14:textId="290D0DA4" w:rsidR="00723735" w:rsidRPr="001573A8" w:rsidRDefault="00525213" w:rsidP="000F52EE">
            <w:pPr>
              <w:pStyle w:val="Chartnote"/>
              <w:keepNext/>
              <w:keepLines/>
            </w:pPr>
            <w:r>
              <w:t>Source: ABS Cat. n</w:t>
            </w:r>
            <w:r w:rsidR="00723735" w:rsidRPr="001573A8">
              <w:t>o. 6306.0 and confidentialised unit record files.</w:t>
            </w:r>
          </w:p>
          <w:p w14:paraId="15B06A4F" w14:textId="77777777" w:rsidR="00723735" w:rsidRDefault="00723735" w:rsidP="000F52EE">
            <w:pPr>
              <w:keepNext/>
              <w:keepLines/>
            </w:pPr>
            <w:r w:rsidRPr="0085495E">
              <w:t xml:space="preserve">The increase in the share of </w:t>
            </w:r>
            <w:r>
              <w:t>a</w:t>
            </w:r>
            <w:r w:rsidRPr="0085495E">
              <w:t xml:space="preserve">ccommodation and </w:t>
            </w:r>
            <w:r>
              <w:t>f</w:t>
            </w:r>
            <w:r w:rsidRPr="0085495E">
              <w:t xml:space="preserve">ood </w:t>
            </w:r>
            <w:r>
              <w:t>s</w:t>
            </w:r>
            <w:r w:rsidRPr="0085495E">
              <w:t xml:space="preserve">ervices employees having their pay set by </w:t>
            </w:r>
            <w:r>
              <w:t>c</w:t>
            </w:r>
            <w:r w:rsidRPr="0085495E">
              <w:t xml:space="preserve">ollective </w:t>
            </w:r>
            <w:r>
              <w:t>a</w:t>
            </w:r>
            <w:r w:rsidRPr="0085495E">
              <w:t xml:space="preserve">greements from 2012 can generally be attributed to the large numbers of employees (mainly in large fast food businesses) who moved from </w:t>
            </w:r>
            <w:r>
              <w:t>e</w:t>
            </w:r>
            <w:r w:rsidRPr="0085495E">
              <w:t xml:space="preserve">nterprise </w:t>
            </w:r>
            <w:r>
              <w:t>a</w:t>
            </w:r>
            <w:r w:rsidRPr="0085495E">
              <w:t xml:space="preserve">wards to </w:t>
            </w:r>
            <w:r>
              <w:t>e</w:t>
            </w:r>
            <w:r w:rsidRPr="0085495E">
              <w:t xml:space="preserve">nterprise </w:t>
            </w:r>
            <w:r>
              <w:t>a</w:t>
            </w:r>
            <w:r w:rsidRPr="0085495E">
              <w:t>greements following the 2010 award modernisation process (Chart 5).</w:t>
            </w:r>
          </w:p>
          <w:p w14:paraId="2BEB122C" w14:textId="77777777" w:rsidR="00723735" w:rsidRPr="001573A8" w:rsidRDefault="00723735" w:rsidP="000F52EE">
            <w:pPr>
              <w:pStyle w:val="Chartnumber"/>
              <w:keepNext/>
              <w:keepLines/>
            </w:pPr>
            <w:r w:rsidRPr="001573A8">
              <w:t>Chart 5</w:t>
            </w:r>
          </w:p>
          <w:p w14:paraId="7424E1AC" w14:textId="77777777" w:rsidR="00723735" w:rsidRPr="001573A8" w:rsidRDefault="00723735" w:rsidP="000F52EE">
            <w:pPr>
              <w:pStyle w:val="Chartheading"/>
              <w:keepNext/>
              <w:keepLines/>
            </w:pPr>
            <w:r w:rsidRPr="001573A8">
              <w:t>Shares of accommodation and food services employees by method of pay setting</w:t>
            </w:r>
          </w:p>
          <w:p w14:paraId="45F26C75" w14:textId="77777777" w:rsidR="00723735" w:rsidRDefault="00723735" w:rsidP="000F52EE">
            <w:pPr>
              <w:pStyle w:val="Chartnote"/>
              <w:keepNext/>
              <w:keepLines/>
            </w:pPr>
            <w:r>
              <w:rPr>
                <w:noProof/>
                <w:lang w:eastAsia="en-AU"/>
              </w:rPr>
              <w:drawing>
                <wp:inline distT="0" distB="0" distL="0" distR="0" wp14:anchorId="5C2CA2CF" wp14:editId="0E303AD1">
                  <wp:extent cx="4937760" cy="1953158"/>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0037B0C8" w14:textId="0833A20E" w:rsidR="00723735" w:rsidRPr="001573A8" w:rsidRDefault="00525213" w:rsidP="000F52EE">
            <w:pPr>
              <w:pStyle w:val="Chartnote"/>
              <w:keepNext/>
              <w:keepLines/>
            </w:pPr>
            <w:r>
              <w:t>Source: ABS Cat. n</w:t>
            </w:r>
            <w:r w:rsidR="00723735" w:rsidRPr="001573A8">
              <w:t>o. 6306.0 and confidentialised unit record files.</w:t>
            </w:r>
          </w:p>
          <w:p w14:paraId="738587D3" w14:textId="07343FD8" w:rsidR="00723735" w:rsidRDefault="00723735" w:rsidP="00481168">
            <w:pPr>
              <w:keepNext/>
              <w:keepLines/>
              <w:spacing w:after="0"/>
            </w:pPr>
            <w:r w:rsidRPr="0085495E">
              <w:t xml:space="preserve">The decline in </w:t>
            </w:r>
            <w:r>
              <w:t>the share of employees on collective agreements in the h</w:t>
            </w:r>
            <w:r w:rsidRPr="0085495E">
              <w:t xml:space="preserve">ealth </w:t>
            </w:r>
            <w:r>
              <w:t>c</w:t>
            </w:r>
            <w:r w:rsidRPr="0085495E">
              <w:t xml:space="preserve">are and </w:t>
            </w:r>
            <w:r>
              <w:t>s</w:t>
            </w:r>
            <w:r w:rsidRPr="0085495E">
              <w:t xml:space="preserve">ocial </w:t>
            </w:r>
            <w:r>
              <w:t>a</w:t>
            </w:r>
            <w:r w:rsidRPr="0085495E">
              <w:t xml:space="preserve">ssistance </w:t>
            </w:r>
            <w:r>
              <w:t xml:space="preserve">sector </w:t>
            </w:r>
            <w:r w:rsidRPr="0085495E">
              <w:t>is likely driven by a decline in child care agreement coverage.</w:t>
            </w:r>
            <w:r>
              <w:t xml:space="preserve"> Some of this may</w:t>
            </w:r>
            <w:r w:rsidR="00481168">
              <w:t xml:space="preserve"> </w:t>
            </w:r>
            <w:r>
              <w:t xml:space="preserve">be offset by </w:t>
            </w:r>
            <w:r w:rsidRPr="0085495E">
              <w:t>sustained growth in agreement coverage in the aged care industry (Chart 6).</w:t>
            </w:r>
          </w:p>
          <w:p w14:paraId="39BF7893" w14:textId="5CF53CF9" w:rsidR="00723735" w:rsidRDefault="00723735" w:rsidP="000F52EE">
            <w:pPr>
              <w:pStyle w:val="Chartnote"/>
              <w:keepNext/>
              <w:keepLines/>
            </w:pPr>
          </w:p>
        </w:tc>
      </w:tr>
    </w:tbl>
    <w:p w14:paraId="2A819531" w14:textId="77777777" w:rsidR="00481168" w:rsidRDefault="00481168">
      <w:r>
        <w:lastRenderedPageBreak/>
        <w:br w:type="page"/>
      </w:r>
    </w:p>
    <w:tbl>
      <w:tblPr>
        <w:tblStyle w:val="Heading1Char"/>
        <w:tblW w:w="0" w:type="auto"/>
        <w:tblInd w:w="108" w:type="dxa"/>
        <w:tblCellMar>
          <w:top w:w="113" w:type="dxa"/>
          <w:bottom w:w="113" w:type="dxa"/>
        </w:tblCellMar>
        <w:tblLook w:val="04A0" w:firstRow="1" w:lastRow="0" w:firstColumn="1" w:lastColumn="0" w:noHBand="0" w:noVBand="1"/>
      </w:tblPr>
      <w:tblGrid>
        <w:gridCol w:w="2258"/>
        <w:gridCol w:w="7986"/>
      </w:tblGrid>
      <w:tr w:rsidR="00481168" w14:paraId="432D0402" w14:textId="77777777" w:rsidTr="00FB17B9">
        <w:tc>
          <w:tcPr>
            <w:tcW w:w="2258" w:type="dxa"/>
          </w:tcPr>
          <w:p w14:paraId="33172BE4" w14:textId="7F563D7B" w:rsidR="00481168" w:rsidRPr="003F4803" w:rsidRDefault="00481168" w:rsidP="00FB17B9">
            <w:pPr>
              <w:pStyle w:val="Subtitle"/>
              <w:rPr>
                <w:color w:val="E12814"/>
              </w:rPr>
            </w:pPr>
          </w:p>
        </w:tc>
        <w:tc>
          <w:tcPr>
            <w:tcW w:w="7986" w:type="dxa"/>
          </w:tcPr>
          <w:p w14:paraId="4730F16D" w14:textId="77777777" w:rsidR="00481168" w:rsidRPr="001573A8" w:rsidRDefault="00481168" w:rsidP="00481168">
            <w:pPr>
              <w:pStyle w:val="Chartnumber"/>
              <w:keepNext/>
              <w:keepLines/>
            </w:pPr>
            <w:r w:rsidRPr="001573A8">
              <w:t>Chart 6</w:t>
            </w:r>
          </w:p>
          <w:p w14:paraId="3BAABBB0" w14:textId="77777777" w:rsidR="00481168" w:rsidRPr="001573A8" w:rsidRDefault="00481168" w:rsidP="00481168">
            <w:pPr>
              <w:pStyle w:val="Chartheading"/>
              <w:keepNext/>
              <w:keepLines/>
            </w:pPr>
            <w:r w:rsidRPr="001573A8">
              <w:t>Share of health care and social assistance employees by method of pay setting</w:t>
            </w:r>
          </w:p>
          <w:p w14:paraId="1FEF27A8" w14:textId="77777777" w:rsidR="00481168" w:rsidRDefault="00481168" w:rsidP="00481168">
            <w:pPr>
              <w:keepNext/>
              <w:keepLines/>
            </w:pPr>
            <w:r>
              <w:rPr>
                <w:noProof/>
                <w:lang w:eastAsia="en-AU"/>
              </w:rPr>
              <w:drawing>
                <wp:inline distT="0" distB="0" distL="0" distR="0" wp14:anchorId="530F47C2" wp14:editId="0C40CC73">
                  <wp:extent cx="4886554" cy="1923898"/>
                  <wp:effectExtent l="0" t="0" r="0" b="63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1AFBA671" w14:textId="34D10DE8" w:rsidR="00481168" w:rsidRPr="00646ACA" w:rsidRDefault="00481168" w:rsidP="00481168">
            <w:pPr>
              <w:pStyle w:val="Chartnote"/>
            </w:pPr>
            <w:r w:rsidRPr="0085495E">
              <w:t xml:space="preserve">Source: ABS </w:t>
            </w:r>
            <w:r>
              <w:t>c</w:t>
            </w:r>
            <w:r w:rsidRPr="0085495E">
              <w:t>at no. 6306.0 and confidentialised unit record files.</w:t>
            </w:r>
          </w:p>
        </w:tc>
      </w:tr>
      <w:tr w:rsidR="00723735" w14:paraId="40C4CB90" w14:textId="77777777" w:rsidTr="00FB17B9">
        <w:tc>
          <w:tcPr>
            <w:tcW w:w="2258" w:type="dxa"/>
          </w:tcPr>
          <w:p w14:paraId="5F6E2D2F" w14:textId="77777777" w:rsidR="00723735" w:rsidRPr="003F4803" w:rsidRDefault="00723735" w:rsidP="00FB17B9">
            <w:pPr>
              <w:pStyle w:val="Subtitle"/>
              <w:rPr>
                <w:color w:val="E12814"/>
              </w:rPr>
            </w:pPr>
          </w:p>
        </w:tc>
        <w:tc>
          <w:tcPr>
            <w:tcW w:w="7986" w:type="dxa"/>
          </w:tcPr>
          <w:p w14:paraId="20C8572B" w14:textId="77777777" w:rsidR="00723735" w:rsidRDefault="00723735" w:rsidP="00FB17B9">
            <w:pPr>
              <w:pStyle w:val="Heading1"/>
            </w:pPr>
            <w:bookmarkStart w:id="98" w:name="_Toc498074725"/>
            <w:r w:rsidRPr="00646ACA">
              <w:t>The changing nature of collective agreements</w:t>
            </w:r>
            <w:bookmarkEnd w:id="98"/>
          </w:p>
        </w:tc>
      </w:tr>
      <w:tr w:rsidR="00723735" w14:paraId="31F8BB82" w14:textId="77777777" w:rsidTr="00FB17B9">
        <w:tc>
          <w:tcPr>
            <w:tcW w:w="2258" w:type="dxa"/>
          </w:tcPr>
          <w:p w14:paraId="58C21CF7" w14:textId="77777777" w:rsidR="00723735" w:rsidRPr="003F4803" w:rsidRDefault="00723735" w:rsidP="00FB17B9">
            <w:pPr>
              <w:pStyle w:val="Subtitle"/>
              <w:rPr>
                <w:color w:val="E12814"/>
              </w:rPr>
            </w:pPr>
            <w:r w:rsidRPr="003F4803">
              <w:rPr>
                <w:color w:val="E12814"/>
              </w:rPr>
              <w:t>In recent years, there has also been an increase in the number of lapsed, but still operational, collective agreements.</w:t>
            </w:r>
          </w:p>
        </w:tc>
        <w:tc>
          <w:tcPr>
            <w:tcW w:w="7986" w:type="dxa"/>
          </w:tcPr>
          <w:p w14:paraId="29DE1EC7" w14:textId="0DD11EF4" w:rsidR="00723735" w:rsidRPr="0085495E" w:rsidRDefault="00723735" w:rsidP="00FB17B9">
            <w:r w:rsidRPr="0085495E">
              <w:t>While no data source can provide an exact estimate of the number of lapsed agreements, the discrepancy between the number of employees covered by federally registered collective agreements according to the Employee Earnings and Hours (EEH) survey and the number of employees covered by current enterprise agreements in the Workplace Agreements Databas</w:t>
            </w:r>
            <w:r>
              <w:t>e </w:t>
            </w:r>
            <w:r w:rsidRPr="0085495E">
              <w:t>(WAD) has widened since 2010. In 2016, the difference was approximately 1</w:t>
            </w:r>
            <w:r>
              <w:t>.</w:t>
            </w:r>
            <w:r w:rsidRPr="00BC2A18">
              <w:t>6</w:t>
            </w:r>
            <w:r>
              <w:t> </w:t>
            </w:r>
            <w:r w:rsidRPr="00BC2A18">
              <w:t>million</w:t>
            </w:r>
            <w:r w:rsidRPr="0085495E">
              <w:t xml:space="preserve"> employees, or </w:t>
            </w:r>
            <w:r>
              <w:t>over 40 per cent of the 3.7</w:t>
            </w:r>
            <w:r w:rsidRPr="0085495E">
              <w:t xml:space="preserve"> million employees in the EEH survey. </w:t>
            </w:r>
            <w:r>
              <w:t>This suggests that l</w:t>
            </w:r>
            <w:r w:rsidRPr="0085495E">
              <w:t>apsed</w:t>
            </w:r>
            <w:r>
              <w:t>,</w:t>
            </w:r>
            <w:r w:rsidRPr="0085495E">
              <w:t xml:space="preserve"> but still operational</w:t>
            </w:r>
            <w:r>
              <w:t>, agreements are prevalent. Some of the discrepancy can be</w:t>
            </w:r>
            <w:r w:rsidR="000242CB">
              <w:t xml:space="preserve"> explained by employees in the s</w:t>
            </w:r>
            <w:r>
              <w:t>tate system, which is not captured by the WAD.</w:t>
            </w:r>
          </w:p>
          <w:p w14:paraId="494F731D" w14:textId="77777777" w:rsidR="00723735" w:rsidRPr="0085495E" w:rsidRDefault="00723735" w:rsidP="00FB17B9">
            <w:r w:rsidRPr="0085495E">
              <w:t xml:space="preserve">The typical length of an enterprise agreement is three years, with the maximum length being four years. This means that a majority of enterprise agreements will have come up for renegotiation within the last three to five years, which has been a period of </w:t>
            </w:r>
            <w:r>
              <w:t xml:space="preserve">somewhat </w:t>
            </w:r>
            <w:r w:rsidRPr="0085495E">
              <w:t>subdued conditions</w:t>
            </w:r>
            <w:r>
              <w:t xml:space="preserve"> in the labour market</w:t>
            </w:r>
            <w:r w:rsidRPr="0085495E">
              <w:t>.</w:t>
            </w:r>
          </w:p>
          <w:p w14:paraId="07FFE991" w14:textId="77777777" w:rsidR="00723735" w:rsidRPr="0085495E" w:rsidRDefault="00723735" w:rsidP="00FB17B9">
            <w:r w:rsidRPr="0085495E">
              <w:t xml:space="preserve">Of those collective agreements which are active and have been negotiated, there </w:t>
            </w:r>
            <w:r>
              <w:t xml:space="preserve">is a significant share </w:t>
            </w:r>
            <w:r w:rsidRPr="0085495E">
              <w:t>of agreements with non-quantifiable wage increases. There are several reasons why agreements may be deemed to have non-quantifiable wage increases. Wage changes may be linked to employee performance, company performance, the Consumer Price Index, the minimum wage order or “other reasons”.</w:t>
            </w:r>
          </w:p>
          <w:p w14:paraId="7FB024D5" w14:textId="6B096B32" w:rsidR="00723735" w:rsidRPr="0085495E" w:rsidRDefault="00723735" w:rsidP="00FB17B9">
            <w:r w:rsidRPr="0085495E">
              <w:t>The WAD demonstrates that the recent increase has been driven primarily by agreements whose non</w:t>
            </w:r>
            <w:r w:rsidRPr="0085495E">
              <w:noBreakHyphen/>
              <w:t>quantifiable reason is best classified as</w:t>
            </w:r>
            <w:r w:rsidR="000242CB">
              <w:t xml:space="preserve"> “other reason”. These include:</w:t>
            </w:r>
          </w:p>
          <w:p w14:paraId="2381F252" w14:textId="082AC854" w:rsidR="00723735" w:rsidRPr="0085495E" w:rsidRDefault="000242CB" w:rsidP="00FB17B9">
            <w:pPr>
              <w:pStyle w:val="Bullet"/>
            </w:pPr>
            <w:r>
              <w:t>i</w:t>
            </w:r>
            <w:r w:rsidR="00723735" w:rsidRPr="0085495E">
              <w:t>nternal annual wage reviews</w:t>
            </w:r>
            <w:r>
              <w:t xml:space="preserve"> or at the company’s discretion</w:t>
            </w:r>
            <w:r w:rsidR="0058788D">
              <w:t>;</w:t>
            </w:r>
          </w:p>
          <w:p w14:paraId="4B39FFB1" w14:textId="47FD5CA6" w:rsidR="00723735" w:rsidRPr="0085495E" w:rsidRDefault="000242CB" w:rsidP="00FB17B9">
            <w:pPr>
              <w:pStyle w:val="Bullet"/>
            </w:pPr>
            <w:r>
              <w:t>i</w:t>
            </w:r>
            <w:r w:rsidR="00723735" w:rsidRPr="0085495E">
              <w:t>ncre</w:t>
            </w:r>
            <w:r>
              <w:t>ases are dependent upon funding</w:t>
            </w:r>
            <w:r w:rsidR="0058788D">
              <w:t>;</w:t>
            </w:r>
          </w:p>
          <w:p w14:paraId="0B130338" w14:textId="19529F4C" w:rsidR="00723735" w:rsidRPr="0085495E" w:rsidRDefault="000242CB" w:rsidP="00FB17B9">
            <w:pPr>
              <w:pStyle w:val="Bullet"/>
            </w:pPr>
            <w:r>
              <w:t>m</w:t>
            </w:r>
            <w:r w:rsidR="00723735" w:rsidRPr="0085495E">
              <w:t>echanism for wage increases is ambiguous o</w:t>
            </w:r>
            <w:r>
              <w:t>r multi-factored</w:t>
            </w:r>
            <w:r w:rsidR="0058788D">
              <w:t>; and</w:t>
            </w:r>
          </w:p>
          <w:p w14:paraId="736F2D9E" w14:textId="2F71BACD" w:rsidR="00723735" w:rsidRPr="0085495E" w:rsidRDefault="00A63324" w:rsidP="00FB17B9">
            <w:pPr>
              <w:pStyle w:val="Bullet"/>
            </w:pPr>
            <w:r>
              <w:t>t</w:t>
            </w:r>
            <w:r w:rsidR="00723735" w:rsidRPr="0085495E">
              <w:t>he agreement does not mention wage increases.</w:t>
            </w:r>
          </w:p>
          <w:p w14:paraId="0B360209" w14:textId="77777777" w:rsidR="00723735" w:rsidRDefault="00723735" w:rsidP="00FB17B9">
            <w:r w:rsidRPr="0085495E">
              <w:t xml:space="preserve">The share of employees on </w:t>
            </w:r>
            <w:r>
              <w:t xml:space="preserve">current </w:t>
            </w:r>
            <w:r w:rsidRPr="0085495E">
              <w:t xml:space="preserve">agreements linked to </w:t>
            </w:r>
            <w:r>
              <w:t xml:space="preserve">the </w:t>
            </w:r>
            <w:r w:rsidRPr="0085495E">
              <w:t>CPI or the m</w:t>
            </w:r>
            <w:r>
              <w:t>inimum wage was approximately 18</w:t>
            </w:r>
            <w:r w:rsidRPr="0085495E">
              <w:t xml:space="preserve"> per cent at the end of 2015</w:t>
            </w:r>
            <w:r>
              <w:t>.</w:t>
            </w:r>
          </w:p>
        </w:tc>
      </w:tr>
      <w:tr w:rsidR="00723735" w14:paraId="000456EB" w14:textId="77777777" w:rsidTr="00FB17B9">
        <w:tc>
          <w:tcPr>
            <w:tcW w:w="2258" w:type="dxa"/>
          </w:tcPr>
          <w:p w14:paraId="2E3E3275" w14:textId="77777777" w:rsidR="00723735" w:rsidRPr="003F4803" w:rsidRDefault="00723735" w:rsidP="00FB17B9">
            <w:pPr>
              <w:pStyle w:val="Subtitle"/>
              <w:keepNext/>
              <w:keepLines/>
              <w:rPr>
                <w:color w:val="E12814"/>
              </w:rPr>
            </w:pPr>
          </w:p>
        </w:tc>
        <w:tc>
          <w:tcPr>
            <w:tcW w:w="7986" w:type="dxa"/>
          </w:tcPr>
          <w:p w14:paraId="2322903E" w14:textId="77777777" w:rsidR="00723735" w:rsidRDefault="00723735" w:rsidP="00FB17B9">
            <w:pPr>
              <w:pStyle w:val="Heading1"/>
            </w:pPr>
            <w:bookmarkStart w:id="99" w:name="_Toc498074726"/>
            <w:r w:rsidRPr="00646ACA">
              <w:t>Impact on wage growth</w:t>
            </w:r>
            <w:bookmarkEnd w:id="99"/>
          </w:p>
        </w:tc>
      </w:tr>
      <w:tr w:rsidR="00723735" w14:paraId="3EB07B3E" w14:textId="77777777" w:rsidTr="00FB17B9">
        <w:tc>
          <w:tcPr>
            <w:tcW w:w="2258" w:type="dxa"/>
          </w:tcPr>
          <w:p w14:paraId="41873848" w14:textId="77777777" w:rsidR="00723735" w:rsidRPr="003F4803" w:rsidRDefault="00723735" w:rsidP="00FB17B9">
            <w:pPr>
              <w:pStyle w:val="Subtitle"/>
              <w:keepNext/>
              <w:keepLines/>
              <w:rPr>
                <w:color w:val="E12814"/>
              </w:rPr>
            </w:pPr>
            <w:r w:rsidRPr="003F4803">
              <w:rPr>
                <w:color w:val="E12814"/>
              </w:rPr>
              <w:t>Wage growth is low across all methods of pay setting, although growth in award wages and wages in federal enterprise agreements has been above WPI.</w:t>
            </w:r>
          </w:p>
        </w:tc>
        <w:tc>
          <w:tcPr>
            <w:tcW w:w="7986" w:type="dxa"/>
          </w:tcPr>
          <w:p w14:paraId="7B8703DC" w14:textId="77777777" w:rsidR="00723735" w:rsidRPr="0085495E" w:rsidRDefault="00723735" w:rsidP="00FB17B9">
            <w:r w:rsidRPr="0085495E">
              <w:t>Weekly earnings have grown for all methods of setting pay since 2004, and the relativities between different pay setting arrangements have remained fairly stable</w:t>
            </w:r>
            <w:r>
              <w:t xml:space="preserve"> (Chart 7)</w:t>
            </w:r>
            <w:r w:rsidRPr="0085495E">
              <w:t>.</w:t>
            </w:r>
            <w:r>
              <w:t xml:space="preserve"> Increases in award wages have generally been greater than the overall increase in the Wage Price Index (WPI), as have increases in wages in federal enterprise agreements </w:t>
            </w:r>
            <w:r w:rsidRPr="00051B0C">
              <w:t>–</w:t>
            </w:r>
            <w:r>
              <w:t xml:space="preserve"> </w:t>
            </w:r>
            <w:r w:rsidRPr="00051B0C">
              <w:t xml:space="preserve">3.1 per cent per year </w:t>
            </w:r>
            <w:r>
              <w:t xml:space="preserve">on average </w:t>
            </w:r>
            <w:r w:rsidRPr="00051B0C">
              <w:t>over the life of agreement</w:t>
            </w:r>
            <w:r>
              <w:t>s</w:t>
            </w:r>
            <w:r w:rsidRPr="00051B0C">
              <w:t>, as at March 2017.</w:t>
            </w:r>
          </w:p>
          <w:p w14:paraId="05AC1798" w14:textId="77777777" w:rsidR="00723735" w:rsidRPr="0085495E" w:rsidRDefault="00723735" w:rsidP="00FB17B9">
            <w:r w:rsidRPr="0085495E">
              <w:t xml:space="preserve">In 2004, weekly earnings for award-reliant workers were 51 per cent of individual arrangement earnings – similar to the figure in 2014. The 2016 data show </w:t>
            </w:r>
            <w:r>
              <w:t>a rise</w:t>
            </w:r>
            <w:r w:rsidRPr="0085495E">
              <w:t xml:space="preserve"> in relative earnings for award-reliant employees, but this is likely in part a result of the redefinition of some public sector school teachers to be ‘award-reliant’.</w:t>
            </w:r>
          </w:p>
          <w:p w14:paraId="3611E1AF" w14:textId="77777777" w:rsidR="00723735" w:rsidRDefault="00723735" w:rsidP="00FB17B9">
            <w:r w:rsidRPr="0085495E">
              <w:t>I</w:t>
            </w:r>
            <w:r>
              <w:t>n 2016, the highest weekly pa</w:t>
            </w:r>
            <w:r w:rsidRPr="0085495E">
              <w:t>y (across all employees) is for those on individual arrangements ($1,447 per week), with OMIEs and collective agreements close behind. The lowest weekly pay is for award-reliant employees ($822 per week).</w:t>
            </w:r>
          </w:p>
          <w:p w14:paraId="670BCAA4" w14:textId="77777777" w:rsidR="00723735" w:rsidRPr="00646ACA" w:rsidRDefault="00723735" w:rsidP="00FB17B9">
            <w:pPr>
              <w:pStyle w:val="Chartnumber"/>
            </w:pPr>
            <w:r w:rsidRPr="00646ACA">
              <w:t>Chart 7</w:t>
            </w:r>
          </w:p>
          <w:p w14:paraId="4A69EE23" w14:textId="77777777" w:rsidR="00723735" w:rsidRPr="00646ACA" w:rsidRDefault="00723735" w:rsidP="00FB17B9">
            <w:pPr>
              <w:pStyle w:val="Chartheading"/>
            </w:pPr>
            <w:r w:rsidRPr="00646ACA">
              <w:t>Weekly earnings by method of setting pay, all employees</w:t>
            </w:r>
          </w:p>
          <w:p w14:paraId="5CE19885" w14:textId="77777777" w:rsidR="00723735" w:rsidRPr="0085495E" w:rsidRDefault="00723735" w:rsidP="00FB17B9">
            <w:r>
              <w:rPr>
                <w:noProof/>
                <w:lang w:eastAsia="en-AU"/>
              </w:rPr>
              <w:drawing>
                <wp:inline distT="0" distB="0" distL="0" distR="0" wp14:anchorId="7D4430FA" wp14:editId="3C17E53A">
                  <wp:extent cx="4930445" cy="1872692"/>
                  <wp:effectExtent l="0" t="0" r="381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55A4FE0E" w14:textId="35004ED1" w:rsidR="00723735" w:rsidRPr="00646ACA" w:rsidRDefault="00525213" w:rsidP="00FB17B9">
            <w:pPr>
              <w:pStyle w:val="Chartnote"/>
            </w:pPr>
            <w:r>
              <w:t>Source: ABS Cat. n</w:t>
            </w:r>
            <w:r w:rsidR="00723735" w:rsidRPr="00646ACA">
              <w:t>o. 6306.0.</w:t>
            </w:r>
          </w:p>
          <w:p w14:paraId="35B353D3" w14:textId="77777777" w:rsidR="00723735" w:rsidRPr="00646ACA" w:rsidRDefault="00723735" w:rsidP="00FB17B9">
            <w:pPr>
              <w:pStyle w:val="Chartnote"/>
            </w:pPr>
            <w:r w:rsidRPr="00646ACA">
              <w:t>Note: This chart includes both full-time and part-time employees.</w:t>
            </w:r>
          </w:p>
          <w:p w14:paraId="3BA39F58" w14:textId="77777777" w:rsidR="00723735" w:rsidRPr="0085495E" w:rsidRDefault="00723735" w:rsidP="00FB17B9">
            <w:r w:rsidRPr="0085495E">
              <w:t>If average wage relativities were constant, an increase in the share of employees on awards would tend to lower wage growth in the period in which it occurred. But there is no reason to assume this will generally be the case.</w:t>
            </w:r>
            <w:r>
              <w:t xml:space="preserve"> </w:t>
            </w:r>
            <w:r w:rsidRPr="0085495E">
              <w:t>As n</w:t>
            </w:r>
            <w:bookmarkStart w:id="100" w:name="_GoBack"/>
            <w:bookmarkEnd w:id="100"/>
            <w:r w:rsidRPr="0085495E">
              <w:t>oted above, the reclassification of teachers tended to raise average award earnings even as it increased award coverage.</w:t>
            </w:r>
            <w:r>
              <w:t xml:space="preserve"> </w:t>
            </w:r>
            <w:r w:rsidRPr="0085495E">
              <w:t xml:space="preserve">In recent years, increases in award wages have generally been larger than the overall increase in the </w:t>
            </w:r>
            <w:r>
              <w:t>WPI, so greater</w:t>
            </w:r>
            <w:r w:rsidRPr="0085495E">
              <w:t xml:space="preserve"> reliance on award wages could have supported stronger wage growth.</w:t>
            </w:r>
          </w:p>
          <w:p w14:paraId="0F24B6B5" w14:textId="77777777" w:rsidR="00723735" w:rsidRPr="0085495E" w:rsidRDefault="00723735" w:rsidP="00FB17B9">
            <w:r w:rsidRPr="0085495E">
              <w:t>Awards also influence other employment contracts, as wages and conditions (such as required hours and penalty rates) are derived from them. Awards also set the regulatory benchmark against which to test whether an employee co</w:t>
            </w:r>
            <w:r>
              <w:t>ntract disadvantages employees.</w:t>
            </w:r>
          </w:p>
          <w:p w14:paraId="0E81F907" w14:textId="77777777" w:rsidR="00723735" w:rsidRPr="0085495E" w:rsidRDefault="00723735" w:rsidP="00FB17B9">
            <w:r w:rsidRPr="0085495E">
              <w:t>The RBA estimates that pay outcomes for a further 10 to 15 per cent of employees’ rates of pay are indirectly influenced by awards, covered by either an enterprise agreement or individual contract.</w:t>
            </w:r>
          </w:p>
          <w:p w14:paraId="2B3B28A8" w14:textId="77777777" w:rsidR="00723735" w:rsidRPr="0085495E" w:rsidRDefault="00723735" w:rsidP="00FB17B9">
            <w:r w:rsidRPr="0085495E">
              <w:t>The Fair Work Commission ha</w:t>
            </w:r>
            <w:r>
              <w:t>s</w:t>
            </w:r>
            <w:r w:rsidRPr="0085495E">
              <w:t xml:space="preserve"> compiled data that suggests, across all industries in 2014, over 35 per cent of organisations had an enterprise agreement that either replicated the award wage or sat just above the award wage rates. In </w:t>
            </w:r>
            <w:r>
              <w:t>the retail trade sector</w:t>
            </w:r>
            <w:r w:rsidRPr="0085495E">
              <w:t xml:space="preserve"> this percentage was as high as 58 per cent and in </w:t>
            </w:r>
            <w:r>
              <w:t>h</w:t>
            </w:r>
            <w:r w:rsidRPr="0085495E">
              <w:t>ealth care and social assistance</w:t>
            </w:r>
            <w:r>
              <w:t xml:space="preserve"> it was 65 per cent.</w:t>
            </w:r>
          </w:p>
          <w:p w14:paraId="179387D4" w14:textId="77777777" w:rsidR="00723735" w:rsidRPr="0085495E" w:rsidRDefault="00723735" w:rsidP="00FB17B9">
            <w:r w:rsidRPr="0085495E">
              <w:t>Conversely, Connolly (2016)</w:t>
            </w:r>
            <w:r w:rsidRPr="0085495E">
              <w:rPr>
                <w:vertAlign w:val="superscript"/>
              </w:rPr>
              <w:footnoteReference w:id="48"/>
            </w:r>
            <w:r w:rsidRPr="0085495E">
              <w:t xml:space="preserve"> estimated that a lower share of employees covered by collective and registered individual workplace agreements (which is largely the mirror image of an increasing prevalence of award coverage) was associated with a lower average wage in both the short</w:t>
            </w:r>
            <w:r>
              <w:t>-</w:t>
            </w:r>
            <w:r w:rsidRPr="0085495E">
              <w:t xml:space="preserve"> and long</w:t>
            </w:r>
            <w:r>
              <w:t>-</w:t>
            </w:r>
            <w:r w:rsidRPr="0085495E">
              <w:t>run, other things being equal. This is because those types of agreements are estimated to have a positive effect on labour productivity.</w:t>
            </w:r>
          </w:p>
          <w:p w14:paraId="11CE9ED8" w14:textId="77777777" w:rsidR="00723735" w:rsidRPr="00E413B6" w:rsidRDefault="00723735" w:rsidP="00FB17B9">
            <w:r w:rsidRPr="0085495E">
              <w:t>Overall, the relationship between methods of setting pay and wage growth is complex, with causality potentially running in both directions, and no clear overall effect.</w:t>
            </w:r>
          </w:p>
        </w:tc>
      </w:tr>
    </w:tbl>
    <w:p w14:paraId="3A72EE2B" w14:textId="1DFBEBCA" w:rsidR="00F70A9F" w:rsidRDefault="00F70A9F" w:rsidP="00F70A9F"/>
    <w:sectPr w:rsidR="00F70A9F" w:rsidSect="00723735">
      <w:headerReference w:type="default" r:id="rId159"/>
      <w:footerReference w:type="default" r:id="rId160"/>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4FABF" w14:textId="77777777" w:rsidR="00F26DFA" w:rsidRDefault="00F26DFA" w:rsidP="00F70A9F">
      <w:pPr>
        <w:spacing w:after="0"/>
      </w:pPr>
      <w:r>
        <w:separator/>
      </w:r>
    </w:p>
  </w:endnote>
  <w:endnote w:type="continuationSeparator" w:id="0">
    <w:p w14:paraId="13DE89B5" w14:textId="77777777" w:rsidR="00F26DFA" w:rsidRDefault="00F26DFA" w:rsidP="00F70A9F">
      <w:pPr>
        <w:spacing w:after="0"/>
      </w:pPr>
      <w:r>
        <w:continuationSeparator/>
      </w:r>
    </w:p>
  </w:endnote>
  <w:endnote w:type="continuationNotice" w:id="1">
    <w:p w14:paraId="7EC93513" w14:textId="77777777" w:rsidR="00F26DFA" w:rsidRDefault="00F26D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B6EBC" w14:textId="77777777" w:rsidR="00F26DFA" w:rsidRDefault="00F26DFA" w:rsidP="000960F7">
    <w:pPr>
      <w:pStyle w:val="FooterEven"/>
    </w:pPr>
    <w:r>
      <w:rPr>
        <w:noProof w:val="0"/>
      </w:rPr>
      <w:fldChar w:fldCharType="begin"/>
    </w:r>
    <w:r>
      <w:instrText xml:space="preserve"> PAGE   \* MERGEFORMAT </w:instrText>
    </w:r>
    <w:r>
      <w:rPr>
        <w:noProof w:val="0"/>
      </w:rPr>
      <w:fldChar w:fldCharType="separate"/>
    </w:r>
    <w:r>
      <w:t>ii</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4A80" w:themeColor="background2"/>
      </w:rPr>
      <w:id w:val="-1578829366"/>
      <w:docPartObj>
        <w:docPartGallery w:val="Page Numbers (Bottom of Page)"/>
        <w:docPartUnique/>
      </w:docPartObj>
    </w:sdtPr>
    <w:sdtEndPr>
      <w:rPr>
        <w:noProof/>
      </w:rPr>
    </w:sdtEndPr>
    <w:sdtContent>
      <w:p w14:paraId="32957572" w14:textId="77777777" w:rsidR="00F26DFA" w:rsidRPr="0005790B" w:rsidRDefault="00F26DFA">
        <w:pPr>
          <w:pStyle w:val="Footer"/>
          <w:jc w:val="right"/>
          <w:rPr>
            <w:color w:val="004A80" w:themeColor="background2"/>
          </w:rPr>
        </w:pPr>
        <w:r w:rsidRPr="0005790B">
          <w:rPr>
            <w:color w:val="004A80" w:themeColor="background2"/>
          </w:rPr>
          <w:fldChar w:fldCharType="begin"/>
        </w:r>
        <w:r w:rsidRPr="0005790B">
          <w:rPr>
            <w:color w:val="004A80" w:themeColor="background2"/>
          </w:rPr>
          <w:instrText xml:space="preserve"> PAGE   \* MERGEFORMAT </w:instrText>
        </w:r>
        <w:r w:rsidRPr="0005790B">
          <w:rPr>
            <w:color w:val="004A80" w:themeColor="background2"/>
          </w:rPr>
          <w:fldChar w:fldCharType="separate"/>
        </w:r>
        <w:r w:rsidR="00A5740E">
          <w:rPr>
            <w:noProof/>
            <w:color w:val="004A80" w:themeColor="background2"/>
          </w:rPr>
          <w:t>44</w:t>
        </w:r>
        <w:r w:rsidRPr="0005790B">
          <w:rPr>
            <w:noProof/>
            <w:color w:val="004A80" w:themeColor="background2"/>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4A80" w:themeColor="background2"/>
      </w:rPr>
      <w:id w:val="-1162776109"/>
      <w:docPartObj>
        <w:docPartGallery w:val="Page Numbers (Bottom of Page)"/>
        <w:docPartUnique/>
      </w:docPartObj>
    </w:sdtPr>
    <w:sdtEndPr>
      <w:rPr>
        <w:noProof/>
      </w:rPr>
    </w:sdtEndPr>
    <w:sdtContent>
      <w:p w14:paraId="3098191D" w14:textId="77777777" w:rsidR="00F26DFA" w:rsidRPr="0005790B" w:rsidRDefault="00F26DFA">
        <w:pPr>
          <w:pStyle w:val="Footer"/>
          <w:jc w:val="right"/>
          <w:rPr>
            <w:color w:val="004A80" w:themeColor="background2"/>
          </w:rPr>
        </w:pPr>
        <w:r w:rsidRPr="0005790B">
          <w:rPr>
            <w:color w:val="004A80" w:themeColor="background2"/>
          </w:rPr>
          <w:fldChar w:fldCharType="begin"/>
        </w:r>
        <w:r w:rsidRPr="0005790B">
          <w:rPr>
            <w:color w:val="004A80" w:themeColor="background2"/>
          </w:rPr>
          <w:instrText xml:space="preserve"> PAGE   \* MERGEFORMAT </w:instrText>
        </w:r>
        <w:r w:rsidRPr="0005790B">
          <w:rPr>
            <w:color w:val="004A80" w:themeColor="background2"/>
          </w:rPr>
          <w:fldChar w:fldCharType="separate"/>
        </w:r>
        <w:r w:rsidR="00A5740E">
          <w:rPr>
            <w:noProof/>
            <w:color w:val="004A80" w:themeColor="background2"/>
          </w:rPr>
          <w:t>53</w:t>
        </w:r>
        <w:r w:rsidRPr="0005790B">
          <w:rPr>
            <w:noProof/>
            <w:color w:val="004A80" w:themeColor="background2"/>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4A80" w:themeColor="background2"/>
      </w:rPr>
      <w:id w:val="-1685043594"/>
      <w:docPartObj>
        <w:docPartGallery w:val="Page Numbers (Bottom of Page)"/>
        <w:docPartUnique/>
      </w:docPartObj>
    </w:sdtPr>
    <w:sdtEndPr>
      <w:rPr>
        <w:noProof/>
      </w:rPr>
    </w:sdtEndPr>
    <w:sdtContent>
      <w:p w14:paraId="28F865B3" w14:textId="77777777" w:rsidR="00F26DFA" w:rsidRPr="0005790B" w:rsidRDefault="00F26DFA">
        <w:pPr>
          <w:pStyle w:val="Footer"/>
          <w:jc w:val="right"/>
          <w:rPr>
            <w:color w:val="004A80" w:themeColor="background2"/>
          </w:rPr>
        </w:pPr>
        <w:r w:rsidRPr="0005790B">
          <w:rPr>
            <w:color w:val="004A80" w:themeColor="background2"/>
          </w:rPr>
          <w:fldChar w:fldCharType="begin"/>
        </w:r>
        <w:r w:rsidRPr="0005790B">
          <w:rPr>
            <w:color w:val="004A80" w:themeColor="background2"/>
          </w:rPr>
          <w:instrText xml:space="preserve"> PAGE   \* MERGEFORMAT </w:instrText>
        </w:r>
        <w:r w:rsidRPr="0005790B">
          <w:rPr>
            <w:color w:val="004A80" w:themeColor="background2"/>
          </w:rPr>
          <w:fldChar w:fldCharType="separate"/>
        </w:r>
        <w:r w:rsidR="00A5740E">
          <w:rPr>
            <w:noProof/>
            <w:color w:val="004A80" w:themeColor="background2"/>
          </w:rPr>
          <w:t>60</w:t>
        </w:r>
        <w:r w:rsidRPr="0005790B">
          <w:rPr>
            <w:noProof/>
            <w:color w:val="004A80" w:themeColor="background2"/>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4A80" w:themeColor="background2"/>
      </w:rPr>
      <w:id w:val="1267117190"/>
      <w:docPartObj>
        <w:docPartGallery w:val="Page Numbers (Bottom of Page)"/>
        <w:docPartUnique/>
      </w:docPartObj>
    </w:sdtPr>
    <w:sdtEndPr>
      <w:rPr>
        <w:noProof/>
      </w:rPr>
    </w:sdtEndPr>
    <w:sdtContent>
      <w:p w14:paraId="263FABFC" w14:textId="77777777" w:rsidR="00F26DFA" w:rsidRPr="0005790B" w:rsidRDefault="00F26DFA">
        <w:pPr>
          <w:pStyle w:val="Footer"/>
          <w:jc w:val="right"/>
          <w:rPr>
            <w:color w:val="004A80" w:themeColor="background2"/>
          </w:rPr>
        </w:pPr>
        <w:r w:rsidRPr="0005790B">
          <w:rPr>
            <w:color w:val="004A80" w:themeColor="background2"/>
          </w:rPr>
          <w:fldChar w:fldCharType="begin"/>
        </w:r>
        <w:r w:rsidRPr="0005790B">
          <w:rPr>
            <w:color w:val="004A80" w:themeColor="background2"/>
          </w:rPr>
          <w:instrText xml:space="preserve"> PAGE   \* MERGEFORMAT </w:instrText>
        </w:r>
        <w:r w:rsidRPr="0005790B">
          <w:rPr>
            <w:color w:val="004A80" w:themeColor="background2"/>
          </w:rPr>
          <w:fldChar w:fldCharType="separate"/>
        </w:r>
        <w:r w:rsidR="00F04E33">
          <w:rPr>
            <w:noProof/>
            <w:color w:val="004A80" w:themeColor="background2"/>
          </w:rPr>
          <w:t>65</w:t>
        </w:r>
        <w:r w:rsidRPr="0005790B">
          <w:rPr>
            <w:noProof/>
            <w:color w:val="004A80" w:themeColor="background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C3090" w14:textId="77777777" w:rsidR="00F26DFA" w:rsidRDefault="00F26DFA">
    <w:pPr>
      <w:pStyle w:val="Footer"/>
    </w:pPr>
    <w:r>
      <w:rPr>
        <w:noProof/>
        <w:lang w:eastAsia="en-AU"/>
      </w:rPr>
      <w:drawing>
        <wp:anchor distT="0" distB="0" distL="114300" distR="114300" simplePos="0" relativeHeight="251658241" behindDoc="1" locked="0" layoutInCell="1" allowOverlap="1" wp14:anchorId="64C00FF4" wp14:editId="3730EA98">
          <wp:simplePos x="904875" y="5705475"/>
          <wp:positionH relativeFrom="page">
            <wp:align>center</wp:align>
          </wp:positionH>
          <wp:positionV relativeFrom="page">
            <wp:align>bottom</wp:align>
          </wp:positionV>
          <wp:extent cx="7560000" cy="5959800"/>
          <wp:effectExtent l="0" t="0" r="3175"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59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4A0A7" w14:textId="77777777" w:rsidR="00F26DFA" w:rsidRDefault="00F26DFA" w:rsidP="000960F7">
    <w:pPr>
      <w:pStyle w:val="FooterOdd"/>
    </w:pPr>
    <w:r>
      <w:fldChar w:fldCharType="begin"/>
    </w:r>
    <w:r>
      <w:instrText xml:space="preserve"> PAGE   \* MERGEFORMAT </w:instrText>
    </w:r>
    <w:r>
      <w:fldChar w:fldCharType="separate"/>
    </w:r>
    <w:r w:rsidR="00A5740E">
      <w:rPr>
        <w:noProof/>
      </w:rPr>
      <w:t>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59F9A" w14:textId="77777777" w:rsidR="00F26DFA" w:rsidRPr="00E77C89" w:rsidRDefault="00F26DFA" w:rsidP="000960F7">
    <w:pPr>
      <w:pStyle w:val="FooterEven"/>
    </w:pPr>
    <w:r>
      <w:fldChar w:fldCharType="begin"/>
    </w:r>
    <w:r>
      <w:instrText xml:space="preserve"> PAGE  \* Arabic  \* MERGEFORMAT </w:instrText>
    </w:r>
    <w:r>
      <w:fldChar w:fldCharType="separate"/>
    </w:r>
    <w:r>
      <w:t>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A98BD" w14:textId="77777777" w:rsidR="00F26DFA" w:rsidRDefault="00F26D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31917" w14:textId="77777777" w:rsidR="00F26DFA" w:rsidRDefault="00F26DF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4A80" w:themeColor="background2"/>
      </w:rPr>
      <w:id w:val="16130352"/>
      <w:docPartObj>
        <w:docPartGallery w:val="Page Numbers (Bottom of Page)"/>
        <w:docPartUnique/>
      </w:docPartObj>
    </w:sdtPr>
    <w:sdtEndPr>
      <w:rPr>
        <w:noProof/>
      </w:rPr>
    </w:sdtEndPr>
    <w:sdtContent>
      <w:p w14:paraId="34925601" w14:textId="77777777" w:rsidR="00F26DFA" w:rsidRPr="0005790B" w:rsidRDefault="00F26DFA">
        <w:pPr>
          <w:pStyle w:val="Footer"/>
          <w:jc w:val="right"/>
          <w:rPr>
            <w:color w:val="004A80" w:themeColor="background2"/>
          </w:rPr>
        </w:pPr>
        <w:r w:rsidRPr="0005790B">
          <w:rPr>
            <w:color w:val="004A80" w:themeColor="background2"/>
          </w:rPr>
          <w:fldChar w:fldCharType="begin"/>
        </w:r>
        <w:r w:rsidRPr="0005790B">
          <w:rPr>
            <w:color w:val="004A80" w:themeColor="background2"/>
          </w:rPr>
          <w:instrText xml:space="preserve"> PAGE   \* MERGEFORMAT </w:instrText>
        </w:r>
        <w:r w:rsidRPr="0005790B">
          <w:rPr>
            <w:color w:val="004A80" w:themeColor="background2"/>
          </w:rPr>
          <w:fldChar w:fldCharType="separate"/>
        </w:r>
        <w:r w:rsidR="00A5740E">
          <w:rPr>
            <w:noProof/>
            <w:color w:val="004A80" w:themeColor="background2"/>
          </w:rPr>
          <w:t>16</w:t>
        </w:r>
        <w:r w:rsidRPr="0005790B">
          <w:rPr>
            <w:noProof/>
            <w:color w:val="004A80" w:themeColor="background2"/>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8A2FA" w14:textId="77777777" w:rsidR="00F26DFA" w:rsidRDefault="00F26DF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4A80" w:themeColor="background2"/>
      </w:rPr>
      <w:id w:val="-1798290657"/>
      <w:docPartObj>
        <w:docPartGallery w:val="Page Numbers (Bottom of Page)"/>
        <w:docPartUnique/>
      </w:docPartObj>
    </w:sdtPr>
    <w:sdtEndPr>
      <w:rPr>
        <w:noProof/>
      </w:rPr>
    </w:sdtEndPr>
    <w:sdtContent>
      <w:p w14:paraId="176D54FF" w14:textId="77777777" w:rsidR="00F26DFA" w:rsidRPr="0005790B" w:rsidRDefault="00F26DFA">
        <w:pPr>
          <w:pStyle w:val="Footer"/>
          <w:jc w:val="right"/>
          <w:rPr>
            <w:color w:val="004A80" w:themeColor="background2"/>
          </w:rPr>
        </w:pPr>
        <w:r w:rsidRPr="0005790B">
          <w:rPr>
            <w:color w:val="004A80" w:themeColor="background2"/>
          </w:rPr>
          <w:fldChar w:fldCharType="begin"/>
        </w:r>
        <w:r w:rsidRPr="0005790B">
          <w:rPr>
            <w:color w:val="004A80" w:themeColor="background2"/>
          </w:rPr>
          <w:instrText xml:space="preserve"> PAGE   \* MERGEFORMAT </w:instrText>
        </w:r>
        <w:r w:rsidRPr="0005790B">
          <w:rPr>
            <w:color w:val="004A80" w:themeColor="background2"/>
          </w:rPr>
          <w:fldChar w:fldCharType="separate"/>
        </w:r>
        <w:r w:rsidR="00A5740E">
          <w:rPr>
            <w:noProof/>
            <w:color w:val="004A80" w:themeColor="background2"/>
          </w:rPr>
          <w:t>38</w:t>
        </w:r>
        <w:r w:rsidRPr="0005790B">
          <w:rPr>
            <w:noProof/>
            <w:color w:val="004A80" w:themeColor="background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3748F" w14:textId="77777777" w:rsidR="00F26DFA" w:rsidRDefault="00F26DFA" w:rsidP="00F70A9F">
      <w:pPr>
        <w:spacing w:after="0"/>
      </w:pPr>
      <w:r>
        <w:separator/>
      </w:r>
    </w:p>
  </w:footnote>
  <w:footnote w:type="continuationSeparator" w:id="0">
    <w:p w14:paraId="6EE5ECA1" w14:textId="77777777" w:rsidR="00F26DFA" w:rsidRDefault="00F26DFA" w:rsidP="00F70A9F">
      <w:pPr>
        <w:spacing w:after="0"/>
      </w:pPr>
      <w:r>
        <w:continuationSeparator/>
      </w:r>
    </w:p>
  </w:footnote>
  <w:footnote w:type="continuationNotice" w:id="1">
    <w:p w14:paraId="5FB06946" w14:textId="77777777" w:rsidR="00F26DFA" w:rsidRDefault="00F26DFA">
      <w:pPr>
        <w:spacing w:after="0"/>
      </w:pPr>
    </w:p>
  </w:footnote>
  <w:footnote w:id="2">
    <w:p w14:paraId="748C89BF" w14:textId="515F5D5C" w:rsidR="00F26DFA" w:rsidRDefault="00F26DFA" w:rsidP="008C6999">
      <w:pPr>
        <w:pStyle w:val="Footnote"/>
      </w:pPr>
      <w:r>
        <w:rPr>
          <w:rStyle w:val="FootnoteReference"/>
        </w:rPr>
        <w:footnoteRef/>
      </w:r>
      <w:r>
        <w:t xml:space="preserve"> </w:t>
      </w:r>
      <w:r w:rsidRPr="008C6999">
        <w:t>http://creativecommons.org/licenses/by/3.0/au/deed.en</w:t>
      </w:r>
    </w:p>
  </w:footnote>
  <w:footnote w:id="3">
    <w:p w14:paraId="56C435B4" w14:textId="07FB8766" w:rsidR="00F26DFA" w:rsidRDefault="00F26DFA" w:rsidP="008C6999">
      <w:pPr>
        <w:pStyle w:val="Footnote"/>
      </w:pPr>
      <w:r>
        <w:rPr>
          <w:rStyle w:val="FootnoteReference"/>
        </w:rPr>
        <w:footnoteRef/>
      </w:r>
      <w:r>
        <w:t xml:space="preserve"> </w:t>
      </w:r>
      <w:r w:rsidRPr="008C6999">
        <w:t>http://www.itsanhonour.gov.au/</w:t>
      </w:r>
    </w:p>
  </w:footnote>
  <w:footnote w:id="4">
    <w:p w14:paraId="0244CD92" w14:textId="78D0DB6B" w:rsidR="00F26DFA" w:rsidRDefault="00F26DFA" w:rsidP="00FF42E0">
      <w:pPr>
        <w:pStyle w:val="Footnote"/>
      </w:pPr>
      <w:r>
        <w:rPr>
          <w:rStyle w:val="FootnoteReference"/>
        </w:rPr>
        <w:footnoteRef/>
      </w:r>
      <w:r>
        <w:t xml:space="preserve"> </w:t>
      </w:r>
      <w:r>
        <w:tab/>
        <w:t>The views expressed in this chapter</w:t>
      </w:r>
      <w:r w:rsidRPr="00FF42E0">
        <w:t xml:space="preserve"> are those of The Treasury and do not necessarily reflect those of the Australian Government.</w:t>
      </w:r>
      <w:r>
        <w:t xml:space="preserve"> This chapter was prepared by Angelia Grant and Angus Moore in Macroeconomic Group. Analysis in the note includes information available as at 8 September 2017.</w:t>
      </w:r>
    </w:p>
  </w:footnote>
  <w:footnote w:id="5">
    <w:p w14:paraId="248F1E4D" w14:textId="77777777" w:rsidR="00F26DFA" w:rsidRPr="00EE39D0" w:rsidRDefault="00F26DFA" w:rsidP="00195656">
      <w:pPr>
        <w:pStyle w:val="Footnote"/>
      </w:pPr>
      <w:r w:rsidRPr="00C45859">
        <w:rPr>
          <w:rStyle w:val="FootnoteReference"/>
          <w:rFonts w:ascii="Times New Roman" w:hAnsi="Times New Roman"/>
        </w:rPr>
        <w:footnoteRef/>
      </w:r>
      <w:r w:rsidRPr="00C45859">
        <w:t xml:space="preserve"> </w:t>
      </w:r>
      <w:r w:rsidRPr="00C45859">
        <w:tab/>
        <w:t xml:space="preserve">Bishop J (2016), </w:t>
      </w:r>
      <w:r w:rsidRPr="00C45859">
        <w:rPr>
          <w:i/>
        </w:rPr>
        <w:t>The Size</w:t>
      </w:r>
      <w:r w:rsidRPr="00EE39D0">
        <w:rPr>
          <w:i/>
        </w:rPr>
        <w:t xml:space="preserve"> and Frequency of Wage Changes</w:t>
      </w:r>
      <w:r w:rsidRPr="00EE39D0">
        <w:t>, ABS Feature Article, September.</w:t>
      </w:r>
    </w:p>
  </w:footnote>
  <w:footnote w:id="6">
    <w:p w14:paraId="218A35A9" w14:textId="77777777" w:rsidR="00F26DFA" w:rsidRDefault="00F26DFA" w:rsidP="00195656">
      <w:pPr>
        <w:pStyle w:val="Footnote"/>
      </w:pPr>
      <w:r>
        <w:rPr>
          <w:rStyle w:val="FootnoteReference"/>
        </w:rPr>
        <w:footnoteRef/>
      </w:r>
      <w:r>
        <w:t xml:space="preserve"> </w:t>
      </w:r>
      <w:r>
        <w:tab/>
      </w:r>
      <w:r w:rsidRPr="003739A6">
        <w:t>The WPI, on which the analysis is based, is a measure of job-level wage growth, not employee-level wage growth. Employees may receive higher wage growth than these numbers imply by changing into higher paid jobs.</w:t>
      </w:r>
    </w:p>
  </w:footnote>
  <w:footnote w:id="7">
    <w:p w14:paraId="6817EB76" w14:textId="6FA2F564" w:rsidR="00F26DFA" w:rsidRDefault="00F26DFA" w:rsidP="00D3604F">
      <w:pPr>
        <w:pStyle w:val="Footnote"/>
      </w:pPr>
      <w:r>
        <w:rPr>
          <w:rStyle w:val="FootnoteReference"/>
        </w:rPr>
        <w:footnoteRef/>
      </w:r>
      <w:r>
        <w:t xml:space="preserve"> </w:t>
      </w:r>
      <w:r>
        <w:tab/>
        <w:t>The views expressed in this chapter</w:t>
      </w:r>
      <w:r w:rsidRPr="0037438E">
        <w:t xml:space="preserve"> are those of The Treasury and do not necessarily reflect those of the </w:t>
      </w:r>
      <w:r>
        <w:t>Australian Government. This chapter</w:t>
      </w:r>
      <w:r w:rsidRPr="0037438E">
        <w:t xml:space="preserve"> was prepared by Kieran Davies, Angelia Grant and Melissa Ljubic in Macroeconomic Group. Analysis in the note includes information available as at 8 September 2017.</w:t>
      </w:r>
    </w:p>
  </w:footnote>
  <w:footnote w:id="8">
    <w:p w14:paraId="78B10347" w14:textId="77777777" w:rsidR="00F26DFA" w:rsidRPr="00421401" w:rsidRDefault="00F26DFA" w:rsidP="00D3604F">
      <w:pPr>
        <w:pStyle w:val="Footnote"/>
        <w:jc w:val="both"/>
      </w:pPr>
      <w:r w:rsidRPr="00421401">
        <w:rPr>
          <w:rStyle w:val="FootnoteReference"/>
          <w:vertAlign w:val="baseline"/>
        </w:rPr>
        <w:footnoteRef/>
      </w:r>
      <w:r w:rsidRPr="00421401">
        <w:t xml:space="preserve"> </w:t>
      </w:r>
      <w:r>
        <w:tab/>
      </w:r>
      <w:r w:rsidRPr="00421401">
        <w:t>These geographies are</w:t>
      </w:r>
      <w:r>
        <w:t xml:space="preserve"> a</w:t>
      </w:r>
      <w:r w:rsidRPr="00421401">
        <w:t xml:space="preserve"> “statistical area level 4” (SA4), which are the largest sub-state regions defined by the ABS.</w:t>
      </w:r>
      <w:r>
        <w:t xml:space="preserve"> </w:t>
      </w:r>
      <w:r w:rsidRPr="00421401">
        <w:t>In regional areas they tend to have a population of 100,000–300,000. In metropolitan areas, SA4</w:t>
      </w:r>
      <w:r>
        <w:t>s</w:t>
      </w:r>
      <w:r w:rsidRPr="00421401">
        <w:t xml:space="preserve"> tend to have larger populations (300,000–500,000).</w:t>
      </w:r>
    </w:p>
  </w:footnote>
  <w:footnote w:id="9">
    <w:p w14:paraId="39D7ACD6" w14:textId="77777777" w:rsidR="00F26DFA" w:rsidRPr="00421401" w:rsidRDefault="00F26DFA" w:rsidP="00D3604F">
      <w:pPr>
        <w:pStyle w:val="Footnote"/>
        <w:jc w:val="both"/>
      </w:pPr>
      <w:r w:rsidRPr="00421401">
        <w:rPr>
          <w:rStyle w:val="FootnoteReference"/>
          <w:vertAlign w:val="baseline"/>
        </w:rPr>
        <w:footnoteRef/>
      </w:r>
      <w:r w:rsidRPr="00421401">
        <w:t xml:space="preserve"> </w:t>
      </w:r>
      <w:r>
        <w:tab/>
      </w:r>
      <w:r w:rsidRPr="00421401">
        <w:t xml:space="preserve">See ABS, </w:t>
      </w:r>
      <w:hyperlink r:id="rId1" w:history="1">
        <w:r w:rsidRPr="00861955">
          <w:rPr>
            <w:rStyle w:val="Hyperlink"/>
            <w:i/>
            <w:color w:val="auto"/>
            <w:u w:val="none"/>
          </w:rPr>
          <w:t>Estimates of personal income for small areas</w:t>
        </w:r>
      </w:hyperlink>
      <w:r w:rsidRPr="00421401">
        <w:t xml:space="preserve">, </w:t>
      </w:r>
      <w:r>
        <w:t>C</w:t>
      </w:r>
      <w:r w:rsidRPr="00421401">
        <w:t xml:space="preserve">at. </w:t>
      </w:r>
      <w:r>
        <w:t>n</w:t>
      </w:r>
      <w:r w:rsidRPr="00421401">
        <w:t xml:space="preserve">o. 6524.0.55.002 and ABS, </w:t>
      </w:r>
      <w:hyperlink r:id="rId2" w:history="1">
        <w:r w:rsidRPr="00421401">
          <w:rPr>
            <w:rStyle w:val="Hyperlink"/>
            <w:i/>
            <w:color w:val="auto"/>
            <w:u w:val="none"/>
          </w:rPr>
          <w:t>Information paper: Experimental estimates of personal income for small areas, taxation and income support data</w:t>
        </w:r>
      </w:hyperlink>
      <w:r w:rsidRPr="00421401">
        <w:rPr>
          <w:i/>
        </w:rPr>
        <w:t xml:space="preserve">, </w:t>
      </w:r>
      <w:r>
        <w:t>C</w:t>
      </w:r>
      <w:r w:rsidRPr="007F29B6">
        <w:t>at. no. 6524.0.</w:t>
      </w:r>
    </w:p>
  </w:footnote>
  <w:footnote w:id="10">
    <w:p w14:paraId="220E52C1" w14:textId="77777777" w:rsidR="00F26DFA" w:rsidRDefault="00F26DFA" w:rsidP="00D3604F">
      <w:pPr>
        <w:pStyle w:val="Footnote"/>
        <w:jc w:val="both"/>
      </w:pPr>
      <w:r w:rsidRPr="00421401">
        <w:rPr>
          <w:rStyle w:val="FootnoteReference"/>
          <w:vertAlign w:val="baseline"/>
        </w:rPr>
        <w:footnoteRef/>
      </w:r>
      <w:r w:rsidRPr="00421401">
        <w:rPr>
          <w:rStyle w:val="FootnoteReference"/>
          <w:vertAlign w:val="baseline"/>
        </w:rPr>
        <w:t xml:space="preserve"> </w:t>
      </w:r>
      <w:r>
        <w:tab/>
      </w:r>
      <w:r w:rsidRPr="00421401">
        <w:t>Another difference between the measures is National Accounts data is derived from ABS surveys such as the Economic Activity Survey and balanced against other ABS data to ensure consistency. Most recent years show a divergence owing to timing of individuals lodging their tax returns which can be up to 16 months after the end of the income year. Both the administrative and survey data are subject to later revisions. The small area data has breaks in series that reflect changes in tax reporting requirements.</w:t>
      </w:r>
    </w:p>
  </w:footnote>
  <w:footnote w:id="11">
    <w:p w14:paraId="1A8974C2" w14:textId="087E4602" w:rsidR="00F26DFA" w:rsidRPr="000E0865" w:rsidRDefault="00F26DFA" w:rsidP="00D3604F">
      <w:pPr>
        <w:pStyle w:val="Footnote"/>
      </w:pPr>
      <w:r w:rsidRPr="000E0865">
        <w:rPr>
          <w:rStyle w:val="FootnoteReference"/>
          <w:rFonts w:ascii="Times New Roman" w:hAnsi="Times New Roman"/>
        </w:rPr>
        <w:footnoteRef/>
      </w:r>
      <w:r w:rsidRPr="000E0865">
        <w:t xml:space="preserve"> </w:t>
      </w:r>
      <w:r>
        <w:tab/>
      </w:r>
      <w:r w:rsidRPr="000E0865">
        <w:t>A</w:t>
      </w:r>
      <w:r>
        <w:t xml:space="preserve">ustralian </w:t>
      </w:r>
      <w:r w:rsidRPr="000E0865">
        <w:t>B</w:t>
      </w:r>
      <w:r>
        <w:t xml:space="preserve">ureau of </w:t>
      </w:r>
      <w:r w:rsidRPr="000E0865">
        <w:t>S</w:t>
      </w:r>
      <w:r>
        <w:t xml:space="preserve">tatistics (2013) </w:t>
      </w:r>
      <w:r w:rsidRPr="00ED0865">
        <w:rPr>
          <w:i/>
        </w:rPr>
        <w:t xml:space="preserve">ABS Cat. no. </w:t>
      </w:r>
      <w:r w:rsidRPr="00ED0865">
        <w:rPr>
          <w:i/>
          <w:lang w:val="en"/>
        </w:rPr>
        <w:t>4102.0 - Australian Social Trends, ‘Towns of the mining boom’</w:t>
      </w:r>
      <w:r w:rsidRPr="000E0865">
        <w:t xml:space="preserve">, </w:t>
      </w:r>
      <w:hyperlink r:id="rId3" w:history="1">
        <w:r w:rsidRPr="00744C07">
          <w:rPr>
            <w:rStyle w:val="Hyperlink"/>
          </w:rPr>
          <w:t>http://www.abs.gov.au/AUSSTATS/abs@.nsf/Lookup/4102.0Main+Features10April+2013</w:t>
        </w:r>
      </w:hyperlink>
      <w:r>
        <w:t>.</w:t>
      </w:r>
    </w:p>
  </w:footnote>
  <w:footnote w:id="12">
    <w:p w14:paraId="2650E442" w14:textId="77777777" w:rsidR="00F26DFA" w:rsidRPr="007E54ED" w:rsidRDefault="00F26DFA" w:rsidP="00D3604F">
      <w:pPr>
        <w:pStyle w:val="Footnote"/>
      </w:pPr>
      <w:r w:rsidRPr="007E54ED">
        <w:rPr>
          <w:rStyle w:val="FootnoteReference"/>
          <w:rFonts w:ascii="Times New Roman" w:hAnsi="Times New Roman"/>
        </w:rPr>
        <w:footnoteRef/>
      </w:r>
      <w:r w:rsidRPr="007E54ED">
        <w:t xml:space="preserve"> </w:t>
      </w:r>
      <w:r>
        <w:tab/>
      </w:r>
      <w:r w:rsidRPr="00EE39D0">
        <w:t>These geographies are “statistical area level 4” (SA4), which are the largest sub-state r</w:t>
      </w:r>
      <w:r>
        <w:t>egions defined by the ABS. In regional areas they</w:t>
      </w:r>
      <w:r w:rsidRPr="00EE39D0">
        <w:t xml:space="preserve"> have a population of 100,000-300,000.</w:t>
      </w:r>
      <w:r>
        <w:t xml:space="preserve"> I</w:t>
      </w:r>
      <w:r w:rsidRPr="001D0431">
        <w:t>n metropolitan areas, SA4s tend to have larger populations (300,000 – 500,000 people</w:t>
      </w:r>
      <w:r>
        <w:t>).</w:t>
      </w:r>
    </w:p>
  </w:footnote>
  <w:footnote w:id="13">
    <w:p w14:paraId="5D080164" w14:textId="2862A38F" w:rsidR="00F26DFA" w:rsidRDefault="00F26DFA" w:rsidP="00E44E0C">
      <w:pPr>
        <w:pStyle w:val="Footnote"/>
      </w:pPr>
      <w:r>
        <w:rPr>
          <w:rStyle w:val="FootnoteReference"/>
        </w:rPr>
        <w:footnoteRef/>
      </w:r>
      <w:r>
        <w:t xml:space="preserve"> </w:t>
      </w:r>
      <w:r>
        <w:tab/>
        <w:t>The views expressed in this chapter</w:t>
      </w:r>
      <w:r w:rsidRPr="00FF42E0">
        <w:t xml:space="preserve"> are those of The Treasury and do not necessarily reflect those of the Australian Government.</w:t>
      </w:r>
      <w:r>
        <w:t xml:space="preserve"> This chapter was prepared by Angelia Grant, Patrick Fazzone and Angus Moore in Macroeconomic Group. Analysis in the note includes information available as at 30 September 2017.</w:t>
      </w:r>
    </w:p>
  </w:footnote>
  <w:footnote w:id="14">
    <w:p w14:paraId="172A3C9C" w14:textId="77777777" w:rsidR="00F26DFA" w:rsidRPr="00F96320" w:rsidRDefault="00F26DFA" w:rsidP="00E44E0C">
      <w:pPr>
        <w:pStyle w:val="Footnote"/>
      </w:pPr>
      <w:r w:rsidRPr="00F96320">
        <w:rPr>
          <w:rStyle w:val="FootnoteReference"/>
          <w:rFonts w:ascii="Times New Roman" w:hAnsi="Times New Roman"/>
        </w:rPr>
        <w:footnoteRef/>
      </w:r>
      <w:r w:rsidRPr="00F96320">
        <w:t xml:space="preserve"> </w:t>
      </w:r>
      <w:r>
        <w:tab/>
      </w:r>
      <w:r w:rsidRPr="00F96320">
        <w:t xml:space="preserve">OECD (2015), </w:t>
      </w:r>
      <w:r w:rsidRPr="00515D16">
        <w:rPr>
          <w:i/>
        </w:rPr>
        <w:t>Frontier Firms, Technology Diffusion and Public Policy: Micro Evidence from OECD Countries</w:t>
      </w:r>
      <w:r w:rsidRPr="00F96320">
        <w:t>, OECD Productivity Working Papers.</w:t>
      </w:r>
    </w:p>
  </w:footnote>
  <w:footnote w:id="15">
    <w:p w14:paraId="4A63F9FF" w14:textId="77777777" w:rsidR="00F26DFA" w:rsidRPr="007E54ED" w:rsidRDefault="00F26DFA" w:rsidP="00E44E0C">
      <w:pPr>
        <w:pStyle w:val="Footnote"/>
      </w:pPr>
      <w:r w:rsidRPr="007E54ED">
        <w:rPr>
          <w:rStyle w:val="FootnoteReference"/>
          <w:rFonts w:ascii="Times New Roman" w:hAnsi="Times New Roman"/>
        </w:rPr>
        <w:footnoteRef/>
      </w:r>
      <w:r w:rsidRPr="007E54ED">
        <w:t xml:space="preserve"> </w:t>
      </w:r>
      <w:r>
        <w:tab/>
      </w:r>
      <w:r w:rsidRPr="007E54ED">
        <w:t xml:space="preserve">For more detailed analysis, see Davis K, McCarthy M and Bridges J (2016), </w:t>
      </w:r>
      <w:r w:rsidRPr="007E54ED">
        <w:rPr>
          <w:i/>
        </w:rPr>
        <w:t>The Labour Market during and after the Terms of Trade Boom</w:t>
      </w:r>
      <w:r w:rsidRPr="007E54ED">
        <w:t>, RBA Bulletin.</w:t>
      </w:r>
    </w:p>
  </w:footnote>
  <w:footnote w:id="16">
    <w:p w14:paraId="787A96DB" w14:textId="77777777" w:rsidR="00F26DFA" w:rsidRPr="007E54ED" w:rsidRDefault="00F26DFA" w:rsidP="00E44E0C">
      <w:pPr>
        <w:pStyle w:val="Footnote"/>
      </w:pPr>
      <w:r w:rsidRPr="007E54ED">
        <w:rPr>
          <w:rStyle w:val="FootnoteReference"/>
          <w:rFonts w:ascii="Times New Roman" w:hAnsi="Times New Roman"/>
        </w:rPr>
        <w:footnoteRef/>
      </w:r>
      <w:r>
        <w:t xml:space="preserve"> Grant A, </w:t>
      </w:r>
      <w:r w:rsidRPr="007E54ED">
        <w:t>Gillies</w:t>
      </w:r>
      <w:r>
        <w:t xml:space="preserve"> W</w:t>
      </w:r>
      <w:r w:rsidRPr="007E54ED">
        <w:t xml:space="preserve">, Harris </w:t>
      </w:r>
      <w:r>
        <w:t xml:space="preserve">R </w:t>
      </w:r>
      <w:r w:rsidRPr="007E54ED">
        <w:t xml:space="preserve">and Ljubic </w:t>
      </w:r>
      <w:r>
        <w:t xml:space="preserve">M </w:t>
      </w:r>
      <w:r w:rsidRPr="007E54ED">
        <w:t xml:space="preserve">(2016), </w:t>
      </w:r>
      <w:r w:rsidRPr="007E54ED">
        <w:rPr>
          <w:i/>
        </w:rPr>
        <w:t>An Australian Labour Market Conditions Index</w:t>
      </w:r>
      <w:r w:rsidRPr="007E54ED">
        <w:t>, Treasury Working Paper 2016-04.</w:t>
      </w:r>
    </w:p>
  </w:footnote>
  <w:footnote w:id="17">
    <w:p w14:paraId="11FA4CFE" w14:textId="77777777" w:rsidR="00F26DFA" w:rsidRPr="00DD0803" w:rsidRDefault="00F26DFA" w:rsidP="00E44E0C">
      <w:pPr>
        <w:pStyle w:val="Footnote"/>
      </w:pPr>
      <w:r w:rsidRPr="001C4029">
        <w:rPr>
          <w:rStyle w:val="FootnoteReference"/>
          <w:rFonts w:ascii="Times New Roman" w:hAnsi="Times New Roman"/>
        </w:rPr>
        <w:footnoteRef/>
      </w:r>
      <w:r w:rsidRPr="001C4029">
        <w:t xml:space="preserve"> </w:t>
      </w:r>
      <w:r w:rsidRPr="001C4029">
        <w:tab/>
        <w:t xml:space="preserve">Bishop J, Gustafsson L and Plumb M (2016), </w:t>
      </w:r>
      <w:r w:rsidRPr="001C4029">
        <w:rPr>
          <w:i/>
        </w:rPr>
        <w:t>Jobs or Hours? Cyclical Labour Market Adjustment in Australia</w:t>
      </w:r>
      <w:r w:rsidRPr="001C4029">
        <w:t>, RBA Research Discussion Paper No 2016-06.</w:t>
      </w:r>
    </w:p>
  </w:footnote>
  <w:footnote w:id="18">
    <w:p w14:paraId="3CF22CDF" w14:textId="65C770BD" w:rsidR="00F26DFA" w:rsidRDefault="00F26DFA" w:rsidP="009F6A7F">
      <w:pPr>
        <w:pStyle w:val="Footnote"/>
      </w:pPr>
      <w:r>
        <w:rPr>
          <w:rStyle w:val="FootnoteReference"/>
        </w:rPr>
        <w:footnoteRef/>
      </w:r>
      <w:r>
        <w:t xml:space="preserve"> </w:t>
      </w:r>
      <w:r>
        <w:tab/>
        <w:t>The views expressed in this chapter</w:t>
      </w:r>
      <w:r w:rsidRPr="00FC56FC">
        <w:t xml:space="preserve"> are those of The Treasury and do not necessarily reflect those of the Australian Government. </w:t>
      </w:r>
      <w:r>
        <w:t>This chapter</w:t>
      </w:r>
      <w:r w:rsidRPr="00FC56FC">
        <w:t xml:space="preserve"> was prepared by Angelia Grant, Oskar Mezgailis and Thomas Williamson in Macroeconomic Group. Analysis in the note includes information available at 8 September 2017.</w:t>
      </w:r>
    </w:p>
  </w:footnote>
  <w:footnote w:id="19">
    <w:p w14:paraId="31B04E6A" w14:textId="77777777" w:rsidR="00F26DFA" w:rsidRPr="007E54ED" w:rsidRDefault="00F26DFA" w:rsidP="009F6A7F">
      <w:pPr>
        <w:pStyle w:val="FootnoteText"/>
        <w:rPr>
          <w:rFonts w:ascii="Times New Roman" w:hAnsi="Times New Roman"/>
        </w:rPr>
      </w:pPr>
      <w:r w:rsidRPr="007E54ED">
        <w:rPr>
          <w:rStyle w:val="FootnoteReference"/>
          <w:rFonts w:ascii="Times New Roman" w:hAnsi="Times New Roman"/>
        </w:rPr>
        <w:footnoteRef/>
      </w:r>
      <w:r w:rsidRPr="007E54ED">
        <w:rPr>
          <w:rFonts w:ascii="Times New Roman" w:hAnsi="Times New Roman"/>
        </w:rPr>
        <w:t xml:space="preserve"> </w:t>
      </w:r>
      <w:r w:rsidRPr="00BD7572">
        <w:rPr>
          <w:sz w:val="18"/>
        </w:rPr>
        <w:t>US Federal Reserve</w:t>
      </w:r>
      <w:r>
        <w:rPr>
          <w:sz w:val="18"/>
        </w:rPr>
        <w:t xml:space="preserve"> (July 2017)</w:t>
      </w:r>
      <w:r w:rsidRPr="00BD7572">
        <w:rPr>
          <w:sz w:val="18"/>
        </w:rPr>
        <w:t xml:space="preserve">, </w:t>
      </w:r>
      <w:r w:rsidRPr="00A83C93">
        <w:rPr>
          <w:i/>
          <w:sz w:val="18"/>
        </w:rPr>
        <w:t>Monetary Policy Report</w:t>
      </w:r>
      <w:r w:rsidRPr="00BD7572">
        <w:rPr>
          <w:sz w:val="18"/>
        </w:rPr>
        <w:t>.</w:t>
      </w:r>
      <w:r w:rsidRPr="007E54ED">
        <w:rPr>
          <w:rFonts w:ascii="Times New Roman" w:hAnsi="Times New Roman"/>
        </w:rPr>
        <w:t xml:space="preserve"> </w:t>
      </w:r>
    </w:p>
  </w:footnote>
  <w:footnote w:id="20">
    <w:p w14:paraId="53BD0575" w14:textId="090E589B" w:rsidR="00F26DFA" w:rsidRPr="005256B6" w:rsidRDefault="00F26DFA" w:rsidP="009F6A7F">
      <w:pPr>
        <w:pStyle w:val="FootnoteText"/>
        <w:rPr>
          <w:sz w:val="18"/>
          <w:szCs w:val="18"/>
        </w:rPr>
      </w:pPr>
      <w:r w:rsidRPr="005256B6">
        <w:rPr>
          <w:rStyle w:val="FootnoteReference"/>
          <w:sz w:val="18"/>
          <w:szCs w:val="18"/>
        </w:rPr>
        <w:footnoteRef/>
      </w:r>
      <w:r w:rsidRPr="005256B6">
        <w:rPr>
          <w:sz w:val="18"/>
          <w:szCs w:val="18"/>
        </w:rPr>
        <w:t xml:space="preserve"> </w:t>
      </w:r>
      <w:r w:rsidRPr="00BD7572">
        <w:rPr>
          <w:sz w:val="18"/>
        </w:rPr>
        <w:t>Haldane</w:t>
      </w:r>
      <w:r>
        <w:rPr>
          <w:sz w:val="18"/>
        </w:rPr>
        <w:t xml:space="preserve"> A</w:t>
      </w:r>
      <w:r w:rsidRPr="00BD7572">
        <w:rPr>
          <w:sz w:val="18"/>
        </w:rPr>
        <w:t xml:space="preserve"> </w:t>
      </w:r>
      <w:r>
        <w:rPr>
          <w:sz w:val="18"/>
        </w:rPr>
        <w:t>(</w:t>
      </w:r>
      <w:r w:rsidRPr="00BD7572">
        <w:rPr>
          <w:sz w:val="18"/>
        </w:rPr>
        <w:t>2017</w:t>
      </w:r>
      <w:r>
        <w:rPr>
          <w:sz w:val="18"/>
        </w:rPr>
        <w:t xml:space="preserve">), </w:t>
      </w:r>
      <w:r w:rsidRPr="00404229">
        <w:rPr>
          <w:i/>
          <w:sz w:val="18"/>
        </w:rPr>
        <w:t>Work, Wages and Monetary Policy</w:t>
      </w:r>
      <w:r>
        <w:rPr>
          <w:sz w:val="18"/>
        </w:rPr>
        <w:t>,</w:t>
      </w:r>
      <w:r w:rsidRPr="00BD7572">
        <w:rPr>
          <w:sz w:val="18"/>
        </w:rPr>
        <w:t xml:space="preserve"> </w:t>
      </w:r>
      <w:r>
        <w:rPr>
          <w:sz w:val="18"/>
        </w:rPr>
        <w:t>Bank of England Speech.</w:t>
      </w:r>
    </w:p>
  </w:footnote>
  <w:footnote w:id="21">
    <w:p w14:paraId="15874840" w14:textId="28C094C3" w:rsidR="00F26DFA" w:rsidRDefault="00F26DFA" w:rsidP="009F6A7F">
      <w:pPr>
        <w:pStyle w:val="FootnoteText"/>
      </w:pPr>
      <w:r>
        <w:rPr>
          <w:rStyle w:val="FootnoteReference"/>
        </w:rPr>
        <w:footnoteRef/>
      </w:r>
      <w:r>
        <w:t xml:space="preserve"> </w:t>
      </w:r>
      <w:r w:rsidRPr="00BD7572">
        <w:rPr>
          <w:sz w:val="18"/>
        </w:rPr>
        <w:t>Daly</w:t>
      </w:r>
      <w:r>
        <w:rPr>
          <w:sz w:val="18"/>
        </w:rPr>
        <w:t xml:space="preserve"> M, Hobijn B, and Pyle B</w:t>
      </w:r>
      <w:r w:rsidRPr="00BD7572">
        <w:rPr>
          <w:sz w:val="18"/>
        </w:rPr>
        <w:t xml:space="preserve"> </w:t>
      </w:r>
      <w:r>
        <w:rPr>
          <w:sz w:val="18"/>
        </w:rPr>
        <w:t>(</w:t>
      </w:r>
      <w:r w:rsidRPr="00BD7572">
        <w:rPr>
          <w:sz w:val="18"/>
        </w:rPr>
        <w:t>2016</w:t>
      </w:r>
      <w:r>
        <w:rPr>
          <w:sz w:val="18"/>
        </w:rPr>
        <w:t xml:space="preserve">), </w:t>
      </w:r>
      <w:r w:rsidRPr="00404229">
        <w:rPr>
          <w:i/>
          <w:sz w:val="18"/>
        </w:rPr>
        <w:t>What’s Up With Wage Growth?</w:t>
      </w:r>
      <w:r>
        <w:t xml:space="preserve"> </w:t>
      </w:r>
      <w:r w:rsidRPr="00BD7572">
        <w:rPr>
          <w:sz w:val="18"/>
        </w:rPr>
        <w:t>F</w:t>
      </w:r>
      <w:r>
        <w:rPr>
          <w:sz w:val="18"/>
        </w:rPr>
        <w:t>ederal Reserve Bank of San Francisco</w:t>
      </w:r>
      <w:r w:rsidRPr="00BD7572">
        <w:rPr>
          <w:sz w:val="18"/>
        </w:rPr>
        <w:t xml:space="preserve"> Economic Let</w:t>
      </w:r>
      <w:r>
        <w:rPr>
          <w:sz w:val="18"/>
        </w:rPr>
        <w:t>ter.</w:t>
      </w:r>
    </w:p>
  </w:footnote>
  <w:footnote w:id="22">
    <w:p w14:paraId="01EB8490" w14:textId="09C153A5" w:rsidR="00F26DFA" w:rsidRDefault="00F26DFA" w:rsidP="009F6A7F">
      <w:pPr>
        <w:pStyle w:val="FootnoteText"/>
      </w:pPr>
      <w:r w:rsidRPr="005256B6">
        <w:rPr>
          <w:rStyle w:val="FootnoteReference"/>
          <w:sz w:val="18"/>
          <w:szCs w:val="18"/>
        </w:rPr>
        <w:footnoteRef/>
      </w:r>
      <w:r w:rsidRPr="005256B6">
        <w:rPr>
          <w:sz w:val="18"/>
          <w:szCs w:val="18"/>
        </w:rPr>
        <w:t xml:space="preserve"> </w:t>
      </w:r>
      <w:r w:rsidRPr="00BD7572">
        <w:rPr>
          <w:sz w:val="18"/>
        </w:rPr>
        <w:t xml:space="preserve">BIS </w:t>
      </w:r>
      <w:r>
        <w:rPr>
          <w:sz w:val="18"/>
        </w:rPr>
        <w:t>(</w:t>
      </w:r>
      <w:r w:rsidRPr="00BD7572">
        <w:rPr>
          <w:sz w:val="18"/>
        </w:rPr>
        <w:t>2017</w:t>
      </w:r>
      <w:r>
        <w:rPr>
          <w:sz w:val="18"/>
        </w:rPr>
        <w:t>)</w:t>
      </w:r>
      <w:r w:rsidRPr="00BD7572">
        <w:rPr>
          <w:sz w:val="18"/>
        </w:rPr>
        <w:t xml:space="preserve">, </w:t>
      </w:r>
      <w:r w:rsidRPr="00D0317E">
        <w:rPr>
          <w:i/>
          <w:sz w:val="18"/>
        </w:rPr>
        <w:t>Annual Report 2016</w:t>
      </w:r>
      <w:r>
        <w:rPr>
          <w:i/>
          <w:sz w:val="18"/>
        </w:rPr>
        <w:t>-</w:t>
      </w:r>
      <w:r w:rsidRPr="00D0317E">
        <w:rPr>
          <w:i/>
          <w:sz w:val="18"/>
        </w:rPr>
        <w:t>17</w:t>
      </w:r>
      <w:r>
        <w:rPr>
          <w:i/>
          <w:sz w:val="18"/>
        </w:rPr>
        <w:t>.</w:t>
      </w:r>
    </w:p>
  </w:footnote>
  <w:footnote w:id="23">
    <w:p w14:paraId="215C39B9" w14:textId="50E436A2" w:rsidR="00F26DFA" w:rsidRDefault="00F26DFA" w:rsidP="00C7128B">
      <w:pPr>
        <w:pStyle w:val="Footnote"/>
      </w:pPr>
      <w:r>
        <w:rPr>
          <w:rStyle w:val="FootnoteReference"/>
        </w:rPr>
        <w:footnoteRef/>
      </w:r>
      <w:r>
        <w:t xml:space="preserve"> </w:t>
      </w:r>
      <w:r>
        <w:tab/>
        <w:t>The views expressed in this chapter</w:t>
      </w:r>
      <w:r w:rsidRPr="00A7666B">
        <w:t xml:space="preserve"> are those of The Treasury and do not necessarily reflect those of the </w:t>
      </w:r>
      <w:r>
        <w:t>Australian Government. This chapter</w:t>
      </w:r>
      <w:r w:rsidRPr="00A7666B">
        <w:t xml:space="preserve"> was prepared by</w:t>
      </w:r>
      <w:r>
        <w:t xml:space="preserve"> Angelia Grant, Patrick Fazzone and</w:t>
      </w:r>
      <w:r w:rsidRPr="00A7666B">
        <w:t xml:space="preserve"> Melissa Ljubic in Macroeconomic Group. Analysis in the note includes information available as at 8 September 2017.</w:t>
      </w:r>
    </w:p>
  </w:footnote>
  <w:footnote w:id="24">
    <w:p w14:paraId="6A1F2E6B" w14:textId="77777777" w:rsidR="00F26DFA" w:rsidRPr="002D12B2" w:rsidRDefault="00F26DFA" w:rsidP="00C7128B">
      <w:pPr>
        <w:pStyle w:val="FootnoteText"/>
        <w:rPr>
          <w:sz w:val="18"/>
          <w:szCs w:val="18"/>
        </w:rPr>
      </w:pPr>
      <w:r w:rsidRPr="002D12B2">
        <w:rPr>
          <w:rStyle w:val="FootnoteReference"/>
          <w:sz w:val="18"/>
          <w:szCs w:val="18"/>
        </w:rPr>
        <w:footnoteRef/>
      </w:r>
      <w:r w:rsidRPr="002D12B2">
        <w:rPr>
          <w:sz w:val="18"/>
          <w:szCs w:val="18"/>
        </w:rPr>
        <w:t xml:space="preserve"> Full-time employees can be considered underemployed, if they worked less than 35 in a week for economic reasons, although this is a small share of the total. </w:t>
      </w:r>
    </w:p>
  </w:footnote>
  <w:footnote w:id="25">
    <w:p w14:paraId="4944B243" w14:textId="77777777" w:rsidR="00F26DFA" w:rsidRPr="002D12B2" w:rsidRDefault="00F26DFA" w:rsidP="00C7128B">
      <w:pPr>
        <w:pStyle w:val="FootnoteText"/>
        <w:jc w:val="both"/>
        <w:rPr>
          <w:sz w:val="18"/>
          <w:szCs w:val="18"/>
        </w:rPr>
      </w:pPr>
      <w:r w:rsidRPr="002D12B2">
        <w:rPr>
          <w:sz w:val="18"/>
          <w:szCs w:val="18"/>
          <w:vertAlign w:val="superscript"/>
        </w:rPr>
        <w:footnoteRef/>
      </w:r>
      <w:r w:rsidRPr="002D12B2">
        <w:rPr>
          <w:sz w:val="18"/>
          <w:szCs w:val="18"/>
        </w:rPr>
        <w:t xml:space="preserve"> Household services include accommodation and food services; education and training; health care and social assistance; arts and recreational services</w:t>
      </w:r>
      <w:r>
        <w:rPr>
          <w:sz w:val="18"/>
          <w:szCs w:val="18"/>
        </w:rPr>
        <w:t>;</w:t>
      </w:r>
      <w:r w:rsidRPr="002D12B2">
        <w:rPr>
          <w:sz w:val="18"/>
          <w:szCs w:val="18"/>
        </w:rPr>
        <w:t xml:space="preserve"> and other services. Business services include information media and telecommunications; financial and insurance services; rental, hiring and real estate services; professional, scientific and technical services; administrative and support services; and public administration and safety. Goods-related services include electricity, gas, water and waste services; wholesale trade; retail trade; and transport, postal and warehousing. </w:t>
      </w:r>
    </w:p>
  </w:footnote>
  <w:footnote w:id="26">
    <w:p w14:paraId="6B7783B0" w14:textId="77777777" w:rsidR="00F26DFA" w:rsidRPr="002D12B2" w:rsidRDefault="00F26DFA" w:rsidP="00C7128B">
      <w:pPr>
        <w:pStyle w:val="FootnoteText"/>
        <w:rPr>
          <w:sz w:val="18"/>
          <w:szCs w:val="18"/>
        </w:rPr>
      </w:pPr>
      <w:r w:rsidRPr="002D12B2">
        <w:rPr>
          <w:rStyle w:val="FootnoteReference"/>
          <w:sz w:val="18"/>
          <w:szCs w:val="18"/>
        </w:rPr>
        <w:footnoteRef/>
      </w:r>
      <w:r w:rsidRPr="002D12B2">
        <w:rPr>
          <w:sz w:val="18"/>
          <w:szCs w:val="18"/>
        </w:rPr>
        <w:t xml:space="preserve"> Note</w:t>
      </w:r>
      <w:r>
        <w:rPr>
          <w:sz w:val="18"/>
          <w:szCs w:val="18"/>
        </w:rPr>
        <w:t>:</w:t>
      </w:r>
      <w:r w:rsidRPr="002D12B2">
        <w:rPr>
          <w:sz w:val="18"/>
          <w:szCs w:val="18"/>
        </w:rPr>
        <w:t xml:space="preserve"> it is advisable to interpret services industries productivity data with caution, because of measurement difficulties. </w:t>
      </w:r>
    </w:p>
  </w:footnote>
  <w:footnote w:id="27">
    <w:p w14:paraId="6303DE7D" w14:textId="6AF1E39D" w:rsidR="00F26DFA" w:rsidRPr="002D12B2" w:rsidRDefault="00F26DFA" w:rsidP="00C7128B">
      <w:pPr>
        <w:pStyle w:val="FootnoteText"/>
        <w:rPr>
          <w:sz w:val="18"/>
          <w:szCs w:val="18"/>
        </w:rPr>
      </w:pPr>
      <w:r w:rsidRPr="002D12B2">
        <w:rPr>
          <w:rStyle w:val="FootnoteReference"/>
          <w:sz w:val="18"/>
          <w:szCs w:val="18"/>
        </w:rPr>
        <w:footnoteRef/>
      </w:r>
      <w:r w:rsidRPr="002D12B2">
        <w:rPr>
          <w:sz w:val="18"/>
          <w:szCs w:val="18"/>
        </w:rPr>
        <w:t xml:space="preserve"> Gruen D (2017), </w:t>
      </w:r>
      <w:r w:rsidRPr="002D12B2">
        <w:rPr>
          <w:i/>
          <w:sz w:val="18"/>
          <w:szCs w:val="18"/>
        </w:rPr>
        <w:t>The Future of Work</w:t>
      </w:r>
      <w:r w:rsidRPr="002D12B2">
        <w:rPr>
          <w:sz w:val="18"/>
          <w:szCs w:val="18"/>
        </w:rPr>
        <w:t xml:space="preserve">, </w:t>
      </w:r>
      <w:r w:rsidRPr="002D12B2">
        <w:rPr>
          <w:color w:val="1E1E1E"/>
          <w:sz w:val="18"/>
          <w:szCs w:val="18"/>
          <w:bdr w:val="none" w:sz="0" w:space="0" w:color="auto" w:frame="1"/>
          <w:lang w:val="en"/>
        </w:rPr>
        <w:t xml:space="preserve">Speech to the 2017 Economic and Social Outlook Conference. </w:t>
      </w:r>
      <w:hyperlink r:id="rId4" w:history="1">
        <w:r w:rsidRPr="002D12B2">
          <w:rPr>
            <w:rStyle w:val="Hyperlink"/>
            <w:sz w:val="18"/>
            <w:szCs w:val="18"/>
          </w:rPr>
          <w:t>https://www.pmc.gov.au/news-centre/domestic-policy/dr-david-gruens-speech-2017-economic-and-social-outlook-conference</w:t>
        </w:r>
      </w:hyperlink>
      <w:r>
        <w:rPr>
          <w:rStyle w:val="Hyperlink"/>
          <w:sz w:val="18"/>
          <w:szCs w:val="18"/>
        </w:rPr>
        <w:t>.</w:t>
      </w:r>
    </w:p>
  </w:footnote>
  <w:footnote w:id="28">
    <w:p w14:paraId="267B3C4D" w14:textId="77777777" w:rsidR="00F26DFA" w:rsidRPr="002D12B2" w:rsidRDefault="00F26DFA" w:rsidP="00C7128B">
      <w:pPr>
        <w:pStyle w:val="FootnoteText"/>
        <w:rPr>
          <w:sz w:val="18"/>
          <w:szCs w:val="18"/>
        </w:rPr>
      </w:pPr>
      <w:r w:rsidRPr="002D12B2">
        <w:rPr>
          <w:rStyle w:val="FootnoteReference"/>
          <w:sz w:val="18"/>
          <w:szCs w:val="18"/>
        </w:rPr>
        <w:footnoteRef/>
      </w:r>
      <w:r w:rsidRPr="002D12B2">
        <w:rPr>
          <w:sz w:val="18"/>
          <w:szCs w:val="18"/>
        </w:rPr>
        <w:t xml:space="preserve"> Routine manual includes labourers, trades workers and machinery operators. Routine cognitive includes salespeople or administrative workers. Non-routine manual includes service occupations related to assisting others such as nurses and hospitality workers. Non-routine cognitive includes manager and professionals.</w:t>
      </w:r>
    </w:p>
  </w:footnote>
  <w:footnote w:id="29">
    <w:p w14:paraId="60C5161C" w14:textId="7B220542" w:rsidR="00F26DFA" w:rsidRPr="002D12B2" w:rsidRDefault="00F26DFA" w:rsidP="00C7128B">
      <w:pPr>
        <w:pStyle w:val="FootnoteText"/>
        <w:rPr>
          <w:sz w:val="18"/>
          <w:szCs w:val="18"/>
        </w:rPr>
      </w:pPr>
      <w:r w:rsidRPr="002D12B2">
        <w:rPr>
          <w:rStyle w:val="FootnoteReference"/>
          <w:sz w:val="18"/>
          <w:szCs w:val="18"/>
        </w:rPr>
        <w:footnoteRef/>
      </w:r>
      <w:r w:rsidRPr="002D12B2">
        <w:rPr>
          <w:sz w:val="18"/>
          <w:szCs w:val="18"/>
        </w:rPr>
        <w:t xml:space="preserve"> Lowe P (2017), </w:t>
      </w:r>
      <w:r w:rsidRPr="002D12B2">
        <w:rPr>
          <w:i/>
          <w:sz w:val="18"/>
          <w:szCs w:val="18"/>
        </w:rPr>
        <w:t>The Labour Market and Monetary Policy</w:t>
      </w:r>
      <w:r w:rsidRPr="002D12B2">
        <w:rPr>
          <w:sz w:val="18"/>
          <w:szCs w:val="18"/>
        </w:rPr>
        <w:t xml:space="preserve">, Address </w:t>
      </w:r>
      <w:r>
        <w:rPr>
          <w:sz w:val="18"/>
          <w:szCs w:val="18"/>
        </w:rPr>
        <w:t>to the Anika Foundation Luncheon:</w:t>
      </w:r>
      <w:r w:rsidRPr="002D12B2">
        <w:rPr>
          <w:sz w:val="18"/>
          <w:szCs w:val="18"/>
        </w:rPr>
        <w:t xml:space="preserve"> </w:t>
      </w:r>
      <w:hyperlink r:id="rId5" w:history="1">
        <w:r w:rsidRPr="002D12B2">
          <w:rPr>
            <w:rStyle w:val="Hyperlink"/>
            <w:sz w:val="18"/>
            <w:szCs w:val="18"/>
          </w:rPr>
          <w:t>http://www.rba.gov.au/speeches/2017/sp-gov-2017-07-26.html</w:t>
        </w:r>
      </w:hyperlink>
      <w:r>
        <w:rPr>
          <w:rStyle w:val="Hyperlink"/>
          <w:sz w:val="18"/>
          <w:szCs w:val="18"/>
        </w:rPr>
        <w:t>.</w:t>
      </w:r>
    </w:p>
  </w:footnote>
  <w:footnote w:id="30">
    <w:p w14:paraId="03EE1C99" w14:textId="461D8A44" w:rsidR="00F26DFA" w:rsidRPr="002D12B2" w:rsidRDefault="00F26DFA" w:rsidP="00C7128B">
      <w:pPr>
        <w:pStyle w:val="FootnoteText"/>
        <w:rPr>
          <w:sz w:val="18"/>
          <w:szCs w:val="18"/>
        </w:rPr>
      </w:pPr>
      <w:r w:rsidRPr="002D12B2">
        <w:rPr>
          <w:rStyle w:val="FootnoteReference"/>
          <w:sz w:val="18"/>
          <w:szCs w:val="18"/>
        </w:rPr>
        <w:footnoteRef/>
      </w:r>
      <w:r w:rsidRPr="002D12B2">
        <w:rPr>
          <w:sz w:val="18"/>
          <w:szCs w:val="18"/>
        </w:rPr>
        <w:t xml:space="preserve"> Gruen D (2017), </w:t>
      </w:r>
      <w:r w:rsidRPr="002D12B2">
        <w:rPr>
          <w:i/>
          <w:sz w:val="18"/>
          <w:szCs w:val="18"/>
        </w:rPr>
        <w:t>The Future of Work</w:t>
      </w:r>
      <w:r w:rsidRPr="002D12B2">
        <w:rPr>
          <w:sz w:val="18"/>
          <w:szCs w:val="18"/>
        </w:rPr>
        <w:t xml:space="preserve">, </w:t>
      </w:r>
      <w:r w:rsidRPr="002D12B2">
        <w:rPr>
          <w:color w:val="1E1E1E"/>
          <w:sz w:val="18"/>
          <w:szCs w:val="18"/>
          <w:bdr w:val="none" w:sz="0" w:space="0" w:color="auto" w:frame="1"/>
          <w:lang w:val="en"/>
        </w:rPr>
        <w:t>Speech to the 2017 Economi</w:t>
      </w:r>
      <w:r>
        <w:rPr>
          <w:color w:val="1E1E1E"/>
          <w:sz w:val="18"/>
          <w:szCs w:val="18"/>
          <w:bdr w:val="none" w:sz="0" w:space="0" w:color="auto" w:frame="1"/>
          <w:lang w:val="en"/>
        </w:rPr>
        <w:t>c and Social Outlook Conference:</w:t>
      </w:r>
      <w:r w:rsidRPr="002D12B2">
        <w:rPr>
          <w:color w:val="1E1E1E"/>
          <w:sz w:val="18"/>
          <w:szCs w:val="18"/>
          <w:bdr w:val="none" w:sz="0" w:space="0" w:color="auto" w:frame="1"/>
          <w:lang w:val="en"/>
        </w:rPr>
        <w:t xml:space="preserve"> </w:t>
      </w:r>
      <w:hyperlink r:id="rId6" w:history="1">
        <w:r w:rsidRPr="002D12B2">
          <w:rPr>
            <w:rStyle w:val="Hyperlink"/>
            <w:sz w:val="18"/>
            <w:szCs w:val="18"/>
          </w:rPr>
          <w:t>https://www.pmc.gov.au/news-centre/domestic-policy/dr-david-gruens-speech-2017-economic-and-social-outlook-conference</w:t>
        </w:r>
      </w:hyperlink>
      <w:r w:rsidRPr="002D12B2">
        <w:rPr>
          <w:sz w:val="18"/>
          <w:szCs w:val="18"/>
        </w:rPr>
        <w:t xml:space="preserve">; and Acemoglu D and Restrepo P (2016), </w:t>
      </w:r>
      <w:r w:rsidRPr="002D12B2">
        <w:rPr>
          <w:i/>
          <w:sz w:val="18"/>
          <w:szCs w:val="18"/>
        </w:rPr>
        <w:t>The race between machines and humans: Implications for growth, factor shares and jobs</w:t>
      </w:r>
      <w:r w:rsidRPr="002D12B2">
        <w:rPr>
          <w:sz w:val="18"/>
          <w:szCs w:val="18"/>
        </w:rPr>
        <w:t xml:space="preserve">, VOX. CEPR’s Policy Portal: </w:t>
      </w:r>
      <w:hyperlink r:id="rId7" w:history="1">
        <w:r w:rsidRPr="002D12B2">
          <w:rPr>
            <w:rStyle w:val="Hyperlink"/>
            <w:sz w:val="18"/>
            <w:szCs w:val="18"/>
          </w:rPr>
          <w:t>http://voxeu.org/article/job-race-machines-versus-humans</w:t>
        </w:r>
      </w:hyperlink>
      <w:r>
        <w:rPr>
          <w:rStyle w:val="Hyperlink"/>
          <w:sz w:val="18"/>
          <w:szCs w:val="18"/>
        </w:rPr>
        <w:t>.</w:t>
      </w:r>
    </w:p>
  </w:footnote>
  <w:footnote w:id="31">
    <w:p w14:paraId="60CBC6B0" w14:textId="77777777" w:rsidR="00F26DFA" w:rsidRPr="007E54ED" w:rsidRDefault="00F26DFA" w:rsidP="00C7128B">
      <w:pPr>
        <w:pStyle w:val="FootnoteText"/>
        <w:jc w:val="both"/>
        <w:rPr>
          <w:rFonts w:ascii="Times New Roman" w:hAnsi="Times New Roman"/>
          <w:highlight w:val="yellow"/>
        </w:rPr>
      </w:pPr>
      <w:r w:rsidRPr="002D12B2">
        <w:rPr>
          <w:rStyle w:val="FootnoteReference"/>
          <w:sz w:val="18"/>
          <w:szCs w:val="18"/>
        </w:rPr>
        <w:footnoteRef/>
      </w:r>
      <w:r w:rsidRPr="002D12B2">
        <w:rPr>
          <w:sz w:val="18"/>
          <w:szCs w:val="18"/>
        </w:rPr>
        <w:t xml:space="preserve"> Note: Self-employment data come from the Labour Force Survey and refers only to a person’s main job. The number of self-employed people could be higher, if secondary jobs were taken into account. Also, these figures capture the “usual resident population”, which broadly means those who are resident in Australia for at least 12 months. This excludes temporary migrants and without this data it is difficult to discern if temporary residents on wage growth has changed.</w:t>
      </w:r>
      <w:r>
        <w:rPr>
          <w:rFonts w:ascii="Times New Roman" w:hAnsi="Times New Roman"/>
        </w:rPr>
        <w:t xml:space="preserve"> </w:t>
      </w:r>
    </w:p>
  </w:footnote>
  <w:footnote w:id="32">
    <w:p w14:paraId="62CDD3F5" w14:textId="4FD0CFE4" w:rsidR="00F26DFA" w:rsidRDefault="00F26DFA" w:rsidP="000A2A37">
      <w:pPr>
        <w:pStyle w:val="Footnote"/>
      </w:pPr>
      <w:r>
        <w:rPr>
          <w:rStyle w:val="FootnoteReference"/>
        </w:rPr>
        <w:footnoteRef/>
      </w:r>
      <w:r>
        <w:t xml:space="preserve"> </w:t>
      </w:r>
      <w:r>
        <w:tab/>
        <w:t>The views expressed in this chapter</w:t>
      </w:r>
      <w:r w:rsidRPr="000D5C10">
        <w:t xml:space="preserve"> are those of The Treasury and do not necessarily reflect those of the </w:t>
      </w:r>
      <w:r>
        <w:t>Australian Government. This chapter</w:t>
      </w:r>
      <w:r w:rsidRPr="000D5C10">
        <w:t xml:space="preserve"> was prepared by </w:t>
      </w:r>
      <w:r>
        <w:t>Angelia Grant</w:t>
      </w:r>
      <w:r w:rsidRPr="000D5C10">
        <w:t>, Harry Withers and Kahlia Vandyk in Macroeconomic Group. Analysis in the note includes information available as at 6 September 2017</w:t>
      </w:r>
      <w:r>
        <w:t>.</w:t>
      </w:r>
    </w:p>
  </w:footnote>
  <w:footnote w:id="33">
    <w:p w14:paraId="0D495299" w14:textId="77777777" w:rsidR="00F26DFA" w:rsidRPr="005943A4" w:rsidRDefault="00F26DFA" w:rsidP="000A2A37">
      <w:pPr>
        <w:pStyle w:val="FootnoteText"/>
        <w:jc w:val="both"/>
        <w:rPr>
          <w:sz w:val="18"/>
          <w:szCs w:val="18"/>
        </w:rPr>
      </w:pPr>
      <w:r w:rsidRPr="005943A4">
        <w:rPr>
          <w:rStyle w:val="FootnoteReference"/>
          <w:sz w:val="18"/>
          <w:szCs w:val="18"/>
        </w:rPr>
        <w:footnoteRef/>
      </w:r>
      <w:r w:rsidRPr="005943A4">
        <w:rPr>
          <w:sz w:val="18"/>
          <w:szCs w:val="18"/>
        </w:rPr>
        <w:t xml:space="preserve"> ‘Mining’ refers only to the mining industry in the Australian National Accounts. This may underestimate the effect of the mining industry on movements in the labour share of income due to potential National Accounts misclassification of some mining industry inputs and outputs (which may be reported as part of the construction industry).</w:t>
      </w:r>
    </w:p>
  </w:footnote>
  <w:footnote w:id="34">
    <w:p w14:paraId="51AF879A" w14:textId="253A792A" w:rsidR="00F26DFA" w:rsidRDefault="00F26DFA" w:rsidP="00C1629E">
      <w:pPr>
        <w:pStyle w:val="Footnote"/>
      </w:pPr>
      <w:r>
        <w:rPr>
          <w:rStyle w:val="FootnoteReference"/>
        </w:rPr>
        <w:footnoteRef/>
      </w:r>
      <w:r>
        <w:t xml:space="preserve"> </w:t>
      </w:r>
      <w:r>
        <w:tab/>
        <w:t>The views expressed in this chapter</w:t>
      </w:r>
      <w:r w:rsidRPr="00FF42E0">
        <w:t xml:space="preserve"> are those of The Treasury and do not necessarily reflect those of the Australian Government.</w:t>
      </w:r>
      <w:r>
        <w:t xml:space="preserve"> This chapter was prepared by Angelia Grant, Danika Maxwell and Kahlia Vandyk in Macroeconomic Group and Mark Bott, Sarah Brown, Owen Hutchinson, Matthew Smith and Martin Stevenson in Revenue Group. Analysis in the note includes information available as at 8 September 2017.</w:t>
      </w:r>
    </w:p>
  </w:footnote>
  <w:footnote w:id="35">
    <w:p w14:paraId="55F20E10" w14:textId="77777777" w:rsidR="00F26DFA" w:rsidRPr="0005196F" w:rsidRDefault="00F26DFA" w:rsidP="00C1629E">
      <w:pPr>
        <w:pStyle w:val="FootnoteText"/>
        <w:jc w:val="both"/>
        <w:rPr>
          <w:sz w:val="18"/>
          <w:szCs w:val="18"/>
        </w:rPr>
      </w:pPr>
      <w:r w:rsidRPr="0005196F">
        <w:rPr>
          <w:rStyle w:val="FootnoteReference"/>
          <w:sz w:val="18"/>
          <w:szCs w:val="18"/>
        </w:rPr>
        <w:footnoteRef/>
      </w:r>
      <w:r w:rsidRPr="0005196F">
        <w:rPr>
          <w:sz w:val="18"/>
          <w:szCs w:val="18"/>
        </w:rPr>
        <w:t xml:space="preserve"> For analysis on this, see Carroll, N and Poehl, J</w:t>
      </w:r>
      <w:r>
        <w:rPr>
          <w:sz w:val="18"/>
          <w:szCs w:val="18"/>
        </w:rPr>
        <w:t xml:space="preserve"> </w:t>
      </w:r>
      <w:r w:rsidRPr="0005196F">
        <w:rPr>
          <w:sz w:val="18"/>
          <w:szCs w:val="18"/>
        </w:rPr>
        <w:t>(2007),</w:t>
      </w:r>
      <w:r w:rsidRPr="0005196F">
        <w:rPr>
          <w:i/>
          <w:sz w:val="18"/>
          <w:szCs w:val="18"/>
        </w:rPr>
        <w:t xml:space="preserve"> Job mobility in Australia</w:t>
      </w:r>
      <w:r w:rsidRPr="0005196F">
        <w:rPr>
          <w:sz w:val="18"/>
          <w:szCs w:val="18"/>
        </w:rPr>
        <w:t>, paper for the 2007 HILDA conference.</w:t>
      </w:r>
    </w:p>
  </w:footnote>
  <w:footnote w:id="36">
    <w:p w14:paraId="539CB15F" w14:textId="2ADCE324" w:rsidR="00F26DFA" w:rsidRPr="00EE788B" w:rsidRDefault="00F26DFA" w:rsidP="00E1446B">
      <w:pPr>
        <w:pStyle w:val="Footnote"/>
      </w:pPr>
      <w:r w:rsidRPr="00EE788B">
        <w:rPr>
          <w:rStyle w:val="FootnoteReference"/>
          <w:vertAlign w:val="baseline"/>
        </w:rPr>
        <w:footnoteRef/>
      </w:r>
      <w:r w:rsidRPr="00EE788B">
        <w:t xml:space="preserve"> </w:t>
      </w:r>
      <w:r w:rsidRPr="00EE788B">
        <w:tab/>
      </w:r>
      <w:r>
        <w:t>The views expressed in this chapter</w:t>
      </w:r>
      <w:r w:rsidRPr="00EE788B">
        <w:t xml:space="preserve"> are those of The Treasury and do not necessarily reflect those of the </w:t>
      </w:r>
      <w:r>
        <w:t>Australian Government. This chapter</w:t>
      </w:r>
      <w:r w:rsidRPr="00EE788B">
        <w:t xml:space="preserve"> was prepared by Alexander Sibelle and Costa Georgeson in Macroeconomic Group. Analysis in the note includes information available as at 13 September 2017.</w:t>
      </w:r>
    </w:p>
    <w:p w14:paraId="3D4D6B4B" w14:textId="70060A16" w:rsidR="00F26DFA" w:rsidRDefault="00F26DFA" w:rsidP="00E1446B">
      <w:pPr>
        <w:pStyle w:val="Footnote"/>
        <w:spacing w:before="120"/>
      </w:pPr>
      <w:r w:rsidRPr="00EE788B">
        <w:tab/>
        <w:t>Disclaimer:</w:t>
      </w:r>
      <w:r w:rsidRPr="00EE788B">
        <w:br/>
        <w:t xml:space="preserve">The results of these studies are based, in part, on ABR data supplied by the Registrar to the ABS under </w:t>
      </w:r>
      <w:r w:rsidRPr="00511338">
        <w:rPr>
          <w:i/>
        </w:rPr>
        <w:t>A New Tax System (Australian Business Number) Act 1999</w:t>
      </w:r>
      <w:r w:rsidRPr="00EE788B">
        <w:t xml:space="preserve"> and tax data supplied by the ATO to the ABS under the </w:t>
      </w:r>
      <w:r w:rsidRPr="00511338">
        <w:rPr>
          <w:i/>
        </w:rPr>
        <w:t>Taxation Administration Act 1953</w:t>
      </w:r>
      <w:r w:rsidRPr="00EE788B">
        <w:t xml:space="preserve">. These require that such data is only used for the purpose of carrying out functions of the ABS. No individual information collected under the </w:t>
      </w:r>
      <w:r w:rsidRPr="00511338">
        <w:rPr>
          <w:i/>
        </w:rPr>
        <w:t>Census and Statistics Act 1905</w:t>
      </w:r>
      <w:r w:rsidRPr="00EE788B">
        <w:t xml:space="preserve"> is provided back to the Registrar or ATO for administrative or regulatory purposes. Any discussion of data limitations or weaknesses is in the context of using the data for statistical purposes, and is not related to the ability of the data to support the ABR or ATO’s core operational requirements. Legislative requirements to ensure privacy and secrecy o</w:t>
      </w:r>
      <w:r>
        <w:t>f this data have been followed.</w:t>
      </w:r>
      <w:r>
        <w:br/>
      </w:r>
      <w:r w:rsidRPr="00EE788B">
        <w:t xml:space="preserve">Only people authorised under the </w:t>
      </w:r>
      <w:r w:rsidRPr="00511338">
        <w:rPr>
          <w:i/>
        </w:rPr>
        <w:t>Australian Bureau of Statistics Act 1975</w:t>
      </w:r>
      <w:r w:rsidRPr="00EE788B">
        <w:t xml:space="preserve"> have been allowed to view data about any particular firm in conducting these analyses. In accordance with the </w:t>
      </w:r>
      <w:r w:rsidRPr="00511338">
        <w:rPr>
          <w:i/>
        </w:rPr>
        <w:t>Census and Statistics Act 1905</w:t>
      </w:r>
      <w:r w:rsidRPr="00EE788B">
        <w:t>, results have been confidentialised used to ensure that they are not likely to enable identification of a particular person or organisation.</w:t>
      </w:r>
    </w:p>
  </w:footnote>
  <w:footnote w:id="37">
    <w:p w14:paraId="5E19F7A8" w14:textId="3089B0B6" w:rsidR="00F26DFA" w:rsidRDefault="00F26DFA" w:rsidP="00E1446B">
      <w:pPr>
        <w:pStyle w:val="Footnote"/>
        <w:jc w:val="both"/>
      </w:pPr>
      <w:r>
        <w:rPr>
          <w:rStyle w:val="FootnoteReference"/>
        </w:rPr>
        <w:footnoteRef/>
      </w:r>
      <w:r>
        <w:t xml:space="preserve"> </w:t>
      </w:r>
      <w:r>
        <w:tab/>
      </w:r>
      <w:r w:rsidRPr="009D56F1">
        <w:t xml:space="preserve">Labour productivity is a </w:t>
      </w:r>
      <w:r>
        <w:t>business’s</w:t>
      </w:r>
      <w:r w:rsidRPr="009D56F1">
        <w:t xml:space="preserve"> annual value</w:t>
      </w:r>
      <w:r>
        <w:t>-</w:t>
      </w:r>
      <w:r w:rsidRPr="009D56F1">
        <w:t>added</w:t>
      </w:r>
      <w:r>
        <w:t>, expressed in 2001 prices,</w:t>
      </w:r>
      <w:r w:rsidRPr="009D56F1">
        <w:t xml:space="preserve"> divided by the number of full</w:t>
      </w:r>
      <w:r>
        <w:t>-</w:t>
      </w:r>
      <w:r w:rsidRPr="009D56F1">
        <w:t>time equivalents</w:t>
      </w:r>
      <w:r>
        <w:t xml:space="preserve"> (</w:t>
      </w:r>
      <w:r w:rsidRPr="009D56F1">
        <w:t>FTE</w:t>
      </w:r>
      <w:r>
        <w:t>). Value-added is calculated as the sales of goods and services from Business Activity Statement (BAS) forms excluding GST, less</w:t>
      </w:r>
      <w:r>
        <w:br/>
        <w:t>non-capital purchases, also excluding GST (BAS). FTE is a derived measure from PAYG statements. In order to calculate real value-added, Gross output and intermediates are deflated separately, using output and input deflators. Retail and wholesale trade are exceptions – for these industries the value</w:t>
      </w:r>
      <w:r>
        <w:noBreakHyphen/>
        <w:t>added deflator is used. This is due to the inclusion of cost of goods sold in output and input data from BAS forms. The deflators represent 2001-02 prices at the two-digit ANZSIC industry classification and are derived from the Supply Use tables. Breaking businesses into productivity categories by industry ensures the high category does not only reflect high productivity industries.</w:t>
      </w:r>
      <w:r>
        <w:br/>
      </w:r>
      <w:r w:rsidRPr="002F5EF6">
        <w:t xml:space="preserve">The </w:t>
      </w:r>
      <w:r>
        <w:t>m</w:t>
      </w:r>
      <w:r w:rsidRPr="002F5EF6">
        <w:t xml:space="preserve">arket </w:t>
      </w:r>
      <w:r>
        <w:t>s</w:t>
      </w:r>
      <w:r w:rsidRPr="002F5EF6">
        <w:t xml:space="preserve">ector includes </w:t>
      </w:r>
      <w:r>
        <w:t>m</w:t>
      </w:r>
      <w:r w:rsidRPr="002F5EF6">
        <w:t xml:space="preserve">ining, </w:t>
      </w:r>
      <w:r>
        <w:t>m</w:t>
      </w:r>
      <w:r w:rsidRPr="002F5EF6">
        <w:t xml:space="preserve">anufacturing, </w:t>
      </w:r>
      <w:r>
        <w:t>e</w:t>
      </w:r>
      <w:r w:rsidRPr="002F5EF6">
        <w:t xml:space="preserve">lectricity, </w:t>
      </w:r>
      <w:r>
        <w:t>g</w:t>
      </w:r>
      <w:r w:rsidRPr="002F5EF6">
        <w:t xml:space="preserve">as, </w:t>
      </w:r>
      <w:r>
        <w:t>w</w:t>
      </w:r>
      <w:r w:rsidRPr="002F5EF6">
        <w:t xml:space="preserve">ater and </w:t>
      </w:r>
      <w:r>
        <w:t>w</w:t>
      </w:r>
      <w:r w:rsidRPr="002F5EF6">
        <w:t>aste</w:t>
      </w:r>
      <w:r>
        <w:t xml:space="preserve"> services</w:t>
      </w:r>
      <w:r w:rsidRPr="002F5EF6">
        <w:t>,</w:t>
      </w:r>
      <w:r>
        <w:t xml:space="preserve"> c</w:t>
      </w:r>
      <w:r w:rsidRPr="002F5EF6">
        <w:t xml:space="preserve">onstruction, </w:t>
      </w:r>
      <w:r>
        <w:t>w</w:t>
      </w:r>
      <w:r w:rsidRPr="002F5EF6">
        <w:t xml:space="preserve">holesale trade, </w:t>
      </w:r>
      <w:r>
        <w:t>r</w:t>
      </w:r>
      <w:r w:rsidRPr="002F5EF6">
        <w:t xml:space="preserve">etail </w:t>
      </w:r>
      <w:r>
        <w:t>t</w:t>
      </w:r>
      <w:r w:rsidRPr="002F5EF6">
        <w:t xml:space="preserve">rade, </w:t>
      </w:r>
      <w:r>
        <w:t>a</w:t>
      </w:r>
      <w:r w:rsidRPr="002F5EF6">
        <w:t xml:space="preserve">ccommodation and </w:t>
      </w:r>
      <w:r>
        <w:t>f</w:t>
      </w:r>
      <w:r w:rsidRPr="002F5EF6">
        <w:t xml:space="preserve">ood Services, </w:t>
      </w:r>
      <w:r>
        <w:t>t</w:t>
      </w:r>
      <w:r w:rsidRPr="002F5EF6">
        <w:t xml:space="preserve">ransport, </w:t>
      </w:r>
      <w:r>
        <w:t>p</w:t>
      </w:r>
      <w:r w:rsidRPr="002F5EF6">
        <w:t xml:space="preserve">ostal and </w:t>
      </w:r>
      <w:r>
        <w:t>w</w:t>
      </w:r>
      <w:r w:rsidRPr="002F5EF6">
        <w:t xml:space="preserve">arehousing, </w:t>
      </w:r>
      <w:r>
        <w:t>i</w:t>
      </w:r>
      <w:r w:rsidRPr="002F5EF6">
        <w:t xml:space="preserve">nformation </w:t>
      </w:r>
      <w:r>
        <w:t>m</w:t>
      </w:r>
      <w:r w:rsidRPr="002F5EF6">
        <w:t xml:space="preserve">edia and </w:t>
      </w:r>
      <w:r>
        <w:t>t</w:t>
      </w:r>
      <w:r w:rsidRPr="002F5EF6">
        <w:t xml:space="preserve">elecommunications, </w:t>
      </w:r>
      <w:r>
        <w:t>r</w:t>
      </w:r>
      <w:r w:rsidRPr="002F5EF6">
        <w:t xml:space="preserve">ental, </w:t>
      </w:r>
      <w:r>
        <w:t>h</w:t>
      </w:r>
      <w:r w:rsidRPr="002F5EF6">
        <w:t xml:space="preserve">iring and </w:t>
      </w:r>
      <w:r>
        <w:t>r</w:t>
      </w:r>
      <w:r w:rsidRPr="002F5EF6">
        <w:t xml:space="preserve">eal </w:t>
      </w:r>
      <w:r>
        <w:t>e</w:t>
      </w:r>
      <w:r w:rsidRPr="002F5EF6">
        <w:t xml:space="preserve">state </w:t>
      </w:r>
      <w:r>
        <w:t>s</w:t>
      </w:r>
      <w:r w:rsidRPr="002F5EF6">
        <w:t xml:space="preserve">ervices, </w:t>
      </w:r>
      <w:r>
        <w:t>p</w:t>
      </w:r>
      <w:r w:rsidRPr="002F5EF6">
        <w:t>rofessional</w:t>
      </w:r>
      <w:r>
        <w:t xml:space="preserve"> s</w:t>
      </w:r>
      <w:r w:rsidRPr="002F5EF6">
        <w:t xml:space="preserve">cientific and </w:t>
      </w:r>
      <w:r>
        <w:t>t</w:t>
      </w:r>
      <w:r w:rsidRPr="002F5EF6">
        <w:t xml:space="preserve">echnical </w:t>
      </w:r>
      <w:r>
        <w:t>s</w:t>
      </w:r>
      <w:r w:rsidRPr="002F5EF6">
        <w:t xml:space="preserve">ervices, </w:t>
      </w:r>
      <w:r>
        <w:t>a</w:t>
      </w:r>
      <w:r w:rsidRPr="002F5EF6">
        <w:t xml:space="preserve">dministrative and </w:t>
      </w:r>
      <w:r>
        <w:t>s</w:t>
      </w:r>
      <w:r w:rsidRPr="002F5EF6">
        <w:t xml:space="preserve">upport </w:t>
      </w:r>
      <w:r>
        <w:t>s</w:t>
      </w:r>
      <w:r w:rsidRPr="002F5EF6">
        <w:t xml:space="preserve">ervices, </w:t>
      </w:r>
      <w:r>
        <w:t>a</w:t>
      </w:r>
      <w:r w:rsidRPr="002F5EF6">
        <w:t xml:space="preserve">rts and </w:t>
      </w:r>
      <w:r>
        <w:t>r</w:t>
      </w:r>
      <w:r w:rsidRPr="002F5EF6">
        <w:t xml:space="preserve">ecreation </w:t>
      </w:r>
      <w:r>
        <w:t>s</w:t>
      </w:r>
      <w:r w:rsidRPr="002F5EF6">
        <w:t xml:space="preserve">ervices, and </w:t>
      </w:r>
      <w:r>
        <w:t>o</w:t>
      </w:r>
      <w:r w:rsidRPr="002F5EF6">
        <w:t xml:space="preserve">ther </w:t>
      </w:r>
      <w:r>
        <w:t>s</w:t>
      </w:r>
      <w:r w:rsidRPr="002F5EF6">
        <w:t>ervices</w:t>
      </w:r>
      <w:r>
        <w:t xml:space="preserve">. </w:t>
      </w:r>
      <w:r w:rsidRPr="002F5EF6">
        <w:t>Finance</w:t>
      </w:r>
      <w:r>
        <w:t xml:space="preserve"> is excluded</w:t>
      </w:r>
      <w:r w:rsidRPr="002F5EF6">
        <w:t xml:space="preserve"> </w:t>
      </w:r>
      <w:r>
        <w:t>because</w:t>
      </w:r>
      <w:r w:rsidRPr="002F5EF6">
        <w:t xml:space="preserve"> recorded output in BLADE differs from the definition of output in the National Accounts, whilst for </w:t>
      </w:r>
      <w:r>
        <w:t>a</w:t>
      </w:r>
      <w:r w:rsidRPr="002F5EF6">
        <w:t>griculture the wage data in BLADE is unreliable due to the prevalence of owner-operators</w:t>
      </w:r>
      <w:r>
        <w:t>. Results presented also hold for the market sector excluding the mining industry.</w:t>
      </w:r>
    </w:p>
  </w:footnote>
  <w:footnote w:id="38">
    <w:p w14:paraId="253ED8F3" w14:textId="46B2871C" w:rsidR="00F26DFA" w:rsidRDefault="00F26DFA" w:rsidP="00E1446B">
      <w:pPr>
        <w:pStyle w:val="Footnote"/>
        <w:jc w:val="both"/>
      </w:pPr>
      <w:r>
        <w:rPr>
          <w:rStyle w:val="FootnoteReference"/>
        </w:rPr>
        <w:footnoteRef/>
      </w:r>
      <w:r>
        <w:t xml:space="preserve"> </w:t>
      </w:r>
      <w:r>
        <w:tab/>
      </w:r>
      <w:r w:rsidRPr="00D865A9">
        <w:t>Real wages can also be calculated from a consumer perspective by d</w:t>
      </w:r>
      <w:r>
        <w:t xml:space="preserve">eflating the wage bill using the household consumption deflator. </w:t>
      </w:r>
      <w:r w:rsidRPr="00D865A9">
        <w:t xml:space="preserve">The results presented throughout this </w:t>
      </w:r>
      <w:r>
        <w:t>note</w:t>
      </w:r>
      <w:r w:rsidRPr="00D865A9">
        <w:t xml:space="preserve"> hold regardless of the choice of deflation</w:t>
      </w:r>
      <w:r>
        <w:t xml:space="preserve">. </w:t>
      </w:r>
    </w:p>
  </w:footnote>
  <w:footnote w:id="39">
    <w:p w14:paraId="7715B1D9" w14:textId="77777777" w:rsidR="00F26DFA" w:rsidRDefault="00F26DFA" w:rsidP="00E1446B">
      <w:pPr>
        <w:pStyle w:val="Footnote"/>
        <w:jc w:val="both"/>
      </w:pPr>
      <w:r>
        <w:rPr>
          <w:rStyle w:val="FootnoteReference"/>
        </w:rPr>
        <w:footnoteRef/>
      </w:r>
      <w:r>
        <w:t xml:space="preserve"> </w:t>
      </w:r>
      <w:r>
        <w:tab/>
      </w:r>
      <w:r w:rsidRPr="009375C4">
        <w:t>Capital per worker is measured by taking the book value of capital stock from business income tax (BIT) forms, deflating by output prices and dividing by FTE</w:t>
      </w:r>
      <w:r>
        <w:t xml:space="preserve">. </w:t>
      </w:r>
    </w:p>
  </w:footnote>
  <w:footnote w:id="40">
    <w:p w14:paraId="1654CE4A" w14:textId="77777777" w:rsidR="00F26DFA" w:rsidRPr="004F18DF" w:rsidRDefault="00F26DFA" w:rsidP="00E1446B">
      <w:pPr>
        <w:pStyle w:val="Footnote"/>
        <w:jc w:val="both"/>
      </w:pPr>
      <w:r w:rsidRPr="00A2790D">
        <w:rPr>
          <w:rStyle w:val="FootnoteReference"/>
        </w:rPr>
        <w:footnoteRef/>
      </w:r>
      <w:r w:rsidRPr="004F18DF">
        <w:t xml:space="preserve">  </w:t>
      </w:r>
      <w:r>
        <w:tab/>
      </w:r>
      <w:r w:rsidRPr="004F18DF">
        <w:t>BAS (Business Activity Statement) tax data does not have information on inventories and hence it is not possible to adjust gross output for change in inventories</w:t>
      </w:r>
      <w:r>
        <w:t xml:space="preserve">. </w:t>
      </w:r>
      <w:r w:rsidRPr="004F18DF">
        <w:t>Further, intermediate inputs are recorded in the financial year they are purchased, not necessarily used in production</w:t>
      </w:r>
      <w:r>
        <w:t xml:space="preserve">. </w:t>
      </w:r>
      <w:r w:rsidRPr="004F18DF">
        <w:t>However negative value-added may simply represent struggling businesses</w:t>
      </w:r>
      <w:r>
        <w:t xml:space="preserve">. </w:t>
      </w:r>
      <w:r w:rsidRPr="004F18DF">
        <w:t>Over time it is expected these businesses improve or exit the market.</w:t>
      </w:r>
    </w:p>
  </w:footnote>
  <w:footnote w:id="41">
    <w:p w14:paraId="4E7ABB7B" w14:textId="77777777" w:rsidR="00F26DFA" w:rsidRPr="009375C4" w:rsidRDefault="00F26DFA" w:rsidP="00E1446B">
      <w:pPr>
        <w:pStyle w:val="Footnote"/>
        <w:jc w:val="both"/>
      </w:pPr>
      <w:r w:rsidRPr="009375C4">
        <w:rPr>
          <w:rStyle w:val="FootnoteReference"/>
        </w:rPr>
        <w:footnoteRef/>
      </w:r>
      <w:r w:rsidRPr="009375C4">
        <w:t xml:space="preserve"> </w:t>
      </w:r>
      <w:r>
        <w:tab/>
      </w:r>
      <w:r w:rsidRPr="009375C4">
        <w:t>Exporting businesses are businesses that export at least $2,000 worth of goods in a given year.</w:t>
      </w:r>
    </w:p>
  </w:footnote>
  <w:footnote w:id="42">
    <w:p w14:paraId="55774C47" w14:textId="3738909E" w:rsidR="00F26DFA" w:rsidRDefault="00F26DFA" w:rsidP="00E1446B">
      <w:pPr>
        <w:pStyle w:val="Footnote"/>
        <w:jc w:val="both"/>
      </w:pPr>
      <w:r>
        <w:rPr>
          <w:rStyle w:val="FootnoteReference"/>
        </w:rPr>
        <w:footnoteRef/>
      </w:r>
      <w:r>
        <w:t xml:space="preserve"> </w:t>
      </w:r>
      <w:r>
        <w:tab/>
        <w:t xml:space="preserve">Giles J, and Williams, C (2000), </w:t>
      </w:r>
      <w:r w:rsidRPr="00693B31">
        <w:rPr>
          <w:i/>
        </w:rPr>
        <w:t>Export-Led Growth: A Survey of the Empirical Literature and Some Non-causality Results</w:t>
      </w:r>
      <w:r>
        <w:rPr>
          <w:i/>
        </w:rPr>
        <w:t xml:space="preserve">. </w:t>
      </w:r>
      <w:r w:rsidRPr="00693B31">
        <w:rPr>
          <w:i/>
        </w:rPr>
        <w:t>Part</w:t>
      </w:r>
      <w:r>
        <w:t xml:space="preserve"> I, Journal of  International Trade and Economic Development, 9(3), 261-337.</w:t>
      </w:r>
    </w:p>
  </w:footnote>
  <w:footnote w:id="43">
    <w:p w14:paraId="5CB61D87" w14:textId="77777777" w:rsidR="00F26DFA" w:rsidRDefault="00F26DFA" w:rsidP="00E1446B">
      <w:pPr>
        <w:pStyle w:val="Footnote"/>
        <w:jc w:val="both"/>
      </w:pPr>
      <w:r>
        <w:rPr>
          <w:rStyle w:val="FootnoteReference"/>
        </w:rPr>
        <w:footnoteRef/>
      </w:r>
      <w:r>
        <w:t xml:space="preserve"> </w:t>
      </w:r>
      <w:r>
        <w:tab/>
      </w:r>
      <w:r w:rsidRPr="003B4AC7">
        <w:t xml:space="preserve">Tuhin R </w:t>
      </w:r>
      <w:r>
        <w:t>and</w:t>
      </w:r>
      <w:r w:rsidRPr="003B4AC7">
        <w:t xml:space="preserve"> Swanepoel A (2016) </w:t>
      </w:r>
      <w:r w:rsidRPr="00693B31">
        <w:rPr>
          <w:i/>
        </w:rPr>
        <w:t>Export behaviour and business performance: evidence from Australian microdata</w:t>
      </w:r>
      <w:r w:rsidRPr="003B4AC7">
        <w:t>, Department of Industry, Innovation and Science: Office of the Chief Economist, Research Paper 7/2016</w:t>
      </w:r>
      <w:r>
        <w:t>.</w:t>
      </w:r>
    </w:p>
  </w:footnote>
  <w:footnote w:id="44">
    <w:p w14:paraId="5197A6CC" w14:textId="77777777" w:rsidR="00F26DFA" w:rsidRDefault="00F26DFA" w:rsidP="00E1446B">
      <w:pPr>
        <w:pStyle w:val="Footnote"/>
        <w:jc w:val="both"/>
      </w:pPr>
      <w:r>
        <w:rPr>
          <w:rStyle w:val="FootnoteReference"/>
        </w:rPr>
        <w:footnoteRef/>
      </w:r>
      <w:r>
        <w:t xml:space="preserve"> </w:t>
      </w:r>
      <w:r>
        <w:tab/>
        <w:t>A business with foreign shareholders is defined as one where the foreign shareholders in the business’s top 10 shareholders own at least 10 per cent of the business. Businesses that do not satisfy this are not required to report percentage of foreign shareholders and therefore cannot be identified within BLADE.</w:t>
      </w:r>
    </w:p>
  </w:footnote>
  <w:footnote w:id="45">
    <w:p w14:paraId="41E6C962" w14:textId="77777777" w:rsidR="00F26DFA" w:rsidRDefault="00F26DFA" w:rsidP="00E1446B">
      <w:pPr>
        <w:pStyle w:val="Footnote"/>
        <w:jc w:val="both"/>
      </w:pPr>
      <w:r>
        <w:rPr>
          <w:rStyle w:val="FootnoteReference"/>
        </w:rPr>
        <w:footnoteRef/>
      </w:r>
      <w:r>
        <w:t xml:space="preserve"> </w:t>
      </w:r>
      <w:r>
        <w:tab/>
      </w:r>
      <w:r w:rsidRPr="009375C4">
        <w:t>The level gap may still be due to difference in size between businesses with and without foreign shareholders, as the $50 million plus size class of foreign owned businesses is larger, on average, than the $50 million plus size class of domestic owned businesses.</w:t>
      </w:r>
    </w:p>
  </w:footnote>
  <w:footnote w:id="46">
    <w:p w14:paraId="7BC1A607" w14:textId="1FF9829B" w:rsidR="00F26DFA" w:rsidRDefault="00F26DFA" w:rsidP="00723735">
      <w:pPr>
        <w:pStyle w:val="Footnote"/>
      </w:pPr>
      <w:r>
        <w:rPr>
          <w:rStyle w:val="FootnoteReference"/>
        </w:rPr>
        <w:footnoteRef/>
      </w:r>
      <w:r>
        <w:t xml:space="preserve"> </w:t>
      </w:r>
      <w:r>
        <w:tab/>
        <w:t>The views expressed in this chapter</w:t>
      </w:r>
      <w:r w:rsidRPr="00FF42E0">
        <w:t xml:space="preserve"> are those of The Treasury and do not necessarily reflect those of the Australian Government.</w:t>
      </w:r>
      <w:r>
        <w:t xml:space="preserve"> This chapter was prepared by Angelia Grant and Danika Maxwell in Macroeconomic Group. </w:t>
      </w:r>
      <w:r w:rsidRPr="000D5C10">
        <w:t>Analysis in the note includ</w:t>
      </w:r>
      <w:r>
        <w:t>es information available as at 30 </w:t>
      </w:r>
      <w:r w:rsidRPr="000D5C10">
        <w:t>September 2017</w:t>
      </w:r>
      <w:r>
        <w:t>.</w:t>
      </w:r>
    </w:p>
  </w:footnote>
  <w:footnote w:id="47">
    <w:p w14:paraId="4F0B5114" w14:textId="77777777" w:rsidR="00F26DFA" w:rsidRDefault="00F26DFA" w:rsidP="00723735">
      <w:pPr>
        <w:pStyle w:val="FootnoteText"/>
        <w:ind w:left="142" w:hanging="142"/>
        <w:jc w:val="both"/>
      </w:pPr>
      <w:r w:rsidRPr="00E4335D">
        <w:rPr>
          <w:rStyle w:val="FootnoteReference"/>
          <w:sz w:val="18"/>
        </w:rPr>
        <w:footnoteRef/>
      </w:r>
      <w:r w:rsidRPr="00E4335D">
        <w:rPr>
          <w:sz w:val="18"/>
        </w:rPr>
        <w:t xml:space="preserve"> </w:t>
      </w:r>
      <w:r w:rsidRPr="00E4335D">
        <w:rPr>
          <w:sz w:val="18"/>
        </w:rPr>
        <w:tab/>
        <w:t xml:space="preserve">Not all collective agreements are enterprise (federally registered) agreements. There are also </w:t>
      </w:r>
      <w:r>
        <w:rPr>
          <w:sz w:val="18"/>
        </w:rPr>
        <w:t>S</w:t>
      </w:r>
      <w:r w:rsidRPr="00E4335D">
        <w:rPr>
          <w:sz w:val="18"/>
        </w:rPr>
        <w:t>tate registered and unregistered collective agreements. As noted above, over a quarter of employees were covered by enterprise agreements at their peak.</w:t>
      </w:r>
      <w:r w:rsidRPr="0073604F">
        <w:rPr>
          <w:sz w:val="18"/>
        </w:rPr>
        <w:t xml:space="preserve"> </w:t>
      </w:r>
    </w:p>
  </w:footnote>
  <w:footnote w:id="48">
    <w:p w14:paraId="003253BF" w14:textId="77777777" w:rsidR="00F26DFA" w:rsidRPr="00E31015" w:rsidRDefault="00F26DFA" w:rsidP="00723735">
      <w:pPr>
        <w:jc w:val="both"/>
        <w:rPr>
          <w:sz w:val="18"/>
          <w:szCs w:val="18"/>
        </w:rPr>
      </w:pPr>
      <w:r w:rsidRPr="00E4335D">
        <w:rPr>
          <w:rStyle w:val="FootnoteReference"/>
          <w:sz w:val="18"/>
          <w:szCs w:val="18"/>
        </w:rPr>
        <w:footnoteRef/>
      </w:r>
      <w:r w:rsidRPr="00E4335D">
        <w:rPr>
          <w:sz w:val="18"/>
          <w:szCs w:val="18"/>
        </w:rPr>
        <w:t xml:space="preserve"> Connolly, G. (2016), </w:t>
      </w:r>
      <w:r w:rsidRPr="00E4335D">
        <w:rPr>
          <w:i/>
          <w:sz w:val="18"/>
          <w:szCs w:val="18"/>
        </w:rPr>
        <w:t>The Effects of</w:t>
      </w:r>
      <w:r w:rsidRPr="00E31015">
        <w:rPr>
          <w:i/>
          <w:sz w:val="18"/>
          <w:szCs w:val="18"/>
        </w:rPr>
        <w:t xml:space="preserve"> Excess Labour Supply and Excess Labour Demand on Australian Wages</w:t>
      </w:r>
      <w:r w:rsidRPr="00E31015">
        <w:rPr>
          <w:sz w:val="18"/>
          <w:szCs w:val="18"/>
        </w:rPr>
        <w:t>, Revised version of a Contributed Paper for the 45th Australian Conference of Economists, Flinders University of South Australia, Adelaide, 11-13 July 2016; prepared to support a seminar at ABS House, Belconnen, on 2 August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C0385" w14:textId="77777777" w:rsidR="00F26DFA" w:rsidRDefault="00F26DFA">
    <w:pPr>
      <w:pStyle w:val="Header"/>
    </w:pPr>
    <w:r>
      <w:rPr>
        <w:noProof/>
        <w:lang w:eastAsia="en-AU"/>
      </w:rPr>
      <w:drawing>
        <wp:anchor distT="0" distB="0" distL="114300" distR="114300" simplePos="0" relativeHeight="251658240" behindDoc="1" locked="0" layoutInCell="1" allowOverlap="1" wp14:anchorId="7683BEDD" wp14:editId="373E1BDF">
          <wp:simplePos x="904875" y="447675"/>
          <wp:positionH relativeFrom="page">
            <wp:align>center</wp:align>
          </wp:positionH>
          <wp:positionV relativeFrom="page">
            <wp:posOffset>180340</wp:posOffset>
          </wp:positionV>
          <wp:extent cx="7200000" cy="1079640"/>
          <wp:effectExtent l="0" t="0" r="127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079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FBAFC" w14:textId="40F9E66A" w:rsidR="00F26DFA" w:rsidRPr="00F47B83" w:rsidRDefault="00F26DFA">
    <w:pPr>
      <w:pStyle w:val="Header"/>
      <w:rPr>
        <w:color w:val="004A80" w:themeColor="background2"/>
      </w:rPr>
    </w:pPr>
    <w:r>
      <w:rPr>
        <w:color w:val="004A80" w:themeColor="background2"/>
      </w:rPr>
      <w:t>CHAPTER 1</w:t>
    </w:r>
    <w:r w:rsidRPr="0005790B">
      <w:rPr>
        <w:color w:val="004A80" w:themeColor="background2"/>
      </w:rPr>
      <w:t xml:space="preserv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Pr>
        <w:noProof/>
        <w:color w:val="004A80" w:themeColor="background2"/>
      </w:rPr>
      <w:t>Recent trends in wage growth</w:t>
    </w:r>
    <w:r w:rsidRPr="0005790B">
      <w:rPr>
        <w:color w:val="004A80" w:themeColor="background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DEF96" w14:textId="1D47B588" w:rsidR="00F26DFA" w:rsidRPr="0005790B" w:rsidRDefault="00F26DFA">
    <w:pPr>
      <w:pStyle w:val="Header"/>
      <w:rPr>
        <w:color w:val="004A80" w:themeColor="background2"/>
      </w:rPr>
    </w:pPr>
    <w:r>
      <w:rPr>
        <w:color w:val="004A80" w:themeColor="background2"/>
      </w:rPr>
      <w:t>CHAPTER 1</w:t>
    </w:r>
    <w:r w:rsidRPr="0005790B">
      <w:rPr>
        <w:color w:val="004A80" w:themeColor="background2"/>
      </w:rPr>
      <w:t xml:space="preserv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sidR="00A5740E">
      <w:rPr>
        <w:noProof/>
        <w:color w:val="004A80" w:themeColor="background2"/>
      </w:rPr>
      <w:t>Recent trends in wage growth</w:t>
    </w:r>
    <w:r w:rsidRPr="0005790B">
      <w:rPr>
        <w:color w:val="004A80" w:themeColor="background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03F03" w14:textId="77777777" w:rsidR="00F26DFA" w:rsidRDefault="00F26DF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BD499" w14:textId="0917E307" w:rsidR="00F26DFA" w:rsidRPr="0005790B" w:rsidRDefault="00F26DFA">
    <w:pPr>
      <w:pStyle w:val="Header"/>
      <w:rPr>
        <w:color w:val="004A80" w:themeColor="background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C9DF5" w14:textId="1D82DE1C" w:rsidR="00F26DFA" w:rsidRPr="0005790B" w:rsidRDefault="00F26DFA">
    <w:pPr>
      <w:pStyle w:val="Header"/>
      <w:rPr>
        <w:color w:val="004A80" w:themeColor="background2"/>
      </w:rPr>
    </w:pPr>
    <w:r>
      <w:rPr>
        <w:color w:val="004A80" w:themeColor="background2"/>
      </w:rPr>
      <w:t>CHAPTER 2</w:t>
    </w:r>
    <w:r w:rsidRPr="0005790B">
      <w:rPr>
        <w:color w:val="004A80" w:themeColor="background2"/>
      </w:rPr>
      <w:t xml:space="preserv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sidR="00A5740E">
      <w:rPr>
        <w:noProof/>
        <w:color w:val="004A80" w:themeColor="background2"/>
      </w:rPr>
      <w:t>Wage growth in capital city and regional areas</w:t>
    </w:r>
    <w:r w:rsidRPr="0005790B">
      <w:rPr>
        <w:color w:val="004A80" w:themeColor="background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D115B" w14:textId="3D3FC386" w:rsidR="00F26DFA" w:rsidRPr="0005790B" w:rsidRDefault="00F26DFA">
    <w:pPr>
      <w:pStyle w:val="Header"/>
      <w:rPr>
        <w:color w:val="004A80" w:themeColor="background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8AE9" w14:textId="085C91C6" w:rsidR="00F26DFA" w:rsidRPr="0005790B" w:rsidRDefault="00F26DFA">
    <w:pPr>
      <w:pStyle w:val="Header"/>
      <w:rPr>
        <w:color w:val="004A80" w:themeColor="background2"/>
      </w:rPr>
    </w:pPr>
    <w:r>
      <w:rPr>
        <w:color w:val="004A80" w:themeColor="background2"/>
      </w:rPr>
      <w:t>CHAPTER 3</w:t>
    </w:r>
    <w:r w:rsidRPr="0005790B">
      <w:rPr>
        <w:color w:val="004A80" w:themeColor="background2"/>
      </w:rPr>
      <w:t xml:space="preserv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sidR="00A5740E">
      <w:rPr>
        <w:noProof/>
        <w:color w:val="004A80" w:themeColor="background2"/>
      </w:rPr>
      <w:t>Key drivers of wage growth</w:t>
    </w:r>
    <w:r w:rsidRPr="0005790B">
      <w:rPr>
        <w:color w:val="004A80" w:themeColor="background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74B3E" w14:textId="5F76AD47" w:rsidR="00F26DFA" w:rsidRPr="0005790B" w:rsidRDefault="00F26DFA">
    <w:pPr>
      <w:pStyle w:val="Header"/>
      <w:rPr>
        <w:color w:val="004A80" w:themeColor="background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3AB7C" w14:textId="6AEAC857" w:rsidR="00F26DFA" w:rsidRPr="0005790B" w:rsidRDefault="00F26DFA">
    <w:pPr>
      <w:pStyle w:val="Header"/>
      <w:rPr>
        <w:color w:val="004A80" w:themeColor="background2"/>
      </w:rPr>
    </w:pPr>
    <w:r>
      <w:rPr>
        <w:color w:val="004A80" w:themeColor="background2"/>
      </w:rPr>
      <w:t>CHAPTER 4</w:t>
    </w:r>
    <w:r w:rsidRPr="0005790B">
      <w:rPr>
        <w:color w:val="004A80" w:themeColor="background2"/>
      </w:rPr>
      <w:t xml:space="preserv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sidR="00A5740E">
      <w:rPr>
        <w:noProof/>
        <w:color w:val="004A80" w:themeColor="background2"/>
      </w:rPr>
      <w:t>International comparisons of wage growth</w:t>
    </w:r>
    <w:r w:rsidRPr="0005790B">
      <w:rPr>
        <w:color w:val="004A80" w:themeColor="background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9C91F" w14:textId="2B255439" w:rsidR="00F26DFA" w:rsidRPr="0005790B" w:rsidRDefault="00F26DFA">
    <w:pPr>
      <w:pStyle w:val="Header"/>
      <w:rPr>
        <w:color w:val="004A80" w:themeColor="background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07C36" w14:textId="41ECB376" w:rsidR="00F26DFA" w:rsidRPr="000E37DB" w:rsidRDefault="00F26DFA" w:rsidP="000E37D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838A7" w14:textId="38742728" w:rsidR="00F26DFA" w:rsidRPr="0005790B" w:rsidRDefault="00F26DFA">
    <w:pPr>
      <w:pStyle w:val="Header"/>
      <w:rPr>
        <w:color w:val="004A80" w:themeColor="background2"/>
      </w:rPr>
    </w:pPr>
    <w:r>
      <w:rPr>
        <w:color w:val="004A80" w:themeColor="background2"/>
      </w:rPr>
      <w:t>CHAPTER 5</w:t>
    </w:r>
    <w:r w:rsidRPr="0005790B">
      <w:rPr>
        <w:color w:val="004A80" w:themeColor="background2"/>
      </w:rPr>
      <w:t xml:space="preserv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sidR="00A5740E">
      <w:rPr>
        <w:noProof/>
        <w:color w:val="004A80" w:themeColor="background2"/>
      </w:rPr>
      <w:t>Changing nature of the labour force</w:t>
    </w:r>
    <w:r w:rsidRPr="0005790B">
      <w:rPr>
        <w:color w:val="004A80" w:themeColor="background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1D565" w14:textId="1BC3B274" w:rsidR="00F26DFA" w:rsidRPr="0005790B" w:rsidRDefault="00F26DFA">
    <w:pPr>
      <w:pStyle w:val="Header"/>
      <w:rPr>
        <w:color w:val="004A80" w:themeColor="background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FEB36" w14:textId="0F624636" w:rsidR="00F26DFA" w:rsidRPr="000A2A37" w:rsidRDefault="00F26DFA" w:rsidP="000A2A37">
    <w:pPr>
      <w:pStyle w:val="Header"/>
    </w:pPr>
    <w:r>
      <w:rPr>
        <w:color w:val="004A80" w:themeColor="background2"/>
      </w:rPr>
      <w:t>CHAPTER 6</w:t>
    </w:r>
    <w:r w:rsidRPr="0005790B">
      <w:rPr>
        <w:color w:val="004A80" w:themeColor="background2"/>
      </w:rPr>
      <w:t xml:space="preserv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sidR="00A5740E">
      <w:rPr>
        <w:noProof/>
        <w:color w:val="004A80" w:themeColor="background2"/>
      </w:rPr>
      <w:t>Trends in the labour share of income</w:t>
    </w:r>
    <w:r w:rsidRPr="0005790B">
      <w:rPr>
        <w:color w:val="004A80" w:themeColor="background2"/>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5449B" w14:textId="0C45A4DC" w:rsidR="00F26DFA" w:rsidRPr="000A2A37" w:rsidRDefault="00F26DFA" w:rsidP="000A2A3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263F7" w14:textId="73962BBD" w:rsidR="00F26DFA" w:rsidRPr="00C1629E" w:rsidRDefault="00F26DFA" w:rsidP="00C1629E">
    <w:pPr>
      <w:pStyle w:val="Header"/>
    </w:pPr>
    <w:r>
      <w:rPr>
        <w:color w:val="004A80" w:themeColor="background2"/>
      </w:rPr>
      <w:t>CHAPTER 7</w:t>
    </w:r>
    <w:r w:rsidRPr="0005790B">
      <w:rPr>
        <w:color w:val="004A80" w:themeColor="background2"/>
      </w:rPr>
      <w:t xml:space="preserv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sidR="00A5740E">
      <w:rPr>
        <w:noProof/>
        <w:color w:val="004A80" w:themeColor="background2"/>
      </w:rPr>
      <w:t>Wage growth by employee characteristics</w:t>
    </w:r>
    <w:r w:rsidRPr="0005790B">
      <w:rPr>
        <w:color w:val="004A80" w:themeColor="background2"/>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F31E9" w14:textId="189AAB43" w:rsidR="00F26DFA" w:rsidRPr="00C1629E" w:rsidRDefault="00F26DFA" w:rsidP="00C1629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63F1E" w14:textId="012FAD27" w:rsidR="00F26DFA" w:rsidRPr="00E1446B" w:rsidRDefault="00F26DFA" w:rsidP="00E1446B">
    <w:pPr>
      <w:pStyle w:val="Header"/>
    </w:pPr>
    <w:r>
      <w:rPr>
        <w:color w:val="004A80" w:themeColor="background2"/>
      </w:rPr>
      <w:t>CHAPTER 8</w:t>
    </w:r>
    <w:r w:rsidRPr="0005790B">
      <w:rPr>
        <w:color w:val="004A80" w:themeColor="background2"/>
      </w:rPr>
      <w:t xml:space="preserv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sidR="00A5740E">
      <w:rPr>
        <w:noProof/>
        <w:color w:val="004A80" w:themeColor="background2"/>
      </w:rPr>
      <w:t>Wages and business characteristics</w:t>
    </w:r>
    <w:r w:rsidRPr="0005790B">
      <w:rPr>
        <w:color w:val="004A80" w:themeColor="background2"/>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4D40F" w14:textId="46B8163F" w:rsidR="00F26DFA" w:rsidRPr="00E1446B" w:rsidRDefault="00F26DFA" w:rsidP="00E1446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FC56C" w14:textId="55995598" w:rsidR="00F26DFA" w:rsidRPr="00723735" w:rsidRDefault="00F26DFA" w:rsidP="00723735">
    <w:pPr>
      <w:pStyle w:val="Header"/>
    </w:pPr>
    <w:r>
      <w:rPr>
        <w:color w:val="004A80" w:themeColor="background2"/>
      </w:rPr>
      <w:t>CHAPTER 9</w:t>
    </w:r>
    <w:r w:rsidRPr="0005790B">
      <w:rPr>
        <w:color w:val="004A80" w:themeColor="background2"/>
      </w:rPr>
      <w:t xml:space="preserve"> </w:t>
    </w:r>
    <w:r w:rsidRPr="0005790B">
      <w:rPr>
        <w:color w:val="004A80" w:themeColor="background2"/>
      </w:rPr>
      <w:fldChar w:fldCharType="begin"/>
    </w:r>
    <w:r w:rsidRPr="0005790B">
      <w:rPr>
        <w:color w:val="004A80" w:themeColor="background2"/>
      </w:rPr>
      <w:instrText xml:space="preserve"> STYLEREF  "Cover title"  \* MERGEFORMAT </w:instrText>
    </w:r>
    <w:r w:rsidRPr="0005790B">
      <w:rPr>
        <w:color w:val="004A80" w:themeColor="background2"/>
      </w:rPr>
      <w:fldChar w:fldCharType="separate"/>
    </w:r>
    <w:r w:rsidR="00F04E33">
      <w:rPr>
        <w:noProof/>
        <w:color w:val="004A80" w:themeColor="background2"/>
      </w:rPr>
      <w:t>Trends in methods of pay setting</w:t>
    </w:r>
    <w:r w:rsidRPr="0005790B">
      <w:rPr>
        <w:color w:val="004A80" w:themeColor="background2"/>
      </w:rPr>
      <w:fldChar w:fldCharType="end"/>
    </w:r>
    <w:bookmarkStart w:id="101" w:name="_Toc432067103"/>
    <w:bookmarkStart w:id="102" w:name="_Toc452635030"/>
    <w:bookmarkEnd w:id="101"/>
    <w:bookmarkEnd w:id="10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F5000" w14:textId="29000D10" w:rsidR="00F26DFA" w:rsidRPr="001F3912" w:rsidRDefault="00F26DFA" w:rsidP="000960F7">
    <w:pPr>
      <w:pStyle w:val="HeaderEven"/>
    </w:pPr>
    <w:r>
      <w:t>Analysis of wage growth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54945" w14:textId="77777777" w:rsidR="00F26DFA" w:rsidRPr="00F836F9" w:rsidRDefault="00F26DFA" w:rsidP="000960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41FEA" w14:textId="77777777" w:rsidR="00F26DFA" w:rsidRDefault="00F26D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EE387" w14:textId="44619435" w:rsidR="00F26DFA" w:rsidRPr="001F3912" w:rsidRDefault="00F26DFA" w:rsidP="000960F7">
    <w:pPr>
      <w:pStyle w:val="HeaderOdd"/>
    </w:pPr>
    <w:r>
      <w:t>Foreword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143CD" w14:textId="15416812" w:rsidR="00F26DFA" w:rsidRPr="001F3912" w:rsidRDefault="00F26DFA" w:rsidP="00F47B83">
    <w:pPr>
      <w:pStyle w:val="HeaderEven"/>
      <w:jc w:val="right"/>
    </w:pPr>
    <w:r>
      <w:t>Summary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BC164" w14:textId="0BE6FE43" w:rsidR="00F26DFA" w:rsidRPr="001F3912" w:rsidRDefault="00F26DFA" w:rsidP="000960F7">
    <w:pPr>
      <w:pStyle w:val="HeaderEven"/>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10399" w14:textId="77777777" w:rsidR="00F26DFA" w:rsidRDefault="00F26D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1E43E8"/>
    <w:multiLevelType w:val="multilevel"/>
    <w:tmpl w:val="343406EC"/>
    <w:name w:val="StandardBulletedList"/>
    <w:lvl w:ilvl="0">
      <w:start w:val="1"/>
      <w:numFmt w:val="bullet"/>
      <w:pStyle w:val="Chartnote"/>
      <w:lvlText w:val="•"/>
      <w:lvlJc w:val="left"/>
      <w:pPr>
        <w:tabs>
          <w:tab w:val="num" w:pos="472"/>
        </w:tabs>
        <w:ind w:left="472" w:hanging="472"/>
      </w:pPr>
      <w:rPr>
        <w:rFonts w:ascii="Times New Roman" w:hAnsi="Times New Roman" w:cs="Times New Roman"/>
      </w:rPr>
    </w:lvl>
    <w:lvl w:ilvl="1">
      <w:start w:val="1"/>
      <w:numFmt w:val="bullet"/>
      <w:pStyle w:val="BulletChar"/>
      <w:lvlText w:val="–"/>
      <w:lvlJc w:val="left"/>
      <w:pPr>
        <w:tabs>
          <w:tab w:val="num" w:pos="944"/>
        </w:tabs>
        <w:ind w:left="944" w:hanging="472"/>
      </w:pPr>
      <w:rPr>
        <w:rFonts w:ascii="Times New Roman" w:hAnsi="Times New Roman" w:cs="Times New Roman"/>
      </w:rPr>
    </w:lvl>
    <w:lvl w:ilvl="2">
      <w:start w:val="1"/>
      <w:numFmt w:val="bullet"/>
      <w:pStyle w:val="DashChar"/>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5DF"/>
    <w:rsid w:val="00003B99"/>
    <w:rsid w:val="00010F17"/>
    <w:rsid w:val="000226CD"/>
    <w:rsid w:val="000242CB"/>
    <w:rsid w:val="000421F9"/>
    <w:rsid w:val="0005790B"/>
    <w:rsid w:val="00060309"/>
    <w:rsid w:val="00064F86"/>
    <w:rsid w:val="00074365"/>
    <w:rsid w:val="00087987"/>
    <w:rsid w:val="000960F7"/>
    <w:rsid w:val="000A2A37"/>
    <w:rsid w:val="000E37DB"/>
    <w:rsid w:val="000F1FD4"/>
    <w:rsid w:val="000F32C1"/>
    <w:rsid w:val="000F52EE"/>
    <w:rsid w:val="0013402C"/>
    <w:rsid w:val="00192AC4"/>
    <w:rsid w:val="001944A8"/>
    <w:rsid w:val="00195656"/>
    <w:rsid w:val="00196054"/>
    <w:rsid w:val="001A007B"/>
    <w:rsid w:val="001A2A6C"/>
    <w:rsid w:val="001C5F17"/>
    <w:rsid w:val="001D1407"/>
    <w:rsid w:val="001D1B2E"/>
    <w:rsid w:val="001E65E2"/>
    <w:rsid w:val="001F0F83"/>
    <w:rsid w:val="001F13F6"/>
    <w:rsid w:val="00200E01"/>
    <w:rsid w:val="00202BB6"/>
    <w:rsid w:val="00215558"/>
    <w:rsid w:val="0021767D"/>
    <w:rsid w:val="00240282"/>
    <w:rsid w:val="002552B2"/>
    <w:rsid w:val="00256527"/>
    <w:rsid w:val="00257DD5"/>
    <w:rsid w:val="00257EEE"/>
    <w:rsid w:val="0029148A"/>
    <w:rsid w:val="002A6359"/>
    <w:rsid w:val="002B2441"/>
    <w:rsid w:val="002B25A4"/>
    <w:rsid w:val="002C6659"/>
    <w:rsid w:val="00300453"/>
    <w:rsid w:val="003102DF"/>
    <w:rsid w:val="00333BDC"/>
    <w:rsid w:val="00337D90"/>
    <w:rsid w:val="00390FAC"/>
    <w:rsid w:val="003C7026"/>
    <w:rsid w:val="003F563A"/>
    <w:rsid w:val="003F68AA"/>
    <w:rsid w:val="0044603B"/>
    <w:rsid w:val="00462EC8"/>
    <w:rsid w:val="004768DE"/>
    <w:rsid w:val="00481168"/>
    <w:rsid w:val="00486BCC"/>
    <w:rsid w:val="004922E2"/>
    <w:rsid w:val="004924B9"/>
    <w:rsid w:val="004A000D"/>
    <w:rsid w:val="004A05DF"/>
    <w:rsid w:val="004A28F2"/>
    <w:rsid w:val="004B32DC"/>
    <w:rsid w:val="004C283B"/>
    <w:rsid w:val="004D1A41"/>
    <w:rsid w:val="00511338"/>
    <w:rsid w:val="00525213"/>
    <w:rsid w:val="00551A9A"/>
    <w:rsid w:val="005632B1"/>
    <w:rsid w:val="005826CC"/>
    <w:rsid w:val="0058788D"/>
    <w:rsid w:val="005942BE"/>
    <w:rsid w:val="005C75EB"/>
    <w:rsid w:val="005E08D6"/>
    <w:rsid w:val="005E5BEA"/>
    <w:rsid w:val="00600C49"/>
    <w:rsid w:val="00602289"/>
    <w:rsid w:val="006264BF"/>
    <w:rsid w:val="006326F1"/>
    <w:rsid w:val="00637D3B"/>
    <w:rsid w:val="00651052"/>
    <w:rsid w:val="0066137B"/>
    <w:rsid w:val="00665F52"/>
    <w:rsid w:val="006739DA"/>
    <w:rsid w:val="00681E67"/>
    <w:rsid w:val="00686BF4"/>
    <w:rsid w:val="0069181E"/>
    <w:rsid w:val="006F25D7"/>
    <w:rsid w:val="00723735"/>
    <w:rsid w:val="007371D2"/>
    <w:rsid w:val="00757799"/>
    <w:rsid w:val="007A0B02"/>
    <w:rsid w:val="007A68C9"/>
    <w:rsid w:val="007B3BE5"/>
    <w:rsid w:val="007B456B"/>
    <w:rsid w:val="007C0CFE"/>
    <w:rsid w:val="007C7037"/>
    <w:rsid w:val="007D0B56"/>
    <w:rsid w:val="007F2CCF"/>
    <w:rsid w:val="007F646E"/>
    <w:rsid w:val="00841A07"/>
    <w:rsid w:val="00847E55"/>
    <w:rsid w:val="00861955"/>
    <w:rsid w:val="00881AC4"/>
    <w:rsid w:val="00883C94"/>
    <w:rsid w:val="008C6999"/>
    <w:rsid w:val="008E73F9"/>
    <w:rsid w:val="00906B68"/>
    <w:rsid w:val="00921CA5"/>
    <w:rsid w:val="0096430D"/>
    <w:rsid w:val="00977552"/>
    <w:rsid w:val="00993B0F"/>
    <w:rsid w:val="009A439D"/>
    <w:rsid w:val="009A4E0E"/>
    <w:rsid w:val="009B50DD"/>
    <w:rsid w:val="009C29FD"/>
    <w:rsid w:val="009D0AF0"/>
    <w:rsid w:val="009E5CDD"/>
    <w:rsid w:val="009F5E44"/>
    <w:rsid w:val="009F6A7F"/>
    <w:rsid w:val="00A14636"/>
    <w:rsid w:val="00A22951"/>
    <w:rsid w:val="00A372EA"/>
    <w:rsid w:val="00A5740E"/>
    <w:rsid w:val="00A63324"/>
    <w:rsid w:val="00A67B40"/>
    <w:rsid w:val="00A972AC"/>
    <w:rsid w:val="00AB3EB1"/>
    <w:rsid w:val="00AC2ECC"/>
    <w:rsid w:val="00B011B5"/>
    <w:rsid w:val="00B02981"/>
    <w:rsid w:val="00B2387E"/>
    <w:rsid w:val="00B46B79"/>
    <w:rsid w:val="00B72E80"/>
    <w:rsid w:val="00B85DF7"/>
    <w:rsid w:val="00BD2F67"/>
    <w:rsid w:val="00BD511B"/>
    <w:rsid w:val="00BD6AFF"/>
    <w:rsid w:val="00BE6116"/>
    <w:rsid w:val="00C02562"/>
    <w:rsid w:val="00C1629E"/>
    <w:rsid w:val="00C1665B"/>
    <w:rsid w:val="00C4125C"/>
    <w:rsid w:val="00C660F5"/>
    <w:rsid w:val="00C7128B"/>
    <w:rsid w:val="00CA69BB"/>
    <w:rsid w:val="00CB70A6"/>
    <w:rsid w:val="00CF41CE"/>
    <w:rsid w:val="00CF60FF"/>
    <w:rsid w:val="00CF6103"/>
    <w:rsid w:val="00D02C72"/>
    <w:rsid w:val="00D151A2"/>
    <w:rsid w:val="00D2150F"/>
    <w:rsid w:val="00D3604F"/>
    <w:rsid w:val="00D5645C"/>
    <w:rsid w:val="00D71044"/>
    <w:rsid w:val="00DA40CE"/>
    <w:rsid w:val="00DA48F5"/>
    <w:rsid w:val="00DC7DBE"/>
    <w:rsid w:val="00DF4CDB"/>
    <w:rsid w:val="00E1446B"/>
    <w:rsid w:val="00E413B6"/>
    <w:rsid w:val="00E415F1"/>
    <w:rsid w:val="00E44E0C"/>
    <w:rsid w:val="00E478DA"/>
    <w:rsid w:val="00E67EE1"/>
    <w:rsid w:val="00E73266"/>
    <w:rsid w:val="00ED0588"/>
    <w:rsid w:val="00F01A72"/>
    <w:rsid w:val="00F02A02"/>
    <w:rsid w:val="00F04E33"/>
    <w:rsid w:val="00F26DFA"/>
    <w:rsid w:val="00F365EE"/>
    <w:rsid w:val="00F47B83"/>
    <w:rsid w:val="00F51C6B"/>
    <w:rsid w:val="00F60D84"/>
    <w:rsid w:val="00F6539F"/>
    <w:rsid w:val="00F70A9F"/>
    <w:rsid w:val="00F77F30"/>
    <w:rsid w:val="00F82348"/>
    <w:rsid w:val="00FA13FE"/>
    <w:rsid w:val="00FA17C8"/>
    <w:rsid w:val="00FB17B9"/>
    <w:rsid w:val="00FB1842"/>
    <w:rsid w:val="00FF4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B8B0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A9F"/>
    <w:pPr>
      <w:spacing w:after="120"/>
    </w:pPr>
  </w:style>
  <w:style w:type="paragraph" w:styleId="Heading1">
    <w:name w:val="heading 1"/>
    <w:basedOn w:val="Normal"/>
    <w:next w:val="Normal"/>
    <w:link w:val="Heading1Char"/>
    <w:uiPriority w:val="9"/>
    <w:qFormat/>
    <w:rsid w:val="0005790B"/>
    <w:pPr>
      <w:keepNext/>
      <w:keepLines/>
      <w:spacing w:before="120" w:after="0"/>
      <w:outlineLvl w:val="0"/>
    </w:pPr>
    <w:rPr>
      <w:rFonts w:ascii="Rockwell" w:eastAsiaTheme="majorEastAsia" w:hAnsi="Rockwell" w:cstheme="majorBidi"/>
      <w:bCs/>
      <w:color w:val="0074BD" w:themeColor="accent1"/>
      <w:sz w:val="28"/>
      <w:szCs w:val="28"/>
    </w:rPr>
  </w:style>
  <w:style w:type="paragraph" w:styleId="Heading2">
    <w:name w:val="heading 2"/>
    <w:basedOn w:val="Normal"/>
    <w:next w:val="Normal"/>
    <w:link w:val="Heading2Char"/>
    <w:uiPriority w:val="9"/>
    <w:unhideWhenUsed/>
    <w:qFormat/>
    <w:rsid w:val="00F70A9F"/>
    <w:pPr>
      <w:keepNext/>
      <w:keepLines/>
      <w:spacing w:before="200" w:after="0"/>
      <w:outlineLvl w:val="1"/>
    </w:pPr>
    <w:rPr>
      <w:rFonts w:asciiTheme="majorHAnsi" w:eastAsiaTheme="majorEastAsia" w:hAnsiTheme="majorHAnsi" w:cstheme="majorBidi"/>
      <w:b/>
      <w:bCs/>
      <w:color w:val="0074BD" w:themeColor="accent1"/>
      <w:sz w:val="26"/>
      <w:szCs w:val="26"/>
    </w:rPr>
  </w:style>
  <w:style w:type="paragraph" w:styleId="Heading3">
    <w:name w:val="heading 3"/>
    <w:basedOn w:val="Normal"/>
    <w:next w:val="Normal"/>
    <w:link w:val="Heading3Char"/>
    <w:uiPriority w:val="9"/>
    <w:unhideWhenUsed/>
    <w:qFormat/>
    <w:rsid w:val="0005790B"/>
    <w:pPr>
      <w:keepNext/>
      <w:keepLines/>
      <w:spacing w:before="200" w:after="0"/>
      <w:outlineLvl w:val="2"/>
    </w:pPr>
    <w:rPr>
      <w:rFonts w:asciiTheme="majorHAnsi" w:eastAsiaTheme="majorEastAsia" w:hAnsiTheme="majorHAnsi" w:cstheme="majorBidi"/>
      <w:b/>
      <w:bCs/>
      <w:color w:val="0074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90B"/>
    <w:rPr>
      <w:rFonts w:ascii="Rockwell" w:eastAsiaTheme="majorEastAsia" w:hAnsi="Rockwell" w:cstheme="majorBidi"/>
      <w:bCs/>
      <w:color w:val="0074BD" w:themeColor="accent1"/>
      <w:sz w:val="28"/>
      <w:szCs w:val="28"/>
    </w:rPr>
  </w:style>
  <w:style w:type="character" w:customStyle="1" w:styleId="Heading2Char">
    <w:name w:val="Heading 2 Char"/>
    <w:basedOn w:val="DefaultParagraphFont"/>
    <w:link w:val="Heading2"/>
    <w:uiPriority w:val="9"/>
    <w:rsid w:val="00F70A9F"/>
    <w:rPr>
      <w:rFonts w:asciiTheme="majorHAnsi" w:eastAsiaTheme="majorEastAsia" w:hAnsiTheme="majorHAnsi" w:cstheme="majorBidi"/>
      <w:b/>
      <w:bCs/>
      <w:color w:val="0074BD" w:themeColor="accent1"/>
      <w:sz w:val="26"/>
      <w:szCs w:val="26"/>
    </w:rPr>
  </w:style>
  <w:style w:type="character" w:customStyle="1" w:styleId="Heading3Char">
    <w:name w:val="Heading 3 Char"/>
    <w:basedOn w:val="DefaultParagraphFont"/>
    <w:link w:val="Heading3"/>
    <w:uiPriority w:val="9"/>
    <w:rsid w:val="0005790B"/>
    <w:rPr>
      <w:rFonts w:asciiTheme="majorHAnsi" w:eastAsiaTheme="majorEastAsia" w:hAnsiTheme="majorHAnsi" w:cstheme="majorBidi"/>
      <w:b/>
      <w:bCs/>
      <w:color w:val="0074BD" w:themeColor="accent1"/>
    </w:rPr>
  </w:style>
  <w:style w:type="table" w:styleId="TableGrid">
    <w:name w:val="Table Grid"/>
    <w:basedOn w:val="TableNormal"/>
    <w:uiPriority w:val="59"/>
    <w:rsid w:val="00F70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 title"/>
    <w:basedOn w:val="Normal"/>
    <w:qFormat/>
    <w:rsid w:val="0005790B"/>
    <w:pPr>
      <w:jc w:val="right"/>
    </w:pPr>
    <w:rPr>
      <w:color w:val="F06252" w:themeColor="accent6"/>
      <w:sz w:val="22"/>
    </w:rPr>
  </w:style>
  <w:style w:type="paragraph" w:customStyle="1" w:styleId="CoverInfoNote">
    <w:name w:val="Cover Info Note"/>
    <w:basedOn w:val="Normal"/>
    <w:qFormat/>
    <w:rsid w:val="0005790B"/>
    <w:pPr>
      <w:spacing w:after="0"/>
    </w:pPr>
    <w:rPr>
      <w:rFonts w:ascii="Rockwell" w:hAnsi="Rockwell"/>
      <w:b/>
      <w:color w:val="F06252" w:themeColor="accent6"/>
    </w:rPr>
  </w:style>
  <w:style w:type="paragraph" w:customStyle="1" w:styleId="Introtext">
    <w:name w:val="Intro text"/>
    <w:basedOn w:val="Normal"/>
    <w:qFormat/>
    <w:rsid w:val="00F70A9F"/>
    <w:pPr>
      <w:spacing w:line="320" w:lineRule="exact"/>
    </w:pPr>
    <w:rPr>
      <w:rFonts w:ascii="Calibri Light" w:hAnsi="Calibri Light"/>
      <w:color w:val="16325C" w:themeColor="text2"/>
      <w:sz w:val="22"/>
    </w:rPr>
  </w:style>
  <w:style w:type="paragraph" w:styleId="Header">
    <w:name w:val="header"/>
    <w:basedOn w:val="Normal"/>
    <w:link w:val="HeaderChar"/>
    <w:uiPriority w:val="99"/>
    <w:unhideWhenUsed/>
    <w:rsid w:val="0005790B"/>
    <w:pPr>
      <w:tabs>
        <w:tab w:val="center" w:pos="4513"/>
        <w:tab w:val="right" w:pos="9026"/>
      </w:tabs>
      <w:spacing w:after="0"/>
    </w:pPr>
    <w:rPr>
      <w:rFonts w:ascii="Rockwell" w:hAnsi="Rockwell"/>
      <w:color w:val="16325C" w:themeColor="text2"/>
    </w:rPr>
  </w:style>
  <w:style w:type="character" w:customStyle="1" w:styleId="HeaderChar">
    <w:name w:val="Header Char"/>
    <w:basedOn w:val="DefaultParagraphFont"/>
    <w:link w:val="Header"/>
    <w:uiPriority w:val="99"/>
    <w:rsid w:val="0005790B"/>
    <w:rPr>
      <w:rFonts w:ascii="Rockwell" w:hAnsi="Rockwell"/>
      <w:color w:val="16325C" w:themeColor="text2"/>
    </w:rPr>
  </w:style>
  <w:style w:type="paragraph" w:styleId="Footer">
    <w:name w:val="footer"/>
    <w:basedOn w:val="Normal"/>
    <w:link w:val="FooterChar"/>
    <w:uiPriority w:val="99"/>
    <w:unhideWhenUsed/>
    <w:rsid w:val="00F70A9F"/>
    <w:pPr>
      <w:tabs>
        <w:tab w:val="center" w:pos="4513"/>
        <w:tab w:val="right" w:pos="9026"/>
      </w:tabs>
      <w:spacing w:after="0"/>
    </w:pPr>
  </w:style>
  <w:style w:type="character" w:customStyle="1" w:styleId="FooterChar">
    <w:name w:val="Footer Char"/>
    <w:basedOn w:val="DefaultParagraphFont"/>
    <w:link w:val="Footer"/>
    <w:uiPriority w:val="99"/>
    <w:rsid w:val="00F70A9F"/>
  </w:style>
  <w:style w:type="paragraph" w:styleId="BalloonText">
    <w:name w:val="Balloon Text"/>
    <w:basedOn w:val="Normal"/>
    <w:link w:val="BalloonTextChar"/>
    <w:uiPriority w:val="99"/>
    <w:semiHidden/>
    <w:unhideWhenUsed/>
    <w:rsid w:val="00F70A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A9F"/>
    <w:rPr>
      <w:rFonts w:ascii="Tahoma" w:hAnsi="Tahoma" w:cs="Tahoma"/>
      <w:sz w:val="16"/>
      <w:szCs w:val="16"/>
    </w:rPr>
  </w:style>
  <w:style w:type="paragraph" w:customStyle="1" w:styleId="Chartnumber">
    <w:name w:val="Chart number"/>
    <w:basedOn w:val="Normal"/>
    <w:qFormat/>
    <w:rsid w:val="00C02562"/>
    <w:pPr>
      <w:spacing w:after="0"/>
    </w:pPr>
    <w:rPr>
      <w:rFonts w:ascii="Rockwell" w:hAnsi="Rockwell"/>
      <w:b/>
      <w:caps/>
      <w:color w:val="16325C" w:themeColor="text2"/>
      <w:sz w:val="18"/>
    </w:rPr>
  </w:style>
  <w:style w:type="paragraph" w:customStyle="1" w:styleId="Chartheading">
    <w:name w:val="Chart heading"/>
    <w:basedOn w:val="Normal"/>
    <w:qFormat/>
    <w:rsid w:val="00C02562"/>
    <w:rPr>
      <w:rFonts w:ascii="Rockwell" w:hAnsi="Rockwell"/>
      <w:color w:val="16325C" w:themeColor="text2"/>
      <w:sz w:val="24"/>
    </w:rPr>
  </w:style>
  <w:style w:type="paragraph" w:customStyle="1" w:styleId="Chartgraphic">
    <w:name w:val="Chart graphic"/>
    <w:basedOn w:val="Normal"/>
    <w:qFormat/>
    <w:rsid w:val="00F70A9F"/>
    <w:pPr>
      <w:spacing w:after="0"/>
    </w:pPr>
  </w:style>
  <w:style w:type="paragraph" w:customStyle="1" w:styleId="Covertitle">
    <w:name w:val="Cover title"/>
    <w:qFormat/>
    <w:rsid w:val="0005790B"/>
    <w:pPr>
      <w:spacing w:before="120" w:after="360"/>
    </w:pPr>
    <w:rPr>
      <w:rFonts w:ascii="Rockwell" w:eastAsiaTheme="majorEastAsia" w:hAnsi="Rockwell" w:cstheme="majorBidi"/>
      <w:bCs/>
      <w:color w:val="004A80" w:themeColor="background2"/>
      <w:sz w:val="40"/>
      <w:szCs w:val="28"/>
    </w:rPr>
  </w:style>
  <w:style w:type="paragraph" w:customStyle="1" w:styleId="Chartnote">
    <w:name w:val="Chart note"/>
    <w:basedOn w:val="Normal"/>
    <w:qFormat/>
    <w:rsid w:val="009B50DD"/>
    <w:rPr>
      <w:sz w:val="18"/>
    </w:rPr>
  </w:style>
  <w:style w:type="paragraph" w:customStyle="1" w:styleId="Bullet">
    <w:name w:val="Bullet"/>
    <w:aliases w:val="b,b1,b + line,level 1,Body"/>
    <w:basedOn w:val="Normal"/>
    <w:link w:val="BulletChar"/>
    <w:qFormat/>
    <w:rsid w:val="00651052"/>
    <w:pPr>
      <w:numPr>
        <w:numId w:val="1"/>
      </w:numPr>
    </w:pPr>
  </w:style>
  <w:style w:type="character" w:customStyle="1" w:styleId="BulletChar">
    <w:name w:val="Bullet Char"/>
    <w:aliases w:val="b + line Char Char,b Char,b Char Char"/>
    <w:basedOn w:val="DefaultParagraphFont"/>
    <w:link w:val="Bullet"/>
    <w:rsid w:val="00651052"/>
  </w:style>
  <w:style w:type="paragraph" w:customStyle="1" w:styleId="Dash">
    <w:name w:val="Dash"/>
    <w:basedOn w:val="Normal"/>
    <w:link w:val="DashChar"/>
    <w:qFormat/>
    <w:rsid w:val="00651052"/>
    <w:pPr>
      <w:numPr>
        <w:ilvl w:val="1"/>
        <w:numId w:val="1"/>
      </w:numPr>
    </w:pPr>
  </w:style>
  <w:style w:type="character" w:customStyle="1" w:styleId="DashChar">
    <w:name w:val="Dash Char"/>
    <w:basedOn w:val="DefaultParagraphFont"/>
    <w:link w:val="Dash"/>
    <w:rsid w:val="00651052"/>
  </w:style>
  <w:style w:type="paragraph" w:customStyle="1" w:styleId="DoubleDot">
    <w:name w:val="Double Dot"/>
    <w:basedOn w:val="Normal"/>
    <w:link w:val="DoubleDotChar"/>
    <w:qFormat/>
    <w:rsid w:val="00651052"/>
    <w:pPr>
      <w:numPr>
        <w:ilvl w:val="2"/>
        <w:numId w:val="1"/>
      </w:numPr>
    </w:pPr>
  </w:style>
  <w:style w:type="character" w:customStyle="1" w:styleId="DoubleDotChar">
    <w:name w:val="Double Dot Char"/>
    <w:basedOn w:val="DefaultParagraphFont"/>
    <w:link w:val="DoubleDot"/>
    <w:rsid w:val="00651052"/>
  </w:style>
  <w:style w:type="paragraph" w:styleId="FootnoteText">
    <w:name w:val="footnote text"/>
    <w:basedOn w:val="Normal"/>
    <w:link w:val="FootnoteTextChar"/>
    <w:uiPriority w:val="99"/>
    <w:semiHidden/>
    <w:unhideWhenUsed/>
    <w:rsid w:val="0096430D"/>
    <w:pPr>
      <w:spacing w:after="0"/>
    </w:pPr>
  </w:style>
  <w:style w:type="character" w:customStyle="1" w:styleId="FootnoteTextChar">
    <w:name w:val="Footnote Text Char"/>
    <w:basedOn w:val="DefaultParagraphFont"/>
    <w:link w:val="FootnoteText"/>
    <w:uiPriority w:val="99"/>
    <w:semiHidden/>
    <w:rsid w:val="0096430D"/>
  </w:style>
  <w:style w:type="character" w:styleId="FootnoteReference">
    <w:name w:val="footnote reference"/>
    <w:basedOn w:val="DefaultParagraphFont"/>
    <w:uiPriority w:val="99"/>
    <w:unhideWhenUsed/>
    <w:rsid w:val="0096430D"/>
    <w:rPr>
      <w:vertAlign w:val="superscript"/>
    </w:rPr>
  </w:style>
  <w:style w:type="paragraph" w:customStyle="1" w:styleId="Footnote">
    <w:name w:val="Footnote"/>
    <w:basedOn w:val="FootnoteText"/>
    <w:qFormat/>
    <w:rsid w:val="00FB1842"/>
    <w:pPr>
      <w:ind w:left="227" w:hanging="227"/>
    </w:pPr>
    <w:rPr>
      <w:sz w:val="18"/>
    </w:rPr>
  </w:style>
  <w:style w:type="character" w:styleId="Hyperlink">
    <w:name w:val="Hyperlink"/>
    <w:basedOn w:val="DefaultParagraphFont"/>
    <w:uiPriority w:val="99"/>
    <w:unhideWhenUsed/>
    <w:rsid w:val="00D3604F"/>
    <w:rPr>
      <w:color w:val="0000FF" w:themeColor="hyperlink"/>
      <w:u w:val="single"/>
    </w:rPr>
  </w:style>
  <w:style w:type="paragraph" w:customStyle="1" w:styleId="Chartpretext">
    <w:name w:val="Chart pretext"/>
    <w:basedOn w:val="Normal"/>
    <w:link w:val="ChartpretextChar"/>
    <w:qFormat/>
    <w:rsid w:val="00E1446B"/>
    <w:pPr>
      <w:keepNext/>
      <w:spacing w:before="240" w:after="0"/>
      <w:outlineLvl w:val="1"/>
    </w:pPr>
    <w:rPr>
      <w:rFonts w:ascii="Rockwell" w:eastAsia="Times New Roman" w:hAnsi="Rockwell" w:cs="Arial"/>
      <w:b/>
      <w:bCs/>
      <w:iCs/>
      <w:caps/>
      <w:color w:val="365F91"/>
      <w:sz w:val="18"/>
      <w:szCs w:val="28"/>
      <w:lang w:eastAsia="en-AU"/>
    </w:rPr>
  </w:style>
  <w:style w:type="character" w:customStyle="1" w:styleId="ChartpretextChar">
    <w:name w:val="Chart pretext Char"/>
    <w:basedOn w:val="DefaultParagraphFont"/>
    <w:link w:val="Chartpretext"/>
    <w:rsid w:val="00E1446B"/>
    <w:rPr>
      <w:rFonts w:ascii="Rockwell" w:eastAsia="Times New Roman" w:hAnsi="Rockwell" w:cs="Arial"/>
      <w:b/>
      <w:bCs/>
      <w:iCs/>
      <w:caps/>
      <w:color w:val="365F91"/>
      <w:sz w:val="18"/>
      <w:szCs w:val="28"/>
      <w:lang w:eastAsia="en-AU"/>
    </w:rPr>
  </w:style>
  <w:style w:type="paragraph" w:customStyle="1" w:styleId="FooterEven">
    <w:name w:val="Footer Even"/>
    <w:basedOn w:val="Footer"/>
    <w:rsid w:val="000E37DB"/>
    <w:pPr>
      <w:keepNext/>
      <w:tabs>
        <w:tab w:val="clear" w:pos="4513"/>
        <w:tab w:val="clear" w:pos="9026"/>
      </w:tabs>
    </w:pPr>
    <w:rPr>
      <w:rFonts w:eastAsia="Times New Roman"/>
      <w:noProof/>
      <w:color w:val="004A7F"/>
      <w:lang w:eastAsia="en-AU"/>
    </w:rPr>
  </w:style>
  <w:style w:type="paragraph" w:customStyle="1" w:styleId="FooterOdd">
    <w:name w:val="Footer Odd"/>
    <w:basedOn w:val="Footer"/>
    <w:rsid w:val="000E37DB"/>
    <w:pPr>
      <w:keepNext/>
      <w:tabs>
        <w:tab w:val="clear" w:pos="4513"/>
        <w:tab w:val="clear" w:pos="9026"/>
      </w:tabs>
      <w:jc w:val="right"/>
    </w:pPr>
    <w:rPr>
      <w:rFonts w:eastAsia="Times New Roman"/>
      <w:color w:val="004A7F"/>
      <w:lang w:eastAsia="en-AU"/>
    </w:rPr>
  </w:style>
  <w:style w:type="paragraph" w:customStyle="1" w:styleId="HeaderEven">
    <w:name w:val="Header Even"/>
    <w:basedOn w:val="Header"/>
    <w:qFormat/>
    <w:rsid w:val="000E37DB"/>
    <w:pPr>
      <w:keepNext/>
      <w:tabs>
        <w:tab w:val="clear" w:pos="4513"/>
        <w:tab w:val="clear" w:pos="9026"/>
      </w:tabs>
    </w:pPr>
    <w:rPr>
      <w:rFonts w:ascii="Calibri" w:eastAsia="Times New Roman" w:hAnsi="Calibri"/>
      <w:color w:val="004A7F"/>
      <w:lang w:eastAsia="en-AU"/>
    </w:rPr>
  </w:style>
  <w:style w:type="paragraph" w:customStyle="1" w:styleId="HeaderOdd">
    <w:name w:val="Header Odd"/>
    <w:basedOn w:val="Header"/>
    <w:qFormat/>
    <w:rsid w:val="000E37DB"/>
    <w:pPr>
      <w:keepNext/>
      <w:tabs>
        <w:tab w:val="clear" w:pos="4513"/>
        <w:tab w:val="clear" w:pos="9026"/>
      </w:tabs>
      <w:jc w:val="right"/>
    </w:pPr>
    <w:rPr>
      <w:rFonts w:ascii="Calibri" w:eastAsia="Times New Roman" w:hAnsi="Calibri"/>
      <w:color w:val="004A7F"/>
      <w:lang w:eastAsia="en-AU"/>
    </w:rPr>
  </w:style>
  <w:style w:type="paragraph" w:styleId="TOCHeading">
    <w:name w:val="TOC Heading"/>
    <w:basedOn w:val="Heading1"/>
    <w:next w:val="Normal"/>
    <w:uiPriority w:val="39"/>
    <w:semiHidden/>
    <w:unhideWhenUsed/>
    <w:qFormat/>
    <w:rsid w:val="00602289"/>
    <w:pPr>
      <w:spacing w:before="480" w:line="276" w:lineRule="auto"/>
      <w:outlineLvl w:val="9"/>
    </w:pPr>
    <w:rPr>
      <w:rFonts w:asciiTheme="majorHAnsi" w:hAnsiTheme="majorHAnsi"/>
      <w:b/>
      <w:color w:val="00568D" w:themeColor="accent1" w:themeShade="BF"/>
      <w:lang w:val="en-US" w:eastAsia="ja-JP"/>
    </w:rPr>
  </w:style>
  <w:style w:type="paragraph" w:styleId="TOC1">
    <w:name w:val="toc 1"/>
    <w:basedOn w:val="Normal"/>
    <w:next w:val="Normal"/>
    <w:autoRedefine/>
    <w:uiPriority w:val="39"/>
    <w:unhideWhenUsed/>
    <w:qFormat/>
    <w:rsid w:val="009C29FD"/>
    <w:pPr>
      <w:spacing w:after="100"/>
    </w:pPr>
    <w:rPr>
      <w:b/>
      <w:color w:val="004A80" w:themeColor="background2"/>
    </w:rPr>
  </w:style>
  <w:style w:type="paragraph" w:styleId="TOC2">
    <w:name w:val="toc 2"/>
    <w:basedOn w:val="Normal"/>
    <w:next w:val="Normal"/>
    <w:autoRedefine/>
    <w:uiPriority w:val="39"/>
    <w:unhideWhenUsed/>
    <w:qFormat/>
    <w:rsid w:val="00D02C72"/>
    <w:pPr>
      <w:spacing w:after="100"/>
      <w:ind w:left="200"/>
    </w:pPr>
    <w:rPr>
      <w:color w:val="004A80" w:themeColor="background2"/>
    </w:rPr>
  </w:style>
  <w:style w:type="paragraph" w:styleId="TOC3">
    <w:name w:val="toc 3"/>
    <w:basedOn w:val="Normal"/>
    <w:next w:val="Normal"/>
    <w:autoRedefine/>
    <w:uiPriority w:val="39"/>
    <w:unhideWhenUsed/>
    <w:qFormat/>
    <w:rsid w:val="00602289"/>
    <w:pPr>
      <w:spacing w:after="100" w:line="276" w:lineRule="auto"/>
      <w:ind w:left="440"/>
    </w:pPr>
    <w:rPr>
      <w:rFonts w:asciiTheme="minorHAnsi" w:eastAsiaTheme="minorEastAsia" w:hAnsiTheme="minorHAnsi" w:cstheme="minorBidi"/>
      <w:sz w:val="22"/>
      <w:szCs w:val="22"/>
      <w:lang w:val="en-US" w:eastAsia="ja-JP"/>
    </w:rPr>
  </w:style>
  <w:style w:type="paragraph" w:styleId="NormalWeb">
    <w:name w:val="Normal (Web)"/>
    <w:basedOn w:val="Normal"/>
    <w:uiPriority w:val="99"/>
    <w:semiHidden/>
    <w:unhideWhenUsed/>
    <w:rsid w:val="005942BE"/>
    <w:pPr>
      <w:spacing w:before="100" w:beforeAutospacing="1" w:after="100" w:afterAutospacing="1"/>
    </w:pPr>
    <w:rPr>
      <w:rFonts w:ascii="Times New Roman" w:eastAsiaTheme="minorEastAsia"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A9F"/>
    <w:pPr>
      <w:spacing w:after="120"/>
    </w:pPr>
  </w:style>
  <w:style w:type="paragraph" w:styleId="Heading1">
    <w:name w:val="heading 1"/>
    <w:basedOn w:val="Normal"/>
    <w:next w:val="Normal"/>
    <w:link w:val="Heading1Char"/>
    <w:uiPriority w:val="9"/>
    <w:qFormat/>
    <w:rsid w:val="0005790B"/>
    <w:pPr>
      <w:keepNext/>
      <w:keepLines/>
      <w:spacing w:before="120" w:after="0"/>
      <w:outlineLvl w:val="0"/>
    </w:pPr>
    <w:rPr>
      <w:rFonts w:ascii="Rockwell" w:eastAsiaTheme="majorEastAsia" w:hAnsi="Rockwell" w:cstheme="majorBidi"/>
      <w:bCs/>
      <w:color w:val="0074BD" w:themeColor="accent1"/>
      <w:sz w:val="28"/>
      <w:szCs w:val="28"/>
    </w:rPr>
  </w:style>
  <w:style w:type="paragraph" w:styleId="Heading2">
    <w:name w:val="heading 2"/>
    <w:basedOn w:val="Normal"/>
    <w:next w:val="Normal"/>
    <w:link w:val="Heading2Char"/>
    <w:uiPriority w:val="9"/>
    <w:unhideWhenUsed/>
    <w:qFormat/>
    <w:rsid w:val="00F70A9F"/>
    <w:pPr>
      <w:keepNext/>
      <w:keepLines/>
      <w:spacing w:before="200" w:after="0"/>
      <w:outlineLvl w:val="1"/>
    </w:pPr>
    <w:rPr>
      <w:rFonts w:asciiTheme="majorHAnsi" w:eastAsiaTheme="majorEastAsia" w:hAnsiTheme="majorHAnsi" w:cstheme="majorBidi"/>
      <w:b/>
      <w:bCs/>
      <w:color w:val="0074BD" w:themeColor="accent1"/>
      <w:sz w:val="26"/>
      <w:szCs w:val="26"/>
    </w:rPr>
  </w:style>
  <w:style w:type="paragraph" w:styleId="Heading3">
    <w:name w:val="heading 3"/>
    <w:basedOn w:val="Normal"/>
    <w:next w:val="Normal"/>
    <w:link w:val="Heading3Char"/>
    <w:uiPriority w:val="9"/>
    <w:unhideWhenUsed/>
    <w:qFormat/>
    <w:rsid w:val="0005790B"/>
    <w:pPr>
      <w:keepNext/>
      <w:keepLines/>
      <w:spacing w:before="200" w:after="0"/>
      <w:outlineLvl w:val="2"/>
    </w:pPr>
    <w:rPr>
      <w:rFonts w:asciiTheme="majorHAnsi" w:eastAsiaTheme="majorEastAsia" w:hAnsiTheme="majorHAnsi" w:cstheme="majorBidi"/>
      <w:b/>
      <w:bCs/>
      <w:color w:val="0074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90B"/>
    <w:rPr>
      <w:rFonts w:ascii="Rockwell" w:eastAsiaTheme="majorEastAsia" w:hAnsi="Rockwell" w:cstheme="majorBidi"/>
      <w:bCs/>
      <w:color w:val="0074BD" w:themeColor="accent1"/>
      <w:sz w:val="28"/>
      <w:szCs w:val="28"/>
    </w:rPr>
  </w:style>
  <w:style w:type="character" w:customStyle="1" w:styleId="Heading2Char">
    <w:name w:val="Heading 2 Char"/>
    <w:basedOn w:val="DefaultParagraphFont"/>
    <w:link w:val="Heading2"/>
    <w:uiPriority w:val="9"/>
    <w:rsid w:val="00F70A9F"/>
    <w:rPr>
      <w:rFonts w:asciiTheme="majorHAnsi" w:eastAsiaTheme="majorEastAsia" w:hAnsiTheme="majorHAnsi" w:cstheme="majorBidi"/>
      <w:b/>
      <w:bCs/>
      <w:color w:val="0074BD" w:themeColor="accent1"/>
      <w:sz w:val="26"/>
      <w:szCs w:val="26"/>
    </w:rPr>
  </w:style>
  <w:style w:type="character" w:customStyle="1" w:styleId="Heading3Char">
    <w:name w:val="Heading 3 Char"/>
    <w:basedOn w:val="DefaultParagraphFont"/>
    <w:link w:val="Heading3"/>
    <w:uiPriority w:val="9"/>
    <w:rsid w:val="0005790B"/>
    <w:rPr>
      <w:rFonts w:asciiTheme="majorHAnsi" w:eastAsiaTheme="majorEastAsia" w:hAnsiTheme="majorHAnsi" w:cstheme="majorBidi"/>
      <w:b/>
      <w:bCs/>
      <w:color w:val="0074BD" w:themeColor="accent1"/>
    </w:rPr>
  </w:style>
  <w:style w:type="table" w:styleId="TableGrid">
    <w:name w:val="Table Grid"/>
    <w:basedOn w:val="TableNormal"/>
    <w:uiPriority w:val="59"/>
    <w:rsid w:val="00F70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 title"/>
    <w:basedOn w:val="Normal"/>
    <w:qFormat/>
    <w:rsid w:val="0005790B"/>
    <w:pPr>
      <w:jc w:val="right"/>
    </w:pPr>
    <w:rPr>
      <w:color w:val="F06252" w:themeColor="accent6"/>
      <w:sz w:val="22"/>
    </w:rPr>
  </w:style>
  <w:style w:type="paragraph" w:customStyle="1" w:styleId="CoverInfoNote">
    <w:name w:val="Cover Info Note"/>
    <w:basedOn w:val="Normal"/>
    <w:qFormat/>
    <w:rsid w:val="0005790B"/>
    <w:pPr>
      <w:spacing w:after="0"/>
    </w:pPr>
    <w:rPr>
      <w:rFonts w:ascii="Rockwell" w:hAnsi="Rockwell"/>
      <w:b/>
      <w:color w:val="F06252" w:themeColor="accent6"/>
    </w:rPr>
  </w:style>
  <w:style w:type="paragraph" w:customStyle="1" w:styleId="Introtext">
    <w:name w:val="Intro text"/>
    <w:basedOn w:val="Normal"/>
    <w:qFormat/>
    <w:rsid w:val="00F70A9F"/>
    <w:pPr>
      <w:spacing w:line="320" w:lineRule="exact"/>
    </w:pPr>
    <w:rPr>
      <w:rFonts w:ascii="Calibri Light" w:hAnsi="Calibri Light"/>
      <w:color w:val="16325C" w:themeColor="text2"/>
      <w:sz w:val="22"/>
    </w:rPr>
  </w:style>
  <w:style w:type="paragraph" w:styleId="Header">
    <w:name w:val="header"/>
    <w:basedOn w:val="Normal"/>
    <w:link w:val="HeaderChar"/>
    <w:uiPriority w:val="99"/>
    <w:unhideWhenUsed/>
    <w:rsid w:val="0005790B"/>
    <w:pPr>
      <w:tabs>
        <w:tab w:val="center" w:pos="4513"/>
        <w:tab w:val="right" w:pos="9026"/>
      </w:tabs>
      <w:spacing w:after="0"/>
    </w:pPr>
    <w:rPr>
      <w:rFonts w:ascii="Rockwell" w:hAnsi="Rockwell"/>
      <w:color w:val="16325C" w:themeColor="text2"/>
    </w:rPr>
  </w:style>
  <w:style w:type="character" w:customStyle="1" w:styleId="HeaderChar">
    <w:name w:val="Header Char"/>
    <w:basedOn w:val="DefaultParagraphFont"/>
    <w:link w:val="Header"/>
    <w:uiPriority w:val="99"/>
    <w:rsid w:val="0005790B"/>
    <w:rPr>
      <w:rFonts w:ascii="Rockwell" w:hAnsi="Rockwell"/>
      <w:color w:val="16325C" w:themeColor="text2"/>
    </w:rPr>
  </w:style>
  <w:style w:type="paragraph" w:styleId="Footer">
    <w:name w:val="footer"/>
    <w:basedOn w:val="Normal"/>
    <w:link w:val="FooterChar"/>
    <w:uiPriority w:val="99"/>
    <w:unhideWhenUsed/>
    <w:rsid w:val="00F70A9F"/>
    <w:pPr>
      <w:tabs>
        <w:tab w:val="center" w:pos="4513"/>
        <w:tab w:val="right" w:pos="9026"/>
      </w:tabs>
      <w:spacing w:after="0"/>
    </w:pPr>
  </w:style>
  <w:style w:type="character" w:customStyle="1" w:styleId="FooterChar">
    <w:name w:val="Footer Char"/>
    <w:basedOn w:val="DefaultParagraphFont"/>
    <w:link w:val="Footer"/>
    <w:uiPriority w:val="99"/>
    <w:rsid w:val="00F70A9F"/>
  </w:style>
  <w:style w:type="paragraph" w:styleId="BalloonText">
    <w:name w:val="Balloon Text"/>
    <w:basedOn w:val="Normal"/>
    <w:link w:val="BalloonTextChar"/>
    <w:uiPriority w:val="99"/>
    <w:semiHidden/>
    <w:unhideWhenUsed/>
    <w:rsid w:val="00F70A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A9F"/>
    <w:rPr>
      <w:rFonts w:ascii="Tahoma" w:hAnsi="Tahoma" w:cs="Tahoma"/>
      <w:sz w:val="16"/>
      <w:szCs w:val="16"/>
    </w:rPr>
  </w:style>
  <w:style w:type="paragraph" w:customStyle="1" w:styleId="Chartnumber">
    <w:name w:val="Chart number"/>
    <w:basedOn w:val="Normal"/>
    <w:qFormat/>
    <w:rsid w:val="00C02562"/>
    <w:pPr>
      <w:spacing w:after="0"/>
    </w:pPr>
    <w:rPr>
      <w:rFonts w:ascii="Rockwell" w:hAnsi="Rockwell"/>
      <w:b/>
      <w:caps/>
      <w:color w:val="16325C" w:themeColor="text2"/>
      <w:sz w:val="18"/>
    </w:rPr>
  </w:style>
  <w:style w:type="paragraph" w:customStyle="1" w:styleId="Chartheading">
    <w:name w:val="Chart heading"/>
    <w:basedOn w:val="Normal"/>
    <w:qFormat/>
    <w:rsid w:val="00C02562"/>
    <w:rPr>
      <w:rFonts w:ascii="Rockwell" w:hAnsi="Rockwell"/>
      <w:color w:val="16325C" w:themeColor="text2"/>
      <w:sz w:val="24"/>
    </w:rPr>
  </w:style>
  <w:style w:type="paragraph" w:customStyle="1" w:styleId="Chartgraphic">
    <w:name w:val="Chart graphic"/>
    <w:basedOn w:val="Normal"/>
    <w:qFormat/>
    <w:rsid w:val="00F70A9F"/>
    <w:pPr>
      <w:spacing w:after="0"/>
    </w:pPr>
  </w:style>
  <w:style w:type="paragraph" w:customStyle="1" w:styleId="Covertitle">
    <w:name w:val="Cover title"/>
    <w:qFormat/>
    <w:rsid w:val="0005790B"/>
    <w:pPr>
      <w:spacing w:before="120" w:after="360"/>
    </w:pPr>
    <w:rPr>
      <w:rFonts w:ascii="Rockwell" w:eastAsiaTheme="majorEastAsia" w:hAnsi="Rockwell" w:cstheme="majorBidi"/>
      <w:bCs/>
      <w:color w:val="004A80" w:themeColor="background2"/>
      <w:sz w:val="40"/>
      <w:szCs w:val="28"/>
    </w:rPr>
  </w:style>
  <w:style w:type="paragraph" w:customStyle="1" w:styleId="Chartnote">
    <w:name w:val="Chart note"/>
    <w:basedOn w:val="Normal"/>
    <w:qFormat/>
    <w:rsid w:val="009B50DD"/>
    <w:rPr>
      <w:sz w:val="18"/>
    </w:rPr>
  </w:style>
  <w:style w:type="paragraph" w:customStyle="1" w:styleId="Bullet">
    <w:name w:val="Bullet"/>
    <w:aliases w:val="b,b1,b + line,level 1,Body"/>
    <w:basedOn w:val="Normal"/>
    <w:link w:val="BulletChar"/>
    <w:qFormat/>
    <w:rsid w:val="00651052"/>
    <w:pPr>
      <w:numPr>
        <w:numId w:val="1"/>
      </w:numPr>
    </w:pPr>
  </w:style>
  <w:style w:type="character" w:customStyle="1" w:styleId="BulletChar">
    <w:name w:val="Bullet Char"/>
    <w:aliases w:val="b + line Char Char,b Char,b Char Char"/>
    <w:basedOn w:val="DefaultParagraphFont"/>
    <w:link w:val="Bullet"/>
    <w:rsid w:val="00651052"/>
  </w:style>
  <w:style w:type="paragraph" w:customStyle="1" w:styleId="Dash">
    <w:name w:val="Dash"/>
    <w:basedOn w:val="Normal"/>
    <w:link w:val="DashChar"/>
    <w:qFormat/>
    <w:rsid w:val="00651052"/>
    <w:pPr>
      <w:numPr>
        <w:ilvl w:val="1"/>
        <w:numId w:val="1"/>
      </w:numPr>
    </w:pPr>
  </w:style>
  <w:style w:type="character" w:customStyle="1" w:styleId="DashChar">
    <w:name w:val="Dash Char"/>
    <w:basedOn w:val="DefaultParagraphFont"/>
    <w:link w:val="Dash"/>
    <w:rsid w:val="00651052"/>
  </w:style>
  <w:style w:type="paragraph" w:customStyle="1" w:styleId="DoubleDot">
    <w:name w:val="Double Dot"/>
    <w:basedOn w:val="Normal"/>
    <w:link w:val="DoubleDotChar"/>
    <w:qFormat/>
    <w:rsid w:val="00651052"/>
    <w:pPr>
      <w:numPr>
        <w:ilvl w:val="2"/>
        <w:numId w:val="1"/>
      </w:numPr>
    </w:pPr>
  </w:style>
  <w:style w:type="character" w:customStyle="1" w:styleId="DoubleDotChar">
    <w:name w:val="Double Dot Char"/>
    <w:basedOn w:val="DefaultParagraphFont"/>
    <w:link w:val="DoubleDot"/>
    <w:rsid w:val="00651052"/>
  </w:style>
  <w:style w:type="paragraph" w:styleId="FootnoteText">
    <w:name w:val="footnote text"/>
    <w:basedOn w:val="Normal"/>
    <w:link w:val="FootnoteTextChar"/>
    <w:uiPriority w:val="99"/>
    <w:semiHidden/>
    <w:unhideWhenUsed/>
    <w:rsid w:val="0096430D"/>
    <w:pPr>
      <w:spacing w:after="0"/>
    </w:pPr>
  </w:style>
  <w:style w:type="character" w:customStyle="1" w:styleId="FootnoteTextChar">
    <w:name w:val="Footnote Text Char"/>
    <w:basedOn w:val="DefaultParagraphFont"/>
    <w:link w:val="FootnoteText"/>
    <w:uiPriority w:val="99"/>
    <w:semiHidden/>
    <w:rsid w:val="0096430D"/>
  </w:style>
  <w:style w:type="character" w:styleId="FootnoteReference">
    <w:name w:val="footnote reference"/>
    <w:basedOn w:val="DefaultParagraphFont"/>
    <w:uiPriority w:val="99"/>
    <w:unhideWhenUsed/>
    <w:rsid w:val="0096430D"/>
    <w:rPr>
      <w:vertAlign w:val="superscript"/>
    </w:rPr>
  </w:style>
  <w:style w:type="paragraph" w:customStyle="1" w:styleId="Footnote">
    <w:name w:val="Footnote"/>
    <w:basedOn w:val="FootnoteText"/>
    <w:qFormat/>
    <w:rsid w:val="00FB1842"/>
    <w:pPr>
      <w:ind w:left="227" w:hanging="227"/>
    </w:pPr>
    <w:rPr>
      <w:sz w:val="18"/>
    </w:rPr>
  </w:style>
  <w:style w:type="character" w:styleId="Hyperlink">
    <w:name w:val="Hyperlink"/>
    <w:basedOn w:val="DefaultParagraphFont"/>
    <w:uiPriority w:val="99"/>
    <w:unhideWhenUsed/>
    <w:rsid w:val="00D3604F"/>
    <w:rPr>
      <w:color w:val="0000FF" w:themeColor="hyperlink"/>
      <w:u w:val="single"/>
    </w:rPr>
  </w:style>
  <w:style w:type="paragraph" w:customStyle="1" w:styleId="Chartpretext">
    <w:name w:val="Chart pretext"/>
    <w:basedOn w:val="Normal"/>
    <w:link w:val="ChartpretextChar"/>
    <w:qFormat/>
    <w:rsid w:val="00E1446B"/>
    <w:pPr>
      <w:keepNext/>
      <w:spacing w:before="240" w:after="0"/>
      <w:outlineLvl w:val="1"/>
    </w:pPr>
    <w:rPr>
      <w:rFonts w:ascii="Rockwell" w:eastAsia="Times New Roman" w:hAnsi="Rockwell" w:cs="Arial"/>
      <w:b/>
      <w:bCs/>
      <w:iCs/>
      <w:caps/>
      <w:color w:val="365F91"/>
      <w:sz w:val="18"/>
      <w:szCs w:val="28"/>
      <w:lang w:eastAsia="en-AU"/>
    </w:rPr>
  </w:style>
  <w:style w:type="character" w:customStyle="1" w:styleId="ChartpretextChar">
    <w:name w:val="Chart pretext Char"/>
    <w:basedOn w:val="DefaultParagraphFont"/>
    <w:link w:val="Chartpretext"/>
    <w:rsid w:val="00E1446B"/>
    <w:rPr>
      <w:rFonts w:ascii="Rockwell" w:eastAsia="Times New Roman" w:hAnsi="Rockwell" w:cs="Arial"/>
      <w:b/>
      <w:bCs/>
      <w:iCs/>
      <w:caps/>
      <w:color w:val="365F91"/>
      <w:sz w:val="18"/>
      <w:szCs w:val="28"/>
      <w:lang w:eastAsia="en-AU"/>
    </w:rPr>
  </w:style>
  <w:style w:type="paragraph" w:customStyle="1" w:styleId="FooterEven">
    <w:name w:val="Footer Even"/>
    <w:basedOn w:val="Footer"/>
    <w:rsid w:val="000E37DB"/>
    <w:pPr>
      <w:keepNext/>
      <w:tabs>
        <w:tab w:val="clear" w:pos="4513"/>
        <w:tab w:val="clear" w:pos="9026"/>
      </w:tabs>
    </w:pPr>
    <w:rPr>
      <w:rFonts w:eastAsia="Times New Roman"/>
      <w:noProof/>
      <w:color w:val="004A7F"/>
      <w:lang w:eastAsia="en-AU"/>
    </w:rPr>
  </w:style>
  <w:style w:type="paragraph" w:customStyle="1" w:styleId="FooterOdd">
    <w:name w:val="Footer Odd"/>
    <w:basedOn w:val="Footer"/>
    <w:rsid w:val="000E37DB"/>
    <w:pPr>
      <w:keepNext/>
      <w:tabs>
        <w:tab w:val="clear" w:pos="4513"/>
        <w:tab w:val="clear" w:pos="9026"/>
      </w:tabs>
      <w:jc w:val="right"/>
    </w:pPr>
    <w:rPr>
      <w:rFonts w:eastAsia="Times New Roman"/>
      <w:color w:val="004A7F"/>
      <w:lang w:eastAsia="en-AU"/>
    </w:rPr>
  </w:style>
  <w:style w:type="paragraph" w:customStyle="1" w:styleId="HeaderEven">
    <w:name w:val="Header Even"/>
    <w:basedOn w:val="Header"/>
    <w:qFormat/>
    <w:rsid w:val="000E37DB"/>
    <w:pPr>
      <w:keepNext/>
      <w:tabs>
        <w:tab w:val="clear" w:pos="4513"/>
        <w:tab w:val="clear" w:pos="9026"/>
      </w:tabs>
    </w:pPr>
    <w:rPr>
      <w:rFonts w:ascii="Calibri" w:eastAsia="Times New Roman" w:hAnsi="Calibri"/>
      <w:color w:val="004A7F"/>
      <w:lang w:eastAsia="en-AU"/>
    </w:rPr>
  </w:style>
  <w:style w:type="paragraph" w:customStyle="1" w:styleId="HeaderOdd">
    <w:name w:val="Header Odd"/>
    <w:basedOn w:val="Header"/>
    <w:qFormat/>
    <w:rsid w:val="000E37DB"/>
    <w:pPr>
      <w:keepNext/>
      <w:tabs>
        <w:tab w:val="clear" w:pos="4513"/>
        <w:tab w:val="clear" w:pos="9026"/>
      </w:tabs>
      <w:jc w:val="right"/>
    </w:pPr>
    <w:rPr>
      <w:rFonts w:ascii="Calibri" w:eastAsia="Times New Roman" w:hAnsi="Calibri"/>
      <w:color w:val="004A7F"/>
      <w:lang w:eastAsia="en-AU"/>
    </w:rPr>
  </w:style>
  <w:style w:type="paragraph" w:styleId="TOCHeading">
    <w:name w:val="TOC Heading"/>
    <w:basedOn w:val="Heading1"/>
    <w:next w:val="Normal"/>
    <w:uiPriority w:val="39"/>
    <w:semiHidden/>
    <w:unhideWhenUsed/>
    <w:qFormat/>
    <w:rsid w:val="00602289"/>
    <w:pPr>
      <w:spacing w:before="480" w:line="276" w:lineRule="auto"/>
      <w:outlineLvl w:val="9"/>
    </w:pPr>
    <w:rPr>
      <w:rFonts w:asciiTheme="majorHAnsi" w:hAnsiTheme="majorHAnsi"/>
      <w:b/>
      <w:color w:val="00568D" w:themeColor="accent1" w:themeShade="BF"/>
      <w:lang w:val="en-US" w:eastAsia="ja-JP"/>
    </w:rPr>
  </w:style>
  <w:style w:type="paragraph" w:styleId="TOC1">
    <w:name w:val="toc 1"/>
    <w:basedOn w:val="Normal"/>
    <w:next w:val="Normal"/>
    <w:autoRedefine/>
    <w:uiPriority w:val="39"/>
    <w:unhideWhenUsed/>
    <w:qFormat/>
    <w:rsid w:val="009C29FD"/>
    <w:pPr>
      <w:spacing w:after="100"/>
    </w:pPr>
    <w:rPr>
      <w:b/>
      <w:color w:val="004A80" w:themeColor="background2"/>
    </w:rPr>
  </w:style>
  <w:style w:type="paragraph" w:styleId="TOC2">
    <w:name w:val="toc 2"/>
    <w:basedOn w:val="Normal"/>
    <w:next w:val="Normal"/>
    <w:autoRedefine/>
    <w:uiPriority w:val="39"/>
    <w:unhideWhenUsed/>
    <w:qFormat/>
    <w:rsid w:val="00D02C72"/>
    <w:pPr>
      <w:spacing w:after="100"/>
      <w:ind w:left="200"/>
    </w:pPr>
    <w:rPr>
      <w:color w:val="004A80" w:themeColor="background2"/>
    </w:rPr>
  </w:style>
  <w:style w:type="paragraph" w:styleId="TOC3">
    <w:name w:val="toc 3"/>
    <w:basedOn w:val="Normal"/>
    <w:next w:val="Normal"/>
    <w:autoRedefine/>
    <w:uiPriority w:val="39"/>
    <w:unhideWhenUsed/>
    <w:qFormat/>
    <w:rsid w:val="00602289"/>
    <w:pPr>
      <w:spacing w:after="100" w:line="276" w:lineRule="auto"/>
      <w:ind w:left="440"/>
    </w:pPr>
    <w:rPr>
      <w:rFonts w:asciiTheme="minorHAnsi" w:eastAsiaTheme="minorEastAsia" w:hAnsiTheme="minorHAnsi" w:cstheme="minorBidi"/>
      <w:sz w:val="22"/>
      <w:szCs w:val="22"/>
      <w:lang w:val="en-US" w:eastAsia="ja-JP"/>
    </w:rPr>
  </w:style>
  <w:style w:type="paragraph" w:styleId="NormalWeb">
    <w:name w:val="Normal (Web)"/>
    <w:basedOn w:val="Normal"/>
    <w:uiPriority w:val="99"/>
    <w:semiHidden/>
    <w:unhideWhenUsed/>
    <w:rsid w:val="005942BE"/>
    <w:pPr>
      <w:spacing w:before="100" w:beforeAutospacing="1" w:after="100" w:afterAutospacing="1"/>
    </w:pPr>
    <w:rPr>
      <w:rFonts w:ascii="Times New Roman" w:eastAsiaTheme="minorEastAsia"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eader" Target="header22.xml"/><Relationship Id="rId21" Type="http://schemas.openxmlformats.org/officeDocument/2006/relationships/hyperlink" Target="http://www.itsanhonour.gov.au/" TargetMode="External"/><Relationship Id="rId42" Type="http://schemas.openxmlformats.org/officeDocument/2006/relationships/chart" Target="charts/chart9.xml"/><Relationship Id="rId47" Type="http://schemas.openxmlformats.org/officeDocument/2006/relationships/header" Target="header12.xml"/><Relationship Id="rId63" Type="http://schemas.openxmlformats.org/officeDocument/2006/relationships/header" Target="header15.xml"/><Relationship Id="rId68" Type="http://schemas.openxmlformats.org/officeDocument/2006/relationships/chart" Target="charts/chart24.xml"/><Relationship Id="rId84" Type="http://schemas.openxmlformats.org/officeDocument/2006/relationships/chart" Target="charts/chart37.xml"/><Relationship Id="rId89" Type="http://schemas.openxmlformats.org/officeDocument/2006/relationships/image" Target="media/image6.emf"/><Relationship Id="rId112" Type="http://schemas.openxmlformats.org/officeDocument/2006/relationships/oleObject" Target="http://tweb/sites/cssg/ped/pu/pt/2017/Treasury%20Short%20Form%20Papers/Trends%20in%20the%20labour%20share%20of%20income/Supplied/Copy%20of%20Charts%20%202-5.xlsx!Tsy%202%20cents%20note%20!%5bCopy%20of%20Charts%20%202-5.xlsx%5dTsy%202%20cents%20note%20%20Chart%202" TargetMode="External"/><Relationship Id="rId133" Type="http://schemas.openxmlformats.org/officeDocument/2006/relationships/chart" Target="charts/chart59.xml"/><Relationship Id="rId138" Type="http://schemas.openxmlformats.org/officeDocument/2006/relationships/footer" Target="footer11.xml"/><Relationship Id="rId154" Type="http://schemas.openxmlformats.org/officeDocument/2006/relationships/chart" Target="charts/chart73.xml"/><Relationship Id="rId159" Type="http://schemas.openxmlformats.org/officeDocument/2006/relationships/header" Target="header28.xml"/><Relationship Id="rId16" Type="http://schemas.openxmlformats.org/officeDocument/2006/relationships/footer" Target="footer2.xml"/><Relationship Id="rId107" Type="http://schemas.openxmlformats.org/officeDocument/2006/relationships/header" Target="header21.xml"/><Relationship Id="rId11" Type="http://schemas.openxmlformats.org/officeDocument/2006/relationships/webSettings" Target="webSettings.xml"/><Relationship Id="rId32" Type="http://schemas.openxmlformats.org/officeDocument/2006/relationships/header" Target="header8.xml"/><Relationship Id="rId37" Type="http://schemas.openxmlformats.org/officeDocument/2006/relationships/chart" Target="charts/chart4.xml"/><Relationship Id="rId53" Type="http://schemas.openxmlformats.org/officeDocument/2006/relationships/chart" Target="charts/chart13.xml"/><Relationship Id="rId58" Type="http://schemas.openxmlformats.org/officeDocument/2006/relationships/chart" Target="charts/chart18.xml"/><Relationship Id="rId74" Type="http://schemas.openxmlformats.org/officeDocument/2006/relationships/chart" Target="charts/chart27.xml"/><Relationship Id="rId79" Type="http://schemas.openxmlformats.org/officeDocument/2006/relationships/chart" Target="charts/chart32.xml"/><Relationship Id="rId102" Type="http://schemas.openxmlformats.org/officeDocument/2006/relationships/chart" Target="charts/chart43.xml"/><Relationship Id="rId123" Type="http://schemas.openxmlformats.org/officeDocument/2006/relationships/chart" Target="charts/chart49.xml"/><Relationship Id="rId128" Type="http://schemas.openxmlformats.org/officeDocument/2006/relationships/chart" Target="charts/chart54.xml"/><Relationship Id="rId144" Type="http://schemas.openxmlformats.org/officeDocument/2006/relationships/chart" Target="charts/chart66.xml"/><Relationship Id="rId149" Type="http://schemas.openxmlformats.org/officeDocument/2006/relationships/header" Target="header26.xml"/><Relationship Id="rId5" Type="http://schemas.openxmlformats.org/officeDocument/2006/relationships/customXml" Target="../customXml/item5.xml"/><Relationship Id="rId90" Type="http://schemas.openxmlformats.org/officeDocument/2006/relationships/oleObject" Target="http://tweb/sites/cssg/ped/pu/pt/2017/Treasury%20Short%20Form%20Papers/Changing%20nature%20of%20the%20labour%20force/Sponsor/Charts%20for%20Treasury%202%20cents.xlsx!Charts!%5bCharts%20for%20Treasury%202%20cents.xlsx%5dCharts%20Chart%202" TargetMode="External"/><Relationship Id="rId95" Type="http://schemas.openxmlformats.org/officeDocument/2006/relationships/oleObject" Target="http://tweb/sites/cssg/ped/pu/pt/2017/Treasury%20Short%20Form%20Papers/Changing%20nature%20of%20the%20labour%20force/Sponsor/Charts%20for%20Treasury%202%20cents.xlsx!Charts!%5bCharts%20for%20Treasury%202%20cents.xlsx%5dCharts%20Chart%205" TargetMode="External"/><Relationship Id="rId160" Type="http://schemas.openxmlformats.org/officeDocument/2006/relationships/footer" Target="footer13.xml"/><Relationship Id="rId22" Type="http://schemas.openxmlformats.org/officeDocument/2006/relationships/hyperlink" Target="mailto:medialiaison@treasury.gov.au" TargetMode="External"/><Relationship Id="rId27" Type="http://schemas.openxmlformats.org/officeDocument/2006/relationships/footer" Target="footer4.xml"/><Relationship Id="rId43" Type="http://schemas.openxmlformats.org/officeDocument/2006/relationships/header" Target="header10.xml"/><Relationship Id="rId48" Type="http://schemas.openxmlformats.org/officeDocument/2006/relationships/footer" Target="footer8.xml"/><Relationship Id="rId64" Type="http://schemas.openxmlformats.org/officeDocument/2006/relationships/chart" Target="charts/chart20.xml"/><Relationship Id="rId69" Type="http://schemas.openxmlformats.org/officeDocument/2006/relationships/chart" Target="charts/chart25.xml"/><Relationship Id="rId113" Type="http://schemas.openxmlformats.org/officeDocument/2006/relationships/image" Target="media/image14.emf"/><Relationship Id="rId118" Type="http://schemas.openxmlformats.org/officeDocument/2006/relationships/footer" Target="footer10.xml"/><Relationship Id="rId134" Type="http://schemas.openxmlformats.org/officeDocument/2006/relationships/chart" Target="charts/chart60.xml"/><Relationship Id="rId139" Type="http://schemas.openxmlformats.org/officeDocument/2006/relationships/image" Target="media/image16.png"/><Relationship Id="rId80" Type="http://schemas.openxmlformats.org/officeDocument/2006/relationships/chart" Target="charts/chart33.xml"/><Relationship Id="rId85" Type="http://schemas.openxmlformats.org/officeDocument/2006/relationships/chart" Target="charts/chart38.xml"/><Relationship Id="rId150" Type="http://schemas.openxmlformats.org/officeDocument/2006/relationships/footer" Target="footer12.xml"/><Relationship Id="rId155" Type="http://schemas.openxmlformats.org/officeDocument/2006/relationships/chart" Target="charts/chart74.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33" Type="http://schemas.openxmlformats.org/officeDocument/2006/relationships/header" Target="header9.xml"/><Relationship Id="rId38" Type="http://schemas.openxmlformats.org/officeDocument/2006/relationships/chart" Target="charts/chart5.xml"/><Relationship Id="rId59" Type="http://schemas.openxmlformats.org/officeDocument/2006/relationships/chart" Target="charts/chart19.xml"/><Relationship Id="rId103" Type="http://schemas.openxmlformats.org/officeDocument/2006/relationships/chart" Target="charts/chart44.xml"/><Relationship Id="rId108" Type="http://schemas.openxmlformats.org/officeDocument/2006/relationships/chart" Target="charts/chart45.xml"/><Relationship Id="rId124" Type="http://schemas.openxmlformats.org/officeDocument/2006/relationships/chart" Target="charts/chart50.xml"/><Relationship Id="rId129" Type="http://schemas.openxmlformats.org/officeDocument/2006/relationships/chart" Target="charts/chart55.xml"/><Relationship Id="rId20" Type="http://schemas.openxmlformats.org/officeDocument/2006/relationships/hyperlink" Target="http://creativecommons.org/licenses/by/3.0/au/deed.en" TargetMode="External"/><Relationship Id="rId41" Type="http://schemas.openxmlformats.org/officeDocument/2006/relationships/chart" Target="charts/chart8.xml"/><Relationship Id="rId54" Type="http://schemas.openxmlformats.org/officeDocument/2006/relationships/chart" Target="charts/chart14.xml"/><Relationship Id="rId62" Type="http://schemas.openxmlformats.org/officeDocument/2006/relationships/header" Target="header14.xml"/><Relationship Id="rId70" Type="http://schemas.openxmlformats.org/officeDocument/2006/relationships/chart" Target="charts/chart26.xml"/><Relationship Id="rId75" Type="http://schemas.openxmlformats.org/officeDocument/2006/relationships/chart" Target="charts/chart28.xml"/><Relationship Id="rId83" Type="http://schemas.openxmlformats.org/officeDocument/2006/relationships/chart" Target="charts/chart36.xml"/><Relationship Id="rId88" Type="http://schemas.openxmlformats.org/officeDocument/2006/relationships/chart" Target="charts/chart39.xml"/><Relationship Id="rId91" Type="http://schemas.openxmlformats.org/officeDocument/2006/relationships/image" Target="media/image7.emf"/><Relationship Id="rId96" Type="http://schemas.openxmlformats.org/officeDocument/2006/relationships/chart" Target="charts/chart41.xml"/><Relationship Id="rId111" Type="http://schemas.openxmlformats.org/officeDocument/2006/relationships/image" Target="media/image13.emf"/><Relationship Id="rId132" Type="http://schemas.openxmlformats.org/officeDocument/2006/relationships/chart" Target="charts/chart58.xml"/><Relationship Id="rId140" Type="http://schemas.openxmlformats.org/officeDocument/2006/relationships/header" Target="header25.xml"/><Relationship Id="rId145" Type="http://schemas.openxmlformats.org/officeDocument/2006/relationships/chart" Target="charts/chart67.xml"/><Relationship Id="rId153" Type="http://schemas.openxmlformats.org/officeDocument/2006/relationships/chart" Target="charts/chart72.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chart" Target="charts/chart3.xml"/><Relationship Id="rId49" Type="http://schemas.openxmlformats.org/officeDocument/2006/relationships/header" Target="header13.xml"/><Relationship Id="rId57" Type="http://schemas.openxmlformats.org/officeDocument/2006/relationships/chart" Target="charts/chart17.xml"/><Relationship Id="rId106" Type="http://schemas.openxmlformats.org/officeDocument/2006/relationships/header" Target="header20.xml"/><Relationship Id="rId114" Type="http://schemas.openxmlformats.org/officeDocument/2006/relationships/oleObject" Target="http://tweb/sites/cssg/ped/pu/pt/2017/Treasury%20Short%20Form%20Papers/Trends%20in%20the%20labour%20share%20of%20income/Supplied/Copy%20of%20Charts%20%202-5.xlsx!Tsy%202%20cents%20note%20!%5bCopy%20of%20Charts%20%202-5.xlsx%5dTsy%202%20cents%20note%20%20Chart%203" TargetMode="External"/><Relationship Id="rId119" Type="http://schemas.openxmlformats.org/officeDocument/2006/relationships/header" Target="header23.xml"/><Relationship Id="rId127" Type="http://schemas.openxmlformats.org/officeDocument/2006/relationships/chart" Target="charts/chart53.xml"/><Relationship Id="rId10" Type="http://schemas.openxmlformats.org/officeDocument/2006/relationships/settings" Target="settings.xml"/><Relationship Id="rId31" Type="http://schemas.openxmlformats.org/officeDocument/2006/relationships/header" Target="header7.xml"/><Relationship Id="rId44" Type="http://schemas.openxmlformats.org/officeDocument/2006/relationships/header" Target="header11.xml"/><Relationship Id="rId52" Type="http://schemas.openxmlformats.org/officeDocument/2006/relationships/chart" Target="charts/chart12.xml"/><Relationship Id="rId60" Type="http://schemas.openxmlformats.org/officeDocument/2006/relationships/image" Target="media/image4.png"/><Relationship Id="rId65" Type="http://schemas.openxmlformats.org/officeDocument/2006/relationships/chart" Target="charts/chart21.xml"/><Relationship Id="rId73" Type="http://schemas.openxmlformats.org/officeDocument/2006/relationships/header" Target="header17.xml"/><Relationship Id="rId78" Type="http://schemas.openxmlformats.org/officeDocument/2006/relationships/chart" Target="charts/chart31.xml"/><Relationship Id="rId81" Type="http://schemas.openxmlformats.org/officeDocument/2006/relationships/chart" Target="charts/chart34.xml"/><Relationship Id="rId86" Type="http://schemas.openxmlformats.org/officeDocument/2006/relationships/header" Target="header18.xml"/><Relationship Id="rId94" Type="http://schemas.openxmlformats.org/officeDocument/2006/relationships/image" Target="media/image8.emf"/><Relationship Id="rId99" Type="http://schemas.openxmlformats.org/officeDocument/2006/relationships/oleObject" Target="http://tweb/sites/cssg/ped/pu/pt/2017/Treasury%20Short%20Form%20Papers/Changing%20nature%20of%20the%20labour%20force/Sponsor/Charts%20for%20Treasury%202%20cents.xlsx!Charts!%5bCharts%20for%20Treasury%202%20cents.xlsx%5dCharts%20Chart%207" TargetMode="External"/><Relationship Id="rId101" Type="http://schemas.openxmlformats.org/officeDocument/2006/relationships/oleObject" Target="http://tweb/sites/cssg/ped/pu/pt/2017/Treasury%20Short%20Form%20Papers/Changing%20nature%20of%20the%20labour%20force/Sponsor/Charts%20for%20Treasury%202%20cents.xlsx!Charts!%5bCharts%20for%20Treasury%202%20cents.xlsx%5dCharts%20Chart%206" TargetMode="External"/><Relationship Id="rId122" Type="http://schemas.openxmlformats.org/officeDocument/2006/relationships/chart" Target="charts/chart48.xml"/><Relationship Id="rId130" Type="http://schemas.openxmlformats.org/officeDocument/2006/relationships/chart" Target="charts/chart56.xml"/><Relationship Id="rId135" Type="http://schemas.openxmlformats.org/officeDocument/2006/relationships/chart" Target="charts/chart61.xml"/><Relationship Id="rId143" Type="http://schemas.openxmlformats.org/officeDocument/2006/relationships/chart" Target="charts/chart65.xml"/><Relationship Id="rId148" Type="http://schemas.openxmlformats.org/officeDocument/2006/relationships/chart" Target="charts/chart70.xml"/><Relationship Id="rId151" Type="http://schemas.openxmlformats.org/officeDocument/2006/relationships/header" Target="header27.xml"/><Relationship Id="rId156" Type="http://schemas.openxmlformats.org/officeDocument/2006/relationships/chart" Target="charts/chart75.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http://creativecommons.org/licenses/by/3.0/au/legalcode" TargetMode="External"/><Relationship Id="rId39" Type="http://schemas.openxmlformats.org/officeDocument/2006/relationships/chart" Target="charts/chart6.xml"/><Relationship Id="rId109" Type="http://schemas.openxmlformats.org/officeDocument/2006/relationships/image" Target="media/image12.emf"/><Relationship Id="rId34" Type="http://schemas.openxmlformats.org/officeDocument/2006/relationships/chart" Target="charts/chart1.xml"/><Relationship Id="rId50" Type="http://schemas.openxmlformats.org/officeDocument/2006/relationships/chart" Target="charts/chart10.xml"/><Relationship Id="rId55" Type="http://schemas.openxmlformats.org/officeDocument/2006/relationships/chart" Target="charts/chart15.xml"/><Relationship Id="rId76" Type="http://schemas.openxmlformats.org/officeDocument/2006/relationships/chart" Target="charts/chart29.xml"/><Relationship Id="rId97" Type="http://schemas.openxmlformats.org/officeDocument/2006/relationships/chart" Target="charts/chart42.xml"/><Relationship Id="rId104" Type="http://schemas.openxmlformats.org/officeDocument/2006/relationships/image" Target="media/image11.emf"/><Relationship Id="rId120" Type="http://schemas.openxmlformats.org/officeDocument/2006/relationships/chart" Target="charts/chart46.xml"/><Relationship Id="rId125" Type="http://schemas.openxmlformats.org/officeDocument/2006/relationships/chart" Target="charts/chart51.xml"/><Relationship Id="rId141" Type="http://schemas.openxmlformats.org/officeDocument/2006/relationships/chart" Target="charts/chart63.xml"/><Relationship Id="rId146" Type="http://schemas.openxmlformats.org/officeDocument/2006/relationships/chart" Target="charts/chart68.xml"/><Relationship Id="rId7" Type="http://schemas.openxmlformats.org/officeDocument/2006/relationships/numbering" Target="numbering.xml"/><Relationship Id="rId71" Type="http://schemas.openxmlformats.org/officeDocument/2006/relationships/header" Target="header16.xml"/><Relationship Id="rId92" Type="http://schemas.openxmlformats.org/officeDocument/2006/relationships/oleObject" Target="http://tweb/sites/cssg/ped/pu/pt/2017/Treasury%20Short%20Form%20Papers/Changing%20nature%20of%20the%20labour%20force/Sponsor/Charts%20for%20Treasury%202%20cents.xlsx!Charts!%5bCharts%20for%20Treasury%202%20cents.xlsx%5dCharts%20Chart%2012"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chart" Target="charts/chart7.xml"/><Relationship Id="rId45" Type="http://schemas.openxmlformats.org/officeDocument/2006/relationships/footer" Target="footer6.xml"/><Relationship Id="rId66" Type="http://schemas.openxmlformats.org/officeDocument/2006/relationships/chart" Target="charts/chart22.xml"/><Relationship Id="rId87" Type="http://schemas.openxmlformats.org/officeDocument/2006/relationships/header" Target="header19.xml"/><Relationship Id="rId110" Type="http://schemas.openxmlformats.org/officeDocument/2006/relationships/oleObject" Target="http://tweb/sites/cssg/ped/pu/pt/2017/Treasury%20Short%20Form%20Papers/Trends%20in%20the%20labour%20share%20of%20income/Supplied/Copy%20of%20Charts%20%202-5.xlsx!Tsy%202%20cents%20note%20!%5bCopy%20of%20Charts%20%202-5.xlsx%5dTsy%202%20cents%20note%20%20Chart%201" TargetMode="External"/><Relationship Id="rId115" Type="http://schemas.openxmlformats.org/officeDocument/2006/relationships/image" Target="media/image15.emf"/><Relationship Id="rId131" Type="http://schemas.openxmlformats.org/officeDocument/2006/relationships/chart" Target="charts/chart57.xml"/><Relationship Id="rId136" Type="http://schemas.openxmlformats.org/officeDocument/2006/relationships/chart" Target="charts/chart62.xml"/><Relationship Id="rId157" Type="http://schemas.openxmlformats.org/officeDocument/2006/relationships/chart" Target="charts/chart76.xml"/><Relationship Id="rId61" Type="http://schemas.openxmlformats.org/officeDocument/2006/relationships/image" Target="media/image5.png"/><Relationship Id="rId82" Type="http://schemas.openxmlformats.org/officeDocument/2006/relationships/chart" Target="charts/chart35.xml"/><Relationship Id="rId152" Type="http://schemas.openxmlformats.org/officeDocument/2006/relationships/chart" Target="charts/chart71.xml"/><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header" Target="header6.xml"/><Relationship Id="rId35" Type="http://schemas.openxmlformats.org/officeDocument/2006/relationships/chart" Target="charts/chart2.xml"/><Relationship Id="rId56" Type="http://schemas.openxmlformats.org/officeDocument/2006/relationships/chart" Target="charts/chart16.xml"/><Relationship Id="rId77" Type="http://schemas.openxmlformats.org/officeDocument/2006/relationships/chart" Target="charts/chart30.xml"/><Relationship Id="rId100" Type="http://schemas.openxmlformats.org/officeDocument/2006/relationships/image" Target="media/image10.emf"/><Relationship Id="rId105" Type="http://schemas.openxmlformats.org/officeDocument/2006/relationships/oleObject" Target="http://tweb/sites/cssg/ped/pu/pt/2017/Treasury%20Short%20Form%20Papers/Changing%20nature%20of%20the%20labour%20force/Sponsor/Charts%20for%20Treasury%202%20cents.xlsx!Charts!%5bCharts%20for%20Treasury%202%20cents.xlsx%5dCharts%20Chart%2011" TargetMode="External"/><Relationship Id="rId126" Type="http://schemas.openxmlformats.org/officeDocument/2006/relationships/chart" Target="charts/chart52.xml"/><Relationship Id="rId147" Type="http://schemas.openxmlformats.org/officeDocument/2006/relationships/chart" Target="charts/chart69.xml"/><Relationship Id="rId8" Type="http://schemas.openxmlformats.org/officeDocument/2006/relationships/styles" Target="styles.xml"/><Relationship Id="rId51" Type="http://schemas.openxmlformats.org/officeDocument/2006/relationships/chart" Target="charts/chart11.xml"/><Relationship Id="rId72" Type="http://schemas.openxmlformats.org/officeDocument/2006/relationships/footer" Target="footer9.xml"/><Relationship Id="rId93" Type="http://schemas.openxmlformats.org/officeDocument/2006/relationships/chart" Target="charts/chart40.xml"/><Relationship Id="rId98" Type="http://schemas.openxmlformats.org/officeDocument/2006/relationships/image" Target="media/image9.emf"/><Relationship Id="rId121" Type="http://schemas.openxmlformats.org/officeDocument/2006/relationships/chart" Target="charts/chart47.xml"/><Relationship Id="rId142" Type="http://schemas.openxmlformats.org/officeDocument/2006/relationships/chart" Target="charts/chart64.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footer" Target="footer7.xml"/><Relationship Id="rId67" Type="http://schemas.openxmlformats.org/officeDocument/2006/relationships/chart" Target="charts/chart23.xml"/><Relationship Id="rId116" Type="http://schemas.openxmlformats.org/officeDocument/2006/relationships/oleObject" Target="http://tweb/sites/cssg/ped/pu/pt/2017/Treasury%20Short%20Form%20Papers/Trends%20in%20the%20labour%20share%20of%20income/Supplied/Copy%20of%20Charts%20%202-5.xlsx!Tsy%202%20cents%20note%20!%5bCopy%20of%20Charts%20%202-5.xlsx%5dTsy%202%20cents%20note%20%20Chart%204" TargetMode="External"/><Relationship Id="rId137" Type="http://schemas.openxmlformats.org/officeDocument/2006/relationships/header" Target="header24.xml"/><Relationship Id="rId158" Type="http://schemas.openxmlformats.org/officeDocument/2006/relationships/chart" Target="charts/chart77.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abs.gov.au/AUSSTATS/abs@.nsf/Lookup/4102.0Main+Features10April+2013" TargetMode="External"/><Relationship Id="rId7" Type="http://schemas.openxmlformats.org/officeDocument/2006/relationships/hyperlink" Target="http://voxeu.org/article/job-race-machines-versus-humans" TargetMode="External"/><Relationship Id="rId2" Type="http://schemas.openxmlformats.org/officeDocument/2006/relationships/hyperlink" Target="http://www.abs.gov.au/ausstats/abs@.nsf/PrimaryMainFeatures/6524.0?OpenDocument" TargetMode="External"/><Relationship Id="rId1" Type="http://schemas.openxmlformats.org/officeDocument/2006/relationships/hyperlink" Target="http://www.abs.gov.au/AUSSTATS/abs@.nsf/Lookup/6524.0.55.002Main+Features12011-2015?OpenDocument" TargetMode="External"/><Relationship Id="rId6" Type="http://schemas.openxmlformats.org/officeDocument/2006/relationships/hyperlink" Target="https://www.pmc.gov.au/news-centre/domestic-policy/dr-david-gruens-speech-2017-economic-and-social-outlook-conference" TargetMode="External"/><Relationship Id="rId5" Type="http://schemas.openxmlformats.org/officeDocument/2006/relationships/hyperlink" Target="http://www.rba.gov.au/speeches/2017/sp-gov-2017-07-26.html" TargetMode="External"/><Relationship Id="rId4" Type="http://schemas.openxmlformats.org/officeDocument/2006/relationships/hyperlink" Target="https://www.pmc.gov.au/news-centre/domestic-policy/dr-david-gruens-speech-2017-economic-and-social-outlook-confer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Treasury%20Paper%20-%20Treasurys%20Two%20Cents.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romulus\ECD_PRO$\BRIEFING\WAGES\Wages%20briefing%20series%20for%20TSR\1%20-%20Trends%20in%20wages\Analysis%20&amp;%20graphs\Graphs.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fs2\ecd_pro$\BRIEFING\WAGES\Briefing%20by%20topic\Wages%20by%20state\170817%20-%20estimates%20of%20personal%20income%20for%20small%20areas%20-%20clean%20-%20links%20broken.xlsx" TargetMode="External"/><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fs2\ecd_pro$\BRIEFING\WAGES\Briefing%20by%20topic\Wages%20by%20state\170817%20-%20estimates%20of%20personal%20income%20for%20small%20areas%20-%20clean%20-%20links%20broken.xlsx"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oleObject" Target="file:///\\fs2\ecd_pro$\BRIEFING\WAGES\Briefing%20by%20topic\Wages%20by%20state\170817%20-%20estimates%20of%20personal%20income%20for%20small%20areas%20-%20clean%20-%20links%20broken.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fs2\ecd_pro$\BRIEFING\WAGES\Briefing%20by%20topic\Wages%20by%20state\170817%20-%20estimates%20of%20personal%20income%20for%20small%20areas%20-%20clean%20-%20links%20broken.xlsx"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fs2\ecd_pro$\BRIEFING\WAGES\Briefing%20by%20topic\Wages%20by%20state\170817%20-%20estimates%20of%20personal%20income%20for%20small%20areas%20-%20clean%20-%20links%20broken.xlsx"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fs2\ecd_pro$\BRIEFING\WAGES\Briefing%20by%20topic\Wages%20by%20state\170817%20-%20estimates%20of%20personal%20income%20for%20small%20areas%20-%20clean%20-%20links%20broken.xlsx"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file:///\\fs2\ecd_pro$\BRIEFING\WAGES\Briefing%20by%20topic\Wages%20by%20state\170817%20-%20estimates%20of%20personal%20income%20for%20small%20areas%20-%20clean%20-%20links%20broken.xlsx" TargetMode="External"/><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oleObject" Target="file:///\\fs2\ecd_pro$\BRIEFING\WAGES\Briefing%20by%20topic\Wages%20by%20state\170817%20-%20estimates%20of%20personal%20income%20for%20small%20areas%20-%20clean%20-%20links%20broken.xlsx" TargetMode="External"/><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fs2\ecd_pro$\BRIEFING\WAGES\Briefing%20by%20topic\Wages%20by%20state\170817%20-%20estimates%20of%20personal%20income%20for%20small%20areas%20-%20clean%20-%20links%20broken.xlsx" TargetMode="External"/><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fs2\ecd_pro$\BRIEFING\WAGES\Briefing%20by%20topic\Wages%20by%20state\170817%20-%20estimates%20of%20personal%20income%20for%20small%20areas%20-%20clean%20-%20links%20broken.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romulus\ECD_PRO$\BRIEFING\WAGES\Wages%20briefing%20series%20for%20TSR\1%20-%20Trends%20in%20wages\Analysis%20&amp;%20graphs\Graphs.xlsx" TargetMode="Externa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romulus\ECD_PRO$\BRIEFING\WAGES\Wages%20briefing%20series%20for%20TSR\2%20-%20Key%20drivers\CHART%20xx%20-%20nulcs,%20productivity%20and%20average%20earnings.xlsx" TargetMode="External"/><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romulus\ECD_PRO$\BRIEFING\WAGES\Wages%20briefing%20series%20for%20TSR\2%20-%20Key%20drivers\CHART%20xx%20-%20Real%20wages%20-%20producer%20and%20consumer.xlsx" TargetMode="External"/><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romulus\ECD_PRO$\BRIEFING\WAGES\Wages%20briefing%20series%20for%20TSR\2%20-%20Key%20drivers\CHART%20xx%20-%20Phillips%20curve.xlsx" TargetMode="External"/><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romulus\ECD_PRO$\BRIEFING\WAGES\Wages%20briefing%20series%20for%20TSR\2%20-%20Key%20drivers\CHART%20xx%20-%20Phillips%20curve.xlsx" TargetMode="External"/><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romulus\ECD_PRO$\BRIEFING\WAGES\Wages%20briefing%20series%20for%20TSR\2%20-%20Key%20drivers\CHART%20xx%20-%20Labour%20market%20conditions%20index.xlsx" TargetMode="External"/><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romulus\ECD_PRO$\BRIEFING\WAGES\Wages%20briefing%20series%20for%20TSR\2%20-%20Key%20drivers\CHART%20xx%20-%20Inflation%20and%20wages.xlsx" TargetMode="External"/><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romulus\ECD_PRO$\BRIEFING\WAGES\Wages%20briefing%20series%20for%20TSR\2%20-%20Key%20drivers\CHART%20xx%20-%20Inflation%20expectations.xlsx" TargetMode="External"/><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romulus\ECD_PRO$\INTERNATIONAL\3%20Global%20Issues\Wages\International%20note%20-%20July%202017\Data\1-2.%20DAT%20-%20Wage%20growth%20calculations.xls" TargetMode="External"/><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fs2\ecd_pro$\INTERNATIONAL\3%20Global%20Issues\Wages\International%20note%20-%20July%202017\Data\1-2.%20DAT%20-%20Wage%20growth%20calculations.xls" TargetMode="Externa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romulus\ECD_PRO$\INTERNATIONAL\3%20Global%20Issues\Wages\International%20note%20-%20July%202017\Data\3.%20DAT%20-%20OECD%20-%20Labour%20productivity%20growth.xlsx" TargetMode="External"/><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romulus\ECD_PRO$\BRIEFING\WAGES\Wages%20briefing%20series%20for%20TSR\1%20-%20Trends%20in%20wages\Analysis%20&amp;%20graphs\Graphs.xlsx" TargetMode="Externa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romulus\ECD_PRO$\INTERNATIONAL\3%20Global%20Issues\Wages\International%20note%20-%20July%202017\Data\4.%20DAT%20-%20BB%20-%20Inflation%20expectations.xlsx" TargetMode="External"/><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romulus\ECD_PRO$\INTERNATIONAL\3%20Global%20Issues\Wages\International%20note%20-%20July%202017\Data\5.%20DAT%20-%20DS%20-%20Unemployment%20rates.xlsx" TargetMode="External"/><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romulus\ECD_PRO$\INTERNATIONAL\3%20Global%20Issues\Wages\International%20note%20-%20July%202017\Data\6.%20DAT%20-%20ILO%20-%20Underemployment%20rates.xls" TargetMode="External"/><Relationship Id="rId1" Type="http://schemas.openxmlformats.org/officeDocument/2006/relationships/themeOverride" Target="../theme/themeOverride2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romulus\ECD_PRO$\INTERNATIONAL\3%20Global%20Issues\Wages\International%20note%20-%20July%202017\Data\7.%20DAT%20-%20OECD%20-%20Measures%20of%20labour%20market%20slack%20-%20unemployment%20and%20underutilisation.xlsx" TargetMode="External"/><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oleObject" Target="file:///\\romulus\ECD_PRO$\INTERNATIONAL\3%20Global%20Issues\Wages\International%20note%20-%20July%202017\Data\8.%20DAT%20-%20OECD%20-%20Average%20annual%20hours%20worked.xlsx" TargetMode="External"/><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oleObject" Target="file:///\\romulus\ECD_PRO$\INTERNATIONAL\3%20Global%20Issues\Wages\International%20note%20-%20July%202017\Data\9.%20DAT%20-%20OECD%20-%20Part%20time%20share.xlsx" TargetMode="External"/><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oleObject" Target="file:///\\romulus\ECD_PRO$\INTERNATIONAL\3%20Global%20Issues\Wages\International%20note%20-%20July%202017\Data\10.%20DAT%20-%20AMS%20-%20Labour%20bargaining%20power%20and%20trade%20union%20density.xlsx" TargetMode="External"/><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oleObject" Target="file:///\\romulus\ECD_PRO$\INTERNATIONAL\3%20Global%20Issues\Wages\International%20note%20-%20July%202017\Data\11.%20DAT%20-%20AMECO%20-%20Wage%20share.xlsx" TargetMode="External"/><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oleObject" Target="file:///\\romulus\ECD_PRO$\INTERNATIONAL\3%20Global%20Issues\Wages\International%20note%20-%20July%202017\Data\12-13.%20DAT%20-%20Authorities%20wage%20growth%20forecasts.xlsx" TargetMode="External"/><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fs2\ecd_pro$\BRIEFING\WAGES\Wages%20briefing%20series%20for%20TSR\9%20-%20Changing%20nature%20of%20the%20labour%20market\Charts%20-%20for%20Treasury%202%20cent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romulus\ECD_PRO$\BRIEFING\WAGES\Wages%20briefing%20series%20for%20TSR\1%20-%20Trends%20in%20wages\Analysis%20&amp;%20graphs\Graphs.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fs2\ecd_pro$\BRIEFING\WAGES\Wages%20briefing%20series%20for%20TSR\9%20-%20Changing%20nature%20of%20the%20labour%20market\Charts%20-%20for%20Treasury%202%20cents.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fs2\ecd_pro$\BRIEFING\WAGES\Wages%20briefing%20series%20for%20TSR\9%20-%20Changing%20nature%20of%20the%20labour%20market\Charts%20-%20for%20Treasury%202%20cents.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fs2\ecd_pro$\BRIEFING\WAGES\Wages%20briefing%20series%20for%20TSR\9%20-%20Changing%20nature%20of%20the%20labour%20market\CHART%20xx%20-%20Routine%20and%20non-routine.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fs2\ecd_pro$\BRIEFING\WAGES\Wages%20briefing%20series%20for%20TSR\9%20-%20Changing%20nature%20of%20the%20labour%20market\CHART%20xx%20-%20Perceptions%20of%20job%20tenure.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fs2\ecd_pro$\BRIEFING\WAGES\Wages%20briefing%20series%20for%20TSR\9%20-%20Changing%20nature%20of%20the%20labour%20market\CHART%20xx%20-%20Perceptions%20of%20job%20tenure.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fs2\ecd_pro$\BRIEFING\WAGES\Briefing%20by%20topic\Labour%20share%20of%20income\Labour%20share%20-%20wages%20note\Charts\Chart%201%20(broken%20links).xlsx" TargetMode="Externa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oleObject" Target="../embeddings/oleObject1.bin"/><Relationship Id="rId1" Type="http://schemas.openxmlformats.org/officeDocument/2006/relationships/themeOverride" Target="../theme/themeOverride29.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oleObject" Target="../embeddings/oleObject2.bin"/><Relationship Id="rId1" Type="http://schemas.openxmlformats.org/officeDocument/2006/relationships/themeOverride" Target="../theme/themeOverride30.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31.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3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romulus\ECD_PRO$\BRIEFING\WAGES\Wages%20briefing%20series%20for%20TSR\1%20-%20Trends%20in%20wages\Analysis%20&amp;%20graphs\Graphs.xlsx" TargetMode="Externa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33.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34.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35.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36.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37.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38.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48.xml"/><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39.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40.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41.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49.xml"/><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42.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romulus\ECD_PRO$\BRIEFING\WAGES\Wages%20briefing%20series%20for%20TSR\1%20-%20Trends%20in%20wages\Analysis%20&amp;%20graphs\Graphs.xlsx" TargetMode="Externa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50.xml"/><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43.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44.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LPY\AppData\Local\Microsoft\Windows\Temporary%20Internet%20Files\Content.Outlook\JXJI9ZR0\Employee%20characteristics%20notes%20(2).xlsx" TargetMode="External"/><Relationship Id="rId1" Type="http://schemas.openxmlformats.org/officeDocument/2006/relationships/themeOverride" Target="../theme/themeOverride45.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oleObject" Target="http://tweb/sites/meg/mmpd/ana/170721_Analysis_-_wages_and_bus_char_v2.xlsx" TargetMode="External"/><Relationship Id="rId1" Type="http://schemas.openxmlformats.org/officeDocument/2006/relationships/themeOverride" Target="../theme/themeOverride46.xm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package" Target="../embeddings/Microsoft_Excel_Worksheet1.xlsx"/><Relationship Id="rId1" Type="http://schemas.openxmlformats.org/officeDocument/2006/relationships/themeOverride" Target="../theme/themeOverride47.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54.xml"/><Relationship Id="rId2" Type="http://schemas.openxmlformats.org/officeDocument/2006/relationships/package" Target="../embeddings/Microsoft_Excel_Worksheet2.xlsx"/><Relationship Id="rId1" Type="http://schemas.openxmlformats.org/officeDocument/2006/relationships/themeOverride" Target="../theme/themeOverride48.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55.xml"/><Relationship Id="rId2" Type="http://schemas.openxmlformats.org/officeDocument/2006/relationships/package" Target="../embeddings/Microsoft_Excel_Worksheet3.xlsx"/><Relationship Id="rId1" Type="http://schemas.openxmlformats.org/officeDocument/2006/relationships/themeOverride" Target="../theme/themeOverride49.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56.xml"/><Relationship Id="rId2" Type="http://schemas.openxmlformats.org/officeDocument/2006/relationships/oleObject" Target="http://tweb/sites/meg/mmpd/ana/170721_Analysis_-_wages_and_bus_char_v2.xlsx" TargetMode="External"/><Relationship Id="rId1" Type="http://schemas.openxmlformats.org/officeDocument/2006/relationships/themeOverride" Target="../theme/themeOverride50.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57.xml"/><Relationship Id="rId2" Type="http://schemas.openxmlformats.org/officeDocument/2006/relationships/oleObject" Target="http://tweb/sites/meg/mmpd/ana/170721_Analysis_-_wages_and_bus_char_v2.xlsx" TargetMode="External"/><Relationship Id="rId1" Type="http://schemas.openxmlformats.org/officeDocument/2006/relationships/themeOverride" Target="../theme/themeOverride51.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58.xml"/><Relationship Id="rId2" Type="http://schemas.openxmlformats.org/officeDocument/2006/relationships/oleObject" Target="http://tweb/sites/meg/mmpd/ana/170721_Analysis_-_wages_and_bus_char_v2.xlsx" TargetMode="External"/><Relationship Id="rId1" Type="http://schemas.openxmlformats.org/officeDocument/2006/relationships/themeOverride" Target="../theme/themeOverride52.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s2\ecd_pro$\BRIEFING\WAGES\Wages%20briefing%20series%20for%20TSR\1%20-%20Trends%20in%20wages\Analysis%20&amp;%20graphs\Graphs.xlsx" TargetMode="Externa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59.xml"/><Relationship Id="rId2" Type="http://schemas.openxmlformats.org/officeDocument/2006/relationships/oleObject" Target="http://tweb/sites/meg/mmpd/ana/170721_Analysis_-_wages_and_bus_char_v2.xlsx" TargetMode="External"/><Relationship Id="rId1" Type="http://schemas.openxmlformats.org/officeDocument/2006/relationships/themeOverride" Target="../theme/themeOverride53.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60.xml"/><Relationship Id="rId2" Type="http://schemas.openxmlformats.org/officeDocument/2006/relationships/oleObject" Target="http://tweb13/sites/meg/mecd/MECDwikidocs/DAU/Treasurer%20information%20note%20-%20wages/Data/Methods%20of%20pay%20setting%20by%20industry.xlsx" TargetMode="External"/><Relationship Id="rId1" Type="http://schemas.openxmlformats.org/officeDocument/2006/relationships/themeOverride" Target="../theme/themeOverride54.xml"/></Relationships>
</file>

<file path=word/charts/_rels/chart72.xml.rels><?xml version="1.0" encoding="UTF-8" standalone="yes"?>
<Relationships xmlns="http://schemas.openxmlformats.org/package/2006/relationships"><Relationship Id="rId2" Type="http://schemas.openxmlformats.org/officeDocument/2006/relationships/oleObject" Target="http://tweb13/sites/meg/mecd/MECDwikidocs/DAU/Treasurer%20information%20note%20-%20wages/Data/Methods%20of%20pay%20setting%20by%20industry.xlsx" TargetMode="External"/><Relationship Id="rId1" Type="http://schemas.openxmlformats.org/officeDocument/2006/relationships/themeOverride" Target="../theme/themeOverride55.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61.xml"/><Relationship Id="rId2" Type="http://schemas.openxmlformats.org/officeDocument/2006/relationships/oleObject" Target="http://tweb13/sites/meg/mecd/MECDwikidocs/DAU/Treasurer%20information%20note%20-%20wages/Data/Methods%20of%20pay%20setting%20by%20industry.xlsx" TargetMode="External"/><Relationship Id="rId1" Type="http://schemas.openxmlformats.org/officeDocument/2006/relationships/themeOverride" Target="../theme/themeOverride56.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62.xml"/><Relationship Id="rId2" Type="http://schemas.openxmlformats.org/officeDocument/2006/relationships/oleObject" Target="http://tweb13/sites/meg/mecd/MECDwikidocs/DAU/Treasurer%20information%20note%20-%20wages/Data/Methods%20of%20pay%20setting%20by%20industry.xlsx" TargetMode="External"/><Relationship Id="rId1" Type="http://schemas.openxmlformats.org/officeDocument/2006/relationships/themeOverride" Target="../theme/themeOverride57.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63.xml"/><Relationship Id="rId2" Type="http://schemas.openxmlformats.org/officeDocument/2006/relationships/oleObject" Target="http://tweb13/sites/meg/mecd/MECDwikidocs/DAU/Treasurer%20information%20note%20-%20wages/Data/Methods%20of%20pay%20setting%20by%20industry.xlsx" TargetMode="External"/><Relationship Id="rId1" Type="http://schemas.openxmlformats.org/officeDocument/2006/relationships/themeOverride" Target="../theme/themeOverride58.xml"/></Relationships>
</file>

<file path=word/charts/_rels/chart76.xml.rels><?xml version="1.0" encoding="UTF-8" standalone="yes"?>
<Relationships xmlns="http://schemas.openxmlformats.org/package/2006/relationships"><Relationship Id="rId3" Type="http://schemas.openxmlformats.org/officeDocument/2006/relationships/chartUserShapes" Target="../drawings/drawing64.xml"/><Relationship Id="rId2" Type="http://schemas.openxmlformats.org/officeDocument/2006/relationships/oleObject" Target="http://tweb13/sites/meg/mecd/MECDwikidocs/DAU/Treasurer%20information%20note%20-%20wages/Data/Methods%20of%20pay%20setting%20by%20industry.xlsx" TargetMode="External"/><Relationship Id="rId1" Type="http://schemas.openxmlformats.org/officeDocument/2006/relationships/themeOverride" Target="../theme/themeOverride59.xm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65.xml"/><Relationship Id="rId2" Type="http://schemas.openxmlformats.org/officeDocument/2006/relationships/oleObject" Target="http://tweb13/sites/meg/mecd/MECDwikidocs/DAU/Treasurer%20information%20note%20-%20wages/Data/170804%20Weekly%20earnings%20by%20MOSP.xlsx" TargetMode="External"/><Relationship Id="rId1" Type="http://schemas.openxmlformats.org/officeDocument/2006/relationships/themeOverride" Target="../theme/themeOverride60.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romulus\ECD_PRO$\BRIEFING\WAGES\Wages%20briefing%20series%20for%20TSR\1%20-%20Trends%20in%20wages\Analysis%20&amp;%20graphs\Graph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romulus\ECD_PRO$\BRIEFING\WAGES\Wages%20briefing%20series%20for%20TSR\1%20-%20Trends%20in%20wages\Analysis%20&amp;%20graph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842532406822766E-2"/>
          <c:y val="4.3830382803235077E-2"/>
          <c:w val="0.91431493518635443"/>
          <c:h val="0.87333839036741845"/>
        </c:manualLayout>
      </c:layout>
      <c:lineChart>
        <c:grouping val="standard"/>
        <c:varyColors val="0"/>
        <c:ser>
          <c:idx val="0"/>
          <c:order val="0"/>
          <c:tx>
            <c:strRef>
              <c:f>'Aggregate measures'!$B$1</c:f>
              <c:strCache>
                <c:ptCount val="1"/>
                <c:pt idx="0">
                  <c:v>AENA</c:v>
                </c:pt>
              </c:strCache>
            </c:strRef>
          </c:tx>
          <c:spPr>
            <a:ln w="28575">
              <a:solidFill>
                <a:schemeClr val="accent1"/>
              </a:solidFill>
            </a:ln>
          </c:spPr>
          <c:marker>
            <c:symbol val="none"/>
          </c:marker>
          <c:cat>
            <c:numRef>
              <c:f>'Aggregate measures'!$A$2:$A$111</c:f>
              <c:numCache>
                <c:formatCode>mmm\-yy</c:formatCode>
                <c:ptCount val="110"/>
                <c:pt idx="0">
                  <c:v>32933</c:v>
                </c:pt>
                <c:pt idx="1">
                  <c:v>33025</c:v>
                </c:pt>
                <c:pt idx="2">
                  <c:v>33117</c:v>
                </c:pt>
                <c:pt idx="3">
                  <c:v>33208</c:v>
                </c:pt>
                <c:pt idx="4">
                  <c:v>33298</c:v>
                </c:pt>
                <c:pt idx="5">
                  <c:v>33390</c:v>
                </c:pt>
                <c:pt idx="6">
                  <c:v>33482</c:v>
                </c:pt>
                <c:pt idx="7">
                  <c:v>33573</c:v>
                </c:pt>
                <c:pt idx="8">
                  <c:v>33664</c:v>
                </c:pt>
                <c:pt idx="9">
                  <c:v>33756</c:v>
                </c:pt>
                <c:pt idx="10">
                  <c:v>33848</c:v>
                </c:pt>
                <c:pt idx="11">
                  <c:v>33939</c:v>
                </c:pt>
                <c:pt idx="12">
                  <c:v>34029</c:v>
                </c:pt>
                <c:pt idx="13">
                  <c:v>34121</c:v>
                </c:pt>
                <c:pt idx="14">
                  <c:v>34213</c:v>
                </c:pt>
                <c:pt idx="15">
                  <c:v>34304</c:v>
                </c:pt>
                <c:pt idx="16">
                  <c:v>34394</c:v>
                </c:pt>
                <c:pt idx="17">
                  <c:v>34486</c:v>
                </c:pt>
                <c:pt idx="18">
                  <c:v>34578</c:v>
                </c:pt>
                <c:pt idx="19">
                  <c:v>34669</c:v>
                </c:pt>
                <c:pt idx="20">
                  <c:v>34759</c:v>
                </c:pt>
                <c:pt idx="21">
                  <c:v>34851</c:v>
                </c:pt>
                <c:pt idx="22">
                  <c:v>34943</c:v>
                </c:pt>
                <c:pt idx="23">
                  <c:v>35034</c:v>
                </c:pt>
                <c:pt idx="24">
                  <c:v>35125</c:v>
                </c:pt>
                <c:pt idx="25">
                  <c:v>35217</c:v>
                </c:pt>
                <c:pt idx="26">
                  <c:v>35309</c:v>
                </c:pt>
                <c:pt idx="27">
                  <c:v>35400</c:v>
                </c:pt>
                <c:pt idx="28">
                  <c:v>35490</c:v>
                </c:pt>
                <c:pt idx="29">
                  <c:v>35582</c:v>
                </c:pt>
                <c:pt idx="30">
                  <c:v>35674</c:v>
                </c:pt>
                <c:pt idx="31">
                  <c:v>35765</c:v>
                </c:pt>
                <c:pt idx="32">
                  <c:v>35855</c:v>
                </c:pt>
                <c:pt idx="33">
                  <c:v>35947</c:v>
                </c:pt>
                <c:pt idx="34">
                  <c:v>36039</c:v>
                </c:pt>
                <c:pt idx="35">
                  <c:v>36130</c:v>
                </c:pt>
                <c:pt idx="36">
                  <c:v>36220</c:v>
                </c:pt>
                <c:pt idx="37">
                  <c:v>36312</c:v>
                </c:pt>
                <c:pt idx="38">
                  <c:v>36404</c:v>
                </c:pt>
                <c:pt idx="39">
                  <c:v>36495</c:v>
                </c:pt>
                <c:pt idx="40">
                  <c:v>36586</c:v>
                </c:pt>
                <c:pt idx="41">
                  <c:v>36678</c:v>
                </c:pt>
                <c:pt idx="42">
                  <c:v>36770</c:v>
                </c:pt>
                <c:pt idx="43">
                  <c:v>36861</c:v>
                </c:pt>
                <c:pt idx="44">
                  <c:v>36951</c:v>
                </c:pt>
                <c:pt idx="45">
                  <c:v>37043</c:v>
                </c:pt>
                <c:pt idx="46">
                  <c:v>37135</c:v>
                </c:pt>
                <c:pt idx="47">
                  <c:v>37226</c:v>
                </c:pt>
                <c:pt idx="48">
                  <c:v>37316</c:v>
                </c:pt>
                <c:pt idx="49">
                  <c:v>37408</c:v>
                </c:pt>
                <c:pt idx="50">
                  <c:v>37500</c:v>
                </c:pt>
                <c:pt idx="51">
                  <c:v>37591</c:v>
                </c:pt>
                <c:pt idx="52">
                  <c:v>37681</c:v>
                </c:pt>
                <c:pt idx="53">
                  <c:v>37773</c:v>
                </c:pt>
                <c:pt idx="54">
                  <c:v>37865</c:v>
                </c:pt>
                <c:pt idx="55">
                  <c:v>37956</c:v>
                </c:pt>
                <c:pt idx="56">
                  <c:v>38047</c:v>
                </c:pt>
                <c:pt idx="57">
                  <c:v>38139</c:v>
                </c:pt>
                <c:pt idx="58">
                  <c:v>38231</c:v>
                </c:pt>
                <c:pt idx="59">
                  <c:v>38322</c:v>
                </c:pt>
                <c:pt idx="60">
                  <c:v>38412</c:v>
                </c:pt>
                <c:pt idx="61">
                  <c:v>38504</c:v>
                </c:pt>
                <c:pt idx="62">
                  <c:v>38596</c:v>
                </c:pt>
                <c:pt idx="63">
                  <c:v>38687</c:v>
                </c:pt>
                <c:pt idx="64">
                  <c:v>38777</c:v>
                </c:pt>
                <c:pt idx="65">
                  <c:v>38869</c:v>
                </c:pt>
                <c:pt idx="66">
                  <c:v>38961</c:v>
                </c:pt>
                <c:pt idx="67">
                  <c:v>39052</c:v>
                </c:pt>
                <c:pt idx="68">
                  <c:v>39142</c:v>
                </c:pt>
                <c:pt idx="69">
                  <c:v>39234</c:v>
                </c:pt>
                <c:pt idx="70">
                  <c:v>39326</c:v>
                </c:pt>
                <c:pt idx="71">
                  <c:v>39417</c:v>
                </c:pt>
                <c:pt idx="72">
                  <c:v>39508</c:v>
                </c:pt>
                <c:pt idx="73">
                  <c:v>39600</c:v>
                </c:pt>
                <c:pt idx="74">
                  <c:v>39692</c:v>
                </c:pt>
                <c:pt idx="75">
                  <c:v>39783</c:v>
                </c:pt>
                <c:pt idx="76">
                  <c:v>39873</c:v>
                </c:pt>
                <c:pt idx="77">
                  <c:v>39965</c:v>
                </c:pt>
                <c:pt idx="78">
                  <c:v>40057</c:v>
                </c:pt>
                <c:pt idx="79">
                  <c:v>40148</c:v>
                </c:pt>
                <c:pt idx="80">
                  <c:v>40238</c:v>
                </c:pt>
                <c:pt idx="81">
                  <c:v>40330</c:v>
                </c:pt>
                <c:pt idx="82">
                  <c:v>40422</c:v>
                </c:pt>
                <c:pt idx="83">
                  <c:v>40513</c:v>
                </c:pt>
                <c:pt idx="84">
                  <c:v>40603</c:v>
                </c:pt>
                <c:pt idx="85">
                  <c:v>40695</c:v>
                </c:pt>
                <c:pt idx="86">
                  <c:v>40787</c:v>
                </c:pt>
                <c:pt idx="87">
                  <c:v>40878</c:v>
                </c:pt>
                <c:pt idx="88">
                  <c:v>40969</c:v>
                </c:pt>
                <c:pt idx="89">
                  <c:v>41061</c:v>
                </c:pt>
                <c:pt idx="90">
                  <c:v>41153</c:v>
                </c:pt>
                <c:pt idx="91">
                  <c:v>41244</c:v>
                </c:pt>
                <c:pt idx="92">
                  <c:v>41334</c:v>
                </c:pt>
                <c:pt idx="93">
                  <c:v>41426</c:v>
                </c:pt>
                <c:pt idx="94">
                  <c:v>41518</c:v>
                </c:pt>
                <c:pt idx="95">
                  <c:v>41609</c:v>
                </c:pt>
                <c:pt idx="96">
                  <c:v>41699</c:v>
                </c:pt>
                <c:pt idx="97">
                  <c:v>41791</c:v>
                </c:pt>
                <c:pt idx="98">
                  <c:v>41883</c:v>
                </c:pt>
                <c:pt idx="99">
                  <c:v>41974</c:v>
                </c:pt>
                <c:pt idx="100">
                  <c:v>42064</c:v>
                </c:pt>
                <c:pt idx="101">
                  <c:v>42156</c:v>
                </c:pt>
                <c:pt idx="102">
                  <c:v>42248</c:v>
                </c:pt>
                <c:pt idx="103">
                  <c:v>42339</c:v>
                </c:pt>
                <c:pt idx="104">
                  <c:v>42430</c:v>
                </c:pt>
                <c:pt idx="105">
                  <c:v>42522</c:v>
                </c:pt>
                <c:pt idx="106">
                  <c:v>42614</c:v>
                </c:pt>
                <c:pt idx="107">
                  <c:v>42705</c:v>
                </c:pt>
                <c:pt idx="108">
                  <c:v>42795</c:v>
                </c:pt>
                <c:pt idx="109">
                  <c:v>42887</c:v>
                </c:pt>
              </c:numCache>
            </c:numRef>
          </c:cat>
          <c:val>
            <c:numRef>
              <c:f>'Aggregate measures'!$B$2:$B$111</c:f>
              <c:numCache>
                <c:formatCode>#,##0.00</c:formatCode>
                <c:ptCount val="110"/>
                <c:pt idx="0">
                  <c:v>6.9683388752349344</c:v>
                </c:pt>
                <c:pt idx="1">
                  <c:v>7.6715058354682526</c:v>
                </c:pt>
                <c:pt idx="2">
                  <c:v>7.627593942793041</c:v>
                </c:pt>
                <c:pt idx="3">
                  <c:v>6.4457998336567783</c:v>
                </c:pt>
                <c:pt idx="4">
                  <c:v>4.7979456683335542</c:v>
                </c:pt>
                <c:pt idx="5">
                  <c:v>2.7495042961004543</c:v>
                </c:pt>
                <c:pt idx="6">
                  <c:v>2.7097446586763994</c:v>
                </c:pt>
                <c:pt idx="7">
                  <c:v>4.6229977861700746</c:v>
                </c:pt>
                <c:pt idx="8">
                  <c:v>3.6497291720402245</c:v>
                </c:pt>
                <c:pt idx="9">
                  <c:v>4.5928213045156383</c:v>
                </c:pt>
                <c:pt idx="10">
                  <c:v>4.4774226281075471</c:v>
                </c:pt>
                <c:pt idx="11">
                  <c:v>3.9208364451083071</c:v>
                </c:pt>
                <c:pt idx="12">
                  <c:v>4.5788229438845462</c:v>
                </c:pt>
                <c:pt idx="13">
                  <c:v>4.4157441574415657</c:v>
                </c:pt>
                <c:pt idx="14">
                  <c:v>2.6101736068956995</c:v>
                </c:pt>
                <c:pt idx="15">
                  <c:v>1.6049826326506036</c:v>
                </c:pt>
                <c:pt idx="16">
                  <c:v>2.867340868530647</c:v>
                </c:pt>
                <c:pt idx="17">
                  <c:v>3.3926257509718596</c:v>
                </c:pt>
                <c:pt idx="18">
                  <c:v>1.9640321817321365</c:v>
                </c:pt>
                <c:pt idx="19">
                  <c:v>2.2987150772132452</c:v>
                </c:pt>
                <c:pt idx="20">
                  <c:v>1.9083969465648778</c:v>
                </c:pt>
                <c:pt idx="21">
                  <c:v>0.12532756066994466</c:v>
                </c:pt>
                <c:pt idx="22">
                  <c:v>3.7015548851241533</c:v>
                </c:pt>
                <c:pt idx="23">
                  <c:v>5.0702926941691686</c:v>
                </c:pt>
                <c:pt idx="24">
                  <c:v>4.2787424809896777</c:v>
                </c:pt>
                <c:pt idx="25">
                  <c:v>5.6554392353208982</c:v>
                </c:pt>
                <c:pt idx="26">
                  <c:v>6.1430010070493495</c:v>
                </c:pt>
                <c:pt idx="27">
                  <c:v>4.9023908751919265</c:v>
                </c:pt>
                <c:pt idx="28">
                  <c:v>4.6582498911623986</c:v>
                </c:pt>
                <c:pt idx="29">
                  <c:v>6.3974151857835153</c:v>
                </c:pt>
                <c:pt idx="30">
                  <c:v>3.8794012228547246</c:v>
                </c:pt>
                <c:pt idx="31">
                  <c:v>3.4082592786199655</c:v>
                </c:pt>
                <c:pt idx="32">
                  <c:v>3.026206322795332</c:v>
                </c:pt>
                <c:pt idx="33">
                  <c:v>1.3058001822046776</c:v>
                </c:pt>
                <c:pt idx="34">
                  <c:v>3.663486908869487</c:v>
                </c:pt>
                <c:pt idx="35">
                  <c:v>3.5689010211303156</c:v>
                </c:pt>
                <c:pt idx="36">
                  <c:v>3.7952962551731133</c:v>
                </c:pt>
                <c:pt idx="37">
                  <c:v>4.2366107114308704</c:v>
                </c:pt>
                <c:pt idx="38">
                  <c:v>2.1928536465981381</c:v>
                </c:pt>
                <c:pt idx="39">
                  <c:v>3.8266302225693067</c:v>
                </c:pt>
                <c:pt idx="40">
                  <c:v>4.5317514344062886</c:v>
                </c:pt>
                <c:pt idx="41">
                  <c:v>2.5498466257668753</c:v>
                </c:pt>
                <c:pt idx="42">
                  <c:v>3.6976721908228711</c:v>
                </c:pt>
                <c:pt idx="43">
                  <c:v>3.6855960887551618</c:v>
                </c:pt>
                <c:pt idx="44">
                  <c:v>4.1585263745464829</c:v>
                </c:pt>
                <c:pt idx="45">
                  <c:v>5.4683118339876557</c:v>
                </c:pt>
                <c:pt idx="46">
                  <c:v>4.8868360277136276</c:v>
                </c:pt>
                <c:pt idx="47">
                  <c:v>3.6906057308668778</c:v>
                </c:pt>
                <c:pt idx="48">
                  <c:v>3.0546623794212309</c:v>
                </c:pt>
                <c:pt idx="49">
                  <c:v>4.0503412213063825</c:v>
                </c:pt>
                <c:pt idx="50">
                  <c:v>4.3156596794081423</c:v>
                </c:pt>
                <c:pt idx="51">
                  <c:v>3.2181897682553711</c:v>
                </c:pt>
                <c:pt idx="52">
                  <c:v>2.8514473912289731</c:v>
                </c:pt>
                <c:pt idx="53">
                  <c:v>3.1090289608177244</c:v>
                </c:pt>
                <c:pt idx="54">
                  <c:v>3.1155015197568332</c:v>
                </c:pt>
                <c:pt idx="55">
                  <c:v>4.9902567143946328</c:v>
                </c:pt>
                <c:pt idx="56">
                  <c:v>5.8397236032695616</c:v>
                </c:pt>
                <c:pt idx="57">
                  <c:v>4.5187938868236301</c:v>
                </c:pt>
                <c:pt idx="58">
                  <c:v>5.6251535249324434</c:v>
                </c:pt>
                <c:pt idx="59">
                  <c:v>4.7207876049063913</c:v>
                </c:pt>
                <c:pt idx="60">
                  <c:v>4.2038216560509483</c:v>
                </c:pt>
                <c:pt idx="61">
                  <c:v>3.6278849193803353</c:v>
                </c:pt>
                <c:pt idx="62">
                  <c:v>3.3333333333333428</c:v>
                </c:pt>
                <c:pt idx="63">
                  <c:v>3.61408646066117</c:v>
                </c:pt>
                <c:pt idx="64">
                  <c:v>4.2863691931540444</c:v>
                </c:pt>
                <c:pt idx="65">
                  <c:v>4.4695294027915509</c:v>
                </c:pt>
                <c:pt idx="66">
                  <c:v>3.4958739684921198</c:v>
                </c:pt>
                <c:pt idx="67">
                  <c:v>5.6001784917447708</c:v>
                </c:pt>
                <c:pt idx="68">
                  <c:v>5.5095611400102626</c:v>
                </c:pt>
                <c:pt idx="69">
                  <c:v>7.1913557713367879</c:v>
                </c:pt>
                <c:pt idx="70">
                  <c:v>7.4949260655262435</c:v>
                </c:pt>
                <c:pt idx="71">
                  <c:v>5.2398056201140975</c:v>
                </c:pt>
                <c:pt idx="72">
                  <c:v>4.8260537462676041</c:v>
                </c:pt>
                <c:pt idx="73">
                  <c:v>4.835853425963748</c:v>
                </c:pt>
                <c:pt idx="74">
                  <c:v>3.7154416722859054</c:v>
                </c:pt>
                <c:pt idx="75">
                  <c:v>2.8642173592986637</c:v>
                </c:pt>
                <c:pt idx="76">
                  <c:v>1.9342872284048696</c:v>
                </c:pt>
                <c:pt idx="77">
                  <c:v>-0.62370062370061419</c:v>
                </c:pt>
                <c:pt idx="78">
                  <c:v>0.99473376243417988</c:v>
                </c:pt>
                <c:pt idx="79">
                  <c:v>1.8931754602823645</c:v>
                </c:pt>
                <c:pt idx="80">
                  <c:v>2.9633480634260394</c:v>
                </c:pt>
                <c:pt idx="81">
                  <c:v>5.9884937238493734</c:v>
                </c:pt>
                <c:pt idx="82">
                  <c:v>5.7615552980558817</c:v>
                </c:pt>
                <c:pt idx="83">
                  <c:v>6.2954922742944746</c:v>
                </c:pt>
                <c:pt idx="84">
                  <c:v>6.5576874526634725</c:v>
                </c:pt>
                <c:pt idx="85">
                  <c:v>5.6131260794473263</c:v>
                </c:pt>
                <c:pt idx="86">
                  <c:v>5.6668086919471534</c:v>
                </c:pt>
                <c:pt idx="87">
                  <c:v>5.1477654973570424</c:v>
                </c:pt>
                <c:pt idx="88">
                  <c:v>5.8283480424095302</c:v>
                </c:pt>
                <c:pt idx="89">
                  <c:v>4.5555425768017699</c:v>
                </c:pt>
                <c:pt idx="90">
                  <c:v>2.2407834101382491</c:v>
                </c:pt>
                <c:pt idx="91">
                  <c:v>2.1022564981433902</c:v>
                </c:pt>
                <c:pt idx="92">
                  <c:v>0.41417137739966847</c:v>
                </c:pt>
                <c:pt idx="93">
                  <c:v>0.74851971846720744</c:v>
                </c:pt>
                <c:pt idx="94">
                  <c:v>2.5578905853850955</c:v>
                </c:pt>
                <c:pt idx="95">
                  <c:v>3.3122587142617306</c:v>
                </c:pt>
                <c:pt idx="96">
                  <c:v>3.4056072682682128</c:v>
                </c:pt>
                <c:pt idx="97">
                  <c:v>3.232424040807274</c:v>
                </c:pt>
                <c:pt idx="98">
                  <c:v>2.7797615777619029</c:v>
                </c:pt>
                <c:pt idx="99">
                  <c:v>1.2076902247495411</c:v>
                </c:pt>
                <c:pt idx="100">
                  <c:v>0.3126347563604952</c:v>
                </c:pt>
                <c:pt idx="101">
                  <c:v>0.45652290670821571</c:v>
                </c:pt>
                <c:pt idx="102">
                  <c:v>0.66278261799132565</c:v>
                </c:pt>
                <c:pt idx="103">
                  <c:v>0.8133561643835634</c:v>
                </c:pt>
                <c:pt idx="104">
                  <c:v>1.9451907576571728</c:v>
                </c:pt>
                <c:pt idx="105">
                  <c:v>1.1762189905902432</c:v>
                </c:pt>
                <c:pt idx="106">
                  <c:v>1.0672755270004757</c:v>
                </c:pt>
                <c:pt idx="107">
                  <c:v>6.9002123142240634E-2</c:v>
                </c:pt>
                <c:pt idx="108">
                  <c:v>-7.906388361796246E-2</c:v>
                </c:pt>
                <c:pt idx="109">
                  <c:v>7.9264426125561727E-2</c:v>
                </c:pt>
              </c:numCache>
            </c:numRef>
          </c:val>
          <c:smooth val="0"/>
        </c:ser>
        <c:ser>
          <c:idx val="1"/>
          <c:order val="1"/>
          <c:tx>
            <c:strRef>
              <c:f>'Aggregate measures'!$C$1</c:f>
              <c:strCache>
                <c:ptCount val="1"/>
                <c:pt idx="0">
                  <c:v>WPI</c:v>
                </c:pt>
              </c:strCache>
            </c:strRef>
          </c:tx>
          <c:spPr>
            <a:ln w="28575">
              <a:solidFill>
                <a:schemeClr val="accent6">
                  <a:lumMod val="75000"/>
                </a:schemeClr>
              </a:solidFill>
            </a:ln>
          </c:spPr>
          <c:marker>
            <c:symbol val="none"/>
          </c:marker>
          <c:cat>
            <c:numRef>
              <c:f>'Aggregate measures'!$A$2:$A$111</c:f>
              <c:numCache>
                <c:formatCode>mmm\-yy</c:formatCode>
                <c:ptCount val="110"/>
                <c:pt idx="0">
                  <c:v>32933</c:v>
                </c:pt>
                <c:pt idx="1">
                  <c:v>33025</c:v>
                </c:pt>
                <c:pt idx="2">
                  <c:v>33117</c:v>
                </c:pt>
                <c:pt idx="3">
                  <c:v>33208</c:v>
                </c:pt>
                <c:pt idx="4">
                  <c:v>33298</c:v>
                </c:pt>
                <c:pt idx="5">
                  <c:v>33390</c:v>
                </c:pt>
                <c:pt idx="6">
                  <c:v>33482</c:v>
                </c:pt>
                <c:pt idx="7">
                  <c:v>33573</c:v>
                </c:pt>
                <c:pt idx="8">
                  <c:v>33664</c:v>
                </c:pt>
                <c:pt idx="9">
                  <c:v>33756</c:v>
                </c:pt>
                <c:pt idx="10">
                  <c:v>33848</c:v>
                </c:pt>
                <c:pt idx="11">
                  <c:v>33939</c:v>
                </c:pt>
                <c:pt idx="12">
                  <c:v>34029</c:v>
                </c:pt>
                <c:pt idx="13">
                  <c:v>34121</c:v>
                </c:pt>
                <c:pt idx="14">
                  <c:v>34213</c:v>
                </c:pt>
                <c:pt idx="15">
                  <c:v>34304</c:v>
                </c:pt>
                <c:pt idx="16">
                  <c:v>34394</c:v>
                </c:pt>
                <c:pt idx="17">
                  <c:v>34486</c:v>
                </c:pt>
                <c:pt idx="18">
                  <c:v>34578</c:v>
                </c:pt>
                <c:pt idx="19">
                  <c:v>34669</c:v>
                </c:pt>
                <c:pt idx="20">
                  <c:v>34759</c:v>
                </c:pt>
                <c:pt idx="21">
                  <c:v>34851</c:v>
                </c:pt>
                <c:pt idx="22">
                  <c:v>34943</c:v>
                </c:pt>
                <c:pt idx="23">
                  <c:v>35034</c:v>
                </c:pt>
                <c:pt idx="24">
                  <c:v>35125</c:v>
                </c:pt>
                <c:pt idx="25">
                  <c:v>35217</c:v>
                </c:pt>
                <c:pt idx="26">
                  <c:v>35309</c:v>
                </c:pt>
                <c:pt idx="27">
                  <c:v>35400</c:v>
                </c:pt>
                <c:pt idx="28">
                  <c:v>35490</c:v>
                </c:pt>
                <c:pt idx="29">
                  <c:v>35582</c:v>
                </c:pt>
                <c:pt idx="30">
                  <c:v>35674</c:v>
                </c:pt>
                <c:pt idx="31">
                  <c:v>35765</c:v>
                </c:pt>
                <c:pt idx="32">
                  <c:v>35855</c:v>
                </c:pt>
                <c:pt idx="33">
                  <c:v>35947</c:v>
                </c:pt>
                <c:pt idx="34">
                  <c:v>36039</c:v>
                </c:pt>
                <c:pt idx="35">
                  <c:v>36130</c:v>
                </c:pt>
                <c:pt idx="36">
                  <c:v>36220</c:v>
                </c:pt>
                <c:pt idx="37">
                  <c:v>36312</c:v>
                </c:pt>
                <c:pt idx="38">
                  <c:v>36404</c:v>
                </c:pt>
                <c:pt idx="39">
                  <c:v>36495</c:v>
                </c:pt>
                <c:pt idx="40">
                  <c:v>36586</c:v>
                </c:pt>
                <c:pt idx="41">
                  <c:v>36678</c:v>
                </c:pt>
                <c:pt idx="42">
                  <c:v>36770</c:v>
                </c:pt>
                <c:pt idx="43">
                  <c:v>36861</c:v>
                </c:pt>
                <c:pt idx="44">
                  <c:v>36951</c:v>
                </c:pt>
                <c:pt idx="45">
                  <c:v>37043</c:v>
                </c:pt>
                <c:pt idx="46">
                  <c:v>37135</c:v>
                </c:pt>
                <c:pt idx="47">
                  <c:v>37226</c:v>
                </c:pt>
                <c:pt idx="48">
                  <c:v>37316</c:v>
                </c:pt>
                <c:pt idx="49">
                  <c:v>37408</c:v>
                </c:pt>
                <c:pt idx="50">
                  <c:v>37500</c:v>
                </c:pt>
                <c:pt idx="51">
                  <c:v>37591</c:v>
                </c:pt>
                <c:pt idx="52">
                  <c:v>37681</c:v>
                </c:pt>
                <c:pt idx="53">
                  <c:v>37773</c:v>
                </c:pt>
                <c:pt idx="54">
                  <c:v>37865</c:v>
                </c:pt>
                <c:pt idx="55">
                  <c:v>37956</c:v>
                </c:pt>
                <c:pt idx="56">
                  <c:v>38047</c:v>
                </c:pt>
                <c:pt idx="57">
                  <c:v>38139</c:v>
                </c:pt>
                <c:pt idx="58">
                  <c:v>38231</c:v>
                </c:pt>
                <c:pt idx="59">
                  <c:v>38322</c:v>
                </c:pt>
                <c:pt idx="60">
                  <c:v>38412</c:v>
                </c:pt>
                <c:pt idx="61">
                  <c:v>38504</c:v>
                </c:pt>
                <c:pt idx="62">
                  <c:v>38596</c:v>
                </c:pt>
                <c:pt idx="63">
                  <c:v>38687</c:v>
                </c:pt>
                <c:pt idx="64">
                  <c:v>38777</c:v>
                </c:pt>
                <c:pt idx="65">
                  <c:v>38869</c:v>
                </c:pt>
                <c:pt idx="66">
                  <c:v>38961</c:v>
                </c:pt>
                <c:pt idx="67">
                  <c:v>39052</c:v>
                </c:pt>
                <c:pt idx="68">
                  <c:v>39142</c:v>
                </c:pt>
                <c:pt idx="69">
                  <c:v>39234</c:v>
                </c:pt>
                <c:pt idx="70">
                  <c:v>39326</c:v>
                </c:pt>
                <c:pt idx="71">
                  <c:v>39417</c:v>
                </c:pt>
                <c:pt idx="72">
                  <c:v>39508</c:v>
                </c:pt>
                <c:pt idx="73">
                  <c:v>39600</c:v>
                </c:pt>
                <c:pt idx="74">
                  <c:v>39692</c:v>
                </c:pt>
                <c:pt idx="75">
                  <c:v>39783</c:v>
                </c:pt>
                <c:pt idx="76">
                  <c:v>39873</c:v>
                </c:pt>
                <c:pt idx="77">
                  <c:v>39965</c:v>
                </c:pt>
                <c:pt idx="78">
                  <c:v>40057</c:v>
                </c:pt>
                <c:pt idx="79">
                  <c:v>40148</c:v>
                </c:pt>
                <c:pt idx="80">
                  <c:v>40238</c:v>
                </c:pt>
                <c:pt idx="81">
                  <c:v>40330</c:v>
                </c:pt>
                <c:pt idx="82">
                  <c:v>40422</c:v>
                </c:pt>
                <c:pt idx="83">
                  <c:v>40513</c:v>
                </c:pt>
                <c:pt idx="84">
                  <c:v>40603</c:v>
                </c:pt>
                <c:pt idx="85">
                  <c:v>40695</c:v>
                </c:pt>
                <c:pt idx="86">
                  <c:v>40787</c:v>
                </c:pt>
                <c:pt idx="87">
                  <c:v>40878</c:v>
                </c:pt>
                <c:pt idx="88">
                  <c:v>40969</c:v>
                </c:pt>
                <c:pt idx="89">
                  <c:v>41061</c:v>
                </c:pt>
                <c:pt idx="90">
                  <c:v>41153</c:v>
                </c:pt>
                <c:pt idx="91">
                  <c:v>41244</c:v>
                </c:pt>
                <c:pt idx="92">
                  <c:v>41334</c:v>
                </c:pt>
                <c:pt idx="93">
                  <c:v>41426</c:v>
                </c:pt>
                <c:pt idx="94">
                  <c:v>41518</c:v>
                </c:pt>
                <c:pt idx="95">
                  <c:v>41609</c:v>
                </c:pt>
                <c:pt idx="96">
                  <c:v>41699</c:v>
                </c:pt>
                <c:pt idx="97">
                  <c:v>41791</c:v>
                </c:pt>
                <c:pt idx="98">
                  <c:v>41883</c:v>
                </c:pt>
                <c:pt idx="99">
                  <c:v>41974</c:v>
                </c:pt>
                <c:pt idx="100">
                  <c:v>42064</c:v>
                </c:pt>
                <c:pt idx="101">
                  <c:v>42156</c:v>
                </c:pt>
                <c:pt idx="102">
                  <c:v>42248</c:v>
                </c:pt>
                <c:pt idx="103">
                  <c:v>42339</c:v>
                </c:pt>
                <c:pt idx="104">
                  <c:v>42430</c:v>
                </c:pt>
                <c:pt idx="105">
                  <c:v>42522</c:v>
                </c:pt>
                <c:pt idx="106">
                  <c:v>42614</c:v>
                </c:pt>
                <c:pt idx="107">
                  <c:v>42705</c:v>
                </c:pt>
                <c:pt idx="108">
                  <c:v>42795</c:v>
                </c:pt>
                <c:pt idx="109">
                  <c:v>42887</c:v>
                </c:pt>
              </c:numCache>
            </c:numRef>
          </c:cat>
          <c:val>
            <c:numRef>
              <c:f>'Aggregate measures'!$C$2:$C$111</c:f>
              <c:numCache>
                <c:formatCode>#,##0.00</c:formatCode>
                <c:ptCount val="11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3.3033033033033092</c:v>
                </c:pt>
                <c:pt idx="35">
                  <c:v>3.125</c:v>
                </c:pt>
                <c:pt idx="36">
                  <c:v>3.097345132743385</c:v>
                </c:pt>
                <c:pt idx="37">
                  <c:v>3.0746705710102447</c:v>
                </c:pt>
                <c:pt idx="38">
                  <c:v>3.0523255813953654</c:v>
                </c:pt>
                <c:pt idx="39">
                  <c:v>3.0303030303030454</c:v>
                </c:pt>
                <c:pt idx="40">
                  <c:v>2.718168812589397</c:v>
                </c:pt>
                <c:pt idx="41">
                  <c:v>2.9829545454545467</c:v>
                </c:pt>
                <c:pt idx="42">
                  <c:v>3.1029619181946089</c:v>
                </c:pt>
                <c:pt idx="43">
                  <c:v>3.3613445378151141</c:v>
                </c:pt>
                <c:pt idx="44">
                  <c:v>3.7604456824512624</c:v>
                </c:pt>
                <c:pt idx="45">
                  <c:v>3.7241379310344769</c:v>
                </c:pt>
                <c:pt idx="46">
                  <c:v>3.5567715458276581</c:v>
                </c:pt>
                <c:pt idx="47">
                  <c:v>3.3875338753387467</c:v>
                </c:pt>
                <c:pt idx="48">
                  <c:v>3.2214765100671201</c:v>
                </c:pt>
                <c:pt idx="49">
                  <c:v>3.0585106382978751</c:v>
                </c:pt>
                <c:pt idx="50">
                  <c:v>3.3025099075297106</c:v>
                </c:pt>
                <c:pt idx="51">
                  <c:v>3.4076015727392104</c:v>
                </c:pt>
                <c:pt idx="52">
                  <c:v>3.6410923276983169</c:v>
                </c:pt>
                <c:pt idx="53">
                  <c:v>3.6129032258064484</c:v>
                </c:pt>
                <c:pt idx="54">
                  <c:v>3.5805626598465494</c:v>
                </c:pt>
                <c:pt idx="55">
                  <c:v>3.6755386565272374</c:v>
                </c:pt>
                <c:pt idx="56">
                  <c:v>3.5131744040150608</c:v>
                </c:pt>
                <c:pt idx="57">
                  <c:v>3.486924034869233</c:v>
                </c:pt>
                <c:pt idx="58">
                  <c:v>3.5802469135802539</c:v>
                </c:pt>
                <c:pt idx="59">
                  <c:v>3.6674816625916833</c:v>
                </c:pt>
                <c:pt idx="60">
                  <c:v>3.8787878787878753</c:v>
                </c:pt>
                <c:pt idx="61">
                  <c:v>4.0914560770156356</c:v>
                </c:pt>
                <c:pt idx="62">
                  <c:v>4.1716328963051268</c:v>
                </c:pt>
                <c:pt idx="63">
                  <c:v>4.0094339622641684</c:v>
                </c:pt>
                <c:pt idx="64">
                  <c:v>4.084014002333717</c:v>
                </c:pt>
                <c:pt idx="65">
                  <c:v>4.1618497109826507</c:v>
                </c:pt>
                <c:pt idx="66">
                  <c:v>4.0045766590389036</c:v>
                </c:pt>
                <c:pt idx="67">
                  <c:v>4.195011337868479</c:v>
                </c:pt>
                <c:pt idx="68">
                  <c:v>4.0358744394618782</c:v>
                </c:pt>
                <c:pt idx="69">
                  <c:v>3.9955604883462854</c:v>
                </c:pt>
                <c:pt idx="70">
                  <c:v>4.1804180418041739</c:v>
                </c:pt>
                <c:pt idx="71">
                  <c:v>4.0261153427638732</c:v>
                </c:pt>
                <c:pt idx="72">
                  <c:v>3.9870689655172384</c:v>
                </c:pt>
                <c:pt idx="73">
                  <c:v>4.2689434364994554</c:v>
                </c:pt>
                <c:pt idx="74">
                  <c:v>4.223864836325248</c:v>
                </c:pt>
                <c:pt idx="75">
                  <c:v>4.2887029288702934</c:v>
                </c:pt>
                <c:pt idx="76">
                  <c:v>4.2487046632124361</c:v>
                </c:pt>
                <c:pt idx="77">
                  <c:v>3.6847492323439042</c:v>
                </c:pt>
                <c:pt idx="78">
                  <c:v>3.1408308004052543</c:v>
                </c:pt>
                <c:pt idx="79">
                  <c:v>2.9087261785355878</c:v>
                </c:pt>
                <c:pt idx="80">
                  <c:v>2.9821073558648123</c:v>
                </c:pt>
                <c:pt idx="81">
                  <c:v>3.0602171767028636</c:v>
                </c:pt>
                <c:pt idx="82">
                  <c:v>3.6345776031434269</c:v>
                </c:pt>
                <c:pt idx="83">
                  <c:v>3.8986354775828431</c:v>
                </c:pt>
                <c:pt idx="84">
                  <c:v>3.8610038610038515</c:v>
                </c:pt>
                <c:pt idx="85">
                  <c:v>3.8314176245210803</c:v>
                </c:pt>
                <c:pt idx="86">
                  <c:v>3.6966824644549803</c:v>
                </c:pt>
                <c:pt idx="87">
                  <c:v>3.5647279549718718</c:v>
                </c:pt>
                <c:pt idx="88">
                  <c:v>3.6245353159851419</c:v>
                </c:pt>
                <c:pt idx="89">
                  <c:v>3.7822878228782173</c:v>
                </c:pt>
                <c:pt idx="90">
                  <c:v>3.656307129798904</c:v>
                </c:pt>
                <c:pt idx="91">
                  <c:v>3.4420289855072497</c:v>
                </c:pt>
                <c:pt idx="92">
                  <c:v>3.1390134529148099</c:v>
                </c:pt>
                <c:pt idx="93">
                  <c:v>2.8444444444444485</c:v>
                </c:pt>
                <c:pt idx="94">
                  <c:v>2.6455026455026456</c:v>
                </c:pt>
                <c:pt idx="95">
                  <c:v>2.6269702276707534</c:v>
                </c:pt>
                <c:pt idx="96">
                  <c:v>2.6956521739130324</c:v>
                </c:pt>
                <c:pt idx="97">
                  <c:v>2.5929127052722691</c:v>
                </c:pt>
                <c:pt idx="98">
                  <c:v>2.5773195876288639</c:v>
                </c:pt>
                <c:pt idx="99">
                  <c:v>2.4744027303754308</c:v>
                </c:pt>
                <c:pt idx="100">
                  <c:v>2.2861981371718798</c:v>
                </c:pt>
                <c:pt idx="101">
                  <c:v>2.2746419545071745</c:v>
                </c:pt>
                <c:pt idx="102">
                  <c:v>2.2613065326632977</c:v>
                </c:pt>
                <c:pt idx="103">
                  <c:v>2.1648626144879444</c:v>
                </c:pt>
                <c:pt idx="104">
                  <c:v>2.0695364238410718</c:v>
                </c:pt>
                <c:pt idx="105">
                  <c:v>2.0593080724876387</c:v>
                </c:pt>
                <c:pt idx="106">
                  <c:v>1.8837018837018888</c:v>
                </c:pt>
                <c:pt idx="107">
                  <c:v>1.874490627546848</c:v>
                </c:pt>
                <c:pt idx="108">
                  <c:v>1.9464720194647214</c:v>
                </c:pt>
                <c:pt idx="109">
                  <c:v>1.9370460048426139</c:v>
                </c:pt>
              </c:numCache>
            </c:numRef>
          </c:val>
          <c:smooth val="0"/>
        </c:ser>
        <c:ser>
          <c:idx val="2"/>
          <c:order val="2"/>
          <c:tx>
            <c:strRef>
              <c:f>'Aggregate measures'!$D$1</c:f>
              <c:strCache>
                <c:ptCount val="1"/>
                <c:pt idx="0">
                  <c:v>AWOTE</c:v>
                </c:pt>
              </c:strCache>
            </c:strRef>
          </c:tx>
          <c:spPr>
            <a:ln w="28575">
              <a:solidFill>
                <a:schemeClr val="accent3">
                  <a:lumMod val="75000"/>
                </a:schemeClr>
              </a:solidFill>
            </a:ln>
          </c:spPr>
          <c:marker>
            <c:symbol val="none"/>
          </c:marker>
          <c:cat>
            <c:numRef>
              <c:f>'Aggregate measures'!$A$2:$A$111</c:f>
              <c:numCache>
                <c:formatCode>mmm\-yy</c:formatCode>
                <c:ptCount val="110"/>
                <c:pt idx="0">
                  <c:v>32933</c:v>
                </c:pt>
                <c:pt idx="1">
                  <c:v>33025</c:v>
                </c:pt>
                <c:pt idx="2">
                  <c:v>33117</c:v>
                </c:pt>
                <c:pt idx="3">
                  <c:v>33208</c:v>
                </c:pt>
                <c:pt idx="4">
                  <c:v>33298</c:v>
                </c:pt>
                <c:pt idx="5">
                  <c:v>33390</c:v>
                </c:pt>
                <c:pt idx="6">
                  <c:v>33482</c:v>
                </c:pt>
                <c:pt idx="7">
                  <c:v>33573</c:v>
                </c:pt>
                <c:pt idx="8">
                  <c:v>33664</c:v>
                </c:pt>
                <c:pt idx="9">
                  <c:v>33756</c:v>
                </c:pt>
                <c:pt idx="10">
                  <c:v>33848</c:v>
                </c:pt>
                <c:pt idx="11">
                  <c:v>33939</c:v>
                </c:pt>
                <c:pt idx="12">
                  <c:v>34029</c:v>
                </c:pt>
                <c:pt idx="13">
                  <c:v>34121</c:v>
                </c:pt>
                <c:pt idx="14">
                  <c:v>34213</c:v>
                </c:pt>
                <c:pt idx="15">
                  <c:v>34304</c:v>
                </c:pt>
                <c:pt idx="16">
                  <c:v>34394</c:v>
                </c:pt>
                <c:pt idx="17">
                  <c:v>34486</c:v>
                </c:pt>
                <c:pt idx="18">
                  <c:v>34578</c:v>
                </c:pt>
                <c:pt idx="19">
                  <c:v>34669</c:v>
                </c:pt>
                <c:pt idx="20">
                  <c:v>34759</c:v>
                </c:pt>
                <c:pt idx="21">
                  <c:v>34851</c:v>
                </c:pt>
                <c:pt idx="22">
                  <c:v>34943</c:v>
                </c:pt>
                <c:pt idx="23">
                  <c:v>35034</c:v>
                </c:pt>
                <c:pt idx="24">
                  <c:v>35125</c:v>
                </c:pt>
                <c:pt idx="25">
                  <c:v>35217</c:v>
                </c:pt>
                <c:pt idx="26">
                  <c:v>35309</c:v>
                </c:pt>
                <c:pt idx="27">
                  <c:v>35400</c:v>
                </c:pt>
                <c:pt idx="28">
                  <c:v>35490</c:v>
                </c:pt>
                <c:pt idx="29">
                  <c:v>35582</c:v>
                </c:pt>
                <c:pt idx="30">
                  <c:v>35674</c:v>
                </c:pt>
                <c:pt idx="31">
                  <c:v>35765</c:v>
                </c:pt>
                <c:pt idx="32">
                  <c:v>35855</c:v>
                </c:pt>
                <c:pt idx="33">
                  <c:v>35947</c:v>
                </c:pt>
                <c:pt idx="34">
                  <c:v>36039</c:v>
                </c:pt>
                <c:pt idx="35">
                  <c:v>36130</c:v>
                </c:pt>
                <c:pt idx="36">
                  <c:v>36220</c:v>
                </c:pt>
                <c:pt idx="37">
                  <c:v>36312</c:v>
                </c:pt>
                <c:pt idx="38">
                  <c:v>36404</c:v>
                </c:pt>
                <c:pt idx="39">
                  <c:v>36495</c:v>
                </c:pt>
                <c:pt idx="40">
                  <c:v>36586</c:v>
                </c:pt>
                <c:pt idx="41">
                  <c:v>36678</c:v>
                </c:pt>
                <c:pt idx="42">
                  <c:v>36770</c:v>
                </c:pt>
                <c:pt idx="43">
                  <c:v>36861</c:v>
                </c:pt>
                <c:pt idx="44">
                  <c:v>36951</c:v>
                </c:pt>
                <c:pt idx="45">
                  <c:v>37043</c:v>
                </c:pt>
                <c:pt idx="46">
                  <c:v>37135</c:v>
                </c:pt>
                <c:pt idx="47">
                  <c:v>37226</c:v>
                </c:pt>
                <c:pt idx="48">
                  <c:v>37316</c:v>
                </c:pt>
                <c:pt idx="49">
                  <c:v>37408</c:v>
                </c:pt>
                <c:pt idx="50">
                  <c:v>37500</c:v>
                </c:pt>
                <c:pt idx="51">
                  <c:v>37591</c:v>
                </c:pt>
                <c:pt idx="52">
                  <c:v>37681</c:v>
                </c:pt>
                <c:pt idx="53">
                  <c:v>37773</c:v>
                </c:pt>
                <c:pt idx="54">
                  <c:v>37865</c:v>
                </c:pt>
                <c:pt idx="55">
                  <c:v>37956</c:v>
                </c:pt>
                <c:pt idx="56">
                  <c:v>38047</c:v>
                </c:pt>
                <c:pt idx="57">
                  <c:v>38139</c:v>
                </c:pt>
                <c:pt idx="58">
                  <c:v>38231</c:v>
                </c:pt>
                <c:pt idx="59">
                  <c:v>38322</c:v>
                </c:pt>
                <c:pt idx="60">
                  <c:v>38412</c:v>
                </c:pt>
                <c:pt idx="61">
                  <c:v>38504</c:v>
                </c:pt>
                <c:pt idx="62">
                  <c:v>38596</c:v>
                </c:pt>
                <c:pt idx="63">
                  <c:v>38687</c:v>
                </c:pt>
                <c:pt idx="64">
                  <c:v>38777</c:v>
                </c:pt>
                <c:pt idx="65">
                  <c:v>38869</c:v>
                </c:pt>
                <c:pt idx="66">
                  <c:v>38961</c:v>
                </c:pt>
                <c:pt idx="67">
                  <c:v>39052</c:v>
                </c:pt>
                <c:pt idx="68">
                  <c:v>39142</c:v>
                </c:pt>
                <c:pt idx="69">
                  <c:v>39234</c:v>
                </c:pt>
                <c:pt idx="70">
                  <c:v>39326</c:v>
                </c:pt>
                <c:pt idx="71">
                  <c:v>39417</c:v>
                </c:pt>
                <c:pt idx="72">
                  <c:v>39508</c:v>
                </c:pt>
                <c:pt idx="73">
                  <c:v>39600</c:v>
                </c:pt>
                <c:pt idx="74">
                  <c:v>39692</c:v>
                </c:pt>
                <c:pt idx="75">
                  <c:v>39783</c:v>
                </c:pt>
                <c:pt idx="76">
                  <c:v>39873</c:v>
                </c:pt>
                <c:pt idx="77">
                  <c:v>39965</c:v>
                </c:pt>
                <c:pt idx="78">
                  <c:v>40057</c:v>
                </c:pt>
                <c:pt idx="79">
                  <c:v>40148</c:v>
                </c:pt>
                <c:pt idx="80">
                  <c:v>40238</c:v>
                </c:pt>
                <c:pt idx="81">
                  <c:v>40330</c:v>
                </c:pt>
                <c:pt idx="82">
                  <c:v>40422</c:v>
                </c:pt>
                <c:pt idx="83">
                  <c:v>40513</c:v>
                </c:pt>
                <c:pt idx="84">
                  <c:v>40603</c:v>
                </c:pt>
                <c:pt idx="85">
                  <c:v>40695</c:v>
                </c:pt>
                <c:pt idx="86">
                  <c:v>40787</c:v>
                </c:pt>
                <c:pt idx="87">
                  <c:v>40878</c:v>
                </c:pt>
                <c:pt idx="88">
                  <c:v>40969</c:v>
                </c:pt>
                <c:pt idx="89">
                  <c:v>41061</c:v>
                </c:pt>
                <c:pt idx="90">
                  <c:v>41153</c:v>
                </c:pt>
                <c:pt idx="91">
                  <c:v>41244</c:v>
                </c:pt>
                <c:pt idx="92">
                  <c:v>41334</c:v>
                </c:pt>
                <c:pt idx="93">
                  <c:v>41426</c:v>
                </c:pt>
                <c:pt idx="94">
                  <c:v>41518</c:v>
                </c:pt>
                <c:pt idx="95">
                  <c:v>41609</c:v>
                </c:pt>
                <c:pt idx="96">
                  <c:v>41699</c:v>
                </c:pt>
                <c:pt idx="97">
                  <c:v>41791</c:v>
                </c:pt>
                <c:pt idx="98">
                  <c:v>41883</c:v>
                </c:pt>
                <c:pt idx="99">
                  <c:v>41974</c:v>
                </c:pt>
                <c:pt idx="100">
                  <c:v>42064</c:v>
                </c:pt>
                <c:pt idx="101">
                  <c:v>42156</c:v>
                </c:pt>
                <c:pt idx="102">
                  <c:v>42248</c:v>
                </c:pt>
                <c:pt idx="103">
                  <c:v>42339</c:v>
                </c:pt>
                <c:pt idx="104">
                  <c:v>42430</c:v>
                </c:pt>
                <c:pt idx="105">
                  <c:v>42522</c:v>
                </c:pt>
                <c:pt idx="106">
                  <c:v>42614</c:v>
                </c:pt>
                <c:pt idx="107">
                  <c:v>42705</c:v>
                </c:pt>
                <c:pt idx="108">
                  <c:v>42795</c:v>
                </c:pt>
                <c:pt idx="109">
                  <c:v>42887</c:v>
                </c:pt>
              </c:numCache>
            </c:numRef>
          </c:cat>
          <c:val>
            <c:numRef>
              <c:f>'Aggregate measures'!$D$2:$D$111</c:f>
              <c:numCache>
                <c:formatCode>#,##0.00</c:formatCode>
                <c:ptCount val="11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5.1599421314901122</c:v>
                </c:pt>
                <c:pt idx="23">
                  <c:v>4.9372916335926504</c:v>
                </c:pt>
                <c:pt idx="24">
                  <c:v>4.2083854818523179</c:v>
                </c:pt>
                <c:pt idx="25">
                  <c:v>3.9487891408298594</c:v>
                </c:pt>
                <c:pt idx="26">
                  <c:v>3.6380311831244256</c:v>
                </c:pt>
                <c:pt idx="27">
                  <c:v>3.7670196671709419</c:v>
                </c:pt>
                <c:pt idx="28">
                  <c:v>4.0984837111544721</c:v>
                </c:pt>
                <c:pt idx="29">
                  <c:v>3.3684522926250366</c:v>
                </c:pt>
                <c:pt idx="30">
                  <c:v>4.2625368731563356</c:v>
                </c:pt>
                <c:pt idx="31">
                  <c:v>3.5865286484910257</c:v>
                </c:pt>
                <c:pt idx="32">
                  <c:v>3.9371214306316773</c:v>
                </c:pt>
                <c:pt idx="33">
                  <c:v>4.234855010048804</c:v>
                </c:pt>
                <c:pt idx="34">
                  <c:v>3.9751025604753067</c:v>
                </c:pt>
                <c:pt idx="35">
                  <c:v>4.0957072484166162</c:v>
                </c:pt>
                <c:pt idx="36">
                  <c:v>2.9693353683918389</c:v>
                </c:pt>
                <c:pt idx="37">
                  <c:v>3.1676077675251406</c:v>
                </c:pt>
                <c:pt idx="38">
                  <c:v>1.9727891156462647</c:v>
                </c:pt>
                <c:pt idx="39">
                  <c:v>2.8799351000540838</c:v>
                </c:pt>
                <c:pt idx="40">
                  <c:v>3.9347796792884964</c:v>
                </c:pt>
                <c:pt idx="41">
                  <c:v>4.1249499399279159</c:v>
                </c:pt>
                <c:pt idx="42">
                  <c:v>5.9106070713809089</c:v>
                </c:pt>
                <c:pt idx="43">
                  <c:v>4.9283742935996884</c:v>
                </c:pt>
                <c:pt idx="44">
                  <c:v>4.3692467263062582</c:v>
                </c:pt>
                <c:pt idx="45">
                  <c:v>5.1153846153846132</c:v>
                </c:pt>
                <c:pt idx="46">
                  <c:v>4.8500881834215193</c:v>
                </c:pt>
                <c:pt idx="47">
                  <c:v>5.5861723446893876</c:v>
                </c:pt>
                <c:pt idx="48">
                  <c:v>5.9751552795031131</c:v>
                </c:pt>
                <c:pt idx="49">
                  <c:v>5.0371996584949414</c:v>
                </c:pt>
                <c:pt idx="50">
                  <c:v>4.7098402018502981</c:v>
                </c:pt>
                <c:pt idx="51">
                  <c:v>4.6975088967971601</c:v>
                </c:pt>
                <c:pt idx="52">
                  <c:v>4.5246747157425773</c:v>
                </c:pt>
                <c:pt idx="53">
                  <c:v>6.1425917324663146</c:v>
                </c:pt>
                <c:pt idx="54">
                  <c:v>5.4962707974756171</c:v>
                </c:pt>
                <c:pt idx="55">
                  <c:v>5.3478359392703254</c:v>
                </c:pt>
                <c:pt idx="56">
                  <c:v>5.0913984523943014</c:v>
                </c:pt>
                <c:pt idx="57">
                  <c:v>2.8771469204682063</c:v>
                </c:pt>
                <c:pt idx="58">
                  <c:v>3.4152708288013969</c:v>
                </c:pt>
                <c:pt idx="59">
                  <c:v>3.8718003871800448</c:v>
                </c:pt>
                <c:pt idx="60">
                  <c:v>4.5245971614555458</c:v>
                </c:pt>
                <c:pt idx="61">
                  <c:v>5.8485750744364111</c:v>
                </c:pt>
                <c:pt idx="62">
                  <c:v>5.9949516196886776</c:v>
                </c:pt>
                <c:pt idx="63">
                  <c:v>4.8560778629115759</c:v>
                </c:pt>
                <c:pt idx="64">
                  <c:v>4.3593670239918509</c:v>
                </c:pt>
                <c:pt idx="65">
                  <c:v>3.2147880249146112</c:v>
                </c:pt>
                <c:pt idx="66">
                  <c:v>2.7783290335384123</c:v>
                </c:pt>
                <c:pt idx="67">
                  <c:v>3.1894934333958673</c:v>
                </c:pt>
                <c:pt idx="68">
                  <c:v>3.4239874779886463</c:v>
                </c:pt>
                <c:pt idx="69">
                  <c:v>4.9834533774576499</c:v>
                </c:pt>
                <c:pt idx="70">
                  <c:v>5.4064491214520274</c:v>
                </c:pt>
                <c:pt idx="71">
                  <c:v>5.2057416267942642</c:v>
                </c:pt>
                <c:pt idx="72">
                  <c:v>5.1645856980703684</c:v>
                </c:pt>
                <c:pt idx="73">
                  <c:v>3.9681068051177704</c:v>
                </c:pt>
                <c:pt idx="74">
                  <c:v>4.6986627587470196</c:v>
                </c:pt>
                <c:pt idx="75">
                  <c:v>5.4211388029834211</c:v>
                </c:pt>
                <c:pt idx="76">
                  <c:v>5.6035258139953186</c:v>
                </c:pt>
                <c:pt idx="77">
                  <c:v>6.0906010344212547</c:v>
                </c:pt>
                <c:pt idx="78">
                  <c:v>5.2226401889598577</c:v>
                </c:pt>
                <c:pt idx="79">
                  <c:v>5.9447799827437393</c:v>
                </c:pt>
                <c:pt idx="80">
                  <c:v>5.808704539647394</c:v>
                </c:pt>
                <c:pt idx="81">
                  <c:v>5.2366142725056761</c:v>
                </c:pt>
                <c:pt idx="82">
                  <c:v>4.5477219820418924</c:v>
                </c:pt>
                <c:pt idx="83">
                  <c:v>3.9416890626272334</c:v>
                </c:pt>
                <c:pt idx="84">
                  <c:v>3.8074539161233218</c:v>
                </c:pt>
                <c:pt idx="85">
                  <c:v>4.3610223642172485</c:v>
                </c:pt>
                <c:pt idx="86">
                  <c:v>5.2644135188866841</c:v>
                </c:pt>
                <c:pt idx="87">
                  <c:v>4.2936613648828512</c:v>
                </c:pt>
                <c:pt idx="88">
                  <c:v>4.3967121588089526</c:v>
                </c:pt>
                <c:pt idx="89">
                  <c:v>3.2603704270626253</c:v>
                </c:pt>
                <c:pt idx="90">
                  <c:v>#N/A</c:v>
                </c:pt>
                <c:pt idx="91">
                  <c:v>4.8756667417925144</c:v>
                </c:pt>
                <c:pt idx="92">
                  <c:v>#N/A</c:v>
                </c:pt>
                <c:pt idx="93">
                  <c:v>5.3142603024014363</c:v>
                </c:pt>
                <c:pt idx="94">
                  <c:v>#N/A</c:v>
                </c:pt>
                <c:pt idx="95">
                  <c:v>2.9369627507163329</c:v>
                </c:pt>
                <c:pt idx="96">
                  <c:v>#N/A</c:v>
                </c:pt>
                <c:pt idx="97">
                  <c:v>2.3365472587796319</c:v>
                </c:pt>
                <c:pt idx="98">
                  <c:v>#N/A</c:v>
                </c:pt>
                <c:pt idx="99">
                  <c:v>2.7835768963117715</c:v>
                </c:pt>
                <c:pt idx="100">
                  <c:v>#N/A</c:v>
                </c:pt>
                <c:pt idx="101">
                  <c:v>1.9943607729867381</c:v>
                </c:pt>
                <c:pt idx="102">
                  <c:v>#N/A</c:v>
                </c:pt>
                <c:pt idx="103">
                  <c:v>1.5910629654705559</c:v>
                </c:pt>
                <c:pt idx="104">
                  <c:v>#N/A</c:v>
                </c:pt>
                <c:pt idx="105">
                  <c:v>2.2183264783224246</c:v>
                </c:pt>
                <c:pt idx="106">
                  <c:v>#N/A</c:v>
                </c:pt>
                <c:pt idx="107">
                  <c:v>2.1926024658447147</c:v>
                </c:pt>
                <c:pt idx="108">
                  <c:v>#N/A</c:v>
                </c:pt>
                <c:pt idx="109">
                  <c:v>1.7941952506596266</c:v>
                </c:pt>
              </c:numCache>
            </c:numRef>
          </c:val>
          <c:smooth val="0"/>
        </c:ser>
        <c:ser>
          <c:idx val="3"/>
          <c:order val="3"/>
          <c:tx>
            <c:strRef>
              <c:f>'Aggregate measures'!$E$1</c:f>
              <c:strCache>
                <c:ptCount val="1"/>
                <c:pt idx="0">
                  <c:v>AAWI</c:v>
                </c:pt>
              </c:strCache>
            </c:strRef>
          </c:tx>
          <c:spPr>
            <a:ln w="28575">
              <a:solidFill>
                <a:schemeClr val="tx1">
                  <a:lumMod val="65000"/>
                  <a:lumOff val="35000"/>
                </a:schemeClr>
              </a:solidFill>
            </a:ln>
          </c:spPr>
          <c:marker>
            <c:symbol val="none"/>
          </c:marker>
          <c:cat>
            <c:numRef>
              <c:f>'Aggregate measures'!$A$2:$A$111</c:f>
              <c:numCache>
                <c:formatCode>mmm\-yy</c:formatCode>
                <c:ptCount val="110"/>
                <c:pt idx="0">
                  <c:v>32933</c:v>
                </c:pt>
                <c:pt idx="1">
                  <c:v>33025</c:v>
                </c:pt>
                <c:pt idx="2">
                  <c:v>33117</c:v>
                </c:pt>
                <c:pt idx="3">
                  <c:v>33208</c:v>
                </c:pt>
                <c:pt idx="4">
                  <c:v>33298</c:v>
                </c:pt>
                <c:pt idx="5">
                  <c:v>33390</c:v>
                </c:pt>
                <c:pt idx="6">
                  <c:v>33482</c:v>
                </c:pt>
                <c:pt idx="7">
                  <c:v>33573</c:v>
                </c:pt>
                <c:pt idx="8">
                  <c:v>33664</c:v>
                </c:pt>
                <c:pt idx="9">
                  <c:v>33756</c:v>
                </c:pt>
                <c:pt idx="10">
                  <c:v>33848</c:v>
                </c:pt>
                <c:pt idx="11">
                  <c:v>33939</c:v>
                </c:pt>
                <c:pt idx="12">
                  <c:v>34029</c:v>
                </c:pt>
                <c:pt idx="13">
                  <c:v>34121</c:v>
                </c:pt>
                <c:pt idx="14">
                  <c:v>34213</c:v>
                </c:pt>
                <c:pt idx="15">
                  <c:v>34304</c:v>
                </c:pt>
                <c:pt idx="16">
                  <c:v>34394</c:v>
                </c:pt>
                <c:pt idx="17">
                  <c:v>34486</c:v>
                </c:pt>
                <c:pt idx="18">
                  <c:v>34578</c:v>
                </c:pt>
                <c:pt idx="19">
                  <c:v>34669</c:v>
                </c:pt>
                <c:pt idx="20">
                  <c:v>34759</c:v>
                </c:pt>
                <c:pt idx="21">
                  <c:v>34851</c:v>
                </c:pt>
                <c:pt idx="22">
                  <c:v>34943</c:v>
                </c:pt>
                <c:pt idx="23">
                  <c:v>35034</c:v>
                </c:pt>
                <c:pt idx="24">
                  <c:v>35125</c:v>
                </c:pt>
                <c:pt idx="25">
                  <c:v>35217</c:v>
                </c:pt>
                <c:pt idx="26">
                  <c:v>35309</c:v>
                </c:pt>
                <c:pt idx="27">
                  <c:v>35400</c:v>
                </c:pt>
                <c:pt idx="28">
                  <c:v>35490</c:v>
                </c:pt>
                <c:pt idx="29">
                  <c:v>35582</c:v>
                </c:pt>
                <c:pt idx="30">
                  <c:v>35674</c:v>
                </c:pt>
                <c:pt idx="31">
                  <c:v>35765</c:v>
                </c:pt>
                <c:pt idx="32">
                  <c:v>35855</c:v>
                </c:pt>
                <c:pt idx="33">
                  <c:v>35947</c:v>
                </c:pt>
                <c:pt idx="34">
                  <c:v>36039</c:v>
                </c:pt>
                <c:pt idx="35">
                  <c:v>36130</c:v>
                </c:pt>
                <c:pt idx="36">
                  <c:v>36220</c:v>
                </c:pt>
                <c:pt idx="37">
                  <c:v>36312</c:v>
                </c:pt>
                <c:pt idx="38">
                  <c:v>36404</c:v>
                </c:pt>
                <c:pt idx="39">
                  <c:v>36495</c:v>
                </c:pt>
                <c:pt idx="40">
                  <c:v>36586</c:v>
                </c:pt>
                <c:pt idx="41">
                  <c:v>36678</c:v>
                </c:pt>
                <c:pt idx="42">
                  <c:v>36770</c:v>
                </c:pt>
                <c:pt idx="43">
                  <c:v>36861</c:v>
                </c:pt>
                <c:pt idx="44">
                  <c:v>36951</c:v>
                </c:pt>
                <c:pt idx="45">
                  <c:v>37043</c:v>
                </c:pt>
                <c:pt idx="46">
                  <c:v>37135</c:v>
                </c:pt>
                <c:pt idx="47">
                  <c:v>37226</c:v>
                </c:pt>
                <c:pt idx="48">
                  <c:v>37316</c:v>
                </c:pt>
                <c:pt idx="49">
                  <c:v>37408</c:v>
                </c:pt>
                <c:pt idx="50">
                  <c:v>37500</c:v>
                </c:pt>
                <c:pt idx="51">
                  <c:v>37591</c:v>
                </c:pt>
                <c:pt idx="52">
                  <c:v>37681</c:v>
                </c:pt>
                <c:pt idx="53">
                  <c:v>37773</c:v>
                </c:pt>
                <c:pt idx="54">
                  <c:v>37865</c:v>
                </c:pt>
                <c:pt idx="55">
                  <c:v>37956</c:v>
                </c:pt>
                <c:pt idx="56">
                  <c:v>38047</c:v>
                </c:pt>
                <c:pt idx="57">
                  <c:v>38139</c:v>
                </c:pt>
                <c:pt idx="58">
                  <c:v>38231</c:v>
                </c:pt>
                <c:pt idx="59">
                  <c:v>38322</c:v>
                </c:pt>
                <c:pt idx="60">
                  <c:v>38412</c:v>
                </c:pt>
                <c:pt idx="61">
                  <c:v>38504</c:v>
                </c:pt>
                <c:pt idx="62">
                  <c:v>38596</c:v>
                </c:pt>
                <c:pt idx="63">
                  <c:v>38687</c:v>
                </c:pt>
                <c:pt idx="64">
                  <c:v>38777</c:v>
                </c:pt>
                <c:pt idx="65">
                  <c:v>38869</c:v>
                </c:pt>
                <c:pt idx="66">
                  <c:v>38961</c:v>
                </c:pt>
                <c:pt idx="67">
                  <c:v>39052</c:v>
                </c:pt>
                <c:pt idx="68">
                  <c:v>39142</c:v>
                </c:pt>
                <c:pt idx="69">
                  <c:v>39234</c:v>
                </c:pt>
                <c:pt idx="70">
                  <c:v>39326</c:v>
                </c:pt>
                <c:pt idx="71">
                  <c:v>39417</c:v>
                </c:pt>
                <c:pt idx="72">
                  <c:v>39508</c:v>
                </c:pt>
                <c:pt idx="73">
                  <c:v>39600</c:v>
                </c:pt>
                <c:pt idx="74">
                  <c:v>39692</c:v>
                </c:pt>
                <c:pt idx="75">
                  <c:v>39783</c:v>
                </c:pt>
                <c:pt idx="76">
                  <c:v>39873</c:v>
                </c:pt>
                <c:pt idx="77">
                  <c:v>39965</c:v>
                </c:pt>
                <c:pt idx="78">
                  <c:v>40057</c:v>
                </c:pt>
                <c:pt idx="79">
                  <c:v>40148</c:v>
                </c:pt>
                <c:pt idx="80">
                  <c:v>40238</c:v>
                </c:pt>
                <c:pt idx="81">
                  <c:v>40330</c:v>
                </c:pt>
                <c:pt idx="82">
                  <c:v>40422</c:v>
                </c:pt>
                <c:pt idx="83">
                  <c:v>40513</c:v>
                </c:pt>
                <c:pt idx="84">
                  <c:v>40603</c:v>
                </c:pt>
                <c:pt idx="85">
                  <c:v>40695</c:v>
                </c:pt>
                <c:pt idx="86">
                  <c:v>40787</c:v>
                </c:pt>
                <c:pt idx="87">
                  <c:v>40878</c:v>
                </c:pt>
                <c:pt idx="88">
                  <c:v>40969</c:v>
                </c:pt>
                <c:pt idx="89">
                  <c:v>41061</c:v>
                </c:pt>
                <c:pt idx="90">
                  <c:v>41153</c:v>
                </c:pt>
                <c:pt idx="91">
                  <c:v>41244</c:v>
                </c:pt>
                <c:pt idx="92">
                  <c:v>41334</c:v>
                </c:pt>
                <c:pt idx="93">
                  <c:v>41426</c:v>
                </c:pt>
                <c:pt idx="94">
                  <c:v>41518</c:v>
                </c:pt>
                <c:pt idx="95">
                  <c:v>41609</c:v>
                </c:pt>
                <c:pt idx="96">
                  <c:v>41699</c:v>
                </c:pt>
                <c:pt idx="97">
                  <c:v>41791</c:v>
                </c:pt>
                <c:pt idx="98">
                  <c:v>41883</c:v>
                </c:pt>
                <c:pt idx="99">
                  <c:v>41974</c:v>
                </c:pt>
                <c:pt idx="100">
                  <c:v>42064</c:v>
                </c:pt>
                <c:pt idx="101">
                  <c:v>42156</c:v>
                </c:pt>
                <c:pt idx="102">
                  <c:v>42248</c:v>
                </c:pt>
                <c:pt idx="103">
                  <c:v>42339</c:v>
                </c:pt>
                <c:pt idx="104">
                  <c:v>42430</c:v>
                </c:pt>
                <c:pt idx="105">
                  <c:v>42522</c:v>
                </c:pt>
                <c:pt idx="106">
                  <c:v>42614</c:v>
                </c:pt>
                <c:pt idx="107">
                  <c:v>42705</c:v>
                </c:pt>
                <c:pt idx="108">
                  <c:v>42795</c:v>
                </c:pt>
                <c:pt idx="109">
                  <c:v>42887</c:v>
                </c:pt>
              </c:numCache>
            </c:numRef>
          </c:cat>
          <c:val>
            <c:numRef>
              <c:f>'Aggregate measures'!$E$2:$E$111</c:f>
              <c:numCache>
                <c:formatCode>#,##0.00</c:formatCode>
                <c:ptCount val="110"/>
                <c:pt idx="0">
                  <c:v>#N/A</c:v>
                </c:pt>
                <c:pt idx="1">
                  <c:v>#N/A</c:v>
                </c:pt>
                <c:pt idx="2">
                  <c:v>#N/A</c:v>
                </c:pt>
                <c:pt idx="3">
                  <c:v>#N/A</c:v>
                </c:pt>
                <c:pt idx="4">
                  <c:v>#N/A</c:v>
                </c:pt>
                <c:pt idx="5">
                  <c:v>#N/A</c:v>
                </c:pt>
                <c:pt idx="6">
                  <c:v>#N/A</c:v>
                </c:pt>
                <c:pt idx="7">
                  <c:v>#N/A</c:v>
                </c:pt>
                <c:pt idx="8">
                  <c:v>4.5812539097581402</c:v>
                </c:pt>
                <c:pt idx="9">
                  <c:v>4.7768329340232301</c:v>
                </c:pt>
                <c:pt idx="10">
                  <c:v>4.0963902224179698</c:v>
                </c:pt>
                <c:pt idx="11">
                  <c:v>3.8009361169515801</c:v>
                </c:pt>
                <c:pt idx="12">
                  <c:v>4.00425322526615</c:v>
                </c:pt>
                <c:pt idx="13">
                  <c:v>3.8907343934249101</c:v>
                </c:pt>
                <c:pt idx="14">
                  <c:v>3.76763107673237</c:v>
                </c:pt>
                <c:pt idx="15">
                  <c:v>3.6350088057861698</c:v>
                </c:pt>
                <c:pt idx="16">
                  <c:v>3.4713763515195799</c:v>
                </c:pt>
                <c:pt idx="17">
                  <c:v>3.3150899446847801</c:v>
                </c:pt>
                <c:pt idx="18">
                  <c:v>3.2963112643126702</c:v>
                </c:pt>
                <c:pt idx="19">
                  <c:v>3.4364879136365301</c:v>
                </c:pt>
                <c:pt idx="20">
                  <c:v>3.5474333869532302</c:v>
                </c:pt>
                <c:pt idx="21">
                  <c:v>3.6106447522445202</c:v>
                </c:pt>
                <c:pt idx="22">
                  <c:v>3.7948294300190302</c:v>
                </c:pt>
                <c:pt idx="23">
                  <c:v>4.0902908483401603</c:v>
                </c:pt>
                <c:pt idx="24">
                  <c:v>4.4355635003246103</c:v>
                </c:pt>
                <c:pt idx="25">
                  <c:v>4.5414610711192704</c:v>
                </c:pt>
                <c:pt idx="26">
                  <c:v>4.5824405339024104</c:v>
                </c:pt>
                <c:pt idx="27">
                  <c:v>4.5775616860189201</c:v>
                </c:pt>
                <c:pt idx="28">
                  <c:v>4.7645291600387498</c:v>
                </c:pt>
                <c:pt idx="29">
                  <c:v>4.83181653261411</c:v>
                </c:pt>
                <c:pt idx="30">
                  <c:v>4.5331837642642796</c:v>
                </c:pt>
                <c:pt idx="31">
                  <c:v>4.4113486452774699</c:v>
                </c:pt>
                <c:pt idx="32">
                  <c:v>4.1883649717868403</c:v>
                </c:pt>
                <c:pt idx="33">
                  <c:v>4.06546302532578</c:v>
                </c:pt>
                <c:pt idx="34">
                  <c:v>3.9760052539388</c:v>
                </c:pt>
                <c:pt idx="35">
                  <c:v>3.9425179643945198</c:v>
                </c:pt>
                <c:pt idx="36">
                  <c:v>3.8531559433060498</c:v>
                </c:pt>
                <c:pt idx="37">
                  <c:v>3.75126234492775</c:v>
                </c:pt>
                <c:pt idx="38">
                  <c:v>3.7120906692087199</c:v>
                </c:pt>
                <c:pt idx="39">
                  <c:v>3.6343817602185799</c:v>
                </c:pt>
                <c:pt idx="40">
                  <c:v>3.5906980529840702</c:v>
                </c:pt>
                <c:pt idx="41">
                  <c:v>3.5665192413547899</c:v>
                </c:pt>
                <c:pt idx="42">
                  <c:v>3.6378642298435899</c:v>
                </c:pt>
                <c:pt idx="43">
                  <c:v>3.6742568139117799</c:v>
                </c:pt>
                <c:pt idx="44">
                  <c:v>3.6736788092136301</c:v>
                </c:pt>
                <c:pt idx="45">
                  <c:v>3.7130023258158298</c:v>
                </c:pt>
                <c:pt idx="46">
                  <c:v>3.6887653256050199</c:v>
                </c:pt>
                <c:pt idx="47">
                  <c:v>3.7281932028962301</c:v>
                </c:pt>
                <c:pt idx="48">
                  <c:v>3.75521164882813</c:v>
                </c:pt>
                <c:pt idx="49">
                  <c:v>3.7789431448030801</c:v>
                </c:pt>
                <c:pt idx="50">
                  <c:v>3.8122740985998802</c:v>
                </c:pt>
                <c:pt idx="51">
                  <c:v>3.8344240733050001</c:v>
                </c:pt>
                <c:pt idx="52">
                  <c:v>3.8418544339630998</c:v>
                </c:pt>
                <c:pt idx="53">
                  <c:v>3.8886501717948398</c:v>
                </c:pt>
                <c:pt idx="54">
                  <c:v>3.8652099463006202</c:v>
                </c:pt>
                <c:pt idx="55">
                  <c:v>3.8846646172747299</c:v>
                </c:pt>
                <c:pt idx="56">
                  <c:v>3.90808357432633</c:v>
                </c:pt>
                <c:pt idx="57">
                  <c:v>3.9576127526703</c:v>
                </c:pt>
                <c:pt idx="58">
                  <c:v>3.9934121749073999</c:v>
                </c:pt>
                <c:pt idx="59">
                  <c:v>4.0493996011529996</c:v>
                </c:pt>
                <c:pt idx="60">
                  <c:v>4.1238660662896498</c:v>
                </c:pt>
                <c:pt idx="61">
                  <c:v>4.1286552908830698</c:v>
                </c:pt>
                <c:pt idx="62">
                  <c:v>4.1545885225302097</c:v>
                </c:pt>
                <c:pt idx="63">
                  <c:v>4.1496772383977101</c:v>
                </c:pt>
                <c:pt idx="64">
                  <c:v>4.0945997906026399</c:v>
                </c:pt>
                <c:pt idx="65">
                  <c:v>4.0579857335255598</c:v>
                </c:pt>
                <c:pt idx="66">
                  <c:v>3.9952115142781799</c:v>
                </c:pt>
                <c:pt idx="67">
                  <c:v>3.9854262078231799</c:v>
                </c:pt>
                <c:pt idx="68">
                  <c:v>3.9651218310193599</c:v>
                </c:pt>
                <c:pt idx="69">
                  <c:v>3.9647497322154401</c:v>
                </c:pt>
                <c:pt idx="70">
                  <c:v>3.9778391205249499</c:v>
                </c:pt>
                <c:pt idx="71">
                  <c:v>3.96905004192566</c:v>
                </c:pt>
                <c:pt idx="72">
                  <c:v>3.9697847174526402</c:v>
                </c:pt>
                <c:pt idx="73">
                  <c:v>3.8774252013728199</c:v>
                </c:pt>
                <c:pt idx="74">
                  <c:v>3.8876487616356101</c:v>
                </c:pt>
                <c:pt idx="75">
                  <c:v>3.91744013762044</c:v>
                </c:pt>
                <c:pt idx="76">
                  <c:v>3.9872157947570801</c:v>
                </c:pt>
                <c:pt idx="77">
                  <c:v>3.9949903563207099</c:v>
                </c:pt>
                <c:pt idx="78">
                  <c:v>3.94679930844051</c:v>
                </c:pt>
                <c:pt idx="79">
                  <c:v>3.9385792850216701</c:v>
                </c:pt>
                <c:pt idx="80">
                  <c:v>3.9073342373203399</c:v>
                </c:pt>
                <c:pt idx="81">
                  <c:v>3.9009134946628499</c:v>
                </c:pt>
                <c:pt idx="82">
                  <c:v>3.92285709109637</c:v>
                </c:pt>
                <c:pt idx="83">
                  <c:v>3.89100544932095</c:v>
                </c:pt>
                <c:pt idx="84">
                  <c:v>3.8899460225984299</c:v>
                </c:pt>
                <c:pt idx="85">
                  <c:v>3.8373200271974399</c:v>
                </c:pt>
                <c:pt idx="86">
                  <c:v>3.83620947186773</c:v>
                </c:pt>
                <c:pt idx="87">
                  <c:v>3.8107767116121098</c:v>
                </c:pt>
                <c:pt idx="88">
                  <c:v>3.8363300893552101</c:v>
                </c:pt>
                <c:pt idx="89">
                  <c:v>3.8521599491545002</c:v>
                </c:pt>
                <c:pt idx="90">
                  <c:v>3.72322678734248</c:v>
                </c:pt>
                <c:pt idx="91">
                  <c:v>3.6240037019353202</c:v>
                </c:pt>
                <c:pt idx="92">
                  <c:v>3.6230749087912502</c:v>
                </c:pt>
                <c:pt idx="93">
                  <c:v>3.5936140554820701</c:v>
                </c:pt>
                <c:pt idx="94">
                  <c:v>3.5375782091929699</c:v>
                </c:pt>
                <c:pt idx="95">
                  <c:v>3.5159802934365501</c:v>
                </c:pt>
                <c:pt idx="96">
                  <c:v>3.50297140391244</c:v>
                </c:pt>
                <c:pt idx="97">
                  <c:v>3.4794278043559399</c:v>
                </c:pt>
                <c:pt idx="98">
                  <c:v>3.4534210510692498</c:v>
                </c:pt>
                <c:pt idx="99">
                  <c:v>3.4478376222668699</c:v>
                </c:pt>
                <c:pt idx="100">
                  <c:v>3.4063746627014599</c:v>
                </c:pt>
                <c:pt idx="101">
                  <c:v>3.32406956332572</c:v>
                </c:pt>
                <c:pt idx="102">
                  <c:v>3.3109101204331099</c:v>
                </c:pt>
                <c:pt idx="103">
                  <c:v>3.2397246450494901</c:v>
                </c:pt>
                <c:pt idx="104">
                  <c:v>3.2115738867791701</c:v>
                </c:pt>
                <c:pt idx="105">
                  <c:v>3.2137336884393499</c:v>
                </c:pt>
                <c:pt idx="106">
                  <c:v>3.18960721570858</c:v>
                </c:pt>
                <c:pt idx="107">
                  <c:v>3.1767757445484799</c:v>
                </c:pt>
                <c:pt idx="108">
                  <c:v>3.1301959324170499</c:v>
                </c:pt>
                <c:pt idx="109">
                  <c:v>#N/A</c:v>
                </c:pt>
              </c:numCache>
            </c:numRef>
          </c:val>
          <c:smooth val="0"/>
        </c:ser>
        <c:dLbls>
          <c:showLegendKey val="0"/>
          <c:showVal val="0"/>
          <c:showCatName val="0"/>
          <c:showSerName val="0"/>
          <c:showPercent val="0"/>
          <c:showBubbleSize val="0"/>
        </c:dLbls>
        <c:marker val="1"/>
        <c:smooth val="0"/>
        <c:axId val="76855552"/>
        <c:axId val="79761408"/>
      </c:lineChart>
      <c:lineChart>
        <c:grouping val="standard"/>
        <c:varyColors val="0"/>
        <c:ser>
          <c:idx val="4"/>
          <c:order val="4"/>
          <c:tx>
            <c:v>dummy100</c:v>
          </c:tx>
          <c:marker>
            <c:symbol val="none"/>
          </c:marker>
          <c:val>
            <c:numLit>
              <c:formatCode>General</c:formatCode>
              <c:ptCount val="1"/>
              <c:pt idx="0">
                <c:v>0</c:v>
              </c:pt>
            </c:numLit>
          </c:val>
          <c:smooth val="0"/>
        </c:ser>
        <c:dLbls>
          <c:showLegendKey val="0"/>
          <c:showVal val="0"/>
          <c:showCatName val="0"/>
          <c:showSerName val="0"/>
          <c:showPercent val="0"/>
          <c:showBubbleSize val="0"/>
        </c:dLbls>
        <c:marker val="1"/>
        <c:smooth val="0"/>
        <c:axId val="79764864"/>
        <c:axId val="79762944"/>
      </c:lineChart>
      <c:dateAx>
        <c:axId val="76855552"/>
        <c:scaling>
          <c:orientation val="minMax"/>
          <c:min val="33025"/>
        </c:scaling>
        <c:delete val="0"/>
        <c:axPos val="b"/>
        <c:numFmt formatCode="mmm\-yy" sourceLinked="1"/>
        <c:majorTickMark val="cross"/>
        <c:minorTickMark val="none"/>
        <c:tickLblPos val="low"/>
        <c:spPr>
          <a:ln w="12700">
            <a:solidFill>
              <a:srgbClr val="000000"/>
            </a:solidFill>
          </a:ln>
        </c:spPr>
        <c:txPr>
          <a:bodyPr/>
          <a:lstStyle/>
          <a:p>
            <a:pPr>
              <a:defRPr sz="800">
                <a:solidFill>
                  <a:srgbClr val="000000"/>
                </a:solidFill>
                <a:latin typeface="Arial"/>
                <a:ea typeface="Arial"/>
                <a:cs typeface="Arial"/>
              </a:defRPr>
            </a:pPr>
            <a:endParaRPr lang="en-US"/>
          </a:p>
        </c:txPr>
        <c:crossAx val="79761408"/>
        <c:crosses val="autoZero"/>
        <c:auto val="1"/>
        <c:lblOffset val="100"/>
        <c:baseTimeUnit val="months"/>
        <c:majorUnit val="3"/>
        <c:majorTimeUnit val="years"/>
        <c:minorUnit val="1"/>
        <c:minorTimeUnit val="months"/>
      </c:dateAx>
      <c:valAx>
        <c:axId val="79761408"/>
        <c:scaling>
          <c:orientation val="minMax"/>
          <c:min val="-1"/>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76855552"/>
        <c:crosses val="autoZero"/>
        <c:crossBetween val="midCat"/>
      </c:valAx>
      <c:valAx>
        <c:axId val="79762944"/>
        <c:scaling>
          <c:orientation val="minMax"/>
          <c:max val="9"/>
          <c:min val="-1"/>
        </c:scaling>
        <c:delete val="0"/>
        <c:axPos val="r"/>
        <c:numFmt formatCode="#,##0"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79764864"/>
        <c:crosses val="max"/>
        <c:crossBetween val="between"/>
        <c:majorUnit val="1"/>
      </c:valAx>
      <c:catAx>
        <c:axId val="79764864"/>
        <c:scaling>
          <c:orientation val="minMax"/>
        </c:scaling>
        <c:delete val="1"/>
        <c:axPos val="b"/>
        <c:majorTickMark val="out"/>
        <c:minorTickMark val="none"/>
        <c:tickLblPos val="nextTo"/>
        <c:crossAx val="79762944"/>
        <c:crosses val="autoZero"/>
        <c:auto val="1"/>
        <c:lblAlgn val="ctr"/>
        <c:lblOffset val="100"/>
        <c:noMultiLvlLbl val="0"/>
      </c:catAx>
    </c:plotArea>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504301075268817E-2"/>
          <c:y val="6.820729166666667E-2"/>
          <c:w val="0.89092329749103938"/>
          <c:h val="0.79315625000000001"/>
        </c:manualLayout>
      </c:layout>
      <c:lineChart>
        <c:grouping val="standard"/>
        <c:varyColors val="0"/>
        <c:ser>
          <c:idx val="0"/>
          <c:order val="0"/>
          <c:tx>
            <c:strRef>
              <c:f>'SALM and AENA'!$C$4</c:f>
              <c:strCache>
                <c:ptCount val="1"/>
                <c:pt idx="0">
                  <c:v>GDP measure</c:v>
                </c:pt>
              </c:strCache>
            </c:strRef>
          </c:tx>
          <c:spPr>
            <a:ln>
              <a:solidFill>
                <a:schemeClr val="accent1"/>
              </a:solidFill>
            </a:ln>
          </c:spPr>
          <c:marker>
            <c:symbol val="none"/>
          </c:marker>
          <c:cat>
            <c:strRef>
              <c:f>'SALM and AENA'!$A$39:$A$65</c:f>
              <c:strCache>
                <c:ptCount val="27"/>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strCache>
            </c:strRef>
          </c:cat>
          <c:val>
            <c:numRef>
              <c:f>'SALM and AENA'!$M$39:$M$65</c:f>
              <c:numCache>
                <c:formatCode>0.0</c:formatCode>
                <c:ptCount val="27"/>
                <c:pt idx="0">
                  <c:v>7.5312580207531399</c:v>
                </c:pt>
                <c:pt idx="1">
                  <c:v>5.3091008285879759</c:v>
                </c:pt>
                <c:pt idx="2">
                  <c:v>4.2254889263048767</c:v>
                </c:pt>
                <c:pt idx="3">
                  <c:v>4.1660194476373924</c:v>
                </c:pt>
                <c:pt idx="4">
                  <c:v>2.5529376677602134</c:v>
                </c:pt>
                <c:pt idx="5">
                  <c:v>1.5558657593206515</c:v>
                </c:pt>
                <c:pt idx="6">
                  <c:v>4.3526817674178986</c:v>
                </c:pt>
                <c:pt idx="7">
                  <c:v>5.5624159600450085</c:v>
                </c:pt>
                <c:pt idx="8">
                  <c:v>3.1558698138712593</c:v>
                </c:pt>
                <c:pt idx="9">
                  <c:v>3.8405322312383472</c:v>
                </c:pt>
                <c:pt idx="10">
                  <c:v>3.2762219094306433</c:v>
                </c:pt>
                <c:pt idx="11">
                  <c:v>4.2297208384246776</c:v>
                </c:pt>
                <c:pt idx="12">
                  <c:v>3.8641897375777834</c:v>
                </c:pt>
                <c:pt idx="13">
                  <c:v>3.4165400477534247</c:v>
                </c:pt>
                <c:pt idx="14">
                  <c:v>4.6217781882293751</c:v>
                </c:pt>
                <c:pt idx="15">
                  <c:v>4.5680696545359778</c:v>
                </c:pt>
                <c:pt idx="16">
                  <c:v>3.9061450799071418</c:v>
                </c:pt>
                <c:pt idx="17">
                  <c:v>5.4930851751324727</c:v>
                </c:pt>
                <c:pt idx="18">
                  <c:v>5.5781146077642063</c:v>
                </c:pt>
                <c:pt idx="19">
                  <c:v>1.9628321811641092</c:v>
                </c:pt>
                <c:pt idx="20">
                  <c:v>2.9477278270059193</c:v>
                </c:pt>
                <c:pt idx="21">
                  <c:v>6.0504122050601739</c:v>
                </c:pt>
                <c:pt idx="22">
                  <c:v>5.2852611356833279</c:v>
                </c:pt>
                <c:pt idx="23">
                  <c:v>1.3706186879402615</c:v>
                </c:pt>
                <c:pt idx="24">
                  <c:v>3.1004506955781608</c:v>
                </c:pt>
                <c:pt idx="25">
                  <c:v>1.0245097375793488</c:v>
                </c:pt>
                <c:pt idx="26">
                  <c:v>1.0275165447579226</c:v>
                </c:pt>
              </c:numCache>
            </c:numRef>
          </c:val>
          <c:smooth val="0"/>
        </c:ser>
        <c:dLbls>
          <c:showLegendKey val="0"/>
          <c:showVal val="0"/>
          <c:showCatName val="0"/>
          <c:showSerName val="0"/>
          <c:showPercent val="0"/>
          <c:showBubbleSize val="0"/>
        </c:dLbls>
        <c:marker val="1"/>
        <c:smooth val="0"/>
        <c:axId val="37798272"/>
        <c:axId val="37799808"/>
      </c:lineChart>
      <c:lineChart>
        <c:grouping val="standard"/>
        <c:varyColors val="0"/>
        <c:ser>
          <c:idx val="1"/>
          <c:order val="1"/>
          <c:tx>
            <c:strRef>
              <c:f>'SALM and AENA'!$P$4</c:f>
              <c:strCache>
                <c:ptCount val="1"/>
                <c:pt idx="0">
                  <c:v>Small area measure of wages</c:v>
                </c:pt>
              </c:strCache>
            </c:strRef>
          </c:tx>
          <c:spPr>
            <a:ln>
              <a:solidFill>
                <a:schemeClr val="accent6">
                  <a:lumMod val="75000"/>
                </a:schemeClr>
              </a:solidFill>
            </a:ln>
          </c:spPr>
          <c:marker>
            <c:symbol val="none"/>
          </c:marker>
          <c:cat>
            <c:strRef>
              <c:f>'SALM and AENA'!$A$39:$A$65</c:f>
              <c:strCache>
                <c:ptCount val="27"/>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strCache>
            </c:strRef>
          </c:cat>
          <c:val>
            <c:numRef>
              <c:f>'SALM and AENA'!$T$39:$T$65</c:f>
              <c:numCache>
                <c:formatCode>General</c:formatCode>
                <c:ptCount val="27"/>
                <c:pt idx="7" formatCode="0.0">
                  <c:v>4.3845047216521049</c:v>
                </c:pt>
                <c:pt idx="8" formatCode="0.0">
                  <c:v>4.7731136145815256</c:v>
                </c:pt>
                <c:pt idx="9" formatCode="0.0">
                  <c:v>4.6306578949618427</c:v>
                </c:pt>
                <c:pt idx="10" formatCode="0.0">
                  <c:v>3.6223281304269106</c:v>
                </c:pt>
                <c:pt idx="11" formatCode="0.0">
                  <c:v>5.1257687209354863</c:v>
                </c:pt>
                <c:pt idx="12" formatCode="0.0">
                  <c:v>2.6168981722353823</c:v>
                </c:pt>
                <c:pt idx="13" formatCode="0.0">
                  <c:v>3.8882958459351968</c:v>
                </c:pt>
                <c:pt idx="14" formatCode="0.0">
                  <c:v>5.6428737673223095</c:v>
                </c:pt>
                <c:pt idx="15" formatCode="0.0">
                  <c:v>4.655670044163096</c:v>
                </c:pt>
                <c:pt idx="16" formatCode="0.0">
                  <c:v>5.6067966106515321</c:v>
                </c:pt>
                <c:pt idx="17" formatCode="0.0">
                  <c:v>4.5250853043053096</c:v>
                </c:pt>
                <c:pt idx="18" formatCode="0.0">
                  <c:v>3.9913775476368984</c:v>
                </c:pt>
                <c:pt idx="19" formatCode="0.0">
                  <c:v>5.8736320472025039</c:v>
                </c:pt>
                <c:pt idx="20" formatCode="0.0">
                  <c:v>4.2023108290452971</c:v>
                </c:pt>
                <c:pt idx="21" formatCode="0.0">
                  <c:v>2.669060292805403</c:v>
                </c:pt>
                <c:pt idx="22" formatCode="0.0">
                  <c:v>5.2960478752202667</c:v>
                </c:pt>
                <c:pt idx="23" formatCode="0.0">
                  <c:v>3.994086873629632</c:v>
                </c:pt>
                <c:pt idx="24" formatCode="0.0">
                  <c:v>2.7010447962125594</c:v>
                </c:pt>
                <c:pt idx="25" formatCode="0.0">
                  <c:v>2.851592298729666</c:v>
                </c:pt>
              </c:numCache>
            </c:numRef>
          </c:val>
          <c:smooth val="0"/>
        </c:ser>
        <c:ser>
          <c:idx val="2"/>
          <c:order val="2"/>
          <c:tx>
            <c:v>DUMMY</c:v>
          </c:tx>
          <c:spPr>
            <a:ln w="25400">
              <a:noFill/>
            </a:ln>
            <a:effectLst/>
          </c:spPr>
          <c:marker>
            <c:symbol val="none"/>
          </c:marker>
          <c:cat>
            <c:strRef>
              <c:f>'SALM and AENA'!$A$39:$A$65</c:f>
              <c:strCache>
                <c:ptCount val="27"/>
                <c:pt idx="0">
                  <c:v>1989-90</c:v>
                </c:pt>
                <c:pt idx="1">
                  <c:v>1990-91</c:v>
                </c:pt>
                <c:pt idx="2">
                  <c:v>1991-92</c:v>
                </c:pt>
                <c:pt idx="3">
                  <c:v>1992-93</c:v>
                </c:pt>
                <c:pt idx="4">
                  <c:v>1993-94</c:v>
                </c:pt>
                <c:pt idx="5">
                  <c:v>1994-95</c:v>
                </c:pt>
                <c:pt idx="6">
                  <c:v>1995-96</c:v>
                </c:pt>
                <c:pt idx="7">
                  <c:v>1996-97</c:v>
                </c:pt>
                <c:pt idx="8">
                  <c:v>1997-98</c:v>
                </c:pt>
                <c:pt idx="9">
                  <c:v>1998-99</c:v>
                </c:pt>
                <c:pt idx="10">
                  <c:v>1999-00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strCache>
            </c:strRef>
          </c:cat>
          <c:smooth val="0"/>
        </c:ser>
        <c:dLbls>
          <c:showLegendKey val="0"/>
          <c:showVal val="0"/>
          <c:showCatName val="0"/>
          <c:showSerName val="0"/>
          <c:showPercent val="0"/>
          <c:showBubbleSize val="0"/>
        </c:dLbls>
        <c:marker val="1"/>
        <c:smooth val="0"/>
        <c:axId val="37803904"/>
        <c:axId val="37801984"/>
      </c:lineChart>
      <c:catAx>
        <c:axId val="37798272"/>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7799808"/>
        <c:crosses val="autoZero"/>
        <c:auto val="1"/>
        <c:lblAlgn val="ctr"/>
        <c:lblOffset val="100"/>
        <c:tickLblSkip val="5"/>
        <c:tickMarkSkip val="5"/>
        <c:noMultiLvlLbl val="0"/>
      </c:catAx>
      <c:valAx>
        <c:axId val="37799808"/>
        <c:scaling>
          <c:orientation val="minMax"/>
        </c:scaling>
        <c:delete val="0"/>
        <c:axPos val="l"/>
        <c:title>
          <c:tx>
            <c:rich>
              <a:bodyPr rot="0" vert="horz"/>
              <a:lstStyle/>
              <a:p>
                <a:pPr>
                  <a:defRPr sz="800" b="0" i="0">
                    <a:solidFill>
                      <a:srgbClr val="000000"/>
                    </a:solidFill>
                    <a:latin typeface="Arial"/>
                    <a:ea typeface="Arial"/>
                    <a:cs typeface="Arial"/>
                  </a:defRPr>
                </a:pPr>
                <a:r>
                  <a:rPr lang="en-AU" baseline="0"/>
                  <a:t>Per cent</a:t>
                </a:r>
                <a:endParaRPr lang="en-AU"/>
              </a:p>
            </c:rich>
          </c:tx>
          <c:layout>
            <c:manualLayout>
              <c:xMode val="edge"/>
              <c:yMode val="edge"/>
              <c:x val="5.9115396668566883E-2"/>
              <c:y val="2.6458333333333334E-2"/>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7798272"/>
        <c:crosses val="autoZero"/>
        <c:crossBetween val="midCat"/>
      </c:valAx>
      <c:valAx>
        <c:axId val="37801984"/>
        <c:scaling>
          <c:orientation val="minMax"/>
          <c:max val="8"/>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4519719009490379"/>
              <c:y val="2.637691030015776E-2"/>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37803904"/>
        <c:crosses val="max"/>
        <c:crossBetween val="midCat"/>
        <c:majorUnit val="1"/>
        <c:minorUnit val="0.2"/>
      </c:valAx>
      <c:catAx>
        <c:axId val="37803904"/>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780198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87569444444444"/>
          <c:y val="3.2929513888888887E-2"/>
          <c:w val="0.7862972222222222"/>
          <c:h val="0.89095138888888892"/>
        </c:manualLayout>
      </c:layout>
      <c:lineChart>
        <c:grouping val="standard"/>
        <c:varyColors val="0"/>
        <c:ser>
          <c:idx val="0"/>
          <c:order val="0"/>
          <c:tx>
            <c:v>Capital city</c:v>
          </c:tx>
          <c:marker>
            <c:symbol val="none"/>
          </c:marker>
          <c:cat>
            <c:strRef>
              <c:f>aggregate!$A$4:$A$23</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aggregate!$H$4:$H$23</c:f>
              <c:numCache>
                <c:formatCode>_-* #,##0.0_-;\-* #,##0.0_-;_-* "-"??_-;_-@_-</c:formatCode>
                <c:ptCount val="20"/>
                <c:pt idx="0">
                  <c:v>27.675632608961848</c:v>
                </c:pt>
                <c:pt idx="1">
                  <c:v>28.894760615808465</c:v>
                </c:pt>
                <c:pt idx="2">
                  <c:v>30.309695398036727</c:v>
                </c:pt>
                <c:pt idx="3">
                  <c:v>31.762085455248776</c:v>
                </c:pt>
                <c:pt idx="4">
                  <c:v>33.064413152387267</c:v>
                </c:pt>
                <c:pt idx="5">
                  <c:v>34.845647027597998</c:v>
                </c:pt>
                <c:pt idx="6">
                  <c:v>35.672530956192453</c:v>
                </c:pt>
                <c:pt idx="7">
                  <c:v>37.00714521105759</c:v>
                </c:pt>
                <c:pt idx="8">
                  <c:v>39.111596566813546</c:v>
                </c:pt>
                <c:pt idx="9">
                  <c:v>40.93882980682671</c:v>
                </c:pt>
                <c:pt idx="10">
                  <c:v>43.076648314721623</c:v>
                </c:pt>
                <c:pt idx="11">
                  <c:v>44.985843510822143</c:v>
                </c:pt>
                <c:pt idx="12">
                  <c:v>46.698503633805757</c:v>
                </c:pt>
                <c:pt idx="13">
                  <c:v>49.317769219372387</c:v>
                </c:pt>
                <c:pt idx="14">
                  <c:v>51.307695957692687</c:v>
                </c:pt>
                <c:pt idx="15">
                  <c:v>52.867190410427561</c:v>
                </c:pt>
                <c:pt idx="16">
                  <c:v>55.4639458520315</c:v>
                </c:pt>
                <c:pt idx="17">
                  <c:v>57.599849272180279</c:v>
                </c:pt>
                <c:pt idx="18">
                  <c:v>59.208842353101232</c:v>
                </c:pt>
                <c:pt idx="19">
                  <c:v>60.97134568192169</c:v>
                </c:pt>
              </c:numCache>
            </c:numRef>
          </c:val>
          <c:smooth val="0"/>
        </c:ser>
        <c:dLbls>
          <c:showLegendKey val="0"/>
          <c:showVal val="0"/>
          <c:showCatName val="0"/>
          <c:showSerName val="0"/>
          <c:showPercent val="0"/>
          <c:showBubbleSize val="0"/>
        </c:dLbls>
        <c:marker val="1"/>
        <c:smooth val="0"/>
        <c:axId val="37888000"/>
        <c:axId val="37889536"/>
      </c:lineChart>
      <c:lineChart>
        <c:grouping val="standard"/>
        <c:varyColors val="0"/>
        <c:ser>
          <c:idx val="1"/>
          <c:order val="1"/>
          <c:tx>
            <c:v>Rest of state</c:v>
          </c:tx>
          <c:spPr>
            <a:ln>
              <a:solidFill>
                <a:schemeClr val="accent6">
                  <a:lumMod val="75000"/>
                </a:schemeClr>
              </a:solidFill>
            </a:ln>
          </c:spPr>
          <c:marker>
            <c:symbol val="none"/>
          </c:marker>
          <c:cat>
            <c:strRef>
              <c:f>aggregate!$A$4:$A$23</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aggregate!$I$4:$I$23</c:f>
              <c:numCache>
                <c:formatCode>_-* #,##0.0_-;\-* #,##0.0_-;_-* "-"??_-;_-@_-</c:formatCode>
                <c:ptCount val="20"/>
                <c:pt idx="0">
                  <c:v>23.506735134541405</c:v>
                </c:pt>
                <c:pt idx="1">
                  <c:v>24.524042184274979</c:v>
                </c:pt>
                <c:pt idx="2">
                  <c:v>25.60096968119338</c:v>
                </c:pt>
                <c:pt idx="3">
                  <c:v>26.657670252696569</c:v>
                </c:pt>
                <c:pt idx="4">
                  <c:v>27.289099919109844</c:v>
                </c:pt>
                <c:pt idx="5">
                  <c:v>28.499504928920771</c:v>
                </c:pt>
                <c:pt idx="6">
                  <c:v>29.504753018100821</c:v>
                </c:pt>
                <c:pt idx="7">
                  <c:v>30.769369395533527</c:v>
                </c:pt>
                <c:pt idx="8">
                  <c:v>32.486315499903753</c:v>
                </c:pt>
                <c:pt idx="9">
                  <c:v>33.995851751676661</c:v>
                </c:pt>
                <c:pt idx="10">
                  <c:v>35.954513755807262</c:v>
                </c:pt>
                <c:pt idx="11">
                  <c:v>37.643897311117833</c:v>
                </c:pt>
                <c:pt idx="12">
                  <c:v>39.204750783269525</c:v>
                </c:pt>
                <c:pt idx="13">
                  <c:v>41.820380761745987</c:v>
                </c:pt>
                <c:pt idx="14">
                  <c:v>43.746965482439613</c:v>
                </c:pt>
                <c:pt idx="15">
                  <c:v>44.550948583787132</c:v>
                </c:pt>
                <c:pt idx="16">
                  <c:v>47.327148289203294</c:v>
                </c:pt>
                <c:pt idx="17">
                  <c:v>49.326054967730222</c:v>
                </c:pt>
                <c:pt idx="18">
                  <c:v>50.479947364549105</c:v>
                </c:pt>
                <c:pt idx="19">
                  <c:v>51.669892201042934</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37893248"/>
        <c:axId val="37891456"/>
      </c:lineChart>
      <c:catAx>
        <c:axId val="37888000"/>
        <c:scaling>
          <c:orientation val="minMax"/>
        </c:scaling>
        <c:delete val="0"/>
        <c:axPos val="b"/>
        <c:majorTickMark val="in"/>
        <c:minorTickMark val="none"/>
        <c:tickLblPos val="low"/>
        <c:spPr>
          <a:ln w="12700">
            <a:solidFill>
              <a:srgbClr val="808080"/>
            </a:solidFill>
            <a:prstDash val="solid"/>
          </a:ln>
        </c:spPr>
        <c:txPr>
          <a:bodyPr rot="0" vert="horz"/>
          <a:lstStyle/>
          <a:p>
            <a:pPr>
              <a:defRPr sz="800" b="0" i="0">
                <a:solidFill>
                  <a:srgbClr val="000000"/>
                </a:solidFill>
                <a:latin typeface="Arial"/>
                <a:ea typeface="Arial"/>
                <a:cs typeface="Arial"/>
              </a:defRPr>
            </a:pPr>
            <a:endParaRPr lang="en-US"/>
          </a:p>
        </c:txPr>
        <c:crossAx val="37889536"/>
        <c:crosses val="autoZero"/>
        <c:auto val="1"/>
        <c:lblAlgn val="ctr"/>
        <c:lblOffset val="100"/>
        <c:tickLblSkip val="3"/>
        <c:tickMarkSkip val="3"/>
        <c:noMultiLvlLbl val="0"/>
      </c:catAx>
      <c:valAx>
        <c:axId val="37889536"/>
        <c:scaling>
          <c:orientation val="minMax"/>
          <c:max val="70"/>
          <c:min val="20"/>
        </c:scaling>
        <c:delete val="0"/>
        <c:axPos val="l"/>
        <c:title>
          <c:tx>
            <c:rich>
              <a:bodyPr rot="0" vert="horz"/>
              <a:lstStyle/>
              <a:p>
                <a:pPr>
                  <a:defRPr sz="800" b="0" i="0">
                    <a:solidFill>
                      <a:srgbClr val="000000"/>
                    </a:solidFill>
                    <a:latin typeface="Arial"/>
                    <a:ea typeface="Arial"/>
                    <a:cs typeface="Arial"/>
                  </a:defRPr>
                </a:pPr>
                <a:r>
                  <a:rPr lang="en-AU"/>
                  <a:t>$'000</a:t>
                </a:r>
              </a:p>
            </c:rich>
          </c:tx>
          <c:layout>
            <c:manualLayout>
              <c:xMode val="edge"/>
              <c:yMode val="edge"/>
              <c:x val="0.12788214285714286"/>
              <c:y val="0"/>
            </c:manualLayout>
          </c:layout>
          <c:overlay val="0"/>
        </c:title>
        <c:numFmt formatCode="_(* #,##0_);_(* \(#,##0\);_(* &quot;-&quot;_);_(@_)"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7888000"/>
        <c:crosses val="autoZero"/>
        <c:crossBetween val="midCat"/>
        <c:majorUnit val="10"/>
      </c:valAx>
      <c:valAx>
        <c:axId val="37891456"/>
        <c:scaling>
          <c:orientation val="minMax"/>
          <c:max val="70"/>
          <c:min val="20"/>
        </c:scaling>
        <c:delete val="0"/>
        <c:axPos val="r"/>
        <c:numFmt formatCode="_(* #,##0_);_(* \(#,##0\);_(* &quot;-&quot;_);_(@_)"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37893248"/>
        <c:crosses val="max"/>
        <c:crossBetween val="midCat"/>
        <c:majorUnit val="10"/>
      </c:valAx>
      <c:catAx>
        <c:axId val="37893248"/>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789145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barChart>
        <c:barDir val="col"/>
        <c:grouping val="clustered"/>
        <c:varyColors val="0"/>
        <c:ser>
          <c:idx val="0"/>
          <c:order val="0"/>
          <c:spPr>
            <a:solidFill>
              <a:schemeClr val="accent1"/>
            </a:solidFill>
            <a:ln>
              <a:noFill/>
            </a:ln>
          </c:spPr>
          <c:invertIfNegative val="0"/>
          <c:cat>
            <c:strRef>
              <c:f>'CPI index'!$BT$285:$CA$285</c:f>
              <c:strCache>
                <c:ptCount val="8"/>
                <c:pt idx="0">
                  <c:v>NSW</c:v>
                </c:pt>
                <c:pt idx="1">
                  <c:v>Vic</c:v>
                </c:pt>
                <c:pt idx="2">
                  <c:v>SA</c:v>
                </c:pt>
                <c:pt idx="3">
                  <c:v>NT</c:v>
                </c:pt>
                <c:pt idx="4">
                  <c:v>Qld</c:v>
                </c:pt>
                <c:pt idx="5">
                  <c:v>TAS</c:v>
                </c:pt>
                <c:pt idx="6">
                  <c:v>WA</c:v>
                </c:pt>
                <c:pt idx="7">
                  <c:v>Aust</c:v>
                </c:pt>
              </c:strCache>
            </c:strRef>
          </c:cat>
          <c:val>
            <c:numRef>
              <c:f>'CPI index'!$BT$286:$CA$286</c:f>
              <c:numCache>
                <c:formatCode>0.00</c:formatCode>
                <c:ptCount val="8"/>
                <c:pt idx="0">
                  <c:v>1.255778799013447</c:v>
                </c:pt>
                <c:pt idx="1">
                  <c:v>1.2231028542447773</c:v>
                </c:pt>
                <c:pt idx="2">
                  <c:v>1.1540224538555921</c:v>
                </c:pt>
                <c:pt idx="3">
                  <c:v>1.1378393413875196</c:v>
                </c:pt>
                <c:pt idx="4">
                  <c:v>1.1081790799016331</c:v>
                </c:pt>
                <c:pt idx="5">
                  <c:v>1.0982314175833527</c:v>
                </c:pt>
                <c:pt idx="6">
                  <c:v>1.0632584682104471</c:v>
                </c:pt>
                <c:pt idx="7">
                  <c:v>1.1900434546552852</c:v>
                </c:pt>
              </c:numCache>
            </c:numRef>
          </c:val>
        </c:ser>
        <c:dLbls>
          <c:showLegendKey val="0"/>
          <c:showVal val="0"/>
          <c:showCatName val="0"/>
          <c:showSerName val="0"/>
          <c:showPercent val="0"/>
          <c:showBubbleSize val="0"/>
        </c:dLbls>
        <c:gapWidth val="50"/>
        <c:axId val="37907840"/>
        <c:axId val="37909632"/>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50"/>
        <c:axId val="37913728"/>
        <c:axId val="37911552"/>
      </c:barChart>
      <c:catAx>
        <c:axId val="37907840"/>
        <c:scaling>
          <c:orientation val="minMax"/>
        </c:scaling>
        <c:delete val="0"/>
        <c:axPos val="b"/>
        <c:majorTickMark val="in"/>
        <c:minorTickMark val="none"/>
        <c:tickLblPos val="low"/>
        <c:spPr>
          <a:ln w="12700">
            <a:solidFill>
              <a:srgbClr val="808080"/>
            </a:solidFill>
            <a:prstDash val="solid"/>
          </a:ln>
        </c:spPr>
        <c:txPr>
          <a:bodyPr rot="0" vert="horz"/>
          <a:lstStyle/>
          <a:p>
            <a:pPr>
              <a:defRPr sz="800" b="0" i="0">
                <a:solidFill>
                  <a:srgbClr val="000000"/>
                </a:solidFill>
                <a:latin typeface="Arial"/>
                <a:ea typeface="Arial"/>
                <a:cs typeface="Arial"/>
              </a:defRPr>
            </a:pPr>
            <a:endParaRPr lang="en-US"/>
          </a:p>
        </c:txPr>
        <c:crossAx val="37909632"/>
        <c:crosses val="autoZero"/>
        <c:auto val="1"/>
        <c:lblAlgn val="ctr"/>
        <c:lblOffset val="100"/>
        <c:tickLblSkip val="1"/>
        <c:noMultiLvlLbl val="0"/>
      </c:catAx>
      <c:valAx>
        <c:axId val="37909632"/>
        <c:scaling>
          <c:orientation val="minMax"/>
          <c:min val="1"/>
        </c:scaling>
        <c:delete val="0"/>
        <c:axPos val="l"/>
        <c:title>
          <c:tx>
            <c:rich>
              <a:bodyPr rot="0" vert="horz"/>
              <a:lstStyle/>
              <a:p>
                <a:pPr>
                  <a:defRPr sz="800" b="0" i="0">
                    <a:solidFill>
                      <a:srgbClr val="000000"/>
                    </a:solidFill>
                    <a:latin typeface="Arial"/>
                    <a:ea typeface="Arial"/>
                    <a:cs typeface="Arial"/>
                  </a:defRPr>
                </a:pPr>
                <a:r>
                  <a:rPr lang="en-AU"/>
                  <a:t>Ratio</a:t>
                </a:r>
              </a:p>
            </c:rich>
          </c:tx>
          <c:layout>
            <c:manualLayout>
              <c:xMode val="edge"/>
              <c:yMode val="edge"/>
              <c:x val="0.1648816482025755"/>
              <c:y val="0"/>
            </c:manualLayout>
          </c:layout>
          <c:overlay val="0"/>
        </c:title>
        <c:numFmt formatCode="0.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7907840"/>
        <c:crosses val="autoZero"/>
        <c:crossBetween val="between"/>
      </c:valAx>
      <c:valAx>
        <c:axId val="37911552"/>
        <c:scaling>
          <c:orientation val="minMax"/>
          <c:max val="1.3"/>
          <c:min val="1"/>
        </c:scaling>
        <c:delete val="0"/>
        <c:axPos val="r"/>
        <c:title>
          <c:tx>
            <c:rich>
              <a:bodyPr rot="0" vert="horz"/>
              <a:lstStyle/>
              <a:p>
                <a:pPr>
                  <a:defRPr/>
                </a:pPr>
                <a:r>
                  <a:rPr lang="en-US" sz="800" b="0">
                    <a:latin typeface="Arial" panose="020B0604020202020204" pitchFamily="34" charset="0"/>
                    <a:cs typeface="Arial" panose="020B0604020202020204" pitchFamily="34" charset="0"/>
                  </a:rPr>
                  <a:t>Ratio</a:t>
                </a:r>
              </a:p>
            </c:rich>
          </c:tx>
          <c:layout>
            <c:manualLayout>
              <c:xMode val="edge"/>
              <c:yMode val="edge"/>
              <c:x val="0.72567338350270572"/>
              <c:y val="0"/>
            </c:manualLayout>
          </c:layout>
          <c:overlay val="0"/>
        </c:title>
        <c:numFmt formatCode="0.00" sourceLinked="0"/>
        <c:majorTickMark val="in"/>
        <c:minorTickMark val="none"/>
        <c:tickLblPos val="nextTo"/>
        <c:spPr>
          <a:ln w="12700">
            <a:solidFill>
              <a:srgbClr val="808080"/>
            </a:solidFill>
          </a:ln>
        </c:spPr>
        <c:txPr>
          <a:bodyPr/>
          <a:lstStyle/>
          <a:p>
            <a:pPr>
              <a:defRPr sz="800" b="0">
                <a:solidFill>
                  <a:srgbClr val="000000"/>
                </a:solidFill>
                <a:latin typeface="Arial"/>
                <a:ea typeface="Arial"/>
                <a:cs typeface="Arial"/>
              </a:defRPr>
            </a:pPr>
            <a:endParaRPr lang="en-US"/>
          </a:p>
        </c:txPr>
        <c:crossAx val="37913728"/>
        <c:crosses val="max"/>
        <c:crossBetween val="between"/>
        <c:majorUnit val="0.05"/>
      </c:valAx>
      <c:catAx>
        <c:axId val="37913728"/>
        <c:scaling>
          <c:orientation val="minMax"/>
        </c:scaling>
        <c:delete val="1"/>
        <c:axPos val="b"/>
        <c:majorTickMark val="out"/>
        <c:minorTickMark val="none"/>
        <c:tickLblPos val="nextTo"/>
        <c:crossAx val="3791155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3.0868055555555555E-2"/>
          <c:y val="3.9687500000000001E-2"/>
          <c:w val="0.96913194444444439"/>
          <c:h val="0.88015624999999997"/>
        </c:manualLayout>
      </c:layout>
      <c:lineChart>
        <c:grouping val="standard"/>
        <c:varyColors val="0"/>
        <c:ser>
          <c:idx val="0"/>
          <c:order val="0"/>
          <c:tx>
            <c:v>Sydney</c:v>
          </c:tx>
          <c:marker>
            <c:symbol val="none"/>
          </c:marker>
          <c:cat>
            <c:strRef>
              <c:f>Data!$B$20:$Y$20</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Data!$B$21:$Y$21</c:f>
              <c:numCache>
                <c:formatCode>0.0</c:formatCode>
                <c:ptCount val="20"/>
                <c:pt idx="0">
                  <c:v>29590.612201439333</c:v>
                </c:pt>
                <c:pt idx="1">
                  <c:v>30974.851324781532</c:v>
                </c:pt>
                <c:pt idx="2">
                  <c:v>32717.2751595884</c:v>
                </c:pt>
                <c:pt idx="3">
                  <c:v>34522.154170612128</c:v>
                </c:pt>
                <c:pt idx="4">
                  <c:v>36167.76625099028</c:v>
                </c:pt>
                <c:pt idx="5">
                  <c:v>38234.402448471621</c:v>
                </c:pt>
                <c:pt idx="6">
                  <c:v>38999.449569391763</c:v>
                </c:pt>
                <c:pt idx="7">
                  <c:v>40395.613634551351</c:v>
                </c:pt>
                <c:pt idx="8">
                  <c:v>42810.722877013592</c:v>
                </c:pt>
                <c:pt idx="9">
                  <c:v>44799.270997099069</c:v>
                </c:pt>
                <c:pt idx="10">
                  <c:v>46940.290976833392</c:v>
                </c:pt>
                <c:pt idx="11">
                  <c:v>48980.607001652825</c:v>
                </c:pt>
                <c:pt idx="12">
                  <c:v>50416.888314657619</c:v>
                </c:pt>
                <c:pt idx="13">
                  <c:v>52459.910673500235</c:v>
                </c:pt>
                <c:pt idx="14">
                  <c:v>54353.517552104298</c:v>
                </c:pt>
                <c:pt idx="15">
                  <c:v>55729.815441219944</c:v>
                </c:pt>
                <c:pt idx="16">
                  <c:v>57750.169673041622</c:v>
                </c:pt>
                <c:pt idx="17" formatCode="General">
                  <c:v>59745.804910118604</c:v>
                </c:pt>
                <c:pt idx="18">
                  <c:v>61657.001301765384</c:v>
                </c:pt>
                <c:pt idx="19">
                  <c:v>63754.437718717003</c:v>
                </c:pt>
              </c:numCache>
            </c:numRef>
          </c:val>
          <c:smooth val="0"/>
        </c:ser>
        <c:dLbls>
          <c:showLegendKey val="0"/>
          <c:showVal val="0"/>
          <c:showCatName val="0"/>
          <c:showSerName val="0"/>
          <c:showPercent val="0"/>
          <c:showBubbleSize val="0"/>
        </c:dLbls>
        <c:marker val="1"/>
        <c:smooth val="0"/>
        <c:axId val="37937920"/>
        <c:axId val="37939456"/>
      </c:lineChart>
      <c:lineChart>
        <c:grouping val="standard"/>
        <c:varyColors val="0"/>
        <c:ser>
          <c:idx val="1"/>
          <c:order val="1"/>
          <c:tx>
            <c:v>Darwin</c:v>
          </c:tx>
          <c:spPr>
            <a:ln>
              <a:solidFill>
                <a:schemeClr val="accent6">
                  <a:lumMod val="75000"/>
                </a:schemeClr>
              </a:solidFill>
            </a:ln>
          </c:spPr>
          <c:marker>
            <c:symbol val="none"/>
          </c:marker>
          <c:cat>
            <c:strRef>
              <c:f>Data!$B$20:$Y$20</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Data!$B$27:$Y$27</c:f>
              <c:numCache>
                <c:formatCode>0.0</c:formatCode>
                <c:ptCount val="20"/>
                <c:pt idx="0">
                  <c:v>28135.521100416125</c:v>
                </c:pt>
                <c:pt idx="1">
                  <c:v>29480.946900652169</c:v>
                </c:pt>
                <c:pt idx="2">
                  <c:v>30675.559410598809</c:v>
                </c:pt>
                <c:pt idx="3">
                  <c:v>32083.194538496984</c:v>
                </c:pt>
                <c:pt idx="4">
                  <c:v>32348.056157208681</c:v>
                </c:pt>
                <c:pt idx="5">
                  <c:v>34192.400678409904</c:v>
                </c:pt>
                <c:pt idx="6">
                  <c:v>35706.391866269398</c:v>
                </c:pt>
                <c:pt idx="7">
                  <c:v>37104.700426133648</c:v>
                </c:pt>
                <c:pt idx="8">
                  <c:v>39437.045300427992</c:v>
                </c:pt>
                <c:pt idx="9">
                  <c:v>42222.101851521533</c:v>
                </c:pt>
                <c:pt idx="10">
                  <c:v>44315.304599358053</c:v>
                </c:pt>
                <c:pt idx="11">
                  <c:v>45561.079546505389</c:v>
                </c:pt>
                <c:pt idx="12">
                  <c:v>47819.501990960867</c:v>
                </c:pt>
                <c:pt idx="13">
                  <c:v>50707.441073413967</c:v>
                </c:pt>
                <c:pt idx="14">
                  <c:v>53055.218929410228</c:v>
                </c:pt>
                <c:pt idx="15">
                  <c:v>53325.262775130162</c:v>
                </c:pt>
                <c:pt idx="16">
                  <c:v>56745.502225451906</c:v>
                </c:pt>
                <c:pt idx="17" formatCode="General">
                  <c:v>59988.539998302847</c:v>
                </c:pt>
                <c:pt idx="18">
                  <c:v>63294.994977512957</c:v>
                </c:pt>
                <c:pt idx="19">
                  <c:v>66627.442410995849</c:v>
                </c:pt>
              </c:numCache>
            </c:numRef>
          </c:val>
          <c:smooth val="0"/>
        </c:ser>
        <c:ser>
          <c:idx val="2"/>
          <c:order val="2"/>
          <c:tx>
            <c:v>Perth</c:v>
          </c:tx>
          <c:spPr>
            <a:ln>
              <a:solidFill>
                <a:schemeClr val="accent3">
                  <a:lumMod val="75000"/>
                </a:schemeClr>
              </a:solidFill>
            </a:ln>
          </c:spPr>
          <c:marker>
            <c:symbol val="none"/>
          </c:marker>
          <c:cat>
            <c:strRef>
              <c:f>Data!$B$20:$Y$20</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Data!$B$25:$Y$25</c:f>
              <c:numCache>
                <c:formatCode>0.0</c:formatCode>
                <c:ptCount val="20"/>
                <c:pt idx="0">
                  <c:v>25859.498873815519</c:v>
                </c:pt>
                <c:pt idx="1">
                  <c:v>27147.00155586407</c:v>
                </c:pt>
                <c:pt idx="2">
                  <c:v>28470.758236298294</c:v>
                </c:pt>
                <c:pt idx="3">
                  <c:v>29528.206390615716</c:v>
                </c:pt>
                <c:pt idx="4">
                  <c:v>30253.009312817474</c:v>
                </c:pt>
                <c:pt idx="5">
                  <c:v>31820.358880399825</c:v>
                </c:pt>
                <c:pt idx="6">
                  <c:v>32889.045703070704</c:v>
                </c:pt>
                <c:pt idx="7">
                  <c:v>34345.447046839858</c:v>
                </c:pt>
                <c:pt idx="8">
                  <c:v>36522.914117367814</c:v>
                </c:pt>
                <c:pt idx="9">
                  <c:v>38711.691628163469</c:v>
                </c:pt>
                <c:pt idx="10">
                  <c:v>41543.844734088627</c:v>
                </c:pt>
                <c:pt idx="11">
                  <c:v>44251.941017482633</c:v>
                </c:pt>
                <c:pt idx="12">
                  <c:v>47074.203910697644</c:v>
                </c:pt>
                <c:pt idx="13">
                  <c:v>51317.651048153137</c:v>
                </c:pt>
                <c:pt idx="14">
                  <c:v>53863.64822829386</c:v>
                </c:pt>
                <c:pt idx="15">
                  <c:v>56053.281076129169</c:v>
                </c:pt>
                <c:pt idx="16">
                  <c:v>60502.821395348838</c:v>
                </c:pt>
                <c:pt idx="17" formatCode="General">
                  <c:v>64269.6856747942</c:v>
                </c:pt>
                <c:pt idx="18">
                  <c:v>65877.491998284662</c:v>
                </c:pt>
                <c:pt idx="19">
                  <c:v>67556.889664995761</c:v>
                </c:pt>
              </c:numCache>
            </c:numRef>
          </c:val>
          <c:smooth val="0"/>
        </c:ser>
        <c:ser>
          <c:idx val="3"/>
          <c:order val="3"/>
          <c:tx>
            <c:v>DUMMY</c:v>
          </c:tx>
          <c:spPr>
            <a:ln w="25400">
              <a:noFill/>
            </a:ln>
            <a:effectLst/>
          </c:spPr>
          <c:marker>
            <c:symbol val="none"/>
          </c:marker>
          <c:cat>
            <c:strRef>
              <c:f>Data!$B$20:$Y$20</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smooth val="0"/>
        </c:ser>
        <c:ser>
          <c:idx val="4"/>
          <c:order val="4"/>
          <c:tx>
            <c:v>Canberra</c:v>
          </c:tx>
          <c:spPr>
            <a:ln>
              <a:solidFill>
                <a:schemeClr val="accent5"/>
              </a:solidFill>
            </a:ln>
          </c:spPr>
          <c:marker>
            <c:symbol val="none"/>
          </c:marker>
          <c:cat>
            <c:strRef>
              <c:f>Data!$B$20:$Y$20</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Data!$B$28:$Y$28</c:f>
              <c:numCache>
                <c:formatCode>0.0</c:formatCode>
                <c:ptCount val="20"/>
                <c:pt idx="0">
                  <c:v>31282.33113402062</c:v>
                </c:pt>
                <c:pt idx="1">
                  <c:v>31912.114728389599</c:v>
                </c:pt>
                <c:pt idx="2">
                  <c:v>32976.661721087505</c:v>
                </c:pt>
                <c:pt idx="3">
                  <c:v>34458.764367741933</c:v>
                </c:pt>
                <c:pt idx="4">
                  <c:v>35712.687694321714</c:v>
                </c:pt>
                <c:pt idx="5">
                  <c:v>37662.979477900946</c:v>
                </c:pt>
                <c:pt idx="6">
                  <c:v>38683.205434319403</c:v>
                </c:pt>
                <c:pt idx="7">
                  <c:v>40430.855912626015</c:v>
                </c:pt>
                <c:pt idx="8">
                  <c:v>42840.995791675938</c:v>
                </c:pt>
                <c:pt idx="9">
                  <c:v>45932.084715832243</c:v>
                </c:pt>
                <c:pt idx="10">
                  <c:v>47640.486856056239</c:v>
                </c:pt>
                <c:pt idx="11">
                  <c:v>49725.145002017576</c:v>
                </c:pt>
                <c:pt idx="12">
                  <c:v>51865.690403199449</c:v>
                </c:pt>
                <c:pt idx="13">
                  <c:v>55213.159667763335</c:v>
                </c:pt>
                <c:pt idx="14">
                  <c:v>57756.936470737943</c:v>
                </c:pt>
                <c:pt idx="15">
                  <c:v>59981.568314641452</c:v>
                </c:pt>
                <c:pt idx="16">
                  <c:v>62555.322992218964</c:v>
                </c:pt>
                <c:pt idx="17" formatCode="General">
                  <c:v>64733.629296216684</c:v>
                </c:pt>
                <c:pt idx="18">
                  <c:v>66764.245111645476</c:v>
                </c:pt>
                <c:pt idx="19">
                  <c:v>68083.732499429228</c:v>
                </c:pt>
              </c:numCache>
            </c:numRef>
          </c:val>
          <c:smooth val="0"/>
        </c:ser>
        <c:dLbls>
          <c:showLegendKey val="0"/>
          <c:showVal val="0"/>
          <c:showCatName val="0"/>
          <c:showSerName val="0"/>
          <c:showPercent val="0"/>
          <c:showBubbleSize val="0"/>
        </c:dLbls>
        <c:marker val="1"/>
        <c:smooth val="0"/>
        <c:axId val="37944320"/>
        <c:axId val="37942016"/>
      </c:lineChart>
      <c:catAx>
        <c:axId val="37937920"/>
        <c:scaling>
          <c:orientation val="minMax"/>
        </c:scaling>
        <c:delete val="0"/>
        <c:axPos val="b"/>
        <c:majorTickMark val="in"/>
        <c:minorTickMark val="none"/>
        <c:tickLblPos val="low"/>
        <c:spPr>
          <a:ln w="12700">
            <a:solidFill>
              <a:srgbClr val="808080"/>
            </a:solidFill>
            <a:prstDash val="solid"/>
          </a:ln>
        </c:spPr>
        <c:txPr>
          <a:bodyPr rot="0" vert="horz"/>
          <a:lstStyle/>
          <a:p>
            <a:pPr>
              <a:defRPr sz="800" b="0" i="0">
                <a:solidFill>
                  <a:srgbClr val="000000"/>
                </a:solidFill>
                <a:latin typeface="Arial"/>
                <a:ea typeface="Arial"/>
                <a:cs typeface="Arial"/>
              </a:defRPr>
            </a:pPr>
            <a:endParaRPr lang="en-US"/>
          </a:p>
        </c:txPr>
        <c:crossAx val="37939456"/>
        <c:crosses val="autoZero"/>
        <c:auto val="1"/>
        <c:lblAlgn val="ctr"/>
        <c:lblOffset val="100"/>
        <c:tickLblSkip val="3"/>
        <c:tickMarkSkip val="3"/>
        <c:noMultiLvlLbl val="0"/>
      </c:catAx>
      <c:valAx>
        <c:axId val="37939456"/>
        <c:scaling>
          <c:orientation val="minMax"/>
          <c:max val="70000"/>
          <c:min val="20000"/>
        </c:scaling>
        <c:delete val="0"/>
        <c:axPos val="l"/>
        <c:title>
          <c:tx>
            <c:rich>
              <a:bodyPr rot="0" vert="horz"/>
              <a:lstStyle/>
              <a:p>
                <a:pPr>
                  <a:defRPr sz="800" b="0" i="0">
                    <a:solidFill>
                      <a:srgbClr val="000000"/>
                    </a:solidFill>
                    <a:latin typeface="Arial"/>
                    <a:ea typeface="Arial"/>
                    <a:cs typeface="Arial"/>
                  </a:defRPr>
                </a:pPr>
                <a:r>
                  <a:rPr lang="en-AU"/>
                  <a:t>$'000</a:t>
                </a:r>
              </a:p>
            </c:rich>
          </c:tx>
          <c:layout>
            <c:manualLayout>
              <c:xMode val="edge"/>
              <c:yMode val="edge"/>
              <c:x val="0.13530983281842004"/>
              <c:y val="1.5117157974300832E-2"/>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7937920"/>
        <c:crosses val="autoZero"/>
        <c:crossBetween val="midCat"/>
        <c:majorUnit val="10000"/>
        <c:dispUnits>
          <c:builtInUnit val="thousands"/>
        </c:dispUnits>
      </c:valAx>
      <c:valAx>
        <c:axId val="37942016"/>
        <c:scaling>
          <c:orientation val="minMax"/>
          <c:max val="70000"/>
          <c:min val="20000"/>
        </c:scaling>
        <c:delete val="0"/>
        <c:axPos val="r"/>
        <c:title>
          <c:tx>
            <c:rich>
              <a:bodyPr rot="0" vert="horz"/>
              <a:lstStyle/>
              <a:p>
                <a:pPr>
                  <a:defRPr sz="800" b="0" i="0">
                    <a:solidFill>
                      <a:srgbClr val="000000"/>
                    </a:solidFill>
                    <a:latin typeface="Arial"/>
                    <a:ea typeface="Arial"/>
                    <a:cs typeface="Arial"/>
                  </a:defRPr>
                </a:pPr>
                <a:r>
                  <a:rPr lang="en-US" baseline="0"/>
                  <a:t>'$000</a:t>
                </a:r>
                <a:endParaRPr lang="en-US"/>
              </a:p>
            </c:rich>
          </c:tx>
          <c:layout>
            <c:manualLayout>
              <c:xMode val="edge"/>
              <c:yMode val="edge"/>
              <c:x val="0.77687832932233714"/>
              <c:y val="1.4489458658937474E-2"/>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37944320"/>
        <c:crosses val="max"/>
        <c:crossBetween val="midCat"/>
        <c:majorUnit val="10000"/>
        <c:minorUnit val="2000"/>
        <c:dispUnits>
          <c:builtInUnit val="thousands"/>
          <c:dispUnitsLbl>
            <c:layout/>
          </c:dispUnitsLbl>
        </c:dispUnits>
      </c:valAx>
      <c:catAx>
        <c:axId val="37944320"/>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794201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45465031736995"/>
          <c:y val="6.2199367936150836E-2"/>
          <c:w val="0.78195863210031324"/>
          <c:h val="0.78074010589946097"/>
        </c:manualLayout>
      </c:layout>
      <c:lineChart>
        <c:grouping val="standard"/>
        <c:varyColors val="0"/>
        <c:ser>
          <c:idx val="0"/>
          <c:order val="0"/>
          <c:tx>
            <c:v>Adelaide</c:v>
          </c:tx>
          <c:marker>
            <c:symbol val="none"/>
          </c:marker>
          <c:cat>
            <c:strRef>
              <c:f>Data!$B$20:$Y$20</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Data!$B$24:$Y$24</c:f>
              <c:numCache>
                <c:formatCode>0.0</c:formatCode>
                <c:ptCount val="20"/>
                <c:pt idx="0">
                  <c:v>25001.590697242875</c:v>
                </c:pt>
                <c:pt idx="1">
                  <c:v>26069.533635762298</c:v>
                </c:pt>
                <c:pt idx="2">
                  <c:v>27308.126895173551</c:v>
                </c:pt>
                <c:pt idx="3">
                  <c:v>28326.09148071651</c:v>
                </c:pt>
                <c:pt idx="4">
                  <c:v>29351.298993798868</c:v>
                </c:pt>
                <c:pt idx="5">
                  <c:v>30681.338546240844</c:v>
                </c:pt>
                <c:pt idx="6">
                  <c:v>31633.674179516733</c:v>
                </c:pt>
                <c:pt idx="7">
                  <c:v>32881.115224652378</c:v>
                </c:pt>
                <c:pt idx="8">
                  <c:v>34728.202916817456</c:v>
                </c:pt>
                <c:pt idx="9">
                  <c:v>36229.045686291669</c:v>
                </c:pt>
                <c:pt idx="10">
                  <c:v>38042.632172060876</c:v>
                </c:pt>
                <c:pt idx="11">
                  <c:v>39536.841383159008</c:v>
                </c:pt>
                <c:pt idx="12">
                  <c:v>41062.247269432897</c:v>
                </c:pt>
                <c:pt idx="13">
                  <c:v>43561.572130455199</c:v>
                </c:pt>
                <c:pt idx="14">
                  <c:v>45357.268524511543</c:v>
                </c:pt>
                <c:pt idx="15">
                  <c:v>46892.661289032789</c:v>
                </c:pt>
                <c:pt idx="16">
                  <c:v>49180.309152737813</c:v>
                </c:pt>
                <c:pt idx="17" formatCode="General">
                  <c:v>50978.109639143608</c:v>
                </c:pt>
                <c:pt idx="18">
                  <c:v>52284.878107918892</c:v>
                </c:pt>
                <c:pt idx="19">
                  <c:v>53724.986178954561</c:v>
                </c:pt>
              </c:numCache>
            </c:numRef>
          </c:val>
          <c:smooth val="0"/>
        </c:ser>
        <c:dLbls>
          <c:showLegendKey val="0"/>
          <c:showVal val="0"/>
          <c:showCatName val="0"/>
          <c:showSerName val="0"/>
          <c:showPercent val="0"/>
          <c:showBubbleSize val="0"/>
        </c:dLbls>
        <c:marker val="1"/>
        <c:smooth val="0"/>
        <c:axId val="37970304"/>
        <c:axId val="37971840"/>
      </c:lineChart>
      <c:lineChart>
        <c:grouping val="standard"/>
        <c:varyColors val="0"/>
        <c:ser>
          <c:idx val="1"/>
          <c:order val="1"/>
          <c:tx>
            <c:v>Hobart</c:v>
          </c:tx>
          <c:spPr>
            <a:ln>
              <a:solidFill>
                <a:schemeClr val="accent6">
                  <a:lumMod val="75000"/>
                </a:schemeClr>
              </a:solidFill>
            </a:ln>
          </c:spPr>
          <c:marker>
            <c:symbol val="none"/>
          </c:marker>
          <c:cat>
            <c:strRef>
              <c:f>Data!$B$20:$Y$20</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Data!$B$26:$Y$26</c:f>
              <c:numCache>
                <c:formatCode>0.0</c:formatCode>
                <c:ptCount val="20"/>
                <c:pt idx="0">
                  <c:v>24629.028929146145</c:v>
                </c:pt>
                <c:pt idx="1">
                  <c:v>25485.291247248533</c:v>
                </c:pt>
                <c:pt idx="2">
                  <c:v>26356.980084703035</c:v>
                </c:pt>
                <c:pt idx="3">
                  <c:v>27414.622587117748</c:v>
                </c:pt>
                <c:pt idx="4">
                  <c:v>28292.661849601456</c:v>
                </c:pt>
                <c:pt idx="5">
                  <c:v>29417.52366588463</c:v>
                </c:pt>
                <c:pt idx="6">
                  <c:v>30253.487133850569</c:v>
                </c:pt>
                <c:pt idx="7">
                  <c:v>31415.340418506243</c:v>
                </c:pt>
                <c:pt idx="8">
                  <c:v>33020.656103313791</c:v>
                </c:pt>
                <c:pt idx="9">
                  <c:v>34117.967674943568</c:v>
                </c:pt>
                <c:pt idx="10">
                  <c:v>36073.506898285814</c:v>
                </c:pt>
                <c:pt idx="11">
                  <c:v>37579.909695178554</c:v>
                </c:pt>
                <c:pt idx="12">
                  <c:v>39047.015529170065</c:v>
                </c:pt>
                <c:pt idx="13">
                  <c:v>41954.74535844825</c:v>
                </c:pt>
                <c:pt idx="14">
                  <c:v>43863.198763005421</c:v>
                </c:pt>
                <c:pt idx="15">
                  <c:v>45099.726837713242</c:v>
                </c:pt>
                <c:pt idx="16">
                  <c:v>47018.6541485056</c:v>
                </c:pt>
                <c:pt idx="17" formatCode="General">
                  <c:v>48812.891061317328</c:v>
                </c:pt>
                <c:pt idx="18">
                  <c:v>50073.077655795933</c:v>
                </c:pt>
                <c:pt idx="19">
                  <c:v>51297.665341986292</c:v>
                </c:pt>
              </c:numCache>
            </c:numRef>
          </c:val>
          <c:smooth val="0"/>
        </c:ser>
        <c:ser>
          <c:idx val="2"/>
          <c:order val="2"/>
          <c:tx>
            <c:v>Melbourne</c:v>
          </c:tx>
          <c:spPr>
            <a:ln>
              <a:solidFill>
                <a:schemeClr val="accent3">
                  <a:lumMod val="75000"/>
                </a:schemeClr>
              </a:solidFill>
            </a:ln>
          </c:spPr>
          <c:marker>
            <c:symbol val="none"/>
          </c:marker>
          <c:cat>
            <c:strRef>
              <c:f>Data!$B$20:$Y$20</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Data!$B$22:$Y$22</c:f>
              <c:numCache>
                <c:formatCode>0.0</c:formatCode>
                <c:ptCount val="20"/>
                <c:pt idx="0">
                  <c:v>27646.732813708095</c:v>
                </c:pt>
                <c:pt idx="1">
                  <c:v>28823.853145693571</c:v>
                </c:pt>
                <c:pt idx="2">
                  <c:v>30105.870205904044</c:v>
                </c:pt>
                <c:pt idx="3">
                  <c:v>31400.292959465918</c:v>
                </c:pt>
                <c:pt idx="4">
                  <c:v>32756.144628742535</c:v>
                </c:pt>
                <c:pt idx="5">
                  <c:v>34676.79586229354</c:v>
                </c:pt>
                <c:pt idx="6">
                  <c:v>35505.79439972026</c:v>
                </c:pt>
                <c:pt idx="7">
                  <c:v>36791.402564934273</c:v>
                </c:pt>
                <c:pt idx="8">
                  <c:v>38761.658176272576</c:v>
                </c:pt>
                <c:pt idx="9">
                  <c:v>40367.789884116879</c:v>
                </c:pt>
                <c:pt idx="10">
                  <c:v>42453.256002017581</c:v>
                </c:pt>
                <c:pt idx="11">
                  <c:v>43945.979413414083</c:v>
                </c:pt>
                <c:pt idx="12">
                  <c:v>45275.115933200483</c:v>
                </c:pt>
                <c:pt idx="13">
                  <c:v>47665.088934449908</c:v>
                </c:pt>
                <c:pt idx="14">
                  <c:v>49341.607437756</c:v>
                </c:pt>
                <c:pt idx="15">
                  <c:v>50940.268061119801</c:v>
                </c:pt>
                <c:pt idx="16">
                  <c:v>52887.824345619025</c:v>
                </c:pt>
                <c:pt idx="17" formatCode="General">
                  <c:v>54432.41096184725</c:v>
                </c:pt>
                <c:pt idx="18">
                  <c:v>55813.925753677984</c:v>
                </c:pt>
                <c:pt idx="19">
                  <c:v>57571.010063697693</c:v>
                </c:pt>
              </c:numCache>
            </c:numRef>
          </c:val>
          <c:smooth val="0"/>
        </c:ser>
        <c:ser>
          <c:idx val="3"/>
          <c:order val="3"/>
          <c:tx>
            <c:v>DUMMY</c:v>
          </c:tx>
          <c:spPr>
            <a:ln w="25400">
              <a:noFill/>
            </a:ln>
            <a:effectLst/>
          </c:spPr>
          <c:marker>
            <c:symbol val="none"/>
          </c:marker>
          <c:cat>
            <c:strRef>
              <c:f>Data!$B$20:$Y$20</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smooth val="0"/>
        </c:ser>
        <c:ser>
          <c:idx val="4"/>
          <c:order val="4"/>
          <c:tx>
            <c:v>Brisbane</c:v>
          </c:tx>
          <c:spPr>
            <a:ln>
              <a:solidFill>
                <a:schemeClr val="accent5"/>
              </a:solidFill>
            </a:ln>
          </c:spPr>
          <c:marker>
            <c:symbol val="none"/>
          </c:marker>
          <c:cat>
            <c:strRef>
              <c:f>Data!$B$20:$Y$20</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Data!$B$23:$Y$23</c:f>
              <c:numCache>
                <c:formatCode>0.0</c:formatCode>
                <c:ptCount val="20"/>
                <c:pt idx="0">
                  <c:v>25627.144327503705</c:v>
                </c:pt>
                <c:pt idx="1">
                  <c:v>26742.859199337559</c:v>
                </c:pt>
                <c:pt idx="2">
                  <c:v>27935.444659463068</c:v>
                </c:pt>
                <c:pt idx="3">
                  <c:v>29436.090741541364</c:v>
                </c:pt>
                <c:pt idx="4">
                  <c:v>30463.495675408645</c:v>
                </c:pt>
                <c:pt idx="5">
                  <c:v>31675.946988547857</c:v>
                </c:pt>
                <c:pt idx="6">
                  <c:v>32628.284623398893</c:v>
                </c:pt>
                <c:pt idx="7">
                  <c:v>33909.846393210748</c:v>
                </c:pt>
                <c:pt idx="8">
                  <c:v>35774.885685724817</c:v>
                </c:pt>
                <c:pt idx="9">
                  <c:v>37461.369124848061</c:v>
                </c:pt>
                <c:pt idx="10">
                  <c:v>39851.273312055877</c:v>
                </c:pt>
                <c:pt idx="11">
                  <c:v>41999.436264721247</c:v>
                </c:pt>
                <c:pt idx="12">
                  <c:v>44083.692331032238</c:v>
                </c:pt>
                <c:pt idx="13">
                  <c:v>46941.827110582162</c:v>
                </c:pt>
                <c:pt idx="14">
                  <c:v>49251.007854777847</c:v>
                </c:pt>
                <c:pt idx="15">
                  <c:v>50543.141700611428</c:v>
                </c:pt>
                <c:pt idx="16">
                  <c:v>53923.31120218704</c:v>
                </c:pt>
                <c:pt idx="17" formatCode="General">
                  <c:v>55891.425720828454</c:v>
                </c:pt>
                <c:pt idx="18">
                  <c:v>57297.201849959732</c:v>
                </c:pt>
                <c:pt idx="19">
                  <c:v>58584.412860606433</c:v>
                </c:pt>
              </c:numCache>
            </c:numRef>
          </c:val>
          <c:smooth val="0"/>
        </c:ser>
        <c:dLbls>
          <c:showLegendKey val="0"/>
          <c:showVal val="0"/>
          <c:showCatName val="0"/>
          <c:showSerName val="0"/>
          <c:showPercent val="0"/>
          <c:showBubbleSize val="0"/>
        </c:dLbls>
        <c:marker val="1"/>
        <c:smooth val="0"/>
        <c:axId val="37980800"/>
        <c:axId val="37978496"/>
      </c:lineChart>
      <c:catAx>
        <c:axId val="37970304"/>
        <c:scaling>
          <c:orientation val="minMax"/>
        </c:scaling>
        <c:delete val="0"/>
        <c:axPos val="b"/>
        <c:majorTickMark val="in"/>
        <c:minorTickMark val="none"/>
        <c:tickLblPos val="low"/>
        <c:spPr>
          <a:ln w="12700">
            <a:solidFill>
              <a:srgbClr val="808080"/>
            </a:solidFill>
            <a:prstDash val="solid"/>
          </a:ln>
        </c:spPr>
        <c:txPr>
          <a:bodyPr rot="0" vert="horz"/>
          <a:lstStyle/>
          <a:p>
            <a:pPr>
              <a:defRPr sz="800" b="0" i="0">
                <a:solidFill>
                  <a:srgbClr val="000000"/>
                </a:solidFill>
                <a:latin typeface="Arial"/>
                <a:ea typeface="Arial"/>
                <a:cs typeface="Arial"/>
              </a:defRPr>
            </a:pPr>
            <a:endParaRPr lang="en-US"/>
          </a:p>
        </c:txPr>
        <c:crossAx val="37971840"/>
        <c:crosses val="autoZero"/>
        <c:auto val="1"/>
        <c:lblAlgn val="ctr"/>
        <c:lblOffset val="100"/>
        <c:tickLblSkip val="3"/>
        <c:tickMarkSkip val="3"/>
        <c:noMultiLvlLbl val="0"/>
      </c:catAx>
      <c:valAx>
        <c:axId val="37971840"/>
        <c:scaling>
          <c:orientation val="minMax"/>
          <c:max val="70000"/>
          <c:min val="20000"/>
        </c:scaling>
        <c:delete val="0"/>
        <c:axPos val="l"/>
        <c:title>
          <c:tx>
            <c:rich>
              <a:bodyPr rot="0" vert="horz"/>
              <a:lstStyle/>
              <a:p>
                <a:pPr>
                  <a:defRPr sz="800" b="0" i="0">
                    <a:solidFill>
                      <a:srgbClr val="000000"/>
                    </a:solidFill>
                    <a:latin typeface="Arial"/>
                    <a:ea typeface="Arial"/>
                    <a:cs typeface="Arial"/>
                  </a:defRPr>
                </a:pPr>
                <a:r>
                  <a:rPr lang="en-AU" baseline="0"/>
                  <a:t>$'000</a:t>
                </a:r>
                <a:endParaRPr lang="en-AU"/>
              </a:p>
            </c:rich>
          </c:tx>
          <c:layout>
            <c:manualLayout>
              <c:xMode val="edge"/>
              <c:yMode val="edge"/>
              <c:x val="0.14449952550142095"/>
              <c:y val="1.5117157974300832E-2"/>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7970304"/>
        <c:crosses val="autoZero"/>
        <c:crossBetween val="midCat"/>
        <c:majorUnit val="10000"/>
        <c:dispUnits>
          <c:builtInUnit val="thousands"/>
        </c:dispUnits>
      </c:valAx>
      <c:valAx>
        <c:axId val="37978496"/>
        <c:scaling>
          <c:orientation val="minMax"/>
          <c:max val="70000"/>
          <c:min val="20000"/>
        </c:scaling>
        <c:delete val="0"/>
        <c:axPos val="r"/>
        <c:title>
          <c:tx>
            <c:rich>
              <a:bodyPr rot="0" vert="horz"/>
              <a:lstStyle/>
              <a:p>
                <a:pPr>
                  <a:defRPr/>
                </a:pPr>
                <a:r>
                  <a:rPr lang="en-US" sz="800" b="0">
                    <a:latin typeface="Arial" panose="020B0604020202020204" pitchFamily="34" charset="0"/>
                    <a:cs typeface="Arial" panose="020B0604020202020204" pitchFamily="34" charset="0"/>
                  </a:rPr>
                  <a:t>$'000</a:t>
                </a:r>
                <a:endParaRPr lang="en-US" b="0">
                  <a:latin typeface="Arial" panose="020B0604020202020204" pitchFamily="34" charset="0"/>
                  <a:cs typeface="Arial" panose="020B0604020202020204" pitchFamily="34" charset="0"/>
                </a:endParaRPr>
              </a:p>
            </c:rich>
          </c:tx>
          <c:layout>
            <c:manualLayout>
              <c:xMode val="edge"/>
              <c:yMode val="edge"/>
              <c:x val="0.77222287355023256"/>
              <c:y val="2.0163749372598263E-2"/>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37980800"/>
        <c:crosses val="max"/>
        <c:crossBetween val="midCat"/>
        <c:majorUnit val="10000"/>
        <c:minorUnit val="2000"/>
        <c:dispUnits>
          <c:builtInUnit val="thousands"/>
        </c:dispUnits>
      </c:valAx>
      <c:catAx>
        <c:axId val="37980800"/>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797849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tx>
            <c:strRef>
              <c:f>aggregate!$AA$3</c:f>
              <c:strCache>
                <c:ptCount val="1"/>
                <c:pt idx="0">
                  <c:v>Greater capital city</c:v>
                </c:pt>
              </c:strCache>
            </c:strRef>
          </c:tx>
          <c:marker>
            <c:symbol val="none"/>
          </c:marker>
          <c:cat>
            <c:strRef>
              <c:f>aggregate!$A$5:$A$23</c:f>
              <c:strCache>
                <c:ptCount val="19"/>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strCache>
            </c:strRef>
          </c:cat>
          <c:val>
            <c:numRef>
              <c:f>aggregate!$AA$5:$AA$23</c:f>
              <c:numCache>
                <c:formatCode>0.0</c:formatCode>
                <c:ptCount val="19"/>
                <c:pt idx="0">
                  <c:v>4.4050592232961066</c:v>
                </c:pt>
                <c:pt idx="1">
                  <c:v>4.8968558730822167</c:v>
                </c:pt>
                <c:pt idx="2">
                  <c:v>4.7918332340156837</c:v>
                </c:pt>
                <c:pt idx="3">
                  <c:v>4.1002587785786488</c:v>
                </c:pt>
                <c:pt idx="4">
                  <c:v>5.3871631321607936</c:v>
                </c:pt>
                <c:pt idx="5">
                  <c:v>2.3729906003454602</c:v>
                </c:pt>
                <c:pt idx="6">
                  <c:v>3.7412939847304472</c:v>
                </c:pt>
                <c:pt idx="7">
                  <c:v>5.6866082043182047</c:v>
                </c:pt>
                <c:pt idx="8">
                  <c:v>4.6718451825195473</c:v>
                </c:pt>
                <c:pt idx="9">
                  <c:v>5.2219824503592065</c:v>
                </c:pt>
                <c:pt idx="10">
                  <c:v>4.4320885463320536</c:v>
                </c:pt>
                <c:pt idx="11">
                  <c:v>3.8071090577007851</c:v>
                </c:pt>
                <c:pt idx="12">
                  <c:v>5.6088854711620968</c:v>
                </c:pt>
                <c:pt idx="13">
                  <c:v>4.0349082487263814</c:v>
                </c:pt>
                <c:pt idx="14">
                  <c:v>3.0394942193872936</c:v>
                </c:pt>
                <c:pt idx="15">
                  <c:v>4.911846877892259</c:v>
                </c:pt>
                <c:pt idx="16">
                  <c:v>3.8509763186467296</c:v>
                </c:pt>
                <c:pt idx="17">
                  <c:v>2.7933980752586223</c:v>
                </c:pt>
                <c:pt idx="18">
                  <c:v>2.9767569484123442</c:v>
                </c:pt>
              </c:numCache>
            </c:numRef>
          </c:val>
          <c:smooth val="0"/>
        </c:ser>
        <c:dLbls>
          <c:showLegendKey val="0"/>
          <c:showVal val="0"/>
          <c:showCatName val="0"/>
          <c:showSerName val="0"/>
          <c:showPercent val="0"/>
          <c:showBubbleSize val="0"/>
        </c:dLbls>
        <c:marker val="1"/>
        <c:smooth val="0"/>
        <c:axId val="38000896"/>
        <c:axId val="38088704"/>
      </c:lineChart>
      <c:lineChart>
        <c:grouping val="standard"/>
        <c:varyColors val="0"/>
        <c:ser>
          <c:idx val="1"/>
          <c:order val="1"/>
          <c:tx>
            <c:strRef>
              <c:f>aggregate!$AC$3</c:f>
              <c:strCache>
                <c:ptCount val="1"/>
                <c:pt idx="0">
                  <c:v>Rest of state</c:v>
                </c:pt>
              </c:strCache>
            </c:strRef>
          </c:tx>
          <c:spPr>
            <a:ln>
              <a:solidFill>
                <a:schemeClr val="accent6">
                  <a:lumMod val="75000"/>
                </a:schemeClr>
              </a:solidFill>
            </a:ln>
          </c:spPr>
          <c:marker>
            <c:symbol val="none"/>
          </c:marker>
          <c:cat>
            <c:strRef>
              <c:f>aggregate!$A$5:$A$23</c:f>
              <c:strCache>
                <c:ptCount val="19"/>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strCache>
            </c:strRef>
          </c:cat>
          <c:val>
            <c:numRef>
              <c:f>aggregate!$AC$5:$AC$23</c:f>
              <c:numCache>
                <c:formatCode>0.0</c:formatCode>
                <c:ptCount val="19"/>
                <c:pt idx="0">
                  <c:v>4.3277258364932152</c:v>
                </c:pt>
                <c:pt idx="1">
                  <c:v>4.3913131808627242</c:v>
                </c:pt>
                <c:pt idx="2">
                  <c:v>4.127580262240798</c:v>
                </c:pt>
                <c:pt idx="3">
                  <c:v>2.3686603533908084</c:v>
                </c:pt>
                <c:pt idx="4">
                  <c:v>4.4354889439329241</c:v>
                </c:pt>
                <c:pt idx="5">
                  <c:v>3.5272475493423059</c:v>
                </c:pt>
                <c:pt idx="6">
                  <c:v>4.2861445973022825</c:v>
                </c:pt>
                <c:pt idx="7">
                  <c:v>5.5800496990993054</c:v>
                </c:pt>
                <c:pt idx="8">
                  <c:v>4.6466834682356648</c:v>
                </c:pt>
                <c:pt idx="9">
                  <c:v>5.7614735422359331</c:v>
                </c:pt>
                <c:pt idx="10">
                  <c:v>4.6986688981093749</c:v>
                </c:pt>
                <c:pt idx="11">
                  <c:v>4.1463652375087747</c:v>
                </c:pt>
                <c:pt idx="12">
                  <c:v>6.6717168869051307</c:v>
                </c:pt>
                <c:pt idx="13">
                  <c:v>4.6068081772605751</c:v>
                </c:pt>
                <c:pt idx="14">
                  <c:v>1.8378031309857192</c:v>
                </c:pt>
                <c:pt idx="15">
                  <c:v>6.2315164854345397</c:v>
                </c:pt>
                <c:pt idx="16">
                  <c:v>4.2235941754025674</c:v>
                </c:pt>
                <c:pt idx="17">
                  <c:v>2.3393162043341391</c:v>
                </c:pt>
                <c:pt idx="18">
                  <c:v>2.3572624351219105</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38146048"/>
        <c:axId val="38090624"/>
      </c:lineChart>
      <c:catAx>
        <c:axId val="38000896"/>
        <c:scaling>
          <c:orientation val="minMax"/>
        </c:scaling>
        <c:delete val="0"/>
        <c:axPos val="b"/>
        <c:numFmt formatCode="#,##0.00" sourceLinked="0"/>
        <c:majorTickMark val="in"/>
        <c:minorTickMark val="none"/>
        <c:tickLblPos val="low"/>
        <c:spPr>
          <a:ln w="12700">
            <a:solidFill>
              <a:srgbClr val="808080"/>
            </a:solidFill>
            <a:prstDash val="solid"/>
          </a:ln>
        </c:spPr>
        <c:txPr>
          <a:bodyPr rot="0" vert="horz"/>
          <a:lstStyle/>
          <a:p>
            <a:pPr>
              <a:defRPr sz="800" b="0" i="0">
                <a:solidFill>
                  <a:srgbClr val="000000"/>
                </a:solidFill>
                <a:latin typeface="Arial"/>
                <a:ea typeface="Arial"/>
                <a:cs typeface="Arial"/>
              </a:defRPr>
            </a:pPr>
            <a:endParaRPr lang="en-US"/>
          </a:p>
        </c:txPr>
        <c:crossAx val="38088704"/>
        <c:crosses val="autoZero"/>
        <c:auto val="1"/>
        <c:lblAlgn val="ctr"/>
        <c:lblOffset val="100"/>
        <c:tickLblSkip val="3"/>
        <c:tickMarkSkip val="3"/>
        <c:noMultiLvlLbl val="0"/>
      </c:catAx>
      <c:valAx>
        <c:axId val="38088704"/>
        <c:scaling>
          <c:orientation val="minMax"/>
          <c:max val="8"/>
        </c:scaling>
        <c:delete val="0"/>
        <c:axPos val="l"/>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11385663748052766"/>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8000896"/>
        <c:crosses val="autoZero"/>
        <c:crossBetween val="midCat"/>
        <c:majorUnit val="2"/>
      </c:valAx>
      <c:valAx>
        <c:axId val="38090624"/>
        <c:scaling>
          <c:orientation val="minMax"/>
          <c:max val="8"/>
          <c:min val="0"/>
        </c:scaling>
        <c:delete val="0"/>
        <c:axPos val="r"/>
        <c:title>
          <c:tx>
            <c:rich>
              <a:bodyPr rot="0" vert="horz"/>
              <a:lstStyle/>
              <a:p>
                <a:pPr>
                  <a:defRPr sz="800" b="0" i="0">
                    <a:solidFill>
                      <a:srgbClr val="000000"/>
                    </a:solidFill>
                    <a:latin typeface="Arial"/>
                    <a:ea typeface="Arial"/>
                    <a:cs typeface="Arial"/>
                  </a:defRPr>
                </a:pPr>
                <a:r>
                  <a:rPr lang="en-US"/>
                  <a:t>Per</a:t>
                </a:r>
                <a:r>
                  <a:rPr lang="en-US" baseline="0"/>
                  <a:t> cent</a:t>
                </a:r>
                <a:endParaRPr lang="en-US"/>
              </a:p>
            </c:rich>
          </c:tx>
          <c:layout>
            <c:manualLayout>
              <c:xMode val="edge"/>
              <c:yMode val="edge"/>
              <c:x val="0.70903218490182185"/>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38146048"/>
        <c:crosses val="max"/>
        <c:crossBetween val="midCat"/>
        <c:majorUnit val="2"/>
        <c:minorUnit val="0.2"/>
      </c:valAx>
      <c:catAx>
        <c:axId val="38146048"/>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809062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barChart>
        <c:barDir val="col"/>
        <c:grouping val="clustered"/>
        <c:varyColors val="0"/>
        <c:ser>
          <c:idx val="0"/>
          <c:order val="0"/>
          <c:spPr>
            <a:solidFill>
              <a:srgbClr val="0074BD"/>
            </a:solidFill>
          </c:spPr>
          <c:invertIfNegative val="0"/>
          <c:cat>
            <c:strRef>
              <c:f>'CPI index'!$CB$3:$CI$3</c:f>
              <c:strCache>
                <c:ptCount val="8"/>
                <c:pt idx="0">
                  <c:v>NSW</c:v>
                </c:pt>
                <c:pt idx="1">
                  <c:v>Vic</c:v>
                </c:pt>
                <c:pt idx="2">
                  <c:v>Qld</c:v>
                </c:pt>
                <c:pt idx="3">
                  <c:v>SA</c:v>
                </c:pt>
                <c:pt idx="4">
                  <c:v>WA</c:v>
                </c:pt>
                <c:pt idx="5">
                  <c:v>TAS</c:v>
                </c:pt>
                <c:pt idx="6">
                  <c:v>NT</c:v>
                </c:pt>
                <c:pt idx="7">
                  <c:v>Aust</c:v>
                </c:pt>
              </c:strCache>
            </c:strRef>
          </c:cat>
          <c:val>
            <c:numRef>
              <c:f>'CPI index'!$CB$259:$CI$259</c:f>
              <c:numCache>
                <c:formatCode>0.0</c:formatCode>
                <c:ptCount val="8"/>
                <c:pt idx="0">
                  <c:v>0.49450770049616383</c:v>
                </c:pt>
                <c:pt idx="1">
                  <c:v>0.75170874793748066</c:v>
                </c:pt>
                <c:pt idx="2">
                  <c:v>0.89508163314672839</c:v>
                </c:pt>
                <c:pt idx="3">
                  <c:v>0.68225673315037971</c:v>
                </c:pt>
                <c:pt idx="4">
                  <c:v>0.94899081436695831</c:v>
                </c:pt>
                <c:pt idx="5">
                  <c:v>0.87248745151248863</c:v>
                </c:pt>
                <c:pt idx="6">
                  <c:v>0.34835586152325415</c:v>
                </c:pt>
                <c:pt idx="7">
                  <c:v>0.78695943660026468</c:v>
                </c:pt>
              </c:numCache>
            </c:numRef>
          </c:val>
        </c:ser>
        <c:dLbls>
          <c:showLegendKey val="0"/>
          <c:showVal val="0"/>
          <c:showCatName val="0"/>
          <c:showSerName val="0"/>
          <c:showPercent val="0"/>
          <c:showBubbleSize val="0"/>
        </c:dLbls>
        <c:gapWidth val="50"/>
        <c:axId val="38160256"/>
        <c:axId val="38161792"/>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50"/>
        <c:axId val="38182272"/>
        <c:axId val="38180352"/>
      </c:barChart>
      <c:catAx>
        <c:axId val="38160256"/>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8161792"/>
        <c:crosses val="autoZero"/>
        <c:auto val="1"/>
        <c:lblAlgn val="ctr"/>
        <c:lblOffset val="100"/>
        <c:noMultiLvlLbl val="0"/>
      </c:catAx>
      <c:valAx>
        <c:axId val="38161792"/>
        <c:scaling>
          <c:orientation val="minMax"/>
        </c:scaling>
        <c:delete val="0"/>
        <c:axPos val="l"/>
        <c:title>
          <c:tx>
            <c:rich>
              <a:bodyPr rot="0" vert="horz"/>
              <a:lstStyle/>
              <a:p>
                <a:pPr>
                  <a:defRPr sz="800" b="0" i="0">
                    <a:solidFill>
                      <a:srgbClr val="000000"/>
                    </a:solidFill>
                    <a:latin typeface="Arial"/>
                    <a:ea typeface="Arial"/>
                    <a:cs typeface="Arial"/>
                  </a:defRPr>
                </a:pPr>
                <a:r>
                  <a:rPr lang="en-AU" sz="700"/>
                  <a:t>Units of correlation</a:t>
                </a:r>
              </a:p>
            </c:rich>
          </c:tx>
          <c:layout>
            <c:manualLayout>
              <c:xMode val="edge"/>
              <c:yMode val="edge"/>
              <c:x val="0.10709325396825396"/>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8160256"/>
        <c:crosses val="autoZero"/>
        <c:crossBetween val="between"/>
      </c:valAx>
      <c:valAx>
        <c:axId val="38180352"/>
        <c:scaling>
          <c:orientation val="minMax"/>
          <c:max val="1"/>
          <c:min val="0"/>
        </c:scaling>
        <c:delete val="0"/>
        <c:axPos val="r"/>
        <c:title>
          <c:tx>
            <c:rich>
              <a:bodyPr rot="0" vert="horz"/>
              <a:lstStyle/>
              <a:p>
                <a:pPr>
                  <a:defRPr sz="800" b="0" i="0">
                    <a:solidFill>
                      <a:srgbClr val="000000"/>
                    </a:solidFill>
                    <a:latin typeface="Arial"/>
                    <a:ea typeface="Arial"/>
                    <a:cs typeface="Arial"/>
                  </a:defRPr>
                </a:pPr>
                <a:r>
                  <a:rPr lang="en-AU" sz="700"/>
                  <a:t>Units of correlation</a:t>
                </a:r>
              </a:p>
            </c:rich>
          </c:tx>
          <c:layout>
            <c:manualLayout>
              <c:xMode val="edge"/>
              <c:yMode val="edge"/>
              <c:x val="0.70361349206349211"/>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38182272"/>
        <c:crosses val="max"/>
        <c:crossBetween val="between"/>
        <c:majorUnit val="0.1"/>
        <c:minorUnit val="0.02"/>
      </c:valAx>
      <c:catAx>
        <c:axId val="38182272"/>
        <c:scaling>
          <c:orientation val="minMax"/>
        </c:scaling>
        <c:delete val="1"/>
        <c:axPos val="b"/>
        <c:majorTickMark val="out"/>
        <c:minorTickMark val="none"/>
        <c:tickLblPos val="nextTo"/>
        <c:crossAx val="3818035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lineChart>
        <c:grouping val="standard"/>
        <c:varyColors val="0"/>
        <c:ser>
          <c:idx val="0"/>
          <c:order val="0"/>
          <c:tx>
            <c:strRef>
              <c:f>'CPI index'!$AT$3</c:f>
              <c:strCache>
                <c:ptCount val="1"/>
                <c:pt idx="0">
                  <c:v>Sydney</c:v>
                </c:pt>
              </c:strCache>
            </c:strRef>
          </c:tx>
          <c:spPr>
            <a:ln>
              <a:solidFill>
                <a:schemeClr val="accent1"/>
              </a:solidFill>
            </a:ln>
          </c:spPr>
          <c:marker>
            <c:symbol val="none"/>
          </c:marker>
          <c:cat>
            <c:strRef>
              <c:f>'CPI index'!$K$259:$K$279</c:f>
              <c:strCache>
                <c:ptCount val="21"/>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pt idx="20">
                  <c:v>2015-16</c:v>
                </c:pt>
              </c:strCache>
            </c:strRef>
          </c:cat>
          <c:val>
            <c:numRef>
              <c:f>'CPI index'!$AT$259:$AT$278</c:f>
              <c:numCache>
                <c:formatCode>0.0</c:formatCode>
                <c:ptCount val="20"/>
                <c:pt idx="0">
                  <c:v>100</c:v>
                </c:pt>
                <c:pt idx="1">
                  <c:v>103.2755083588077</c:v>
                </c:pt>
                <c:pt idx="2">
                  <c:v>108.88244092626142</c:v>
                </c:pt>
                <c:pt idx="3">
                  <c:v>113.08274298621059</c:v>
                </c:pt>
                <c:pt idx="4">
                  <c:v>115.64033300512544</c:v>
                </c:pt>
                <c:pt idx="5">
                  <c:v>115.13917529704307</c:v>
                </c:pt>
                <c:pt idx="6">
                  <c:v>114.03167243362864</c:v>
                </c:pt>
                <c:pt idx="7">
                  <c:v>114.85279908782387</c:v>
                </c:pt>
                <c:pt idx="8">
                  <c:v>119.18519152903558</c:v>
                </c:pt>
                <c:pt idx="9">
                  <c:v>121.69593533626907</c:v>
                </c:pt>
                <c:pt idx="10">
                  <c:v>123.79582770214832</c:v>
                </c:pt>
                <c:pt idx="11">
                  <c:v>125.73451568674956</c:v>
                </c:pt>
                <c:pt idx="12">
                  <c:v>125.67640307408368</c:v>
                </c:pt>
                <c:pt idx="13">
                  <c:v>126.85135533804477</c:v>
                </c:pt>
                <c:pt idx="14">
                  <c:v>128.44868074549458</c:v>
                </c:pt>
                <c:pt idx="15">
                  <c:v>127.88911238849458</c:v>
                </c:pt>
                <c:pt idx="16">
                  <c:v>129.31249478924883</c:v>
                </c:pt>
                <c:pt idx="17">
                  <c:v>130.45528466534094</c:v>
                </c:pt>
                <c:pt idx="18">
                  <c:v>131.23789338178054</c:v>
                </c:pt>
                <c:pt idx="19">
                  <c:v>133.14010803029697</c:v>
                </c:pt>
              </c:numCache>
            </c:numRef>
          </c:val>
          <c:smooth val="0"/>
        </c:ser>
        <c:dLbls>
          <c:showLegendKey val="0"/>
          <c:showVal val="0"/>
          <c:showCatName val="0"/>
          <c:showSerName val="0"/>
          <c:showPercent val="0"/>
          <c:showBubbleSize val="0"/>
        </c:dLbls>
        <c:marker val="1"/>
        <c:smooth val="0"/>
        <c:axId val="38230272"/>
        <c:axId val="38277120"/>
      </c:lineChart>
      <c:lineChart>
        <c:grouping val="standard"/>
        <c:varyColors val="0"/>
        <c:ser>
          <c:idx val="1"/>
          <c:order val="1"/>
          <c:tx>
            <c:strRef>
              <c:f>'CPI index'!$AU$3</c:f>
              <c:strCache>
                <c:ptCount val="1"/>
                <c:pt idx="0">
                  <c:v>Melbourne</c:v>
                </c:pt>
              </c:strCache>
            </c:strRef>
          </c:tx>
          <c:marker>
            <c:symbol val="none"/>
          </c:marker>
          <c:cat>
            <c:strRef>
              <c:f>'CPI index'!$K$259:$K$279</c:f>
              <c:strCache>
                <c:ptCount val="21"/>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pt idx="20">
                  <c:v>2015-16</c:v>
                </c:pt>
              </c:strCache>
            </c:strRef>
          </c:cat>
          <c:val>
            <c:numRef>
              <c:f>'CPI index'!$AU$259:$AU$278</c:f>
              <c:numCache>
                <c:formatCode>0.0</c:formatCode>
                <c:ptCount val="20"/>
                <c:pt idx="0">
                  <c:v>100</c:v>
                </c:pt>
                <c:pt idx="1">
                  <c:v>102.94872301415585</c:v>
                </c:pt>
                <c:pt idx="2">
                  <c:v>107.52763959980152</c:v>
                </c:pt>
                <c:pt idx="3">
                  <c:v>111.16564508615092</c:v>
                </c:pt>
                <c:pt idx="4">
                  <c:v>112.98800961672598</c:v>
                </c:pt>
                <c:pt idx="5">
                  <c:v>112.81364725490717</c:v>
                </c:pt>
                <c:pt idx="6">
                  <c:v>112.29989245844571</c:v>
                </c:pt>
                <c:pt idx="7">
                  <c:v>112.75269661704468</c:v>
                </c:pt>
                <c:pt idx="8">
                  <c:v>116.1412267114851</c:v>
                </c:pt>
                <c:pt idx="9">
                  <c:v>118.56618044090837</c:v>
                </c:pt>
                <c:pt idx="10">
                  <c:v>120.98088416246165</c:v>
                </c:pt>
                <c:pt idx="11">
                  <c:v>122.03467840620795</c:v>
                </c:pt>
                <c:pt idx="12">
                  <c:v>121.43711363827691</c:v>
                </c:pt>
                <c:pt idx="13">
                  <c:v>124.36420820736802</c:v>
                </c:pt>
                <c:pt idx="14">
                  <c:v>126.11877783165436</c:v>
                </c:pt>
                <c:pt idx="15">
                  <c:v>126.04137813683138</c:v>
                </c:pt>
                <c:pt idx="16">
                  <c:v>127.8831419729856</c:v>
                </c:pt>
                <c:pt idx="17">
                  <c:v>128.84773723731428</c:v>
                </c:pt>
                <c:pt idx="18">
                  <c:v>128.5318822394656</c:v>
                </c:pt>
                <c:pt idx="19">
                  <c:v>130.74160030770327</c:v>
                </c:pt>
              </c:numCache>
            </c:numRef>
          </c:val>
          <c:smooth val="0"/>
        </c:ser>
        <c:ser>
          <c:idx val="2"/>
          <c:order val="2"/>
          <c:tx>
            <c:strRef>
              <c:f>'CPI index'!$AV$3</c:f>
              <c:strCache>
                <c:ptCount val="1"/>
                <c:pt idx="0">
                  <c:v>Brisbane</c:v>
                </c:pt>
              </c:strCache>
            </c:strRef>
          </c:tx>
          <c:spPr>
            <a:ln>
              <a:solidFill>
                <a:schemeClr val="accent3">
                  <a:lumMod val="75000"/>
                </a:schemeClr>
              </a:solidFill>
            </a:ln>
          </c:spPr>
          <c:marker>
            <c:symbol val="none"/>
          </c:marker>
          <c:cat>
            <c:strRef>
              <c:f>'CPI index'!$K$259:$K$279</c:f>
              <c:strCache>
                <c:ptCount val="21"/>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pt idx="20">
                  <c:v>2015-16</c:v>
                </c:pt>
              </c:strCache>
            </c:strRef>
          </c:cat>
          <c:val>
            <c:numRef>
              <c:f>'CPI index'!$AV$259:$AV$278</c:f>
              <c:numCache>
                <c:formatCode>0.0</c:formatCode>
                <c:ptCount val="20"/>
                <c:pt idx="0">
                  <c:v>100</c:v>
                </c:pt>
                <c:pt idx="1">
                  <c:v>102.7985084642045</c:v>
                </c:pt>
                <c:pt idx="2">
                  <c:v>106.81135849786978</c:v>
                </c:pt>
                <c:pt idx="3">
                  <c:v>111.40581360769262</c:v>
                </c:pt>
                <c:pt idx="4">
                  <c:v>113.33283376685952</c:v>
                </c:pt>
                <c:pt idx="5">
                  <c:v>111.22122635655283</c:v>
                </c:pt>
                <c:pt idx="6">
                  <c:v>111.26406542148052</c:v>
                </c:pt>
                <c:pt idx="7">
                  <c:v>112.06342008164557</c:v>
                </c:pt>
                <c:pt idx="8">
                  <c:v>114.86839635899331</c:v>
                </c:pt>
                <c:pt idx="9">
                  <c:v>117.32506605855069</c:v>
                </c:pt>
                <c:pt idx="10">
                  <c:v>120.96852814853108</c:v>
                </c:pt>
                <c:pt idx="11">
                  <c:v>123.35750690353203</c:v>
                </c:pt>
                <c:pt idx="12">
                  <c:v>124.35960161275648</c:v>
                </c:pt>
                <c:pt idx="13">
                  <c:v>127.66103364745824</c:v>
                </c:pt>
                <c:pt idx="14">
                  <c:v>130.44963251850385</c:v>
                </c:pt>
                <c:pt idx="15">
                  <c:v>129.54041105292572</c:v>
                </c:pt>
                <c:pt idx="16">
                  <c:v>135.61235549959861</c:v>
                </c:pt>
                <c:pt idx="17">
                  <c:v>137.8058718992896</c:v>
                </c:pt>
                <c:pt idx="18">
                  <c:v>137.43194267226846</c:v>
                </c:pt>
                <c:pt idx="19">
                  <c:v>137.92147312558842</c:v>
                </c:pt>
              </c:numCache>
            </c:numRef>
          </c:val>
          <c:smooth val="0"/>
        </c:ser>
        <c:ser>
          <c:idx val="3"/>
          <c:order val="3"/>
          <c:tx>
            <c:strRef>
              <c:f>'CPI index'!$AW$3</c:f>
              <c:strCache>
                <c:ptCount val="1"/>
                <c:pt idx="0">
                  <c:v>Adelaide</c:v>
                </c:pt>
              </c:strCache>
            </c:strRef>
          </c:tx>
          <c:spPr>
            <a:ln>
              <a:solidFill>
                <a:schemeClr val="accent4">
                  <a:lumMod val="50000"/>
                </a:schemeClr>
              </a:solidFill>
            </a:ln>
          </c:spPr>
          <c:marker>
            <c:symbol val="none"/>
          </c:marker>
          <c:cat>
            <c:strRef>
              <c:f>'CPI index'!$K$259:$K$279</c:f>
              <c:strCache>
                <c:ptCount val="21"/>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pt idx="20">
                  <c:v>2015-16</c:v>
                </c:pt>
              </c:strCache>
            </c:strRef>
          </c:cat>
          <c:val>
            <c:numRef>
              <c:f>'CPI index'!$AW$259:$AW$278</c:f>
              <c:numCache>
                <c:formatCode>0.0</c:formatCode>
                <c:ptCount val="20"/>
                <c:pt idx="0">
                  <c:v>100</c:v>
                </c:pt>
                <c:pt idx="1">
                  <c:v>103.29371020791314</c:v>
                </c:pt>
                <c:pt idx="2">
                  <c:v>108.8546030643829</c:v>
                </c:pt>
                <c:pt idx="3">
                  <c:v>111.48203867571959</c:v>
                </c:pt>
                <c:pt idx="4">
                  <c:v>112.66257082450639</c:v>
                </c:pt>
                <c:pt idx="5">
                  <c:v>111.41183870465696</c:v>
                </c:pt>
                <c:pt idx="6">
                  <c:v>111.83295593567412</c:v>
                </c:pt>
                <c:pt idx="7">
                  <c:v>111.75482660994571</c:v>
                </c:pt>
                <c:pt idx="8">
                  <c:v>114.60337207590965</c:v>
                </c:pt>
                <c:pt idx="9">
                  <c:v>116.74779996396471</c:v>
                </c:pt>
                <c:pt idx="10">
                  <c:v>118.89254348097411</c:v>
                </c:pt>
                <c:pt idx="11">
                  <c:v>120.39222219096553</c:v>
                </c:pt>
                <c:pt idx="12">
                  <c:v>121.05888398096658</c:v>
                </c:pt>
                <c:pt idx="13">
                  <c:v>124.50085749019637</c:v>
                </c:pt>
                <c:pt idx="14">
                  <c:v>126.85297830634264</c:v>
                </c:pt>
                <c:pt idx="15">
                  <c:v>127.07607908050326</c:v>
                </c:pt>
                <c:pt idx="16">
                  <c:v>129.84447155934186</c:v>
                </c:pt>
                <c:pt idx="17">
                  <c:v>131.9202564197916</c:v>
                </c:pt>
                <c:pt idx="18">
                  <c:v>131.90883938417798</c:v>
                </c:pt>
                <c:pt idx="19">
                  <c:v>133.47004803275655</c:v>
                </c:pt>
              </c:numCache>
            </c:numRef>
          </c:val>
          <c:smooth val="0"/>
        </c:ser>
        <c:ser>
          <c:idx val="4"/>
          <c:order val="4"/>
          <c:tx>
            <c:strRef>
              <c:f>'CPI index'!$AX$3</c:f>
              <c:strCache>
                <c:ptCount val="1"/>
                <c:pt idx="0">
                  <c:v>Perth</c:v>
                </c:pt>
              </c:strCache>
            </c:strRef>
          </c:tx>
          <c:spPr>
            <a:ln>
              <a:solidFill>
                <a:schemeClr val="accent5"/>
              </a:solidFill>
            </a:ln>
          </c:spPr>
          <c:marker>
            <c:symbol val="none"/>
          </c:marker>
          <c:cat>
            <c:strRef>
              <c:f>'CPI index'!$K$259:$K$279</c:f>
              <c:strCache>
                <c:ptCount val="21"/>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pt idx="20">
                  <c:v>2015-16</c:v>
                </c:pt>
              </c:strCache>
            </c:strRef>
          </c:cat>
          <c:val>
            <c:numRef>
              <c:f>'CPI index'!$AX$259:$AX$278</c:f>
              <c:numCache>
                <c:formatCode>0.0</c:formatCode>
                <c:ptCount val="20"/>
                <c:pt idx="0">
                  <c:v>100</c:v>
                </c:pt>
                <c:pt idx="1">
                  <c:v>103.5849616465854</c:v>
                </c:pt>
                <c:pt idx="2">
                  <c:v>108.9252825223038</c:v>
                </c:pt>
                <c:pt idx="3">
                  <c:v>110.94530904133887</c:v>
                </c:pt>
                <c:pt idx="4">
                  <c:v>111.09558405673276</c:v>
                </c:pt>
                <c:pt idx="5">
                  <c:v>110.82254828622906</c:v>
                </c:pt>
                <c:pt idx="6">
                  <c:v>111.49463591916424</c:v>
                </c:pt>
                <c:pt idx="7">
                  <c:v>113.3377165735867</c:v>
                </c:pt>
                <c:pt idx="8">
                  <c:v>118.08253244314339</c:v>
                </c:pt>
                <c:pt idx="9">
                  <c:v>121.37466315778833</c:v>
                </c:pt>
                <c:pt idx="10">
                  <c:v>124.88233129490725</c:v>
                </c:pt>
                <c:pt idx="11">
                  <c:v>128.0111743855247</c:v>
                </c:pt>
                <c:pt idx="12">
                  <c:v>131.37673049611237</c:v>
                </c:pt>
                <c:pt idx="13">
                  <c:v>139.01512922351776</c:v>
                </c:pt>
                <c:pt idx="14">
                  <c:v>142.34664280211018</c:v>
                </c:pt>
                <c:pt idx="15">
                  <c:v>144.04575539985353</c:v>
                </c:pt>
                <c:pt idx="16">
                  <c:v>152.17540662229285</c:v>
                </c:pt>
                <c:pt idx="17">
                  <c:v>158.0917886261492</c:v>
                </c:pt>
                <c:pt idx="18">
                  <c:v>157.3519260355574</c:v>
                </c:pt>
                <c:pt idx="19">
                  <c:v>158.5026072767632</c:v>
                </c:pt>
              </c:numCache>
            </c:numRef>
          </c:val>
          <c:smooth val="0"/>
        </c:ser>
        <c:ser>
          <c:idx val="5"/>
          <c:order val="5"/>
          <c:tx>
            <c:strRef>
              <c:f>'CPI index'!$AY$3</c:f>
              <c:strCache>
                <c:ptCount val="1"/>
                <c:pt idx="0">
                  <c:v>Hobart</c:v>
                </c:pt>
              </c:strCache>
            </c:strRef>
          </c:tx>
          <c:spPr>
            <a:ln>
              <a:solidFill>
                <a:schemeClr val="accent6">
                  <a:lumMod val="75000"/>
                </a:schemeClr>
              </a:solidFill>
            </a:ln>
          </c:spPr>
          <c:marker>
            <c:symbol val="none"/>
          </c:marker>
          <c:cat>
            <c:strRef>
              <c:f>'CPI index'!$K$259:$K$279</c:f>
              <c:strCache>
                <c:ptCount val="21"/>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pt idx="20">
                  <c:v>2015-16</c:v>
                </c:pt>
              </c:strCache>
            </c:strRef>
          </c:cat>
          <c:val>
            <c:numRef>
              <c:f>'CPI index'!$AY$259:$AY$278</c:f>
              <c:numCache>
                <c:formatCode>0.0</c:formatCode>
                <c:ptCount val="20"/>
                <c:pt idx="0">
                  <c:v>100</c:v>
                </c:pt>
                <c:pt idx="1">
                  <c:v>101.92031348086653</c:v>
                </c:pt>
                <c:pt idx="2">
                  <c:v>105.48374649710235</c:v>
                </c:pt>
                <c:pt idx="3">
                  <c:v>108.60025450133392</c:v>
                </c:pt>
                <c:pt idx="4">
                  <c:v>110.1178444011998</c:v>
                </c:pt>
                <c:pt idx="5">
                  <c:v>108.16292295882215</c:v>
                </c:pt>
                <c:pt idx="6">
                  <c:v>108.99423256228533</c:v>
                </c:pt>
                <c:pt idx="7">
                  <c:v>109.62957893908498</c:v>
                </c:pt>
                <c:pt idx="8">
                  <c:v>112.42460537514722</c:v>
                </c:pt>
                <c:pt idx="9">
                  <c:v>112.57452312211112</c:v>
                </c:pt>
                <c:pt idx="10">
                  <c:v>115.36082796797491</c:v>
                </c:pt>
                <c:pt idx="11">
                  <c:v>117.18750538593802</c:v>
                </c:pt>
                <c:pt idx="12">
                  <c:v>118.24488018841667</c:v>
                </c:pt>
                <c:pt idx="13">
                  <c:v>123.51632985985637</c:v>
                </c:pt>
                <c:pt idx="14">
                  <c:v>125.83854970221383</c:v>
                </c:pt>
                <c:pt idx="15">
                  <c:v>125.74599312025066</c:v>
                </c:pt>
                <c:pt idx="16">
                  <c:v>128.1146055012793</c:v>
                </c:pt>
                <c:pt idx="17">
                  <c:v>131.52419528550533</c:v>
                </c:pt>
                <c:pt idx="18">
                  <c:v>131.60201496857229</c:v>
                </c:pt>
                <c:pt idx="19">
                  <c:v>133.34175750030985</c:v>
                </c:pt>
              </c:numCache>
            </c:numRef>
          </c:val>
          <c:smooth val="0"/>
        </c:ser>
        <c:ser>
          <c:idx val="6"/>
          <c:order val="6"/>
          <c:tx>
            <c:strRef>
              <c:f>'CPI index'!$AZ$3</c:f>
              <c:strCache>
                <c:ptCount val="1"/>
                <c:pt idx="0">
                  <c:v>Darwin</c:v>
                </c:pt>
              </c:strCache>
            </c:strRef>
          </c:tx>
          <c:spPr>
            <a:ln>
              <a:solidFill>
                <a:schemeClr val="tx1">
                  <a:lumMod val="65000"/>
                  <a:lumOff val="35000"/>
                </a:schemeClr>
              </a:solidFill>
            </a:ln>
          </c:spPr>
          <c:marker>
            <c:symbol val="none"/>
          </c:marker>
          <c:cat>
            <c:strRef>
              <c:f>'CPI index'!$K$259:$K$279</c:f>
              <c:strCache>
                <c:ptCount val="21"/>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pt idx="20">
                  <c:v>2015-16</c:v>
                </c:pt>
              </c:strCache>
            </c:strRef>
          </c:cat>
          <c:val>
            <c:numRef>
              <c:f>'CPI index'!$AZ$259:$AZ$278</c:f>
              <c:numCache>
                <c:formatCode>0.0</c:formatCode>
                <c:ptCount val="20"/>
                <c:pt idx="0">
                  <c:v>100</c:v>
                </c:pt>
                <c:pt idx="1">
                  <c:v>102.87751353696251</c:v>
                </c:pt>
                <c:pt idx="2">
                  <c:v>107.35846783360489</c:v>
                </c:pt>
                <c:pt idx="3">
                  <c:v>111.2707819135077</c:v>
                </c:pt>
                <c:pt idx="4">
                  <c:v>110.5912344865756</c:v>
                </c:pt>
                <c:pt idx="5">
                  <c:v>110.89386085188796</c:v>
                </c:pt>
                <c:pt idx="6">
                  <c:v>113.35320422500035</c:v>
                </c:pt>
                <c:pt idx="7">
                  <c:v>115.16450110721752</c:v>
                </c:pt>
                <c:pt idx="8">
                  <c:v>120.68671648342209</c:v>
                </c:pt>
                <c:pt idx="9">
                  <c:v>126.46822878564335</c:v>
                </c:pt>
                <c:pt idx="10">
                  <c:v>128.41091006619612</c:v>
                </c:pt>
                <c:pt idx="11">
                  <c:v>126.44832036737144</c:v>
                </c:pt>
                <c:pt idx="12">
                  <c:v>128.30226806659104</c:v>
                </c:pt>
                <c:pt idx="13">
                  <c:v>131.5647641693927</c:v>
                </c:pt>
                <c:pt idx="14">
                  <c:v>133.5067394980428</c:v>
                </c:pt>
                <c:pt idx="15">
                  <c:v>130.69201493014216</c:v>
                </c:pt>
                <c:pt idx="16">
                  <c:v>136.18869983243241</c:v>
                </c:pt>
                <c:pt idx="17">
                  <c:v>139.67689701398717</c:v>
                </c:pt>
                <c:pt idx="18">
                  <c:v>142.13560148979801</c:v>
                </c:pt>
                <c:pt idx="19">
                  <c:v>147.58215804889784</c:v>
                </c:pt>
              </c:numCache>
            </c:numRef>
          </c:val>
          <c:smooth val="0"/>
        </c:ser>
        <c:ser>
          <c:idx val="7"/>
          <c:order val="7"/>
          <c:tx>
            <c:strRef>
              <c:f>'CPI index'!$BA$3</c:f>
              <c:strCache>
                <c:ptCount val="1"/>
                <c:pt idx="0">
                  <c:v>Canberra</c:v>
                </c:pt>
              </c:strCache>
            </c:strRef>
          </c:tx>
          <c:spPr>
            <a:ln>
              <a:solidFill>
                <a:schemeClr val="accent2">
                  <a:lumMod val="60000"/>
                  <a:lumOff val="40000"/>
                </a:schemeClr>
              </a:solidFill>
            </a:ln>
          </c:spPr>
          <c:marker>
            <c:symbol val="none"/>
          </c:marker>
          <c:cat>
            <c:strRef>
              <c:f>'CPI index'!$K$259:$K$279</c:f>
              <c:strCache>
                <c:ptCount val="21"/>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pt idx="20">
                  <c:v>2015-16</c:v>
                </c:pt>
              </c:strCache>
            </c:strRef>
          </c:cat>
          <c:val>
            <c:numRef>
              <c:f>'CPI index'!$BA$259:$BA$278</c:f>
              <c:numCache>
                <c:formatCode>0.0</c:formatCode>
                <c:ptCount val="20"/>
                <c:pt idx="0">
                  <c:v>100</c:v>
                </c:pt>
                <c:pt idx="1">
                  <c:v>101.292685122451</c:v>
                </c:pt>
                <c:pt idx="2">
                  <c:v>105.37680205111791</c:v>
                </c:pt>
                <c:pt idx="3">
                  <c:v>109.13262250741855</c:v>
                </c:pt>
                <c:pt idx="4">
                  <c:v>110.56127878052342</c:v>
                </c:pt>
                <c:pt idx="5">
                  <c:v>109.90441298557903</c:v>
                </c:pt>
                <c:pt idx="6">
                  <c:v>109.95052438655041</c:v>
                </c:pt>
                <c:pt idx="7">
                  <c:v>111.32326833181503</c:v>
                </c:pt>
                <c:pt idx="8">
                  <c:v>114.88445730811713</c:v>
                </c:pt>
                <c:pt idx="9">
                  <c:v>120.41294485036904</c:v>
                </c:pt>
                <c:pt idx="10">
                  <c:v>120.59647925663546</c:v>
                </c:pt>
                <c:pt idx="11">
                  <c:v>122.28441799073606</c:v>
                </c:pt>
                <c:pt idx="12">
                  <c:v>123.11600218185932</c:v>
                </c:pt>
                <c:pt idx="13">
                  <c:v>126.7285425804765</c:v>
                </c:pt>
                <c:pt idx="14">
                  <c:v>129.81044389861677</c:v>
                </c:pt>
                <c:pt idx="15">
                  <c:v>131.2181905710386</c:v>
                </c:pt>
                <c:pt idx="16">
                  <c:v>133.56345532448913</c:v>
                </c:pt>
                <c:pt idx="17">
                  <c:v>135.60339422096732</c:v>
                </c:pt>
                <c:pt idx="18">
                  <c:v>136.83571204162897</c:v>
                </c:pt>
                <c:pt idx="19">
                  <c:v>137.9833474789267</c:v>
                </c:pt>
              </c:numCache>
            </c:numRef>
          </c:val>
          <c:smooth val="0"/>
        </c:ser>
        <c:ser>
          <c:idx val="8"/>
          <c:order val="8"/>
          <c:tx>
            <c:v>DUMMY</c:v>
          </c:tx>
          <c:spPr>
            <a:ln w="25400">
              <a:noFill/>
            </a:ln>
            <a:effectLst/>
          </c:spPr>
          <c:marker>
            <c:symbol val="none"/>
          </c:marker>
          <c:smooth val="0"/>
        </c:ser>
        <c:dLbls>
          <c:showLegendKey val="0"/>
          <c:showVal val="0"/>
          <c:showCatName val="0"/>
          <c:showSerName val="0"/>
          <c:showPercent val="0"/>
          <c:showBubbleSize val="0"/>
        </c:dLbls>
        <c:marker val="1"/>
        <c:smooth val="0"/>
        <c:axId val="38322176"/>
        <c:axId val="38279040"/>
      </c:lineChart>
      <c:catAx>
        <c:axId val="38230272"/>
        <c:scaling>
          <c:orientation val="minMax"/>
        </c:scaling>
        <c:delete val="0"/>
        <c:axPos val="b"/>
        <c:numFmt formatCode="#,##0.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8277120"/>
        <c:crosses val="autoZero"/>
        <c:auto val="1"/>
        <c:lblAlgn val="ctr"/>
        <c:lblOffset val="100"/>
        <c:tickLblSkip val="2"/>
        <c:tickMarkSkip val="2"/>
        <c:noMultiLvlLbl val="0"/>
      </c:catAx>
      <c:valAx>
        <c:axId val="38277120"/>
        <c:scaling>
          <c:orientation val="minMax"/>
          <c:max val="160"/>
          <c:min val="100"/>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7.3621416313345442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8230272"/>
        <c:crosses val="autoZero"/>
        <c:crossBetween val="midCat"/>
        <c:majorUnit val="20"/>
      </c:valAx>
      <c:valAx>
        <c:axId val="38279040"/>
        <c:scaling>
          <c:orientation val="minMax"/>
          <c:max val="160"/>
          <c:min val="10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86732704085066292"/>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38322176"/>
        <c:crosses val="max"/>
        <c:crossBetween val="midCat"/>
        <c:majorUnit val="20"/>
        <c:minorUnit val="4"/>
      </c:valAx>
      <c:catAx>
        <c:axId val="38322176"/>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827904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t"/>
      <c:legendEntry>
        <c:idx val="8"/>
        <c:delete val="1"/>
      </c:legendEntry>
      <c:layout>
        <c:manualLayout>
          <c:xMode val="edge"/>
          <c:yMode val="edge"/>
          <c:x val="9.3416487455197136E-2"/>
          <c:y val="8.5674603174603181E-2"/>
          <c:w val="0.63108817204301071"/>
          <c:h val="0.17470476190476192"/>
        </c:manualLayout>
      </c:layout>
      <c:overlay val="0"/>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tx>
            <c:v>Capital cities</c:v>
          </c:tx>
          <c:marker>
            <c:symbol val="none"/>
          </c:marker>
          <c:cat>
            <c:strRef>
              <c:f>aggregate!$A$4:$A$23</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aggregate!$H$4:$H$23</c:f>
              <c:numCache>
                <c:formatCode>_-* #,##0.0_-;\-* #,##0.0_-;_-* "-"??_-;_-@_-</c:formatCode>
                <c:ptCount val="20"/>
                <c:pt idx="0">
                  <c:v>27.675632608961848</c:v>
                </c:pt>
                <c:pt idx="1">
                  <c:v>28.894760615808465</c:v>
                </c:pt>
                <c:pt idx="2">
                  <c:v>30.309695398036727</c:v>
                </c:pt>
                <c:pt idx="3">
                  <c:v>31.762085455248776</c:v>
                </c:pt>
                <c:pt idx="4">
                  <c:v>33.064413152387267</c:v>
                </c:pt>
                <c:pt idx="5">
                  <c:v>34.845647027597998</c:v>
                </c:pt>
                <c:pt idx="6">
                  <c:v>35.672530956192453</c:v>
                </c:pt>
                <c:pt idx="7">
                  <c:v>37.00714521105759</c:v>
                </c:pt>
                <c:pt idx="8">
                  <c:v>39.111596566813546</c:v>
                </c:pt>
                <c:pt idx="9">
                  <c:v>40.93882980682671</c:v>
                </c:pt>
                <c:pt idx="10">
                  <c:v>43.076648314721623</c:v>
                </c:pt>
                <c:pt idx="11">
                  <c:v>44.985843510822143</c:v>
                </c:pt>
                <c:pt idx="12">
                  <c:v>46.698503633805757</c:v>
                </c:pt>
                <c:pt idx="13">
                  <c:v>49.317769219372387</c:v>
                </c:pt>
                <c:pt idx="14">
                  <c:v>51.307695957692687</c:v>
                </c:pt>
                <c:pt idx="15">
                  <c:v>52.867190410427561</c:v>
                </c:pt>
                <c:pt idx="16">
                  <c:v>55.4639458520315</c:v>
                </c:pt>
                <c:pt idx="17">
                  <c:v>57.599849272180279</c:v>
                </c:pt>
                <c:pt idx="18">
                  <c:v>59.208842353101232</c:v>
                </c:pt>
                <c:pt idx="19">
                  <c:v>60.97134568192169</c:v>
                </c:pt>
              </c:numCache>
            </c:numRef>
          </c:val>
          <c:smooth val="0"/>
        </c:ser>
        <c:dLbls>
          <c:showLegendKey val="0"/>
          <c:showVal val="0"/>
          <c:showCatName val="0"/>
          <c:showSerName val="0"/>
          <c:showPercent val="0"/>
          <c:showBubbleSize val="0"/>
        </c:dLbls>
        <c:marker val="1"/>
        <c:smooth val="0"/>
        <c:axId val="39899136"/>
        <c:axId val="39900672"/>
      </c:lineChart>
      <c:lineChart>
        <c:grouping val="standard"/>
        <c:varyColors val="0"/>
        <c:ser>
          <c:idx val="1"/>
          <c:order val="1"/>
          <c:tx>
            <c:strRef>
              <c:f>aggregate!$AG$3</c:f>
              <c:strCache>
                <c:ptCount val="1"/>
                <c:pt idx="0">
                  <c:v>Regional ex-mining</c:v>
                </c:pt>
              </c:strCache>
            </c:strRef>
          </c:tx>
          <c:spPr>
            <a:ln>
              <a:solidFill>
                <a:schemeClr val="accent6">
                  <a:lumMod val="75000"/>
                </a:schemeClr>
              </a:solidFill>
            </a:ln>
          </c:spPr>
          <c:marker>
            <c:symbol val="none"/>
          </c:marker>
          <c:cat>
            <c:strRef>
              <c:f>aggregate!$A$4:$A$23</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aggregate!$AG$4:$AG$23</c:f>
              <c:numCache>
                <c:formatCode>General</c:formatCode>
                <c:ptCount val="20"/>
                <c:pt idx="10" formatCode="_(&quot;$&quot;* #,##0.00_);_(&quot;$&quot;* \(#,##0.00\);_(&quot;$&quot;* &quot;-&quot;??_);_(@_)">
                  <c:v>35.2395642000428</c:v>
                </c:pt>
                <c:pt idx="11" formatCode="_(&quot;$&quot;* #,##0.00_);_(&quot;$&quot;* \(#,##0.00\);_(&quot;$&quot;* &quot;-&quot;??_);_(@_)">
                  <c:v>36.803666906718647</c:v>
                </c:pt>
                <c:pt idx="12" formatCode="_(&quot;$&quot;* #,##0.00_);_(&quot;$&quot;* \(#,##0.00\);_(&quot;$&quot;* &quot;-&quot;??_);_(@_)">
                  <c:v>38.269766578717274</c:v>
                </c:pt>
                <c:pt idx="13" formatCode="_(&quot;$&quot;* #,##0.00_);_(&quot;$&quot;* \(#,##0.00\);_(&quot;$&quot;* &quot;-&quot;??_);_(@_)">
                  <c:v>40.706473872639208</c:v>
                </c:pt>
                <c:pt idx="14" formatCode="_(&quot;$&quot;* #,##0.00_);_(&quot;$&quot;* \(#,##0.00\);_(&quot;$&quot;* &quot;-&quot;??_);_(@_)">
                  <c:v>42.642705825244455</c:v>
                </c:pt>
                <c:pt idx="15" formatCode="_(&quot;$&quot;* #,##0.00_);_(&quot;$&quot;* \(#,##0.00\);_(&quot;$&quot;* &quot;-&quot;??_);_(@_)">
                  <c:v>43.35065924892271</c:v>
                </c:pt>
                <c:pt idx="16" formatCode="_(&quot;$&quot;* #,##0.00_);_(&quot;$&quot;* \(#,##0.00\);_(&quot;$&quot;* &quot;-&quot;??_);_(@_)">
                  <c:v>45.863579878696747</c:v>
                </c:pt>
                <c:pt idx="17" formatCode="_(&quot;$&quot;* #,##0.00_);_(&quot;$&quot;* \(#,##0.00\);_(&quot;$&quot;* &quot;-&quot;??_);_(@_)">
                  <c:v>47.676642243098108</c:v>
                </c:pt>
                <c:pt idx="18" formatCode="_(&quot;$&quot;* #,##0.00_);_(&quot;$&quot;* \(#,##0.00\);_(&quot;$&quot;* &quot;-&quot;??_);_(@_)">
                  <c:v>48.886004052305843</c:v>
                </c:pt>
                <c:pt idx="19" formatCode="_(&quot;$&quot;* #,##0.00_);_(&quot;$&quot;* \(#,##0.00\);_(&quot;$&quot;* &quot;-&quot;??_);_(@_)">
                  <c:v>50.081745847619374</c:v>
                </c:pt>
              </c:numCache>
            </c:numRef>
          </c:val>
          <c:smooth val="0"/>
        </c:ser>
        <c:ser>
          <c:idx val="2"/>
          <c:order val="2"/>
          <c:tx>
            <c:strRef>
              <c:f>aggregate!$AH$3</c:f>
              <c:strCache>
                <c:ptCount val="1"/>
                <c:pt idx="0">
                  <c:v>Regional mining</c:v>
                </c:pt>
              </c:strCache>
            </c:strRef>
          </c:tx>
          <c:spPr>
            <a:ln>
              <a:solidFill>
                <a:schemeClr val="accent3">
                  <a:lumMod val="75000"/>
                </a:schemeClr>
              </a:solidFill>
            </a:ln>
          </c:spPr>
          <c:marker>
            <c:symbol val="none"/>
          </c:marker>
          <c:cat>
            <c:strRef>
              <c:f>aggregate!$A$4:$A$23</c:f>
              <c:strCache>
                <c:ptCount val="20"/>
                <c:pt idx="0">
                  <c:v>95-96</c:v>
                </c:pt>
                <c:pt idx="1">
                  <c:v>96-97</c:v>
                </c:pt>
                <c:pt idx="2">
                  <c:v>97-98</c:v>
                </c:pt>
                <c:pt idx="3">
                  <c:v>98-99</c:v>
                </c:pt>
                <c:pt idx="4">
                  <c:v>99-00</c:v>
                </c:pt>
                <c:pt idx="5">
                  <c:v>00-01</c:v>
                </c:pt>
                <c:pt idx="6">
                  <c:v>01-02</c:v>
                </c:pt>
                <c:pt idx="7">
                  <c:v>02-03</c:v>
                </c:pt>
                <c:pt idx="8">
                  <c:v>03-04</c:v>
                </c:pt>
                <c:pt idx="9">
                  <c:v>04-05</c:v>
                </c:pt>
                <c:pt idx="10">
                  <c:v>05-06</c:v>
                </c:pt>
                <c:pt idx="11">
                  <c:v>06-07</c:v>
                </c:pt>
                <c:pt idx="12">
                  <c:v>07-08</c:v>
                </c:pt>
                <c:pt idx="13">
                  <c:v>08-09</c:v>
                </c:pt>
                <c:pt idx="14">
                  <c:v>09-10</c:v>
                </c:pt>
                <c:pt idx="15">
                  <c:v>10-11</c:v>
                </c:pt>
                <c:pt idx="16">
                  <c:v>11-12</c:v>
                </c:pt>
                <c:pt idx="17">
                  <c:v>12-13</c:v>
                </c:pt>
                <c:pt idx="18">
                  <c:v>13-14</c:v>
                </c:pt>
                <c:pt idx="19">
                  <c:v>14-15</c:v>
                </c:pt>
              </c:strCache>
            </c:strRef>
          </c:cat>
          <c:val>
            <c:numRef>
              <c:f>aggregate!$AH$4:$AH$23</c:f>
              <c:numCache>
                <c:formatCode>General</c:formatCode>
                <c:ptCount val="20"/>
                <c:pt idx="10" formatCode="_(&quot;$&quot;* #,##0.00_);_(&quot;$&quot;* \(#,##0.00\);_(&quot;$&quot;* &quot;-&quot;??_);_(@_)">
                  <c:v>42.71261509254694</c:v>
                </c:pt>
                <c:pt idx="11" formatCode="_(&quot;$&quot;* #,##0.00_);_(&quot;$&quot;* \(#,##0.00\);_(&quot;$&quot;* &quot;-&quot;??_);_(@_)">
                  <c:v>45.51405046574942</c:v>
                </c:pt>
                <c:pt idx="12" formatCode="_(&quot;$&quot;* #,##0.00_);_(&quot;$&quot;* \(#,##0.00\);_(&quot;$&quot;* &quot;-&quot;??_);_(@_)">
                  <c:v>47.884250765309432</c:v>
                </c:pt>
                <c:pt idx="13" formatCode="_(&quot;$&quot;* #,##0.00_);_(&quot;$&quot;* \(#,##0.00\);_(&quot;$&quot;* &quot;-&quot;??_);_(@_)">
                  <c:v>52.036372239175257</c:v>
                </c:pt>
                <c:pt idx="14" formatCode="_(&quot;$&quot;* #,##0.00_);_(&quot;$&quot;* \(#,##0.00\);_(&quot;$&quot;* &quot;-&quot;??_);_(@_)">
                  <c:v>53.902352338733827</c:v>
                </c:pt>
                <c:pt idx="15" formatCode="_(&quot;$&quot;* #,##0.00_);_(&quot;$&quot;* \(#,##0.00\);_(&quot;$&quot;* &quot;-&quot;??_);_(@_)">
                  <c:v>55.489035654641604</c:v>
                </c:pt>
                <c:pt idx="16" formatCode="_(&quot;$&quot;* #,##0.00_);_(&quot;$&quot;* \(#,##0.00\);_(&quot;$&quot;* &quot;-&quot;??_);_(@_)">
                  <c:v>60.187119876751851</c:v>
                </c:pt>
                <c:pt idx="17" formatCode="_(&quot;$&quot;* #,##0.00_);_(&quot;$&quot;* \(#,##0.00\);_(&quot;$&quot;* &quot;-&quot;??_);_(@_)">
                  <c:v>63.738904723615313</c:v>
                </c:pt>
                <c:pt idx="18" formatCode="_(&quot;$&quot;* #,##0.00_);_(&quot;$&quot;* \(#,##0.00\);_(&quot;$&quot;* &quot;-&quot;??_);_(@_)">
                  <c:v>64.783715140582785</c:v>
                </c:pt>
                <c:pt idx="19" formatCode="_(&quot;$&quot;* #,##0.00_);_(&quot;$&quot;* \(#,##0.00\);_(&quot;$&quot;* &quot;-&quot;??_);_(@_)">
                  <c:v>66.265319954621816</c:v>
                </c:pt>
              </c:numCache>
            </c:numRef>
          </c:val>
          <c:smooth val="0"/>
        </c:ser>
        <c:ser>
          <c:idx val="3"/>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39962112"/>
        <c:axId val="39902592"/>
      </c:lineChart>
      <c:catAx>
        <c:axId val="39899136"/>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9900672"/>
        <c:crosses val="autoZero"/>
        <c:auto val="1"/>
        <c:lblAlgn val="ctr"/>
        <c:lblOffset val="100"/>
        <c:tickLblSkip val="3"/>
        <c:tickMarkSkip val="3"/>
        <c:noMultiLvlLbl val="0"/>
      </c:catAx>
      <c:valAx>
        <c:axId val="39900672"/>
        <c:scaling>
          <c:orientation val="minMax"/>
          <c:max val="70"/>
          <c:min val="20"/>
        </c:scaling>
        <c:delete val="0"/>
        <c:axPos val="l"/>
        <c:title>
          <c:tx>
            <c:rich>
              <a:bodyPr rot="0" vert="horz"/>
              <a:lstStyle/>
              <a:p>
                <a:pPr>
                  <a:defRPr sz="800" b="0" i="0">
                    <a:solidFill>
                      <a:srgbClr val="000000"/>
                    </a:solidFill>
                    <a:latin typeface="Arial"/>
                    <a:ea typeface="Arial"/>
                    <a:cs typeface="Arial"/>
                  </a:defRPr>
                </a:pPr>
                <a:r>
                  <a:rPr lang="en-AU"/>
                  <a:t>$'000</a:t>
                </a:r>
              </a:p>
            </c:rich>
          </c:tx>
          <c:layout>
            <c:manualLayout>
              <c:xMode val="edge"/>
              <c:yMode val="edge"/>
              <c:x val="0.13221907048918002"/>
              <c:y val="4.6530615247124939E-3"/>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39899136"/>
        <c:crosses val="autoZero"/>
        <c:crossBetween val="midCat"/>
        <c:majorUnit val="10"/>
      </c:valAx>
      <c:valAx>
        <c:axId val="39902592"/>
        <c:scaling>
          <c:orientation val="minMax"/>
          <c:max val="70"/>
          <c:min val="20"/>
        </c:scaling>
        <c:delete val="0"/>
        <c:axPos val="r"/>
        <c:title>
          <c:tx>
            <c:rich>
              <a:bodyPr rot="0" vert="horz"/>
              <a:lstStyle/>
              <a:p>
                <a:pPr>
                  <a:defRPr sz="800" b="0" i="0">
                    <a:solidFill>
                      <a:srgbClr val="000000"/>
                    </a:solidFill>
                    <a:latin typeface="Arial"/>
                    <a:ea typeface="Arial"/>
                    <a:cs typeface="Arial"/>
                  </a:defRPr>
                </a:pPr>
                <a:r>
                  <a:rPr lang="en-US"/>
                  <a:t>$'000</a:t>
                </a:r>
              </a:p>
            </c:rich>
          </c:tx>
          <c:layout>
            <c:manualLayout>
              <c:xMode val="edge"/>
              <c:yMode val="edge"/>
              <c:x val="0.75161392332506916"/>
              <c:y val="4.6707146193367584E-3"/>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39962112"/>
        <c:crosses val="max"/>
        <c:crossBetween val="midCat"/>
        <c:majorUnit val="10"/>
        <c:minorUnit val="2"/>
      </c:valAx>
      <c:catAx>
        <c:axId val="39962112"/>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990259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3.9687500000000001E-2"/>
          <c:w val="0.97795138888888888"/>
          <c:h val="0.96031250000000001"/>
        </c:manualLayout>
      </c:layout>
      <c:lineChart>
        <c:grouping val="standard"/>
        <c:varyColors val="0"/>
        <c:ser>
          <c:idx val="0"/>
          <c:order val="0"/>
          <c:tx>
            <c:v>Non-mining</c:v>
          </c:tx>
          <c:spPr>
            <a:ln>
              <a:solidFill>
                <a:schemeClr val="accent6">
                  <a:lumMod val="75000"/>
                </a:schemeClr>
              </a:solidFill>
            </a:ln>
          </c:spPr>
          <c:marker>
            <c:symbol val="none"/>
          </c:marker>
          <c:cat>
            <c:strRef>
              <c:f>aggregate!$A$5:$A$23</c:f>
              <c:strCache>
                <c:ptCount val="19"/>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strCache>
            </c:strRef>
          </c:cat>
          <c:val>
            <c:numRef>
              <c:f>aggregate!$AJ$5:$AJ$23</c:f>
              <c:numCache>
                <c:formatCode>General</c:formatCode>
                <c:ptCount val="19"/>
                <c:pt idx="10" formatCode="0.0">
                  <c:v>4.4384848172269509</c:v>
                </c:pt>
                <c:pt idx="11" formatCode="0.0">
                  <c:v>3.9835695603771093</c:v>
                </c:pt>
                <c:pt idx="12" formatCode="0.0">
                  <c:v>6.3671861935971297</c:v>
                </c:pt>
                <c:pt idx="13" formatCode="0.0">
                  <c:v>4.756570069574817</c:v>
                </c:pt>
                <c:pt idx="14" formatCode="0.0">
                  <c:v>1.6601981745237859</c:v>
                </c:pt>
                <c:pt idx="15" formatCode="0.0">
                  <c:v>5.7967299074845879</c:v>
                </c:pt>
                <c:pt idx="16" formatCode="0.0">
                  <c:v>3.9531636413831617</c:v>
                </c:pt>
                <c:pt idx="17" formatCode="0.0">
                  <c:v>2.5365918242340246</c:v>
                </c:pt>
                <c:pt idx="18" formatCode="0.0">
                  <c:v>2.4459798228428253</c:v>
                </c:pt>
              </c:numCache>
            </c:numRef>
          </c:val>
          <c:smooth val="0"/>
        </c:ser>
        <c:dLbls>
          <c:showLegendKey val="0"/>
          <c:showVal val="0"/>
          <c:showCatName val="0"/>
          <c:showSerName val="0"/>
          <c:showPercent val="0"/>
          <c:showBubbleSize val="0"/>
        </c:dLbls>
        <c:marker val="1"/>
        <c:smooth val="0"/>
        <c:axId val="75724288"/>
        <c:axId val="75725824"/>
      </c:lineChart>
      <c:lineChart>
        <c:grouping val="standard"/>
        <c:varyColors val="0"/>
        <c:ser>
          <c:idx val="1"/>
          <c:order val="1"/>
          <c:tx>
            <c:v>Mining</c:v>
          </c:tx>
          <c:spPr>
            <a:ln>
              <a:solidFill>
                <a:schemeClr val="accent1"/>
              </a:solidFill>
            </a:ln>
          </c:spPr>
          <c:marker>
            <c:symbol val="none"/>
          </c:marker>
          <c:cat>
            <c:strRef>
              <c:f>aggregate!$A$5:$A$23</c:f>
              <c:strCache>
                <c:ptCount val="19"/>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strCache>
            </c:strRef>
          </c:cat>
          <c:val>
            <c:numRef>
              <c:f>aggregate!$AK$5:$AK$23</c:f>
              <c:numCache>
                <c:formatCode>General</c:formatCode>
                <c:ptCount val="19"/>
                <c:pt idx="10" formatCode="0.0">
                  <c:v>6.5588008768194372</c:v>
                </c:pt>
                <c:pt idx="11" formatCode="0.0">
                  <c:v>5.2076233060022847</c:v>
                </c:pt>
                <c:pt idx="12" formatCode="0.0">
                  <c:v>8.6711630807720717</c:v>
                </c:pt>
                <c:pt idx="13" formatCode="0.0">
                  <c:v>3.5859150422361319</c:v>
                </c:pt>
                <c:pt idx="14" formatCode="0.0">
                  <c:v>2.9436253652469935</c:v>
                </c:pt>
                <c:pt idx="15" formatCode="0.0">
                  <c:v>8.4666892597497387</c:v>
                </c:pt>
                <c:pt idx="16" formatCode="0.0">
                  <c:v>5.9012374310926097</c:v>
                </c:pt>
                <c:pt idx="17" formatCode="0.0">
                  <c:v>1.6392035939399641</c:v>
                </c:pt>
                <c:pt idx="18" formatCode="0.0">
                  <c:v>2.2870019276046483</c:v>
                </c:pt>
              </c:numCache>
            </c:numRef>
          </c:val>
          <c:smooth val="0"/>
        </c:ser>
        <c:ser>
          <c:idx val="2"/>
          <c:order val="2"/>
          <c:tx>
            <c:v>Total</c:v>
          </c:tx>
          <c:spPr>
            <a:ln>
              <a:solidFill>
                <a:schemeClr val="accent3">
                  <a:lumMod val="75000"/>
                </a:schemeClr>
              </a:solidFill>
            </a:ln>
          </c:spPr>
          <c:marker>
            <c:symbol val="none"/>
          </c:marker>
          <c:cat>
            <c:strRef>
              <c:f>aggregate!$A$5:$A$23</c:f>
              <c:strCache>
                <c:ptCount val="19"/>
                <c:pt idx="0">
                  <c:v>96-97</c:v>
                </c:pt>
                <c:pt idx="1">
                  <c:v>97-98</c:v>
                </c:pt>
                <c:pt idx="2">
                  <c:v>98-99</c:v>
                </c:pt>
                <c:pt idx="3">
                  <c:v>99-00</c:v>
                </c:pt>
                <c:pt idx="4">
                  <c:v>00-01</c:v>
                </c:pt>
                <c:pt idx="5">
                  <c:v>01-02</c:v>
                </c:pt>
                <c:pt idx="6">
                  <c:v>02-03</c:v>
                </c:pt>
                <c:pt idx="7">
                  <c:v>03-04</c:v>
                </c:pt>
                <c:pt idx="8">
                  <c:v>04-05</c:v>
                </c:pt>
                <c:pt idx="9">
                  <c:v>05-06</c:v>
                </c:pt>
                <c:pt idx="10">
                  <c:v>06-07</c:v>
                </c:pt>
                <c:pt idx="11">
                  <c:v>07-08</c:v>
                </c:pt>
                <c:pt idx="12">
                  <c:v>08-09</c:v>
                </c:pt>
                <c:pt idx="13">
                  <c:v>09-10</c:v>
                </c:pt>
                <c:pt idx="14">
                  <c:v>10-11</c:v>
                </c:pt>
                <c:pt idx="15">
                  <c:v>11-12</c:v>
                </c:pt>
                <c:pt idx="16">
                  <c:v>12-13</c:v>
                </c:pt>
                <c:pt idx="17">
                  <c:v>13-14</c:v>
                </c:pt>
                <c:pt idx="18">
                  <c:v>14-15</c:v>
                </c:pt>
              </c:strCache>
            </c:strRef>
          </c:cat>
          <c:val>
            <c:numRef>
              <c:f>aggregate!$AC$5:$AC$23</c:f>
              <c:numCache>
                <c:formatCode>0.0</c:formatCode>
                <c:ptCount val="19"/>
                <c:pt idx="0">
                  <c:v>4.3277258364932152</c:v>
                </c:pt>
                <c:pt idx="1">
                  <c:v>4.3913131808627242</c:v>
                </c:pt>
                <c:pt idx="2">
                  <c:v>4.127580262240798</c:v>
                </c:pt>
                <c:pt idx="3">
                  <c:v>2.3686603533908084</c:v>
                </c:pt>
                <c:pt idx="4">
                  <c:v>4.4354889439329241</c:v>
                </c:pt>
                <c:pt idx="5">
                  <c:v>3.5272475493423059</c:v>
                </c:pt>
                <c:pt idx="6">
                  <c:v>4.2861445973022825</c:v>
                </c:pt>
                <c:pt idx="7">
                  <c:v>5.5800496990993054</c:v>
                </c:pt>
                <c:pt idx="8">
                  <c:v>4.6466834682356648</c:v>
                </c:pt>
                <c:pt idx="9">
                  <c:v>5.7614735422359331</c:v>
                </c:pt>
                <c:pt idx="10">
                  <c:v>4.6986688981093749</c:v>
                </c:pt>
                <c:pt idx="11">
                  <c:v>4.1463652375087747</c:v>
                </c:pt>
                <c:pt idx="12">
                  <c:v>6.6717168869051307</c:v>
                </c:pt>
                <c:pt idx="13">
                  <c:v>4.6068081772605751</c:v>
                </c:pt>
                <c:pt idx="14">
                  <c:v>1.8378031309857192</c:v>
                </c:pt>
                <c:pt idx="15">
                  <c:v>6.2315164854345397</c:v>
                </c:pt>
                <c:pt idx="16">
                  <c:v>4.2235941754025674</c:v>
                </c:pt>
                <c:pt idx="17">
                  <c:v>2.3393162043341391</c:v>
                </c:pt>
                <c:pt idx="18">
                  <c:v>2.3572624351219105</c:v>
                </c:pt>
              </c:numCache>
            </c:numRef>
          </c:val>
          <c:smooth val="0"/>
        </c:ser>
        <c:ser>
          <c:idx val="3"/>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75729920"/>
        <c:axId val="75728000"/>
      </c:lineChart>
      <c:catAx>
        <c:axId val="75724288"/>
        <c:scaling>
          <c:orientation val="minMax"/>
        </c:scaling>
        <c:delete val="0"/>
        <c:axPos val="b"/>
        <c:majorTickMark val="in"/>
        <c:minorTickMark val="none"/>
        <c:tickLblPos val="low"/>
        <c:spPr>
          <a:ln w="12700">
            <a:solidFill>
              <a:srgbClr val="808080"/>
            </a:solidFill>
            <a:prstDash val="solid"/>
          </a:ln>
        </c:spPr>
        <c:txPr>
          <a:bodyPr rot="0" vert="horz"/>
          <a:lstStyle/>
          <a:p>
            <a:pPr>
              <a:defRPr sz="800" b="0" i="0">
                <a:solidFill>
                  <a:srgbClr val="000000"/>
                </a:solidFill>
                <a:latin typeface="Arial"/>
                <a:ea typeface="Arial"/>
                <a:cs typeface="Arial"/>
              </a:defRPr>
            </a:pPr>
            <a:endParaRPr lang="en-US"/>
          </a:p>
        </c:txPr>
        <c:crossAx val="75725824"/>
        <c:crosses val="autoZero"/>
        <c:auto val="1"/>
        <c:lblAlgn val="ctr"/>
        <c:lblOffset val="100"/>
        <c:tickLblSkip val="3"/>
        <c:tickMarkSkip val="3"/>
        <c:noMultiLvlLbl val="0"/>
      </c:catAx>
      <c:valAx>
        <c:axId val="75725824"/>
        <c:scaling>
          <c:orientation val="minMax"/>
          <c:max val="10"/>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12861810613673716"/>
              <c:y val="1.6485240932185063E-2"/>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5724288"/>
        <c:crosses val="autoZero"/>
        <c:crossBetween val="midCat"/>
        <c:majorUnit val="1"/>
      </c:valAx>
      <c:valAx>
        <c:axId val="75728000"/>
        <c:scaling>
          <c:orientation val="minMax"/>
          <c:max val="10"/>
          <c:min val="0"/>
        </c:scaling>
        <c:delete val="0"/>
        <c:axPos val="r"/>
        <c:title>
          <c:tx>
            <c:rich>
              <a:bodyPr rot="0" vert="horz"/>
              <a:lstStyle/>
              <a:p>
                <a:pPr>
                  <a:defRPr sz="800" b="0" i="0" kern="1200" baseline="0">
                    <a:solidFill>
                      <a:srgbClr val="000000"/>
                    </a:solidFill>
                    <a:effectLst/>
                    <a:latin typeface="Arial"/>
                    <a:ea typeface="Arial"/>
                    <a:cs typeface="Arial"/>
                  </a:defRPr>
                </a:pPr>
                <a:r>
                  <a:rPr lang="en-US"/>
                  <a:t>Per cent</a:t>
                </a:r>
              </a:p>
            </c:rich>
          </c:tx>
          <c:layout>
            <c:manualLayout>
              <c:xMode val="edge"/>
              <c:yMode val="edge"/>
              <c:x val="0.69419532679270624"/>
              <c:y val="1.7901730537651046E-2"/>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75729920"/>
        <c:crosses val="max"/>
        <c:crossBetween val="midCat"/>
        <c:majorUnit val="1"/>
        <c:minorUnit val="0.2"/>
      </c:valAx>
      <c:catAx>
        <c:axId val="75729920"/>
        <c:scaling>
          <c:orientation val="minMax"/>
        </c:scaling>
        <c:delete val="0"/>
        <c:axPos val="t"/>
        <c:majorTickMark val="none"/>
        <c:minorTickMark val="none"/>
        <c:tickLblPos val="none"/>
        <c:spPr>
          <a:noFill/>
          <a:ln w="3175" cap="flat" cmpd="sng" algn="ctr">
            <a:noFill/>
            <a:prstDash val="solid"/>
            <a:round/>
          </a:ln>
          <a:effectLst/>
          <a:extLst>
            <a:ext uri="{91240B29-F687-4F45-9708-019B960494DF}">
              <a14:hiddenLine xmlns:a14="http://schemas.microsoft.com/office/drawing/2010/main" w="3175" cap="flat" cmpd="sng" algn="ctr">
                <a:solidFill>
                  <a:srgbClr val="808080"/>
                </a:solidFill>
                <a:prstDash val="solid"/>
                <a:round/>
              </a14:hiddenLine>
            </a:ext>
          </a:extLst>
        </c:spPr>
        <c:txPr>
          <a:bodyPr/>
          <a:lstStyle/>
          <a:p>
            <a:pPr>
              <a:defRPr sz="800" b="0" i="0">
                <a:latin typeface="Arial"/>
                <a:ea typeface="Arial"/>
                <a:cs typeface="Arial"/>
              </a:defRPr>
            </a:pPr>
            <a:endParaRPr lang="en-US"/>
          </a:p>
        </c:txPr>
        <c:crossAx val="7572800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777580645161286"/>
          <c:y val="6.7299652777777774E-2"/>
          <c:w val="0.74122831541218637"/>
          <c:h val="0.86540069444444445"/>
        </c:manualLayout>
      </c:layout>
      <c:barChart>
        <c:barDir val="bar"/>
        <c:grouping val="clustered"/>
        <c:varyColors val="0"/>
        <c:ser>
          <c:idx val="0"/>
          <c:order val="0"/>
          <c:tx>
            <c:strRef>
              <c:f>'Wages - 5 year comp - state'!$C$5</c:f>
              <c:strCache>
                <c:ptCount val="1"/>
                <c:pt idx="0">
                  <c:v>2012 to 2017</c:v>
                </c:pt>
              </c:strCache>
            </c:strRef>
          </c:tx>
          <c:spPr>
            <a:solidFill>
              <a:schemeClr val="accent3">
                <a:lumMod val="75000"/>
              </a:schemeClr>
            </a:solidFill>
          </c:spPr>
          <c:invertIfNegative val="0"/>
          <c:cat>
            <c:strRef>
              <c:f>'Wages - 5 year comp - state'!$A$6:$A$14</c:f>
              <c:strCache>
                <c:ptCount val="9"/>
                <c:pt idx="0">
                  <c:v>Australian Capital Territory</c:v>
                </c:pt>
                <c:pt idx="1">
                  <c:v>Northern Territory</c:v>
                </c:pt>
                <c:pt idx="2">
                  <c:v>Tasmania</c:v>
                </c:pt>
                <c:pt idx="3">
                  <c:v>Western Australia</c:v>
                </c:pt>
                <c:pt idx="4">
                  <c:v>South Australia</c:v>
                </c:pt>
                <c:pt idx="5">
                  <c:v>Queensland</c:v>
                </c:pt>
                <c:pt idx="6">
                  <c:v>Victoria</c:v>
                </c:pt>
                <c:pt idx="7">
                  <c:v>New South Wales</c:v>
                </c:pt>
                <c:pt idx="8">
                  <c:v>Australia</c:v>
                </c:pt>
              </c:strCache>
            </c:strRef>
          </c:cat>
          <c:val>
            <c:numRef>
              <c:f>'Wages - 5 year comp - state'!$C$6:$C$14</c:f>
              <c:numCache>
                <c:formatCode>#,##0.0</c:formatCode>
                <c:ptCount val="9"/>
                <c:pt idx="0">
                  <c:v>2.1677704903402457</c:v>
                </c:pt>
                <c:pt idx="1">
                  <c:v>2.4865603905139579</c:v>
                </c:pt>
                <c:pt idx="2">
                  <c:v>2.3653525516270264</c:v>
                </c:pt>
                <c:pt idx="3">
                  <c:v>2.2012010021376369</c:v>
                </c:pt>
                <c:pt idx="4">
                  <c:v>2.6324789970942959</c:v>
                </c:pt>
                <c:pt idx="5">
                  <c:v>2.2599612292134594</c:v>
                </c:pt>
                <c:pt idx="6">
                  <c:v>2.503520170503208</c:v>
                </c:pt>
                <c:pt idx="7">
                  <c:v>2.318537373199959</c:v>
                </c:pt>
                <c:pt idx="8">
                  <c:v>2.3411200308021307</c:v>
                </c:pt>
              </c:numCache>
            </c:numRef>
          </c:val>
        </c:ser>
        <c:ser>
          <c:idx val="1"/>
          <c:order val="1"/>
          <c:tx>
            <c:strRef>
              <c:f>'Wages - 5 year comp - state'!$D$5</c:f>
              <c:strCache>
                <c:ptCount val="1"/>
                <c:pt idx="0">
                  <c:v>2007 to 2012</c:v>
                </c:pt>
              </c:strCache>
            </c:strRef>
          </c:tx>
          <c:spPr>
            <a:solidFill>
              <a:schemeClr val="accent6">
                <a:lumMod val="75000"/>
              </a:schemeClr>
            </a:solidFill>
          </c:spPr>
          <c:invertIfNegative val="0"/>
          <c:cat>
            <c:strRef>
              <c:f>'Wages - 5 year comp - state'!$A$6:$A$14</c:f>
              <c:strCache>
                <c:ptCount val="9"/>
                <c:pt idx="0">
                  <c:v>Australian Capital Territory</c:v>
                </c:pt>
                <c:pt idx="1">
                  <c:v>Northern Territory</c:v>
                </c:pt>
                <c:pt idx="2">
                  <c:v>Tasmania</c:v>
                </c:pt>
                <c:pt idx="3">
                  <c:v>Western Australia</c:v>
                </c:pt>
                <c:pt idx="4">
                  <c:v>South Australia</c:v>
                </c:pt>
                <c:pt idx="5">
                  <c:v>Queensland</c:v>
                </c:pt>
                <c:pt idx="6">
                  <c:v>Victoria</c:v>
                </c:pt>
                <c:pt idx="7">
                  <c:v>New South Wales</c:v>
                </c:pt>
                <c:pt idx="8">
                  <c:v>Australia</c:v>
                </c:pt>
              </c:strCache>
            </c:strRef>
          </c:cat>
          <c:val>
            <c:numRef>
              <c:f>'Wages - 5 year comp - state'!$D$6:$D$14</c:f>
              <c:numCache>
                <c:formatCode>#,##0.0</c:formatCode>
                <c:ptCount val="9"/>
                <c:pt idx="0">
                  <c:v>3.6915584038628992</c:v>
                </c:pt>
                <c:pt idx="1">
                  <c:v>3.7691315982528266</c:v>
                </c:pt>
                <c:pt idx="2">
                  <c:v>3.6509302912264729</c:v>
                </c:pt>
                <c:pt idx="3">
                  <c:v>4.4313465014035387</c:v>
                </c:pt>
                <c:pt idx="4">
                  <c:v>3.5797025599135139</c:v>
                </c:pt>
                <c:pt idx="5">
                  <c:v>3.7691315982528266</c:v>
                </c:pt>
                <c:pt idx="6">
                  <c:v>3.5547601122800927</c:v>
                </c:pt>
                <c:pt idx="7">
                  <c:v>3.588247575982578</c:v>
                </c:pt>
                <c:pt idx="8">
                  <c:v>3.7247952728981772</c:v>
                </c:pt>
              </c:numCache>
            </c:numRef>
          </c:val>
        </c:ser>
        <c:ser>
          <c:idx val="2"/>
          <c:order val="2"/>
          <c:tx>
            <c:strRef>
              <c:f>'Wages - 5 year comp - state'!$E$5</c:f>
              <c:strCache>
                <c:ptCount val="1"/>
                <c:pt idx="0">
                  <c:v>2002 to 2007</c:v>
                </c:pt>
              </c:strCache>
            </c:strRef>
          </c:tx>
          <c:spPr>
            <a:solidFill>
              <a:schemeClr val="accent1"/>
            </a:solidFill>
          </c:spPr>
          <c:invertIfNegative val="0"/>
          <c:cat>
            <c:strRef>
              <c:f>'Wages - 5 year comp - state'!$A$6:$A$14</c:f>
              <c:strCache>
                <c:ptCount val="9"/>
                <c:pt idx="0">
                  <c:v>Australian Capital Territory</c:v>
                </c:pt>
                <c:pt idx="1">
                  <c:v>Northern Territory</c:v>
                </c:pt>
                <c:pt idx="2">
                  <c:v>Tasmania</c:v>
                </c:pt>
                <c:pt idx="3">
                  <c:v>Western Australia</c:v>
                </c:pt>
                <c:pt idx="4">
                  <c:v>South Australia</c:v>
                </c:pt>
                <c:pt idx="5">
                  <c:v>Queensland</c:v>
                </c:pt>
                <c:pt idx="6">
                  <c:v>Victoria</c:v>
                </c:pt>
                <c:pt idx="7">
                  <c:v>New South Wales</c:v>
                </c:pt>
                <c:pt idx="8">
                  <c:v>Australia</c:v>
                </c:pt>
              </c:strCache>
            </c:strRef>
          </c:cat>
          <c:val>
            <c:numRef>
              <c:f>'Wages - 5 year comp - state'!$E$6:$E$14</c:f>
              <c:numCache>
                <c:formatCode>#,##0.0</c:formatCode>
                <c:ptCount val="9"/>
                <c:pt idx="0">
                  <c:v>4.171822473254764</c:v>
                </c:pt>
                <c:pt idx="1">
                  <c:v>3.7982371876026804</c:v>
                </c:pt>
                <c:pt idx="2">
                  <c:v>3.949991489281075</c:v>
                </c:pt>
                <c:pt idx="3">
                  <c:v>4.2419705660487352</c:v>
                </c:pt>
                <c:pt idx="4">
                  <c:v>3.8703969123587285</c:v>
                </c:pt>
                <c:pt idx="5">
                  <c:v>4.0406961331289608</c:v>
                </c:pt>
                <c:pt idx="6">
                  <c:v>3.6519209464036066</c:v>
                </c:pt>
                <c:pt idx="7">
                  <c:v>3.8334296320109615</c:v>
                </c:pt>
                <c:pt idx="8">
                  <c:v>3.8693891761239172</c:v>
                </c:pt>
              </c:numCache>
            </c:numRef>
          </c:val>
        </c:ser>
        <c:dLbls>
          <c:showLegendKey val="0"/>
          <c:showVal val="0"/>
          <c:showCatName val="0"/>
          <c:showSerName val="0"/>
          <c:showPercent val="0"/>
          <c:showBubbleSize val="0"/>
        </c:dLbls>
        <c:gapWidth val="50"/>
        <c:axId val="159862144"/>
        <c:axId val="159901184"/>
      </c:barChart>
      <c:barChart>
        <c:barDir val="bar"/>
        <c:grouping val="clustered"/>
        <c:varyColors val="0"/>
        <c:ser>
          <c:idx val="3"/>
          <c:order val="3"/>
          <c:tx>
            <c:v>dummy100</c:v>
          </c:tx>
          <c:spPr>
            <a:noFill/>
            <a:extLst>
              <a:ext uri="{909E8E84-426E-40DD-AFC4-6F175D3DCCD1}">
                <a14:hiddenFill xmlns:a14="http://schemas.microsoft.com/office/drawing/2010/main">
                  <a:solidFill>
                    <a:srgbClr val="8064A2"/>
                  </a:solidFill>
                </a14:hiddenFill>
              </a:ext>
            </a:extLst>
          </c:spPr>
          <c:invertIfNegative val="0"/>
          <c:val>
            <c:numLit>
              <c:formatCode>General</c:formatCode>
              <c:ptCount val="1"/>
              <c:pt idx="0">
                <c:v>0</c:v>
              </c:pt>
            </c:numLit>
          </c:val>
        </c:ser>
        <c:dLbls>
          <c:showLegendKey val="0"/>
          <c:showVal val="0"/>
          <c:showCatName val="0"/>
          <c:showSerName val="0"/>
          <c:showPercent val="0"/>
          <c:showBubbleSize val="0"/>
        </c:dLbls>
        <c:gapWidth val="150"/>
        <c:axId val="159906432"/>
        <c:axId val="159904896"/>
      </c:barChart>
      <c:catAx>
        <c:axId val="159862144"/>
        <c:scaling>
          <c:orientation val="minMax"/>
        </c:scaling>
        <c:delete val="0"/>
        <c:axPos val="l"/>
        <c:majorTickMark val="in"/>
        <c:minorTickMark val="none"/>
        <c:tickLblPos val="low"/>
        <c:spPr>
          <a:ln w="12700">
            <a:solidFill>
              <a:srgbClr val="000000"/>
            </a:solidFill>
          </a:ln>
        </c:spPr>
        <c:txPr>
          <a:bodyPr/>
          <a:lstStyle/>
          <a:p>
            <a:pPr>
              <a:defRPr sz="800">
                <a:solidFill>
                  <a:srgbClr val="000000"/>
                </a:solidFill>
                <a:latin typeface="Arial"/>
                <a:ea typeface="Arial"/>
                <a:cs typeface="Arial"/>
              </a:defRPr>
            </a:pPr>
            <a:endParaRPr lang="en-US"/>
          </a:p>
        </c:txPr>
        <c:crossAx val="159901184"/>
        <c:crosses val="autoZero"/>
        <c:auto val="1"/>
        <c:lblAlgn val="ctr"/>
        <c:lblOffset val="100"/>
        <c:noMultiLvlLbl val="0"/>
      </c:catAx>
      <c:valAx>
        <c:axId val="159901184"/>
        <c:scaling>
          <c:orientation val="minMax"/>
          <c:max val="6"/>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159862144"/>
        <c:crosses val="autoZero"/>
        <c:crossBetween val="between"/>
      </c:valAx>
      <c:valAx>
        <c:axId val="159904896"/>
        <c:scaling>
          <c:orientation val="minMax"/>
          <c:max val="6"/>
          <c:min val="0"/>
        </c:scaling>
        <c:delete val="0"/>
        <c:axPos val="t"/>
        <c:numFmt formatCode="#,##0"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159906432"/>
        <c:crosses val="max"/>
        <c:crossBetween val="between"/>
        <c:majorUnit val="1"/>
      </c:valAx>
      <c:catAx>
        <c:axId val="159906432"/>
        <c:scaling>
          <c:orientation val="minMax"/>
        </c:scaling>
        <c:delete val="1"/>
        <c:axPos val="l"/>
        <c:majorTickMark val="out"/>
        <c:minorTickMark val="none"/>
        <c:tickLblPos val="nextTo"/>
        <c:crossAx val="159904896"/>
        <c:crosses val="autoZero"/>
        <c:auto val="1"/>
        <c:lblAlgn val="ctr"/>
        <c:lblOffset val="100"/>
        <c:noMultiLvlLbl val="0"/>
      </c:catAx>
    </c:plotArea>
    <c:legend>
      <c:legendPos val="r"/>
      <c:legendEntry>
        <c:idx val="3"/>
        <c:delete val="1"/>
      </c:legendEntry>
      <c:layout/>
      <c:overlay val="1"/>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046913580246915E-2"/>
          <c:y val="3.7339236111111111E-2"/>
          <c:w val="0.89190617283950613"/>
          <c:h val="0.89095138888888892"/>
        </c:manualLayout>
      </c:layout>
      <c:lineChart>
        <c:grouping val="standard"/>
        <c:varyColors val="0"/>
        <c:ser>
          <c:idx val="0"/>
          <c:order val="0"/>
          <c:spPr>
            <a:ln>
              <a:solidFill>
                <a:schemeClr val="accent6">
                  <a:lumMod val="75000"/>
                </a:schemeClr>
              </a:solidFill>
            </a:ln>
          </c:spPr>
          <c:marker>
            <c:symbol val="none"/>
          </c:marker>
          <c:cat>
            <c:strRef>
              <c:f>'Data - annual'!$T$2:$AO$2</c:f>
              <c:strCache>
                <c:ptCount val="22"/>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c:v>
                </c:pt>
                <c:pt idx="19">
                  <c:v>2013-14</c:v>
                </c:pt>
                <c:pt idx="20">
                  <c:v>2014-15</c:v>
                </c:pt>
                <c:pt idx="21">
                  <c:v>2015-16</c:v>
                </c:pt>
              </c:strCache>
            </c:strRef>
          </c:cat>
          <c:val>
            <c:numRef>
              <c:f>'Data - annual'!$T$20:$AO$20</c:f>
              <c:numCache>
                <c:formatCode>0.0</c:formatCode>
                <c:ptCount val="22"/>
                <c:pt idx="0">
                  <c:v>2.3047421524327141</c:v>
                </c:pt>
                <c:pt idx="1">
                  <c:v>0.91823284533681715</c:v>
                </c:pt>
                <c:pt idx="2">
                  <c:v>1.2959148628923174</c:v>
                </c:pt>
                <c:pt idx="3">
                  <c:v>2.3686803425929859</c:v>
                </c:pt>
                <c:pt idx="4">
                  <c:v>3.375827983719129</c:v>
                </c:pt>
                <c:pt idx="5">
                  <c:v>2.6910984475054014</c:v>
                </c:pt>
                <c:pt idx="6">
                  <c:v>1.2685052364982663</c:v>
                </c:pt>
                <c:pt idx="7">
                  <c:v>1.0569356738212008</c:v>
                </c:pt>
                <c:pt idx="8">
                  <c:v>0.80143900323822004</c:v>
                </c:pt>
                <c:pt idx="9">
                  <c:v>1.9273776739852622</c:v>
                </c:pt>
                <c:pt idx="10">
                  <c:v>1.1059604594221071</c:v>
                </c:pt>
                <c:pt idx="11">
                  <c:v>0.94735187567930745</c:v>
                </c:pt>
                <c:pt idx="12">
                  <c:v>0.46472173746669893</c:v>
                </c:pt>
                <c:pt idx="13">
                  <c:v>0.55600447521650642</c:v>
                </c:pt>
                <c:pt idx="14">
                  <c:v>0.4367626873995884</c:v>
                </c:pt>
                <c:pt idx="15">
                  <c:v>0.39938014029725366</c:v>
                </c:pt>
                <c:pt idx="16">
                  <c:v>0.19100145806097166</c:v>
                </c:pt>
                <c:pt idx="17">
                  <c:v>1.0942664402676314</c:v>
                </c:pt>
                <c:pt idx="18">
                  <c:v>1.1014796022681044</c:v>
                </c:pt>
                <c:pt idx="19">
                  <c:v>1.6952488981670892</c:v>
                </c:pt>
                <c:pt idx="20">
                  <c:v>0.84896920914216878</c:v>
                </c:pt>
                <c:pt idx="21">
                  <c:v>0.76742906089781115</c:v>
                </c:pt>
              </c:numCache>
            </c:numRef>
          </c:val>
          <c:smooth val="0"/>
        </c:ser>
        <c:ser>
          <c:idx val="3"/>
          <c:order val="2"/>
          <c:spPr>
            <a:ln w="28575">
              <a:solidFill>
                <a:schemeClr val="accent1"/>
              </a:solidFill>
            </a:ln>
          </c:spPr>
          <c:marker>
            <c:symbol val="none"/>
          </c:marker>
          <c:cat>
            <c:strRef>
              <c:f>'Data - annual'!$T$2:$AO$2</c:f>
              <c:strCache>
                <c:ptCount val="22"/>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c:v>
                </c:pt>
                <c:pt idx="19">
                  <c:v>2013-14</c:v>
                </c:pt>
                <c:pt idx="20">
                  <c:v>2014-15</c:v>
                </c:pt>
                <c:pt idx="21">
                  <c:v>2015-16</c:v>
                </c:pt>
              </c:strCache>
            </c:strRef>
          </c:cat>
          <c:val>
            <c:numRef>
              <c:f>'Data - annual'!$T$16:$AO$16</c:f>
              <c:numCache>
                <c:formatCode>0.0</c:formatCode>
                <c:ptCount val="22"/>
                <c:pt idx="0">
                  <c:v>2.2875129524455247</c:v>
                </c:pt>
                <c:pt idx="1">
                  <c:v>1.0638079116375536</c:v>
                </c:pt>
                <c:pt idx="2">
                  <c:v>1.4375876068073126</c:v>
                </c:pt>
                <c:pt idx="3">
                  <c:v>2.428426946969978</c:v>
                </c:pt>
                <c:pt idx="4">
                  <c:v>3.2238800529917691</c:v>
                </c:pt>
                <c:pt idx="5">
                  <c:v>2.6328550254270815</c:v>
                </c:pt>
                <c:pt idx="6">
                  <c:v>1.3360551062915629</c:v>
                </c:pt>
                <c:pt idx="7">
                  <c:v>1.1464159050279079</c:v>
                </c:pt>
                <c:pt idx="8">
                  <c:v>0.77508628208680841</c:v>
                </c:pt>
                <c:pt idx="9">
                  <c:v>1.641174315753517</c:v>
                </c:pt>
                <c:pt idx="10">
                  <c:v>0.91286385312036578</c:v>
                </c:pt>
                <c:pt idx="11">
                  <c:v>0.73882032888147364</c:v>
                </c:pt>
                <c:pt idx="12">
                  <c:v>0.46281174340153558</c:v>
                </c:pt>
                <c:pt idx="13">
                  <c:v>0.50213519557250186</c:v>
                </c:pt>
                <c:pt idx="14">
                  <c:v>0.43487283277744854</c:v>
                </c:pt>
                <c:pt idx="15">
                  <c:v>0.42783958686726936</c:v>
                </c:pt>
                <c:pt idx="16">
                  <c:v>0.16675447978959804</c:v>
                </c:pt>
                <c:pt idx="17">
                  <c:v>1.0515576912069615</c:v>
                </c:pt>
                <c:pt idx="18">
                  <c:v>1.0434072113493944</c:v>
                </c:pt>
                <c:pt idx="19">
                  <c:v>1.877167456233219</c:v>
                </c:pt>
                <c:pt idx="20">
                  <c:v>1.3446360687415886</c:v>
                </c:pt>
                <c:pt idx="21">
                  <c:v>1.2626272410809207</c:v>
                </c:pt>
              </c:numCache>
            </c:numRef>
          </c:val>
          <c:smooth val="0"/>
        </c:ser>
        <c:dLbls>
          <c:showLegendKey val="0"/>
          <c:showVal val="0"/>
          <c:showCatName val="0"/>
          <c:showSerName val="0"/>
          <c:showPercent val="0"/>
          <c:showBubbleSize val="0"/>
        </c:dLbls>
        <c:marker val="1"/>
        <c:smooth val="0"/>
        <c:axId val="75774592"/>
        <c:axId val="75780480"/>
      </c:lineChart>
      <c:lineChart>
        <c:grouping val="standard"/>
        <c:varyColors val="0"/>
        <c:ser>
          <c:idx val="2"/>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75784576"/>
        <c:axId val="75782400"/>
      </c:lineChart>
      <c:catAx>
        <c:axId val="75774592"/>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5780480"/>
        <c:crosses val="autoZero"/>
        <c:auto val="1"/>
        <c:lblAlgn val="ctr"/>
        <c:lblOffset val="100"/>
        <c:tickLblSkip val="3"/>
        <c:tickMarkSkip val="3"/>
        <c:noMultiLvlLbl val="0"/>
      </c:catAx>
      <c:valAx>
        <c:axId val="75780480"/>
        <c:scaling>
          <c:orientation val="minMax"/>
          <c:max val="5"/>
          <c:min val="-1"/>
        </c:scaling>
        <c:delete val="0"/>
        <c:axPos val="l"/>
        <c:title>
          <c:tx>
            <c:rich>
              <a:bodyPr rot="0" vert="horz"/>
              <a:lstStyle/>
              <a:p>
                <a:pPr>
                  <a:defRPr sz="800" b="0" i="0">
                    <a:solidFill>
                      <a:srgbClr val="000000"/>
                    </a:solidFill>
                    <a:latin typeface="Arial"/>
                    <a:ea typeface="Arial"/>
                    <a:cs typeface="Arial"/>
                  </a:defRPr>
                </a:pPr>
                <a:r>
                  <a:rPr lang="en-AU"/>
                  <a:t>Per cent,</a:t>
                </a:r>
                <a:r>
                  <a:rPr lang="en-AU" baseline="0"/>
                  <a:t> 3yr MA</a:t>
                </a:r>
                <a:endParaRPr lang="en-AU"/>
              </a:p>
            </c:rich>
          </c:tx>
          <c:layout>
            <c:manualLayout>
              <c:xMode val="edge"/>
              <c:yMode val="edge"/>
              <c:x val="6.4022633744855964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5774592"/>
        <c:crosses val="autoZero"/>
        <c:crossBetween val="midCat"/>
        <c:majorUnit val="1"/>
      </c:valAx>
      <c:valAx>
        <c:axId val="75782400"/>
        <c:scaling>
          <c:orientation val="minMax"/>
          <c:max val="5"/>
          <c:min val="-1"/>
        </c:scaling>
        <c:delete val="0"/>
        <c:axPos val="r"/>
        <c:title>
          <c:tx>
            <c:rich>
              <a:bodyPr rot="0" vert="horz"/>
              <a:lstStyle/>
              <a:p>
                <a:pPr>
                  <a:defRPr sz="800" b="0">
                    <a:latin typeface="Arial" panose="020B0604020202020204" pitchFamily="34" charset="0"/>
                    <a:cs typeface="Arial" panose="020B0604020202020204" pitchFamily="34" charset="0"/>
                  </a:defRPr>
                </a:pPr>
                <a:r>
                  <a:rPr lang="en-US" sz="800" b="0">
                    <a:latin typeface="Arial" panose="020B0604020202020204" pitchFamily="34" charset="0"/>
                    <a:cs typeface="Arial" panose="020B0604020202020204" pitchFamily="34" charset="0"/>
                  </a:rPr>
                  <a:t>Per cent, 3yr MA</a:t>
                </a:r>
              </a:p>
            </c:rich>
          </c:tx>
          <c:layout>
            <c:manualLayout>
              <c:xMode val="edge"/>
              <c:yMode val="edge"/>
              <c:x val="0.77217417108850361"/>
              <c:y val="0"/>
            </c:manualLayout>
          </c:layout>
          <c:overlay val="0"/>
        </c:title>
        <c:numFmt formatCode="0" sourceLinked="0"/>
        <c:majorTickMark val="in"/>
        <c:minorTickMark val="none"/>
        <c:tickLblPos val="nextTo"/>
        <c:spPr>
          <a:ln w="12700">
            <a:solidFill>
              <a:srgbClr val="808080"/>
            </a:solidFill>
          </a:ln>
        </c:spPr>
        <c:txPr>
          <a:bodyPr/>
          <a:lstStyle/>
          <a:p>
            <a:pPr>
              <a:defRPr sz="800" b="0">
                <a:solidFill>
                  <a:srgbClr val="000000"/>
                </a:solidFill>
                <a:latin typeface="Arial"/>
                <a:ea typeface="Arial"/>
                <a:cs typeface="Arial"/>
              </a:defRPr>
            </a:pPr>
            <a:endParaRPr lang="en-US"/>
          </a:p>
        </c:txPr>
        <c:crossAx val="75784576"/>
        <c:crosses val="max"/>
        <c:crossBetween val="between"/>
        <c:majorUnit val="1"/>
      </c:valAx>
      <c:catAx>
        <c:axId val="75784576"/>
        <c:scaling>
          <c:orientation val="minMax"/>
        </c:scaling>
        <c:delete val="1"/>
        <c:axPos val="b"/>
        <c:majorTickMark val="out"/>
        <c:minorTickMark val="none"/>
        <c:tickLblPos val="nextTo"/>
        <c:crossAx val="7578240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734946236559137E-2"/>
          <c:y val="4.2673412698412697E-2"/>
          <c:w val="0.88970215053763446"/>
          <c:h val="0.87537301587301586"/>
        </c:manualLayout>
      </c:layout>
      <c:lineChart>
        <c:grouping val="standard"/>
        <c:varyColors val="0"/>
        <c:ser>
          <c:idx val="0"/>
          <c:order val="0"/>
          <c:tx>
            <c:strRef>
              <c:f>Data!$B$81</c:f>
              <c:strCache>
                <c:ptCount val="1"/>
                <c:pt idx="0">
                  <c:v>Real consumer wage (hours)</c:v>
                </c:pt>
              </c:strCache>
            </c:strRef>
          </c:tx>
          <c:spPr>
            <a:ln>
              <a:solidFill>
                <a:schemeClr val="accent6">
                  <a:lumMod val="75000"/>
                </a:schemeClr>
              </a:solidFill>
            </a:ln>
          </c:spPr>
          <c:marker>
            <c:symbol val="none"/>
          </c:marker>
          <c:cat>
            <c:numRef>
              <c:f>Data!$AH$2:$FH$2</c:f>
              <c:numCache>
                <c:formatCode>mmm\-yy</c:formatCode>
                <c:ptCount val="131"/>
                <c:pt idx="0">
                  <c:v>31017</c:v>
                </c:pt>
                <c:pt idx="1">
                  <c:v>31107</c:v>
                </c:pt>
                <c:pt idx="2">
                  <c:v>31199</c:v>
                </c:pt>
                <c:pt idx="3">
                  <c:v>31291</c:v>
                </c:pt>
                <c:pt idx="4">
                  <c:v>31382</c:v>
                </c:pt>
                <c:pt idx="5">
                  <c:v>31472</c:v>
                </c:pt>
                <c:pt idx="6">
                  <c:v>31564</c:v>
                </c:pt>
                <c:pt idx="7">
                  <c:v>31656</c:v>
                </c:pt>
                <c:pt idx="8">
                  <c:v>31747</c:v>
                </c:pt>
                <c:pt idx="9">
                  <c:v>31837</c:v>
                </c:pt>
                <c:pt idx="10">
                  <c:v>31929</c:v>
                </c:pt>
                <c:pt idx="11">
                  <c:v>32021</c:v>
                </c:pt>
                <c:pt idx="12">
                  <c:v>32112</c:v>
                </c:pt>
                <c:pt idx="13">
                  <c:v>32203</c:v>
                </c:pt>
                <c:pt idx="14">
                  <c:v>32295</c:v>
                </c:pt>
                <c:pt idx="15">
                  <c:v>32387</c:v>
                </c:pt>
                <c:pt idx="16">
                  <c:v>32478</c:v>
                </c:pt>
                <c:pt idx="17">
                  <c:v>32568</c:v>
                </c:pt>
                <c:pt idx="18">
                  <c:v>32660</c:v>
                </c:pt>
                <c:pt idx="19">
                  <c:v>32752</c:v>
                </c:pt>
                <c:pt idx="20">
                  <c:v>32843</c:v>
                </c:pt>
                <c:pt idx="21">
                  <c:v>32933</c:v>
                </c:pt>
                <c:pt idx="22">
                  <c:v>33025</c:v>
                </c:pt>
                <c:pt idx="23">
                  <c:v>33117</c:v>
                </c:pt>
                <c:pt idx="24">
                  <c:v>33208</c:v>
                </c:pt>
                <c:pt idx="25">
                  <c:v>33298</c:v>
                </c:pt>
                <c:pt idx="26">
                  <c:v>33390</c:v>
                </c:pt>
                <c:pt idx="27">
                  <c:v>33482</c:v>
                </c:pt>
                <c:pt idx="28">
                  <c:v>33573</c:v>
                </c:pt>
                <c:pt idx="29">
                  <c:v>33664</c:v>
                </c:pt>
                <c:pt idx="30">
                  <c:v>33756</c:v>
                </c:pt>
                <c:pt idx="31">
                  <c:v>33848</c:v>
                </c:pt>
                <c:pt idx="32">
                  <c:v>33939</c:v>
                </c:pt>
                <c:pt idx="33">
                  <c:v>34029</c:v>
                </c:pt>
                <c:pt idx="34">
                  <c:v>34121</c:v>
                </c:pt>
                <c:pt idx="35">
                  <c:v>34213</c:v>
                </c:pt>
                <c:pt idx="36">
                  <c:v>34304</c:v>
                </c:pt>
                <c:pt idx="37">
                  <c:v>34394</c:v>
                </c:pt>
                <c:pt idx="38">
                  <c:v>34486</c:v>
                </c:pt>
                <c:pt idx="39">
                  <c:v>34578</c:v>
                </c:pt>
                <c:pt idx="40">
                  <c:v>34669</c:v>
                </c:pt>
                <c:pt idx="41">
                  <c:v>34759</c:v>
                </c:pt>
                <c:pt idx="42">
                  <c:v>34851</c:v>
                </c:pt>
                <c:pt idx="43">
                  <c:v>34943</c:v>
                </c:pt>
                <c:pt idx="44">
                  <c:v>35034</c:v>
                </c:pt>
                <c:pt idx="45">
                  <c:v>35125</c:v>
                </c:pt>
                <c:pt idx="46">
                  <c:v>35217</c:v>
                </c:pt>
                <c:pt idx="47">
                  <c:v>35309</c:v>
                </c:pt>
                <c:pt idx="48">
                  <c:v>35400</c:v>
                </c:pt>
                <c:pt idx="49">
                  <c:v>35490</c:v>
                </c:pt>
                <c:pt idx="50">
                  <c:v>35582</c:v>
                </c:pt>
                <c:pt idx="51">
                  <c:v>35674</c:v>
                </c:pt>
                <c:pt idx="52">
                  <c:v>35765</c:v>
                </c:pt>
                <c:pt idx="53">
                  <c:v>35855</c:v>
                </c:pt>
                <c:pt idx="54">
                  <c:v>35947</c:v>
                </c:pt>
                <c:pt idx="55">
                  <c:v>36039</c:v>
                </c:pt>
                <c:pt idx="56">
                  <c:v>36130</c:v>
                </c:pt>
                <c:pt idx="57">
                  <c:v>36220</c:v>
                </c:pt>
                <c:pt idx="58">
                  <c:v>36312</c:v>
                </c:pt>
                <c:pt idx="59">
                  <c:v>36404</c:v>
                </c:pt>
                <c:pt idx="60">
                  <c:v>36495</c:v>
                </c:pt>
                <c:pt idx="61">
                  <c:v>36586</c:v>
                </c:pt>
                <c:pt idx="62">
                  <c:v>36678</c:v>
                </c:pt>
                <c:pt idx="63">
                  <c:v>36770</c:v>
                </c:pt>
                <c:pt idx="64">
                  <c:v>36861</c:v>
                </c:pt>
                <c:pt idx="65">
                  <c:v>36951</c:v>
                </c:pt>
                <c:pt idx="66">
                  <c:v>37043</c:v>
                </c:pt>
                <c:pt idx="67">
                  <c:v>37135</c:v>
                </c:pt>
                <c:pt idx="68">
                  <c:v>37226</c:v>
                </c:pt>
                <c:pt idx="69">
                  <c:v>37316</c:v>
                </c:pt>
                <c:pt idx="70">
                  <c:v>37408</c:v>
                </c:pt>
                <c:pt idx="71">
                  <c:v>37500</c:v>
                </c:pt>
                <c:pt idx="72">
                  <c:v>37591</c:v>
                </c:pt>
                <c:pt idx="73">
                  <c:v>37681</c:v>
                </c:pt>
                <c:pt idx="74">
                  <c:v>37773</c:v>
                </c:pt>
                <c:pt idx="75">
                  <c:v>37865</c:v>
                </c:pt>
                <c:pt idx="76">
                  <c:v>37956</c:v>
                </c:pt>
                <c:pt idx="77">
                  <c:v>38047</c:v>
                </c:pt>
                <c:pt idx="78">
                  <c:v>38139</c:v>
                </c:pt>
                <c:pt idx="79">
                  <c:v>38231</c:v>
                </c:pt>
                <c:pt idx="80">
                  <c:v>38322</c:v>
                </c:pt>
                <c:pt idx="81">
                  <c:v>38412</c:v>
                </c:pt>
                <c:pt idx="82">
                  <c:v>38504</c:v>
                </c:pt>
                <c:pt idx="83">
                  <c:v>38596</c:v>
                </c:pt>
                <c:pt idx="84">
                  <c:v>38687</c:v>
                </c:pt>
                <c:pt idx="85">
                  <c:v>38777</c:v>
                </c:pt>
                <c:pt idx="86">
                  <c:v>38869</c:v>
                </c:pt>
                <c:pt idx="87">
                  <c:v>38961</c:v>
                </c:pt>
                <c:pt idx="88">
                  <c:v>39052</c:v>
                </c:pt>
                <c:pt idx="89">
                  <c:v>39142</c:v>
                </c:pt>
                <c:pt idx="90">
                  <c:v>39234</c:v>
                </c:pt>
                <c:pt idx="91">
                  <c:v>39326</c:v>
                </c:pt>
                <c:pt idx="92">
                  <c:v>39417</c:v>
                </c:pt>
                <c:pt idx="93">
                  <c:v>39508</c:v>
                </c:pt>
                <c:pt idx="94">
                  <c:v>39600</c:v>
                </c:pt>
                <c:pt idx="95">
                  <c:v>39692</c:v>
                </c:pt>
                <c:pt idx="96">
                  <c:v>39783</c:v>
                </c:pt>
                <c:pt idx="97">
                  <c:v>39873</c:v>
                </c:pt>
                <c:pt idx="98">
                  <c:v>39965</c:v>
                </c:pt>
                <c:pt idx="99">
                  <c:v>40057</c:v>
                </c:pt>
                <c:pt idx="100">
                  <c:v>40148</c:v>
                </c:pt>
                <c:pt idx="101">
                  <c:v>40238</c:v>
                </c:pt>
                <c:pt idx="102">
                  <c:v>40330</c:v>
                </c:pt>
                <c:pt idx="103">
                  <c:v>40422</c:v>
                </c:pt>
                <c:pt idx="104">
                  <c:v>40513</c:v>
                </c:pt>
                <c:pt idx="105">
                  <c:v>40603</c:v>
                </c:pt>
                <c:pt idx="106">
                  <c:v>40695</c:v>
                </c:pt>
                <c:pt idx="107">
                  <c:v>40787</c:v>
                </c:pt>
                <c:pt idx="108">
                  <c:v>40878</c:v>
                </c:pt>
                <c:pt idx="109">
                  <c:v>40969</c:v>
                </c:pt>
                <c:pt idx="110">
                  <c:v>41061</c:v>
                </c:pt>
                <c:pt idx="111">
                  <c:v>41153</c:v>
                </c:pt>
                <c:pt idx="112">
                  <c:v>41244</c:v>
                </c:pt>
                <c:pt idx="113">
                  <c:v>41334</c:v>
                </c:pt>
                <c:pt idx="114">
                  <c:v>41426</c:v>
                </c:pt>
                <c:pt idx="115">
                  <c:v>41518</c:v>
                </c:pt>
                <c:pt idx="116">
                  <c:v>41609</c:v>
                </c:pt>
                <c:pt idx="117">
                  <c:v>41699</c:v>
                </c:pt>
                <c:pt idx="118">
                  <c:v>41791</c:v>
                </c:pt>
                <c:pt idx="119">
                  <c:v>41883</c:v>
                </c:pt>
                <c:pt idx="120">
                  <c:v>41974</c:v>
                </c:pt>
                <c:pt idx="121">
                  <c:v>42064</c:v>
                </c:pt>
                <c:pt idx="122">
                  <c:v>42156</c:v>
                </c:pt>
                <c:pt idx="123">
                  <c:v>42248</c:v>
                </c:pt>
                <c:pt idx="124">
                  <c:v>42339</c:v>
                </c:pt>
                <c:pt idx="125">
                  <c:v>42430</c:v>
                </c:pt>
                <c:pt idx="126">
                  <c:v>42522</c:v>
                </c:pt>
                <c:pt idx="127">
                  <c:v>42614</c:v>
                </c:pt>
                <c:pt idx="128">
                  <c:v>42705</c:v>
                </c:pt>
                <c:pt idx="129">
                  <c:v>42795</c:v>
                </c:pt>
                <c:pt idx="130">
                  <c:v>42887</c:v>
                </c:pt>
              </c:numCache>
            </c:numRef>
          </c:cat>
          <c:val>
            <c:numRef>
              <c:f>Data!$AH$81:$FH$81</c:f>
              <c:numCache>
                <c:formatCode>0.00</c:formatCode>
                <c:ptCount val="131"/>
                <c:pt idx="0">
                  <c:v>85.100783274181339</c:v>
                </c:pt>
                <c:pt idx="1">
                  <c:v>84.32122021954271</c:v>
                </c:pt>
                <c:pt idx="2">
                  <c:v>83.734027317960354</c:v>
                </c:pt>
                <c:pt idx="3">
                  <c:v>82.789872664178034</c:v>
                </c:pt>
                <c:pt idx="4">
                  <c:v>82.902595708824506</c:v>
                </c:pt>
                <c:pt idx="5">
                  <c:v>82.818851279925269</c:v>
                </c:pt>
                <c:pt idx="6">
                  <c:v>82.027303570490702</c:v>
                </c:pt>
                <c:pt idx="7">
                  <c:v>81.749985814316418</c:v>
                </c:pt>
                <c:pt idx="8">
                  <c:v>80.627565077511477</c:v>
                </c:pt>
                <c:pt idx="9">
                  <c:v>80.68998375168465</c:v>
                </c:pt>
                <c:pt idx="10">
                  <c:v>80.162916721177396</c:v>
                </c:pt>
                <c:pt idx="11">
                  <c:v>80.89121470444654</c:v>
                </c:pt>
                <c:pt idx="12">
                  <c:v>80.150308286588341</c:v>
                </c:pt>
                <c:pt idx="13">
                  <c:v>79.215721580497373</c:v>
                </c:pt>
                <c:pt idx="14">
                  <c:v>80.078155889720264</c:v>
                </c:pt>
                <c:pt idx="15">
                  <c:v>79.298107104908297</c:v>
                </c:pt>
                <c:pt idx="16">
                  <c:v>80.265775244160011</c:v>
                </c:pt>
                <c:pt idx="17">
                  <c:v>80.581595210829946</c:v>
                </c:pt>
                <c:pt idx="18">
                  <c:v>81.226696402264665</c:v>
                </c:pt>
                <c:pt idx="19">
                  <c:v>81.373274886195063</c:v>
                </c:pt>
                <c:pt idx="20">
                  <c:v>81.328376856284962</c:v>
                </c:pt>
                <c:pt idx="21">
                  <c:v>82.826982353197494</c:v>
                </c:pt>
                <c:pt idx="22">
                  <c:v>82.970328183100889</c:v>
                </c:pt>
                <c:pt idx="23">
                  <c:v>82.952317433069879</c:v>
                </c:pt>
                <c:pt idx="24">
                  <c:v>82.613233997938522</c:v>
                </c:pt>
                <c:pt idx="25">
                  <c:v>82.567220460886759</c:v>
                </c:pt>
                <c:pt idx="26">
                  <c:v>82.31430362674044</c:v>
                </c:pt>
                <c:pt idx="27">
                  <c:v>81.936369871930196</c:v>
                </c:pt>
                <c:pt idx="28">
                  <c:v>82.316232100585907</c:v>
                </c:pt>
                <c:pt idx="29">
                  <c:v>82.329659799266224</c:v>
                </c:pt>
                <c:pt idx="30">
                  <c:v>83.683841273480212</c:v>
                </c:pt>
                <c:pt idx="31">
                  <c:v>84.677984531974033</c:v>
                </c:pt>
                <c:pt idx="32">
                  <c:v>85.290414920929337</c:v>
                </c:pt>
                <c:pt idx="33">
                  <c:v>84.1730233292744</c:v>
                </c:pt>
                <c:pt idx="34">
                  <c:v>84.764930837092351</c:v>
                </c:pt>
                <c:pt idx="35">
                  <c:v>83.865542755753197</c:v>
                </c:pt>
                <c:pt idx="36">
                  <c:v>83.204841639048439</c:v>
                </c:pt>
                <c:pt idx="37">
                  <c:v>85.183833164141731</c:v>
                </c:pt>
                <c:pt idx="38">
                  <c:v>85.938677401090871</c:v>
                </c:pt>
                <c:pt idx="39">
                  <c:v>83.775682125975635</c:v>
                </c:pt>
                <c:pt idx="40">
                  <c:v>84.379944193637272</c:v>
                </c:pt>
                <c:pt idx="41">
                  <c:v>85.124992585776255</c:v>
                </c:pt>
                <c:pt idx="42">
                  <c:v>84.009628832847156</c:v>
                </c:pt>
                <c:pt idx="43">
                  <c:v>84.961350817281016</c:v>
                </c:pt>
                <c:pt idx="44">
                  <c:v>86.469333136557566</c:v>
                </c:pt>
                <c:pt idx="45">
                  <c:v>86.265685389787677</c:v>
                </c:pt>
                <c:pt idx="46">
                  <c:v>87.780285114404293</c:v>
                </c:pt>
                <c:pt idx="47">
                  <c:v>89.5706732471169</c:v>
                </c:pt>
                <c:pt idx="48">
                  <c:v>90.558714994871153</c:v>
                </c:pt>
                <c:pt idx="49">
                  <c:v>90.082421203314766</c:v>
                </c:pt>
                <c:pt idx="50">
                  <c:v>92.388473211274956</c:v>
                </c:pt>
                <c:pt idx="51">
                  <c:v>91.622992878863201</c:v>
                </c:pt>
                <c:pt idx="52">
                  <c:v>91.439053425113542</c:v>
                </c:pt>
                <c:pt idx="53">
                  <c:v>91.905613068406353</c:v>
                </c:pt>
                <c:pt idx="54">
                  <c:v>92.940458233058749</c:v>
                </c:pt>
                <c:pt idx="55">
                  <c:v>95.749244800222371</c:v>
                </c:pt>
                <c:pt idx="56">
                  <c:v>95.588454319764494</c:v>
                </c:pt>
                <c:pt idx="57">
                  <c:v>95.958094805091719</c:v>
                </c:pt>
                <c:pt idx="58">
                  <c:v>96.519894153220619</c:v>
                </c:pt>
                <c:pt idx="59">
                  <c:v>94.977093875684858</c:v>
                </c:pt>
                <c:pt idx="60">
                  <c:v>95.693957162855597</c:v>
                </c:pt>
                <c:pt idx="61">
                  <c:v>96.184574474575783</c:v>
                </c:pt>
                <c:pt idx="62">
                  <c:v>96.325761400830146</c:v>
                </c:pt>
                <c:pt idx="63">
                  <c:v>94.894643713190163</c:v>
                </c:pt>
                <c:pt idx="64">
                  <c:v>97.639373953218112</c:v>
                </c:pt>
                <c:pt idx="65">
                  <c:v>98.70344554692953</c:v>
                </c:pt>
                <c:pt idx="66">
                  <c:v>99.583215903110272</c:v>
                </c:pt>
                <c:pt idx="67">
                  <c:v>100.24532462037581</c:v>
                </c:pt>
                <c:pt idx="68">
                  <c:v>100.32353728453465</c:v>
                </c:pt>
                <c:pt idx="69">
                  <c:v>100.200450645937</c:v>
                </c:pt>
                <c:pt idx="70">
                  <c:v>100.94284007784383</c:v>
                </c:pt>
                <c:pt idx="71">
                  <c:v>101.16017069389312</c:v>
                </c:pt>
                <c:pt idx="72">
                  <c:v>100.27178184160488</c:v>
                </c:pt>
                <c:pt idx="73">
                  <c:v>100</c:v>
                </c:pt>
                <c:pt idx="74">
                  <c:v>102.06672845018643</c:v>
                </c:pt>
                <c:pt idx="75">
                  <c:v>102.4843409381438</c:v>
                </c:pt>
                <c:pt idx="76">
                  <c:v>103.06632771749902</c:v>
                </c:pt>
                <c:pt idx="77">
                  <c:v>104.41066191964225</c:v>
                </c:pt>
                <c:pt idx="78">
                  <c:v>105.28977322993822</c:v>
                </c:pt>
                <c:pt idx="79">
                  <c:v>107.44733984278511</c:v>
                </c:pt>
                <c:pt idx="80">
                  <c:v>107.82192126881094</c:v>
                </c:pt>
                <c:pt idx="81">
                  <c:v>107.52738192586816</c:v>
                </c:pt>
                <c:pt idx="82">
                  <c:v>107.82177333428457</c:v>
                </c:pt>
                <c:pt idx="83">
                  <c:v>108.82018140332927</c:v>
                </c:pt>
                <c:pt idx="84">
                  <c:v>109.58905406132529</c:v>
                </c:pt>
                <c:pt idx="85">
                  <c:v>110.37284826339825</c:v>
                </c:pt>
                <c:pt idx="86">
                  <c:v>109.52802827782841</c:v>
                </c:pt>
                <c:pt idx="87">
                  <c:v>109.47414564357074</c:v>
                </c:pt>
                <c:pt idx="88">
                  <c:v>112.10960329127808</c:v>
                </c:pt>
                <c:pt idx="89">
                  <c:v>114.00774526984192</c:v>
                </c:pt>
                <c:pt idx="90">
                  <c:v>114.27220961918015</c:v>
                </c:pt>
                <c:pt idx="91">
                  <c:v>115.6133462714977</c:v>
                </c:pt>
                <c:pt idx="92">
                  <c:v>114.91663249394249</c:v>
                </c:pt>
                <c:pt idx="93">
                  <c:v>115.54119265475116</c:v>
                </c:pt>
                <c:pt idx="94">
                  <c:v>116.31117338203933</c:v>
                </c:pt>
                <c:pt idx="95">
                  <c:v>115.09328931455249</c:v>
                </c:pt>
                <c:pt idx="96">
                  <c:v>115.46326656174557</c:v>
                </c:pt>
                <c:pt idx="97">
                  <c:v>114.79463415767435</c:v>
                </c:pt>
                <c:pt idx="98">
                  <c:v>115.20093859416241</c:v>
                </c:pt>
                <c:pt idx="99">
                  <c:v>116.43218195794624</c:v>
                </c:pt>
                <c:pt idx="100">
                  <c:v>116.32581376371762</c:v>
                </c:pt>
                <c:pt idx="101">
                  <c:v>117.0833223159665</c:v>
                </c:pt>
                <c:pt idx="102">
                  <c:v>117.97575944193446</c:v>
                </c:pt>
                <c:pt idx="103">
                  <c:v>119.53862586309474</c:v>
                </c:pt>
                <c:pt idx="104">
                  <c:v>120.80547774045658</c:v>
                </c:pt>
                <c:pt idx="105">
                  <c:v>120.96513986408119</c:v>
                </c:pt>
                <c:pt idx="106">
                  <c:v>122.7733304229254</c:v>
                </c:pt>
                <c:pt idx="107">
                  <c:v>123.31747140341037</c:v>
                </c:pt>
                <c:pt idx="108">
                  <c:v>123.39011384140024</c:v>
                </c:pt>
                <c:pt idx="109">
                  <c:v>126.10950824903604</c:v>
                </c:pt>
                <c:pt idx="110">
                  <c:v>125.90591772608337</c:v>
                </c:pt>
                <c:pt idx="111">
                  <c:v>124.70322420677769</c:v>
                </c:pt>
                <c:pt idx="112">
                  <c:v>125.20870141984928</c:v>
                </c:pt>
                <c:pt idx="113">
                  <c:v>125.09998160638209</c:v>
                </c:pt>
                <c:pt idx="114">
                  <c:v>125.12081694934574</c:v>
                </c:pt>
                <c:pt idx="115">
                  <c:v>124.77568758424707</c:v>
                </c:pt>
                <c:pt idx="116">
                  <c:v>126.41556271985573</c:v>
                </c:pt>
                <c:pt idx="117">
                  <c:v>125.92821854580298</c:v>
                </c:pt>
                <c:pt idx="118">
                  <c:v>125.64844040345355</c:v>
                </c:pt>
                <c:pt idx="119">
                  <c:v>126.32765422392795</c:v>
                </c:pt>
                <c:pt idx="120">
                  <c:v>126.66473110520735</c:v>
                </c:pt>
                <c:pt idx="121">
                  <c:v>124.42751600708159</c:v>
                </c:pt>
                <c:pt idx="122">
                  <c:v>124.50790357944261</c:v>
                </c:pt>
                <c:pt idx="123">
                  <c:v>125.27746321265431</c:v>
                </c:pt>
                <c:pt idx="124">
                  <c:v>124.78026803933764</c:v>
                </c:pt>
                <c:pt idx="125">
                  <c:v>125.74583197582849</c:v>
                </c:pt>
                <c:pt idx="126">
                  <c:v>126.49923886629728</c:v>
                </c:pt>
                <c:pt idx="127">
                  <c:v>126.86159137980621</c:v>
                </c:pt>
                <c:pt idx="128">
                  <c:v>125.05120021021121</c:v>
                </c:pt>
                <c:pt idx="129">
                  <c:v>125.33047611290212</c:v>
                </c:pt>
                <c:pt idx="130">
                  <c:v>124.32247047101697</c:v>
                </c:pt>
              </c:numCache>
            </c:numRef>
          </c:val>
          <c:smooth val="0"/>
        </c:ser>
        <c:ser>
          <c:idx val="1"/>
          <c:order val="1"/>
          <c:tx>
            <c:strRef>
              <c:f>Data!$B$82</c:f>
              <c:strCache>
                <c:ptCount val="1"/>
                <c:pt idx="0">
                  <c:v>Real producer wage (hours)</c:v>
                </c:pt>
              </c:strCache>
            </c:strRef>
          </c:tx>
          <c:spPr>
            <a:ln>
              <a:solidFill>
                <a:schemeClr val="accent1"/>
              </a:solidFill>
            </a:ln>
          </c:spPr>
          <c:marker>
            <c:symbol val="none"/>
          </c:marker>
          <c:cat>
            <c:numRef>
              <c:f>Data!$AH$2:$FH$2</c:f>
              <c:numCache>
                <c:formatCode>mmm\-yy</c:formatCode>
                <c:ptCount val="131"/>
                <c:pt idx="0">
                  <c:v>31017</c:v>
                </c:pt>
                <c:pt idx="1">
                  <c:v>31107</c:v>
                </c:pt>
                <c:pt idx="2">
                  <c:v>31199</c:v>
                </c:pt>
                <c:pt idx="3">
                  <c:v>31291</c:v>
                </c:pt>
                <c:pt idx="4">
                  <c:v>31382</c:v>
                </c:pt>
                <c:pt idx="5">
                  <c:v>31472</c:v>
                </c:pt>
                <c:pt idx="6">
                  <c:v>31564</c:v>
                </c:pt>
                <c:pt idx="7">
                  <c:v>31656</c:v>
                </c:pt>
                <c:pt idx="8">
                  <c:v>31747</c:v>
                </c:pt>
                <c:pt idx="9">
                  <c:v>31837</c:v>
                </c:pt>
                <c:pt idx="10">
                  <c:v>31929</c:v>
                </c:pt>
                <c:pt idx="11">
                  <c:v>32021</c:v>
                </c:pt>
                <c:pt idx="12">
                  <c:v>32112</c:v>
                </c:pt>
                <c:pt idx="13">
                  <c:v>32203</c:v>
                </c:pt>
                <c:pt idx="14">
                  <c:v>32295</c:v>
                </c:pt>
                <c:pt idx="15">
                  <c:v>32387</c:v>
                </c:pt>
                <c:pt idx="16">
                  <c:v>32478</c:v>
                </c:pt>
                <c:pt idx="17">
                  <c:v>32568</c:v>
                </c:pt>
                <c:pt idx="18">
                  <c:v>32660</c:v>
                </c:pt>
                <c:pt idx="19">
                  <c:v>32752</c:v>
                </c:pt>
                <c:pt idx="20">
                  <c:v>32843</c:v>
                </c:pt>
                <c:pt idx="21">
                  <c:v>32933</c:v>
                </c:pt>
                <c:pt idx="22">
                  <c:v>33025</c:v>
                </c:pt>
                <c:pt idx="23">
                  <c:v>33117</c:v>
                </c:pt>
                <c:pt idx="24">
                  <c:v>33208</c:v>
                </c:pt>
                <c:pt idx="25">
                  <c:v>33298</c:v>
                </c:pt>
                <c:pt idx="26">
                  <c:v>33390</c:v>
                </c:pt>
                <c:pt idx="27">
                  <c:v>33482</c:v>
                </c:pt>
                <c:pt idx="28">
                  <c:v>33573</c:v>
                </c:pt>
                <c:pt idx="29">
                  <c:v>33664</c:v>
                </c:pt>
                <c:pt idx="30">
                  <c:v>33756</c:v>
                </c:pt>
                <c:pt idx="31">
                  <c:v>33848</c:v>
                </c:pt>
                <c:pt idx="32">
                  <c:v>33939</c:v>
                </c:pt>
                <c:pt idx="33">
                  <c:v>34029</c:v>
                </c:pt>
                <c:pt idx="34">
                  <c:v>34121</c:v>
                </c:pt>
                <c:pt idx="35">
                  <c:v>34213</c:v>
                </c:pt>
                <c:pt idx="36">
                  <c:v>34304</c:v>
                </c:pt>
                <c:pt idx="37">
                  <c:v>34394</c:v>
                </c:pt>
                <c:pt idx="38">
                  <c:v>34486</c:v>
                </c:pt>
                <c:pt idx="39">
                  <c:v>34578</c:v>
                </c:pt>
                <c:pt idx="40">
                  <c:v>34669</c:v>
                </c:pt>
                <c:pt idx="41">
                  <c:v>34759</c:v>
                </c:pt>
                <c:pt idx="42">
                  <c:v>34851</c:v>
                </c:pt>
                <c:pt idx="43">
                  <c:v>34943</c:v>
                </c:pt>
                <c:pt idx="44">
                  <c:v>35034</c:v>
                </c:pt>
                <c:pt idx="45">
                  <c:v>35125</c:v>
                </c:pt>
                <c:pt idx="46">
                  <c:v>35217</c:v>
                </c:pt>
                <c:pt idx="47">
                  <c:v>35309</c:v>
                </c:pt>
                <c:pt idx="48">
                  <c:v>35400</c:v>
                </c:pt>
                <c:pt idx="49">
                  <c:v>35490</c:v>
                </c:pt>
                <c:pt idx="50">
                  <c:v>35582</c:v>
                </c:pt>
                <c:pt idx="51">
                  <c:v>35674</c:v>
                </c:pt>
                <c:pt idx="52">
                  <c:v>35765</c:v>
                </c:pt>
                <c:pt idx="53">
                  <c:v>35855</c:v>
                </c:pt>
                <c:pt idx="54">
                  <c:v>35947</c:v>
                </c:pt>
                <c:pt idx="55">
                  <c:v>36039</c:v>
                </c:pt>
                <c:pt idx="56">
                  <c:v>36130</c:v>
                </c:pt>
                <c:pt idx="57">
                  <c:v>36220</c:v>
                </c:pt>
                <c:pt idx="58">
                  <c:v>36312</c:v>
                </c:pt>
                <c:pt idx="59">
                  <c:v>36404</c:v>
                </c:pt>
                <c:pt idx="60">
                  <c:v>36495</c:v>
                </c:pt>
                <c:pt idx="61">
                  <c:v>36586</c:v>
                </c:pt>
                <c:pt idx="62">
                  <c:v>36678</c:v>
                </c:pt>
                <c:pt idx="63">
                  <c:v>36770</c:v>
                </c:pt>
                <c:pt idx="64">
                  <c:v>36861</c:v>
                </c:pt>
                <c:pt idx="65">
                  <c:v>36951</c:v>
                </c:pt>
                <c:pt idx="66">
                  <c:v>37043</c:v>
                </c:pt>
                <c:pt idx="67">
                  <c:v>37135</c:v>
                </c:pt>
                <c:pt idx="68">
                  <c:v>37226</c:v>
                </c:pt>
                <c:pt idx="69">
                  <c:v>37316</c:v>
                </c:pt>
                <c:pt idx="70">
                  <c:v>37408</c:v>
                </c:pt>
                <c:pt idx="71">
                  <c:v>37500</c:v>
                </c:pt>
                <c:pt idx="72">
                  <c:v>37591</c:v>
                </c:pt>
                <c:pt idx="73">
                  <c:v>37681</c:v>
                </c:pt>
                <c:pt idx="74">
                  <c:v>37773</c:v>
                </c:pt>
                <c:pt idx="75">
                  <c:v>37865</c:v>
                </c:pt>
                <c:pt idx="76">
                  <c:v>37956</c:v>
                </c:pt>
                <c:pt idx="77">
                  <c:v>38047</c:v>
                </c:pt>
                <c:pt idx="78">
                  <c:v>38139</c:v>
                </c:pt>
                <c:pt idx="79">
                  <c:v>38231</c:v>
                </c:pt>
                <c:pt idx="80">
                  <c:v>38322</c:v>
                </c:pt>
                <c:pt idx="81">
                  <c:v>38412</c:v>
                </c:pt>
                <c:pt idx="82">
                  <c:v>38504</c:v>
                </c:pt>
                <c:pt idx="83">
                  <c:v>38596</c:v>
                </c:pt>
                <c:pt idx="84">
                  <c:v>38687</c:v>
                </c:pt>
                <c:pt idx="85">
                  <c:v>38777</c:v>
                </c:pt>
                <c:pt idx="86">
                  <c:v>38869</c:v>
                </c:pt>
                <c:pt idx="87">
                  <c:v>38961</c:v>
                </c:pt>
                <c:pt idx="88">
                  <c:v>39052</c:v>
                </c:pt>
                <c:pt idx="89">
                  <c:v>39142</c:v>
                </c:pt>
                <c:pt idx="90">
                  <c:v>39234</c:v>
                </c:pt>
                <c:pt idx="91">
                  <c:v>39326</c:v>
                </c:pt>
                <c:pt idx="92">
                  <c:v>39417</c:v>
                </c:pt>
                <c:pt idx="93">
                  <c:v>39508</c:v>
                </c:pt>
                <c:pt idx="94">
                  <c:v>39600</c:v>
                </c:pt>
                <c:pt idx="95">
                  <c:v>39692</c:v>
                </c:pt>
                <c:pt idx="96">
                  <c:v>39783</c:v>
                </c:pt>
                <c:pt idx="97">
                  <c:v>39873</c:v>
                </c:pt>
                <c:pt idx="98">
                  <c:v>39965</c:v>
                </c:pt>
                <c:pt idx="99">
                  <c:v>40057</c:v>
                </c:pt>
                <c:pt idx="100">
                  <c:v>40148</c:v>
                </c:pt>
                <c:pt idx="101">
                  <c:v>40238</c:v>
                </c:pt>
                <c:pt idx="102">
                  <c:v>40330</c:v>
                </c:pt>
                <c:pt idx="103">
                  <c:v>40422</c:v>
                </c:pt>
                <c:pt idx="104">
                  <c:v>40513</c:v>
                </c:pt>
                <c:pt idx="105">
                  <c:v>40603</c:v>
                </c:pt>
                <c:pt idx="106">
                  <c:v>40695</c:v>
                </c:pt>
                <c:pt idx="107">
                  <c:v>40787</c:v>
                </c:pt>
                <c:pt idx="108">
                  <c:v>40878</c:v>
                </c:pt>
                <c:pt idx="109">
                  <c:v>40969</c:v>
                </c:pt>
                <c:pt idx="110">
                  <c:v>41061</c:v>
                </c:pt>
                <c:pt idx="111">
                  <c:v>41153</c:v>
                </c:pt>
                <c:pt idx="112">
                  <c:v>41244</c:v>
                </c:pt>
                <c:pt idx="113">
                  <c:v>41334</c:v>
                </c:pt>
                <c:pt idx="114">
                  <c:v>41426</c:v>
                </c:pt>
                <c:pt idx="115">
                  <c:v>41518</c:v>
                </c:pt>
                <c:pt idx="116">
                  <c:v>41609</c:v>
                </c:pt>
                <c:pt idx="117">
                  <c:v>41699</c:v>
                </c:pt>
                <c:pt idx="118">
                  <c:v>41791</c:v>
                </c:pt>
                <c:pt idx="119">
                  <c:v>41883</c:v>
                </c:pt>
                <c:pt idx="120">
                  <c:v>41974</c:v>
                </c:pt>
                <c:pt idx="121">
                  <c:v>42064</c:v>
                </c:pt>
                <c:pt idx="122">
                  <c:v>42156</c:v>
                </c:pt>
                <c:pt idx="123">
                  <c:v>42248</c:v>
                </c:pt>
                <c:pt idx="124">
                  <c:v>42339</c:v>
                </c:pt>
                <c:pt idx="125">
                  <c:v>42430</c:v>
                </c:pt>
                <c:pt idx="126">
                  <c:v>42522</c:v>
                </c:pt>
                <c:pt idx="127">
                  <c:v>42614</c:v>
                </c:pt>
                <c:pt idx="128">
                  <c:v>42705</c:v>
                </c:pt>
                <c:pt idx="129">
                  <c:v>42795</c:v>
                </c:pt>
                <c:pt idx="130">
                  <c:v>42887</c:v>
                </c:pt>
              </c:numCache>
            </c:numRef>
          </c:cat>
          <c:val>
            <c:numRef>
              <c:f>Data!$AH$82:$FH$82</c:f>
              <c:numCache>
                <c:formatCode>0.00</c:formatCode>
                <c:ptCount val="131"/>
                <c:pt idx="0">
                  <c:v>81.180326934451088</c:v>
                </c:pt>
                <c:pt idx="1">
                  <c:v>79.786606098170068</c:v>
                </c:pt>
                <c:pt idx="2">
                  <c:v>80.033921514628062</c:v>
                </c:pt>
                <c:pt idx="3">
                  <c:v>79.713465508736405</c:v>
                </c:pt>
                <c:pt idx="4">
                  <c:v>79.193476250548713</c:v>
                </c:pt>
                <c:pt idx="5">
                  <c:v>79.672626860077827</c:v>
                </c:pt>
                <c:pt idx="6">
                  <c:v>78.501388809961711</c:v>
                </c:pt>
                <c:pt idx="7">
                  <c:v>79.313738268245359</c:v>
                </c:pt>
                <c:pt idx="8">
                  <c:v>78.716274593298394</c:v>
                </c:pt>
                <c:pt idx="9">
                  <c:v>78.728342089793529</c:v>
                </c:pt>
                <c:pt idx="10">
                  <c:v>77.983653833996996</c:v>
                </c:pt>
                <c:pt idx="11">
                  <c:v>78.994366430305163</c:v>
                </c:pt>
                <c:pt idx="12">
                  <c:v>78.569682167954568</c:v>
                </c:pt>
                <c:pt idx="13">
                  <c:v>76.594824991108069</c:v>
                </c:pt>
                <c:pt idx="14">
                  <c:v>77.067115998870023</c:v>
                </c:pt>
                <c:pt idx="15">
                  <c:v>75.508793606189315</c:v>
                </c:pt>
                <c:pt idx="16">
                  <c:v>75.957544612371976</c:v>
                </c:pt>
                <c:pt idx="17">
                  <c:v>76.397012141554171</c:v>
                </c:pt>
                <c:pt idx="18">
                  <c:v>77.143048392370559</c:v>
                </c:pt>
                <c:pt idx="19">
                  <c:v>77.71282080221863</c:v>
                </c:pt>
                <c:pt idx="20">
                  <c:v>77.068423177717165</c:v>
                </c:pt>
                <c:pt idx="21">
                  <c:v>79.205799525092615</c:v>
                </c:pt>
                <c:pt idx="22">
                  <c:v>79.174313255598108</c:v>
                </c:pt>
                <c:pt idx="23">
                  <c:v>80.009806522416483</c:v>
                </c:pt>
                <c:pt idx="24">
                  <c:v>80.650914947243564</c:v>
                </c:pt>
                <c:pt idx="25">
                  <c:v>81.174335013195915</c:v>
                </c:pt>
                <c:pt idx="26">
                  <c:v>80.766445077188109</c:v>
                </c:pt>
                <c:pt idx="27">
                  <c:v>80.798190541472863</c:v>
                </c:pt>
                <c:pt idx="28">
                  <c:v>81.144977202346169</c:v>
                </c:pt>
                <c:pt idx="29">
                  <c:v>81.137620537311122</c:v>
                </c:pt>
                <c:pt idx="30">
                  <c:v>82.766213533949909</c:v>
                </c:pt>
                <c:pt idx="31">
                  <c:v>84.174579742828996</c:v>
                </c:pt>
                <c:pt idx="32">
                  <c:v>85.211568110002872</c:v>
                </c:pt>
                <c:pt idx="33">
                  <c:v>83.762802630378005</c:v>
                </c:pt>
                <c:pt idx="34">
                  <c:v>84.614770473692317</c:v>
                </c:pt>
                <c:pt idx="35">
                  <c:v>84.290000149245714</c:v>
                </c:pt>
                <c:pt idx="36">
                  <c:v>83.5969510551339</c:v>
                </c:pt>
                <c:pt idx="37">
                  <c:v>85.435382099501794</c:v>
                </c:pt>
                <c:pt idx="38">
                  <c:v>86.464925532587429</c:v>
                </c:pt>
                <c:pt idx="39">
                  <c:v>83.821939772735902</c:v>
                </c:pt>
                <c:pt idx="40">
                  <c:v>84.984736097934544</c:v>
                </c:pt>
                <c:pt idx="41">
                  <c:v>85.245737256110672</c:v>
                </c:pt>
                <c:pt idx="42">
                  <c:v>84.075410214101936</c:v>
                </c:pt>
                <c:pt idx="43">
                  <c:v>85.837666726455879</c:v>
                </c:pt>
                <c:pt idx="44">
                  <c:v>86.034602711779328</c:v>
                </c:pt>
                <c:pt idx="45">
                  <c:v>86.947836837090037</c:v>
                </c:pt>
                <c:pt idx="46">
                  <c:v>88.150798385171413</c:v>
                </c:pt>
                <c:pt idx="47">
                  <c:v>90.098160114643605</c:v>
                </c:pt>
                <c:pt idx="48">
                  <c:v>90.911640258701993</c:v>
                </c:pt>
                <c:pt idx="49">
                  <c:v>90.692406803218233</c:v>
                </c:pt>
                <c:pt idx="50">
                  <c:v>93.475300863434995</c:v>
                </c:pt>
                <c:pt idx="51">
                  <c:v>92.667843200965621</c:v>
                </c:pt>
                <c:pt idx="52">
                  <c:v>91.698823463253049</c:v>
                </c:pt>
                <c:pt idx="53">
                  <c:v>92.287287466821837</c:v>
                </c:pt>
                <c:pt idx="54">
                  <c:v>94.372340010789429</c:v>
                </c:pt>
                <c:pt idx="55">
                  <c:v>97.224399985245384</c:v>
                </c:pt>
                <c:pt idx="56">
                  <c:v>96.734115885423449</c:v>
                </c:pt>
                <c:pt idx="57">
                  <c:v>97.096809221961323</c:v>
                </c:pt>
                <c:pt idx="58">
                  <c:v>97.947123187814313</c:v>
                </c:pt>
                <c:pt idx="59">
                  <c:v>96.191760393190876</c:v>
                </c:pt>
                <c:pt idx="60">
                  <c:v>96.420999102609315</c:v>
                </c:pt>
                <c:pt idx="61">
                  <c:v>96.406196064530818</c:v>
                </c:pt>
                <c:pt idx="62">
                  <c:v>96.650796799174032</c:v>
                </c:pt>
                <c:pt idx="63">
                  <c:v>95.337077062754602</c:v>
                </c:pt>
                <c:pt idx="64">
                  <c:v>98.524265469636759</c:v>
                </c:pt>
                <c:pt idx="65">
                  <c:v>98.7877953382649</c:v>
                </c:pt>
                <c:pt idx="66">
                  <c:v>100.06969748481302</c:v>
                </c:pt>
                <c:pt idx="67">
                  <c:v>100.2663206456551</c:v>
                </c:pt>
                <c:pt idx="68">
                  <c:v>101.02398373082382</c:v>
                </c:pt>
                <c:pt idx="69">
                  <c:v>100.40685402274651</c:v>
                </c:pt>
                <c:pt idx="70">
                  <c:v>101.11361039093036</c:v>
                </c:pt>
                <c:pt idx="71">
                  <c:v>101.27625129871596</c:v>
                </c:pt>
                <c:pt idx="72">
                  <c:v>100.3332060527747</c:v>
                </c:pt>
                <c:pt idx="73">
                  <c:v>100</c:v>
                </c:pt>
                <c:pt idx="74">
                  <c:v>101.63485230723781</c:v>
                </c:pt>
                <c:pt idx="75">
                  <c:v>101.59802903261941</c:v>
                </c:pt>
                <c:pt idx="76">
                  <c:v>101.86860805511996</c:v>
                </c:pt>
                <c:pt idx="77">
                  <c:v>102.32666923306211</c:v>
                </c:pt>
                <c:pt idx="78">
                  <c:v>102.75466053096676</c:v>
                </c:pt>
                <c:pt idx="79">
                  <c:v>104.42380764634819</c:v>
                </c:pt>
                <c:pt idx="80">
                  <c:v>104.34735355180685</c:v>
                </c:pt>
                <c:pt idx="81">
                  <c:v>103.49373969584099</c:v>
                </c:pt>
                <c:pt idx="82">
                  <c:v>102.9487294332074</c:v>
                </c:pt>
                <c:pt idx="83">
                  <c:v>103.2168610294684</c:v>
                </c:pt>
                <c:pt idx="84">
                  <c:v>103.54078976176233</c:v>
                </c:pt>
                <c:pt idx="85">
                  <c:v>104.40533770943459</c:v>
                </c:pt>
                <c:pt idx="86">
                  <c:v>103.33975844684599</c:v>
                </c:pt>
                <c:pt idx="87">
                  <c:v>102.65148139118556</c:v>
                </c:pt>
                <c:pt idx="88">
                  <c:v>104.48543814801209</c:v>
                </c:pt>
                <c:pt idx="89">
                  <c:v>105.87743889724865</c:v>
                </c:pt>
                <c:pt idx="90">
                  <c:v>106.3891993330694</c:v>
                </c:pt>
                <c:pt idx="91">
                  <c:v>107.5136437829629</c:v>
                </c:pt>
                <c:pt idx="92">
                  <c:v>106.25250373039611</c:v>
                </c:pt>
                <c:pt idx="93">
                  <c:v>106.35147680775263</c:v>
                </c:pt>
                <c:pt idx="94">
                  <c:v>105.15661724524028</c:v>
                </c:pt>
                <c:pt idx="95">
                  <c:v>102.49058620423683</c:v>
                </c:pt>
                <c:pt idx="96">
                  <c:v>102.62685686538498</c:v>
                </c:pt>
                <c:pt idx="97">
                  <c:v>103.7459525698776</c:v>
                </c:pt>
                <c:pt idx="98">
                  <c:v>106.57960128687249</c:v>
                </c:pt>
                <c:pt idx="99">
                  <c:v>108.33183506117419</c:v>
                </c:pt>
                <c:pt idx="100">
                  <c:v>107.76204874492458</c:v>
                </c:pt>
                <c:pt idx="101">
                  <c:v>107.17923883960923</c:v>
                </c:pt>
                <c:pt idx="102">
                  <c:v>105.39608215855145</c:v>
                </c:pt>
                <c:pt idx="103">
                  <c:v>105.90710378539691</c:v>
                </c:pt>
                <c:pt idx="104">
                  <c:v>106.71661048198131</c:v>
                </c:pt>
                <c:pt idx="105">
                  <c:v>106.38090923120649</c:v>
                </c:pt>
                <c:pt idx="106">
                  <c:v>107.26208772942363</c:v>
                </c:pt>
                <c:pt idx="107">
                  <c:v>107.56236499411649</c:v>
                </c:pt>
                <c:pt idx="108">
                  <c:v>109.17933559948405</c:v>
                </c:pt>
                <c:pt idx="109">
                  <c:v>112.40369463985731</c:v>
                </c:pt>
                <c:pt idx="110">
                  <c:v>112.38895780614516</c:v>
                </c:pt>
                <c:pt idx="111">
                  <c:v>113.28319532962799</c:v>
                </c:pt>
                <c:pt idx="112">
                  <c:v>114.33401435997357</c:v>
                </c:pt>
                <c:pt idx="113">
                  <c:v>113.90645577436658</c:v>
                </c:pt>
                <c:pt idx="114">
                  <c:v>113.71195635014546</c:v>
                </c:pt>
                <c:pt idx="115">
                  <c:v>114.10652062361508</c:v>
                </c:pt>
                <c:pt idx="116">
                  <c:v>115.50999012067413</c:v>
                </c:pt>
                <c:pt idx="117">
                  <c:v>115.42417160439578</c:v>
                </c:pt>
                <c:pt idx="118">
                  <c:v>116.67008075724274</c:v>
                </c:pt>
                <c:pt idx="119">
                  <c:v>117.88856374840502</c:v>
                </c:pt>
                <c:pt idx="120">
                  <c:v>118.4414312546437</c:v>
                </c:pt>
                <c:pt idx="121">
                  <c:v>116.81625837898881</c:v>
                </c:pt>
                <c:pt idx="122">
                  <c:v>117.94586245173335</c:v>
                </c:pt>
                <c:pt idx="123">
                  <c:v>118.90926554002841</c:v>
                </c:pt>
                <c:pt idx="124">
                  <c:v>119.62237825130163</c:v>
                </c:pt>
                <c:pt idx="125">
                  <c:v>120.42926331684789</c:v>
                </c:pt>
                <c:pt idx="126">
                  <c:v>120.78019481978612</c:v>
                </c:pt>
                <c:pt idx="127">
                  <c:v>120.04295420962552</c:v>
                </c:pt>
                <c:pt idx="128">
                  <c:v>116.26637784061447</c:v>
                </c:pt>
                <c:pt idx="129">
                  <c:v>114.64982143931553</c:v>
                </c:pt>
                <c:pt idx="130">
                  <c:v>115.26425794467197</c:v>
                </c:pt>
              </c:numCache>
            </c:numRef>
          </c:val>
          <c:smooth val="0"/>
        </c:ser>
        <c:ser>
          <c:idx val="4"/>
          <c:order val="2"/>
          <c:tx>
            <c:strRef>
              <c:f>Data!$B$88</c:f>
              <c:strCache>
                <c:ptCount val="1"/>
                <c:pt idx="0">
                  <c:v>Productivity (Hours)</c:v>
                </c:pt>
              </c:strCache>
            </c:strRef>
          </c:tx>
          <c:spPr>
            <a:ln>
              <a:solidFill>
                <a:schemeClr val="accent5"/>
              </a:solidFill>
            </a:ln>
          </c:spPr>
          <c:marker>
            <c:symbol val="none"/>
          </c:marker>
          <c:cat>
            <c:numRef>
              <c:f>Data!$AH$2:$FH$2</c:f>
              <c:numCache>
                <c:formatCode>mmm\-yy</c:formatCode>
                <c:ptCount val="131"/>
                <c:pt idx="0">
                  <c:v>31017</c:v>
                </c:pt>
                <c:pt idx="1">
                  <c:v>31107</c:v>
                </c:pt>
                <c:pt idx="2">
                  <c:v>31199</c:v>
                </c:pt>
                <c:pt idx="3">
                  <c:v>31291</c:v>
                </c:pt>
                <c:pt idx="4">
                  <c:v>31382</c:v>
                </c:pt>
                <c:pt idx="5">
                  <c:v>31472</c:v>
                </c:pt>
                <c:pt idx="6">
                  <c:v>31564</c:v>
                </c:pt>
                <c:pt idx="7">
                  <c:v>31656</c:v>
                </c:pt>
                <c:pt idx="8">
                  <c:v>31747</c:v>
                </c:pt>
                <c:pt idx="9">
                  <c:v>31837</c:v>
                </c:pt>
                <c:pt idx="10">
                  <c:v>31929</c:v>
                </c:pt>
                <c:pt idx="11">
                  <c:v>32021</c:v>
                </c:pt>
                <c:pt idx="12">
                  <c:v>32112</c:v>
                </c:pt>
                <c:pt idx="13">
                  <c:v>32203</c:v>
                </c:pt>
                <c:pt idx="14">
                  <c:v>32295</c:v>
                </c:pt>
                <c:pt idx="15">
                  <c:v>32387</c:v>
                </c:pt>
                <c:pt idx="16">
                  <c:v>32478</c:v>
                </c:pt>
                <c:pt idx="17">
                  <c:v>32568</c:v>
                </c:pt>
                <c:pt idx="18">
                  <c:v>32660</c:v>
                </c:pt>
                <c:pt idx="19">
                  <c:v>32752</c:v>
                </c:pt>
                <c:pt idx="20">
                  <c:v>32843</c:v>
                </c:pt>
                <c:pt idx="21">
                  <c:v>32933</c:v>
                </c:pt>
                <c:pt idx="22">
                  <c:v>33025</c:v>
                </c:pt>
                <c:pt idx="23">
                  <c:v>33117</c:v>
                </c:pt>
                <c:pt idx="24">
                  <c:v>33208</c:v>
                </c:pt>
                <c:pt idx="25">
                  <c:v>33298</c:v>
                </c:pt>
                <c:pt idx="26">
                  <c:v>33390</c:v>
                </c:pt>
                <c:pt idx="27">
                  <c:v>33482</c:v>
                </c:pt>
                <c:pt idx="28">
                  <c:v>33573</c:v>
                </c:pt>
                <c:pt idx="29">
                  <c:v>33664</c:v>
                </c:pt>
                <c:pt idx="30">
                  <c:v>33756</c:v>
                </c:pt>
                <c:pt idx="31">
                  <c:v>33848</c:v>
                </c:pt>
                <c:pt idx="32">
                  <c:v>33939</c:v>
                </c:pt>
                <c:pt idx="33">
                  <c:v>34029</c:v>
                </c:pt>
                <c:pt idx="34">
                  <c:v>34121</c:v>
                </c:pt>
                <c:pt idx="35">
                  <c:v>34213</c:v>
                </c:pt>
                <c:pt idx="36">
                  <c:v>34304</c:v>
                </c:pt>
                <c:pt idx="37">
                  <c:v>34394</c:v>
                </c:pt>
                <c:pt idx="38">
                  <c:v>34486</c:v>
                </c:pt>
                <c:pt idx="39">
                  <c:v>34578</c:v>
                </c:pt>
                <c:pt idx="40">
                  <c:v>34669</c:v>
                </c:pt>
                <c:pt idx="41">
                  <c:v>34759</c:v>
                </c:pt>
                <c:pt idx="42">
                  <c:v>34851</c:v>
                </c:pt>
                <c:pt idx="43">
                  <c:v>34943</c:v>
                </c:pt>
                <c:pt idx="44">
                  <c:v>35034</c:v>
                </c:pt>
                <c:pt idx="45">
                  <c:v>35125</c:v>
                </c:pt>
                <c:pt idx="46">
                  <c:v>35217</c:v>
                </c:pt>
                <c:pt idx="47">
                  <c:v>35309</c:v>
                </c:pt>
                <c:pt idx="48">
                  <c:v>35400</c:v>
                </c:pt>
                <c:pt idx="49">
                  <c:v>35490</c:v>
                </c:pt>
                <c:pt idx="50">
                  <c:v>35582</c:v>
                </c:pt>
                <c:pt idx="51">
                  <c:v>35674</c:v>
                </c:pt>
                <c:pt idx="52">
                  <c:v>35765</c:v>
                </c:pt>
                <c:pt idx="53">
                  <c:v>35855</c:v>
                </c:pt>
                <c:pt idx="54">
                  <c:v>35947</c:v>
                </c:pt>
                <c:pt idx="55">
                  <c:v>36039</c:v>
                </c:pt>
                <c:pt idx="56">
                  <c:v>36130</c:v>
                </c:pt>
                <c:pt idx="57">
                  <c:v>36220</c:v>
                </c:pt>
                <c:pt idx="58">
                  <c:v>36312</c:v>
                </c:pt>
                <c:pt idx="59">
                  <c:v>36404</c:v>
                </c:pt>
                <c:pt idx="60">
                  <c:v>36495</c:v>
                </c:pt>
                <c:pt idx="61">
                  <c:v>36586</c:v>
                </c:pt>
                <c:pt idx="62">
                  <c:v>36678</c:v>
                </c:pt>
                <c:pt idx="63">
                  <c:v>36770</c:v>
                </c:pt>
                <c:pt idx="64">
                  <c:v>36861</c:v>
                </c:pt>
                <c:pt idx="65">
                  <c:v>36951</c:v>
                </c:pt>
                <c:pt idx="66">
                  <c:v>37043</c:v>
                </c:pt>
                <c:pt idx="67">
                  <c:v>37135</c:v>
                </c:pt>
                <c:pt idx="68">
                  <c:v>37226</c:v>
                </c:pt>
                <c:pt idx="69">
                  <c:v>37316</c:v>
                </c:pt>
                <c:pt idx="70">
                  <c:v>37408</c:v>
                </c:pt>
                <c:pt idx="71">
                  <c:v>37500</c:v>
                </c:pt>
                <c:pt idx="72">
                  <c:v>37591</c:v>
                </c:pt>
                <c:pt idx="73">
                  <c:v>37681</c:v>
                </c:pt>
                <c:pt idx="74">
                  <c:v>37773</c:v>
                </c:pt>
                <c:pt idx="75">
                  <c:v>37865</c:v>
                </c:pt>
                <c:pt idx="76">
                  <c:v>37956</c:v>
                </c:pt>
                <c:pt idx="77">
                  <c:v>38047</c:v>
                </c:pt>
                <c:pt idx="78">
                  <c:v>38139</c:v>
                </c:pt>
                <c:pt idx="79">
                  <c:v>38231</c:v>
                </c:pt>
                <c:pt idx="80">
                  <c:v>38322</c:v>
                </c:pt>
                <c:pt idx="81">
                  <c:v>38412</c:v>
                </c:pt>
                <c:pt idx="82">
                  <c:v>38504</c:v>
                </c:pt>
                <c:pt idx="83">
                  <c:v>38596</c:v>
                </c:pt>
                <c:pt idx="84">
                  <c:v>38687</c:v>
                </c:pt>
                <c:pt idx="85">
                  <c:v>38777</c:v>
                </c:pt>
                <c:pt idx="86">
                  <c:v>38869</c:v>
                </c:pt>
                <c:pt idx="87">
                  <c:v>38961</c:v>
                </c:pt>
                <c:pt idx="88">
                  <c:v>39052</c:v>
                </c:pt>
                <c:pt idx="89">
                  <c:v>39142</c:v>
                </c:pt>
                <c:pt idx="90">
                  <c:v>39234</c:v>
                </c:pt>
                <c:pt idx="91">
                  <c:v>39326</c:v>
                </c:pt>
                <c:pt idx="92">
                  <c:v>39417</c:v>
                </c:pt>
                <c:pt idx="93">
                  <c:v>39508</c:v>
                </c:pt>
                <c:pt idx="94">
                  <c:v>39600</c:v>
                </c:pt>
                <c:pt idx="95">
                  <c:v>39692</c:v>
                </c:pt>
                <c:pt idx="96">
                  <c:v>39783</c:v>
                </c:pt>
                <c:pt idx="97">
                  <c:v>39873</c:v>
                </c:pt>
                <c:pt idx="98">
                  <c:v>39965</c:v>
                </c:pt>
                <c:pt idx="99">
                  <c:v>40057</c:v>
                </c:pt>
                <c:pt idx="100">
                  <c:v>40148</c:v>
                </c:pt>
                <c:pt idx="101">
                  <c:v>40238</c:v>
                </c:pt>
                <c:pt idx="102">
                  <c:v>40330</c:v>
                </c:pt>
                <c:pt idx="103">
                  <c:v>40422</c:v>
                </c:pt>
                <c:pt idx="104">
                  <c:v>40513</c:v>
                </c:pt>
                <c:pt idx="105">
                  <c:v>40603</c:v>
                </c:pt>
                <c:pt idx="106">
                  <c:v>40695</c:v>
                </c:pt>
                <c:pt idx="107">
                  <c:v>40787</c:v>
                </c:pt>
                <c:pt idx="108">
                  <c:v>40878</c:v>
                </c:pt>
                <c:pt idx="109">
                  <c:v>40969</c:v>
                </c:pt>
                <c:pt idx="110">
                  <c:v>41061</c:v>
                </c:pt>
                <c:pt idx="111">
                  <c:v>41153</c:v>
                </c:pt>
                <c:pt idx="112">
                  <c:v>41244</c:v>
                </c:pt>
                <c:pt idx="113">
                  <c:v>41334</c:v>
                </c:pt>
                <c:pt idx="114">
                  <c:v>41426</c:v>
                </c:pt>
                <c:pt idx="115">
                  <c:v>41518</c:v>
                </c:pt>
                <c:pt idx="116">
                  <c:v>41609</c:v>
                </c:pt>
                <c:pt idx="117">
                  <c:v>41699</c:v>
                </c:pt>
                <c:pt idx="118">
                  <c:v>41791</c:v>
                </c:pt>
                <c:pt idx="119">
                  <c:v>41883</c:v>
                </c:pt>
                <c:pt idx="120">
                  <c:v>41974</c:v>
                </c:pt>
                <c:pt idx="121">
                  <c:v>42064</c:v>
                </c:pt>
                <c:pt idx="122">
                  <c:v>42156</c:v>
                </c:pt>
                <c:pt idx="123">
                  <c:v>42248</c:v>
                </c:pt>
                <c:pt idx="124">
                  <c:v>42339</c:v>
                </c:pt>
                <c:pt idx="125">
                  <c:v>42430</c:v>
                </c:pt>
                <c:pt idx="126">
                  <c:v>42522</c:v>
                </c:pt>
                <c:pt idx="127">
                  <c:v>42614</c:v>
                </c:pt>
                <c:pt idx="128">
                  <c:v>42705</c:v>
                </c:pt>
                <c:pt idx="129">
                  <c:v>42795</c:v>
                </c:pt>
                <c:pt idx="130">
                  <c:v>42887</c:v>
                </c:pt>
              </c:numCache>
            </c:numRef>
          </c:cat>
          <c:val>
            <c:numRef>
              <c:f>Data!$AH$88:$FH$88</c:f>
              <c:numCache>
                <c:formatCode>0.00</c:formatCode>
                <c:ptCount val="131"/>
                <c:pt idx="0">
                  <c:v>74.749204836432767</c:v>
                </c:pt>
                <c:pt idx="1">
                  <c:v>75.489871139183265</c:v>
                </c:pt>
                <c:pt idx="2">
                  <c:v>76.591904927435365</c:v>
                </c:pt>
                <c:pt idx="3">
                  <c:v>76.383280687403612</c:v>
                </c:pt>
                <c:pt idx="4">
                  <c:v>75.043290116396349</c:v>
                </c:pt>
                <c:pt idx="5">
                  <c:v>74.25255639493237</c:v>
                </c:pt>
                <c:pt idx="6">
                  <c:v>73.718266517007308</c:v>
                </c:pt>
                <c:pt idx="7">
                  <c:v>73.831055990157751</c:v>
                </c:pt>
                <c:pt idx="8">
                  <c:v>74.826489923607014</c:v>
                </c:pt>
                <c:pt idx="9">
                  <c:v>75.57052973654821</c:v>
                </c:pt>
                <c:pt idx="10">
                  <c:v>75.658125980785158</c:v>
                </c:pt>
                <c:pt idx="11">
                  <c:v>76.496942368202326</c:v>
                </c:pt>
                <c:pt idx="12">
                  <c:v>77.046631942647053</c:v>
                </c:pt>
                <c:pt idx="13">
                  <c:v>76.392000115255357</c:v>
                </c:pt>
                <c:pt idx="14">
                  <c:v>76.408128302378685</c:v>
                </c:pt>
                <c:pt idx="15">
                  <c:v>76.513128682412287</c:v>
                </c:pt>
                <c:pt idx="16">
                  <c:v>75.883623923590378</c:v>
                </c:pt>
                <c:pt idx="17">
                  <c:v>75.65359855458982</c:v>
                </c:pt>
                <c:pt idx="18">
                  <c:v>76.893216140600643</c:v>
                </c:pt>
                <c:pt idx="19">
                  <c:v>76.707512621596621</c:v>
                </c:pt>
                <c:pt idx="20">
                  <c:v>76.045473768371835</c:v>
                </c:pt>
                <c:pt idx="21">
                  <c:v>77.115532839891443</c:v>
                </c:pt>
                <c:pt idx="22">
                  <c:v>76.635169652480485</c:v>
                </c:pt>
                <c:pt idx="23">
                  <c:v>76.495757403690263</c:v>
                </c:pt>
                <c:pt idx="24">
                  <c:v>78.3551739026219</c:v>
                </c:pt>
                <c:pt idx="25">
                  <c:v>78.013498787354834</c:v>
                </c:pt>
                <c:pt idx="26">
                  <c:v>78.511718920181266</c:v>
                </c:pt>
                <c:pt idx="27">
                  <c:v>78.711622933048503</c:v>
                </c:pt>
                <c:pt idx="28">
                  <c:v>78.656308475721943</c:v>
                </c:pt>
                <c:pt idx="29">
                  <c:v>79.464308179201197</c:v>
                </c:pt>
                <c:pt idx="30">
                  <c:v>80.328694386173254</c:v>
                </c:pt>
                <c:pt idx="31">
                  <c:v>81.118229726833718</c:v>
                </c:pt>
                <c:pt idx="32">
                  <c:v>83.070968414141362</c:v>
                </c:pt>
                <c:pt idx="33">
                  <c:v>83.052631847506902</c:v>
                </c:pt>
                <c:pt idx="34">
                  <c:v>83.486232409281897</c:v>
                </c:pt>
                <c:pt idx="35">
                  <c:v>83.274023108508985</c:v>
                </c:pt>
                <c:pt idx="36">
                  <c:v>83.463544496522715</c:v>
                </c:pt>
                <c:pt idx="37">
                  <c:v>84.40375527866864</c:v>
                </c:pt>
                <c:pt idx="38">
                  <c:v>84.325185859602684</c:v>
                </c:pt>
                <c:pt idx="39">
                  <c:v>83.965337312141514</c:v>
                </c:pt>
                <c:pt idx="40">
                  <c:v>84.033209945934601</c:v>
                </c:pt>
                <c:pt idx="41">
                  <c:v>83.407349020526354</c:v>
                </c:pt>
                <c:pt idx="42">
                  <c:v>82.971406882736645</c:v>
                </c:pt>
                <c:pt idx="43">
                  <c:v>84.222910025153254</c:v>
                </c:pt>
                <c:pt idx="44">
                  <c:v>84.391825589061327</c:v>
                </c:pt>
                <c:pt idx="45">
                  <c:v>85.612415962293213</c:v>
                </c:pt>
                <c:pt idx="46">
                  <c:v>86.368604841036017</c:v>
                </c:pt>
                <c:pt idx="47">
                  <c:v>87.176333739787921</c:v>
                </c:pt>
                <c:pt idx="48">
                  <c:v>87.767324552177058</c:v>
                </c:pt>
                <c:pt idx="49">
                  <c:v>87.627112505231793</c:v>
                </c:pt>
                <c:pt idx="50">
                  <c:v>90.206215970895357</c:v>
                </c:pt>
                <c:pt idx="51">
                  <c:v>90.283288803355831</c:v>
                </c:pt>
                <c:pt idx="52">
                  <c:v>90.841119449093227</c:v>
                </c:pt>
                <c:pt idx="53">
                  <c:v>91.094152184964813</c:v>
                </c:pt>
                <c:pt idx="54">
                  <c:v>92.340519856784923</c:v>
                </c:pt>
                <c:pt idx="55">
                  <c:v>93.92336897926009</c:v>
                </c:pt>
                <c:pt idx="56">
                  <c:v>94.648871252192961</c:v>
                </c:pt>
                <c:pt idx="57">
                  <c:v>95.023019403350858</c:v>
                </c:pt>
                <c:pt idx="58">
                  <c:v>95.059789078001984</c:v>
                </c:pt>
                <c:pt idx="59">
                  <c:v>94.526433122103725</c:v>
                </c:pt>
                <c:pt idx="60">
                  <c:v>94.220367349922157</c:v>
                </c:pt>
                <c:pt idx="61">
                  <c:v>94.986871030873914</c:v>
                </c:pt>
                <c:pt idx="62">
                  <c:v>95.27019505624915</c:v>
                </c:pt>
                <c:pt idx="63">
                  <c:v>94.594067964312529</c:v>
                </c:pt>
                <c:pt idx="64">
                  <c:v>96.037416692289</c:v>
                </c:pt>
                <c:pt idx="65">
                  <c:v>97.125572698684692</c:v>
                </c:pt>
                <c:pt idx="66">
                  <c:v>98.110147150878078</c:v>
                </c:pt>
                <c:pt idx="67">
                  <c:v>99.066237923031281</c:v>
                </c:pt>
                <c:pt idx="68">
                  <c:v>100.12556549882248</c:v>
                </c:pt>
                <c:pt idx="69">
                  <c:v>100.24328672320408</c:v>
                </c:pt>
                <c:pt idx="70">
                  <c:v>101.5115584769913</c:v>
                </c:pt>
                <c:pt idx="71">
                  <c:v>101.10186345565026</c:v>
                </c:pt>
                <c:pt idx="72">
                  <c:v>101.12256791753886</c:v>
                </c:pt>
                <c:pt idx="73">
                  <c:v>100</c:v>
                </c:pt>
                <c:pt idx="74">
                  <c:v>100.78426328688674</c:v>
                </c:pt>
                <c:pt idx="75">
                  <c:v>102.09067835221444</c:v>
                </c:pt>
                <c:pt idx="76">
                  <c:v>103.03386792333514</c:v>
                </c:pt>
                <c:pt idx="77">
                  <c:v>103.42974293330651</c:v>
                </c:pt>
                <c:pt idx="78">
                  <c:v>103.53983889090226</c:v>
                </c:pt>
                <c:pt idx="79">
                  <c:v>104.54095181618793</c:v>
                </c:pt>
                <c:pt idx="80">
                  <c:v>104.04620032440972</c:v>
                </c:pt>
                <c:pt idx="81">
                  <c:v>103.36714427235678</c:v>
                </c:pt>
                <c:pt idx="82">
                  <c:v>103.41000176124373</c:v>
                </c:pt>
                <c:pt idx="83">
                  <c:v>104.12996370553675</c:v>
                </c:pt>
                <c:pt idx="84">
                  <c:v>105.09077498330721</c:v>
                </c:pt>
                <c:pt idx="85">
                  <c:v>105.25304678077927</c:v>
                </c:pt>
                <c:pt idx="86">
                  <c:v>104.22358388564751</c:v>
                </c:pt>
                <c:pt idx="87">
                  <c:v>104.44063704268329</c:v>
                </c:pt>
                <c:pt idx="88">
                  <c:v>105.28903952441615</c:v>
                </c:pt>
                <c:pt idx="89">
                  <c:v>106.81521749876121</c:v>
                </c:pt>
                <c:pt idx="90">
                  <c:v>106.38811072315923</c:v>
                </c:pt>
                <c:pt idx="91">
                  <c:v>107.10844098014518</c:v>
                </c:pt>
                <c:pt idx="92">
                  <c:v>106.32162067822499</c:v>
                </c:pt>
                <c:pt idx="93">
                  <c:v>106.81807881419884</c:v>
                </c:pt>
                <c:pt idx="94">
                  <c:v>105.97098788582161</c:v>
                </c:pt>
                <c:pt idx="95">
                  <c:v>105.98944694866344</c:v>
                </c:pt>
                <c:pt idx="96">
                  <c:v>105.8757025026364</c:v>
                </c:pt>
                <c:pt idx="97">
                  <c:v>107.32342191918104</c:v>
                </c:pt>
                <c:pt idx="98">
                  <c:v>109.06811739671576</c:v>
                </c:pt>
                <c:pt idx="99">
                  <c:v>109.85459983119001</c:v>
                </c:pt>
                <c:pt idx="100">
                  <c:v>109.67115427773977</c:v>
                </c:pt>
                <c:pt idx="101">
                  <c:v>109.61097301094011</c:v>
                </c:pt>
                <c:pt idx="102">
                  <c:v>108.93893769357119</c:v>
                </c:pt>
                <c:pt idx="103">
                  <c:v>108.91987405197423</c:v>
                </c:pt>
                <c:pt idx="104">
                  <c:v>109.2877623325932</c:v>
                </c:pt>
                <c:pt idx="105">
                  <c:v>108.18200653843957</c:v>
                </c:pt>
                <c:pt idx="106">
                  <c:v>109.96484917933304</c:v>
                </c:pt>
                <c:pt idx="107">
                  <c:v>110.21827641011993</c:v>
                </c:pt>
                <c:pt idx="108">
                  <c:v>110.74329730655104</c:v>
                </c:pt>
                <c:pt idx="109">
                  <c:v>112.09515944373287</c:v>
                </c:pt>
                <c:pt idx="110">
                  <c:v>112.5323683056737</c:v>
                </c:pt>
                <c:pt idx="111">
                  <c:v>113.56495797423933</c:v>
                </c:pt>
                <c:pt idx="112">
                  <c:v>113.79874028872391</c:v>
                </c:pt>
                <c:pt idx="113">
                  <c:v>113.91921091199946</c:v>
                </c:pt>
                <c:pt idx="114">
                  <c:v>114.1315588176558</c:v>
                </c:pt>
                <c:pt idx="115">
                  <c:v>114.49994111700448</c:v>
                </c:pt>
                <c:pt idx="116">
                  <c:v>116.14318498306069</c:v>
                </c:pt>
                <c:pt idx="117">
                  <c:v>116.60136339531597</c:v>
                </c:pt>
                <c:pt idx="118">
                  <c:v>116.80143735757503</c:v>
                </c:pt>
                <c:pt idx="119">
                  <c:v>117.49305994722283</c:v>
                </c:pt>
                <c:pt idx="120">
                  <c:v>118.39933304054571</c:v>
                </c:pt>
                <c:pt idx="121">
                  <c:v>117.65505195917447</c:v>
                </c:pt>
                <c:pt idx="122">
                  <c:v>117.44444387896596</c:v>
                </c:pt>
                <c:pt idx="123">
                  <c:v>118.21489854668692</c:v>
                </c:pt>
                <c:pt idx="124">
                  <c:v>117.97325527836445</c:v>
                </c:pt>
                <c:pt idx="125">
                  <c:v>118.8200056060943</c:v>
                </c:pt>
                <c:pt idx="126">
                  <c:v>120.68221794062922</c:v>
                </c:pt>
                <c:pt idx="127">
                  <c:v>119.56248906632116</c:v>
                </c:pt>
                <c:pt idx="128">
                  <c:v>120.34245345082329</c:v>
                </c:pt>
                <c:pt idx="129">
                  <c:v>120.42582516494893</c:v>
                </c:pt>
                <c:pt idx="130">
                  <c:v>120.05230547345786</c:v>
                </c:pt>
              </c:numCache>
            </c:numRef>
          </c:val>
          <c:smooth val="0"/>
        </c:ser>
        <c:dLbls>
          <c:showLegendKey val="0"/>
          <c:showVal val="0"/>
          <c:showCatName val="0"/>
          <c:showSerName val="0"/>
          <c:showPercent val="0"/>
          <c:showBubbleSize val="0"/>
        </c:dLbls>
        <c:marker val="1"/>
        <c:smooth val="0"/>
        <c:axId val="75816320"/>
        <c:axId val="76399744"/>
      </c:lineChart>
      <c:lineChart>
        <c:grouping val="standard"/>
        <c:varyColors val="0"/>
        <c:ser>
          <c:idx val="2"/>
          <c:order val="3"/>
          <c:tx>
            <c:v>DUMMY</c:v>
          </c:tx>
          <c:spPr>
            <a:ln w="25400">
              <a:noFill/>
            </a:ln>
            <a:effectLst/>
          </c:spPr>
          <c:marker>
            <c:symbol val="none"/>
          </c:marker>
          <c:cat>
            <c:numRef>
              <c:f>Data!$AH$2:$FG$2</c:f>
              <c:numCache>
                <c:formatCode>mmm\-yy</c:formatCode>
                <c:ptCount val="130"/>
                <c:pt idx="0">
                  <c:v>31017</c:v>
                </c:pt>
                <c:pt idx="1">
                  <c:v>31107</c:v>
                </c:pt>
                <c:pt idx="2">
                  <c:v>31199</c:v>
                </c:pt>
                <c:pt idx="3">
                  <c:v>31291</c:v>
                </c:pt>
                <c:pt idx="4">
                  <c:v>31382</c:v>
                </c:pt>
                <c:pt idx="5">
                  <c:v>31472</c:v>
                </c:pt>
                <c:pt idx="6">
                  <c:v>31564</c:v>
                </c:pt>
                <c:pt idx="7">
                  <c:v>31656</c:v>
                </c:pt>
                <c:pt idx="8">
                  <c:v>31747</c:v>
                </c:pt>
                <c:pt idx="9">
                  <c:v>31837</c:v>
                </c:pt>
                <c:pt idx="10">
                  <c:v>31929</c:v>
                </c:pt>
                <c:pt idx="11">
                  <c:v>32021</c:v>
                </c:pt>
                <c:pt idx="12">
                  <c:v>32112</c:v>
                </c:pt>
                <c:pt idx="13">
                  <c:v>32203</c:v>
                </c:pt>
                <c:pt idx="14">
                  <c:v>32295</c:v>
                </c:pt>
                <c:pt idx="15">
                  <c:v>32387</c:v>
                </c:pt>
                <c:pt idx="16">
                  <c:v>32478</c:v>
                </c:pt>
                <c:pt idx="17">
                  <c:v>32568</c:v>
                </c:pt>
                <c:pt idx="18">
                  <c:v>32660</c:v>
                </c:pt>
                <c:pt idx="19">
                  <c:v>32752</c:v>
                </c:pt>
                <c:pt idx="20">
                  <c:v>32843</c:v>
                </c:pt>
                <c:pt idx="21">
                  <c:v>32933</c:v>
                </c:pt>
                <c:pt idx="22">
                  <c:v>33025</c:v>
                </c:pt>
                <c:pt idx="23">
                  <c:v>33117</c:v>
                </c:pt>
                <c:pt idx="24">
                  <c:v>33208</c:v>
                </c:pt>
                <c:pt idx="25">
                  <c:v>33298</c:v>
                </c:pt>
                <c:pt idx="26">
                  <c:v>33390</c:v>
                </c:pt>
                <c:pt idx="27">
                  <c:v>33482</c:v>
                </c:pt>
                <c:pt idx="28">
                  <c:v>33573</c:v>
                </c:pt>
                <c:pt idx="29">
                  <c:v>33664</c:v>
                </c:pt>
                <c:pt idx="30">
                  <c:v>33756</c:v>
                </c:pt>
                <c:pt idx="31">
                  <c:v>33848</c:v>
                </c:pt>
                <c:pt idx="32">
                  <c:v>33939</c:v>
                </c:pt>
                <c:pt idx="33">
                  <c:v>34029</c:v>
                </c:pt>
                <c:pt idx="34">
                  <c:v>34121</c:v>
                </c:pt>
                <c:pt idx="35">
                  <c:v>34213</c:v>
                </c:pt>
                <c:pt idx="36">
                  <c:v>34304</c:v>
                </c:pt>
                <c:pt idx="37">
                  <c:v>34394</c:v>
                </c:pt>
                <c:pt idx="38">
                  <c:v>34486</c:v>
                </c:pt>
                <c:pt idx="39">
                  <c:v>34578</c:v>
                </c:pt>
                <c:pt idx="40">
                  <c:v>34669</c:v>
                </c:pt>
                <c:pt idx="41">
                  <c:v>34759</c:v>
                </c:pt>
                <c:pt idx="42">
                  <c:v>34851</c:v>
                </c:pt>
                <c:pt idx="43">
                  <c:v>34943</c:v>
                </c:pt>
                <c:pt idx="44">
                  <c:v>35034</c:v>
                </c:pt>
                <c:pt idx="45">
                  <c:v>35125</c:v>
                </c:pt>
                <c:pt idx="46">
                  <c:v>35217</c:v>
                </c:pt>
                <c:pt idx="47">
                  <c:v>35309</c:v>
                </c:pt>
                <c:pt idx="48">
                  <c:v>35400</c:v>
                </c:pt>
                <c:pt idx="49">
                  <c:v>35490</c:v>
                </c:pt>
                <c:pt idx="50">
                  <c:v>35582</c:v>
                </c:pt>
                <c:pt idx="51">
                  <c:v>35674</c:v>
                </c:pt>
                <c:pt idx="52">
                  <c:v>35765</c:v>
                </c:pt>
                <c:pt idx="53">
                  <c:v>35855</c:v>
                </c:pt>
                <c:pt idx="54">
                  <c:v>35947</c:v>
                </c:pt>
                <c:pt idx="55">
                  <c:v>36039</c:v>
                </c:pt>
                <c:pt idx="56">
                  <c:v>36130</c:v>
                </c:pt>
                <c:pt idx="57">
                  <c:v>36220</c:v>
                </c:pt>
                <c:pt idx="58">
                  <c:v>36312</c:v>
                </c:pt>
                <c:pt idx="59">
                  <c:v>36404</c:v>
                </c:pt>
                <c:pt idx="60">
                  <c:v>36495</c:v>
                </c:pt>
                <c:pt idx="61">
                  <c:v>36586</c:v>
                </c:pt>
                <c:pt idx="62">
                  <c:v>36678</c:v>
                </c:pt>
                <c:pt idx="63">
                  <c:v>36770</c:v>
                </c:pt>
                <c:pt idx="64">
                  <c:v>36861</c:v>
                </c:pt>
                <c:pt idx="65">
                  <c:v>36951</c:v>
                </c:pt>
                <c:pt idx="66">
                  <c:v>37043</c:v>
                </c:pt>
                <c:pt idx="67">
                  <c:v>37135</c:v>
                </c:pt>
                <c:pt idx="68">
                  <c:v>37226</c:v>
                </c:pt>
                <c:pt idx="69">
                  <c:v>37316</c:v>
                </c:pt>
                <c:pt idx="70">
                  <c:v>37408</c:v>
                </c:pt>
                <c:pt idx="71">
                  <c:v>37500</c:v>
                </c:pt>
                <c:pt idx="72">
                  <c:v>37591</c:v>
                </c:pt>
                <c:pt idx="73">
                  <c:v>37681</c:v>
                </c:pt>
                <c:pt idx="74">
                  <c:v>37773</c:v>
                </c:pt>
                <c:pt idx="75">
                  <c:v>37865</c:v>
                </c:pt>
                <c:pt idx="76">
                  <c:v>37956</c:v>
                </c:pt>
                <c:pt idx="77">
                  <c:v>38047</c:v>
                </c:pt>
                <c:pt idx="78">
                  <c:v>38139</c:v>
                </c:pt>
                <c:pt idx="79">
                  <c:v>38231</c:v>
                </c:pt>
                <c:pt idx="80">
                  <c:v>38322</c:v>
                </c:pt>
                <c:pt idx="81">
                  <c:v>38412</c:v>
                </c:pt>
                <c:pt idx="82">
                  <c:v>38504</c:v>
                </c:pt>
                <c:pt idx="83">
                  <c:v>38596</c:v>
                </c:pt>
                <c:pt idx="84">
                  <c:v>38687</c:v>
                </c:pt>
                <c:pt idx="85">
                  <c:v>38777</c:v>
                </c:pt>
                <c:pt idx="86">
                  <c:v>38869</c:v>
                </c:pt>
                <c:pt idx="87">
                  <c:v>38961</c:v>
                </c:pt>
                <c:pt idx="88">
                  <c:v>39052</c:v>
                </c:pt>
                <c:pt idx="89">
                  <c:v>39142</c:v>
                </c:pt>
                <c:pt idx="90">
                  <c:v>39234</c:v>
                </c:pt>
                <c:pt idx="91">
                  <c:v>39326</c:v>
                </c:pt>
                <c:pt idx="92">
                  <c:v>39417</c:v>
                </c:pt>
                <c:pt idx="93">
                  <c:v>39508</c:v>
                </c:pt>
                <c:pt idx="94">
                  <c:v>39600</c:v>
                </c:pt>
                <c:pt idx="95">
                  <c:v>39692</c:v>
                </c:pt>
                <c:pt idx="96">
                  <c:v>39783</c:v>
                </c:pt>
                <c:pt idx="97">
                  <c:v>39873</c:v>
                </c:pt>
                <c:pt idx="98">
                  <c:v>39965</c:v>
                </c:pt>
                <c:pt idx="99">
                  <c:v>40057</c:v>
                </c:pt>
                <c:pt idx="100">
                  <c:v>40148</c:v>
                </c:pt>
                <c:pt idx="101">
                  <c:v>40238</c:v>
                </c:pt>
                <c:pt idx="102">
                  <c:v>40330</c:v>
                </c:pt>
                <c:pt idx="103">
                  <c:v>40422</c:v>
                </c:pt>
                <c:pt idx="104">
                  <c:v>40513</c:v>
                </c:pt>
                <c:pt idx="105">
                  <c:v>40603</c:v>
                </c:pt>
                <c:pt idx="106">
                  <c:v>40695</c:v>
                </c:pt>
                <c:pt idx="107">
                  <c:v>40787</c:v>
                </c:pt>
                <c:pt idx="108">
                  <c:v>40878</c:v>
                </c:pt>
                <c:pt idx="109">
                  <c:v>40969</c:v>
                </c:pt>
                <c:pt idx="110">
                  <c:v>41061</c:v>
                </c:pt>
                <c:pt idx="111">
                  <c:v>41153</c:v>
                </c:pt>
                <c:pt idx="112">
                  <c:v>41244</c:v>
                </c:pt>
                <c:pt idx="113">
                  <c:v>41334</c:v>
                </c:pt>
                <c:pt idx="114">
                  <c:v>41426</c:v>
                </c:pt>
                <c:pt idx="115">
                  <c:v>41518</c:v>
                </c:pt>
                <c:pt idx="116">
                  <c:v>41609</c:v>
                </c:pt>
                <c:pt idx="117">
                  <c:v>41699</c:v>
                </c:pt>
                <c:pt idx="118">
                  <c:v>41791</c:v>
                </c:pt>
                <c:pt idx="119">
                  <c:v>41883</c:v>
                </c:pt>
                <c:pt idx="120">
                  <c:v>41974</c:v>
                </c:pt>
                <c:pt idx="121">
                  <c:v>42064</c:v>
                </c:pt>
                <c:pt idx="122">
                  <c:v>42156</c:v>
                </c:pt>
                <c:pt idx="123">
                  <c:v>42248</c:v>
                </c:pt>
                <c:pt idx="124">
                  <c:v>42339</c:v>
                </c:pt>
                <c:pt idx="125">
                  <c:v>42430</c:v>
                </c:pt>
                <c:pt idx="126">
                  <c:v>42522</c:v>
                </c:pt>
                <c:pt idx="127">
                  <c:v>42614</c:v>
                </c:pt>
                <c:pt idx="128">
                  <c:v>42705</c:v>
                </c:pt>
                <c:pt idx="129">
                  <c:v>42795</c:v>
                </c:pt>
              </c:numCache>
            </c:numRef>
          </c:cat>
          <c:smooth val="0"/>
        </c:ser>
        <c:dLbls>
          <c:showLegendKey val="0"/>
          <c:showVal val="0"/>
          <c:showCatName val="0"/>
          <c:showSerName val="0"/>
          <c:showPercent val="0"/>
          <c:showBubbleSize val="0"/>
        </c:dLbls>
        <c:marker val="1"/>
        <c:smooth val="0"/>
        <c:axId val="76456320"/>
        <c:axId val="76401280"/>
      </c:lineChart>
      <c:dateAx>
        <c:axId val="75816320"/>
        <c:scaling>
          <c:orientation val="minMax"/>
          <c:min val="34121"/>
        </c:scaling>
        <c:delete val="0"/>
        <c:axPos val="b"/>
        <c:numFmt formatCode="mmm\-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6399744"/>
        <c:crosses val="autoZero"/>
        <c:auto val="1"/>
        <c:lblOffset val="100"/>
        <c:baseTimeUnit val="months"/>
        <c:majorUnit val="3"/>
        <c:majorTimeUnit val="years"/>
      </c:dateAx>
      <c:valAx>
        <c:axId val="76399744"/>
        <c:scaling>
          <c:orientation val="minMax"/>
          <c:max val="130"/>
          <c:min val="70"/>
        </c:scaling>
        <c:delete val="0"/>
        <c:axPos val="l"/>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5816320"/>
        <c:crosses val="autoZero"/>
        <c:crossBetween val="midCat"/>
      </c:valAx>
      <c:valAx>
        <c:axId val="76401280"/>
        <c:scaling>
          <c:orientation val="minMax"/>
          <c:max val="130"/>
          <c:min val="70"/>
        </c:scaling>
        <c:delete val="0"/>
        <c:axPos val="r"/>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76456320"/>
        <c:crosses val="max"/>
        <c:crossBetween val="between"/>
        <c:majorUnit val="10"/>
        <c:minorUnit val="2"/>
      </c:valAx>
      <c:catAx>
        <c:axId val="76456320"/>
        <c:scaling>
          <c:orientation val="minMax"/>
        </c:scaling>
        <c:delete val="1"/>
        <c:axPos val="b"/>
        <c:numFmt formatCode="mmm\-yy" sourceLinked="1"/>
        <c:majorTickMark val="out"/>
        <c:minorTickMark val="none"/>
        <c:tickLblPos val="nextTo"/>
        <c:crossAx val="7640128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06388888888889"/>
          <c:y val="4.9257791215718119E-2"/>
          <c:w val="0.83361770833333337"/>
          <c:h val="0.86791098195493543"/>
        </c:manualLayout>
      </c:layout>
      <c:scatterChart>
        <c:scatterStyle val="lineMarker"/>
        <c:varyColors val="0"/>
        <c:ser>
          <c:idx val="0"/>
          <c:order val="0"/>
          <c:spPr>
            <a:ln w="28575">
              <a:solidFill>
                <a:schemeClr val="bg2"/>
              </a:solidFill>
            </a:ln>
          </c:spPr>
          <c:marker>
            <c:spPr>
              <a:solidFill>
                <a:schemeClr val="accent1"/>
              </a:solidFill>
              <a:ln>
                <a:solidFill>
                  <a:schemeClr val="bg2"/>
                </a:solidFill>
              </a:ln>
            </c:spPr>
          </c:marker>
          <c:trendline>
            <c:spPr>
              <a:ln>
                <a:solidFill>
                  <a:schemeClr val="tx1"/>
                </a:solidFill>
              </a:ln>
            </c:spPr>
            <c:trendlineType val="linear"/>
            <c:dispRSqr val="0"/>
            <c:dispEq val="0"/>
          </c:trendline>
          <c:xVal>
            <c:numRef>
              <c:f>Data!$I$86:$I$140</c:f>
              <c:numCache>
                <c:formatCode>#,##0.00</c:formatCode>
                <c:ptCount val="55"/>
                <c:pt idx="0">
                  <c:v>7.8270109916666657</c:v>
                </c:pt>
                <c:pt idx="1">
                  <c:v>7.6773286000000001</c:v>
                </c:pt>
                <c:pt idx="2">
                  <c:v>7.4880169666666667</c:v>
                </c:pt>
                <c:pt idx="3">
                  <c:v>7.2760439499999991</c:v>
                </c:pt>
                <c:pt idx="4">
                  <c:v>7.0483734916666672</c:v>
                </c:pt>
                <c:pt idx="5">
                  <c:v>6.8630635250000003</c:v>
                </c:pt>
                <c:pt idx="6">
                  <c:v>6.7553091333333333</c:v>
                </c:pt>
                <c:pt idx="7">
                  <c:v>6.6093694999999988</c:v>
                </c:pt>
                <c:pt idx="8">
                  <c:v>6.3881947416666671</c:v>
                </c:pt>
                <c:pt idx="9">
                  <c:v>6.2731936250000002</c:v>
                </c:pt>
                <c:pt idx="10">
                  <c:v>6.202081774999999</c:v>
                </c:pt>
                <c:pt idx="11">
                  <c:v>6.3438180666666675</c:v>
                </c:pt>
                <c:pt idx="12">
                  <c:v>6.5633329666666667</c:v>
                </c:pt>
                <c:pt idx="13">
                  <c:v>6.7654929499999987</c:v>
                </c:pt>
                <c:pt idx="14">
                  <c:v>6.8294284666666663</c:v>
                </c:pt>
                <c:pt idx="15">
                  <c:v>6.7133247833333343</c:v>
                </c:pt>
                <c:pt idx="16">
                  <c:v>6.5676422666666676</c:v>
                </c:pt>
                <c:pt idx="17">
                  <c:v>6.3616278916666671</c:v>
                </c:pt>
                <c:pt idx="18">
                  <c:v>6.2187643499999998</c:v>
                </c:pt>
                <c:pt idx="19">
                  <c:v>6.1308261083333333</c:v>
                </c:pt>
                <c:pt idx="20">
                  <c:v>6.0373884750000002</c:v>
                </c:pt>
                <c:pt idx="21">
                  <c:v>5.924903099999999</c:v>
                </c:pt>
                <c:pt idx="22">
                  <c:v>5.7954716416666665</c:v>
                </c:pt>
                <c:pt idx="23">
                  <c:v>5.6417589083333333</c:v>
                </c:pt>
                <c:pt idx="24">
                  <c:v>5.5353634333333339</c:v>
                </c:pt>
                <c:pt idx="25">
                  <c:v>5.3881522333333329</c:v>
                </c:pt>
                <c:pt idx="26">
                  <c:v>5.2808508750000005</c:v>
                </c:pt>
                <c:pt idx="27">
                  <c:v>5.1864444416666666</c:v>
                </c:pt>
                <c:pt idx="28">
                  <c:v>5.0556722000000001</c:v>
                </c:pt>
                <c:pt idx="29">
                  <c:v>5.0278984583333335</c:v>
                </c:pt>
                <c:pt idx="30">
                  <c:v>5.0126653249999995</c:v>
                </c:pt>
                <c:pt idx="31">
                  <c:v>4.9626719750000001</c:v>
                </c:pt>
                <c:pt idx="32">
                  <c:v>4.89236395</c:v>
                </c:pt>
                <c:pt idx="33">
                  <c:v>4.7696897333333332</c:v>
                </c:pt>
                <c:pt idx="34">
                  <c:v>4.6463603083333327</c:v>
                </c:pt>
                <c:pt idx="35">
                  <c:v>4.513837408333333</c:v>
                </c:pt>
                <c:pt idx="36">
                  <c:v>4.4078238666666669</c:v>
                </c:pt>
                <c:pt idx="37">
                  <c:v>4.3672348833333334</c:v>
                </c:pt>
                <c:pt idx="38">
                  <c:v>4.2512322750000004</c:v>
                </c:pt>
                <c:pt idx="39">
                  <c:v>4.2346337083333339</c:v>
                </c:pt>
                <c:pt idx="40">
                  <c:v>4.2166051666666675</c:v>
                </c:pt>
                <c:pt idx="41">
                  <c:v>4.2383896000000005</c:v>
                </c:pt>
                <c:pt idx="42">
                  <c:v>4.5439717333333336</c:v>
                </c:pt>
                <c:pt idx="43">
                  <c:v>4.9115273916666666</c:v>
                </c:pt>
                <c:pt idx="44">
                  <c:v>5.2851446083333338</c:v>
                </c:pt>
                <c:pt idx="45">
                  <c:v>5.5639377166666675</c:v>
                </c:pt>
                <c:pt idx="46">
                  <c:v>5.5696750416666667</c:v>
                </c:pt>
                <c:pt idx="47">
                  <c:v>5.4605324333333334</c:v>
                </c:pt>
                <c:pt idx="48">
                  <c:v>5.3211257083333345</c:v>
                </c:pt>
                <c:pt idx="49">
                  <c:v>5.2043924749999997</c:v>
                </c:pt>
                <c:pt idx="50">
                  <c:v>5.1141633666666673</c:v>
                </c:pt>
                <c:pt idx="51">
                  <c:v>5.0327436333333342</c:v>
                </c:pt>
                <c:pt idx="52">
                  <c:v>5.0495971416666672</c:v>
                </c:pt>
                <c:pt idx="53">
                  <c:v>5.077962275</c:v>
                </c:pt>
                <c:pt idx="54">
                  <c:v>5.1209890666666658</c:v>
                </c:pt>
              </c:numCache>
            </c:numRef>
          </c:xVal>
          <c:yVal>
            <c:numRef>
              <c:f>Data!$C$86:$C$140</c:f>
              <c:numCache>
                <c:formatCode>0.0</c:formatCode>
                <c:ptCount val="55"/>
                <c:pt idx="0">
                  <c:v>3.3033033033033092</c:v>
                </c:pt>
                <c:pt idx="1">
                  <c:v>3.125</c:v>
                </c:pt>
                <c:pt idx="2">
                  <c:v>3.097345132743385</c:v>
                </c:pt>
                <c:pt idx="3">
                  <c:v>3.0746705710102447</c:v>
                </c:pt>
                <c:pt idx="4">
                  <c:v>3.0523255813953654</c:v>
                </c:pt>
                <c:pt idx="5">
                  <c:v>3.0303030303030454</c:v>
                </c:pt>
                <c:pt idx="6">
                  <c:v>2.718168812589397</c:v>
                </c:pt>
                <c:pt idx="7">
                  <c:v>2.9829545454545467</c:v>
                </c:pt>
                <c:pt idx="8">
                  <c:v>3.1029619181946089</c:v>
                </c:pt>
                <c:pt idx="9">
                  <c:v>3.3613445378151141</c:v>
                </c:pt>
                <c:pt idx="10">
                  <c:v>3.7604456824512624</c:v>
                </c:pt>
                <c:pt idx="11">
                  <c:v>3.7241379310344769</c:v>
                </c:pt>
                <c:pt idx="12">
                  <c:v>3.5567715458276581</c:v>
                </c:pt>
                <c:pt idx="13">
                  <c:v>3.3875338753387467</c:v>
                </c:pt>
                <c:pt idx="14">
                  <c:v>3.2214765100671201</c:v>
                </c:pt>
                <c:pt idx="15">
                  <c:v>3.0585106382978751</c:v>
                </c:pt>
                <c:pt idx="16">
                  <c:v>3.3025099075297106</c:v>
                </c:pt>
                <c:pt idx="17">
                  <c:v>3.4076015727392104</c:v>
                </c:pt>
                <c:pt idx="18">
                  <c:v>3.6410923276983169</c:v>
                </c:pt>
                <c:pt idx="19">
                  <c:v>3.6129032258064484</c:v>
                </c:pt>
                <c:pt idx="20">
                  <c:v>3.5805626598465494</c:v>
                </c:pt>
                <c:pt idx="21">
                  <c:v>3.6755386565272374</c:v>
                </c:pt>
                <c:pt idx="22">
                  <c:v>3.5131744040150608</c:v>
                </c:pt>
                <c:pt idx="23">
                  <c:v>3.486924034869233</c:v>
                </c:pt>
                <c:pt idx="24">
                  <c:v>3.5802469135802539</c:v>
                </c:pt>
                <c:pt idx="25">
                  <c:v>3.6674816625916833</c:v>
                </c:pt>
                <c:pt idx="26">
                  <c:v>3.8787878787878753</c:v>
                </c:pt>
                <c:pt idx="27">
                  <c:v>4.0914560770156356</c:v>
                </c:pt>
                <c:pt idx="28">
                  <c:v>4.1716328963051268</c:v>
                </c:pt>
                <c:pt idx="29">
                  <c:v>4.0094339622641684</c:v>
                </c:pt>
                <c:pt idx="30">
                  <c:v>4.084014002333717</c:v>
                </c:pt>
                <c:pt idx="31">
                  <c:v>4.1618497109826507</c:v>
                </c:pt>
                <c:pt idx="32">
                  <c:v>4.0045766590389036</c:v>
                </c:pt>
                <c:pt idx="33">
                  <c:v>4.195011337868479</c:v>
                </c:pt>
                <c:pt idx="34">
                  <c:v>4.0358744394618782</c:v>
                </c:pt>
                <c:pt idx="35">
                  <c:v>3.9955604883462854</c:v>
                </c:pt>
                <c:pt idx="36">
                  <c:v>4.1804180418041739</c:v>
                </c:pt>
                <c:pt idx="37">
                  <c:v>4.0261153427638732</c:v>
                </c:pt>
                <c:pt idx="38">
                  <c:v>3.9870689655172384</c:v>
                </c:pt>
                <c:pt idx="39">
                  <c:v>4.2689434364994554</c:v>
                </c:pt>
                <c:pt idx="40">
                  <c:v>4.223864836325248</c:v>
                </c:pt>
                <c:pt idx="41">
                  <c:v>4.2887029288702934</c:v>
                </c:pt>
                <c:pt idx="42">
                  <c:v>4.2487046632124361</c:v>
                </c:pt>
                <c:pt idx="43">
                  <c:v>3.6847492323439042</c:v>
                </c:pt>
                <c:pt idx="44">
                  <c:v>3.1408308004052543</c:v>
                </c:pt>
                <c:pt idx="45">
                  <c:v>2.9087261785355878</c:v>
                </c:pt>
                <c:pt idx="46">
                  <c:v>2.9821073558648123</c:v>
                </c:pt>
                <c:pt idx="47">
                  <c:v>3.0602171767028636</c:v>
                </c:pt>
                <c:pt idx="48">
                  <c:v>3.6345776031434269</c:v>
                </c:pt>
                <c:pt idx="49">
                  <c:v>3.8986354775828431</c:v>
                </c:pt>
                <c:pt idx="50">
                  <c:v>3.8610038610038515</c:v>
                </c:pt>
                <c:pt idx="51">
                  <c:v>3.8314176245210803</c:v>
                </c:pt>
                <c:pt idx="52">
                  <c:v>3.6966824644549803</c:v>
                </c:pt>
                <c:pt idx="53">
                  <c:v>3.5647279549718718</c:v>
                </c:pt>
                <c:pt idx="54">
                  <c:v>3.6245353159851419</c:v>
                </c:pt>
              </c:numCache>
            </c:numRef>
          </c:yVal>
          <c:smooth val="0"/>
        </c:ser>
        <c:ser>
          <c:idx val="1"/>
          <c:order val="1"/>
          <c:spPr>
            <a:ln w="28575">
              <a:solidFill>
                <a:schemeClr val="accent6">
                  <a:lumMod val="50000"/>
                </a:schemeClr>
              </a:solidFill>
            </a:ln>
          </c:spPr>
          <c:marker>
            <c:spPr>
              <a:solidFill>
                <a:schemeClr val="accent6">
                  <a:lumMod val="75000"/>
                </a:schemeClr>
              </a:solidFill>
              <a:ln>
                <a:solidFill>
                  <a:schemeClr val="accent6">
                    <a:lumMod val="50000"/>
                  </a:schemeClr>
                </a:solidFill>
              </a:ln>
            </c:spPr>
          </c:marker>
          <c:trendline>
            <c:spPr>
              <a:ln>
                <a:solidFill>
                  <a:schemeClr val="tx1"/>
                </a:solidFill>
              </a:ln>
            </c:spPr>
            <c:trendlineType val="linear"/>
            <c:dispRSqr val="0"/>
            <c:dispEq val="0"/>
          </c:trendline>
          <c:xVal>
            <c:numRef>
              <c:f>Data!$I$141:$I$161</c:f>
              <c:numCache>
                <c:formatCode>#,##0.00</c:formatCode>
                <c:ptCount val="21"/>
                <c:pt idx="0">
                  <c:v>5.1599477250000003</c:v>
                </c:pt>
                <c:pt idx="1">
                  <c:v>5.1787759333333332</c:v>
                </c:pt>
                <c:pt idx="2">
                  <c:v>5.2185650749999999</c:v>
                </c:pt>
                <c:pt idx="3">
                  <c:v>5.3014150750000004</c:v>
                </c:pt>
                <c:pt idx="4">
                  <c:v>5.4294409249999989</c:v>
                </c:pt>
                <c:pt idx="5">
                  <c:v>5.5405147250000004</c:v>
                </c:pt>
                <c:pt idx="6">
                  <c:v>5.6571253249999991</c:v>
                </c:pt>
                <c:pt idx="7">
                  <c:v>5.7601759000000001</c:v>
                </c:pt>
                <c:pt idx="8">
                  <c:v>5.8359473666666668</c:v>
                </c:pt>
                <c:pt idx="9">
                  <c:v>5.9565694583333331</c:v>
                </c:pt>
                <c:pt idx="10">
                  <c:v>6.0595297999999991</c:v>
                </c:pt>
                <c:pt idx="11">
                  <c:v>6.1373148333333338</c:v>
                </c:pt>
                <c:pt idx="12">
                  <c:v>6.164099199999999</c:v>
                </c:pt>
                <c:pt idx="13">
                  <c:v>6.1690319583333313</c:v>
                </c:pt>
                <c:pt idx="14">
                  <c:v>6.068909708333333</c:v>
                </c:pt>
                <c:pt idx="15">
                  <c:v>5.9693786583333335</c:v>
                </c:pt>
                <c:pt idx="16">
                  <c:v>5.8899193583333327</c:v>
                </c:pt>
                <c:pt idx="17">
                  <c:v>5.7588952499999992</c:v>
                </c:pt>
                <c:pt idx="18">
                  <c:v>5.7300844916666662</c:v>
                </c:pt>
                <c:pt idx="19" formatCode="#,##0.000">
                  <c:v>5.7328837583333332</c:v>
                </c:pt>
                <c:pt idx="20" formatCode="#,##0.000">
                  <c:v>5.7079136416666669</c:v>
                </c:pt>
              </c:numCache>
            </c:numRef>
          </c:xVal>
          <c:yVal>
            <c:numRef>
              <c:f>Data!$C$141:$C$161</c:f>
              <c:numCache>
                <c:formatCode>0.0</c:formatCode>
                <c:ptCount val="21"/>
                <c:pt idx="0">
                  <c:v>3.7822878228782173</c:v>
                </c:pt>
                <c:pt idx="1">
                  <c:v>3.656307129798904</c:v>
                </c:pt>
                <c:pt idx="2">
                  <c:v>3.4420289855072497</c:v>
                </c:pt>
                <c:pt idx="3">
                  <c:v>3.1390134529148099</c:v>
                </c:pt>
                <c:pt idx="4">
                  <c:v>2.8444444444444485</c:v>
                </c:pt>
                <c:pt idx="5">
                  <c:v>2.6455026455026456</c:v>
                </c:pt>
                <c:pt idx="6">
                  <c:v>2.6269702276707534</c:v>
                </c:pt>
                <c:pt idx="7">
                  <c:v>2.6956521739130324</c:v>
                </c:pt>
                <c:pt idx="8">
                  <c:v>2.5929127052722691</c:v>
                </c:pt>
                <c:pt idx="9">
                  <c:v>2.5773195876288639</c:v>
                </c:pt>
                <c:pt idx="10">
                  <c:v>2.4744027303754308</c:v>
                </c:pt>
                <c:pt idx="11">
                  <c:v>2.2861981371718798</c:v>
                </c:pt>
                <c:pt idx="12">
                  <c:v>2.2746419545071745</c:v>
                </c:pt>
                <c:pt idx="13">
                  <c:v>2.2613065326632977</c:v>
                </c:pt>
                <c:pt idx="14">
                  <c:v>2.1648626144879444</c:v>
                </c:pt>
                <c:pt idx="15">
                  <c:v>2.0695364238410718</c:v>
                </c:pt>
                <c:pt idx="16">
                  <c:v>2.0593080724876387</c:v>
                </c:pt>
                <c:pt idx="17">
                  <c:v>1.8837018837018888</c:v>
                </c:pt>
                <c:pt idx="18">
                  <c:v>1.874490627546848</c:v>
                </c:pt>
                <c:pt idx="19">
                  <c:v>1.9464720194647214</c:v>
                </c:pt>
                <c:pt idx="20">
                  <c:v>1.9370460048426139</c:v>
                </c:pt>
              </c:numCache>
            </c:numRef>
          </c:yVal>
          <c:smooth val="0"/>
        </c:ser>
        <c:dLbls>
          <c:showLegendKey val="0"/>
          <c:showVal val="0"/>
          <c:showCatName val="0"/>
          <c:showSerName val="0"/>
          <c:showPercent val="0"/>
          <c:showBubbleSize val="0"/>
        </c:dLbls>
        <c:axId val="77558528"/>
        <c:axId val="77560064"/>
      </c:scatterChart>
      <c:valAx>
        <c:axId val="77558528"/>
        <c:scaling>
          <c:orientation val="minMax"/>
          <c:max val="8"/>
          <c:min val="4"/>
        </c:scaling>
        <c:delete val="0"/>
        <c:axPos val="b"/>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7560064"/>
        <c:crosses val="autoZero"/>
        <c:crossBetween val="midCat"/>
        <c:majorUnit val="1"/>
      </c:valAx>
      <c:valAx>
        <c:axId val="77560064"/>
        <c:scaling>
          <c:orientation val="minMax"/>
          <c:max val="4.5"/>
          <c:min val="1.5"/>
        </c:scaling>
        <c:delete val="0"/>
        <c:axPos val="l"/>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7558528"/>
        <c:crosses val="autoZero"/>
        <c:crossBetween val="midCat"/>
        <c:majorUnit val="1"/>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335067637877208E-2"/>
          <c:y val="3.7274308965347586E-2"/>
          <c:w val="0.84318333333333328"/>
          <c:h val="0.89123817928552274"/>
        </c:manualLayout>
      </c:layout>
      <c:lineChart>
        <c:grouping val="standard"/>
        <c:varyColors val="0"/>
        <c:ser>
          <c:idx val="0"/>
          <c:order val="0"/>
          <c:spPr>
            <a:ln>
              <a:solidFill>
                <a:schemeClr val="accent1"/>
              </a:solidFill>
            </a:ln>
          </c:spPr>
          <c:marker>
            <c:symbol val="none"/>
          </c:marker>
          <c:cat>
            <c:numRef>
              <c:f>Data!$Y$5:$Y$478</c:f>
              <c:numCache>
                <c:formatCode>mmm\-yy</c:formatCode>
                <c:ptCount val="474"/>
                <c:pt idx="0">
                  <c:v>28581</c:v>
                </c:pt>
                <c:pt idx="1">
                  <c:v>28611</c:v>
                </c:pt>
                <c:pt idx="2">
                  <c:v>28642</c:v>
                </c:pt>
                <c:pt idx="3">
                  <c:v>28672</c:v>
                </c:pt>
                <c:pt idx="4">
                  <c:v>28703</c:v>
                </c:pt>
                <c:pt idx="5">
                  <c:v>28734</c:v>
                </c:pt>
                <c:pt idx="6">
                  <c:v>28764</c:v>
                </c:pt>
                <c:pt idx="7">
                  <c:v>28795</c:v>
                </c:pt>
                <c:pt idx="8">
                  <c:v>28825</c:v>
                </c:pt>
                <c:pt idx="9">
                  <c:v>28856</c:v>
                </c:pt>
                <c:pt idx="10">
                  <c:v>28887</c:v>
                </c:pt>
                <c:pt idx="11">
                  <c:v>28915</c:v>
                </c:pt>
                <c:pt idx="12">
                  <c:v>28946</c:v>
                </c:pt>
                <c:pt idx="13">
                  <c:v>28976</c:v>
                </c:pt>
                <c:pt idx="14">
                  <c:v>29007</c:v>
                </c:pt>
                <c:pt idx="15">
                  <c:v>29037</c:v>
                </c:pt>
                <c:pt idx="16">
                  <c:v>29068</c:v>
                </c:pt>
                <c:pt idx="17">
                  <c:v>29099</c:v>
                </c:pt>
                <c:pt idx="18">
                  <c:v>29129</c:v>
                </c:pt>
                <c:pt idx="19">
                  <c:v>29160</c:v>
                </c:pt>
                <c:pt idx="20">
                  <c:v>29190</c:v>
                </c:pt>
                <c:pt idx="21">
                  <c:v>29221</c:v>
                </c:pt>
                <c:pt idx="22">
                  <c:v>29252</c:v>
                </c:pt>
                <c:pt idx="23">
                  <c:v>29281</c:v>
                </c:pt>
                <c:pt idx="24">
                  <c:v>29312</c:v>
                </c:pt>
                <c:pt idx="25">
                  <c:v>29342</c:v>
                </c:pt>
                <c:pt idx="26">
                  <c:v>29373</c:v>
                </c:pt>
                <c:pt idx="27">
                  <c:v>29403</c:v>
                </c:pt>
                <c:pt idx="28">
                  <c:v>29434</c:v>
                </c:pt>
                <c:pt idx="29">
                  <c:v>29465</c:v>
                </c:pt>
                <c:pt idx="30">
                  <c:v>29495</c:v>
                </c:pt>
                <c:pt idx="31">
                  <c:v>29526</c:v>
                </c:pt>
                <c:pt idx="32">
                  <c:v>29556</c:v>
                </c:pt>
                <c:pt idx="33">
                  <c:v>29587</c:v>
                </c:pt>
                <c:pt idx="34">
                  <c:v>29618</c:v>
                </c:pt>
                <c:pt idx="35">
                  <c:v>29646</c:v>
                </c:pt>
                <c:pt idx="36">
                  <c:v>29677</c:v>
                </c:pt>
                <c:pt idx="37">
                  <c:v>29707</c:v>
                </c:pt>
                <c:pt idx="38">
                  <c:v>29738</c:v>
                </c:pt>
                <c:pt idx="39">
                  <c:v>29768</c:v>
                </c:pt>
                <c:pt idx="40">
                  <c:v>29799</c:v>
                </c:pt>
                <c:pt idx="41">
                  <c:v>29830</c:v>
                </c:pt>
                <c:pt idx="42">
                  <c:v>29860</c:v>
                </c:pt>
                <c:pt idx="43">
                  <c:v>29891</c:v>
                </c:pt>
                <c:pt idx="44">
                  <c:v>29921</c:v>
                </c:pt>
                <c:pt idx="45">
                  <c:v>29952</c:v>
                </c:pt>
                <c:pt idx="46">
                  <c:v>29983</c:v>
                </c:pt>
                <c:pt idx="47">
                  <c:v>30011</c:v>
                </c:pt>
                <c:pt idx="48">
                  <c:v>30042</c:v>
                </c:pt>
                <c:pt idx="49">
                  <c:v>30072</c:v>
                </c:pt>
                <c:pt idx="50">
                  <c:v>30103</c:v>
                </c:pt>
                <c:pt idx="51">
                  <c:v>30133</c:v>
                </c:pt>
                <c:pt idx="52">
                  <c:v>30164</c:v>
                </c:pt>
                <c:pt idx="53">
                  <c:v>30195</c:v>
                </c:pt>
                <c:pt idx="54">
                  <c:v>30225</c:v>
                </c:pt>
                <c:pt idx="55">
                  <c:v>30256</c:v>
                </c:pt>
                <c:pt idx="56">
                  <c:v>30286</c:v>
                </c:pt>
                <c:pt idx="57">
                  <c:v>30317</c:v>
                </c:pt>
                <c:pt idx="58">
                  <c:v>30348</c:v>
                </c:pt>
                <c:pt idx="59">
                  <c:v>30376</c:v>
                </c:pt>
                <c:pt idx="60">
                  <c:v>30407</c:v>
                </c:pt>
                <c:pt idx="61">
                  <c:v>30437</c:v>
                </c:pt>
                <c:pt idx="62">
                  <c:v>30468</c:v>
                </c:pt>
                <c:pt idx="63">
                  <c:v>30498</c:v>
                </c:pt>
                <c:pt idx="64">
                  <c:v>30529</c:v>
                </c:pt>
                <c:pt idx="65">
                  <c:v>30560</c:v>
                </c:pt>
                <c:pt idx="66">
                  <c:v>30590</c:v>
                </c:pt>
                <c:pt idx="67">
                  <c:v>30621</c:v>
                </c:pt>
                <c:pt idx="68">
                  <c:v>30651</c:v>
                </c:pt>
                <c:pt idx="69">
                  <c:v>30682</c:v>
                </c:pt>
                <c:pt idx="70">
                  <c:v>30713</c:v>
                </c:pt>
                <c:pt idx="71">
                  <c:v>30742</c:v>
                </c:pt>
                <c:pt idx="72">
                  <c:v>30773</c:v>
                </c:pt>
                <c:pt idx="73">
                  <c:v>30803</c:v>
                </c:pt>
                <c:pt idx="74">
                  <c:v>30834</c:v>
                </c:pt>
                <c:pt idx="75">
                  <c:v>30864</c:v>
                </c:pt>
                <c:pt idx="76">
                  <c:v>30895</c:v>
                </c:pt>
                <c:pt idx="77">
                  <c:v>30926</c:v>
                </c:pt>
                <c:pt idx="78">
                  <c:v>30956</c:v>
                </c:pt>
                <c:pt idx="79">
                  <c:v>30987</c:v>
                </c:pt>
                <c:pt idx="80">
                  <c:v>31017</c:v>
                </c:pt>
                <c:pt idx="81">
                  <c:v>31048</c:v>
                </c:pt>
                <c:pt idx="82">
                  <c:v>31079</c:v>
                </c:pt>
                <c:pt idx="83">
                  <c:v>31107</c:v>
                </c:pt>
                <c:pt idx="84">
                  <c:v>31138</c:v>
                </c:pt>
                <c:pt idx="85">
                  <c:v>31168</c:v>
                </c:pt>
                <c:pt idx="86">
                  <c:v>31199</c:v>
                </c:pt>
                <c:pt idx="87">
                  <c:v>31229</c:v>
                </c:pt>
                <c:pt idx="88">
                  <c:v>31260</c:v>
                </c:pt>
                <c:pt idx="89">
                  <c:v>31291</c:v>
                </c:pt>
                <c:pt idx="90">
                  <c:v>31321</c:v>
                </c:pt>
                <c:pt idx="91">
                  <c:v>31352</c:v>
                </c:pt>
                <c:pt idx="92">
                  <c:v>31382</c:v>
                </c:pt>
                <c:pt idx="93">
                  <c:v>31413</c:v>
                </c:pt>
                <c:pt idx="94">
                  <c:v>31444</c:v>
                </c:pt>
                <c:pt idx="95">
                  <c:v>31472</c:v>
                </c:pt>
                <c:pt idx="96">
                  <c:v>31503</c:v>
                </c:pt>
                <c:pt idx="97">
                  <c:v>31533</c:v>
                </c:pt>
                <c:pt idx="98">
                  <c:v>31564</c:v>
                </c:pt>
                <c:pt idx="99">
                  <c:v>31594</c:v>
                </c:pt>
                <c:pt idx="100">
                  <c:v>31625</c:v>
                </c:pt>
                <c:pt idx="101">
                  <c:v>31656</c:v>
                </c:pt>
                <c:pt idx="102">
                  <c:v>31686</c:v>
                </c:pt>
                <c:pt idx="103">
                  <c:v>31717</c:v>
                </c:pt>
                <c:pt idx="104">
                  <c:v>31747</c:v>
                </c:pt>
                <c:pt idx="105">
                  <c:v>31778</c:v>
                </c:pt>
                <c:pt idx="106">
                  <c:v>31809</c:v>
                </c:pt>
                <c:pt idx="107">
                  <c:v>31837</c:v>
                </c:pt>
                <c:pt idx="108">
                  <c:v>31868</c:v>
                </c:pt>
                <c:pt idx="109">
                  <c:v>31898</c:v>
                </c:pt>
                <c:pt idx="110">
                  <c:v>31929</c:v>
                </c:pt>
                <c:pt idx="111">
                  <c:v>31959</c:v>
                </c:pt>
                <c:pt idx="112">
                  <c:v>31990</c:v>
                </c:pt>
                <c:pt idx="113">
                  <c:v>32021</c:v>
                </c:pt>
                <c:pt idx="114">
                  <c:v>32051</c:v>
                </c:pt>
                <c:pt idx="115">
                  <c:v>32082</c:v>
                </c:pt>
                <c:pt idx="116">
                  <c:v>32112</c:v>
                </c:pt>
                <c:pt idx="117">
                  <c:v>32143</c:v>
                </c:pt>
                <c:pt idx="118">
                  <c:v>32174</c:v>
                </c:pt>
                <c:pt idx="119">
                  <c:v>32203</c:v>
                </c:pt>
                <c:pt idx="120">
                  <c:v>32234</c:v>
                </c:pt>
                <c:pt idx="121">
                  <c:v>32264</c:v>
                </c:pt>
                <c:pt idx="122">
                  <c:v>32295</c:v>
                </c:pt>
                <c:pt idx="123">
                  <c:v>32325</c:v>
                </c:pt>
                <c:pt idx="124">
                  <c:v>32356</c:v>
                </c:pt>
                <c:pt idx="125">
                  <c:v>32387</c:v>
                </c:pt>
                <c:pt idx="126">
                  <c:v>32417</c:v>
                </c:pt>
                <c:pt idx="127">
                  <c:v>32448</c:v>
                </c:pt>
                <c:pt idx="128">
                  <c:v>32478</c:v>
                </c:pt>
                <c:pt idx="129">
                  <c:v>32509</c:v>
                </c:pt>
                <c:pt idx="130">
                  <c:v>32540</c:v>
                </c:pt>
                <c:pt idx="131">
                  <c:v>32568</c:v>
                </c:pt>
                <c:pt idx="132">
                  <c:v>32599</c:v>
                </c:pt>
                <c:pt idx="133">
                  <c:v>32629</c:v>
                </c:pt>
                <c:pt idx="134">
                  <c:v>32660</c:v>
                </c:pt>
                <c:pt idx="135">
                  <c:v>32690</c:v>
                </c:pt>
                <c:pt idx="136">
                  <c:v>32721</c:v>
                </c:pt>
                <c:pt idx="137">
                  <c:v>32752</c:v>
                </c:pt>
                <c:pt idx="138">
                  <c:v>32782</c:v>
                </c:pt>
                <c:pt idx="139">
                  <c:v>32813</c:v>
                </c:pt>
                <c:pt idx="140">
                  <c:v>32843</c:v>
                </c:pt>
                <c:pt idx="141">
                  <c:v>32874</c:v>
                </c:pt>
                <c:pt idx="142">
                  <c:v>32905</c:v>
                </c:pt>
                <c:pt idx="143">
                  <c:v>32933</c:v>
                </c:pt>
                <c:pt idx="144">
                  <c:v>32964</c:v>
                </c:pt>
                <c:pt idx="145">
                  <c:v>32994</c:v>
                </c:pt>
                <c:pt idx="146">
                  <c:v>33025</c:v>
                </c:pt>
                <c:pt idx="147">
                  <c:v>33055</c:v>
                </c:pt>
                <c:pt idx="148">
                  <c:v>33086</c:v>
                </c:pt>
                <c:pt idx="149">
                  <c:v>33117</c:v>
                </c:pt>
                <c:pt idx="150">
                  <c:v>33147</c:v>
                </c:pt>
                <c:pt idx="151">
                  <c:v>33178</c:v>
                </c:pt>
                <c:pt idx="152">
                  <c:v>33208</c:v>
                </c:pt>
                <c:pt idx="153">
                  <c:v>33239</c:v>
                </c:pt>
                <c:pt idx="154">
                  <c:v>33270</c:v>
                </c:pt>
                <c:pt idx="155">
                  <c:v>33298</c:v>
                </c:pt>
                <c:pt idx="156">
                  <c:v>33329</c:v>
                </c:pt>
                <c:pt idx="157">
                  <c:v>33359</c:v>
                </c:pt>
                <c:pt idx="158">
                  <c:v>33390</c:v>
                </c:pt>
                <c:pt idx="159">
                  <c:v>33420</c:v>
                </c:pt>
                <c:pt idx="160">
                  <c:v>33451</c:v>
                </c:pt>
                <c:pt idx="161">
                  <c:v>33482</c:v>
                </c:pt>
                <c:pt idx="162">
                  <c:v>33512</c:v>
                </c:pt>
                <c:pt idx="163">
                  <c:v>33543</c:v>
                </c:pt>
                <c:pt idx="164">
                  <c:v>33573</c:v>
                </c:pt>
                <c:pt idx="165">
                  <c:v>33604</c:v>
                </c:pt>
                <c:pt idx="166">
                  <c:v>33635</c:v>
                </c:pt>
                <c:pt idx="167">
                  <c:v>33664</c:v>
                </c:pt>
                <c:pt idx="168">
                  <c:v>33695</c:v>
                </c:pt>
                <c:pt idx="169">
                  <c:v>33725</c:v>
                </c:pt>
                <c:pt idx="170">
                  <c:v>33756</c:v>
                </c:pt>
                <c:pt idx="171">
                  <c:v>33786</c:v>
                </c:pt>
                <c:pt idx="172">
                  <c:v>33817</c:v>
                </c:pt>
                <c:pt idx="173">
                  <c:v>33848</c:v>
                </c:pt>
                <c:pt idx="174">
                  <c:v>33878</c:v>
                </c:pt>
                <c:pt idx="175">
                  <c:v>33909</c:v>
                </c:pt>
                <c:pt idx="176">
                  <c:v>33939</c:v>
                </c:pt>
                <c:pt idx="177">
                  <c:v>33970</c:v>
                </c:pt>
                <c:pt idx="178">
                  <c:v>34001</c:v>
                </c:pt>
                <c:pt idx="179">
                  <c:v>34029</c:v>
                </c:pt>
                <c:pt idx="180">
                  <c:v>34060</c:v>
                </c:pt>
                <c:pt idx="181">
                  <c:v>34090</c:v>
                </c:pt>
                <c:pt idx="182">
                  <c:v>34121</c:v>
                </c:pt>
                <c:pt idx="183">
                  <c:v>34151</c:v>
                </c:pt>
                <c:pt idx="184">
                  <c:v>34182</c:v>
                </c:pt>
                <c:pt idx="185">
                  <c:v>34213</c:v>
                </c:pt>
                <c:pt idx="186">
                  <c:v>34243</c:v>
                </c:pt>
                <c:pt idx="187">
                  <c:v>34274</c:v>
                </c:pt>
                <c:pt idx="188">
                  <c:v>34304</c:v>
                </c:pt>
                <c:pt idx="189">
                  <c:v>34335</c:v>
                </c:pt>
                <c:pt idx="190">
                  <c:v>34366</c:v>
                </c:pt>
                <c:pt idx="191">
                  <c:v>34394</c:v>
                </c:pt>
                <c:pt idx="192">
                  <c:v>34425</c:v>
                </c:pt>
                <c:pt idx="193">
                  <c:v>34455</c:v>
                </c:pt>
                <c:pt idx="194">
                  <c:v>34486</c:v>
                </c:pt>
                <c:pt idx="195">
                  <c:v>34516</c:v>
                </c:pt>
                <c:pt idx="196">
                  <c:v>34547</c:v>
                </c:pt>
                <c:pt idx="197">
                  <c:v>34578</c:v>
                </c:pt>
                <c:pt idx="198">
                  <c:v>34608</c:v>
                </c:pt>
                <c:pt idx="199">
                  <c:v>34639</c:v>
                </c:pt>
                <c:pt idx="200">
                  <c:v>34669</c:v>
                </c:pt>
                <c:pt idx="201">
                  <c:v>34700</c:v>
                </c:pt>
                <c:pt idx="202">
                  <c:v>34731</c:v>
                </c:pt>
                <c:pt idx="203">
                  <c:v>34759</c:v>
                </c:pt>
                <c:pt idx="204">
                  <c:v>34790</c:v>
                </c:pt>
                <c:pt idx="205">
                  <c:v>34820</c:v>
                </c:pt>
                <c:pt idx="206">
                  <c:v>34851</c:v>
                </c:pt>
                <c:pt idx="207">
                  <c:v>34881</c:v>
                </c:pt>
                <c:pt idx="208">
                  <c:v>34912</c:v>
                </c:pt>
                <c:pt idx="209">
                  <c:v>34943</c:v>
                </c:pt>
                <c:pt idx="210">
                  <c:v>34973</c:v>
                </c:pt>
                <c:pt idx="211">
                  <c:v>35004</c:v>
                </c:pt>
                <c:pt idx="212">
                  <c:v>35034</c:v>
                </c:pt>
                <c:pt idx="213">
                  <c:v>35065</c:v>
                </c:pt>
                <c:pt idx="214">
                  <c:v>35096</c:v>
                </c:pt>
                <c:pt idx="215">
                  <c:v>35125</c:v>
                </c:pt>
                <c:pt idx="216">
                  <c:v>35156</c:v>
                </c:pt>
                <c:pt idx="217">
                  <c:v>35186</c:v>
                </c:pt>
                <c:pt idx="218">
                  <c:v>35217</c:v>
                </c:pt>
                <c:pt idx="219">
                  <c:v>35247</c:v>
                </c:pt>
                <c:pt idx="220">
                  <c:v>35278</c:v>
                </c:pt>
                <c:pt idx="221">
                  <c:v>35309</c:v>
                </c:pt>
                <c:pt idx="222">
                  <c:v>35339</c:v>
                </c:pt>
                <c:pt idx="223">
                  <c:v>35370</c:v>
                </c:pt>
                <c:pt idx="224">
                  <c:v>35400</c:v>
                </c:pt>
                <c:pt idx="225">
                  <c:v>35431</c:v>
                </c:pt>
                <c:pt idx="226">
                  <c:v>35462</c:v>
                </c:pt>
                <c:pt idx="227">
                  <c:v>35490</c:v>
                </c:pt>
                <c:pt idx="228">
                  <c:v>35521</c:v>
                </c:pt>
                <c:pt idx="229">
                  <c:v>35551</c:v>
                </c:pt>
                <c:pt idx="230">
                  <c:v>35582</c:v>
                </c:pt>
                <c:pt idx="231">
                  <c:v>35612</c:v>
                </c:pt>
                <c:pt idx="232">
                  <c:v>35643</c:v>
                </c:pt>
                <c:pt idx="233">
                  <c:v>35674</c:v>
                </c:pt>
                <c:pt idx="234">
                  <c:v>35704</c:v>
                </c:pt>
                <c:pt idx="235">
                  <c:v>35735</c:v>
                </c:pt>
                <c:pt idx="236">
                  <c:v>35765</c:v>
                </c:pt>
                <c:pt idx="237">
                  <c:v>35796</c:v>
                </c:pt>
                <c:pt idx="238">
                  <c:v>35827</c:v>
                </c:pt>
                <c:pt idx="239">
                  <c:v>35855</c:v>
                </c:pt>
                <c:pt idx="240">
                  <c:v>35886</c:v>
                </c:pt>
                <c:pt idx="241">
                  <c:v>35916</c:v>
                </c:pt>
                <c:pt idx="242">
                  <c:v>35947</c:v>
                </c:pt>
                <c:pt idx="243">
                  <c:v>35977</c:v>
                </c:pt>
                <c:pt idx="244">
                  <c:v>36008</c:v>
                </c:pt>
                <c:pt idx="245">
                  <c:v>36039</c:v>
                </c:pt>
                <c:pt idx="246">
                  <c:v>36069</c:v>
                </c:pt>
                <c:pt idx="247">
                  <c:v>36100</c:v>
                </c:pt>
                <c:pt idx="248">
                  <c:v>36130</c:v>
                </c:pt>
                <c:pt idx="249">
                  <c:v>36161</c:v>
                </c:pt>
                <c:pt idx="250">
                  <c:v>36192</c:v>
                </c:pt>
                <c:pt idx="251">
                  <c:v>36220</c:v>
                </c:pt>
                <c:pt idx="252">
                  <c:v>36251</c:v>
                </c:pt>
                <c:pt idx="253">
                  <c:v>36281</c:v>
                </c:pt>
                <c:pt idx="254">
                  <c:v>36312</c:v>
                </c:pt>
                <c:pt idx="255">
                  <c:v>36342</c:v>
                </c:pt>
                <c:pt idx="256">
                  <c:v>36373</c:v>
                </c:pt>
                <c:pt idx="257">
                  <c:v>36404</c:v>
                </c:pt>
                <c:pt idx="258">
                  <c:v>36434</c:v>
                </c:pt>
                <c:pt idx="259">
                  <c:v>36465</c:v>
                </c:pt>
                <c:pt idx="260">
                  <c:v>36495</c:v>
                </c:pt>
                <c:pt idx="261">
                  <c:v>36526</c:v>
                </c:pt>
                <c:pt idx="262">
                  <c:v>36557</c:v>
                </c:pt>
                <c:pt idx="263">
                  <c:v>36586</c:v>
                </c:pt>
                <c:pt idx="264">
                  <c:v>36617</c:v>
                </c:pt>
                <c:pt idx="265">
                  <c:v>36647</c:v>
                </c:pt>
                <c:pt idx="266">
                  <c:v>36678</c:v>
                </c:pt>
                <c:pt idx="267">
                  <c:v>36708</c:v>
                </c:pt>
                <c:pt idx="268">
                  <c:v>36739</c:v>
                </c:pt>
                <c:pt idx="269">
                  <c:v>36770</c:v>
                </c:pt>
                <c:pt idx="270">
                  <c:v>36800</c:v>
                </c:pt>
                <c:pt idx="271">
                  <c:v>36831</c:v>
                </c:pt>
                <c:pt idx="272">
                  <c:v>36861</c:v>
                </c:pt>
                <c:pt idx="273">
                  <c:v>36892</c:v>
                </c:pt>
                <c:pt idx="274">
                  <c:v>36923</c:v>
                </c:pt>
                <c:pt idx="275">
                  <c:v>36951</c:v>
                </c:pt>
                <c:pt idx="276">
                  <c:v>36982</c:v>
                </c:pt>
                <c:pt idx="277">
                  <c:v>37012</c:v>
                </c:pt>
                <c:pt idx="278">
                  <c:v>37043</c:v>
                </c:pt>
                <c:pt idx="279">
                  <c:v>37073</c:v>
                </c:pt>
                <c:pt idx="280">
                  <c:v>37104</c:v>
                </c:pt>
                <c:pt idx="281">
                  <c:v>37135</c:v>
                </c:pt>
                <c:pt idx="282">
                  <c:v>37165</c:v>
                </c:pt>
                <c:pt idx="283">
                  <c:v>37196</c:v>
                </c:pt>
                <c:pt idx="284">
                  <c:v>37226</c:v>
                </c:pt>
                <c:pt idx="285">
                  <c:v>37257</c:v>
                </c:pt>
                <c:pt idx="286">
                  <c:v>37288</c:v>
                </c:pt>
                <c:pt idx="287">
                  <c:v>37316</c:v>
                </c:pt>
                <c:pt idx="288">
                  <c:v>37347</c:v>
                </c:pt>
                <c:pt idx="289">
                  <c:v>37377</c:v>
                </c:pt>
                <c:pt idx="290">
                  <c:v>37408</c:v>
                </c:pt>
                <c:pt idx="291">
                  <c:v>37438</c:v>
                </c:pt>
                <c:pt idx="292">
                  <c:v>37469</c:v>
                </c:pt>
                <c:pt idx="293">
                  <c:v>37500</c:v>
                </c:pt>
                <c:pt idx="294">
                  <c:v>37530</c:v>
                </c:pt>
                <c:pt idx="295">
                  <c:v>37561</c:v>
                </c:pt>
                <c:pt idx="296">
                  <c:v>37591</c:v>
                </c:pt>
                <c:pt idx="297">
                  <c:v>37622</c:v>
                </c:pt>
                <c:pt idx="298">
                  <c:v>37653</c:v>
                </c:pt>
                <c:pt idx="299">
                  <c:v>37681</c:v>
                </c:pt>
                <c:pt idx="300">
                  <c:v>37712</c:v>
                </c:pt>
                <c:pt idx="301">
                  <c:v>37742</c:v>
                </c:pt>
                <c:pt idx="302">
                  <c:v>37773</c:v>
                </c:pt>
                <c:pt idx="303">
                  <c:v>37803</c:v>
                </c:pt>
                <c:pt idx="304">
                  <c:v>37834</c:v>
                </c:pt>
                <c:pt idx="305">
                  <c:v>37865</c:v>
                </c:pt>
                <c:pt idx="306">
                  <c:v>37895</c:v>
                </c:pt>
                <c:pt idx="307">
                  <c:v>37926</c:v>
                </c:pt>
                <c:pt idx="308">
                  <c:v>37956</c:v>
                </c:pt>
                <c:pt idx="309">
                  <c:v>37987</c:v>
                </c:pt>
                <c:pt idx="310">
                  <c:v>38018</c:v>
                </c:pt>
                <c:pt idx="311">
                  <c:v>38047</c:v>
                </c:pt>
                <c:pt idx="312">
                  <c:v>38078</c:v>
                </c:pt>
                <c:pt idx="313">
                  <c:v>38108</c:v>
                </c:pt>
                <c:pt idx="314">
                  <c:v>38139</c:v>
                </c:pt>
                <c:pt idx="315">
                  <c:v>38169</c:v>
                </c:pt>
                <c:pt idx="316">
                  <c:v>38200</c:v>
                </c:pt>
                <c:pt idx="317">
                  <c:v>38231</c:v>
                </c:pt>
                <c:pt idx="318">
                  <c:v>38261</c:v>
                </c:pt>
                <c:pt idx="319">
                  <c:v>38292</c:v>
                </c:pt>
                <c:pt idx="320">
                  <c:v>38322</c:v>
                </c:pt>
                <c:pt idx="321">
                  <c:v>38353</c:v>
                </c:pt>
                <c:pt idx="322">
                  <c:v>38384</c:v>
                </c:pt>
                <c:pt idx="323">
                  <c:v>38412</c:v>
                </c:pt>
                <c:pt idx="324">
                  <c:v>38443</c:v>
                </c:pt>
                <c:pt idx="325">
                  <c:v>38473</c:v>
                </c:pt>
                <c:pt idx="326">
                  <c:v>38504</c:v>
                </c:pt>
                <c:pt idx="327">
                  <c:v>38534</c:v>
                </c:pt>
                <c:pt idx="328">
                  <c:v>38565</c:v>
                </c:pt>
                <c:pt idx="329">
                  <c:v>38596</c:v>
                </c:pt>
                <c:pt idx="330">
                  <c:v>38626</c:v>
                </c:pt>
                <c:pt idx="331">
                  <c:v>38657</c:v>
                </c:pt>
                <c:pt idx="332">
                  <c:v>38687</c:v>
                </c:pt>
                <c:pt idx="333">
                  <c:v>38718</c:v>
                </c:pt>
                <c:pt idx="334">
                  <c:v>38749</c:v>
                </c:pt>
                <c:pt idx="335">
                  <c:v>38777</c:v>
                </c:pt>
                <c:pt idx="336">
                  <c:v>38808</c:v>
                </c:pt>
                <c:pt idx="337">
                  <c:v>38838</c:v>
                </c:pt>
                <c:pt idx="338">
                  <c:v>38869</c:v>
                </c:pt>
                <c:pt idx="339">
                  <c:v>38899</c:v>
                </c:pt>
                <c:pt idx="340">
                  <c:v>38930</c:v>
                </c:pt>
                <c:pt idx="341">
                  <c:v>38961</c:v>
                </c:pt>
                <c:pt idx="342">
                  <c:v>38991</c:v>
                </c:pt>
                <c:pt idx="343">
                  <c:v>39022</c:v>
                </c:pt>
                <c:pt idx="344">
                  <c:v>39052</c:v>
                </c:pt>
                <c:pt idx="345">
                  <c:v>39083</c:v>
                </c:pt>
                <c:pt idx="346">
                  <c:v>39114</c:v>
                </c:pt>
                <c:pt idx="347">
                  <c:v>39142</c:v>
                </c:pt>
                <c:pt idx="348">
                  <c:v>39173</c:v>
                </c:pt>
                <c:pt idx="349">
                  <c:v>39203</c:v>
                </c:pt>
                <c:pt idx="350">
                  <c:v>39234</c:v>
                </c:pt>
                <c:pt idx="351">
                  <c:v>39264</c:v>
                </c:pt>
                <c:pt idx="352">
                  <c:v>39295</c:v>
                </c:pt>
                <c:pt idx="353">
                  <c:v>39326</c:v>
                </c:pt>
                <c:pt idx="354">
                  <c:v>39356</c:v>
                </c:pt>
                <c:pt idx="355">
                  <c:v>39387</c:v>
                </c:pt>
                <c:pt idx="356">
                  <c:v>39417</c:v>
                </c:pt>
                <c:pt idx="357">
                  <c:v>39448</c:v>
                </c:pt>
                <c:pt idx="358">
                  <c:v>39479</c:v>
                </c:pt>
                <c:pt idx="359">
                  <c:v>39508</c:v>
                </c:pt>
                <c:pt idx="360">
                  <c:v>39539</c:v>
                </c:pt>
                <c:pt idx="361">
                  <c:v>39569</c:v>
                </c:pt>
                <c:pt idx="362">
                  <c:v>39600</c:v>
                </c:pt>
                <c:pt idx="363">
                  <c:v>39630</c:v>
                </c:pt>
                <c:pt idx="364">
                  <c:v>39661</c:v>
                </c:pt>
                <c:pt idx="365">
                  <c:v>39692</c:v>
                </c:pt>
                <c:pt idx="366">
                  <c:v>39722</c:v>
                </c:pt>
                <c:pt idx="367">
                  <c:v>39753</c:v>
                </c:pt>
                <c:pt idx="368">
                  <c:v>39783</c:v>
                </c:pt>
                <c:pt idx="369">
                  <c:v>39814</c:v>
                </c:pt>
                <c:pt idx="370">
                  <c:v>39845</c:v>
                </c:pt>
                <c:pt idx="371">
                  <c:v>39873</c:v>
                </c:pt>
                <c:pt idx="372">
                  <c:v>39904</c:v>
                </c:pt>
                <c:pt idx="373">
                  <c:v>39934</c:v>
                </c:pt>
                <c:pt idx="374">
                  <c:v>39965</c:v>
                </c:pt>
                <c:pt idx="375">
                  <c:v>39995</c:v>
                </c:pt>
                <c:pt idx="376">
                  <c:v>40026</c:v>
                </c:pt>
                <c:pt idx="377">
                  <c:v>40057</c:v>
                </c:pt>
                <c:pt idx="378">
                  <c:v>40087</c:v>
                </c:pt>
                <c:pt idx="379">
                  <c:v>40118</c:v>
                </c:pt>
                <c:pt idx="380">
                  <c:v>40148</c:v>
                </c:pt>
                <c:pt idx="381">
                  <c:v>40179</c:v>
                </c:pt>
                <c:pt idx="382">
                  <c:v>40210</c:v>
                </c:pt>
                <c:pt idx="383">
                  <c:v>40238</c:v>
                </c:pt>
                <c:pt idx="384">
                  <c:v>40269</c:v>
                </c:pt>
                <c:pt idx="385">
                  <c:v>40299</c:v>
                </c:pt>
                <c:pt idx="386">
                  <c:v>40330</c:v>
                </c:pt>
                <c:pt idx="387">
                  <c:v>40360</c:v>
                </c:pt>
                <c:pt idx="388">
                  <c:v>40391</c:v>
                </c:pt>
                <c:pt idx="389">
                  <c:v>40422</c:v>
                </c:pt>
                <c:pt idx="390">
                  <c:v>40452</c:v>
                </c:pt>
                <c:pt idx="391">
                  <c:v>40483</c:v>
                </c:pt>
                <c:pt idx="392">
                  <c:v>40513</c:v>
                </c:pt>
                <c:pt idx="393">
                  <c:v>40544</c:v>
                </c:pt>
                <c:pt idx="394">
                  <c:v>40575</c:v>
                </c:pt>
                <c:pt idx="395">
                  <c:v>40603</c:v>
                </c:pt>
                <c:pt idx="396">
                  <c:v>40634</c:v>
                </c:pt>
                <c:pt idx="397">
                  <c:v>40664</c:v>
                </c:pt>
                <c:pt idx="398">
                  <c:v>40695</c:v>
                </c:pt>
                <c:pt idx="399">
                  <c:v>40725</c:v>
                </c:pt>
                <c:pt idx="400">
                  <c:v>40756</c:v>
                </c:pt>
                <c:pt idx="401">
                  <c:v>40787</c:v>
                </c:pt>
                <c:pt idx="402">
                  <c:v>40817</c:v>
                </c:pt>
                <c:pt idx="403">
                  <c:v>40848</c:v>
                </c:pt>
                <c:pt idx="404">
                  <c:v>40878</c:v>
                </c:pt>
                <c:pt idx="405">
                  <c:v>40909</c:v>
                </c:pt>
                <c:pt idx="406">
                  <c:v>40940</c:v>
                </c:pt>
                <c:pt idx="407">
                  <c:v>40969</c:v>
                </c:pt>
                <c:pt idx="408">
                  <c:v>41000</c:v>
                </c:pt>
                <c:pt idx="409">
                  <c:v>41030</c:v>
                </c:pt>
                <c:pt idx="410">
                  <c:v>41061</c:v>
                </c:pt>
                <c:pt idx="411">
                  <c:v>41091</c:v>
                </c:pt>
                <c:pt idx="412">
                  <c:v>41122</c:v>
                </c:pt>
                <c:pt idx="413">
                  <c:v>41153</c:v>
                </c:pt>
                <c:pt idx="414">
                  <c:v>41183</c:v>
                </c:pt>
                <c:pt idx="415">
                  <c:v>41214</c:v>
                </c:pt>
                <c:pt idx="416">
                  <c:v>41244</c:v>
                </c:pt>
                <c:pt idx="417">
                  <c:v>41275</c:v>
                </c:pt>
                <c:pt idx="418">
                  <c:v>41306</c:v>
                </c:pt>
                <c:pt idx="419">
                  <c:v>41334</c:v>
                </c:pt>
                <c:pt idx="420">
                  <c:v>41365</c:v>
                </c:pt>
                <c:pt idx="421">
                  <c:v>41395</c:v>
                </c:pt>
                <c:pt idx="422">
                  <c:v>41426</c:v>
                </c:pt>
                <c:pt idx="423">
                  <c:v>41456</c:v>
                </c:pt>
                <c:pt idx="424">
                  <c:v>41487</c:v>
                </c:pt>
                <c:pt idx="425">
                  <c:v>41518</c:v>
                </c:pt>
                <c:pt idx="426">
                  <c:v>41548</c:v>
                </c:pt>
                <c:pt idx="427">
                  <c:v>41579</c:v>
                </c:pt>
                <c:pt idx="428">
                  <c:v>41609</c:v>
                </c:pt>
                <c:pt idx="429">
                  <c:v>41640</c:v>
                </c:pt>
                <c:pt idx="430">
                  <c:v>41671</c:v>
                </c:pt>
                <c:pt idx="431">
                  <c:v>41699</c:v>
                </c:pt>
                <c:pt idx="432">
                  <c:v>41730</c:v>
                </c:pt>
                <c:pt idx="433">
                  <c:v>41760</c:v>
                </c:pt>
                <c:pt idx="434">
                  <c:v>41791</c:v>
                </c:pt>
                <c:pt idx="435">
                  <c:v>41821</c:v>
                </c:pt>
                <c:pt idx="436">
                  <c:v>41852</c:v>
                </c:pt>
                <c:pt idx="437">
                  <c:v>41883</c:v>
                </c:pt>
                <c:pt idx="438">
                  <c:v>41913</c:v>
                </c:pt>
                <c:pt idx="439">
                  <c:v>41944</c:v>
                </c:pt>
                <c:pt idx="440">
                  <c:v>41974</c:v>
                </c:pt>
                <c:pt idx="441">
                  <c:v>42005</c:v>
                </c:pt>
                <c:pt idx="442">
                  <c:v>42036</c:v>
                </c:pt>
                <c:pt idx="443">
                  <c:v>42064</c:v>
                </c:pt>
                <c:pt idx="444">
                  <c:v>42095</c:v>
                </c:pt>
                <c:pt idx="445">
                  <c:v>42125</c:v>
                </c:pt>
                <c:pt idx="446">
                  <c:v>42156</c:v>
                </c:pt>
                <c:pt idx="447">
                  <c:v>42186</c:v>
                </c:pt>
                <c:pt idx="448">
                  <c:v>42217</c:v>
                </c:pt>
                <c:pt idx="449">
                  <c:v>42248</c:v>
                </c:pt>
                <c:pt idx="450">
                  <c:v>42278</c:v>
                </c:pt>
                <c:pt idx="451">
                  <c:v>42309</c:v>
                </c:pt>
                <c:pt idx="452">
                  <c:v>42339</c:v>
                </c:pt>
                <c:pt idx="453">
                  <c:v>42370</c:v>
                </c:pt>
                <c:pt idx="454">
                  <c:v>42401</c:v>
                </c:pt>
                <c:pt idx="455">
                  <c:v>42430</c:v>
                </c:pt>
                <c:pt idx="456">
                  <c:v>42461</c:v>
                </c:pt>
                <c:pt idx="457">
                  <c:v>42491</c:v>
                </c:pt>
                <c:pt idx="458">
                  <c:v>42522</c:v>
                </c:pt>
                <c:pt idx="459">
                  <c:v>42552</c:v>
                </c:pt>
                <c:pt idx="460">
                  <c:v>42583</c:v>
                </c:pt>
                <c:pt idx="461">
                  <c:v>42614</c:v>
                </c:pt>
                <c:pt idx="462">
                  <c:v>42644</c:v>
                </c:pt>
                <c:pt idx="463">
                  <c:v>42675</c:v>
                </c:pt>
                <c:pt idx="464">
                  <c:v>42705</c:v>
                </c:pt>
                <c:pt idx="465">
                  <c:v>42736</c:v>
                </c:pt>
                <c:pt idx="466">
                  <c:v>42767</c:v>
                </c:pt>
                <c:pt idx="467">
                  <c:v>42795</c:v>
                </c:pt>
                <c:pt idx="468">
                  <c:v>42826</c:v>
                </c:pt>
                <c:pt idx="469">
                  <c:v>42856</c:v>
                </c:pt>
                <c:pt idx="470">
                  <c:v>42887</c:v>
                </c:pt>
                <c:pt idx="471">
                  <c:v>42917</c:v>
                </c:pt>
                <c:pt idx="472">
                  <c:v>42948</c:v>
                </c:pt>
                <c:pt idx="473">
                  <c:v>42979</c:v>
                </c:pt>
              </c:numCache>
            </c:numRef>
          </c:cat>
          <c:val>
            <c:numRef>
              <c:f>Data!$Z$5:$Z$478</c:f>
              <c:numCache>
                <c:formatCode>0.00</c:formatCode>
                <c:ptCount val="474"/>
                <c:pt idx="0">
                  <c:v>6.2570367999999998</c:v>
                </c:pt>
                <c:pt idx="1">
                  <c:v>6.1928384000000003</c:v>
                </c:pt>
                <c:pt idx="2">
                  <c:v>6.2933598000000002</c:v>
                </c:pt>
                <c:pt idx="3">
                  <c:v>6.2017064</c:v>
                </c:pt>
                <c:pt idx="4">
                  <c:v>6.4898593</c:v>
                </c:pt>
                <c:pt idx="5">
                  <c:v>6.2944215999999997</c:v>
                </c:pt>
                <c:pt idx="6">
                  <c:v>6.1499831</c:v>
                </c:pt>
                <c:pt idx="7">
                  <c:v>6.3392175000000002</c:v>
                </c:pt>
                <c:pt idx="8">
                  <c:v>6.3846300999999999</c:v>
                </c:pt>
                <c:pt idx="9">
                  <c:v>6.3559029000000002</c:v>
                </c:pt>
                <c:pt idx="10">
                  <c:v>6.2483826000000002</c:v>
                </c:pt>
                <c:pt idx="11">
                  <c:v>6.2990997999999996</c:v>
                </c:pt>
                <c:pt idx="12">
                  <c:v>6.4868135000000002</c:v>
                </c:pt>
                <c:pt idx="13">
                  <c:v>6.1851566</c:v>
                </c:pt>
                <c:pt idx="14">
                  <c:v>6.2388488000000004</c:v>
                </c:pt>
                <c:pt idx="15">
                  <c:v>6.2538790999999998</c:v>
                </c:pt>
                <c:pt idx="16">
                  <c:v>6.1138911</c:v>
                </c:pt>
                <c:pt idx="17">
                  <c:v>6.1921919000000001</c:v>
                </c:pt>
                <c:pt idx="18">
                  <c:v>6.3675267</c:v>
                </c:pt>
                <c:pt idx="19">
                  <c:v>6.0512452999999997</c:v>
                </c:pt>
                <c:pt idx="20">
                  <c:v>6.1024595000000001</c:v>
                </c:pt>
                <c:pt idx="21">
                  <c:v>6.1346448000000002</c:v>
                </c:pt>
                <c:pt idx="22">
                  <c:v>5.9932645999999998</c:v>
                </c:pt>
                <c:pt idx="23">
                  <c:v>5.9323296000000001</c:v>
                </c:pt>
                <c:pt idx="24">
                  <c:v>6.1072601999999998</c:v>
                </c:pt>
                <c:pt idx="25">
                  <c:v>6.2283695999999997</c:v>
                </c:pt>
                <c:pt idx="26">
                  <c:v>6.3084065000000002</c:v>
                </c:pt>
                <c:pt idx="27">
                  <c:v>6.0617947000000001</c:v>
                </c:pt>
                <c:pt idx="28">
                  <c:v>6.1689141000000003</c:v>
                </c:pt>
                <c:pt idx="29">
                  <c:v>6.1041923000000002</c:v>
                </c:pt>
                <c:pt idx="30">
                  <c:v>6.0402114999999998</c:v>
                </c:pt>
                <c:pt idx="31">
                  <c:v>5.8530651999999996</c:v>
                </c:pt>
                <c:pt idx="32">
                  <c:v>6.0355695000000003</c:v>
                </c:pt>
                <c:pt idx="33">
                  <c:v>5.9080319000000001</c:v>
                </c:pt>
                <c:pt idx="34">
                  <c:v>5.6120972</c:v>
                </c:pt>
                <c:pt idx="35">
                  <c:v>5.7402625</c:v>
                </c:pt>
                <c:pt idx="36">
                  <c:v>5.5449203000000002</c:v>
                </c:pt>
                <c:pt idx="37">
                  <c:v>5.5758882999999999</c:v>
                </c:pt>
                <c:pt idx="38">
                  <c:v>5.3603772999999997</c:v>
                </c:pt>
                <c:pt idx="39">
                  <c:v>5.8175588999999999</c:v>
                </c:pt>
                <c:pt idx="40">
                  <c:v>5.8380441000000003</c:v>
                </c:pt>
                <c:pt idx="41">
                  <c:v>5.7858413999999998</c:v>
                </c:pt>
                <c:pt idx="42">
                  <c:v>5.8603987999999996</c:v>
                </c:pt>
                <c:pt idx="43">
                  <c:v>5.9944170999999997</c:v>
                </c:pt>
                <c:pt idx="44">
                  <c:v>6.011228</c:v>
                </c:pt>
                <c:pt idx="45">
                  <c:v>5.9753189999999998</c:v>
                </c:pt>
                <c:pt idx="46">
                  <c:v>6.3015336</c:v>
                </c:pt>
                <c:pt idx="47">
                  <c:v>6.3158721</c:v>
                </c:pt>
                <c:pt idx="48">
                  <c:v>6.3240359000000002</c:v>
                </c:pt>
                <c:pt idx="49">
                  <c:v>6.5761865999999998</c:v>
                </c:pt>
                <c:pt idx="50">
                  <c:v>6.7526337999999999</c:v>
                </c:pt>
                <c:pt idx="51">
                  <c:v>6.8710249000000001</c:v>
                </c:pt>
                <c:pt idx="52">
                  <c:v>7.0003371999999997</c:v>
                </c:pt>
                <c:pt idx="53">
                  <c:v>7.4038409999999999</c:v>
                </c:pt>
                <c:pt idx="54">
                  <c:v>8.2800239999999992</c:v>
                </c:pt>
                <c:pt idx="55">
                  <c:v>8.6740578999999993</c:v>
                </c:pt>
                <c:pt idx="56">
                  <c:v>9.3786468000000003</c:v>
                </c:pt>
                <c:pt idx="57">
                  <c:v>9.2893881999999994</c:v>
                </c:pt>
                <c:pt idx="58">
                  <c:v>9.6453626999999997</c:v>
                </c:pt>
                <c:pt idx="59">
                  <c:v>9.9398371000000001</c:v>
                </c:pt>
                <c:pt idx="60">
                  <c:v>10.1349561</c:v>
                </c:pt>
                <c:pt idx="61">
                  <c:v>10.2981421</c:v>
                </c:pt>
                <c:pt idx="62">
                  <c:v>10.1789231</c:v>
                </c:pt>
                <c:pt idx="63">
                  <c:v>10.4356499</c:v>
                </c:pt>
                <c:pt idx="64">
                  <c:v>10.2029809</c:v>
                </c:pt>
                <c:pt idx="65">
                  <c:v>10.310334299999999</c:v>
                </c:pt>
                <c:pt idx="66">
                  <c:v>9.9858056000000008</c:v>
                </c:pt>
                <c:pt idx="67">
                  <c:v>9.6445059999999998</c:v>
                </c:pt>
                <c:pt idx="68">
                  <c:v>9.4292520999999994</c:v>
                </c:pt>
                <c:pt idx="69">
                  <c:v>9.4860925999999992</c:v>
                </c:pt>
                <c:pt idx="70">
                  <c:v>9.3707466999999998</c:v>
                </c:pt>
                <c:pt idx="71">
                  <c:v>9.1980249999999995</c:v>
                </c:pt>
                <c:pt idx="72">
                  <c:v>9.3586337999999998</c:v>
                </c:pt>
                <c:pt idx="73">
                  <c:v>8.9141461</c:v>
                </c:pt>
                <c:pt idx="74">
                  <c:v>9.0793359000000002</c:v>
                </c:pt>
                <c:pt idx="75">
                  <c:v>8.8494635000000006</c:v>
                </c:pt>
                <c:pt idx="76">
                  <c:v>8.8127177000000003</c:v>
                </c:pt>
                <c:pt idx="77">
                  <c:v>8.7182001000000007</c:v>
                </c:pt>
                <c:pt idx="78">
                  <c:v>8.6749281000000007</c:v>
                </c:pt>
                <c:pt idx="79">
                  <c:v>8.6671490000000002</c:v>
                </c:pt>
                <c:pt idx="80">
                  <c:v>8.4921071000000001</c:v>
                </c:pt>
                <c:pt idx="81">
                  <c:v>8.5275449999999999</c:v>
                </c:pt>
                <c:pt idx="82">
                  <c:v>8.3742207000000004</c:v>
                </c:pt>
                <c:pt idx="83">
                  <c:v>8.6525826000000006</c:v>
                </c:pt>
                <c:pt idx="84">
                  <c:v>8.3999006000000005</c:v>
                </c:pt>
                <c:pt idx="85">
                  <c:v>8.3585583000000003</c:v>
                </c:pt>
                <c:pt idx="86">
                  <c:v>8.5591086999999995</c:v>
                </c:pt>
                <c:pt idx="87">
                  <c:v>8.2513474000000002</c:v>
                </c:pt>
                <c:pt idx="88">
                  <c:v>8.1429603000000004</c:v>
                </c:pt>
                <c:pt idx="89">
                  <c:v>8.0433350000000008</c:v>
                </c:pt>
                <c:pt idx="90">
                  <c:v>7.8307963000000003</c:v>
                </c:pt>
                <c:pt idx="91">
                  <c:v>7.9402951000000002</c:v>
                </c:pt>
                <c:pt idx="92">
                  <c:v>7.7598288000000002</c:v>
                </c:pt>
                <c:pt idx="93">
                  <c:v>7.7846324999999998</c:v>
                </c:pt>
                <c:pt idx="94">
                  <c:v>7.9853882</c:v>
                </c:pt>
                <c:pt idx="95">
                  <c:v>7.9061380999999997</c:v>
                </c:pt>
                <c:pt idx="96">
                  <c:v>7.8996779000000004</c:v>
                </c:pt>
                <c:pt idx="97">
                  <c:v>7.8352728999999997</c:v>
                </c:pt>
                <c:pt idx="98">
                  <c:v>7.6468315000000002</c:v>
                </c:pt>
                <c:pt idx="99">
                  <c:v>8.1126754999999999</c:v>
                </c:pt>
                <c:pt idx="100">
                  <c:v>8.2264698999999997</c:v>
                </c:pt>
                <c:pt idx="101">
                  <c:v>8.3244904000000002</c:v>
                </c:pt>
                <c:pt idx="102">
                  <c:v>8.2934313</c:v>
                </c:pt>
                <c:pt idx="103">
                  <c:v>8.3083307000000008</c:v>
                </c:pt>
                <c:pt idx="104">
                  <c:v>8.3393712999999998</c:v>
                </c:pt>
                <c:pt idx="105">
                  <c:v>8.1665883000000008</c:v>
                </c:pt>
                <c:pt idx="106">
                  <c:v>8.1889166000000007</c:v>
                </c:pt>
                <c:pt idx="107">
                  <c:v>8.3993290999999992</c:v>
                </c:pt>
                <c:pt idx="108">
                  <c:v>8.3022855</c:v>
                </c:pt>
                <c:pt idx="109">
                  <c:v>8.1980360999999995</c:v>
                </c:pt>
                <c:pt idx="110">
                  <c:v>8.0026507999999996</c:v>
                </c:pt>
                <c:pt idx="111">
                  <c:v>8.0796686999999991</c:v>
                </c:pt>
                <c:pt idx="112">
                  <c:v>8.0925618999999998</c:v>
                </c:pt>
                <c:pt idx="113">
                  <c:v>7.7432204000000002</c:v>
                </c:pt>
                <c:pt idx="114">
                  <c:v>8.0743360000000006</c:v>
                </c:pt>
                <c:pt idx="115">
                  <c:v>7.9185318999999996</c:v>
                </c:pt>
                <c:pt idx="116">
                  <c:v>7.7111381999999997</c:v>
                </c:pt>
                <c:pt idx="117">
                  <c:v>7.6151596000000001</c:v>
                </c:pt>
                <c:pt idx="118">
                  <c:v>7.3956163000000004</c:v>
                </c:pt>
                <c:pt idx="119">
                  <c:v>7.4602113000000001</c:v>
                </c:pt>
                <c:pt idx="120">
                  <c:v>7.9178286</c:v>
                </c:pt>
                <c:pt idx="121">
                  <c:v>7.4523567999999996</c:v>
                </c:pt>
                <c:pt idx="122">
                  <c:v>7.5242069999999996</c:v>
                </c:pt>
                <c:pt idx="123">
                  <c:v>6.7598601</c:v>
                </c:pt>
                <c:pt idx="124">
                  <c:v>7.0578693000000001</c:v>
                </c:pt>
                <c:pt idx="125">
                  <c:v>6.9267240000000001</c:v>
                </c:pt>
                <c:pt idx="126">
                  <c:v>6.8118521000000003</c:v>
                </c:pt>
                <c:pt idx="127">
                  <c:v>6.6003616000000003</c:v>
                </c:pt>
                <c:pt idx="128">
                  <c:v>6.8210750999999998</c:v>
                </c:pt>
                <c:pt idx="129">
                  <c:v>6.7969087999999998</c:v>
                </c:pt>
                <c:pt idx="130">
                  <c:v>6.6180614000000002</c:v>
                </c:pt>
                <c:pt idx="131">
                  <c:v>6.3528393999999997</c:v>
                </c:pt>
                <c:pt idx="132">
                  <c:v>6.2020638999999997</c:v>
                </c:pt>
                <c:pt idx="133">
                  <c:v>6.2793086000000002</c:v>
                </c:pt>
                <c:pt idx="134">
                  <c:v>6.0156529000000001</c:v>
                </c:pt>
                <c:pt idx="135">
                  <c:v>6.0472624000000001</c:v>
                </c:pt>
                <c:pt idx="136">
                  <c:v>5.9371267000000003</c:v>
                </c:pt>
                <c:pt idx="137">
                  <c:v>6.0297065999999999</c:v>
                </c:pt>
                <c:pt idx="138">
                  <c:v>5.9217081</c:v>
                </c:pt>
                <c:pt idx="139">
                  <c:v>5.7744052000000003</c:v>
                </c:pt>
                <c:pt idx="140">
                  <c:v>5.8394569000000001</c:v>
                </c:pt>
                <c:pt idx="141">
                  <c:v>6.1055096000000004</c:v>
                </c:pt>
                <c:pt idx="142">
                  <c:v>6.3782101999999998</c:v>
                </c:pt>
                <c:pt idx="143">
                  <c:v>6.1863792999999996</c:v>
                </c:pt>
                <c:pt idx="144">
                  <c:v>6.2779657999999996</c:v>
                </c:pt>
                <c:pt idx="145">
                  <c:v>6.5051746000000001</c:v>
                </c:pt>
                <c:pt idx="146">
                  <c:v>6.6130079000000004</c:v>
                </c:pt>
                <c:pt idx="147">
                  <c:v>7.0481696999999999</c:v>
                </c:pt>
                <c:pt idx="148">
                  <c:v>7.2045541000000002</c:v>
                </c:pt>
                <c:pt idx="149">
                  <c:v>7.3741655000000002</c:v>
                </c:pt>
                <c:pt idx="150">
                  <c:v>7.6339575999999996</c:v>
                </c:pt>
                <c:pt idx="151">
                  <c:v>7.9272739999999997</c:v>
                </c:pt>
                <c:pt idx="152">
                  <c:v>8.0069119000000004</c:v>
                </c:pt>
                <c:pt idx="153">
                  <c:v>8.3801018999999997</c:v>
                </c:pt>
                <c:pt idx="154">
                  <c:v>8.6066935000000004</c:v>
                </c:pt>
                <c:pt idx="155">
                  <c:v>9.1750814999999992</c:v>
                </c:pt>
                <c:pt idx="156">
                  <c:v>9.8538604999999997</c:v>
                </c:pt>
                <c:pt idx="157">
                  <c:v>9.4991043000000008</c:v>
                </c:pt>
                <c:pt idx="158">
                  <c:v>9.4986356000000001</c:v>
                </c:pt>
                <c:pt idx="159">
                  <c:v>9.6885644000000006</c:v>
                </c:pt>
                <c:pt idx="160">
                  <c:v>9.7852568000000009</c:v>
                </c:pt>
                <c:pt idx="161">
                  <c:v>10.0298491</c:v>
                </c:pt>
                <c:pt idx="162">
                  <c:v>9.9795900999999994</c:v>
                </c:pt>
                <c:pt idx="163">
                  <c:v>10.1757793</c:v>
                </c:pt>
                <c:pt idx="164">
                  <c:v>10.4580716</c:v>
                </c:pt>
                <c:pt idx="165">
                  <c:v>10.3295791</c:v>
                </c:pt>
                <c:pt idx="166">
                  <c:v>10.4023255</c:v>
                </c:pt>
                <c:pt idx="167">
                  <c:v>10.4833593</c:v>
                </c:pt>
                <c:pt idx="168">
                  <c:v>10.458482099999999</c:v>
                </c:pt>
                <c:pt idx="169">
                  <c:v>10.6116233</c:v>
                </c:pt>
                <c:pt idx="170">
                  <c:v>10.8218306</c:v>
                </c:pt>
                <c:pt idx="171">
                  <c:v>11.0783038</c:v>
                </c:pt>
                <c:pt idx="172">
                  <c:v>10.7174865</c:v>
                </c:pt>
                <c:pt idx="173">
                  <c:v>10.610548400000001</c:v>
                </c:pt>
                <c:pt idx="174">
                  <c:v>11.082763</c:v>
                </c:pt>
                <c:pt idx="175">
                  <c:v>11.1168405</c:v>
                </c:pt>
                <c:pt idx="176">
                  <c:v>11.199893299999999</c:v>
                </c:pt>
                <c:pt idx="177">
                  <c:v>10.821723199999999</c:v>
                </c:pt>
                <c:pt idx="178">
                  <c:v>11.0146558</c:v>
                </c:pt>
                <c:pt idx="179">
                  <c:v>10.841518199999999</c:v>
                </c:pt>
                <c:pt idx="180">
                  <c:v>10.7510832</c:v>
                </c:pt>
                <c:pt idx="181">
                  <c:v>10.7766138</c:v>
                </c:pt>
                <c:pt idx="182">
                  <c:v>11.005756</c:v>
                </c:pt>
                <c:pt idx="183">
                  <c:v>10.8954793</c:v>
                </c:pt>
                <c:pt idx="184">
                  <c:v>10.979336</c:v>
                </c:pt>
                <c:pt idx="185">
                  <c:v>10.733386400000001</c:v>
                </c:pt>
                <c:pt idx="186">
                  <c:v>10.946013199999999</c:v>
                </c:pt>
                <c:pt idx="187">
                  <c:v>10.934124300000001</c:v>
                </c:pt>
                <c:pt idx="188">
                  <c:v>10.740846599999999</c:v>
                </c:pt>
                <c:pt idx="189">
                  <c:v>10.5591691</c:v>
                </c:pt>
                <c:pt idx="190">
                  <c:v>10.401059800000001</c:v>
                </c:pt>
                <c:pt idx="191">
                  <c:v>10.3359144</c:v>
                </c:pt>
                <c:pt idx="192">
                  <c:v>10.0452826</c:v>
                </c:pt>
                <c:pt idx="193">
                  <c:v>9.7580521000000005</c:v>
                </c:pt>
                <c:pt idx="194">
                  <c:v>9.8315237999999994</c:v>
                </c:pt>
                <c:pt idx="195">
                  <c:v>9.5952462000000001</c:v>
                </c:pt>
                <c:pt idx="196">
                  <c:v>9.4409551999999994</c:v>
                </c:pt>
                <c:pt idx="197">
                  <c:v>9.3570677</c:v>
                </c:pt>
                <c:pt idx="198">
                  <c:v>9.0823616000000005</c:v>
                </c:pt>
                <c:pt idx="199">
                  <c:v>9.13096</c:v>
                </c:pt>
                <c:pt idx="200">
                  <c:v>8.9213997000000003</c:v>
                </c:pt>
                <c:pt idx="201">
                  <c:v>8.8487027000000005</c:v>
                </c:pt>
                <c:pt idx="202">
                  <c:v>8.8252456000000006</c:v>
                </c:pt>
                <c:pt idx="203">
                  <c:v>8.6050798999999998</c:v>
                </c:pt>
                <c:pt idx="204">
                  <c:v>8.2518952999999993</c:v>
                </c:pt>
                <c:pt idx="205">
                  <c:v>8.4669589999999992</c:v>
                </c:pt>
                <c:pt idx="206">
                  <c:v>8.3622210999999993</c:v>
                </c:pt>
                <c:pt idx="207">
                  <c:v>8.3980843000000007</c:v>
                </c:pt>
                <c:pt idx="208">
                  <c:v>8.3176652000000004</c:v>
                </c:pt>
                <c:pt idx="209">
                  <c:v>8.3664356000000009</c:v>
                </c:pt>
                <c:pt idx="210">
                  <c:v>8.5656885000000003</c:v>
                </c:pt>
                <c:pt idx="211">
                  <c:v>8.4408171999999997</c:v>
                </c:pt>
                <c:pt idx="212">
                  <c:v>8.1305548000000005</c:v>
                </c:pt>
                <c:pt idx="213">
                  <c:v>8.4438665999999998</c:v>
                </c:pt>
                <c:pt idx="214">
                  <c:v>8.3313524000000001</c:v>
                </c:pt>
                <c:pt idx="215">
                  <c:v>8.4125122999999995</c:v>
                </c:pt>
                <c:pt idx="216">
                  <c:v>8.5632482000000003</c:v>
                </c:pt>
                <c:pt idx="217">
                  <c:v>8.4055690999999992</c:v>
                </c:pt>
                <c:pt idx="218">
                  <c:v>8.2591122000000006</c:v>
                </c:pt>
                <c:pt idx="219">
                  <c:v>8.5428367999999999</c:v>
                </c:pt>
                <c:pt idx="220">
                  <c:v>8.7230068999999997</c:v>
                </c:pt>
                <c:pt idx="221">
                  <c:v>8.5790357999999998</c:v>
                </c:pt>
                <c:pt idx="222">
                  <c:v>8.7506869999999992</c:v>
                </c:pt>
                <c:pt idx="223">
                  <c:v>8.4615781999999999</c:v>
                </c:pt>
                <c:pt idx="224">
                  <c:v>8.6136230999999999</c:v>
                </c:pt>
                <c:pt idx="225">
                  <c:v>8.5505762000000001</c:v>
                </c:pt>
                <c:pt idx="226">
                  <c:v>8.7096523000000001</c:v>
                </c:pt>
                <c:pt idx="227">
                  <c:v>8.5862090000000002</c:v>
                </c:pt>
                <c:pt idx="228">
                  <c:v>8.5490887000000004</c:v>
                </c:pt>
                <c:pt idx="229">
                  <c:v>8.5381696999999992</c:v>
                </c:pt>
                <c:pt idx="230">
                  <c:v>8.3330078000000007</c:v>
                </c:pt>
                <c:pt idx="231">
                  <c:v>8.5648488</c:v>
                </c:pt>
                <c:pt idx="232">
                  <c:v>8.4634687999999993</c:v>
                </c:pt>
                <c:pt idx="233">
                  <c:v>8.0723185999999991</c:v>
                </c:pt>
                <c:pt idx="234">
                  <c:v>8.0245227000000003</c:v>
                </c:pt>
                <c:pt idx="235">
                  <c:v>7.9836942000000004</c:v>
                </c:pt>
                <c:pt idx="236">
                  <c:v>7.8942695000000001</c:v>
                </c:pt>
                <c:pt idx="237">
                  <c:v>7.8516209000000003</c:v>
                </c:pt>
                <c:pt idx="238">
                  <c:v>7.7799652000000004</c:v>
                </c:pt>
                <c:pt idx="239">
                  <c:v>7.8781699999999999</c:v>
                </c:pt>
                <c:pt idx="240">
                  <c:v>7.5853712</c:v>
                </c:pt>
                <c:pt idx="241">
                  <c:v>7.7526484</c:v>
                </c:pt>
                <c:pt idx="242">
                  <c:v>7.8310576000000003</c:v>
                </c:pt>
                <c:pt idx="243">
                  <c:v>7.9507368999999999</c:v>
                </c:pt>
                <c:pt idx="244">
                  <c:v>7.7535622999999996</c:v>
                </c:pt>
                <c:pt idx="245">
                  <c:v>7.6385129999999997</c:v>
                </c:pt>
                <c:pt idx="246">
                  <c:v>7.3054157999999996</c:v>
                </c:pt>
                <c:pt idx="247">
                  <c:v>7.6329726999999998</c:v>
                </c:pt>
                <c:pt idx="248">
                  <c:v>7.1679092000000004</c:v>
                </c:pt>
                <c:pt idx="249">
                  <c:v>7.1106768000000002</c:v>
                </c:pt>
                <c:pt idx="250">
                  <c:v>7.1200698999999998</c:v>
                </c:pt>
                <c:pt idx="251">
                  <c:v>7.0072698000000004</c:v>
                </c:pt>
                <c:pt idx="252">
                  <c:v>6.9631951000000001</c:v>
                </c:pt>
                <c:pt idx="253">
                  <c:v>7.0118494</c:v>
                </c:pt>
                <c:pt idx="254">
                  <c:v>6.6503565</c:v>
                </c:pt>
                <c:pt idx="255">
                  <c:v>6.6568288000000004</c:v>
                </c:pt>
                <c:pt idx="256">
                  <c:v>6.9075727000000002</c:v>
                </c:pt>
                <c:pt idx="257">
                  <c:v>7.0463652000000003</c:v>
                </c:pt>
                <c:pt idx="258">
                  <c:v>6.7679869000000004</c:v>
                </c:pt>
                <c:pt idx="259">
                  <c:v>6.4443441000000004</c:v>
                </c:pt>
                <c:pt idx="260">
                  <c:v>6.6702471000000001</c:v>
                </c:pt>
                <c:pt idx="261">
                  <c:v>6.7639506000000003</c:v>
                </c:pt>
                <c:pt idx="262">
                  <c:v>6.6223530000000004</c:v>
                </c:pt>
                <c:pt idx="263">
                  <c:v>6.5586602000000003</c:v>
                </c:pt>
                <c:pt idx="264">
                  <c:v>6.3635887999999996</c:v>
                </c:pt>
                <c:pt idx="265">
                  <c:v>6.4006131999999996</c:v>
                </c:pt>
                <c:pt idx="266">
                  <c:v>6.1099233999999996</c:v>
                </c:pt>
                <c:pt idx="267">
                  <c:v>5.9377221999999996</c:v>
                </c:pt>
                <c:pt idx="268">
                  <c:v>6.0529120000000001</c:v>
                </c:pt>
                <c:pt idx="269">
                  <c:v>5.9660354</c:v>
                </c:pt>
                <c:pt idx="270">
                  <c:v>6.0024695000000001</c:v>
                </c:pt>
                <c:pt idx="271">
                  <c:v>6.2680673999999996</c:v>
                </c:pt>
                <c:pt idx="272">
                  <c:v>6.2320278</c:v>
                </c:pt>
                <c:pt idx="273">
                  <c:v>6.1384961999999996</c:v>
                </c:pt>
                <c:pt idx="274">
                  <c:v>6.5031923000000003</c:v>
                </c:pt>
                <c:pt idx="275">
                  <c:v>6.4499331</c:v>
                </c:pt>
                <c:pt idx="276">
                  <c:v>6.7706239999999998</c:v>
                </c:pt>
                <c:pt idx="277">
                  <c:v>6.8779183000000002</c:v>
                </c:pt>
                <c:pt idx="278">
                  <c:v>6.9264185999999999</c:v>
                </c:pt>
                <c:pt idx="279">
                  <c:v>6.8643628000000003</c:v>
                </c:pt>
                <c:pt idx="280">
                  <c:v>6.8838125000000003</c:v>
                </c:pt>
                <c:pt idx="281">
                  <c:v>6.8426730999999998</c:v>
                </c:pt>
                <c:pt idx="282">
                  <c:v>7.1821451999999999</c:v>
                </c:pt>
                <c:pt idx="283">
                  <c:v>6.8942695000000001</c:v>
                </c:pt>
                <c:pt idx="284">
                  <c:v>6.8520697999999998</c:v>
                </c:pt>
                <c:pt idx="285">
                  <c:v>6.9041721000000003</c:v>
                </c:pt>
                <c:pt idx="286">
                  <c:v>6.5347419000000002</c:v>
                </c:pt>
                <c:pt idx="287">
                  <c:v>6.4199337999999999</c:v>
                </c:pt>
                <c:pt idx="288">
                  <c:v>6.3341802999999999</c:v>
                </c:pt>
                <c:pt idx="289">
                  <c:v>6.3576015999999997</c:v>
                </c:pt>
                <c:pt idx="290">
                  <c:v>6.4899348000000003</c:v>
                </c:pt>
                <c:pt idx="291">
                  <c:v>6.1694944999999999</c:v>
                </c:pt>
                <c:pt idx="292">
                  <c:v>6.3590963</c:v>
                </c:pt>
                <c:pt idx="293">
                  <c:v>6.3140673999999999</c:v>
                </c:pt>
                <c:pt idx="294">
                  <c:v>6.1174255999999998</c:v>
                </c:pt>
                <c:pt idx="295">
                  <c:v>6.1643632999999998</c:v>
                </c:pt>
                <c:pt idx="296">
                  <c:v>6.1745231</c:v>
                </c:pt>
                <c:pt idx="297">
                  <c:v>6.0711130000000004</c:v>
                </c:pt>
                <c:pt idx="298">
                  <c:v>5.9520263</c:v>
                </c:pt>
                <c:pt idx="299">
                  <c:v>6.121346</c:v>
                </c:pt>
                <c:pt idx="300">
                  <c:v>6.0196377999999999</c:v>
                </c:pt>
                <c:pt idx="301">
                  <c:v>6.0563159000000004</c:v>
                </c:pt>
                <c:pt idx="302">
                  <c:v>6.0505041000000004</c:v>
                </c:pt>
                <c:pt idx="303">
                  <c:v>6.1196361000000001</c:v>
                </c:pt>
                <c:pt idx="304">
                  <c:v>5.8235207999999998</c:v>
                </c:pt>
                <c:pt idx="305">
                  <c:v>5.7782496999999999</c:v>
                </c:pt>
                <c:pt idx="306">
                  <c:v>5.7720754999999997</c:v>
                </c:pt>
                <c:pt idx="307">
                  <c:v>5.6585410999999999</c:v>
                </c:pt>
                <c:pt idx="308">
                  <c:v>5.6758708999999996</c:v>
                </c:pt>
                <c:pt idx="309">
                  <c:v>5.5231823999999996</c:v>
                </c:pt>
                <c:pt idx="310">
                  <c:v>5.6400116999999996</c:v>
                </c:pt>
                <c:pt idx="311">
                  <c:v>5.4281136999999999</c:v>
                </c:pt>
                <c:pt idx="312">
                  <c:v>5.4984301000000002</c:v>
                </c:pt>
                <c:pt idx="313">
                  <c:v>5.3250867</c:v>
                </c:pt>
                <c:pt idx="314">
                  <c:v>5.4583881999999999</c:v>
                </c:pt>
                <c:pt idx="315">
                  <c:v>5.5436905000000003</c:v>
                </c:pt>
                <c:pt idx="316">
                  <c:v>5.5286112999999997</c:v>
                </c:pt>
                <c:pt idx="317">
                  <c:v>5.3723590999999997</c:v>
                </c:pt>
                <c:pt idx="318">
                  <c:v>5.1140727999999998</c:v>
                </c:pt>
                <c:pt idx="319">
                  <c:v>5.1616550999999999</c:v>
                </c:pt>
                <c:pt idx="320">
                  <c:v>5.0642252000000001</c:v>
                </c:pt>
                <c:pt idx="321">
                  <c:v>5.0696130000000004</c:v>
                </c:pt>
                <c:pt idx="322">
                  <c:v>5.0798585999999997</c:v>
                </c:pt>
                <c:pt idx="323">
                  <c:v>5.1542199000000002</c:v>
                </c:pt>
                <c:pt idx="324">
                  <c:v>5.1146022999999996</c:v>
                </c:pt>
                <c:pt idx="325">
                  <c:v>5.0884207000000004</c:v>
                </c:pt>
                <c:pt idx="326">
                  <c:v>4.9460047999999999</c:v>
                </c:pt>
                <c:pt idx="327">
                  <c:v>4.9659199999999997</c:v>
                </c:pt>
                <c:pt idx="328">
                  <c:v>4.9088808999999998</c:v>
                </c:pt>
                <c:pt idx="329">
                  <c:v>5.0005930999999997</c:v>
                </c:pt>
                <c:pt idx="330">
                  <c:v>5.0066477000000003</c:v>
                </c:pt>
                <c:pt idx="331">
                  <c:v>4.9327842000000004</c:v>
                </c:pt>
                <c:pt idx="332">
                  <c:v>5.0672363000000002</c:v>
                </c:pt>
                <c:pt idx="333">
                  <c:v>5.1621796</c:v>
                </c:pt>
                <c:pt idx="334">
                  <c:v>5.0987423999999999</c:v>
                </c:pt>
                <c:pt idx="335">
                  <c:v>4.8599718999999997</c:v>
                </c:pt>
                <c:pt idx="336">
                  <c:v>4.9564874999999997</c:v>
                </c:pt>
                <c:pt idx="337">
                  <c:v>4.7886426999999996</c:v>
                </c:pt>
                <c:pt idx="338">
                  <c:v>4.8039774</c:v>
                </c:pt>
                <c:pt idx="339">
                  <c:v>4.6513909</c:v>
                </c:pt>
                <c:pt idx="340">
                  <c:v>4.7176827000000001</c:v>
                </c:pt>
                <c:pt idx="341">
                  <c:v>4.6626241000000004</c:v>
                </c:pt>
                <c:pt idx="342">
                  <c:v>4.4559857000000003</c:v>
                </c:pt>
                <c:pt idx="343">
                  <c:v>4.5124867999999996</c:v>
                </c:pt>
                <c:pt idx="344">
                  <c:v>4.5661050999999997</c:v>
                </c:pt>
                <c:pt idx="345">
                  <c:v>4.5559003000000002</c:v>
                </c:pt>
                <c:pt idx="346">
                  <c:v>4.6290129000000002</c:v>
                </c:pt>
                <c:pt idx="347">
                  <c:v>4.4560275999999996</c:v>
                </c:pt>
                <c:pt idx="348">
                  <c:v>4.3790830999999999</c:v>
                </c:pt>
                <c:pt idx="349">
                  <c:v>4.2569559000000003</c:v>
                </c:pt>
                <c:pt idx="350">
                  <c:v>4.3227938000000004</c:v>
                </c:pt>
                <c:pt idx="351">
                  <c:v>4.2482495</c:v>
                </c:pt>
                <c:pt idx="352">
                  <c:v>4.3027901000000002</c:v>
                </c:pt>
                <c:pt idx="353">
                  <c:v>4.2084956</c:v>
                </c:pt>
                <c:pt idx="354">
                  <c:v>4.3185311000000004</c:v>
                </c:pt>
                <c:pt idx="355">
                  <c:v>4.4215676999999998</c:v>
                </c:pt>
                <c:pt idx="356">
                  <c:v>4.3074110000000001</c:v>
                </c:pt>
                <c:pt idx="357">
                  <c:v>4.2182966000000004</c:v>
                </c:pt>
                <c:pt idx="358">
                  <c:v>3.9751490999999999</c:v>
                </c:pt>
                <c:pt idx="359">
                  <c:v>4.0554638000000001</c:v>
                </c:pt>
                <c:pt idx="360">
                  <c:v>4.2579164</c:v>
                </c:pt>
                <c:pt idx="361">
                  <c:v>4.2588131000000002</c:v>
                </c:pt>
                <c:pt idx="362">
                  <c:v>4.2429205000000003</c:v>
                </c:pt>
                <c:pt idx="363">
                  <c:v>4.2458527999999998</c:v>
                </c:pt>
                <c:pt idx="364">
                  <c:v>4.0132428999999998</c:v>
                </c:pt>
                <c:pt idx="365">
                  <c:v>4.284097</c:v>
                </c:pt>
                <c:pt idx="366">
                  <c:v>4.2841937000000003</c:v>
                </c:pt>
                <c:pt idx="367">
                  <c:v>4.4570078000000004</c:v>
                </c:pt>
                <c:pt idx="368">
                  <c:v>4.5677215000000002</c:v>
                </c:pt>
                <c:pt idx="369">
                  <c:v>4.9072671000000003</c:v>
                </c:pt>
                <c:pt idx="370">
                  <c:v>5.2976134000000004</c:v>
                </c:pt>
                <c:pt idx="371">
                  <c:v>5.7110146000000004</c:v>
                </c:pt>
                <c:pt idx="372">
                  <c:v>5.5039765000000003</c:v>
                </c:pt>
                <c:pt idx="373">
                  <c:v>5.8029774999999999</c:v>
                </c:pt>
                <c:pt idx="374">
                  <c:v>5.8633639000000004</c:v>
                </c:pt>
                <c:pt idx="375">
                  <c:v>5.6664750000000002</c:v>
                </c:pt>
                <c:pt idx="376">
                  <c:v>5.7071715000000003</c:v>
                </c:pt>
                <c:pt idx="377">
                  <c:v>5.6529528000000004</c:v>
                </c:pt>
                <c:pt idx="378">
                  <c:v>5.6170242000000004</c:v>
                </c:pt>
                <c:pt idx="379">
                  <c:v>5.5505665000000004</c:v>
                </c:pt>
                <c:pt idx="380">
                  <c:v>5.4868496000000002</c:v>
                </c:pt>
                <c:pt idx="381">
                  <c:v>5.2649249999999999</c:v>
                </c:pt>
                <c:pt idx="382">
                  <c:v>5.297682</c:v>
                </c:pt>
                <c:pt idx="383">
                  <c:v>5.4221360000000001</c:v>
                </c:pt>
                <c:pt idx="384">
                  <c:v>5.4926392999999996</c:v>
                </c:pt>
                <c:pt idx="385">
                  <c:v>5.2211043999999998</c:v>
                </c:pt>
                <c:pt idx="386">
                  <c:v>5.1468629000000004</c:v>
                </c:pt>
                <c:pt idx="387">
                  <c:v>5.2816926999999998</c:v>
                </c:pt>
                <c:pt idx="388">
                  <c:v>5.0191564</c:v>
                </c:pt>
                <c:pt idx="389">
                  <c:v>5.0528694999999999</c:v>
                </c:pt>
                <c:pt idx="390">
                  <c:v>5.2822601999999996</c:v>
                </c:pt>
                <c:pt idx="391">
                  <c:v>5.1007037000000004</c:v>
                </c:pt>
                <c:pt idx="392">
                  <c:v>4.8706775999999996</c:v>
                </c:pt>
                <c:pt idx="393">
                  <c:v>5.0018418000000002</c:v>
                </c:pt>
                <c:pt idx="394">
                  <c:v>4.9764903</c:v>
                </c:pt>
                <c:pt idx="395">
                  <c:v>4.9236616</c:v>
                </c:pt>
                <c:pt idx="396">
                  <c:v>4.9575607000000002</c:v>
                </c:pt>
                <c:pt idx="397">
                  <c:v>5.0032133999999999</c:v>
                </c:pt>
                <c:pt idx="398">
                  <c:v>4.9227957</c:v>
                </c:pt>
                <c:pt idx="399">
                  <c:v>5.0849492999999999</c:v>
                </c:pt>
                <c:pt idx="400">
                  <c:v>5.2540968000000001</c:v>
                </c:pt>
                <c:pt idx="401">
                  <c:v>5.2169146</c:v>
                </c:pt>
                <c:pt idx="402">
                  <c:v>5.1875011000000004</c:v>
                </c:pt>
                <c:pt idx="403">
                  <c:v>5.2215607000000004</c:v>
                </c:pt>
                <c:pt idx="404">
                  <c:v>5.1849613000000003</c:v>
                </c:pt>
                <c:pt idx="405">
                  <c:v>5.0402903999999999</c:v>
                </c:pt>
                <c:pt idx="406">
                  <c:v>5.2021842999999999</c:v>
                </c:pt>
                <c:pt idx="407">
                  <c:v>5.1758404999999996</c:v>
                </c:pt>
                <c:pt idx="408">
                  <c:v>4.9949215999999996</c:v>
                </c:pt>
                <c:pt idx="409">
                  <c:v>5.1849447</c:v>
                </c:pt>
                <c:pt idx="410">
                  <c:v>5.1712074000000001</c:v>
                </c:pt>
                <c:pt idx="411">
                  <c:v>5.1705877999999998</c:v>
                </c:pt>
                <c:pt idx="412">
                  <c:v>5.1324255000000001</c:v>
                </c:pt>
                <c:pt idx="413">
                  <c:v>5.4788858999999999</c:v>
                </c:pt>
                <c:pt idx="414">
                  <c:v>5.4091765000000001</c:v>
                </c:pt>
                <c:pt idx="415">
                  <c:v>5.2459657000000002</c:v>
                </c:pt>
                <c:pt idx="416">
                  <c:v>5.4163506000000003</c:v>
                </c:pt>
                <c:pt idx="417">
                  <c:v>5.3758811</c:v>
                </c:pt>
                <c:pt idx="418">
                  <c:v>5.4095192000000001</c:v>
                </c:pt>
                <c:pt idx="419">
                  <c:v>5.6271148999999996</c:v>
                </c:pt>
                <c:pt idx="420">
                  <c:v>5.5899782</c:v>
                </c:pt>
                <c:pt idx="421">
                  <c:v>5.5899023000000003</c:v>
                </c:pt>
                <c:pt idx="422">
                  <c:v>5.7075034000000002</c:v>
                </c:pt>
                <c:pt idx="423">
                  <c:v>5.6223866999999998</c:v>
                </c:pt>
                <c:pt idx="424">
                  <c:v>5.8065240999999999</c:v>
                </c:pt>
                <c:pt idx="425">
                  <c:v>5.6858740000000001</c:v>
                </c:pt>
                <c:pt idx="426">
                  <c:v>5.8134794999999997</c:v>
                </c:pt>
                <c:pt idx="427">
                  <c:v>5.7783357000000004</c:v>
                </c:pt>
                <c:pt idx="428">
                  <c:v>5.8790047999999997</c:v>
                </c:pt>
                <c:pt idx="429">
                  <c:v>5.9209826000000003</c:v>
                </c:pt>
                <c:pt idx="430">
                  <c:v>5.8589187999999996</c:v>
                </c:pt>
                <c:pt idx="431">
                  <c:v>5.8692206999999996</c:v>
                </c:pt>
                <c:pt idx="432">
                  <c:v>5.8206633999999999</c:v>
                </c:pt>
                <c:pt idx="433">
                  <c:v>5.9071949999999998</c:v>
                </c:pt>
                <c:pt idx="434">
                  <c:v>6.0687831000000001</c:v>
                </c:pt>
                <c:pt idx="435">
                  <c:v>6.1959289000000002</c:v>
                </c:pt>
                <c:pt idx="436">
                  <c:v>6.1214719999999998</c:v>
                </c:pt>
                <c:pt idx="437">
                  <c:v>6.2448490000000003</c:v>
                </c:pt>
                <c:pt idx="438">
                  <c:v>6.3506029000000002</c:v>
                </c:pt>
                <c:pt idx="439">
                  <c:v>6.2752610000000004</c:v>
                </c:pt>
                <c:pt idx="440">
                  <c:v>6.0804802000000002</c:v>
                </c:pt>
                <c:pt idx="441">
                  <c:v>6.3276769000000002</c:v>
                </c:pt>
                <c:pt idx="442">
                  <c:v>6.1544391999999997</c:v>
                </c:pt>
                <c:pt idx="443">
                  <c:v>6.1004263999999999</c:v>
                </c:pt>
                <c:pt idx="444">
                  <c:v>6.1561276999999999</c:v>
                </c:pt>
                <c:pt idx="445">
                  <c:v>5.9227204999999996</c:v>
                </c:pt>
                <c:pt idx="446">
                  <c:v>6.0392057000000001</c:v>
                </c:pt>
                <c:pt idx="447">
                  <c:v>6.3072793000000003</c:v>
                </c:pt>
                <c:pt idx="448">
                  <c:v>6.1361566999999999</c:v>
                </c:pt>
                <c:pt idx="449">
                  <c:v>6.178007</c:v>
                </c:pt>
                <c:pt idx="450">
                  <c:v>5.9358464</c:v>
                </c:pt>
                <c:pt idx="451">
                  <c:v>5.8465312999999997</c:v>
                </c:pt>
                <c:pt idx="452">
                  <c:v>5.7224994000000002</c:v>
                </c:pt>
                <c:pt idx="453">
                  <c:v>6.0234616000000001</c:v>
                </c:pt>
                <c:pt idx="454">
                  <c:v>5.7053151</c:v>
                </c:pt>
                <c:pt idx="455">
                  <c:v>5.6593932000000002</c:v>
                </c:pt>
                <c:pt idx="456">
                  <c:v>5.7063876999999996</c:v>
                </c:pt>
                <c:pt idx="457">
                  <c:v>5.7227828000000001</c:v>
                </c:pt>
                <c:pt idx="458">
                  <c:v>5.7353718000000002</c:v>
                </c:pt>
                <c:pt idx="459">
                  <c:v>5.7219920000000002</c:v>
                </c:pt>
                <c:pt idx="460">
                  <c:v>5.6560860999999996</c:v>
                </c:pt>
                <c:pt idx="461">
                  <c:v>5.6710756</c:v>
                </c:pt>
                <c:pt idx="462">
                  <c:v>5.6014049999999997</c:v>
                </c:pt>
                <c:pt idx="463">
                  <c:v>5.7558885000000002</c:v>
                </c:pt>
                <c:pt idx="464">
                  <c:v>5.8018545000000001</c:v>
                </c:pt>
                <c:pt idx="465">
                  <c:v>5.6964153</c:v>
                </c:pt>
                <c:pt idx="466">
                  <c:v>5.8619696000000001</c:v>
                </c:pt>
                <c:pt idx="467">
                  <c:v>5.8633762000000003</c:v>
                </c:pt>
                <c:pt idx="468">
                  <c:v>5.6909562999999999</c:v>
                </c:pt>
                <c:pt idx="469">
                  <c:v>5.5381812999999998</c:v>
                </c:pt>
                <c:pt idx="470">
                  <c:v>5.6357632999999998</c:v>
                </c:pt>
                <c:pt idx="471">
                  <c:v>5.6182759000000004</c:v>
                </c:pt>
                <c:pt idx="472">
                  <c:v>5.5665414000000002</c:v>
                </c:pt>
                <c:pt idx="473">
                  <c:v>5.4720978000000002</c:v>
                </c:pt>
              </c:numCache>
            </c:numRef>
          </c:val>
          <c:smooth val="0"/>
        </c:ser>
        <c:ser>
          <c:idx val="2"/>
          <c:order val="2"/>
          <c:spPr>
            <a:ln>
              <a:solidFill>
                <a:schemeClr val="accent5"/>
              </a:solidFill>
            </a:ln>
          </c:spPr>
          <c:marker>
            <c:symbol val="none"/>
          </c:marker>
          <c:cat>
            <c:numRef>
              <c:f>Data!$Y$5:$Y$478</c:f>
              <c:numCache>
                <c:formatCode>mmm\-yy</c:formatCode>
                <c:ptCount val="474"/>
                <c:pt idx="0">
                  <c:v>28581</c:v>
                </c:pt>
                <c:pt idx="1">
                  <c:v>28611</c:v>
                </c:pt>
                <c:pt idx="2">
                  <c:v>28642</c:v>
                </c:pt>
                <c:pt idx="3">
                  <c:v>28672</c:v>
                </c:pt>
                <c:pt idx="4">
                  <c:v>28703</c:v>
                </c:pt>
                <c:pt idx="5">
                  <c:v>28734</c:v>
                </c:pt>
                <c:pt idx="6">
                  <c:v>28764</c:v>
                </c:pt>
                <c:pt idx="7">
                  <c:v>28795</c:v>
                </c:pt>
                <c:pt idx="8">
                  <c:v>28825</c:v>
                </c:pt>
                <c:pt idx="9">
                  <c:v>28856</c:v>
                </c:pt>
                <c:pt idx="10">
                  <c:v>28887</c:v>
                </c:pt>
                <c:pt idx="11">
                  <c:v>28915</c:v>
                </c:pt>
                <c:pt idx="12">
                  <c:v>28946</c:v>
                </c:pt>
                <c:pt idx="13">
                  <c:v>28976</c:v>
                </c:pt>
                <c:pt idx="14">
                  <c:v>29007</c:v>
                </c:pt>
                <c:pt idx="15">
                  <c:v>29037</c:v>
                </c:pt>
                <c:pt idx="16">
                  <c:v>29068</c:v>
                </c:pt>
                <c:pt idx="17">
                  <c:v>29099</c:v>
                </c:pt>
                <c:pt idx="18">
                  <c:v>29129</c:v>
                </c:pt>
                <c:pt idx="19">
                  <c:v>29160</c:v>
                </c:pt>
                <c:pt idx="20">
                  <c:v>29190</c:v>
                </c:pt>
                <c:pt idx="21">
                  <c:v>29221</c:v>
                </c:pt>
                <c:pt idx="22">
                  <c:v>29252</c:v>
                </c:pt>
                <c:pt idx="23">
                  <c:v>29281</c:v>
                </c:pt>
                <c:pt idx="24">
                  <c:v>29312</c:v>
                </c:pt>
                <c:pt idx="25">
                  <c:v>29342</c:v>
                </c:pt>
                <c:pt idx="26">
                  <c:v>29373</c:v>
                </c:pt>
                <c:pt idx="27">
                  <c:v>29403</c:v>
                </c:pt>
                <c:pt idx="28">
                  <c:v>29434</c:v>
                </c:pt>
                <c:pt idx="29">
                  <c:v>29465</c:v>
                </c:pt>
                <c:pt idx="30">
                  <c:v>29495</c:v>
                </c:pt>
                <c:pt idx="31">
                  <c:v>29526</c:v>
                </c:pt>
                <c:pt idx="32">
                  <c:v>29556</c:v>
                </c:pt>
                <c:pt idx="33">
                  <c:v>29587</c:v>
                </c:pt>
                <c:pt idx="34">
                  <c:v>29618</c:v>
                </c:pt>
                <c:pt idx="35">
                  <c:v>29646</c:v>
                </c:pt>
                <c:pt idx="36">
                  <c:v>29677</c:v>
                </c:pt>
                <c:pt idx="37">
                  <c:v>29707</c:v>
                </c:pt>
                <c:pt idx="38">
                  <c:v>29738</c:v>
                </c:pt>
                <c:pt idx="39">
                  <c:v>29768</c:v>
                </c:pt>
                <c:pt idx="40">
                  <c:v>29799</c:v>
                </c:pt>
                <c:pt idx="41">
                  <c:v>29830</c:v>
                </c:pt>
                <c:pt idx="42">
                  <c:v>29860</c:v>
                </c:pt>
                <c:pt idx="43">
                  <c:v>29891</c:v>
                </c:pt>
                <c:pt idx="44">
                  <c:v>29921</c:v>
                </c:pt>
                <c:pt idx="45">
                  <c:v>29952</c:v>
                </c:pt>
                <c:pt idx="46">
                  <c:v>29983</c:v>
                </c:pt>
                <c:pt idx="47">
                  <c:v>30011</c:v>
                </c:pt>
                <c:pt idx="48">
                  <c:v>30042</c:v>
                </c:pt>
                <c:pt idx="49">
                  <c:v>30072</c:v>
                </c:pt>
                <c:pt idx="50">
                  <c:v>30103</c:v>
                </c:pt>
                <c:pt idx="51">
                  <c:v>30133</c:v>
                </c:pt>
                <c:pt idx="52">
                  <c:v>30164</c:v>
                </c:pt>
                <c:pt idx="53">
                  <c:v>30195</c:v>
                </c:pt>
                <c:pt idx="54">
                  <c:v>30225</c:v>
                </c:pt>
                <c:pt idx="55">
                  <c:v>30256</c:v>
                </c:pt>
                <c:pt idx="56">
                  <c:v>30286</c:v>
                </c:pt>
                <c:pt idx="57">
                  <c:v>30317</c:v>
                </c:pt>
                <c:pt idx="58">
                  <c:v>30348</c:v>
                </c:pt>
                <c:pt idx="59">
                  <c:v>30376</c:v>
                </c:pt>
                <c:pt idx="60">
                  <c:v>30407</c:v>
                </c:pt>
                <c:pt idx="61">
                  <c:v>30437</c:v>
                </c:pt>
                <c:pt idx="62">
                  <c:v>30468</c:v>
                </c:pt>
                <c:pt idx="63">
                  <c:v>30498</c:v>
                </c:pt>
                <c:pt idx="64">
                  <c:v>30529</c:v>
                </c:pt>
                <c:pt idx="65">
                  <c:v>30560</c:v>
                </c:pt>
                <c:pt idx="66">
                  <c:v>30590</c:v>
                </c:pt>
                <c:pt idx="67">
                  <c:v>30621</c:v>
                </c:pt>
                <c:pt idx="68">
                  <c:v>30651</c:v>
                </c:pt>
                <c:pt idx="69">
                  <c:v>30682</c:v>
                </c:pt>
                <c:pt idx="70">
                  <c:v>30713</c:v>
                </c:pt>
                <c:pt idx="71">
                  <c:v>30742</c:v>
                </c:pt>
                <c:pt idx="72">
                  <c:v>30773</c:v>
                </c:pt>
                <c:pt idx="73">
                  <c:v>30803</c:v>
                </c:pt>
                <c:pt idx="74">
                  <c:v>30834</c:v>
                </c:pt>
                <c:pt idx="75">
                  <c:v>30864</c:v>
                </c:pt>
                <c:pt idx="76">
                  <c:v>30895</c:v>
                </c:pt>
                <c:pt idx="77">
                  <c:v>30926</c:v>
                </c:pt>
                <c:pt idx="78">
                  <c:v>30956</c:v>
                </c:pt>
                <c:pt idx="79">
                  <c:v>30987</c:v>
                </c:pt>
                <c:pt idx="80">
                  <c:v>31017</c:v>
                </c:pt>
                <c:pt idx="81">
                  <c:v>31048</c:v>
                </c:pt>
                <c:pt idx="82">
                  <c:v>31079</c:v>
                </c:pt>
                <c:pt idx="83">
                  <c:v>31107</c:v>
                </c:pt>
                <c:pt idx="84">
                  <c:v>31138</c:v>
                </c:pt>
                <c:pt idx="85">
                  <c:v>31168</c:v>
                </c:pt>
                <c:pt idx="86">
                  <c:v>31199</c:v>
                </c:pt>
                <c:pt idx="87">
                  <c:v>31229</c:v>
                </c:pt>
                <c:pt idx="88">
                  <c:v>31260</c:v>
                </c:pt>
                <c:pt idx="89">
                  <c:v>31291</c:v>
                </c:pt>
                <c:pt idx="90">
                  <c:v>31321</c:v>
                </c:pt>
                <c:pt idx="91">
                  <c:v>31352</c:v>
                </c:pt>
                <c:pt idx="92">
                  <c:v>31382</c:v>
                </c:pt>
                <c:pt idx="93">
                  <c:v>31413</c:v>
                </c:pt>
                <c:pt idx="94">
                  <c:v>31444</c:v>
                </c:pt>
                <c:pt idx="95">
                  <c:v>31472</c:v>
                </c:pt>
                <c:pt idx="96">
                  <c:v>31503</c:v>
                </c:pt>
                <c:pt idx="97">
                  <c:v>31533</c:v>
                </c:pt>
                <c:pt idx="98">
                  <c:v>31564</c:v>
                </c:pt>
                <c:pt idx="99">
                  <c:v>31594</c:v>
                </c:pt>
                <c:pt idx="100">
                  <c:v>31625</c:v>
                </c:pt>
                <c:pt idx="101">
                  <c:v>31656</c:v>
                </c:pt>
                <c:pt idx="102">
                  <c:v>31686</c:v>
                </c:pt>
                <c:pt idx="103">
                  <c:v>31717</c:v>
                </c:pt>
                <c:pt idx="104">
                  <c:v>31747</c:v>
                </c:pt>
                <c:pt idx="105">
                  <c:v>31778</c:v>
                </c:pt>
                <c:pt idx="106">
                  <c:v>31809</c:v>
                </c:pt>
                <c:pt idx="107">
                  <c:v>31837</c:v>
                </c:pt>
                <c:pt idx="108">
                  <c:v>31868</c:v>
                </c:pt>
                <c:pt idx="109">
                  <c:v>31898</c:v>
                </c:pt>
                <c:pt idx="110">
                  <c:v>31929</c:v>
                </c:pt>
                <c:pt idx="111">
                  <c:v>31959</c:v>
                </c:pt>
                <c:pt idx="112">
                  <c:v>31990</c:v>
                </c:pt>
                <c:pt idx="113">
                  <c:v>32021</c:v>
                </c:pt>
                <c:pt idx="114">
                  <c:v>32051</c:v>
                </c:pt>
                <c:pt idx="115">
                  <c:v>32082</c:v>
                </c:pt>
                <c:pt idx="116">
                  <c:v>32112</c:v>
                </c:pt>
                <c:pt idx="117">
                  <c:v>32143</c:v>
                </c:pt>
                <c:pt idx="118">
                  <c:v>32174</c:v>
                </c:pt>
                <c:pt idx="119">
                  <c:v>32203</c:v>
                </c:pt>
                <c:pt idx="120">
                  <c:v>32234</c:v>
                </c:pt>
                <c:pt idx="121">
                  <c:v>32264</c:v>
                </c:pt>
                <c:pt idx="122">
                  <c:v>32295</c:v>
                </c:pt>
                <c:pt idx="123">
                  <c:v>32325</c:v>
                </c:pt>
                <c:pt idx="124">
                  <c:v>32356</c:v>
                </c:pt>
                <c:pt idx="125">
                  <c:v>32387</c:v>
                </c:pt>
                <c:pt idx="126">
                  <c:v>32417</c:v>
                </c:pt>
                <c:pt idx="127">
                  <c:v>32448</c:v>
                </c:pt>
                <c:pt idx="128">
                  <c:v>32478</c:v>
                </c:pt>
                <c:pt idx="129">
                  <c:v>32509</c:v>
                </c:pt>
                <c:pt idx="130">
                  <c:v>32540</c:v>
                </c:pt>
                <c:pt idx="131">
                  <c:v>32568</c:v>
                </c:pt>
                <c:pt idx="132">
                  <c:v>32599</c:v>
                </c:pt>
                <c:pt idx="133">
                  <c:v>32629</c:v>
                </c:pt>
                <c:pt idx="134">
                  <c:v>32660</c:v>
                </c:pt>
                <c:pt idx="135">
                  <c:v>32690</c:v>
                </c:pt>
                <c:pt idx="136">
                  <c:v>32721</c:v>
                </c:pt>
                <c:pt idx="137">
                  <c:v>32752</c:v>
                </c:pt>
                <c:pt idx="138">
                  <c:v>32782</c:v>
                </c:pt>
                <c:pt idx="139">
                  <c:v>32813</c:v>
                </c:pt>
                <c:pt idx="140">
                  <c:v>32843</c:v>
                </c:pt>
                <c:pt idx="141">
                  <c:v>32874</c:v>
                </c:pt>
                <c:pt idx="142">
                  <c:v>32905</c:v>
                </c:pt>
                <c:pt idx="143">
                  <c:v>32933</c:v>
                </c:pt>
                <c:pt idx="144">
                  <c:v>32964</c:v>
                </c:pt>
                <c:pt idx="145">
                  <c:v>32994</c:v>
                </c:pt>
                <c:pt idx="146">
                  <c:v>33025</c:v>
                </c:pt>
                <c:pt idx="147">
                  <c:v>33055</c:v>
                </c:pt>
                <c:pt idx="148">
                  <c:v>33086</c:v>
                </c:pt>
                <c:pt idx="149">
                  <c:v>33117</c:v>
                </c:pt>
                <c:pt idx="150">
                  <c:v>33147</c:v>
                </c:pt>
                <c:pt idx="151">
                  <c:v>33178</c:v>
                </c:pt>
                <c:pt idx="152">
                  <c:v>33208</c:v>
                </c:pt>
                <c:pt idx="153">
                  <c:v>33239</c:v>
                </c:pt>
                <c:pt idx="154">
                  <c:v>33270</c:v>
                </c:pt>
                <c:pt idx="155">
                  <c:v>33298</c:v>
                </c:pt>
                <c:pt idx="156">
                  <c:v>33329</c:v>
                </c:pt>
                <c:pt idx="157">
                  <c:v>33359</c:v>
                </c:pt>
                <c:pt idx="158">
                  <c:v>33390</c:v>
                </c:pt>
                <c:pt idx="159">
                  <c:v>33420</c:v>
                </c:pt>
                <c:pt idx="160">
                  <c:v>33451</c:v>
                </c:pt>
                <c:pt idx="161">
                  <c:v>33482</c:v>
                </c:pt>
                <c:pt idx="162">
                  <c:v>33512</c:v>
                </c:pt>
                <c:pt idx="163">
                  <c:v>33543</c:v>
                </c:pt>
                <c:pt idx="164">
                  <c:v>33573</c:v>
                </c:pt>
                <c:pt idx="165">
                  <c:v>33604</c:v>
                </c:pt>
                <c:pt idx="166">
                  <c:v>33635</c:v>
                </c:pt>
                <c:pt idx="167">
                  <c:v>33664</c:v>
                </c:pt>
                <c:pt idx="168">
                  <c:v>33695</c:v>
                </c:pt>
                <c:pt idx="169">
                  <c:v>33725</c:v>
                </c:pt>
                <c:pt idx="170">
                  <c:v>33756</c:v>
                </c:pt>
                <c:pt idx="171">
                  <c:v>33786</c:v>
                </c:pt>
                <c:pt idx="172">
                  <c:v>33817</c:v>
                </c:pt>
                <c:pt idx="173">
                  <c:v>33848</c:v>
                </c:pt>
                <c:pt idx="174">
                  <c:v>33878</c:v>
                </c:pt>
                <c:pt idx="175">
                  <c:v>33909</c:v>
                </c:pt>
                <c:pt idx="176">
                  <c:v>33939</c:v>
                </c:pt>
                <c:pt idx="177">
                  <c:v>33970</c:v>
                </c:pt>
                <c:pt idx="178">
                  <c:v>34001</c:v>
                </c:pt>
                <c:pt idx="179">
                  <c:v>34029</c:v>
                </c:pt>
                <c:pt idx="180">
                  <c:v>34060</c:v>
                </c:pt>
                <c:pt idx="181">
                  <c:v>34090</c:v>
                </c:pt>
                <c:pt idx="182">
                  <c:v>34121</c:v>
                </c:pt>
                <c:pt idx="183">
                  <c:v>34151</c:v>
                </c:pt>
                <c:pt idx="184">
                  <c:v>34182</c:v>
                </c:pt>
                <c:pt idx="185">
                  <c:v>34213</c:v>
                </c:pt>
                <c:pt idx="186">
                  <c:v>34243</c:v>
                </c:pt>
                <c:pt idx="187">
                  <c:v>34274</c:v>
                </c:pt>
                <c:pt idx="188">
                  <c:v>34304</c:v>
                </c:pt>
                <c:pt idx="189">
                  <c:v>34335</c:v>
                </c:pt>
                <c:pt idx="190">
                  <c:v>34366</c:v>
                </c:pt>
                <c:pt idx="191">
                  <c:v>34394</c:v>
                </c:pt>
                <c:pt idx="192">
                  <c:v>34425</c:v>
                </c:pt>
                <c:pt idx="193">
                  <c:v>34455</c:v>
                </c:pt>
                <c:pt idx="194">
                  <c:v>34486</c:v>
                </c:pt>
                <c:pt idx="195">
                  <c:v>34516</c:v>
                </c:pt>
                <c:pt idx="196">
                  <c:v>34547</c:v>
                </c:pt>
                <c:pt idx="197">
                  <c:v>34578</c:v>
                </c:pt>
                <c:pt idx="198">
                  <c:v>34608</c:v>
                </c:pt>
                <c:pt idx="199">
                  <c:v>34639</c:v>
                </c:pt>
                <c:pt idx="200">
                  <c:v>34669</c:v>
                </c:pt>
                <c:pt idx="201">
                  <c:v>34700</c:v>
                </c:pt>
                <c:pt idx="202">
                  <c:v>34731</c:v>
                </c:pt>
                <c:pt idx="203">
                  <c:v>34759</c:v>
                </c:pt>
                <c:pt idx="204">
                  <c:v>34790</c:v>
                </c:pt>
                <c:pt idx="205">
                  <c:v>34820</c:v>
                </c:pt>
                <c:pt idx="206">
                  <c:v>34851</c:v>
                </c:pt>
                <c:pt idx="207">
                  <c:v>34881</c:v>
                </c:pt>
                <c:pt idx="208">
                  <c:v>34912</c:v>
                </c:pt>
                <c:pt idx="209">
                  <c:v>34943</c:v>
                </c:pt>
                <c:pt idx="210">
                  <c:v>34973</c:v>
                </c:pt>
                <c:pt idx="211">
                  <c:v>35004</c:v>
                </c:pt>
                <c:pt idx="212">
                  <c:v>35034</c:v>
                </c:pt>
                <c:pt idx="213">
                  <c:v>35065</c:v>
                </c:pt>
                <c:pt idx="214">
                  <c:v>35096</c:v>
                </c:pt>
                <c:pt idx="215">
                  <c:v>35125</c:v>
                </c:pt>
                <c:pt idx="216">
                  <c:v>35156</c:v>
                </c:pt>
                <c:pt idx="217">
                  <c:v>35186</c:v>
                </c:pt>
                <c:pt idx="218">
                  <c:v>35217</c:v>
                </c:pt>
                <c:pt idx="219">
                  <c:v>35247</c:v>
                </c:pt>
                <c:pt idx="220">
                  <c:v>35278</c:v>
                </c:pt>
                <c:pt idx="221">
                  <c:v>35309</c:v>
                </c:pt>
                <c:pt idx="222">
                  <c:v>35339</c:v>
                </c:pt>
                <c:pt idx="223">
                  <c:v>35370</c:v>
                </c:pt>
                <c:pt idx="224">
                  <c:v>35400</c:v>
                </c:pt>
                <c:pt idx="225">
                  <c:v>35431</c:v>
                </c:pt>
                <c:pt idx="226">
                  <c:v>35462</c:v>
                </c:pt>
                <c:pt idx="227">
                  <c:v>35490</c:v>
                </c:pt>
                <c:pt idx="228">
                  <c:v>35521</c:v>
                </c:pt>
                <c:pt idx="229">
                  <c:v>35551</c:v>
                </c:pt>
                <c:pt idx="230">
                  <c:v>35582</c:v>
                </c:pt>
                <c:pt idx="231">
                  <c:v>35612</c:v>
                </c:pt>
                <c:pt idx="232">
                  <c:v>35643</c:v>
                </c:pt>
                <c:pt idx="233">
                  <c:v>35674</c:v>
                </c:pt>
                <c:pt idx="234">
                  <c:v>35704</c:v>
                </c:pt>
                <c:pt idx="235">
                  <c:v>35735</c:v>
                </c:pt>
                <c:pt idx="236">
                  <c:v>35765</c:v>
                </c:pt>
                <c:pt idx="237">
                  <c:v>35796</c:v>
                </c:pt>
                <c:pt idx="238">
                  <c:v>35827</c:v>
                </c:pt>
                <c:pt idx="239">
                  <c:v>35855</c:v>
                </c:pt>
                <c:pt idx="240">
                  <c:v>35886</c:v>
                </c:pt>
                <c:pt idx="241">
                  <c:v>35916</c:v>
                </c:pt>
                <c:pt idx="242">
                  <c:v>35947</c:v>
                </c:pt>
                <c:pt idx="243">
                  <c:v>35977</c:v>
                </c:pt>
                <c:pt idx="244">
                  <c:v>36008</c:v>
                </c:pt>
                <c:pt idx="245">
                  <c:v>36039</c:v>
                </c:pt>
                <c:pt idx="246">
                  <c:v>36069</c:v>
                </c:pt>
                <c:pt idx="247">
                  <c:v>36100</c:v>
                </c:pt>
                <c:pt idx="248">
                  <c:v>36130</c:v>
                </c:pt>
                <c:pt idx="249">
                  <c:v>36161</c:v>
                </c:pt>
                <c:pt idx="250">
                  <c:v>36192</c:v>
                </c:pt>
                <c:pt idx="251">
                  <c:v>36220</c:v>
                </c:pt>
                <c:pt idx="252">
                  <c:v>36251</c:v>
                </c:pt>
                <c:pt idx="253">
                  <c:v>36281</c:v>
                </c:pt>
                <c:pt idx="254">
                  <c:v>36312</c:v>
                </c:pt>
                <c:pt idx="255">
                  <c:v>36342</c:v>
                </c:pt>
                <c:pt idx="256">
                  <c:v>36373</c:v>
                </c:pt>
                <c:pt idx="257">
                  <c:v>36404</c:v>
                </c:pt>
                <c:pt idx="258">
                  <c:v>36434</c:v>
                </c:pt>
                <c:pt idx="259">
                  <c:v>36465</c:v>
                </c:pt>
                <c:pt idx="260">
                  <c:v>36495</c:v>
                </c:pt>
                <c:pt idx="261">
                  <c:v>36526</c:v>
                </c:pt>
                <c:pt idx="262">
                  <c:v>36557</c:v>
                </c:pt>
                <c:pt idx="263">
                  <c:v>36586</c:v>
                </c:pt>
                <c:pt idx="264">
                  <c:v>36617</c:v>
                </c:pt>
                <c:pt idx="265">
                  <c:v>36647</c:v>
                </c:pt>
                <c:pt idx="266">
                  <c:v>36678</c:v>
                </c:pt>
                <c:pt idx="267">
                  <c:v>36708</c:v>
                </c:pt>
                <c:pt idx="268">
                  <c:v>36739</c:v>
                </c:pt>
                <c:pt idx="269">
                  <c:v>36770</c:v>
                </c:pt>
                <c:pt idx="270">
                  <c:v>36800</c:v>
                </c:pt>
                <c:pt idx="271">
                  <c:v>36831</c:v>
                </c:pt>
                <c:pt idx="272">
                  <c:v>36861</c:v>
                </c:pt>
                <c:pt idx="273">
                  <c:v>36892</c:v>
                </c:pt>
                <c:pt idx="274">
                  <c:v>36923</c:v>
                </c:pt>
                <c:pt idx="275">
                  <c:v>36951</c:v>
                </c:pt>
                <c:pt idx="276">
                  <c:v>36982</c:v>
                </c:pt>
                <c:pt idx="277">
                  <c:v>37012</c:v>
                </c:pt>
                <c:pt idx="278">
                  <c:v>37043</c:v>
                </c:pt>
                <c:pt idx="279">
                  <c:v>37073</c:v>
                </c:pt>
                <c:pt idx="280">
                  <c:v>37104</c:v>
                </c:pt>
                <c:pt idx="281">
                  <c:v>37135</c:v>
                </c:pt>
                <c:pt idx="282">
                  <c:v>37165</c:v>
                </c:pt>
                <c:pt idx="283">
                  <c:v>37196</c:v>
                </c:pt>
                <c:pt idx="284">
                  <c:v>37226</c:v>
                </c:pt>
                <c:pt idx="285">
                  <c:v>37257</c:v>
                </c:pt>
                <c:pt idx="286">
                  <c:v>37288</c:v>
                </c:pt>
                <c:pt idx="287">
                  <c:v>37316</c:v>
                </c:pt>
                <c:pt idx="288">
                  <c:v>37347</c:v>
                </c:pt>
                <c:pt idx="289">
                  <c:v>37377</c:v>
                </c:pt>
                <c:pt idx="290">
                  <c:v>37408</c:v>
                </c:pt>
                <c:pt idx="291">
                  <c:v>37438</c:v>
                </c:pt>
                <c:pt idx="292">
                  <c:v>37469</c:v>
                </c:pt>
                <c:pt idx="293">
                  <c:v>37500</c:v>
                </c:pt>
                <c:pt idx="294">
                  <c:v>37530</c:v>
                </c:pt>
                <c:pt idx="295">
                  <c:v>37561</c:v>
                </c:pt>
                <c:pt idx="296">
                  <c:v>37591</c:v>
                </c:pt>
                <c:pt idx="297">
                  <c:v>37622</c:v>
                </c:pt>
                <c:pt idx="298">
                  <c:v>37653</c:v>
                </c:pt>
                <c:pt idx="299">
                  <c:v>37681</c:v>
                </c:pt>
                <c:pt idx="300">
                  <c:v>37712</c:v>
                </c:pt>
                <c:pt idx="301">
                  <c:v>37742</c:v>
                </c:pt>
                <c:pt idx="302">
                  <c:v>37773</c:v>
                </c:pt>
                <c:pt idx="303">
                  <c:v>37803</c:v>
                </c:pt>
                <c:pt idx="304">
                  <c:v>37834</c:v>
                </c:pt>
                <c:pt idx="305">
                  <c:v>37865</c:v>
                </c:pt>
                <c:pt idx="306">
                  <c:v>37895</c:v>
                </c:pt>
                <c:pt idx="307">
                  <c:v>37926</c:v>
                </c:pt>
                <c:pt idx="308">
                  <c:v>37956</c:v>
                </c:pt>
                <c:pt idx="309">
                  <c:v>37987</c:v>
                </c:pt>
                <c:pt idx="310">
                  <c:v>38018</c:v>
                </c:pt>
                <c:pt idx="311">
                  <c:v>38047</c:v>
                </c:pt>
                <c:pt idx="312">
                  <c:v>38078</c:v>
                </c:pt>
                <c:pt idx="313">
                  <c:v>38108</c:v>
                </c:pt>
                <c:pt idx="314">
                  <c:v>38139</c:v>
                </c:pt>
                <c:pt idx="315">
                  <c:v>38169</c:v>
                </c:pt>
                <c:pt idx="316">
                  <c:v>38200</c:v>
                </c:pt>
                <c:pt idx="317">
                  <c:v>38231</c:v>
                </c:pt>
                <c:pt idx="318">
                  <c:v>38261</c:v>
                </c:pt>
                <c:pt idx="319">
                  <c:v>38292</c:v>
                </c:pt>
                <c:pt idx="320">
                  <c:v>38322</c:v>
                </c:pt>
                <c:pt idx="321">
                  <c:v>38353</c:v>
                </c:pt>
                <c:pt idx="322">
                  <c:v>38384</c:v>
                </c:pt>
                <c:pt idx="323">
                  <c:v>38412</c:v>
                </c:pt>
                <c:pt idx="324">
                  <c:v>38443</c:v>
                </c:pt>
                <c:pt idx="325">
                  <c:v>38473</c:v>
                </c:pt>
                <c:pt idx="326">
                  <c:v>38504</c:v>
                </c:pt>
                <c:pt idx="327">
                  <c:v>38534</c:v>
                </c:pt>
                <c:pt idx="328">
                  <c:v>38565</c:v>
                </c:pt>
                <c:pt idx="329">
                  <c:v>38596</c:v>
                </c:pt>
                <c:pt idx="330">
                  <c:v>38626</c:v>
                </c:pt>
                <c:pt idx="331">
                  <c:v>38657</c:v>
                </c:pt>
                <c:pt idx="332">
                  <c:v>38687</c:v>
                </c:pt>
                <c:pt idx="333">
                  <c:v>38718</c:v>
                </c:pt>
                <c:pt idx="334">
                  <c:v>38749</c:v>
                </c:pt>
                <c:pt idx="335">
                  <c:v>38777</c:v>
                </c:pt>
                <c:pt idx="336">
                  <c:v>38808</c:v>
                </c:pt>
                <c:pt idx="337">
                  <c:v>38838</c:v>
                </c:pt>
                <c:pt idx="338">
                  <c:v>38869</c:v>
                </c:pt>
                <c:pt idx="339">
                  <c:v>38899</c:v>
                </c:pt>
                <c:pt idx="340">
                  <c:v>38930</c:v>
                </c:pt>
                <c:pt idx="341">
                  <c:v>38961</c:v>
                </c:pt>
                <c:pt idx="342">
                  <c:v>38991</c:v>
                </c:pt>
                <c:pt idx="343">
                  <c:v>39022</c:v>
                </c:pt>
                <c:pt idx="344">
                  <c:v>39052</c:v>
                </c:pt>
                <c:pt idx="345">
                  <c:v>39083</c:v>
                </c:pt>
                <c:pt idx="346">
                  <c:v>39114</c:v>
                </c:pt>
                <c:pt idx="347">
                  <c:v>39142</c:v>
                </c:pt>
                <c:pt idx="348">
                  <c:v>39173</c:v>
                </c:pt>
                <c:pt idx="349">
                  <c:v>39203</c:v>
                </c:pt>
                <c:pt idx="350">
                  <c:v>39234</c:v>
                </c:pt>
                <c:pt idx="351">
                  <c:v>39264</c:v>
                </c:pt>
                <c:pt idx="352">
                  <c:v>39295</c:v>
                </c:pt>
                <c:pt idx="353">
                  <c:v>39326</c:v>
                </c:pt>
                <c:pt idx="354">
                  <c:v>39356</c:v>
                </c:pt>
                <c:pt idx="355">
                  <c:v>39387</c:v>
                </c:pt>
                <c:pt idx="356">
                  <c:v>39417</c:v>
                </c:pt>
                <c:pt idx="357">
                  <c:v>39448</c:v>
                </c:pt>
                <c:pt idx="358">
                  <c:v>39479</c:v>
                </c:pt>
                <c:pt idx="359">
                  <c:v>39508</c:v>
                </c:pt>
                <c:pt idx="360">
                  <c:v>39539</c:v>
                </c:pt>
                <c:pt idx="361">
                  <c:v>39569</c:v>
                </c:pt>
                <c:pt idx="362">
                  <c:v>39600</c:v>
                </c:pt>
                <c:pt idx="363">
                  <c:v>39630</c:v>
                </c:pt>
                <c:pt idx="364">
                  <c:v>39661</c:v>
                </c:pt>
                <c:pt idx="365">
                  <c:v>39692</c:v>
                </c:pt>
                <c:pt idx="366">
                  <c:v>39722</c:v>
                </c:pt>
                <c:pt idx="367">
                  <c:v>39753</c:v>
                </c:pt>
                <c:pt idx="368">
                  <c:v>39783</c:v>
                </c:pt>
                <c:pt idx="369">
                  <c:v>39814</c:v>
                </c:pt>
                <c:pt idx="370">
                  <c:v>39845</c:v>
                </c:pt>
                <c:pt idx="371">
                  <c:v>39873</c:v>
                </c:pt>
                <c:pt idx="372">
                  <c:v>39904</c:v>
                </c:pt>
                <c:pt idx="373">
                  <c:v>39934</c:v>
                </c:pt>
                <c:pt idx="374">
                  <c:v>39965</c:v>
                </c:pt>
                <c:pt idx="375">
                  <c:v>39995</c:v>
                </c:pt>
                <c:pt idx="376">
                  <c:v>40026</c:v>
                </c:pt>
                <c:pt idx="377">
                  <c:v>40057</c:v>
                </c:pt>
                <c:pt idx="378">
                  <c:v>40087</c:v>
                </c:pt>
                <c:pt idx="379">
                  <c:v>40118</c:v>
                </c:pt>
                <c:pt idx="380">
                  <c:v>40148</c:v>
                </c:pt>
                <c:pt idx="381">
                  <c:v>40179</c:v>
                </c:pt>
                <c:pt idx="382">
                  <c:v>40210</c:v>
                </c:pt>
                <c:pt idx="383">
                  <c:v>40238</c:v>
                </c:pt>
                <c:pt idx="384">
                  <c:v>40269</c:v>
                </c:pt>
                <c:pt idx="385">
                  <c:v>40299</c:v>
                </c:pt>
                <c:pt idx="386">
                  <c:v>40330</c:v>
                </c:pt>
                <c:pt idx="387">
                  <c:v>40360</c:v>
                </c:pt>
                <c:pt idx="388">
                  <c:v>40391</c:v>
                </c:pt>
                <c:pt idx="389">
                  <c:v>40422</c:v>
                </c:pt>
                <c:pt idx="390">
                  <c:v>40452</c:v>
                </c:pt>
                <c:pt idx="391">
                  <c:v>40483</c:v>
                </c:pt>
                <c:pt idx="392">
                  <c:v>40513</c:v>
                </c:pt>
                <c:pt idx="393">
                  <c:v>40544</c:v>
                </c:pt>
                <c:pt idx="394">
                  <c:v>40575</c:v>
                </c:pt>
                <c:pt idx="395">
                  <c:v>40603</c:v>
                </c:pt>
                <c:pt idx="396">
                  <c:v>40634</c:v>
                </c:pt>
                <c:pt idx="397">
                  <c:v>40664</c:v>
                </c:pt>
                <c:pt idx="398">
                  <c:v>40695</c:v>
                </c:pt>
                <c:pt idx="399">
                  <c:v>40725</c:v>
                </c:pt>
                <c:pt idx="400">
                  <c:v>40756</c:v>
                </c:pt>
                <c:pt idx="401">
                  <c:v>40787</c:v>
                </c:pt>
                <c:pt idx="402">
                  <c:v>40817</c:v>
                </c:pt>
                <c:pt idx="403">
                  <c:v>40848</c:v>
                </c:pt>
                <c:pt idx="404">
                  <c:v>40878</c:v>
                </c:pt>
                <c:pt idx="405">
                  <c:v>40909</c:v>
                </c:pt>
                <c:pt idx="406">
                  <c:v>40940</c:v>
                </c:pt>
                <c:pt idx="407">
                  <c:v>40969</c:v>
                </c:pt>
                <c:pt idx="408">
                  <c:v>41000</c:v>
                </c:pt>
                <c:pt idx="409">
                  <c:v>41030</c:v>
                </c:pt>
                <c:pt idx="410">
                  <c:v>41061</c:v>
                </c:pt>
                <c:pt idx="411">
                  <c:v>41091</c:v>
                </c:pt>
                <c:pt idx="412">
                  <c:v>41122</c:v>
                </c:pt>
                <c:pt idx="413">
                  <c:v>41153</c:v>
                </c:pt>
                <c:pt idx="414">
                  <c:v>41183</c:v>
                </c:pt>
                <c:pt idx="415">
                  <c:v>41214</c:v>
                </c:pt>
                <c:pt idx="416">
                  <c:v>41244</c:v>
                </c:pt>
                <c:pt idx="417">
                  <c:v>41275</c:v>
                </c:pt>
                <c:pt idx="418">
                  <c:v>41306</c:v>
                </c:pt>
                <c:pt idx="419">
                  <c:v>41334</c:v>
                </c:pt>
                <c:pt idx="420">
                  <c:v>41365</c:v>
                </c:pt>
                <c:pt idx="421">
                  <c:v>41395</c:v>
                </c:pt>
                <c:pt idx="422">
                  <c:v>41426</c:v>
                </c:pt>
                <c:pt idx="423">
                  <c:v>41456</c:v>
                </c:pt>
                <c:pt idx="424">
                  <c:v>41487</c:v>
                </c:pt>
                <c:pt idx="425">
                  <c:v>41518</c:v>
                </c:pt>
                <c:pt idx="426">
                  <c:v>41548</c:v>
                </c:pt>
                <c:pt idx="427">
                  <c:v>41579</c:v>
                </c:pt>
                <c:pt idx="428">
                  <c:v>41609</c:v>
                </c:pt>
                <c:pt idx="429">
                  <c:v>41640</c:v>
                </c:pt>
                <c:pt idx="430">
                  <c:v>41671</c:v>
                </c:pt>
                <c:pt idx="431">
                  <c:v>41699</c:v>
                </c:pt>
                <c:pt idx="432">
                  <c:v>41730</c:v>
                </c:pt>
                <c:pt idx="433">
                  <c:v>41760</c:v>
                </c:pt>
                <c:pt idx="434">
                  <c:v>41791</c:v>
                </c:pt>
                <c:pt idx="435">
                  <c:v>41821</c:v>
                </c:pt>
                <c:pt idx="436">
                  <c:v>41852</c:v>
                </c:pt>
                <c:pt idx="437">
                  <c:v>41883</c:v>
                </c:pt>
                <c:pt idx="438">
                  <c:v>41913</c:v>
                </c:pt>
                <c:pt idx="439">
                  <c:v>41944</c:v>
                </c:pt>
                <c:pt idx="440">
                  <c:v>41974</c:v>
                </c:pt>
                <c:pt idx="441">
                  <c:v>42005</c:v>
                </c:pt>
                <c:pt idx="442">
                  <c:v>42036</c:v>
                </c:pt>
                <c:pt idx="443">
                  <c:v>42064</c:v>
                </c:pt>
                <c:pt idx="444">
                  <c:v>42095</c:v>
                </c:pt>
                <c:pt idx="445">
                  <c:v>42125</c:v>
                </c:pt>
                <c:pt idx="446">
                  <c:v>42156</c:v>
                </c:pt>
                <c:pt idx="447">
                  <c:v>42186</c:v>
                </c:pt>
                <c:pt idx="448">
                  <c:v>42217</c:v>
                </c:pt>
                <c:pt idx="449">
                  <c:v>42248</c:v>
                </c:pt>
                <c:pt idx="450">
                  <c:v>42278</c:v>
                </c:pt>
                <c:pt idx="451">
                  <c:v>42309</c:v>
                </c:pt>
                <c:pt idx="452">
                  <c:v>42339</c:v>
                </c:pt>
                <c:pt idx="453">
                  <c:v>42370</c:v>
                </c:pt>
                <c:pt idx="454">
                  <c:v>42401</c:v>
                </c:pt>
                <c:pt idx="455">
                  <c:v>42430</c:v>
                </c:pt>
                <c:pt idx="456">
                  <c:v>42461</c:v>
                </c:pt>
                <c:pt idx="457">
                  <c:v>42491</c:v>
                </c:pt>
                <c:pt idx="458">
                  <c:v>42522</c:v>
                </c:pt>
                <c:pt idx="459">
                  <c:v>42552</c:v>
                </c:pt>
                <c:pt idx="460">
                  <c:v>42583</c:v>
                </c:pt>
                <c:pt idx="461">
                  <c:v>42614</c:v>
                </c:pt>
                <c:pt idx="462">
                  <c:v>42644</c:v>
                </c:pt>
                <c:pt idx="463">
                  <c:v>42675</c:v>
                </c:pt>
                <c:pt idx="464">
                  <c:v>42705</c:v>
                </c:pt>
                <c:pt idx="465">
                  <c:v>42736</c:v>
                </c:pt>
                <c:pt idx="466">
                  <c:v>42767</c:v>
                </c:pt>
                <c:pt idx="467">
                  <c:v>42795</c:v>
                </c:pt>
                <c:pt idx="468">
                  <c:v>42826</c:v>
                </c:pt>
                <c:pt idx="469">
                  <c:v>42856</c:v>
                </c:pt>
                <c:pt idx="470">
                  <c:v>42887</c:v>
                </c:pt>
                <c:pt idx="471">
                  <c:v>42917</c:v>
                </c:pt>
                <c:pt idx="472">
                  <c:v>42948</c:v>
                </c:pt>
                <c:pt idx="473">
                  <c:v>42979</c:v>
                </c:pt>
              </c:numCache>
            </c:numRef>
          </c:cat>
          <c:val>
            <c:numRef>
              <c:f>Data!$AB$5:$AB$478</c:f>
              <c:numCache>
                <c:formatCode>0.00</c:formatCode>
                <c:ptCount val="474"/>
                <c:pt idx="0">
                  <c:v>#N/A</c:v>
                </c:pt>
                <c:pt idx="1">
                  <c:v>2.5947887999999999</c:v>
                </c:pt>
                <c:pt idx="2">
                  <c:v>#N/A</c:v>
                </c:pt>
                <c:pt idx="3">
                  <c:v>#N/A</c:v>
                </c:pt>
                <c:pt idx="4">
                  <c:v>2.7128378</c:v>
                </c:pt>
                <c:pt idx="5">
                  <c:v>#N/A</c:v>
                </c:pt>
                <c:pt idx="6">
                  <c:v>#N/A</c:v>
                </c:pt>
                <c:pt idx="7">
                  <c:v>2.5212449000000001</c:v>
                </c:pt>
                <c:pt idx="8">
                  <c:v>#N/A</c:v>
                </c:pt>
                <c:pt idx="9">
                  <c:v>#N/A</c:v>
                </c:pt>
                <c:pt idx="10">
                  <c:v>2.6839027999999998</c:v>
                </c:pt>
                <c:pt idx="11">
                  <c:v>#N/A</c:v>
                </c:pt>
                <c:pt idx="12">
                  <c:v>#N/A</c:v>
                </c:pt>
                <c:pt idx="13">
                  <c:v>2.7260936999999998</c:v>
                </c:pt>
                <c:pt idx="14">
                  <c:v>#N/A</c:v>
                </c:pt>
                <c:pt idx="15">
                  <c:v>#N/A</c:v>
                </c:pt>
                <c:pt idx="16">
                  <c:v>2.6678649000000001</c:v>
                </c:pt>
                <c:pt idx="17">
                  <c:v>#N/A</c:v>
                </c:pt>
                <c:pt idx="18">
                  <c:v>#N/A</c:v>
                </c:pt>
                <c:pt idx="19">
                  <c:v>2.7887873000000001</c:v>
                </c:pt>
                <c:pt idx="20">
                  <c:v>#N/A</c:v>
                </c:pt>
                <c:pt idx="21">
                  <c:v>#N/A</c:v>
                </c:pt>
                <c:pt idx="22">
                  <c:v>2.8934956999999999</c:v>
                </c:pt>
                <c:pt idx="23">
                  <c:v>#N/A</c:v>
                </c:pt>
                <c:pt idx="24">
                  <c:v>#N/A</c:v>
                </c:pt>
                <c:pt idx="25">
                  <c:v>2.8045445</c:v>
                </c:pt>
                <c:pt idx="26">
                  <c:v>#N/A</c:v>
                </c:pt>
                <c:pt idx="27">
                  <c:v>#N/A</c:v>
                </c:pt>
                <c:pt idx="28">
                  <c:v>2.9715661999999998</c:v>
                </c:pt>
                <c:pt idx="29">
                  <c:v>#N/A</c:v>
                </c:pt>
                <c:pt idx="30">
                  <c:v>#N/A</c:v>
                </c:pt>
                <c:pt idx="31">
                  <c:v>2.8956769000000002</c:v>
                </c:pt>
                <c:pt idx="32">
                  <c:v>#N/A</c:v>
                </c:pt>
                <c:pt idx="33">
                  <c:v>#N/A</c:v>
                </c:pt>
                <c:pt idx="34">
                  <c:v>2.8374804999999999</c:v>
                </c:pt>
                <c:pt idx="35">
                  <c:v>#N/A</c:v>
                </c:pt>
                <c:pt idx="36">
                  <c:v>#N/A</c:v>
                </c:pt>
                <c:pt idx="37">
                  <c:v>2.767665</c:v>
                </c:pt>
                <c:pt idx="38">
                  <c:v>#N/A</c:v>
                </c:pt>
                <c:pt idx="39">
                  <c:v>#N/A</c:v>
                </c:pt>
                <c:pt idx="40">
                  <c:v>2.7130114999999999</c:v>
                </c:pt>
                <c:pt idx="41">
                  <c:v>#N/A</c:v>
                </c:pt>
                <c:pt idx="42">
                  <c:v>#N/A</c:v>
                </c:pt>
                <c:pt idx="43">
                  <c:v>2.8010028999999999</c:v>
                </c:pt>
                <c:pt idx="44">
                  <c:v>#N/A</c:v>
                </c:pt>
                <c:pt idx="45">
                  <c:v>#N/A</c:v>
                </c:pt>
                <c:pt idx="46">
                  <c:v>2.8786467999999998</c:v>
                </c:pt>
                <c:pt idx="47">
                  <c:v>#N/A</c:v>
                </c:pt>
                <c:pt idx="48">
                  <c:v>#N/A</c:v>
                </c:pt>
                <c:pt idx="49">
                  <c:v>3.1419329</c:v>
                </c:pt>
                <c:pt idx="50">
                  <c:v>#N/A</c:v>
                </c:pt>
                <c:pt idx="51">
                  <c:v>#N/A</c:v>
                </c:pt>
                <c:pt idx="52">
                  <c:v>3.4300415000000002</c:v>
                </c:pt>
                <c:pt idx="53">
                  <c:v>#N/A</c:v>
                </c:pt>
                <c:pt idx="54">
                  <c:v>#N/A</c:v>
                </c:pt>
                <c:pt idx="55">
                  <c:v>4.0937329</c:v>
                </c:pt>
                <c:pt idx="56">
                  <c:v>#N/A</c:v>
                </c:pt>
                <c:pt idx="57">
                  <c:v>#N/A</c:v>
                </c:pt>
                <c:pt idx="58">
                  <c:v>3.8906589</c:v>
                </c:pt>
                <c:pt idx="59">
                  <c:v>#N/A</c:v>
                </c:pt>
                <c:pt idx="60">
                  <c:v>#N/A</c:v>
                </c:pt>
                <c:pt idx="61">
                  <c:v>4.1317633000000002</c:v>
                </c:pt>
                <c:pt idx="62">
                  <c:v>#N/A</c:v>
                </c:pt>
                <c:pt idx="63">
                  <c:v>#N/A</c:v>
                </c:pt>
                <c:pt idx="64">
                  <c:v>3.9585802000000001</c:v>
                </c:pt>
                <c:pt idx="65">
                  <c:v>#N/A</c:v>
                </c:pt>
                <c:pt idx="66">
                  <c:v>#N/A</c:v>
                </c:pt>
                <c:pt idx="67">
                  <c:v>3.6254732999999999</c:v>
                </c:pt>
                <c:pt idx="68">
                  <c:v>#N/A</c:v>
                </c:pt>
                <c:pt idx="69">
                  <c:v>#N/A</c:v>
                </c:pt>
                <c:pt idx="70">
                  <c:v>3.5674939999999999</c:v>
                </c:pt>
                <c:pt idx="71">
                  <c:v>#N/A</c:v>
                </c:pt>
                <c:pt idx="72">
                  <c:v>#N/A</c:v>
                </c:pt>
                <c:pt idx="73">
                  <c:v>3.6011815999999999</c:v>
                </c:pt>
                <c:pt idx="74">
                  <c:v>#N/A</c:v>
                </c:pt>
                <c:pt idx="75">
                  <c:v>#N/A</c:v>
                </c:pt>
                <c:pt idx="76">
                  <c:v>3.4786712999999998</c:v>
                </c:pt>
                <c:pt idx="77">
                  <c:v>#N/A</c:v>
                </c:pt>
                <c:pt idx="78">
                  <c:v>#N/A</c:v>
                </c:pt>
                <c:pt idx="79">
                  <c:v>3.4471075</c:v>
                </c:pt>
                <c:pt idx="80">
                  <c:v>#N/A</c:v>
                </c:pt>
                <c:pt idx="81">
                  <c:v>#N/A</c:v>
                </c:pt>
                <c:pt idx="82">
                  <c:v>3.5528683000000001</c:v>
                </c:pt>
                <c:pt idx="83">
                  <c:v>#N/A</c:v>
                </c:pt>
                <c:pt idx="84">
                  <c:v>#N/A</c:v>
                </c:pt>
                <c:pt idx="85">
                  <c:v>3.1595418</c:v>
                </c:pt>
                <c:pt idx="86">
                  <c:v>#N/A</c:v>
                </c:pt>
                <c:pt idx="87">
                  <c:v>#N/A</c:v>
                </c:pt>
                <c:pt idx="88">
                  <c:v>3.3114650000000001</c:v>
                </c:pt>
                <c:pt idx="89">
                  <c:v>#N/A</c:v>
                </c:pt>
                <c:pt idx="90">
                  <c:v>#N/A</c:v>
                </c:pt>
                <c:pt idx="91">
                  <c:v>3.2514745999999999</c:v>
                </c:pt>
                <c:pt idx="92">
                  <c:v>#N/A</c:v>
                </c:pt>
                <c:pt idx="93">
                  <c:v>#N/A</c:v>
                </c:pt>
                <c:pt idx="94">
                  <c:v>3.4302016000000002</c:v>
                </c:pt>
                <c:pt idx="95">
                  <c:v>#N/A</c:v>
                </c:pt>
                <c:pt idx="96">
                  <c:v>#N/A</c:v>
                </c:pt>
                <c:pt idx="97">
                  <c:v>3.5991773</c:v>
                </c:pt>
                <c:pt idx="98">
                  <c:v>#N/A</c:v>
                </c:pt>
                <c:pt idx="99">
                  <c:v>#N/A</c:v>
                </c:pt>
                <c:pt idx="100">
                  <c:v>3.6688209999999999</c:v>
                </c:pt>
                <c:pt idx="101">
                  <c:v>#N/A</c:v>
                </c:pt>
                <c:pt idx="102">
                  <c:v>#N/A</c:v>
                </c:pt>
                <c:pt idx="103">
                  <c:v>3.8183191000000001</c:v>
                </c:pt>
                <c:pt idx="104">
                  <c:v>#N/A</c:v>
                </c:pt>
                <c:pt idx="105">
                  <c:v>#N/A</c:v>
                </c:pt>
                <c:pt idx="106">
                  <c:v>3.838276</c:v>
                </c:pt>
                <c:pt idx="107">
                  <c:v>#N/A</c:v>
                </c:pt>
                <c:pt idx="108">
                  <c:v>#N/A</c:v>
                </c:pt>
                <c:pt idx="109">
                  <c:v>4.0412780000000001</c:v>
                </c:pt>
                <c:pt idx="110">
                  <c:v>#N/A</c:v>
                </c:pt>
                <c:pt idx="111">
                  <c:v>#N/A</c:v>
                </c:pt>
                <c:pt idx="112">
                  <c:v>4.1981121999999997</c:v>
                </c:pt>
                <c:pt idx="113">
                  <c:v>#N/A</c:v>
                </c:pt>
                <c:pt idx="114">
                  <c:v>#N/A</c:v>
                </c:pt>
                <c:pt idx="115">
                  <c:v>4.0128377000000004</c:v>
                </c:pt>
                <c:pt idx="116">
                  <c:v>#N/A</c:v>
                </c:pt>
                <c:pt idx="117">
                  <c:v>#N/A</c:v>
                </c:pt>
                <c:pt idx="118">
                  <c:v>4.0372478999999997</c:v>
                </c:pt>
                <c:pt idx="119">
                  <c:v>#N/A</c:v>
                </c:pt>
                <c:pt idx="120">
                  <c:v>#N/A</c:v>
                </c:pt>
                <c:pt idx="121">
                  <c:v>3.3659772000000001</c:v>
                </c:pt>
                <c:pt idx="122">
                  <c:v>#N/A</c:v>
                </c:pt>
                <c:pt idx="123">
                  <c:v>#N/A</c:v>
                </c:pt>
                <c:pt idx="124">
                  <c:v>3.6157905000000001</c:v>
                </c:pt>
                <c:pt idx="125">
                  <c:v>#N/A</c:v>
                </c:pt>
                <c:pt idx="126">
                  <c:v>#N/A</c:v>
                </c:pt>
                <c:pt idx="127">
                  <c:v>3.6500129000000001</c:v>
                </c:pt>
                <c:pt idx="128">
                  <c:v>#N/A</c:v>
                </c:pt>
                <c:pt idx="129">
                  <c:v>#N/A</c:v>
                </c:pt>
                <c:pt idx="130">
                  <c:v>3.9379787999999998</c:v>
                </c:pt>
                <c:pt idx="131">
                  <c:v>#N/A</c:v>
                </c:pt>
                <c:pt idx="132">
                  <c:v>#N/A</c:v>
                </c:pt>
                <c:pt idx="133">
                  <c:v>3.8976620999999998</c:v>
                </c:pt>
                <c:pt idx="134">
                  <c:v>#N/A</c:v>
                </c:pt>
                <c:pt idx="135">
                  <c:v>#N/A</c:v>
                </c:pt>
                <c:pt idx="136">
                  <c:v>3.967098</c:v>
                </c:pt>
                <c:pt idx="137">
                  <c:v>#N/A</c:v>
                </c:pt>
                <c:pt idx="138">
                  <c:v>#N/A</c:v>
                </c:pt>
                <c:pt idx="139">
                  <c:v>3.9909566000000001</c:v>
                </c:pt>
                <c:pt idx="140">
                  <c:v>#N/A</c:v>
                </c:pt>
                <c:pt idx="141">
                  <c:v>#N/A</c:v>
                </c:pt>
                <c:pt idx="142">
                  <c:v>4.0466480999999996</c:v>
                </c:pt>
                <c:pt idx="143">
                  <c:v>#N/A</c:v>
                </c:pt>
                <c:pt idx="144">
                  <c:v>#N/A</c:v>
                </c:pt>
                <c:pt idx="145">
                  <c:v>4.3492883000000004</c:v>
                </c:pt>
                <c:pt idx="146">
                  <c:v>#N/A</c:v>
                </c:pt>
                <c:pt idx="147">
                  <c:v>#N/A</c:v>
                </c:pt>
                <c:pt idx="148">
                  <c:v>4.4714909</c:v>
                </c:pt>
                <c:pt idx="149">
                  <c:v>#N/A</c:v>
                </c:pt>
                <c:pt idx="150">
                  <c:v>#N/A</c:v>
                </c:pt>
                <c:pt idx="151">
                  <c:v>5.0482984999999996</c:v>
                </c:pt>
                <c:pt idx="152">
                  <c:v>#N/A</c:v>
                </c:pt>
                <c:pt idx="153">
                  <c:v>#N/A</c:v>
                </c:pt>
                <c:pt idx="154">
                  <c:v>5.5395665999999997</c:v>
                </c:pt>
                <c:pt idx="155">
                  <c:v>#N/A</c:v>
                </c:pt>
                <c:pt idx="156">
                  <c:v>#N/A</c:v>
                </c:pt>
                <c:pt idx="157">
                  <c:v>5.4651766000000004</c:v>
                </c:pt>
                <c:pt idx="158">
                  <c:v>#N/A</c:v>
                </c:pt>
                <c:pt idx="159">
                  <c:v>#N/A</c:v>
                </c:pt>
                <c:pt idx="160">
                  <c:v>6.0244795</c:v>
                </c:pt>
                <c:pt idx="161">
                  <c:v>#N/A</c:v>
                </c:pt>
                <c:pt idx="162">
                  <c:v>#N/A</c:v>
                </c:pt>
                <c:pt idx="163">
                  <c:v>6.2691488</c:v>
                </c:pt>
                <c:pt idx="164">
                  <c:v>#N/A</c:v>
                </c:pt>
                <c:pt idx="165">
                  <c:v>#N/A</c:v>
                </c:pt>
                <c:pt idx="166">
                  <c:v>6.6219419000000004</c:v>
                </c:pt>
                <c:pt idx="167">
                  <c:v>#N/A</c:v>
                </c:pt>
                <c:pt idx="168">
                  <c:v>#N/A</c:v>
                </c:pt>
                <c:pt idx="169">
                  <c:v>7.0034348</c:v>
                </c:pt>
                <c:pt idx="170">
                  <c:v>#N/A</c:v>
                </c:pt>
                <c:pt idx="171">
                  <c:v>#N/A</c:v>
                </c:pt>
                <c:pt idx="172">
                  <c:v>7.0149758000000002</c:v>
                </c:pt>
                <c:pt idx="173">
                  <c:v>#N/A</c:v>
                </c:pt>
                <c:pt idx="174">
                  <c:v>#N/A</c:v>
                </c:pt>
                <c:pt idx="175">
                  <c:v>7.0593333999999999</c:v>
                </c:pt>
                <c:pt idx="176">
                  <c:v>#N/A</c:v>
                </c:pt>
                <c:pt idx="177">
                  <c:v>#N/A</c:v>
                </c:pt>
                <c:pt idx="178">
                  <c:v>6.8725129000000003</c:v>
                </c:pt>
                <c:pt idx="179">
                  <c:v>#N/A</c:v>
                </c:pt>
                <c:pt idx="180">
                  <c:v>#N/A</c:v>
                </c:pt>
                <c:pt idx="181">
                  <c:v>6.9776034999999998</c:v>
                </c:pt>
                <c:pt idx="182">
                  <c:v>#N/A</c:v>
                </c:pt>
                <c:pt idx="183">
                  <c:v>#N/A</c:v>
                </c:pt>
                <c:pt idx="184">
                  <c:v>6.7992992000000001</c:v>
                </c:pt>
                <c:pt idx="185">
                  <c:v>#N/A</c:v>
                </c:pt>
                <c:pt idx="186">
                  <c:v>#N/A</c:v>
                </c:pt>
                <c:pt idx="187">
                  <c:v>6.6274955999999996</c:v>
                </c:pt>
                <c:pt idx="188">
                  <c:v>#N/A</c:v>
                </c:pt>
                <c:pt idx="189">
                  <c:v>#N/A</c:v>
                </c:pt>
                <c:pt idx="190">
                  <c:v>6.6265251000000003</c:v>
                </c:pt>
                <c:pt idx="191">
                  <c:v>#N/A</c:v>
                </c:pt>
                <c:pt idx="192">
                  <c:v>#N/A</c:v>
                </c:pt>
                <c:pt idx="193">
                  <c:v>6.7189255000000001</c:v>
                </c:pt>
                <c:pt idx="194">
                  <c:v>#N/A</c:v>
                </c:pt>
                <c:pt idx="195">
                  <c:v>#N/A</c:v>
                </c:pt>
                <c:pt idx="196">
                  <c:v>6.5926277000000004</c:v>
                </c:pt>
                <c:pt idx="197">
                  <c:v>#N/A</c:v>
                </c:pt>
                <c:pt idx="198">
                  <c:v>#N/A</c:v>
                </c:pt>
                <c:pt idx="199">
                  <c:v>6.4178319000000004</c:v>
                </c:pt>
                <c:pt idx="200">
                  <c:v>#N/A</c:v>
                </c:pt>
                <c:pt idx="201">
                  <c:v>#N/A</c:v>
                </c:pt>
                <c:pt idx="202">
                  <c:v>6.5150880000000004</c:v>
                </c:pt>
                <c:pt idx="203">
                  <c:v>#N/A</c:v>
                </c:pt>
                <c:pt idx="204">
                  <c:v>#N/A</c:v>
                </c:pt>
                <c:pt idx="205">
                  <c:v>6.4087037000000002</c:v>
                </c:pt>
                <c:pt idx="206">
                  <c:v>#N/A</c:v>
                </c:pt>
                <c:pt idx="207">
                  <c:v>#N/A</c:v>
                </c:pt>
                <c:pt idx="208">
                  <c:v>6.7645917999999998</c:v>
                </c:pt>
                <c:pt idx="209">
                  <c:v>#N/A</c:v>
                </c:pt>
                <c:pt idx="210">
                  <c:v>#N/A</c:v>
                </c:pt>
                <c:pt idx="211">
                  <c:v>6.4811424999999998</c:v>
                </c:pt>
                <c:pt idx="212">
                  <c:v>#N/A</c:v>
                </c:pt>
                <c:pt idx="213">
                  <c:v>#N/A</c:v>
                </c:pt>
                <c:pt idx="214">
                  <c:v>6.7535287000000004</c:v>
                </c:pt>
                <c:pt idx="215">
                  <c:v>#N/A</c:v>
                </c:pt>
                <c:pt idx="216">
                  <c:v>#N/A</c:v>
                </c:pt>
                <c:pt idx="217">
                  <c:v>6.6773927999999998</c:v>
                </c:pt>
                <c:pt idx="218">
                  <c:v>#N/A</c:v>
                </c:pt>
                <c:pt idx="219">
                  <c:v>#N/A</c:v>
                </c:pt>
                <c:pt idx="220">
                  <c:v>6.5778182999999997</c:v>
                </c:pt>
                <c:pt idx="221">
                  <c:v>#N/A</c:v>
                </c:pt>
                <c:pt idx="222">
                  <c:v>#N/A</c:v>
                </c:pt>
                <c:pt idx="223">
                  <c:v>6.6764438000000004</c:v>
                </c:pt>
                <c:pt idx="224">
                  <c:v>#N/A</c:v>
                </c:pt>
                <c:pt idx="225">
                  <c:v>#N/A</c:v>
                </c:pt>
                <c:pt idx="226">
                  <c:v>6.9446295999999998</c:v>
                </c:pt>
                <c:pt idx="227">
                  <c:v>#N/A</c:v>
                </c:pt>
                <c:pt idx="228">
                  <c:v>#N/A</c:v>
                </c:pt>
                <c:pt idx="229">
                  <c:v>7.0808415</c:v>
                </c:pt>
                <c:pt idx="230">
                  <c:v>#N/A</c:v>
                </c:pt>
                <c:pt idx="231">
                  <c:v>#N/A</c:v>
                </c:pt>
                <c:pt idx="232">
                  <c:v>6.9860740999999997</c:v>
                </c:pt>
                <c:pt idx="233">
                  <c:v>#N/A</c:v>
                </c:pt>
                <c:pt idx="234">
                  <c:v>#N/A</c:v>
                </c:pt>
                <c:pt idx="235">
                  <c:v>6.9722372999999997</c:v>
                </c:pt>
                <c:pt idx="236">
                  <c:v>#N/A</c:v>
                </c:pt>
                <c:pt idx="237">
                  <c:v>#N/A</c:v>
                </c:pt>
                <c:pt idx="238">
                  <c:v>6.8777967000000002</c:v>
                </c:pt>
                <c:pt idx="239">
                  <c:v>#N/A</c:v>
                </c:pt>
                <c:pt idx="240">
                  <c:v>#N/A</c:v>
                </c:pt>
                <c:pt idx="241">
                  <c:v>6.9766092999999998</c:v>
                </c:pt>
                <c:pt idx="242">
                  <c:v>#N/A</c:v>
                </c:pt>
                <c:pt idx="243">
                  <c:v>#N/A</c:v>
                </c:pt>
                <c:pt idx="244">
                  <c:v>7.0003582</c:v>
                </c:pt>
                <c:pt idx="245">
                  <c:v>#N/A</c:v>
                </c:pt>
                <c:pt idx="246">
                  <c:v>#N/A</c:v>
                </c:pt>
                <c:pt idx="247">
                  <c:v>6.9955375000000002</c:v>
                </c:pt>
                <c:pt idx="248">
                  <c:v>#N/A</c:v>
                </c:pt>
                <c:pt idx="249">
                  <c:v>#N/A</c:v>
                </c:pt>
                <c:pt idx="250">
                  <c:v>6.7216760999999998</c:v>
                </c:pt>
                <c:pt idx="251">
                  <c:v>#N/A</c:v>
                </c:pt>
                <c:pt idx="252">
                  <c:v>#N/A</c:v>
                </c:pt>
                <c:pt idx="253">
                  <c:v>6.9033515000000003</c:v>
                </c:pt>
                <c:pt idx="254">
                  <c:v>#N/A</c:v>
                </c:pt>
                <c:pt idx="255">
                  <c:v>#N/A</c:v>
                </c:pt>
                <c:pt idx="256">
                  <c:v>6.5460520000000004</c:v>
                </c:pt>
                <c:pt idx="257">
                  <c:v>#N/A</c:v>
                </c:pt>
                <c:pt idx="258">
                  <c:v>#N/A</c:v>
                </c:pt>
                <c:pt idx="259">
                  <c:v>6.5647129</c:v>
                </c:pt>
                <c:pt idx="260">
                  <c:v>#N/A</c:v>
                </c:pt>
                <c:pt idx="261">
                  <c:v>#N/A</c:v>
                </c:pt>
                <c:pt idx="262">
                  <c:v>6.5812527000000003</c:v>
                </c:pt>
                <c:pt idx="263">
                  <c:v>#N/A</c:v>
                </c:pt>
                <c:pt idx="264">
                  <c:v>#N/A</c:v>
                </c:pt>
                <c:pt idx="265">
                  <c:v>6.5467921999999996</c:v>
                </c:pt>
                <c:pt idx="266">
                  <c:v>#N/A</c:v>
                </c:pt>
                <c:pt idx="267">
                  <c:v>#N/A</c:v>
                </c:pt>
                <c:pt idx="268">
                  <c:v>6.6321669999999999</c:v>
                </c:pt>
                <c:pt idx="269">
                  <c:v>#N/A</c:v>
                </c:pt>
                <c:pt idx="270">
                  <c:v>#N/A</c:v>
                </c:pt>
                <c:pt idx="271">
                  <c:v>6.7854156000000003</c:v>
                </c:pt>
                <c:pt idx="272">
                  <c:v>#N/A</c:v>
                </c:pt>
                <c:pt idx="273">
                  <c:v>#N/A</c:v>
                </c:pt>
                <c:pt idx="274">
                  <c:v>6.7365757000000004</c:v>
                </c:pt>
                <c:pt idx="275">
                  <c:v>#N/A</c:v>
                </c:pt>
                <c:pt idx="276">
                  <c:v>#N/A</c:v>
                </c:pt>
                <c:pt idx="277">
                  <c:v>6.3671514</c:v>
                </c:pt>
                <c:pt idx="278">
                  <c:v>#N/A</c:v>
                </c:pt>
                <c:pt idx="279">
                  <c:v>#N/A</c:v>
                </c:pt>
                <c:pt idx="280">
                  <c:v>6.6946405000000002</c:v>
                </c:pt>
                <c:pt idx="281">
                  <c:v>#N/A</c:v>
                </c:pt>
                <c:pt idx="282">
                  <c:v>#N/A</c:v>
                </c:pt>
                <c:pt idx="283">
                  <c:v>6.7441941999999999</c:v>
                </c:pt>
                <c:pt idx="284">
                  <c:v>#N/A</c:v>
                </c:pt>
                <c:pt idx="285">
                  <c:v>#N/A</c:v>
                </c:pt>
                <c:pt idx="286">
                  <c:v>6.7276818</c:v>
                </c:pt>
                <c:pt idx="287">
                  <c:v>#N/A</c:v>
                </c:pt>
                <c:pt idx="288">
                  <c:v>#N/A</c:v>
                </c:pt>
                <c:pt idx="289">
                  <c:v>6.4257526</c:v>
                </c:pt>
                <c:pt idx="290">
                  <c:v>#N/A</c:v>
                </c:pt>
                <c:pt idx="291">
                  <c:v>#N/A</c:v>
                </c:pt>
                <c:pt idx="292">
                  <c:v>6.3995508000000001</c:v>
                </c:pt>
                <c:pt idx="293">
                  <c:v>#N/A</c:v>
                </c:pt>
                <c:pt idx="294">
                  <c:v>#N/A</c:v>
                </c:pt>
                <c:pt idx="295">
                  <c:v>5.9126636000000001</c:v>
                </c:pt>
                <c:pt idx="296">
                  <c:v>#N/A</c:v>
                </c:pt>
                <c:pt idx="297">
                  <c:v>#N/A</c:v>
                </c:pt>
                <c:pt idx="298">
                  <c:v>6.9808124999999999</c:v>
                </c:pt>
                <c:pt idx="299">
                  <c:v>#N/A</c:v>
                </c:pt>
                <c:pt idx="300">
                  <c:v>#N/A</c:v>
                </c:pt>
                <c:pt idx="301">
                  <c:v>7.2234278999999999</c:v>
                </c:pt>
                <c:pt idx="302">
                  <c:v>#N/A</c:v>
                </c:pt>
                <c:pt idx="303">
                  <c:v>#N/A</c:v>
                </c:pt>
                <c:pt idx="304">
                  <c:v>7.0911765999999998</c:v>
                </c:pt>
                <c:pt idx="305">
                  <c:v>#N/A</c:v>
                </c:pt>
                <c:pt idx="306">
                  <c:v>#N/A</c:v>
                </c:pt>
                <c:pt idx="307">
                  <c:v>7.2685319000000002</c:v>
                </c:pt>
                <c:pt idx="308">
                  <c:v>#N/A</c:v>
                </c:pt>
                <c:pt idx="309">
                  <c:v>#N/A</c:v>
                </c:pt>
                <c:pt idx="310">
                  <c:v>7.0444991000000003</c:v>
                </c:pt>
                <c:pt idx="311">
                  <c:v>#N/A</c:v>
                </c:pt>
                <c:pt idx="312">
                  <c:v>#N/A</c:v>
                </c:pt>
                <c:pt idx="313">
                  <c:v>7.1561522999999996</c:v>
                </c:pt>
                <c:pt idx="314">
                  <c:v>#N/A</c:v>
                </c:pt>
                <c:pt idx="315">
                  <c:v>#N/A</c:v>
                </c:pt>
                <c:pt idx="316">
                  <c:v>7.1053885000000001</c:v>
                </c:pt>
                <c:pt idx="317">
                  <c:v>#N/A</c:v>
                </c:pt>
                <c:pt idx="318">
                  <c:v>#N/A</c:v>
                </c:pt>
                <c:pt idx="319">
                  <c:v>7.0203499999999996</c:v>
                </c:pt>
                <c:pt idx="320">
                  <c:v>#N/A</c:v>
                </c:pt>
                <c:pt idx="321">
                  <c:v>#N/A</c:v>
                </c:pt>
                <c:pt idx="322">
                  <c:v>6.9551499000000003</c:v>
                </c:pt>
                <c:pt idx="323">
                  <c:v>#N/A</c:v>
                </c:pt>
                <c:pt idx="324">
                  <c:v>#N/A</c:v>
                </c:pt>
                <c:pt idx="325">
                  <c:v>6.8742574000000003</c:v>
                </c:pt>
                <c:pt idx="326">
                  <c:v>#N/A</c:v>
                </c:pt>
                <c:pt idx="327">
                  <c:v>#N/A</c:v>
                </c:pt>
                <c:pt idx="328">
                  <c:v>6.7419776000000002</c:v>
                </c:pt>
                <c:pt idx="329">
                  <c:v>#N/A</c:v>
                </c:pt>
                <c:pt idx="330">
                  <c:v>#N/A</c:v>
                </c:pt>
                <c:pt idx="331">
                  <c:v>6.7721748000000002</c:v>
                </c:pt>
                <c:pt idx="332">
                  <c:v>#N/A</c:v>
                </c:pt>
                <c:pt idx="333">
                  <c:v>#N/A</c:v>
                </c:pt>
                <c:pt idx="334">
                  <c:v>6.7727884999999999</c:v>
                </c:pt>
                <c:pt idx="335">
                  <c:v>#N/A</c:v>
                </c:pt>
                <c:pt idx="336">
                  <c:v>#N/A</c:v>
                </c:pt>
                <c:pt idx="337">
                  <c:v>6.6081200000000004</c:v>
                </c:pt>
                <c:pt idx="338">
                  <c:v>#N/A</c:v>
                </c:pt>
                <c:pt idx="339">
                  <c:v>#N/A</c:v>
                </c:pt>
                <c:pt idx="340">
                  <c:v>6.7744350000000004</c:v>
                </c:pt>
                <c:pt idx="341">
                  <c:v>#N/A</c:v>
                </c:pt>
                <c:pt idx="342">
                  <c:v>#N/A</c:v>
                </c:pt>
                <c:pt idx="343">
                  <c:v>6.3996151000000001</c:v>
                </c:pt>
                <c:pt idx="344">
                  <c:v>#N/A</c:v>
                </c:pt>
                <c:pt idx="345">
                  <c:v>#N/A</c:v>
                </c:pt>
                <c:pt idx="346">
                  <c:v>6.5462018999999998</c:v>
                </c:pt>
                <c:pt idx="347">
                  <c:v>#N/A</c:v>
                </c:pt>
                <c:pt idx="348">
                  <c:v>#N/A</c:v>
                </c:pt>
                <c:pt idx="349">
                  <c:v>6.3639685999999998</c:v>
                </c:pt>
                <c:pt idx="350">
                  <c:v>#N/A</c:v>
                </c:pt>
                <c:pt idx="351">
                  <c:v>#N/A</c:v>
                </c:pt>
                <c:pt idx="352">
                  <c:v>6.4109767</c:v>
                </c:pt>
                <c:pt idx="353">
                  <c:v>#N/A</c:v>
                </c:pt>
                <c:pt idx="354">
                  <c:v>#N/A</c:v>
                </c:pt>
                <c:pt idx="355">
                  <c:v>6.1922826999999998</c:v>
                </c:pt>
                <c:pt idx="356">
                  <c:v>#N/A</c:v>
                </c:pt>
                <c:pt idx="357">
                  <c:v>#N/A</c:v>
                </c:pt>
                <c:pt idx="358">
                  <c:v>6.0251581999999999</c:v>
                </c:pt>
                <c:pt idx="359">
                  <c:v>#N/A</c:v>
                </c:pt>
                <c:pt idx="360">
                  <c:v>#N/A</c:v>
                </c:pt>
                <c:pt idx="361">
                  <c:v>6.0035629000000004</c:v>
                </c:pt>
                <c:pt idx="362">
                  <c:v>#N/A</c:v>
                </c:pt>
                <c:pt idx="363">
                  <c:v>#N/A</c:v>
                </c:pt>
                <c:pt idx="364">
                  <c:v>5.8895615000000001</c:v>
                </c:pt>
                <c:pt idx="365">
                  <c:v>#N/A</c:v>
                </c:pt>
                <c:pt idx="366">
                  <c:v>#N/A</c:v>
                </c:pt>
                <c:pt idx="367">
                  <c:v>6.4721878000000004</c:v>
                </c:pt>
                <c:pt idx="368">
                  <c:v>#N/A</c:v>
                </c:pt>
                <c:pt idx="369">
                  <c:v>#N/A</c:v>
                </c:pt>
                <c:pt idx="370">
                  <c:v>7.4044800000000004</c:v>
                </c:pt>
                <c:pt idx="371">
                  <c:v>#N/A</c:v>
                </c:pt>
                <c:pt idx="372">
                  <c:v>#N/A</c:v>
                </c:pt>
                <c:pt idx="373">
                  <c:v>7.6977349999999998</c:v>
                </c:pt>
                <c:pt idx="374">
                  <c:v>#N/A</c:v>
                </c:pt>
                <c:pt idx="375">
                  <c:v>#N/A</c:v>
                </c:pt>
                <c:pt idx="376">
                  <c:v>7.7739206000000003</c:v>
                </c:pt>
                <c:pt idx="377">
                  <c:v>#N/A</c:v>
                </c:pt>
                <c:pt idx="378">
                  <c:v>#N/A</c:v>
                </c:pt>
                <c:pt idx="379">
                  <c:v>7.8069812000000001</c:v>
                </c:pt>
                <c:pt idx="380">
                  <c:v>#N/A</c:v>
                </c:pt>
                <c:pt idx="381">
                  <c:v>#N/A</c:v>
                </c:pt>
                <c:pt idx="382">
                  <c:v>7.6038515999999996</c:v>
                </c:pt>
                <c:pt idx="383">
                  <c:v>#N/A</c:v>
                </c:pt>
                <c:pt idx="384">
                  <c:v>#N/A</c:v>
                </c:pt>
                <c:pt idx="385">
                  <c:v>7.0322797000000001</c:v>
                </c:pt>
                <c:pt idx="386">
                  <c:v>#N/A</c:v>
                </c:pt>
                <c:pt idx="387">
                  <c:v>#N/A</c:v>
                </c:pt>
                <c:pt idx="388">
                  <c:v>7.3979739000000002</c:v>
                </c:pt>
                <c:pt idx="389">
                  <c:v>#N/A</c:v>
                </c:pt>
                <c:pt idx="390">
                  <c:v>#N/A</c:v>
                </c:pt>
                <c:pt idx="391">
                  <c:v>7.1118674999999998</c:v>
                </c:pt>
                <c:pt idx="392">
                  <c:v>#N/A</c:v>
                </c:pt>
                <c:pt idx="393">
                  <c:v>#N/A</c:v>
                </c:pt>
                <c:pt idx="394">
                  <c:v>6.9898145999999999</c:v>
                </c:pt>
                <c:pt idx="395">
                  <c:v>#N/A</c:v>
                </c:pt>
                <c:pt idx="396">
                  <c:v>#N/A</c:v>
                </c:pt>
                <c:pt idx="397">
                  <c:v>7.1039389999999996</c:v>
                </c:pt>
                <c:pt idx="398">
                  <c:v>#N/A</c:v>
                </c:pt>
                <c:pt idx="399">
                  <c:v>#N/A</c:v>
                </c:pt>
                <c:pt idx="400">
                  <c:v>6.9763204999999999</c:v>
                </c:pt>
                <c:pt idx="401">
                  <c:v>#N/A</c:v>
                </c:pt>
                <c:pt idx="402">
                  <c:v>#N/A</c:v>
                </c:pt>
                <c:pt idx="403">
                  <c:v>7.2934652</c:v>
                </c:pt>
                <c:pt idx="404">
                  <c:v>#N/A</c:v>
                </c:pt>
                <c:pt idx="405">
                  <c:v>#N/A</c:v>
                </c:pt>
                <c:pt idx="406">
                  <c:v>7.3716176000000004</c:v>
                </c:pt>
                <c:pt idx="407">
                  <c:v>#N/A</c:v>
                </c:pt>
                <c:pt idx="408">
                  <c:v>#N/A</c:v>
                </c:pt>
                <c:pt idx="409">
                  <c:v>7.3950146999999999</c:v>
                </c:pt>
                <c:pt idx="410">
                  <c:v>#N/A</c:v>
                </c:pt>
                <c:pt idx="411">
                  <c:v>#N/A</c:v>
                </c:pt>
                <c:pt idx="412">
                  <c:v>7.1421969000000001</c:v>
                </c:pt>
                <c:pt idx="413">
                  <c:v>#N/A</c:v>
                </c:pt>
                <c:pt idx="414">
                  <c:v>#N/A</c:v>
                </c:pt>
                <c:pt idx="415">
                  <c:v>7.2475722999999999</c:v>
                </c:pt>
                <c:pt idx="416">
                  <c:v>#N/A</c:v>
                </c:pt>
                <c:pt idx="417">
                  <c:v>#N/A</c:v>
                </c:pt>
                <c:pt idx="418">
                  <c:v>7.1730242999999998</c:v>
                </c:pt>
                <c:pt idx="419">
                  <c:v>#N/A</c:v>
                </c:pt>
                <c:pt idx="420">
                  <c:v>#N/A</c:v>
                </c:pt>
                <c:pt idx="421">
                  <c:v>7.5038498000000002</c:v>
                </c:pt>
                <c:pt idx="422">
                  <c:v>#N/A</c:v>
                </c:pt>
                <c:pt idx="423">
                  <c:v>#N/A</c:v>
                </c:pt>
                <c:pt idx="424">
                  <c:v>7.8330168999999996</c:v>
                </c:pt>
                <c:pt idx="425">
                  <c:v>#N/A</c:v>
                </c:pt>
                <c:pt idx="426">
                  <c:v>#N/A</c:v>
                </c:pt>
                <c:pt idx="427">
                  <c:v>7.6406057000000001</c:v>
                </c:pt>
                <c:pt idx="428">
                  <c:v>#N/A</c:v>
                </c:pt>
                <c:pt idx="429">
                  <c:v>#N/A</c:v>
                </c:pt>
                <c:pt idx="430">
                  <c:v>7.7793218</c:v>
                </c:pt>
                <c:pt idx="431">
                  <c:v>#N/A</c:v>
                </c:pt>
                <c:pt idx="432">
                  <c:v>#N/A</c:v>
                </c:pt>
                <c:pt idx="433">
                  <c:v>7.8068755999999997</c:v>
                </c:pt>
                <c:pt idx="434">
                  <c:v>#N/A</c:v>
                </c:pt>
                <c:pt idx="435">
                  <c:v>#N/A</c:v>
                </c:pt>
                <c:pt idx="436">
                  <c:v>8.2675373000000008</c:v>
                </c:pt>
                <c:pt idx="437">
                  <c:v>#N/A</c:v>
                </c:pt>
                <c:pt idx="438">
                  <c:v>#N/A</c:v>
                </c:pt>
                <c:pt idx="439">
                  <c:v>8.5093814000000005</c:v>
                </c:pt>
                <c:pt idx="440">
                  <c:v>#N/A</c:v>
                </c:pt>
                <c:pt idx="441">
                  <c:v>#N/A</c:v>
                </c:pt>
                <c:pt idx="442">
                  <c:v>8.3805156000000007</c:v>
                </c:pt>
                <c:pt idx="443">
                  <c:v>#N/A</c:v>
                </c:pt>
                <c:pt idx="444">
                  <c:v>#N/A</c:v>
                </c:pt>
                <c:pt idx="445">
                  <c:v>8.4431133000000003</c:v>
                </c:pt>
                <c:pt idx="446">
                  <c:v>#N/A</c:v>
                </c:pt>
                <c:pt idx="447">
                  <c:v>#N/A</c:v>
                </c:pt>
                <c:pt idx="448">
                  <c:v>8.3038857999999998</c:v>
                </c:pt>
                <c:pt idx="449">
                  <c:v>#N/A</c:v>
                </c:pt>
                <c:pt idx="450">
                  <c:v>#N/A</c:v>
                </c:pt>
                <c:pt idx="451">
                  <c:v>8.4282988000000003</c:v>
                </c:pt>
                <c:pt idx="452">
                  <c:v>#N/A</c:v>
                </c:pt>
                <c:pt idx="453">
                  <c:v>#N/A</c:v>
                </c:pt>
                <c:pt idx="454">
                  <c:v>8.2424525000000006</c:v>
                </c:pt>
                <c:pt idx="455">
                  <c:v>#N/A</c:v>
                </c:pt>
                <c:pt idx="456">
                  <c:v>#N/A</c:v>
                </c:pt>
                <c:pt idx="457">
                  <c:v>8.3953889999999998</c:v>
                </c:pt>
                <c:pt idx="458">
                  <c:v>#N/A</c:v>
                </c:pt>
                <c:pt idx="459">
                  <c:v>#N/A</c:v>
                </c:pt>
                <c:pt idx="460">
                  <c:v>8.6956884999999993</c:v>
                </c:pt>
                <c:pt idx="461">
                  <c:v>#N/A</c:v>
                </c:pt>
                <c:pt idx="462">
                  <c:v>#N/A</c:v>
                </c:pt>
                <c:pt idx="463">
                  <c:v>8.3320760000000007</c:v>
                </c:pt>
                <c:pt idx="464">
                  <c:v>#N/A</c:v>
                </c:pt>
                <c:pt idx="465">
                  <c:v>#N/A</c:v>
                </c:pt>
                <c:pt idx="466">
                  <c:v>8.8964087999999997</c:v>
                </c:pt>
                <c:pt idx="467">
                  <c:v>#N/A</c:v>
                </c:pt>
                <c:pt idx="468">
                  <c:v>#N/A</c:v>
                </c:pt>
                <c:pt idx="469">
                  <c:v>8.7568809999999999</c:v>
                </c:pt>
                <c:pt idx="470">
                  <c:v>#N/A</c:v>
                </c:pt>
                <c:pt idx="471">
                  <c:v>#N/A</c:v>
                </c:pt>
                <c:pt idx="472">
                  <c:v>8.5658480000000008</c:v>
                </c:pt>
                <c:pt idx="473">
                  <c:v>#N/A</c:v>
                </c:pt>
              </c:numCache>
            </c:numRef>
          </c:val>
          <c:smooth val="0"/>
        </c:ser>
        <c:dLbls>
          <c:showLegendKey val="0"/>
          <c:showVal val="0"/>
          <c:showCatName val="0"/>
          <c:showSerName val="0"/>
          <c:showPercent val="0"/>
          <c:showBubbleSize val="0"/>
        </c:dLbls>
        <c:marker val="1"/>
        <c:smooth val="0"/>
        <c:axId val="77649024"/>
        <c:axId val="77650560"/>
      </c:lineChart>
      <c:lineChart>
        <c:grouping val="standard"/>
        <c:varyColors val="0"/>
        <c:ser>
          <c:idx val="1"/>
          <c:order val="1"/>
          <c:spPr>
            <a:ln>
              <a:solidFill>
                <a:schemeClr val="accent6">
                  <a:lumMod val="75000"/>
                </a:schemeClr>
              </a:solidFill>
            </a:ln>
          </c:spPr>
          <c:marker>
            <c:symbol val="none"/>
          </c:marker>
          <c:cat>
            <c:numRef>
              <c:f>Data!$Y$5:$Y$478</c:f>
              <c:numCache>
                <c:formatCode>mmm\-yy</c:formatCode>
                <c:ptCount val="474"/>
                <c:pt idx="0">
                  <c:v>28581</c:v>
                </c:pt>
                <c:pt idx="1">
                  <c:v>28611</c:v>
                </c:pt>
                <c:pt idx="2">
                  <c:v>28642</c:v>
                </c:pt>
                <c:pt idx="3">
                  <c:v>28672</c:v>
                </c:pt>
                <c:pt idx="4">
                  <c:v>28703</c:v>
                </c:pt>
                <c:pt idx="5">
                  <c:v>28734</c:v>
                </c:pt>
                <c:pt idx="6">
                  <c:v>28764</c:v>
                </c:pt>
                <c:pt idx="7">
                  <c:v>28795</c:v>
                </c:pt>
                <c:pt idx="8">
                  <c:v>28825</c:v>
                </c:pt>
                <c:pt idx="9">
                  <c:v>28856</c:v>
                </c:pt>
                <c:pt idx="10">
                  <c:v>28887</c:v>
                </c:pt>
                <c:pt idx="11">
                  <c:v>28915</c:v>
                </c:pt>
                <c:pt idx="12">
                  <c:v>28946</c:v>
                </c:pt>
                <c:pt idx="13">
                  <c:v>28976</c:v>
                </c:pt>
                <c:pt idx="14">
                  <c:v>29007</c:v>
                </c:pt>
                <c:pt idx="15">
                  <c:v>29037</c:v>
                </c:pt>
                <c:pt idx="16">
                  <c:v>29068</c:v>
                </c:pt>
                <c:pt idx="17">
                  <c:v>29099</c:v>
                </c:pt>
                <c:pt idx="18">
                  <c:v>29129</c:v>
                </c:pt>
                <c:pt idx="19">
                  <c:v>29160</c:v>
                </c:pt>
                <c:pt idx="20">
                  <c:v>29190</c:v>
                </c:pt>
                <c:pt idx="21">
                  <c:v>29221</c:v>
                </c:pt>
                <c:pt idx="22">
                  <c:v>29252</c:v>
                </c:pt>
                <c:pt idx="23">
                  <c:v>29281</c:v>
                </c:pt>
                <c:pt idx="24">
                  <c:v>29312</c:v>
                </c:pt>
                <c:pt idx="25">
                  <c:v>29342</c:v>
                </c:pt>
                <c:pt idx="26">
                  <c:v>29373</c:v>
                </c:pt>
                <c:pt idx="27">
                  <c:v>29403</c:v>
                </c:pt>
                <c:pt idx="28">
                  <c:v>29434</c:v>
                </c:pt>
                <c:pt idx="29">
                  <c:v>29465</c:v>
                </c:pt>
                <c:pt idx="30">
                  <c:v>29495</c:v>
                </c:pt>
                <c:pt idx="31">
                  <c:v>29526</c:v>
                </c:pt>
                <c:pt idx="32">
                  <c:v>29556</c:v>
                </c:pt>
                <c:pt idx="33">
                  <c:v>29587</c:v>
                </c:pt>
                <c:pt idx="34">
                  <c:v>29618</c:v>
                </c:pt>
                <c:pt idx="35">
                  <c:v>29646</c:v>
                </c:pt>
                <c:pt idx="36">
                  <c:v>29677</c:v>
                </c:pt>
                <c:pt idx="37">
                  <c:v>29707</c:v>
                </c:pt>
                <c:pt idx="38">
                  <c:v>29738</c:v>
                </c:pt>
                <c:pt idx="39">
                  <c:v>29768</c:v>
                </c:pt>
                <c:pt idx="40">
                  <c:v>29799</c:v>
                </c:pt>
                <c:pt idx="41">
                  <c:v>29830</c:v>
                </c:pt>
                <c:pt idx="42">
                  <c:v>29860</c:v>
                </c:pt>
                <c:pt idx="43">
                  <c:v>29891</c:v>
                </c:pt>
                <c:pt idx="44">
                  <c:v>29921</c:v>
                </c:pt>
                <c:pt idx="45">
                  <c:v>29952</c:v>
                </c:pt>
                <c:pt idx="46">
                  <c:v>29983</c:v>
                </c:pt>
                <c:pt idx="47">
                  <c:v>30011</c:v>
                </c:pt>
                <c:pt idx="48">
                  <c:v>30042</c:v>
                </c:pt>
                <c:pt idx="49">
                  <c:v>30072</c:v>
                </c:pt>
                <c:pt idx="50">
                  <c:v>30103</c:v>
                </c:pt>
                <c:pt idx="51">
                  <c:v>30133</c:v>
                </c:pt>
                <c:pt idx="52">
                  <c:v>30164</c:v>
                </c:pt>
                <c:pt idx="53">
                  <c:v>30195</c:v>
                </c:pt>
                <c:pt idx="54">
                  <c:v>30225</c:v>
                </c:pt>
                <c:pt idx="55">
                  <c:v>30256</c:v>
                </c:pt>
                <c:pt idx="56">
                  <c:v>30286</c:v>
                </c:pt>
                <c:pt idx="57">
                  <c:v>30317</c:v>
                </c:pt>
                <c:pt idx="58">
                  <c:v>30348</c:v>
                </c:pt>
                <c:pt idx="59">
                  <c:v>30376</c:v>
                </c:pt>
                <c:pt idx="60">
                  <c:v>30407</c:v>
                </c:pt>
                <c:pt idx="61">
                  <c:v>30437</c:v>
                </c:pt>
                <c:pt idx="62">
                  <c:v>30468</c:v>
                </c:pt>
                <c:pt idx="63">
                  <c:v>30498</c:v>
                </c:pt>
                <c:pt idx="64">
                  <c:v>30529</c:v>
                </c:pt>
                <c:pt idx="65">
                  <c:v>30560</c:v>
                </c:pt>
                <c:pt idx="66">
                  <c:v>30590</c:v>
                </c:pt>
                <c:pt idx="67">
                  <c:v>30621</c:v>
                </c:pt>
                <c:pt idx="68">
                  <c:v>30651</c:v>
                </c:pt>
                <c:pt idx="69">
                  <c:v>30682</c:v>
                </c:pt>
                <c:pt idx="70">
                  <c:v>30713</c:v>
                </c:pt>
                <c:pt idx="71">
                  <c:v>30742</c:v>
                </c:pt>
                <c:pt idx="72">
                  <c:v>30773</c:v>
                </c:pt>
                <c:pt idx="73">
                  <c:v>30803</c:v>
                </c:pt>
                <c:pt idx="74">
                  <c:v>30834</c:v>
                </c:pt>
                <c:pt idx="75">
                  <c:v>30864</c:v>
                </c:pt>
                <c:pt idx="76">
                  <c:v>30895</c:v>
                </c:pt>
                <c:pt idx="77">
                  <c:v>30926</c:v>
                </c:pt>
                <c:pt idx="78">
                  <c:v>30956</c:v>
                </c:pt>
                <c:pt idx="79">
                  <c:v>30987</c:v>
                </c:pt>
                <c:pt idx="80">
                  <c:v>31017</c:v>
                </c:pt>
                <c:pt idx="81">
                  <c:v>31048</c:v>
                </c:pt>
                <c:pt idx="82">
                  <c:v>31079</c:v>
                </c:pt>
                <c:pt idx="83">
                  <c:v>31107</c:v>
                </c:pt>
                <c:pt idx="84">
                  <c:v>31138</c:v>
                </c:pt>
                <c:pt idx="85">
                  <c:v>31168</c:v>
                </c:pt>
                <c:pt idx="86">
                  <c:v>31199</c:v>
                </c:pt>
                <c:pt idx="87">
                  <c:v>31229</c:v>
                </c:pt>
                <c:pt idx="88">
                  <c:v>31260</c:v>
                </c:pt>
                <c:pt idx="89">
                  <c:v>31291</c:v>
                </c:pt>
                <c:pt idx="90">
                  <c:v>31321</c:v>
                </c:pt>
                <c:pt idx="91">
                  <c:v>31352</c:v>
                </c:pt>
                <c:pt idx="92">
                  <c:v>31382</c:v>
                </c:pt>
                <c:pt idx="93">
                  <c:v>31413</c:v>
                </c:pt>
                <c:pt idx="94">
                  <c:v>31444</c:v>
                </c:pt>
                <c:pt idx="95">
                  <c:v>31472</c:v>
                </c:pt>
                <c:pt idx="96">
                  <c:v>31503</c:v>
                </c:pt>
                <c:pt idx="97">
                  <c:v>31533</c:v>
                </c:pt>
                <c:pt idx="98">
                  <c:v>31564</c:v>
                </c:pt>
                <c:pt idx="99">
                  <c:v>31594</c:v>
                </c:pt>
                <c:pt idx="100">
                  <c:v>31625</c:v>
                </c:pt>
                <c:pt idx="101">
                  <c:v>31656</c:v>
                </c:pt>
                <c:pt idx="102">
                  <c:v>31686</c:v>
                </c:pt>
                <c:pt idx="103">
                  <c:v>31717</c:v>
                </c:pt>
                <c:pt idx="104">
                  <c:v>31747</c:v>
                </c:pt>
                <c:pt idx="105">
                  <c:v>31778</c:v>
                </c:pt>
                <c:pt idx="106">
                  <c:v>31809</c:v>
                </c:pt>
                <c:pt idx="107">
                  <c:v>31837</c:v>
                </c:pt>
                <c:pt idx="108">
                  <c:v>31868</c:v>
                </c:pt>
                <c:pt idx="109">
                  <c:v>31898</c:v>
                </c:pt>
                <c:pt idx="110">
                  <c:v>31929</c:v>
                </c:pt>
                <c:pt idx="111">
                  <c:v>31959</c:v>
                </c:pt>
                <c:pt idx="112">
                  <c:v>31990</c:v>
                </c:pt>
                <c:pt idx="113">
                  <c:v>32021</c:v>
                </c:pt>
                <c:pt idx="114">
                  <c:v>32051</c:v>
                </c:pt>
                <c:pt idx="115">
                  <c:v>32082</c:v>
                </c:pt>
                <c:pt idx="116">
                  <c:v>32112</c:v>
                </c:pt>
                <c:pt idx="117">
                  <c:v>32143</c:v>
                </c:pt>
                <c:pt idx="118">
                  <c:v>32174</c:v>
                </c:pt>
                <c:pt idx="119">
                  <c:v>32203</c:v>
                </c:pt>
                <c:pt idx="120">
                  <c:v>32234</c:v>
                </c:pt>
                <c:pt idx="121">
                  <c:v>32264</c:v>
                </c:pt>
                <c:pt idx="122">
                  <c:v>32295</c:v>
                </c:pt>
                <c:pt idx="123">
                  <c:v>32325</c:v>
                </c:pt>
                <c:pt idx="124">
                  <c:v>32356</c:v>
                </c:pt>
                <c:pt idx="125">
                  <c:v>32387</c:v>
                </c:pt>
                <c:pt idx="126">
                  <c:v>32417</c:v>
                </c:pt>
                <c:pt idx="127">
                  <c:v>32448</c:v>
                </c:pt>
                <c:pt idx="128">
                  <c:v>32478</c:v>
                </c:pt>
                <c:pt idx="129">
                  <c:v>32509</c:v>
                </c:pt>
                <c:pt idx="130">
                  <c:v>32540</c:v>
                </c:pt>
                <c:pt idx="131">
                  <c:v>32568</c:v>
                </c:pt>
                <c:pt idx="132">
                  <c:v>32599</c:v>
                </c:pt>
                <c:pt idx="133">
                  <c:v>32629</c:v>
                </c:pt>
                <c:pt idx="134">
                  <c:v>32660</c:v>
                </c:pt>
                <c:pt idx="135">
                  <c:v>32690</c:v>
                </c:pt>
                <c:pt idx="136">
                  <c:v>32721</c:v>
                </c:pt>
                <c:pt idx="137">
                  <c:v>32752</c:v>
                </c:pt>
                <c:pt idx="138">
                  <c:v>32782</c:v>
                </c:pt>
                <c:pt idx="139">
                  <c:v>32813</c:v>
                </c:pt>
                <c:pt idx="140">
                  <c:v>32843</c:v>
                </c:pt>
                <c:pt idx="141">
                  <c:v>32874</c:v>
                </c:pt>
                <c:pt idx="142">
                  <c:v>32905</c:v>
                </c:pt>
                <c:pt idx="143">
                  <c:v>32933</c:v>
                </c:pt>
                <c:pt idx="144">
                  <c:v>32964</c:v>
                </c:pt>
                <c:pt idx="145">
                  <c:v>32994</c:v>
                </c:pt>
                <c:pt idx="146">
                  <c:v>33025</c:v>
                </c:pt>
                <c:pt idx="147">
                  <c:v>33055</c:v>
                </c:pt>
                <c:pt idx="148">
                  <c:v>33086</c:v>
                </c:pt>
                <c:pt idx="149">
                  <c:v>33117</c:v>
                </c:pt>
                <c:pt idx="150">
                  <c:v>33147</c:v>
                </c:pt>
                <c:pt idx="151">
                  <c:v>33178</c:v>
                </c:pt>
                <c:pt idx="152">
                  <c:v>33208</c:v>
                </c:pt>
                <c:pt idx="153">
                  <c:v>33239</c:v>
                </c:pt>
                <c:pt idx="154">
                  <c:v>33270</c:v>
                </c:pt>
                <c:pt idx="155">
                  <c:v>33298</c:v>
                </c:pt>
                <c:pt idx="156">
                  <c:v>33329</c:v>
                </c:pt>
                <c:pt idx="157">
                  <c:v>33359</c:v>
                </c:pt>
                <c:pt idx="158">
                  <c:v>33390</c:v>
                </c:pt>
                <c:pt idx="159">
                  <c:v>33420</c:v>
                </c:pt>
                <c:pt idx="160">
                  <c:v>33451</c:v>
                </c:pt>
                <c:pt idx="161">
                  <c:v>33482</c:v>
                </c:pt>
                <c:pt idx="162">
                  <c:v>33512</c:v>
                </c:pt>
                <c:pt idx="163">
                  <c:v>33543</c:v>
                </c:pt>
                <c:pt idx="164">
                  <c:v>33573</c:v>
                </c:pt>
                <c:pt idx="165">
                  <c:v>33604</c:v>
                </c:pt>
                <c:pt idx="166">
                  <c:v>33635</c:v>
                </c:pt>
                <c:pt idx="167">
                  <c:v>33664</c:v>
                </c:pt>
                <c:pt idx="168">
                  <c:v>33695</c:v>
                </c:pt>
                <c:pt idx="169">
                  <c:v>33725</c:v>
                </c:pt>
                <c:pt idx="170">
                  <c:v>33756</c:v>
                </c:pt>
                <c:pt idx="171">
                  <c:v>33786</c:v>
                </c:pt>
                <c:pt idx="172">
                  <c:v>33817</c:v>
                </c:pt>
                <c:pt idx="173">
                  <c:v>33848</c:v>
                </c:pt>
                <c:pt idx="174">
                  <c:v>33878</c:v>
                </c:pt>
                <c:pt idx="175">
                  <c:v>33909</c:v>
                </c:pt>
                <c:pt idx="176">
                  <c:v>33939</c:v>
                </c:pt>
                <c:pt idx="177">
                  <c:v>33970</c:v>
                </c:pt>
                <c:pt idx="178">
                  <c:v>34001</c:v>
                </c:pt>
                <c:pt idx="179">
                  <c:v>34029</c:v>
                </c:pt>
                <c:pt idx="180">
                  <c:v>34060</c:v>
                </c:pt>
                <c:pt idx="181">
                  <c:v>34090</c:v>
                </c:pt>
                <c:pt idx="182">
                  <c:v>34121</c:v>
                </c:pt>
                <c:pt idx="183">
                  <c:v>34151</c:v>
                </c:pt>
                <c:pt idx="184">
                  <c:v>34182</c:v>
                </c:pt>
                <c:pt idx="185">
                  <c:v>34213</c:v>
                </c:pt>
                <c:pt idx="186">
                  <c:v>34243</c:v>
                </c:pt>
                <c:pt idx="187">
                  <c:v>34274</c:v>
                </c:pt>
                <c:pt idx="188">
                  <c:v>34304</c:v>
                </c:pt>
                <c:pt idx="189">
                  <c:v>34335</c:v>
                </c:pt>
                <c:pt idx="190">
                  <c:v>34366</c:v>
                </c:pt>
                <c:pt idx="191">
                  <c:v>34394</c:v>
                </c:pt>
                <c:pt idx="192">
                  <c:v>34425</c:v>
                </c:pt>
                <c:pt idx="193">
                  <c:v>34455</c:v>
                </c:pt>
                <c:pt idx="194">
                  <c:v>34486</c:v>
                </c:pt>
                <c:pt idx="195">
                  <c:v>34516</c:v>
                </c:pt>
                <c:pt idx="196">
                  <c:v>34547</c:v>
                </c:pt>
                <c:pt idx="197">
                  <c:v>34578</c:v>
                </c:pt>
                <c:pt idx="198">
                  <c:v>34608</c:v>
                </c:pt>
                <c:pt idx="199">
                  <c:v>34639</c:v>
                </c:pt>
                <c:pt idx="200">
                  <c:v>34669</c:v>
                </c:pt>
                <c:pt idx="201">
                  <c:v>34700</c:v>
                </c:pt>
                <c:pt idx="202">
                  <c:v>34731</c:v>
                </c:pt>
                <c:pt idx="203">
                  <c:v>34759</c:v>
                </c:pt>
                <c:pt idx="204">
                  <c:v>34790</c:v>
                </c:pt>
                <c:pt idx="205">
                  <c:v>34820</c:v>
                </c:pt>
                <c:pt idx="206">
                  <c:v>34851</c:v>
                </c:pt>
                <c:pt idx="207">
                  <c:v>34881</c:v>
                </c:pt>
                <c:pt idx="208">
                  <c:v>34912</c:v>
                </c:pt>
                <c:pt idx="209">
                  <c:v>34943</c:v>
                </c:pt>
                <c:pt idx="210">
                  <c:v>34973</c:v>
                </c:pt>
                <c:pt idx="211">
                  <c:v>35004</c:v>
                </c:pt>
                <c:pt idx="212">
                  <c:v>35034</c:v>
                </c:pt>
                <c:pt idx="213">
                  <c:v>35065</c:v>
                </c:pt>
                <c:pt idx="214">
                  <c:v>35096</c:v>
                </c:pt>
                <c:pt idx="215">
                  <c:v>35125</c:v>
                </c:pt>
                <c:pt idx="216">
                  <c:v>35156</c:v>
                </c:pt>
                <c:pt idx="217">
                  <c:v>35186</c:v>
                </c:pt>
                <c:pt idx="218">
                  <c:v>35217</c:v>
                </c:pt>
                <c:pt idx="219">
                  <c:v>35247</c:v>
                </c:pt>
                <c:pt idx="220">
                  <c:v>35278</c:v>
                </c:pt>
                <c:pt idx="221">
                  <c:v>35309</c:v>
                </c:pt>
                <c:pt idx="222">
                  <c:v>35339</c:v>
                </c:pt>
                <c:pt idx="223">
                  <c:v>35370</c:v>
                </c:pt>
                <c:pt idx="224">
                  <c:v>35400</c:v>
                </c:pt>
                <c:pt idx="225">
                  <c:v>35431</c:v>
                </c:pt>
                <c:pt idx="226">
                  <c:v>35462</c:v>
                </c:pt>
                <c:pt idx="227">
                  <c:v>35490</c:v>
                </c:pt>
                <c:pt idx="228">
                  <c:v>35521</c:v>
                </c:pt>
                <c:pt idx="229">
                  <c:v>35551</c:v>
                </c:pt>
                <c:pt idx="230">
                  <c:v>35582</c:v>
                </c:pt>
                <c:pt idx="231">
                  <c:v>35612</c:v>
                </c:pt>
                <c:pt idx="232">
                  <c:v>35643</c:v>
                </c:pt>
                <c:pt idx="233">
                  <c:v>35674</c:v>
                </c:pt>
                <c:pt idx="234">
                  <c:v>35704</c:v>
                </c:pt>
                <c:pt idx="235">
                  <c:v>35735</c:v>
                </c:pt>
                <c:pt idx="236">
                  <c:v>35765</c:v>
                </c:pt>
                <c:pt idx="237">
                  <c:v>35796</c:v>
                </c:pt>
                <c:pt idx="238">
                  <c:v>35827</c:v>
                </c:pt>
                <c:pt idx="239">
                  <c:v>35855</c:v>
                </c:pt>
                <c:pt idx="240">
                  <c:v>35886</c:v>
                </c:pt>
                <c:pt idx="241">
                  <c:v>35916</c:v>
                </c:pt>
                <c:pt idx="242">
                  <c:v>35947</c:v>
                </c:pt>
                <c:pt idx="243">
                  <c:v>35977</c:v>
                </c:pt>
                <c:pt idx="244">
                  <c:v>36008</c:v>
                </c:pt>
                <c:pt idx="245">
                  <c:v>36039</c:v>
                </c:pt>
                <c:pt idx="246">
                  <c:v>36069</c:v>
                </c:pt>
                <c:pt idx="247">
                  <c:v>36100</c:v>
                </c:pt>
                <c:pt idx="248">
                  <c:v>36130</c:v>
                </c:pt>
                <c:pt idx="249">
                  <c:v>36161</c:v>
                </c:pt>
                <c:pt idx="250">
                  <c:v>36192</c:v>
                </c:pt>
                <c:pt idx="251">
                  <c:v>36220</c:v>
                </c:pt>
                <c:pt idx="252">
                  <c:v>36251</c:v>
                </c:pt>
                <c:pt idx="253">
                  <c:v>36281</c:v>
                </c:pt>
                <c:pt idx="254">
                  <c:v>36312</c:v>
                </c:pt>
                <c:pt idx="255">
                  <c:v>36342</c:v>
                </c:pt>
                <c:pt idx="256">
                  <c:v>36373</c:v>
                </c:pt>
                <c:pt idx="257">
                  <c:v>36404</c:v>
                </c:pt>
                <c:pt idx="258">
                  <c:v>36434</c:v>
                </c:pt>
                <c:pt idx="259">
                  <c:v>36465</c:v>
                </c:pt>
                <c:pt idx="260">
                  <c:v>36495</c:v>
                </c:pt>
                <c:pt idx="261">
                  <c:v>36526</c:v>
                </c:pt>
                <c:pt idx="262">
                  <c:v>36557</c:v>
                </c:pt>
                <c:pt idx="263">
                  <c:v>36586</c:v>
                </c:pt>
                <c:pt idx="264">
                  <c:v>36617</c:v>
                </c:pt>
                <c:pt idx="265">
                  <c:v>36647</c:v>
                </c:pt>
                <c:pt idx="266">
                  <c:v>36678</c:v>
                </c:pt>
                <c:pt idx="267">
                  <c:v>36708</c:v>
                </c:pt>
                <c:pt idx="268">
                  <c:v>36739</c:v>
                </c:pt>
                <c:pt idx="269">
                  <c:v>36770</c:v>
                </c:pt>
                <c:pt idx="270">
                  <c:v>36800</c:v>
                </c:pt>
                <c:pt idx="271">
                  <c:v>36831</c:v>
                </c:pt>
                <c:pt idx="272">
                  <c:v>36861</c:v>
                </c:pt>
                <c:pt idx="273">
                  <c:v>36892</c:v>
                </c:pt>
                <c:pt idx="274">
                  <c:v>36923</c:v>
                </c:pt>
                <c:pt idx="275">
                  <c:v>36951</c:v>
                </c:pt>
                <c:pt idx="276">
                  <c:v>36982</c:v>
                </c:pt>
                <c:pt idx="277">
                  <c:v>37012</c:v>
                </c:pt>
                <c:pt idx="278">
                  <c:v>37043</c:v>
                </c:pt>
                <c:pt idx="279">
                  <c:v>37073</c:v>
                </c:pt>
                <c:pt idx="280">
                  <c:v>37104</c:v>
                </c:pt>
                <c:pt idx="281">
                  <c:v>37135</c:v>
                </c:pt>
                <c:pt idx="282">
                  <c:v>37165</c:v>
                </c:pt>
                <c:pt idx="283">
                  <c:v>37196</c:v>
                </c:pt>
                <c:pt idx="284">
                  <c:v>37226</c:v>
                </c:pt>
                <c:pt idx="285">
                  <c:v>37257</c:v>
                </c:pt>
                <c:pt idx="286">
                  <c:v>37288</c:v>
                </c:pt>
                <c:pt idx="287">
                  <c:v>37316</c:v>
                </c:pt>
                <c:pt idx="288">
                  <c:v>37347</c:v>
                </c:pt>
                <c:pt idx="289">
                  <c:v>37377</c:v>
                </c:pt>
                <c:pt idx="290">
                  <c:v>37408</c:v>
                </c:pt>
                <c:pt idx="291">
                  <c:v>37438</c:v>
                </c:pt>
                <c:pt idx="292">
                  <c:v>37469</c:v>
                </c:pt>
                <c:pt idx="293">
                  <c:v>37500</c:v>
                </c:pt>
                <c:pt idx="294">
                  <c:v>37530</c:v>
                </c:pt>
                <c:pt idx="295">
                  <c:v>37561</c:v>
                </c:pt>
                <c:pt idx="296">
                  <c:v>37591</c:v>
                </c:pt>
                <c:pt idx="297">
                  <c:v>37622</c:v>
                </c:pt>
                <c:pt idx="298">
                  <c:v>37653</c:v>
                </c:pt>
                <c:pt idx="299">
                  <c:v>37681</c:v>
                </c:pt>
                <c:pt idx="300">
                  <c:v>37712</c:v>
                </c:pt>
                <c:pt idx="301">
                  <c:v>37742</c:v>
                </c:pt>
                <c:pt idx="302">
                  <c:v>37773</c:v>
                </c:pt>
                <c:pt idx="303">
                  <c:v>37803</c:v>
                </c:pt>
                <c:pt idx="304">
                  <c:v>37834</c:v>
                </c:pt>
                <c:pt idx="305">
                  <c:v>37865</c:v>
                </c:pt>
                <c:pt idx="306">
                  <c:v>37895</c:v>
                </c:pt>
                <c:pt idx="307">
                  <c:v>37926</c:v>
                </c:pt>
                <c:pt idx="308">
                  <c:v>37956</c:v>
                </c:pt>
                <c:pt idx="309">
                  <c:v>37987</c:v>
                </c:pt>
                <c:pt idx="310">
                  <c:v>38018</c:v>
                </c:pt>
                <c:pt idx="311">
                  <c:v>38047</c:v>
                </c:pt>
                <c:pt idx="312">
                  <c:v>38078</c:v>
                </c:pt>
                <c:pt idx="313">
                  <c:v>38108</c:v>
                </c:pt>
                <c:pt idx="314">
                  <c:v>38139</c:v>
                </c:pt>
                <c:pt idx="315">
                  <c:v>38169</c:v>
                </c:pt>
                <c:pt idx="316">
                  <c:v>38200</c:v>
                </c:pt>
                <c:pt idx="317">
                  <c:v>38231</c:v>
                </c:pt>
                <c:pt idx="318">
                  <c:v>38261</c:v>
                </c:pt>
                <c:pt idx="319">
                  <c:v>38292</c:v>
                </c:pt>
                <c:pt idx="320">
                  <c:v>38322</c:v>
                </c:pt>
                <c:pt idx="321">
                  <c:v>38353</c:v>
                </c:pt>
                <c:pt idx="322">
                  <c:v>38384</c:v>
                </c:pt>
                <c:pt idx="323">
                  <c:v>38412</c:v>
                </c:pt>
                <c:pt idx="324">
                  <c:v>38443</c:v>
                </c:pt>
                <c:pt idx="325">
                  <c:v>38473</c:v>
                </c:pt>
                <c:pt idx="326">
                  <c:v>38504</c:v>
                </c:pt>
                <c:pt idx="327">
                  <c:v>38534</c:v>
                </c:pt>
                <c:pt idx="328">
                  <c:v>38565</c:v>
                </c:pt>
                <c:pt idx="329">
                  <c:v>38596</c:v>
                </c:pt>
                <c:pt idx="330">
                  <c:v>38626</c:v>
                </c:pt>
                <c:pt idx="331">
                  <c:v>38657</c:v>
                </c:pt>
                <c:pt idx="332">
                  <c:v>38687</c:v>
                </c:pt>
                <c:pt idx="333">
                  <c:v>38718</c:v>
                </c:pt>
                <c:pt idx="334">
                  <c:v>38749</c:v>
                </c:pt>
                <c:pt idx="335">
                  <c:v>38777</c:v>
                </c:pt>
                <c:pt idx="336">
                  <c:v>38808</c:v>
                </c:pt>
                <c:pt idx="337">
                  <c:v>38838</c:v>
                </c:pt>
                <c:pt idx="338">
                  <c:v>38869</c:v>
                </c:pt>
                <c:pt idx="339">
                  <c:v>38899</c:v>
                </c:pt>
                <c:pt idx="340">
                  <c:v>38930</c:v>
                </c:pt>
                <c:pt idx="341">
                  <c:v>38961</c:v>
                </c:pt>
                <c:pt idx="342">
                  <c:v>38991</c:v>
                </c:pt>
                <c:pt idx="343">
                  <c:v>39022</c:v>
                </c:pt>
                <c:pt idx="344">
                  <c:v>39052</c:v>
                </c:pt>
                <c:pt idx="345">
                  <c:v>39083</c:v>
                </c:pt>
                <c:pt idx="346">
                  <c:v>39114</c:v>
                </c:pt>
                <c:pt idx="347">
                  <c:v>39142</c:v>
                </c:pt>
                <c:pt idx="348">
                  <c:v>39173</c:v>
                </c:pt>
                <c:pt idx="349">
                  <c:v>39203</c:v>
                </c:pt>
                <c:pt idx="350">
                  <c:v>39234</c:v>
                </c:pt>
                <c:pt idx="351">
                  <c:v>39264</c:v>
                </c:pt>
                <c:pt idx="352">
                  <c:v>39295</c:v>
                </c:pt>
                <c:pt idx="353">
                  <c:v>39326</c:v>
                </c:pt>
                <c:pt idx="354">
                  <c:v>39356</c:v>
                </c:pt>
                <c:pt idx="355">
                  <c:v>39387</c:v>
                </c:pt>
                <c:pt idx="356">
                  <c:v>39417</c:v>
                </c:pt>
                <c:pt idx="357">
                  <c:v>39448</c:v>
                </c:pt>
                <c:pt idx="358">
                  <c:v>39479</c:v>
                </c:pt>
                <c:pt idx="359">
                  <c:v>39508</c:v>
                </c:pt>
                <c:pt idx="360">
                  <c:v>39539</c:v>
                </c:pt>
                <c:pt idx="361">
                  <c:v>39569</c:v>
                </c:pt>
                <c:pt idx="362">
                  <c:v>39600</c:v>
                </c:pt>
                <c:pt idx="363">
                  <c:v>39630</c:v>
                </c:pt>
                <c:pt idx="364">
                  <c:v>39661</c:v>
                </c:pt>
                <c:pt idx="365">
                  <c:v>39692</c:v>
                </c:pt>
                <c:pt idx="366">
                  <c:v>39722</c:v>
                </c:pt>
                <c:pt idx="367">
                  <c:v>39753</c:v>
                </c:pt>
                <c:pt idx="368">
                  <c:v>39783</c:v>
                </c:pt>
                <c:pt idx="369">
                  <c:v>39814</c:v>
                </c:pt>
                <c:pt idx="370">
                  <c:v>39845</c:v>
                </c:pt>
                <c:pt idx="371">
                  <c:v>39873</c:v>
                </c:pt>
                <c:pt idx="372">
                  <c:v>39904</c:v>
                </c:pt>
                <c:pt idx="373">
                  <c:v>39934</c:v>
                </c:pt>
                <c:pt idx="374">
                  <c:v>39965</c:v>
                </c:pt>
                <c:pt idx="375">
                  <c:v>39995</c:v>
                </c:pt>
                <c:pt idx="376">
                  <c:v>40026</c:v>
                </c:pt>
                <c:pt idx="377">
                  <c:v>40057</c:v>
                </c:pt>
                <c:pt idx="378">
                  <c:v>40087</c:v>
                </c:pt>
                <c:pt idx="379">
                  <c:v>40118</c:v>
                </c:pt>
                <c:pt idx="380">
                  <c:v>40148</c:v>
                </c:pt>
                <c:pt idx="381">
                  <c:v>40179</c:v>
                </c:pt>
                <c:pt idx="382">
                  <c:v>40210</c:v>
                </c:pt>
                <c:pt idx="383">
                  <c:v>40238</c:v>
                </c:pt>
                <c:pt idx="384">
                  <c:v>40269</c:v>
                </c:pt>
                <c:pt idx="385">
                  <c:v>40299</c:v>
                </c:pt>
                <c:pt idx="386">
                  <c:v>40330</c:v>
                </c:pt>
                <c:pt idx="387">
                  <c:v>40360</c:v>
                </c:pt>
                <c:pt idx="388">
                  <c:v>40391</c:v>
                </c:pt>
                <c:pt idx="389">
                  <c:v>40422</c:v>
                </c:pt>
                <c:pt idx="390">
                  <c:v>40452</c:v>
                </c:pt>
                <c:pt idx="391">
                  <c:v>40483</c:v>
                </c:pt>
                <c:pt idx="392">
                  <c:v>40513</c:v>
                </c:pt>
                <c:pt idx="393">
                  <c:v>40544</c:v>
                </c:pt>
                <c:pt idx="394">
                  <c:v>40575</c:v>
                </c:pt>
                <c:pt idx="395">
                  <c:v>40603</c:v>
                </c:pt>
                <c:pt idx="396">
                  <c:v>40634</c:v>
                </c:pt>
                <c:pt idx="397">
                  <c:v>40664</c:v>
                </c:pt>
                <c:pt idx="398">
                  <c:v>40695</c:v>
                </c:pt>
                <c:pt idx="399">
                  <c:v>40725</c:v>
                </c:pt>
                <c:pt idx="400">
                  <c:v>40756</c:v>
                </c:pt>
                <c:pt idx="401">
                  <c:v>40787</c:v>
                </c:pt>
                <c:pt idx="402">
                  <c:v>40817</c:v>
                </c:pt>
                <c:pt idx="403">
                  <c:v>40848</c:v>
                </c:pt>
                <c:pt idx="404">
                  <c:v>40878</c:v>
                </c:pt>
                <c:pt idx="405">
                  <c:v>40909</c:v>
                </c:pt>
                <c:pt idx="406">
                  <c:v>40940</c:v>
                </c:pt>
                <c:pt idx="407">
                  <c:v>40969</c:v>
                </c:pt>
                <c:pt idx="408">
                  <c:v>41000</c:v>
                </c:pt>
                <c:pt idx="409">
                  <c:v>41030</c:v>
                </c:pt>
                <c:pt idx="410">
                  <c:v>41061</c:v>
                </c:pt>
                <c:pt idx="411">
                  <c:v>41091</c:v>
                </c:pt>
                <c:pt idx="412">
                  <c:v>41122</c:v>
                </c:pt>
                <c:pt idx="413">
                  <c:v>41153</c:v>
                </c:pt>
                <c:pt idx="414">
                  <c:v>41183</c:v>
                </c:pt>
                <c:pt idx="415">
                  <c:v>41214</c:v>
                </c:pt>
                <c:pt idx="416">
                  <c:v>41244</c:v>
                </c:pt>
                <c:pt idx="417">
                  <c:v>41275</c:v>
                </c:pt>
                <c:pt idx="418">
                  <c:v>41306</c:v>
                </c:pt>
                <c:pt idx="419">
                  <c:v>41334</c:v>
                </c:pt>
                <c:pt idx="420">
                  <c:v>41365</c:v>
                </c:pt>
                <c:pt idx="421">
                  <c:v>41395</c:v>
                </c:pt>
                <c:pt idx="422">
                  <c:v>41426</c:v>
                </c:pt>
                <c:pt idx="423">
                  <c:v>41456</c:v>
                </c:pt>
                <c:pt idx="424">
                  <c:v>41487</c:v>
                </c:pt>
                <c:pt idx="425">
                  <c:v>41518</c:v>
                </c:pt>
                <c:pt idx="426">
                  <c:v>41548</c:v>
                </c:pt>
                <c:pt idx="427">
                  <c:v>41579</c:v>
                </c:pt>
                <c:pt idx="428">
                  <c:v>41609</c:v>
                </c:pt>
                <c:pt idx="429">
                  <c:v>41640</c:v>
                </c:pt>
                <c:pt idx="430">
                  <c:v>41671</c:v>
                </c:pt>
                <c:pt idx="431">
                  <c:v>41699</c:v>
                </c:pt>
                <c:pt idx="432">
                  <c:v>41730</c:v>
                </c:pt>
                <c:pt idx="433">
                  <c:v>41760</c:v>
                </c:pt>
                <c:pt idx="434">
                  <c:v>41791</c:v>
                </c:pt>
                <c:pt idx="435">
                  <c:v>41821</c:v>
                </c:pt>
                <c:pt idx="436">
                  <c:v>41852</c:v>
                </c:pt>
                <c:pt idx="437">
                  <c:v>41883</c:v>
                </c:pt>
                <c:pt idx="438">
                  <c:v>41913</c:v>
                </c:pt>
                <c:pt idx="439">
                  <c:v>41944</c:v>
                </c:pt>
                <c:pt idx="440">
                  <c:v>41974</c:v>
                </c:pt>
                <c:pt idx="441">
                  <c:v>42005</c:v>
                </c:pt>
                <c:pt idx="442">
                  <c:v>42036</c:v>
                </c:pt>
                <c:pt idx="443">
                  <c:v>42064</c:v>
                </c:pt>
                <c:pt idx="444">
                  <c:v>42095</c:v>
                </c:pt>
                <c:pt idx="445">
                  <c:v>42125</c:v>
                </c:pt>
                <c:pt idx="446">
                  <c:v>42156</c:v>
                </c:pt>
                <c:pt idx="447">
                  <c:v>42186</c:v>
                </c:pt>
                <c:pt idx="448">
                  <c:v>42217</c:v>
                </c:pt>
                <c:pt idx="449">
                  <c:v>42248</c:v>
                </c:pt>
                <c:pt idx="450">
                  <c:v>42278</c:v>
                </c:pt>
                <c:pt idx="451">
                  <c:v>42309</c:v>
                </c:pt>
                <c:pt idx="452">
                  <c:v>42339</c:v>
                </c:pt>
                <c:pt idx="453">
                  <c:v>42370</c:v>
                </c:pt>
                <c:pt idx="454">
                  <c:v>42401</c:v>
                </c:pt>
                <c:pt idx="455">
                  <c:v>42430</c:v>
                </c:pt>
                <c:pt idx="456">
                  <c:v>42461</c:v>
                </c:pt>
                <c:pt idx="457">
                  <c:v>42491</c:v>
                </c:pt>
                <c:pt idx="458">
                  <c:v>42522</c:v>
                </c:pt>
                <c:pt idx="459">
                  <c:v>42552</c:v>
                </c:pt>
                <c:pt idx="460">
                  <c:v>42583</c:v>
                </c:pt>
                <c:pt idx="461">
                  <c:v>42614</c:v>
                </c:pt>
                <c:pt idx="462">
                  <c:v>42644</c:v>
                </c:pt>
                <c:pt idx="463">
                  <c:v>42675</c:v>
                </c:pt>
                <c:pt idx="464">
                  <c:v>42705</c:v>
                </c:pt>
                <c:pt idx="465">
                  <c:v>42736</c:v>
                </c:pt>
                <c:pt idx="466">
                  <c:v>42767</c:v>
                </c:pt>
                <c:pt idx="467">
                  <c:v>42795</c:v>
                </c:pt>
                <c:pt idx="468">
                  <c:v>42826</c:v>
                </c:pt>
                <c:pt idx="469">
                  <c:v>42856</c:v>
                </c:pt>
                <c:pt idx="470">
                  <c:v>42887</c:v>
                </c:pt>
                <c:pt idx="471">
                  <c:v>42917</c:v>
                </c:pt>
                <c:pt idx="472">
                  <c:v>42948</c:v>
                </c:pt>
                <c:pt idx="473">
                  <c:v>42979</c:v>
                </c:pt>
              </c:numCache>
            </c:numRef>
          </c:cat>
          <c:val>
            <c:numRef>
              <c:f>Data!$AA$5:$AA$478</c:f>
              <c:numCache>
                <c:formatCode>0.00</c:formatCode>
                <c:ptCount val="474"/>
                <c:pt idx="0">
                  <c:v>#N/A</c:v>
                </c:pt>
                <c:pt idx="1">
                  <c:v>8.8204600000000006</c:v>
                </c:pt>
                <c:pt idx="2">
                  <c:v>#N/A</c:v>
                </c:pt>
                <c:pt idx="3">
                  <c:v>#N/A</c:v>
                </c:pt>
                <c:pt idx="4">
                  <c:v>9.2312250000000002</c:v>
                </c:pt>
                <c:pt idx="5">
                  <c:v>#N/A</c:v>
                </c:pt>
                <c:pt idx="6">
                  <c:v>#N/A</c:v>
                </c:pt>
                <c:pt idx="7">
                  <c:v>8.8573920000000008</c:v>
                </c:pt>
                <c:pt idx="8">
                  <c:v>#N/A</c:v>
                </c:pt>
                <c:pt idx="9">
                  <c:v>#N/A</c:v>
                </c:pt>
                <c:pt idx="10">
                  <c:v>9.0244139000000008</c:v>
                </c:pt>
                <c:pt idx="11">
                  <c:v>#N/A</c:v>
                </c:pt>
                <c:pt idx="12">
                  <c:v>#N/A</c:v>
                </c:pt>
                <c:pt idx="13">
                  <c:v>8.9379147999999997</c:v>
                </c:pt>
                <c:pt idx="14">
                  <c:v>#N/A</c:v>
                </c:pt>
                <c:pt idx="15">
                  <c:v>#N/A</c:v>
                </c:pt>
                <c:pt idx="16">
                  <c:v>8.6944698000000002</c:v>
                </c:pt>
                <c:pt idx="17">
                  <c:v>#N/A</c:v>
                </c:pt>
                <c:pt idx="18">
                  <c:v>#N/A</c:v>
                </c:pt>
                <c:pt idx="19">
                  <c:v>8.8377777999999996</c:v>
                </c:pt>
                <c:pt idx="20">
                  <c:v>#N/A</c:v>
                </c:pt>
                <c:pt idx="21">
                  <c:v>#N/A</c:v>
                </c:pt>
                <c:pt idx="22">
                  <c:v>8.9532021999999998</c:v>
                </c:pt>
                <c:pt idx="23">
                  <c:v>#N/A</c:v>
                </c:pt>
                <c:pt idx="24">
                  <c:v>#N/A</c:v>
                </c:pt>
                <c:pt idx="25">
                  <c:v>9.0602485000000001</c:v>
                </c:pt>
                <c:pt idx="26">
                  <c:v>#N/A</c:v>
                </c:pt>
                <c:pt idx="27">
                  <c:v>#N/A</c:v>
                </c:pt>
                <c:pt idx="28">
                  <c:v>9.1837783999999996</c:v>
                </c:pt>
                <c:pt idx="29">
                  <c:v>#N/A</c:v>
                </c:pt>
                <c:pt idx="30">
                  <c:v>#N/A</c:v>
                </c:pt>
                <c:pt idx="31">
                  <c:v>8.74437</c:v>
                </c:pt>
                <c:pt idx="32">
                  <c:v>#N/A</c:v>
                </c:pt>
                <c:pt idx="33">
                  <c:v>#N/A</c:v>
                </c:pt>
                <c:pt idx="34">
                  <c:v>8.4989161000000006</c:v>
                </c:pt>
                <c:pt idx="35">
                  <c:v>#N/A</c:v>
                </c:pt>
                <c:pt idx="36">
                  <c:v>#N/A</c:v>
                </c:pt>
                <c:pt idx="37">
                  <c:v>8.3859750999999996</c:v>
                </c:pt>
                <c:pt idx="38">
                  <c:v>#N/A</c:v>
                </c:pt>
                <c:pt idx="39">
                  <c:v>#N/A</c:v>
                </c:pt>
                <c:pt idx="40">
                  <c:v>8.5070037999999997</c:v>
                </c:pt>
                <c:pt idx="41">
                  <c:v>#N/A</c:v>
                </c:pt>
                <c:pt idx="42">
                  <c:v>#N/A</c:v>
                </c:pt>
                <c:pt idx="43">
                  <c:v>8.7946416999999997</c:v>
                </c:pt>
                <c:pt idx="44">
                  <c:v>#N/A</c:v>
                </c:pt>
                <c:pt idx="45">
                  <c:v>#N/A</c:v>
                </c:pt>
                <c:pt idx="46">
                  <c:v>9.2386800000000004</c:v>
                </c:pt>
                <c:pt idx="47">
                  <c:v>#N/A</c:v>
                </c:pt>
                <c:pt idx="48">
                  <c:v>#N/A</c:v>
                </c:pt>
                <c:pt idx="49">
                  <c:v>9.7536857000000001</c:v>
                </c:pt>
                <c:pt idx="50">
                  <c:v>#N/A</c:v>
                </c:pt>
                <c:pt idx="51">
                  <c:v>#N/A</c:v>
                </c:pt>
                <c:pt idx="52">
                  <c:v>10.497125</c:v>
                </c:pt>
                <c:pt idx="53">
                  <c:v>#N/A</c:v>
                </c:pt>
                <c:pt idx="54">
                  <c:v>#N/A</c:v>
                </c:pt>
                <c:pt idx="55">
                  <c:v>12.8040597</c:v>
                </c:pt>
                <c:pt idx="56">
                  <c:v>#N/A</c:v>
                </c:pt>
                <c:pt idx="57">
                  <c:v>#N/A</c:v>
                </c:pt>
                <c:pt idx="58">
                  <c:v>13.6033688</c:v>
                </c:pt>
                <c:pt idx="59">
                  <c:v>#N/A</c:v>
                </c:pt>
                <c:pt idx="60">
                  <c:v>#N/A</c:v>
                </c:pt>
                <c:pt idx="61">
                  <c:v>14.4846352</c:v>
                </c:pt>
                <c:pt idx="62">
                  <c:v>#N/A</c:v>
                </c:pt>
                <c:pt idx="63">
                  <c:v>#N/A</c:v>
                </c:pt>
                <c:pt idx="64">
                  <c:v>14.095689399999999</c:v>
                </c:pt>
                <c:pt idx="65">
                  <c:v>#N/A</c:v>
                </c:pt>
                <c:pt idx="66">
                  <c:v>#N/A</c:v>
                </c:pt>
                <c:pt idx="67">
                  <c:v>13.317621900000001</c:v>
                </c:pt>
                <c:pt idx="68">
                  <c:v>#N/A</c:v>
                </c:pt>
                <c:pt idx="69">
                  <c:v>#N/A</c:v>
                </c:pt>
                <c:pt idx="70">
                  <c:v>13.0047315</c:v>
                </c:pt>
                <c:pt idx="71">
                  <c:v>#N/A</c:v>
                </c:pt>
                <c:pt idx="72">
                  <c:v>#N/A</c:v>
                </c:pt>
                <c:pt idx="73">
                  <c:v>12.557685599999999</c:v>
                </c:pt>
                <c:pt idx="74">
                  <c:v>#N/A</c:v>
                </c:pt>
                <c:pt idx="75">
                  <c:v>#N/A</c:v>
                </c:pt>
                <c:pt idx="76">
                  <c:v>12.3897339</c:v>
                </c:pt>
                <c:pt idx="77">
                  <c:v>#N/A</c:v>
                </c:pt>
                <c:pt idx="78">
                  <c:v>#N/A</c:v>
                </c:pt>
                <c:pt idx="79">
                  <c:v>12.154469499999999</c:v>
                </c:pt>
                <c:pt idx="80">
                  <c:v>#N/A</c:v>
                </c:pt>
                <c:pt idx="81">
                  <c:v>#N/A</c:v>
                </c:pt>
                <c:pt idx="82">
                  <c:v>11.9776927</c:v>
                </c:pt>
                <c:pt idx="83">
                  <c:v>#N/A</c:v>
                </c:pt>
                <c:pt idx="84">
                  <c:v>#N/A</c:v>
                </c:pt>
                <c:pt idx="85">
                  <c:v>11.569477600000001</c:v>
                </c:pt>
                <c:pt idx="86">
                  <c:v>#N/A</c:v>
                </c:pt>
                <c:pt idx="87">
                  <c:v>#N/A</c:v>
                </c:pt>
                <c:pt idx="88">
                  <c:v>11.409497099999999</c:v>
                </c:pt>
                <c:pt idx="89">
                  <c:v>#N/A</c:v>
                </c:pt>
                <c:pt idx="90">
                  <c:v>#N/A</c:v>
                </c:pt>
                <c:pt idx="91">
                  <c:v>11.224581499999999</c:v>
                </c:pt>
                <c:pt idx="92">
                  <c:v>#N/A</c:v>
                </c:pt>
                <c:pt idx="93">
                  <c:v>#N/A</c:v>
                </c:pt>
                <c:pt idx="94">
                  <c:v>11.448687899999999</c:v>
                </c:pt>
                <c:pt idx="95">
                  <c:v>#N/A</c:v>
                </c:pt>
                <c:pt idx="96">
                  <c:v>#N/A</c:v>
                </c:pt>
                <c:pt idx="97">
                  <c:v>11.4581295</c:v>
                </c:pt>
                <c:pt idx="98">
                  <c:v>#N/A</c:v>
                </c:pt>
                <c:pt idx="99">
                  <c:v>#N/A</c:v>
                </c:pt>
                <c:pt idx="100">
                  <c:v>12.006132600000001</c:v>
                </c:pt>
                <c:pt idx="101">
                  <c:v>#N/A</c:v>
                </c:pt>
                <c:pt idx="102">
                  <c:v>#N/A</c:v>
                </c:pt>
                <c:pt idx="103">
                  <c:v>12.162309799999999</c:v>
                </c:pt>
                <c:pt idx="104">
                  <c:v>#N/A</c:v>
                </c:pt>
                <c:pt idx="105">
                  <c:v>#N/A</c:v>
                </c:pt>
                <c:pt idx="106">
                  <c:v>12.0714972</c:v>
                </c:pt>
                <c:pt idx="107">
                  <c:v>#N/A</c:v>
                </c:pt>
                <c:pt idx="108">
                  <c:v>#N/A</c:v>
                </c:pt>
                <c:pt idx="109">
                  <c:v>12.267822600000001</c:v>
                </c:pt>
                <c:pt idx="110">
                  <c:v>#N/A</c:v>
                </c:pt>
                <c:pt idx="111">
                  <c:v>#N/A</c:v>
                </c:pt>
                <c:pt idx="112">
                  <c:v>12.241521000000001</c:v>
                </c:pt>
                <c:pt idx="113">
                  <c:v>#N/A</c:v>
                </c:pt>
                <c:pt idx="114">
                  <c:v>#N/A</c:v>
                </c:pt>
                <c:pt idx="115">
                  <c:v>11.9704137</c:v>
                </c:pt>
                <c:pt idx="116">
                  <c:v>#N/A</c:v>
                </c:pt>
                <c:pt idx="117">
                  <c:v>#N/A</c:v>
                </c:pt>
                <c:pt idx="118">
                  <c:v>11.461729999999999</c:v>
                </c:pt>
                <c:pt idx="119">
                  <c:v>#N/A</c:v>
                </c:pt>
                <c:pt idx="120">
                  <c:v>#N/A</c:v>
                </c:pt>
                <c:pt idx="121">
                  <c:v>10.849296900000001</c:v>
                </c:pt>
                <c:pt idx="122">
                  <c:v>#N/A</c:v>
                </c:pt>
                <c:pt idx="123">
                  <c:v>#N/A</c:v>
                </c:pt>
                <c:pt idx="124">
                  <c:v>10.793346</c:v>
                </c:pt>
                <c:pt idx="125">
                  <c:v>#N/A</c:v>
                </c:pt>
                <c:pt idx="126">
                  <c:v>#N/A</c:v>
                </c:pt>
                <c:pt idx="127">
                  <c:v>10.2873476</c:v>
                </c:pt>
                <c:pt idx="128">
                  <c:v>#N/A</c:v>
                </c:pt>
                <c:pt idx="129">
                  <c:v>#N/A</c:v>
                </c:pt>
                <c:pt idx="130">
                  <c:v>10.59872</c:v>
                </c:pt>
                <c:pt idx="131">
                  <c:v>#N/A</c:v>
                </c:pt>
                <c:pt idx="132">
                  <c:v>#N/A</c:v>
                </c:pt>
                <c:pt idx="133">
                  <c:v>10.220341599999999</c:v>
                </c:pt>
                <c:pt idx="134">
                  <c:v>#N/A</c:v>
                </c:pt>
                <c:pt idx="135">
                  <c:v>#N/A</c:v>
                </c:pt>
                <c:pt idx="136">
                  <c:v>9.9929602000000006</c:v>
                </c:pt>
                <c:pt idx="137">
                  <c:v>#N/A</c:v>
                </c:pt>
                <c:pt idx="138">
                  <c:v>#N/A</c:v>
                </c:pt>
                <c:pt idx="139">
                  <c:v>9.7996514999999995</c:v>
                </c:pt>
                <c:pt idx="140">
                  <c:v>#N/A</c:v>
                </c:pt>
                <c:pt idx="141">
                  <c:v>#N/A</c:v>
                </c:pt>
                <c:pt idx="142">
                  <c:v>10.432274700000001</c:v>
                </c:pt>
                <c:pt idx="143">
                  <c:v>#N/A</c:v>
                </c:pt>
                <c:pt idx="144">
                  <c:v>#N/A</c:v>
                </c:pt>
                <c:pt idx="145">
                  <c:v>10.8925146</c:v>
                </c:pt>
                <c:pt idx="146">
                  <c:v>#N/A</c:v>
                </c:pt>
                <c:pt idx="147">
                  <c:v>#N/A</c:v>
                </c:pt>
                <c:pt idx="148">
                  <c:v>11.7951818</c:v>
                </c:pt>
                <c:pt idx="149">
                  <c:v>#N/A</c:v>
                </c:pt>
                <c:pt idx="150">
                  <c:v>#N/A</c:v>
                </c:pt>
                <c:pt idx="151">
                  <c:v>13.029487400000001</c:v>
                </c:pt>
                <c:pt idx="152">
                  <c:v>#N/A</c:v>
                </c:pt>
                <c:pt idx="153">
                  <c:v>#N/A</c:v>
                </c:pt>
                <c:pt idx="154">
                  <c:v>14.1683281</c:v>
                </c:pt>
                <c:pt idx="155">
                  <c:v>#N/A</c:v>
                </c:pt>
                <c:pt idx="156">
                  <c:v>#N/A</c:v>
                </c:pt>
                <c:pt idx="157">
                  <c:v>15.0383367</c:v>
                </c:pt>
                <c:pt idx="158">
                  <c:v>#N/A</c:v>
                </c:pt>
                <c:pt idx="159">
                  <c:v>#N/A</c:v>
                </c:pt>
                <c:pt idx="160">
                  <c:v>15.781852600000001</c:v>
                </c:pt>
                <c:pt idx="161">
                  <c:v>#N/A</c:v>
                </c:pt>
                <c:pt idx="162">
                  <c:v>#N/A</c:v>
                </c:pt>
                <c:pt idx="163">
                  <c:v>16.523976099999999</c:v>
                </c:pt>
                <c:pt idx="164">
                  <c:v>#N/A</c:v>
                </c:pt>
                <c:pt idx="165">
                  <c:v>#N/A</c:v>
                </c:pt>
                <c:pt idx="166">
                  <c:v>17.1030236</c:v>
                </c:pt>
                <c:pt idx="167">
                  <c:v>#N/A</c:v>
                </c:pt>
                <c:pt idx="168">
                  <c:v>#N/A</c:v>
                </c:pt>
                <c:pt idx="169">
                  <c:v>17.7153247</c:v>
                </c:pt>
                <c:pt idx="170">
                  <c:v>#N/A</c:v>
                </c:pt>
                <c:pt idx="171">
                  <c:v>#N/A</c:v>
                </c:pt>
                <c:pt idx="172">
                  <c:v>17.9369385</c:v>
                </c:pt>
                <c:pt idx="173">
                  <c:v>#N/A</c:v>
                </c:pt>
                <c:pt idx="174">
                  <c:v>#N/A</c:v>
                </c:pt>
                <c:pt idx="175">
                  <c:v>18.229643899999999</c:v>
                </c:pt>
                <c:pt idx="176">
                  <c:v>#N/A</c:v>
                </c:pt>
                <c:pt idx="177">
                  <c:v>#N/A</c:v>
                </c:pt>
                <c:pt idx="178">
                  <c:v>17.871099600000001</c:v>
                </c:pt>
                <c:pt idx="179">
                  <c:v>#N/A</c:v>
                </c:pt>
                <c:pt idx="180">
                  <c:v>#N/A</c:v>
                </c:pt>
                <c:pt idx="181">
                  <c:v>17.888662700000001</c:v>
                </c:pt>
                <c:pt idx="182">
                  <c:v>#N/A</c:v>
                </c:pt>
                <c:pt idx="183">
                  <c:v>#N/A</c:v>
                </c:pt>
                <c:pt idx="184">
                  <c:v>18.003349499999999</c:v>
                </c:pt>
                <c:pt idx="185">
                  <c:v>#N/A</c:v>
                </c:pt>
                <c:pt idx="186">
                  <c:v>#N/A</c:v>
                </c:pt>
                <c:pt idx="187">
                  <c:v>17.611935899999999</c:v>
                </c:pt>
                <c:pt idx="188">
                  <c:v>#N/A</c:v>
                </c:pt>
                <c:pt idx="189">
                  <c:v>#N/A</c:v>
                </c:pt>
                <c:pt idx="190">
                  <c:v>17.179022700000001</c:v>
                </c:pt>
                <c:pt idx="191">
                  <c:v>#N/A</c:v>
                </c:pt>
                <c:pt idx="192">
                  <c:v>#N/A</c:v>
                </c:pt>
                <c:pt idx="193">
                  <c:v>16.622524200000001</c:v>
                </c:pt>
                <c:pt idx="194">
                  <c:v>#N/A</c:v>
                </c:pt>
                <c:pt idx="195">
                  <c:v>#N/A</c:v>
                </c:pt>
                <c:pt idx="196">
                  <c:v>16.022507900000001</c:v>
                </c:pt>
                <c:pt idx="197">
                  <c:v>#N/A</c:v>
                </c:pt>
                <c:pt idx="198">
                  <c:v>#N/A</c:v>
                </c:pt>
                <c:pt idx="199">
                  <c:v>15.5890646</c:v>
                </c:pt>
                <c:pt idx="200">
                  <c:v>#N/A</c:v>
                </c:pt>
                <c:pt idx="201">
                  <c:v>#N/A</c:v>
                </c:pt>
                <c:pt idx="202">
                  <c:v>15.4051315</c:v>
                </c:pt>
                <c:pt idx="203">
                  <c:v>#N/A</c:v>
                </c:pt>
                <c:pt idx="204">
                  <c:v>#N/A</c:v>
                </c:pt>
                <c:pt idx="205">
                  <c:v>15.0092205</c:v>
                </c:pt>
                <c:pt idx="206">
                  <c:v>#N/A</c:v>
                </c:pt>
                <c:pt idx="207">
                  <c:v>#N/A</c:v>
                </c:pt>
                <c:pt idx="208">
                  <c:v>15.191045300000001</c:v>
                </c:pt>
                <c:pt idx="209">
                  <c:v>#N/A</c:v>
                </c:pt>
                <c:pt idx="210">
                  <c:v>#N/A</c:v>
                </c:pt>
                <c:pt idx="211">
                  <c:v>14.9974866</c:v>
                </c:pt>
                <c:pt idx="212">
                  <c:v>#N/A</c:v>
                </c:pt>
                <c:pt idx="213">
                  <c:v>#N/A</c:v>
                </c:pt>
                <c:pt idx="214">
                  <c:v>15.2321723</c:v>
                </c:pt>
                <c:pt idx="215">
                  <c:v>#N/A</c:v>
                </c:pt>
                <c:pt idx="216">
                  <c:v>#N/A</c:v>
                </c:pt>
                <c:pt idx="217">
                  <c:v>15.2159055</c:v>
                </c:pt>
                <c:pt idx="218">
                  <c:v>#N/A</c:v>
                </c:pt>
                <c:pt idx="219">
                  <c:v>#N/A</c:v>
                </c:pt>
                <c:pt idx="220">
                  <c:v>15.231256200000001</c:v>
                </c:pt>
                <c:pt idx="221">
                  <c:v>#N/A</c:v>
                </c:pt>
                <c:pt idx="222">
                  <c:v>#N/A</c:v>
                </c:pt>
                <c:pt idx="223">
                  <c:v>15.231920300000001</c:v>
                </c:pt>
                <c:pt idx="224">
                  <c:v>#N/A</c:v>
                </c:pt>
                <c:pt idx="225">
                  <c:v>#N/A</c:v>
                </c:pt>
                <c:pt idx="226">
                  <c:v>15.713223299999999</c:v>
                </c:pt>
                <c:pt idx="227">
                  <c:v>#N/A</c:v>
                </c:pt>
                <c:pt idx="228">
                  <c:v>#N/A</c:v>
                </c:pt>
                <c:pt idx="229">
                  <c:v>15.7423053</c:v>
                </c:pt>
                <c:pt idx="230">
                  <c:v>#N/A</c:v>
                </c:pt>
                <c:pt idx="231">
                  <c:v>#N/A</c:v>
                </c:pt>
                <c:pt idx="232">
                  <c:v>15.441116600000001</c:v>
                </c:pt>
                <c:pt idx="233">
                  <c:v>#N/A</c:v>
                </c:pt>
                <c:pt idx="234">
                  <c:v>#N/A</c:v>
                </c:pt>
                <c:pt idx="235">
                  <c:v>15.0728484</c:v>
                </c:pt>
                <c:pt idx="236">
                  <c:v>#N/A</c:v>
                </c:pt>
                <c:pt idx="237">
                  <c:v>#N/A</c:v>
                </c:pt>
                <c:pt idx="238">
                  <c:v>14.791263499999999</c:v>
                </c:pt>
                <c:pt idx="239">
                  <c:v>#N/A</c:v>
                </c:pt>
                <c:pt idx="240">
                  <c:v>#N/A</c:v>
                </c:pt>
                <c:pt idx="241">
                  <c:v>14.836925600000001</c:v>
                </c:pt>
                <c:pt idx="242">
                  <c:v>#N/A</c:v>
                </c:pt>
                <c:pt idx="243">
                  <c:v>#N/A</c:v>
                </c:pt>
                <c:pt idx="244">
                  <c:v>14.854544199999999</c:v>
                </c:pt>
                <c:pt idx="245">
                  <c:v>#N/A</c:v>
                </c:pt>
                <c:pt idx="246">
                  <c:v>#N/A</c:v>
                </c:pt>
                <c:pt idx="247">
                  <c:v>14.739566399999999</c:v>
                </c:pt>
                <c:pt idx="248">
                  <c:v>#N/A</c:v>
                </c:pt>
                <c:pt idx="249">
                  <c:v>#N/A</c:v>
                </c:pt>
                <c:pt idx="250">
                  <c:v>13.907446999999999</c:v>
                </c:pt>
                <c:pt idx="251">
                  <c:v>#N/A</c:v>
                </c:pt>
                <c:pt idx="252">
                  <c:v>#N/A</c:v>
                </c:pt>
                <c:pt idx="253">
                  <c:v>14.0149507</c:v>
                </c:pt>
                <c:pt idx="254">
                  <c:v>#N/A</c:v>
                </c:pt>
                <c:pt idx="255">
                  <c:v>#N/A</c:v>
                </c:pt>
                <c:pt idx="256">
                  <c:v>13.425611099999999</c:v>
                </c:pt>
                <c:pt idx="257">
                  <c:v>#N/A</c:v>
                </c:pt>
                <c:pt idx="258">
                  <c:v>#N/A</c:v>
                </c:pt>
                <c:pt idx="259">
                  <c:v>13.1095746</c:v>
                </c:pt>
                <c:pt idx="260">
                  <c:v>#N/A</c:v>
                </c:pt>
                <c:pt idx="261">
                  <c:v>#N/A</c:v>
                </c:pt>
                <c:pt idx="262">
                  <c:v>13.3376476</c:v>
                </c:pt>
                <c:pt idx="263">
                  <c:v>#N/A</c:v>
                </c:pt>
                <c:pt idx="264">
                  <c:v>#N/A</c:v>
                </c:pt>
                <c:pt idx="265">
                  <c:v>13.0352332</c:v>
                </c:pt>
                <c:pt idx="266">
                  <c:v>#N/A</c:v>
                </c:pt>
                <c:pt idx="267">
                  <c:v>#N/A</c:v>
                </c:pt>
                <c:pt idx="268">
                  <c:v>12.7555256</c:v>
                </c:pt>
                <c:pt idx="269">
                  <c:v>#N/A</c:v>
                </c:pt>
                <c:pt idx="270">
                  <c:v>#N/A</c:v>
                </c:pt>
                <c:pt idx="271">
                  <c:v>13.1494909</c:v>
                </c:pt>
                <c:pt idx="272">
                  <c:v>#N/A</c:v>
                </c:pt>
                <c:pt idx="273">
                  <c:v>#N/A</c:v>
                </c:pt>
                <c:pt idx="274">
                  <c:v>13.316250699999999</c:v>
                </c:pt>
                <c:pt idx="275">
                  <c:v>#N/A</c:v>
                </c:pt>
                <c:pt idx="276">
                  <c:v>#N/A</c:v>
                </c:pt>
                <c:pt idx="277">
                  <c:v>13.311918</c:v>
                </c:pt>
                <c:pt idx="278">
                  <c:v>#N/A</c:v>
                </c:pt>
                <c:pt idx="279">
                  <c:v>#N/A</c:v>
                </c:pt>
                <c:pt idx="280">
                  <c:v>13.619394399999999</c:v>
                </c:pt>
                <c:pt idx="281">
                  <c:v>#N/A</c:v>
                </c:pt>
                <c:pt idx="282">
                  <c:v>#N/A</c:v>
                </c:pt>
                <c:pt idx="283">
                  <c:v>13.742285300000001</c:v>
                </c:pt>
                <c:pt idx="284">
                  <c:v>#N/A</c:v>
                </c:pt>
                <c:pt idx="285">
                  <c:v>#N/A</c:v>
                </c:pt>
                <c:pt idx="286">
                  <c:v>13.417812400000001</c:v>
                </c:pt>
                <c:pt idx="287">
                  <c:v>#N/A</c:v>
                </c:pt>
                <c:pt idx="288">
                  <c:v>#N/A</c:v>
                </c:pt>
                <c:pt idx="289">
                  <c:v>12.8532416</c:v>
                </c:pt>
                <c:pt idx="290">
                  <c:v>#N/A</c:v>
                </c:pt>
                <c:pt idx="291">
                  <c:v>#N/A</c:v>
                </c:pt>
                <c:pt idx="292">
                  <c:v>12.7746257</c:v>
                </c:pt>
                <c:pt idx="293">
                  <c:v>#N/A</c:v>
                </c:pt>
                <c:pt idx="294">
                  <c:v>#N/A</c:v>
                </c:pt>
                <c:pt idx="295">
                  <c:v>12.164949399999999</c:v>
                </c:pt>
                <c:pt idx="296">
                  <c:v>#N/A</c:v>
                </c:pt>
                <c:pt idx="297">
                  <c:v>#N/A</c:v>
                </c:pt>
                <c:pt idx="298">
                  <c:v>13.006175000000001</c:v>
                </c:pt>
                <c:pt idx="299">
                  <c:v>#N/A</c:v>
                </c:pt>
                <c:pt idx="300">
                  <c:v>#N/A</c:v>
                </c:pt>
                <c:pt idx="301">
                  <c:v>13.3460403</c:v>
                </c:pt>
                <c:pt idx="302">
                  <c:v>#N/A</c:v>
                </c:pt>
                <c:pt idx="303">
                  <c:v>#N/A</c:v>
                </c:pt>
                <c:pt idx="304">
                  <c:v>12.9456253</c:v>
                </c:pt>
                <c:pt idx="305">
                  <c:v>#N/A</c:v>
                </c:pt>
                <c:pt idx="306">
                  <c:v>#N/A</c:v>
                </c:pt>
                <c:pt idx="307">
                  <c:v>13.018376699999999</c:v>
                </c:pt>
                <c:pt idx="308">
                  <c:v>#N/A</c:v>
                </c:pt>
                <c:pt idx="309">
                  <c:v>#N/A</c:v>
                </c:pt>
                <c:pt idx="310">
                  <c:v>12.794503300000001</c:v>
                </c:pt>
                <c:pt idx="311">
                  <c:v>#N/A</c:v>
                </c:pt>
                <c:pt idx="312">
                  <c:v>#N/A</c:v>
                </c:pt>
                <c:pt idx="313">
                  <c:v>12.5480254</c:v>
                </c:pt>
                <c:pt idx="314">
                  <c:v>#N/A</c:v>
                </c:pt>
                <c:pt idx="315">
                  <c:v>#N/A</c:v>
                </c:pt>
                <c:pt idx="316">
                  <c:v>12.6718048</c:v>
                </c:pt>
                <c:pt idx="317">
                  <c:v>#N/A</c:v>
                </c:pt>
                <c:pt idx="318">
                  <c:v>#N/A</c:v>
                </c:pt>
                <c:pt idx="319">
                  <c:v>12.2603267</c:v>
                </c:pt>
                <c:pt idx="320">
                  <c:v>#N/A</c:v>
                </c:pt>
                <c:pt idx="321">
                  <c:v>#N/A</c:v>
                </c:pt>
                <c:pt idx="322">
                  <c:v>12.053483099999999</c:v>
                </c:pt>
                <c:pt idx="323">
                  <c:v>#N/A</c:v>
                </c:pt>
                <c:pt idx="324">
                  <c:v>#N/A</c:v>
                </c:pt>
                <c:pt idx="325">
                  <c:v>12.032435</c:v>
                </c:pt>
                <c:pt idx="326">
                  <c:v>#N/A</c:v>
                </c:pt>
                <c:pt idx="327">
                  <c:v>#N/A</c:v>
                </c:pt>
                <c:pt idx="328">
                  <c:v>11.6892397</c:v>
                </c:pt>
                <c:pt idx="329">
                  <c:v>#N/A</c:v>
                </c:pt>
                <c:pt idx="330">
                  <c:v>#N/A</c:v>
                </c:pt>
                <c:pt idx="331">
                  <c:v>11.7920526</c:v>
                </c:pt>
                <c:pt idx="332">
                  <c:v>#N/A</c:v>
                </c:pt>
                <c:pt idx="333">
                  <c:v>#N/A</c:v>
                </c:pt>
                <c:pt idx="334">
                  <c:v>11.915990900000001</c:v>
                </c:pt>
                <c:pt idx="335">
                  <c:v>#N/A</c:v>
                </c:pt>
                <c:pt idx="336">
                  <c:v>#N/A</c:v>
                </c:pt>
                <c:pt idx="337">
                  <c:v>11.479616500000001</c:v>
                </c:pt>
                <c:pt idx="338">
                  <c:v>#N/A</c:v>
                </c:pt>
                <c:pt idx="339">
                  <c:v>#N/A</c:v>
                </c:pt>
                <c:pt idx="340">
                  <c:v>11.5445162</c:v>
                </c:pt>
                <c:pt idx="341">
                  <c:v>#N/A</c:v>
                </c:pt>
                <c:pt idx="342">
                  <c:v>#N/A</c:v>
                </c:pt>
                <c:pt idx="343">
                  <c:v>10.9948549</c:v>
                </c:pt>
                <c:pt idx="344">
                  <c:v>#N/A</c:v>
                </c:pt>
                <c:pt idx="345">
                  <c:v>#N/A</c:v>
                </c:pt>
                <c:pt idx="346">
                  <c:v>11.1595855</c:v>
                </c:pt>
                <c:pt idx="347">
                  <c:v>#N/A</c:v>
                </c:pt>
                <c:pt idx="348">
                  <c:v>#N/A</c:v>
                </c:pt>
                <c:pt idx="349">
                  <c:v>10.6968026</c:v>
                </c:pt>
                <c:pt idx="350">
                  <c:v>#N/A</c:v>
                </c:pt>
                <c:pt idx="351">
                  <c:v>#N/A</c:v>
                </c:pt>
                <c:pt idx="352">
                  <c:v>10.7808548</c:v>
                </c:pt>
                <c:pt idx="353">
                  <c:v>#N/A</c:v>
                </c:pt>
                <c:pt idx="354">
                  <c:v>#N/A</c:v>
                </c:pt>
                <c:pt idx="355">
                  <c:v>10.6808972</c:v>
                </c:pt>
                <c:pt idx="356">
                  <c:v>#N/A</c:v>
                </c:pt>
                <c:pt idx="357">
                  <c:v>#N/A</c:v>
                </c:pt>
                <c:pt idx="358">
                  <c:v>10.0218656</c:v>
                </c:pt>
                <c:pt idx="359">
                  <c:v>#N/A</c:v>
                </c:pt>
                <c:pt idx="360">
                  <c:v>#N/A</c:v>
                </c:pt>
                <c:pt idx="361">
                  <c:v>10.3517817</c:v>
                </c:pt>
                <c:pt idx="362">
                  <c:v>#N/A</c:v>
                </c:pt>
                <c:pt idx="363">
                  <c:v>#N/A</c:v>
                </c:pt>
                <c:pt idx="364">
                  <c:v>9.9814737999999998</c:v>
                </c:pt>
                <c:pt idx="365">
                  <c:v>#N/A</c:v>
                </c:pt>
                <c:pt idx="366">
                  <c:v>#N/A</c:v>
                </c:pt>
                <c:pt idx="367">
                  <c:v>10.994143899999999</c:v>
                </c:pt>
                <c:pt idx="368">
                  <c:v>#N/A</c:v>
                </c:pt>
                <c:pt idx="369">
                  <c:v>#N/A</c:v>
                </c:pt>
                <c:pt idx="370">
                  <c:v>12.6948936</c:v>
                </c:pt>
                <c:pt idx="371">
                  <c:v>#N/A</c:v>
                </c:pt>
                <c:pt idx="372">
                  <c:v>#N/A</c:v>
                </c:pt>
                <c:pt idx="373">
                  <c:v>13.617108200000001</c:v>
                </c:pt>
                <c:pt idx="374">
                  <c:v>#N/A</c:v>
                </c:pt>
                <c:pt idx="375">
                  <c:v>#N/A</c:v>
                </c:pt>
                <c:pt idx="376">
                  <c:v>13.5928436</c:v>
                </c:pt>
                <c:pt idx="377">
                  <c:v>#N/A</c:v>
                </c:pt>
                <c:pt idx="378">
                  <c:v>#N/A</c:v>
                </c:pt>
                <c:pt idx="379">
                  <c:v>13.4260664</c:v>
                </c:pt>
                <c:pt idx="380">
                  <c:v>#N/A</c:v>
                </c:pt>
                <c:pt idx="381">
                  <c:v>#N/A</c:v>
                </c:pt>
                <c:pt idx="382">
                  <c:v>12.968836100000001</c:v>
                </c:pt>
                <c:pt idx="383">
                  <c:v>#N/A</c:v>
                </c:pt>
                <c:pt idx="384">
                  <c:v>#N/A</c:v>
                </c:pt>
                <c:pt idx="385">
                  <c:v>12.354076299999999</c:v>
                </c:pt>
                <c:pt idx="386">
                  <c:v>#N/A</c:v>
                </c:pt>
                <c:pt idx="387">
                  <c:v>#N/A</c:v>
                </c:pt>
                <c:pt idx="388">
                  <c:v>12.5192219</c:v>
                </c:pt>
                <c:pt idx="389">
                  <c:v>#N/A</c:v>
                </c:pt>
                <c:pt idx="390">
                  <c:v>#N/A</c:v>
                </c:pt>
                <c:pt idx="391">
                  <c:v>12.2631417</c:v>
                </c:pt>
                <c:pt idx="392">
                  <c:v>#N/A</c:v>
                </c:pt>
                <c:pt idx="393">
                  <c:v>#N/A</c:v>
                </c:pt>
                <c:pt idx="394">
                  <c:v>11.994928099999999</c:v>
                </c:pt>
                <c:pt idx="395">
                  <c:v>#N/A</c:v>
                </c:pt>
                <c:pt idx="396">
                  <c:v>#N/A</c:v>
                </c:pt>
                <c:pt idx="397">
                  <c:v>12.1994495</c:v>
                </c:pt>
                <c:pt idx="398">
                  <c:v>#N/A</c:v>
                </c:pt>
                <c:pt idx="399">
                  <c:v>#N/A</c:v>
                </c:pt>
                <c:pt idx="400">
                  <c:v>12.3366986</c:v>
                </c:pt>
                <c:pt idx="401">
                  <c:v>#N/A</c:v>
                </c:pt>
                <c:pt idx="402">
                  <c:v>#N/A</c:v>
                </c:pt>
                <c:pt idx="403">
                  <c:v>12.555214100000001</c:v>
                </c:pt>
                <c:pt idx="404">
                  <c:v>#N/A</c:v>
                </c:pt>
                <c:pt idx="405">
                  <c:v>#N/A</c:v>
                </c:pt>
                <c:pt idx="406">
                  <c:v>12.6810356</c:v>
                </c:pt>
                <c:pt idx="407">
                  <c:v>#N/A</c:v>
                </c:pt>
                <c:pt idx="408">
                  <c:v>#N/A</c:v>
                </c:pt>
                <c:pt idx="409">
                  <c:v>12.6563429</c:v>
                </c:pt>
                <c:pt idx="410">
                  <c:v>#N/A</c:v>
                </c:pt>
                <c:pt idx="411">
                  <c:v>#N/A</c:v>
                </c:pt>
                <c:pt idx="412">
                  <c:v>12.375377500000001</c:v>
                </c:pt>
                <c:pt idx="413">
                  <c:v>#N/A</c:v>
                </c:pt>
                <c:pt idx="414">
                  <c:v>#N/A</c:v>
                </c:pt>
                <c:pt idx="415">
                  <c:v>12.530169600000001</c:v>
                </c:pt>
                <c:pt idx="416">
                  <c:v>#N/A</c:v>
                </c:pt>
                <c:pt idx="417">
                  <c:v>#N/A</c:v>
                </c:pt>
                <c:pt idx="418">
                  <c:v>12.654240100000001</c:v>
                </c:pt>
                <c:pt idx="419">
                  <c:v>#N/A</c:v>
                </c:pt>
                <c:pt idx="420">
                  <c:v>#N/A</c:v>
                </c:pt>
                <c:pt idx="421">
                  <c:v>13.1660007</c:v>
                </c:pt>
                <c:pt idx="422">
                  <c:v>#N/A</c:v>
                </c:pt>
                <c:pt idx="423">
                  <c:v>#N/A</c:v>
                </c:pt>
                <c:pt idx="424">
                  <c:v>13.760077000000001</c:v>
                </c:pt>
                <c:pt idx="425">
                  <c:v>#N/A</c:v>
                </c:pt>
                <c:pt idx="426">
                  <c:v>#N/A</c:v>
                </c:pt>
                <c:pt idx="427">
                  <c:v>13.449877300000001</c:v>
                </c:pt>
                <c:pt idx="428">
                  <c:v>#N/A</c:v>
                </c:pt>
                <c:pt idx="429">
                  <c:v>#N/A</c:v>
                </c:pt>
                <c:pt idx="430">
                  <c:v>13.694349600000001</c:v>
                </c:pt>
                <c:pt idx="431">
                  <c:v>#N/A</c:v>
                </c:pt>
                <c:pt idx="432">
                  <c:v>#N/A</c:v>
                </c:pt>
                <c:pt idx="433">
                  <c:v>13.7823864</c:v>
                </c:pt>
                <c:pt idx="434">
                  <c:v>#N/A</c:v>
                </c:pt>
                <c:pt idx="435">
                  <c:v>#N/A</c:v>
                </c:pt>
                <c:pt idx="436">
                  <c:v>14.392284099999999</c:v>
                </c:pt>
                <c:pt idx="437">
                  <c:v>#N/A</c:v>
                </c:pt>
                <c:pt idx="438">
                  <c:v>#N/A</c:v>
                </c:pt>
                <c:pt idx="439">
                  <c:v>14.818496400000001</c:v>
                </c:pt>
                <c:pt idx="440">
                  <c:v>#N/A</c:v>
                </c:pt>
                <c:pt idx="441">
                  <c:v>#N/A</c:v>
                </c:pt>
                <c:pt idx="442">
                  <c:v>14.517169000000001</c:v>
                </c:pt>
                <c:pt idx="443">
                  <c:v>#N/A</c:v>
                </c:pt>
                <c:pt idx="444">
                  <c:v>#N/A</c:v>
                </c:pt>
                <c:pt idx="445">
                  <c:v>14.420720899999999</c:v>
                </c:pt>
                <c:pt idx="446">
                  <c:v>#N/A</c:v>
                </c:pt>
                <c:pt idx="447">
                  <c:v>#N/A</c:v>
                </c:pt>
                <c:pt idx="448">
                  <c:v>14.403730299999999</c:v>
                </c:pt>
                <c:pt idx="449">
                  <c:v>#N/A</c:v>
                </c:pt>
                <c:pt idx="450">
                  <c:v>#N/A</c:v>
                </c:pt>
                <c:pt idx="451">
                  <c:v>14.2930277</c:v>
                </c:pt>
                <c:pt idx="452">
                  <c:v>#N/A</c:v>
                </c:pt>
                <c:pt idx="453">
                  <c:v>#N/A</c:v>
                </c:pt>
                <c:pt idx="454">
                  <c:v>13.9304816</c:v>
                </c:pt>
                <c:pt idx="455">
                  <c:v>#N/A</c:v>
                </c:pt>
                <c:pt idx="456">
                  <c:v>#N/A</c:v>
                </c:pt>
                <c:pt idx="457">
                  <c:v>14.173970499999999</c:v>
                </c:pt>
                <c:pt idx="458">
                  <c:v>#N/A</c:v>
                </c:pt>
                <c:pt idx="459">
                  <c:v>#N/A</c:v>
                </c:pt>
                <c:pt idx="460">
                  <c:v>14.324456400000001</c:v>
                </c:pt>
                <c:pt idx="461">
                  <c:v>#N/A</c:v>
                </c:pt>
                <c:pt idx="462">
                  <c:v>#N/A</c:v>
                </c:pt>
                <c:pt idx="463">
                  <c:v>14.1072141</c:v>
                </c:pt>
                <c:pt idx="464">
                  <c:v>#N/A</c:v>
                </c:pt>
                <c:pt idx="465">
                  <c:v>#N/A</c:v>
                </c:pt>
                <c:pt idx="466">
                  <c:v>14.744169899999999</c:v>
                </c:pt>
                <c:pt idx="467">
                  <c:v>#N/A</c:v>
                </c:pt>
                <c:pt idx="468">
                  <c:v>#N/A</c:v>
                </c:pt>
                <c:pt idx="469">
                  <c:v>14.339278699999999</c:v>
                </c:pt>
                <c:pt idx="470">
                  <c:v>#N/A</c:v>
                </c:pt>
                <c:pt idx="471">
                  <c:v>#N/A</c:v>
                </c:pt>
                <c:pt idx="472">
                  <c:v>14.098094700000001</c:v>
                </c:pt>
                <c:pt idx="473">
                  <c:v>#N/A</c:v>
                </c:pt>
              </c:numCache>
            </c:numRef>
          </c:val>
          <c:smooth val="0"/>
        </c:ser>
        <c:dLbls>
          <c:showLegendKey val="0"/>
          <c:showVal val="0"/>
          <c:showCatName val="0"/>
          <c:showSerName val="0"/>
          <c:showPercent val="0"/>
          <c:showBubbleSize val="0"/>
        </c:dLbls>
        <c:marker val="1"/>
        <c:smooth val="0"/>
        <c:axId val="77965952"/>
        <c:axId val="77964032"/>
      </c:lineChart>
      <c:dateAx>
        <c:axId val="77649024"/>
        <c:scaling>
          <c:orientation val="minMax"/>
          <c:min val="29830"/>
        </c:scaling>
        <c:delete val="0"/>
        <c:axPos val="b"/>
        <c:numFmt formatCode="mmm\-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7650560"/>
        <c:crosses val="autoZero"/>
        <c:auto val="1"/>
        <c:lblOffset val="100"/>
        <c:baseTimeUnit val="months"/>
        <c:majorUnit val="12"/>
        <c:majorTimeUnit val="years"/>
      </c:dateAx>
      <c:valAx>
        <c:axId val="77650560"/>
        <c:scaling>
          <c:orientation val="minMax"/>
          <c:max val="20"/>
        </c:scaling>
        <c:delete val="0"/>
        <c:axPos val="l"/>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11872349063558371"/>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7649024"/>
        <c:crosses val="autoZero"/>
        <c:crossBetween val="midCat"/>
      </c:valAx>
      <c:valAx>
        <c:axId val="77964032"/>
        <c:scaling>
          <c:orientation val="minMax"/>
          <c:max val="20"/>
          <c:min val="0"/>
        </c:scaling>
        <c:delete val="0"/>
        <c:axPos val="r"/>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69891223485324872"/>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77965952"/>
        <c:crosses val="max"/>
        <c:crossBetween val="between"/>
        <c:majorUnit val="2"/>
        <c:minorUnit val="0.4"/>
      </c:valAx>
      <c:dateAx>
        <c:axId val="77965952"/>
        <c:scaling>
          <c:orientation val="minMax"/>
        </c:scaling>
        <c:delete val="1"/>
        <c:axPos val="b"/>
        <c:numFmt formatCode="mmm\-yy" sourceLinked="1"/>
        <c:majorTickMark val="out"/>
        <c:minorTickMark val="none"/>
        <c:tickLblPos val="nextTo"/>
        <c:crossAx val="77964032"/>
        <c:crosses val="autoZero"/>
        <c:auto val="1"/>
        <c:lblOffset val="100"/>
        <c:baseTimeUnit val="month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zero"/>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25299145299146"/>
          <c:y val="4.3418803418803421E-2"/>
          <c:w val="0.78917008547008549"/>
          <c:h val="0.87375085470085467"/>
        </c:manualLayout>
      </c:layout>
      <c:lineChart>
        <c:grouping val="standard"/>
        <c:varyColors val="0"/>
        <c:ser>
          <c:idx val="1"/>
          <c:order val="1"/>
          <c:tx>
            <c:strRef>
              <c:f>'DAT - LMCI &amp; WPI'!$D$1</c:f>
              <c:strCache>
                <c:ptCount val="1"/>
                <c:pt idx="0">
                  <c:v>LMCI - shifted forward three quarters</c:v>
                </c:pt>
              </c:strCache>
            </c:strRef>
          </c:tx>
          <c:spPr>
            <a:ln w="28575">
              <a:solidFill>
                <a:schemeClr val="accent1"/>
              </a:solidFill>
            </a:ln>
          </c:spPr>
          <c:marker>
            <c:symbol val="none"/>
          </c:marker>
          <c:cat>
            <c:numRef>
              <c:f>'DAT - LMCI &amp; WPI'!$A$2:$A$254</c:f>
              <c:numCache>
                <c:formatCode>mmm\-yy</c:formatCode>
                <c:ptCount val="253"/>
                <c:pt idx="0">
                  <c:v>35674</c:v>
                </c:pt>
                <c:pt idx="1">
                  <c:v>35704</c:v>
                </c:pt>
                <c:pt idx="2">
                  <c:v>35735</c:v>
                </c:pt>
                <c:pt idx="3">
                  <c:v>35765</c:v>
                </c:pt>
                <c:pt idx="4">
                  <c:v>35796</c:v>
                </c:pt>
                <c:pt idx="5">
                  <c:v>35827</c:v>
                </c:pt>
                <c:pt idx="6">
                  <c:v>35855</c:v>
                </c:pt>
                <c:pt idx="7">
                  <c:v>35886</c:v>
                </c:pt>
                <c:pt idx="8">
                  <c:v>35916</c:v>
                </c:pt>
                <c:pt idx="9">
                  <c:v>35947</c:v>
                </c:pt>
                <c:pt idx="10">
                  <c:v>35977</c:v>
                </c:pt>
                <c:pt idx="11">
                  <c:v>36008</c:v>
                </c:pt>
                <c:pt idx="12">
                  <c:v>36039</c:v>
                </c:pt>
                <c:pt idx="13">
                  <c:v>36069</c:v>
                </c:pt>
                <c:pt idx="14">
                  <c:v>36100</c:v>
                </c:pt>
                <c:pt idx="15">
                  <c:v>36130</c:v>
                </c:pt>
                <c:pt idx="16">
                  <c:v>36161</c:v>
                </c:pt>
                <c:pt idx="17">
                  <c:v>36192</c:v>
                </c:pt>
                <c:pt idx="18">
                  <c:v>36220</c:v>
                </c:pt>
                <c:pt idx="19">
                  <c:v>36251</c:v>
                </c:pt>
                <c:pt idx="20">
                  <c:v>36281</c:v>
                </c:pt>
                <c:pt idx="21">
                  <c:v>36312</c:v>
                </c:pt>
                <c:pt idx="22">
                  <c:v>36342</c:v>
                </c:pt>
                <c:pt idx="23">
                  <c:v>36373</c:v>
                </c:pt>
                <c:pt idx="24">
                  <c:v>36404</c:v>
                </c:pt>
                <c:pt idx="25">
                  <c:v>36434</c:v>
                </c:pt>
                <c:pt idx="26">
                  <c:v>36465</c:v>
                </c:pt>
                <c:pt idx="27">
                  <c:v>36495</c:v>
                </c:pt>
                <c:pt idx="28">
                  <c:v>36526</c:v>
                </c:pt>
                <c:pt idx="29">
                  <c:v>36557</c:v>
                </c:pt>
                <c:pt idx="30">
                  <c:v>36586</c:v>
                </c:pt>
                <c:pt idx="31">
                  <c:v>36617</c:v>
                </c:pt>
                <c:pt idx="32">
                  <c:v>36647</c:v>
                </c:pt>
                <c:pt idx="33">
                  <c:v>36678</c:v>
                </c:pt>
                <c:pt idx="34">
                  <c:v>36708</c:v>
                </c:pt>
                <c:pt idx="35">
                  <c:v>36739</c:v>
                </c:pt>
                <c:pt idx="36">
                  <c:v>36770</c:v>
                </c:pt>
                <c:pt idx="37">
                  <c:v>36800</c:v>
                </c:pt>
                <c:pt idx="38">
                  <c:v>36831</c:v>
                </c:pt>
                <c:pt idx="39">
                  <c:v>36861</c:v>
                </c:pt>
                <c:pt idx="40">
                  <c:v>36892</c:v>
                </c:pt>
                <c:pt idx="41">
                  <c:v>36923</c:v>
                </c:pt>
                <c:pt idx="42">
                  <c:v>36951</c:v>
                </c:pt>
                <c:pt idx="43">
                  <c:v>36982</c:v>
                </c:pt>
                <c:pt idx="44">
                  <c:v>37012</c:v>
                </c:pt>
                <c:pt idx="45">
                  <c:v>37043</c:v>
                </c:pt>
                <c:pt idx="46">
                  <c:v>37073</c:v>
                </c:pt>
                <c:pt idx="47">
                  <c:v>37104</c:v>
                </c:pt>
                <c:pt idx="48">
                  <c:v>37135</c:v>
                </c:pt>
                <c:pt idx="49">
                  <c:v>37165</c:v>
                </c:pt>
                <c:pt idx="50">
                  <c:v>37196</c:v>
                </c:pt>
                <c:pt idx="51">
                  <c:v>37226</c:v>
                </c:pt>
                <c:pt idx="52">
                  <c:v>37257</c:v>
                </c:pt>
                <c:pt idx="53">
                  <c:v>37288</c:v>
                </c:pt>
                <c:pt idx="54">
                  <c:v>37316</c:v>
                </c:pt>
                <c:pt idx="55">
                  <c:v>37347</c:v>
                </c:pt>
                <c:pt idx="56">
                  <c:v>37377</c:v>
                </c:pt>
                <c:pt idx="57">
                  <c:v>37408</c:v>
                </c:pt>
                <c:pt idx="58">
                  <c:v>37438</c:v>
                </c:pt>
                <c:pt idx="59">
                  <c:v>37469</c:v>
                </c:pt>
                <c:pt idx="60">
                  <c:v>37500</c:v>
                </c:pt>
                <c:pt idx="61">
                  <c:v>37530</c:v>
                </c:pt>
                <c:pt idx="62">
                  <c:v>37561</c:v>
                </c:pt>
                <c:pt idx="63">
                  <c:v>37591</c:v>
                </c:pt>
                <c:pt idx="64">
                  <c:v>37622</c:v>
                </c:pt>
                <c:pt idx="65">
                  <c:v>37653</c:v>
                </c:pt>
                <c:pt idx="66">
                  <c:v>37681</c:v>
                </c:pt>
                <c:pt idx="67">
                  <c:v>37712</c:v>
                </c:pt>
                <c:pt idx="68">
                  <c:v>37742</c:v>
                </c:pt>
                <c:pt idx="69">
                  <c:v>37773</c:v>
                </c:pt>
                <c:pt idx="70">
                  <c:v>37803</c:v>
                </c:pt>
                <c:pt idx="71">
                  <c:v>37834</c:v>
                </c:pt>
                <c:pt idx="72">
                  <c:v>37865</c:v>
                </c:pt>
                <c:pt idx="73">
                  <c:v>37895</c:v>
                </c:pt>
                <c:pt idx="74">
                  <c:v>37926</c:v>
                </c:pt>
                <c:pt idx="75">
                  <c:v>37956</c:v>
                </c:pt>
                <c:pt idx="76">
                  <c:v>37987</c:v>
                </c:pt>
                <c:pt idx="77">
                  <c:v>38018</c:v>
                </c:pt>
                <c:pt idx="78">
                  <c:v>38047</c:v>
                </c:pt>
                <c:pt idx="79">
                  <c:v>38078</c:v>
                </c:pt>
                <c:pt idx="80">
                  <c:v>38108</c:v>
                </c:pt>
                <c:pt idx="81">
                  <c:v>38139</c:v>
                </c:pt>
                <c:pt idx="82">
                  <c:v>38169</c:v>
                </c:pt>
                <c:pt idx="83">
                  <c:v>38200</c:v>
                </c:pt>
                <c:pt idx="84">
                  <c:v>38231</c:v>
                </c:pt>
                <c:pt idx="85">
                  <c:v>38261</c:v>
                </c:pt>
                <c:pt idx="86">
                  <c:v>38292</c:v>
                </c:pt>
                <c:pt idx="87">
                  <c:v>38322</c:v>
                </c:pt>
                <c:pt idx="88">
                  <c:v>38353</c:v>
                </c:pt>
                <c:pt idx="89">
                  <c:v>38384</c:v>
                </c:pt>
                <c:pt idx="90">
                  <c:v>38412</c:v>
                </c:pt>
                <c:pt idx="91">
                  <c:v>38443</c:v>
                </c:pt>
                <c:pt idx="92">
                  <c:v>38473</c:v>
                </c:pt>
                <c:pt idx="93">
                  <c:v>38504</c:v>
                </c:pt>
                <c:pt idx="94">
                  <c:v>38534</c:v>
                </c:pt>
                <c:pt idx="95">
                  <c:v>38565</c:v>
                </c:pt>
                <c:pt idx="96">
                  <c:v>38596</c:v>
                </c:pt>
                <c:pt idx="97">
                  <c:v>38626</c:v>
                </c:pt>
                <c:pt idx="98">
                  <c:v>38657</c:v>
                </c:pt>
                <c:pt idx="99">
                  <c:v>38687</c:v>
                </c:pt>
                <c:pt idx="100">
                  <c:v>38718</c:v>
                </c:pt>
                <c:pt idx="101">
                  <c:v>38749</c:v>
                </c:pt>
                <c:pt idx="102">
                  <c:v>38777</c:v>
                </c:pt>
                <c:pt idx="103">
                  <c:v>38808</c:v>
                </c:pt>
                <c:pt idx="104">
                  <c:v>38838</c:v>
                </c:pt>
                <c:pt idx="105">
                  <c:v>38869</c:v>
                </c:pt>
                <c:pt idx="106">
                  <c:v>38899</c:v>
                </c:pt>
                <c:pt idx="107">
                  <c:v>38930</c:v>
                </c:pt>
                <c:pt idx="108">
                  <c:v>38961</c:v>
                </c:pt>
                <c:pt idx="109">
                  <c:v>38991</c:v>
                </c:pt>
                <c:pt idx="110">
                  <c:v>39022</c:v>
                </c:pt>
                <c:pt idx="111">
                  <c:v>39052</c:v>
                </c:pt>
                <c:pt idx="112">
                  <c:v>39083</c:v>
                </c:pt>
                <c:pt idx="113">
                  <c:v>39114</c:v>
                </c:pt>
                <c:pt idx="114">
                  <c:v>39142</c:v>
                </c:pt>
                <c:pt idx="115">
                  <c:v>39173</c:v>
                </c:pt>
                <c:pt idx="116">
                  <c:v>39203</c:v>
                </c:pt>
                <c:pt idx="117">
                  <c:v>39234</c:v>
                </c:pt>
                <c:pt idx="118">
                  <c:v>39264</c:v>
                </c:pt>
                <c:pt idx="119">
                  <c:v>39295</c:v>
                </c:pt>
                <c:pt idx="120">
                  <c:v>39326</c:v>
                </c:pt>
                <c:pt idx="121">
                  <c:v>39356</c:v>
                </c:pt>
                <c:pt idx="122">
                  <c:v>39387</c:v>
                </c:pt>
                <c:pt idx="123">
                  <c:v>39417</c:v>
                </c:pt>
                <c:pt idx="124">
                  <c:v>39448</c:v>
                </c:pt>
                <c:pt idx="125">
                  <c:v>39479</c:v>
                </c:pt>
                <c:pt idx="126">
                  <c:v>39508</c:v>
                </c:pt>
                <c:pt idx="127">
                  <c:v>39539</c:v>
                </c:pt>
                <c:pt idx="128">
                  <c:v>39569</c:v>
                </c:pt>
                <c:pt idx="129">
                  <c:v>39600</c:v>
                </c:pt>
                <c:pt idx="130">
                  <c:v>39630</c:v>
                </c:pt>
                <c:pt idx="131">
                  <c:v>39661</c:v>
                </c:pt>
                <c:pt idx="132">
                  <c:v>39692</c:v>
                </c:pt>
                <c:pt idx="133">
                  <c:v>39722</c:v>
                </c:pt>
                <c:pt idx="134">
                  <c:v>39753</c:v>
                </c:pt>
                <c:pt idx="135">
                  <c:v>39783</c:v>
                </c:pt>
                <c:pt idx="136">
                  <c:v>39814</c:v>
                </c:pt>
                <c:pt idx="137">
                  <c:v>39845</c:v>
                </c:pt>
                <c:pt idx="138">
                  <c:v>39873</c:v>
                </c:pt>
                <c:pt idx="139">
                  <c:v>39904</c:v>
                </c:pt>
                <c:pt idx="140">
                  <c:v>39934</c:v>
                </c:pt>
                <c:pt idx="141">
                  <c:v>39965</c:v>
                </c:pt>
                <c:pt idx="142">
                  <c:v>39995</c:v>
                </c:pt>
                <c:pt idx="143">
                  <c:v>40026</c:v>
                </c:pt>
                <c:pt idx="144">
                  <c:v>40057</c:v>
                </c:pt>
                <c:pt idx="145">
                  <c:v>40087</c:v>
                </c:pt>
                <c:pt idx="146">
                  <c:v>40118</c:v>
                </c:pt>
                <c:pt idx="147">
                  <c:v>40148</c:v>
                </c:pt>
                <c:pt idx="148">
                  <c:v>40179</c:v>
                </c:pt>
                <c:pt idx="149">
                  <c:v>40210</c:v>
                </c:pt>
                <c:pt idx="150">
                  <c:v>40238</c:v>
                </c:pt>
                <c:pt idx="151">
                  <c:v>40269</c:v>
                </c:pt>
                <c:pt idx="152">
                  <c:v>40299</c:v>
                </c:pt>
                <c:pt idx="153">
                  <c:v>40330</c:v>
                </c:pt>
                <c:pt idx="154">
                  <c:v>40360</c:v>
                </c:pt>
                <c:pt idx="155">
                  <c:v>40391</c:v>
                </c:pt>
                <c:pt idx="156">
                  <c:v>40422</c:v>
                </c:pt>
                <c:pt idx="157">
                  <c:v>40452</c:v>
                </c:pt>
                <c:pt idx="158">
                  <c:v>40483</c:v>
                </c:pt>
                <c:pt idx="159">
                  <c:v>40513</c:v>
                </c:pt>
                <c:pt idx="160">
                  <c:v>40544</c:v>
                </c:pt>
                <c:pt idx="161">
                  <c:v>40575</c:v>
                </c:pt>
                <c:pt idx="162">
                  <c:v>40603</c:v>
                </c:pt>
                <c:pt idx="163">
                  <c:v>40634</c:v>
                </c:pt>
                <c:pt idx="164">
                  <c:v>40664</c:v>
                </c:pt>
                <c:pt idx="165">
                  <c:v>40695</c:v>
                </c:pt>
                <c:pt idx="166">
                  <c:v>40725</c:v>
                </c:pt>
                <c:pt idx="167">
                  <c:v>40756</c:v>
                </c:pt>
                <c:pt idx="168">
                  <c:v>40787</c:v>
                </c:pt>
                <c:pt idx="169">
                  <c:v>40817</c:v>
                </c:pt>
                <c:pt idx="170">
                  <c:v>40848</c:v>
                </c:pt>
                <c:pt idx="171">
                  <c:v>40878</c:v>
                </c:pt>
                <c:pt idx="172">
                  <c:v>40909</c:v>
                </c:pt>
                <c:pt idx="173">
                  <c:v>40940</c:v>
                </c:pt>
                <c:pt idx="174">
                  <c:v>40969</c:v>
                </c:pt>
                <c:pt idx="175">
                  <c:v>41000</c:v>
                </c:pt>
                <c:pt idx="176">
                  <c:v>41030</c:v>
                </c:pt>
                <c:pt idx="177">
                  <c:v>41061</c:v>
                </c:pt>
                <c:pt idx="178">
                  <c:v>41091</c:v>
                </c:pt>
                <c:pt idx="179">
                  <c:v>41122</c:v>
                </c:pt>
                <c:pt idx="180">
                  <c:v>41153</c:v>
                </c:pt>
                <c:pt idx="181">
                  <c:v>41183</c:v>
                </c:pt>
                <c:pt idx="182">
                  <c:v>41214</c:v>
                </c:pt>
                <c:pt idx="183">
                  <c:v>41244</c:v>
                </c:pt>
                <c:pt idx="184">
                  <c:v>41275</c:v>
                </c:pt>
                <c:pt idx="185">
                  <c:v>41306</c:v>
                </c:pt>
                <c:pt idx="186">
                  <c:v>41334</c:v>
                </c:pt>
                <c:pt idx="187">
                  <c:v>41365</c:v>
                </c:pt>
                <c:pt idx="188">
                  <c:v>41395</c:v>
                </c:pt>
                <c:pt idx="189">
                  <c:v>41426</c:v>
                </c:pt>
                <c:pt idx="190">
                  <c:v>41456</c:v>
                </c:pt>
                <c:pt idx="191">
                  <c:v>41487</c:v>
                </c:pt>
                <c:pt idx="192">
                  <c:v>41518</c:v>
                </c:pt>
                <c:pt idx="193">
                  <c:v>41548</c:v>
                </c:pt>
                <c:pt idx="194">
                  <c:v>41579</c:v>
                </c:pt>
                <c:pt idx="195">
                  <c:v>41609</c:v>
                </c:pt>
                <c:pt idx="196">
                  <c:v>41640</c:v>
                </c:pt>
                <c:pt idx="197">
                  <c:v>41671</c:v>
                </c:pt>
                <c:pt idx="198">
                  <c:v>41699</c:v>
                </c:pt>
                <c:pt idx="199">
                  <c:v>41730</c:v>
                </c:pt>
                <c:pt idx="200">
                  <c:v>41760</c:v>
                </c:pt>
                <c:pt idx="201">
                  <c:v>41791</c:v>
                </c:pt>
                <c:pt idx="202">
                  <c:v>41821</c:v>
                </c:pt>
                <c:pt idx="203">
                  <c:v>41852</c:v>
                </c:pt>
                <c:pt idx="204">
                  <c:v>41883</c:v>
                </c:pt>
                <c:pt idx="205">
                  <c:v>41913</c:v>
                </c:pt>
                <c:pt idx="206">
                  <c:v>41944</c:v>
                </c:pt>
                <c:pt idx="207">
                  <c:v>41974</c:v>
                </c:pt>
                <c:pt idx="208">
                  <c:v>42005</c:v>
                </c:pt>
                <c:pt idx="209">
                  <c:v>42036</c:v>
                </c:pt>
                <c:pt idx="210">
                  <c:v>42064</c:v>
                </c:pt>
                <c:pt idx="211">
                  <c:v>42095</c:v>
                </c:pt>
                <c:pt idx="212">
                  <c:v>42125</c:v>
                </c:pt>
                <c:pt idx="213">
                  <c:v>42156</c:v>
                </c:pt>
                <c:pt idx="214">
                  <c:v>42186</c:v>
                </c:pt>
                <c:pt idx="215">
                  <c:v>42217</c:v>
                </c:pt>
                <c:pt idx="216">
                  <c:v>42248</c:v>
                </c:pt>
                <c:pt idx="217">
                  <c:v>42278</c:v>
                </c:pt>
                <c:pt idx="218">
                  <c:v>42309</c:v>
                </c:pt>
                <c:pt idx="219">
                  <c:v>42339</c:v>
                </c:pt>
                <c:pt idx="220">
                  <c:v>42370</c:v>
                </c:pt>
                <c:pt idx="221">
                  <c:v>42401</c:v>
                </c:pt>
                <c:pt idx="222">
                  <c:v>42430</c:v>
                </c:pt>
                <c:pt idx="223">
                  <c:v>42461</c:v>
                </c:pt>
                <c:pt idx="224">
                  <c:v>42491</c:v>
                </c:pt>
                <c:pt idx="225">
                  <c:v>42522</c:v>
                </c:pt>
                <c:pt idx="226">
                  <c:v>42552</c:v>
                </c:pt>
                <c:pt idx="227">
                  <c:v>42583</c:v>
                </c:pt>
                <c:pt idx="228">
                  <c:v>42614</c:v>
                </c:pt>
                <c:pt idx="229">
                  <c:v>42644</c:v>
                </c:pt>
                <c:pt idx="230">
                  <c:v>42675</c:v>
                </c:pt>
                <c:pt idx="231">
                  <c:v>42705</c:v>
                </c:pt>
                <c:pt idx="232">
                  <c:v>42736</c:v>
                </c:pt>
                <c:pt idx="233">
                  <c:v>42767</c:v>
                </c:pt>
                <c:pt idx="234">
                  <c:v>42795</c:v>
                </c:pt>
                <c:pt idx="235">
                  <c:v>42826</c:v>
                </c:pt>
                <c:pt idx="236">
                  <c:v>42856</c:v>
                </c:pt>
                <c:pt idx="237">
                  <c:v>42887</c:v>
                </c:pt>
                <c:pt idx="238">
                  <c:v>42917</c:v>
                </c:pt>
                <c:pt idx="239">
                  <c:v>42948</c:v>
                </c:pt>
                <c:pt idx="240">
                  <c:v>42979</c:v>
                </c:pt>
                <c:pt idx="241">
                  <c:v>43009</c:v>
                </c:pt>
                <c:pt idx="242">
                  <c:v>43040</c:v>
                </c:pt>
                <c:pt idx="243">
                  <c:v>43070</c:v>
                </c:pt>
                <c:pt idx="244">
                  <c:v>43101</c:v>
                </c:pt>
                <c:pt idx="245">
                  <c:v>43132</c:v>
                </c:pt>
                <c:pt idx="246">
                  <c:v>43160</c:v>
                </c:pt>
                <c:pt idx="247">
                  <c:v>43191</c:v>
                </c:pt>
                <c:pt idx="248">
                  <c:v>43221</c:v>
                </c:pt>
                <c:pt idx="249">
                  <c:v>43252</c:v>
                </c:pt>
                <c:pt idx="250">
                  <c:v>43282</c:v>
                </c:pt>
                <c:pt idx="251">
                  <c:v>43313</c:v>
                </c:pt>
                <c:pt idx="252">
                  <c:v>43344</c:v>
                </c:pt>
              </c:numCache>
            </c:numRef>
          </c:cat>
          <c:val>
            <c:numRef>
              <c:f>'DAT - LMCI &amp; WPI'!$D$2:$D$254</c:f>
              <c:numCache>
                <c:formatCode>#,##0.0</c:formatCode>
                <c:ptCount val="253"/>
                <c:pt idx="0">
                  <c:v>-16.983003083816595</c:v>
                </c:pt>
                <c:pt idx="1">
                  <c:v>-11.530703477559456</c:v>
                </c:pt>
                <c:pt idx="2">
                  <c:v>-16.050186856870209</c:v>
                </c:pt>
                <c:pt idx="3">
                  <c:v>-11.662217856537769</c:v>
                </c:pt>
                <c:pt idx="4">
                  <c:v>-12.164755682242633</c:v>
                </c:pt>
                <c:pt idx="5">
                  <c:v>-14.521468149711023</c:v>
                </c:pt>
                <c:pt idx="6">
                  <c:v>-15.698663843527262</c:v>
                </c:pt>
                <c:pt idx="7">
                  <c:v>-13.356502773058688</c:v>
                </c:pt>
                <c:pt idx="8">
                  <c:v>-12.629745313531494</c:v>
                </c:pt>
                <c:pt idx="9">
                  <c:v>-1.8447182420009816</c:v>
                </c:pt>
                <c:pt idx="10">
                  <c:v>-0.85852082360815429</c:v>
                </c:pt>
                <c:pt idx="11">
                  <c:v>3.4003213087712614</c:v>
                </c:pt>
                <c:pt idx="12">
                  <c:v>2.7796429111045833</c:v>
                </c:pt>
                <c:pt idx="13">
                  <c:v>1.5654237782500575</c:v>
                </c:pt>
                <c:pt idx="14">
                  <c:v>6.3096133066329783</c:v>
                </c:pt>
                <c:pt idx="15">
                  <c:v>4.2980435849549661</c:v>
                </c:pt>
                <c:pt idx="16">
                  <c:v>10.297526004947459</c:v>
                </c:pt>
                <c:pt idx="17">
                  <c:v>7.6665445283995464</c:v>
                </c:pt>
                <c:pt idx="18">
                  <c:v>8.2401174526267766</c:v>
                </c:pt>
                <c:pt idx="19">
                  <c:v>8.752653780712496</c:v>
                </c:pt>
                <c:pt idx="20">
                  <c:v>12.342268807243723</c:v>
                </c:pt>
                <c:pt idx="21">
                  <c:v>7.3276600827452985</c:v>
                </c:pt>
                <c:pt idx="22">
                  <c:v>13.090261048681787</c:v>
                </c:pt>
                <c:pt idx="23">
                  <c:v>-3.8334655457606205E-2</c:v>
                </c:pt>
                <c:pt idx="24">
                  <c:v>7.7031987202245729</c:v>
                </c:pt>
                <c:pt idx="25">
                  <c:v>7.2107040691186626</c:v>
                </c:pt>
                <c:pt idx="26">
                  <c:v>6.9275384504659412</c:v>
                </c:pt>
                <c:pt idx="27">
                  <c:v>11.697177005825928</c:v>
                </c:pt>
                <c:pt idx="28">
                  <c:v>6.6429925849177094</c:v>
                </c:pt>
                <c:pt idx="29">
                  <c:v>7.4143629626294425</c:v>
                </c:pt>
                <c:pt idx="30">
                  <c:v>13.405415813689393</c:v>
                </c:pt>
                <c:pt idx="31">
                  <c:v>18.266003986862192</c:v>
                </c:pt>
                <c:pt idx="32">
                  <c:v>14.183493952301859</c:v>
                </c:pt>
                <c:pt idx="33">
                  <c:v>7.4970281999172004</c:v>
                </c:pt>
                <c:pt idx="34">
                  <c:v>10.438869756398093</c:v>
                </c:pt>
                <c:pt idx="35">
                  <c:v>21.676693578896767</c:v>
                </c:pt>
                <c:pt idx="36">
                  <c:v>15.62920854294418</c:v>
                </c:pt>
                <c:pt idx="37">
                  <c:v>10.779307956673275</c:v>
                </c:pt>
                <c:pt idx="38">
                  <c:v>12.414644919369843</c:v>
                </c:pt>
                <c:pt idx="39">
                  <c:v>13.715641517447658</c:v>
                </c:pt>
                <c:pt idx="40">
                  <c:v>18.372711746540251</c:v>
                </c:pt>
                <c:pt idx="41">
                  <c:v>19.948995514857337</c:v>
                </c:pt>
                <c:pt idx="42">
                  <c:v>23.246300340435919</c:v>
                </c:pt>
                <c:pt idx="43">
                  <c:v>28.117893683055932</c:v>
                </c:pt>
                <c:pt idx="44">
                  <c:v>23.113980341660174</c:v>
                </c:pt>
                <c:pt idx="45">
                  <c:v>27.520558902337381</c:v>
                </c:pt>
                <c:pt idx="46">
                  <c:v>13.249122416355052</c:v>
                </c:pt>
                <c:pt idx="47">
                  <c:v>-0.61967640616910513</c:v>
                </c:pt>
                <c:pt idx="48">
                  <c:v>0.66426574425350948</c:v>
                </c:pt>
                <c:pt idx="49">
                  <c:v>6.893103950596787</c:v>
                </c:pt>
                <c:pt idx="50">
                  <c:v>-1.0448973231363921</c:v>
                </c:pt>
                <c:pt idx="51">
                  <c:v>-5.961131829163091</c:v>
                </c:pt>
                <c:pt idx="52">
                  <c:v>-9.0316224410620727</c:v>
                </c:pt>
                <c:pt idx="53">
                  <c:v>-11.343808421530515</c:v>
                </c:pt>
                <c:pt idx="54">
                  <c:v>-25.165922328286467</c:v>
                </c:pt>
                <c:pt idx="55">
                  <c:v>-34.336178069243019</c:v>
                </c:pt>
                <c:pt idx="56">
                  <c:v>-25.421565386965476</c:v>
                </c:pt>
                <c:pt idx="57">
                  <c:v>-30.037114981808106</c:v>
                </c:pt>
                <c:pt idx="58">
                  <c:v>-26.968631557346622</c:v>
                </c:pt>
                <c:pt idx="59">
                  <c:v>-12.430107755364896</c:v>
                </c:pt>
                <c:pt idx="60">
                  <c:v>-14.386313705373066</c:v>
                </c:pt>
                <c:pt idx="61">
                  <c:v>-15.752510016778073</c:v>
                </c:pt>
                <c:pt idx="62">
                  <c:v>-3.9379143647236958</c:v>
                </c:pt>
                <c:pt idx="63">
                  <c:v>-1.197943885733197</c:v>
                </c:pt>
                <c:pt idx="64">
                  <c:v>-2.8436109105315861</c:v>
                </c:pt>
                <c:pt idx="65">
                  <c:v>2.0485824416698803</c:v>
                </c:pt>
                <c:pt idx="66">
                  <c:v>2.5610268540514913</c:v>
                </c:pt>
                <c:pt idx="67">
                  <c:v>7.845893971899927</c:v>
                </c:pt>
                <c:pt idx="68">
                  <c:v>8.994901330292965</c:v>
                </c:pt>
                <c:pt idx="69">
                  <c:v>10.446213071024317</c:v>
                </c:pt>
                <c:pt idx="70">
                  <c:v>17.68598267048365</c:v>
                </c:pt>
                <c:pt idx="71">
                  <c:v>17.728639896909971</c:v>
                </c:pt>
                <c:pt idx="72">
                  <c:v>20.97098037205711</c:v>
                </c:pt>
                <c:pt idx="73">
                  <c:v>23.008889455426651</c:v>
                </c:pt>
                <c:pt idx="74">
                  <c:v>18.252908633815199</c:v>
                </c:pt>
                <c:pt idx="75">
                  <c:v>7.4977234377080926</c:v>
                </c:pt>
                <c:pt idx="76">
                  <c:v>7.8462101902544372</c:v>
                </c:pt>
                <c:pt idx="77">
                  <c:v>5.8155778241501617</c:v>
                </c:pt>
                <c:pt idx="78">
                  <c:v>6.2075620023033533</c:v>
                </c:pt>
                <c:pt idx="79">
                  <c:v>-0.18390384097553802</c:v>
                </c:pt>
                <c:pt idx="80">
                  <c:v>4.7024565708169908</c:v>
                </c:pt>
                <c:pt idx="81">
                  <c:v>5.2499829635984545</c:v>
                </c:pt>
                <c:pt idx="82">
                  <c:v>4.303067301521831</c:v>
                </c:pt>
                <c:pt idx="83">
                  <c:v>0.98118643201366706</c:v>
                </c:pt>
                <c:pt idx="84">
                  <c:v>-0.83381984079990457</c:v>
                </c:pt>
                <c:pt idx="85">
                  <c:v>-0.87679752918125287</c:v>
                </c:pt>
                <c:pt idx="86">
                  <c:v>-4.3060488004220048</c:v>
                </c:pt>
                <c:pt idx="87">
                  <c:v>7.9258553992317102</c:v>
                </c:pt>
                <c:pt idx="88">
                  <c:v>7.9509394929901251</c:v>
                </c:pt>
                <c:pt idx="89">
                  <c:v>10.843027279682053</c:v>
                </c:pt>
                <c:pt idx="90">
                  <c:v>11.41023246301177</c:v>
                </c:pt>
                <c:pt idx="91">
                  <c:v>9.9969636625896481</c:v>
                </c:pt>
                <c:pt idx="92">
                  <c:v>3.5216544812148425</c:v>
                </c:pt>
                <c:pt idx="93">
                  <c:v>9.4280736558361902</c:v>
                </c:pt>
                <c:pt idx="94">
                  <c:v>15.002285928216805</c:v>
                </c:pt>
                <c:pt idx="95">
                  <c:v>15.969152100707484</c:v>
                </c:pt>
                <c:pt idx="96">
                  <c:v>16.636670361975433</c:v>
                </c:pt>
                <c:pt idx="97">
                  <c:v>18.721558988966148</c:v>
                </c:pt>
                <c:pt idx="98">
                  <c:v>22.871166461686702</c:v>
                </c:pt>
                <c:pt idx="99">
                  <c:v>21.438003147424777</c:v>
                </c:pt>
                <c:pt idx="100">
                  <c:v>24.018269699839916</c:v>
                </c:pt>
                <c:pt idx="101">
                  <c:v>20.497761424368029</c:v>
                </c:pt>
                <c:pt idx="102">
                  <c:v>28.303640520978025</c:v>
                </c:pt>
                <c:pt idx="103">
                  <c:v>30.17656743148094</c:v>
                </c:pt>
                <c:pt idx="104">
                  <c:v>33.972108048097965</c:v>
                </c:pt>
                <c:pt idx="105">
                  <c:v>22.084615157487796</c:v>
                </c:pt>
                <c:pt idx="106">
                  <c:v>12.276822078811405</c:v>
                </c:pt>
                <c:pt idx="107">
                  <c:v>13.236530010374143</c:v>
                </c:pt>
                <c:pt idx="108">
                  <c:v>9.4674656713046872</c:v>
                </c:pt>
                <c:pt idx="109">
                  <c:v>0.77616998159520612</c:v>
                </c:pt>
                <c:pt idx="110">
                  <c:v>2.2231653581390134</c:v>
                </c:pt>
                <c:pt idx="111">
                  <c:v>6.0888246151386545</c:v>
                </c:pt>
                <c:pt idx="112">
                  <c:v>1.8162145980333568</c:v>
                </c:pt>
                <c:pt idx="113">
                  <c:v>8.9615085667651737</c:v>
                </c:pt>
                <c:pt idx="114">
                  <c:v>5.3964905866638189</c:v>
                </c:pt>
                <c:pt idx="115">
                  <c:v>10.897295286223567</c:v>
                </c:pt>
                <c:pt idx="116">
                  <c:v>6.2474091595216317</c:v>
                </c:pt>
                <c:pt idx="117">
                  <c:v>15.427953851717444</c:v>
                </c:pt>
                <c:pt idx="118">
                  <c:v>19.448384974235864</c:v>
                </c:pt>
                <c:pt idx="119">
                  <c:v>14.0139498991318</c:v>
                </c:pt>
                <c:pt idx="120">
                  <c:v>20.694596316985486</c:v>
                </c:pt>
                <c:pt idx="121">
                  <c:v>19.211750250229905</c:v>
                </c:pt>
                <c:pt idx="122">
                  <c:v>19.484514158600277</c:v>
                </c:pt>
                <c:pt idx="123">
                  <c:v>19.102113527041752</c:v>
                </c:pt>
                <c:pt idx="124">
                  <c:v>22.911926413035253</c:v>
                </c:pt>
                <c:pt idx="125">
                  <c:v>22.128891621196381</c:v>
                </c:pt>
                <c:pt idx="126">
                  <c:v>18.732453728555846</c:v>
                </c:pt>
                <c:pt idx="127">
                  <c:v>14.798828534807177</c:v>
                </c:pt>
                <c:pt idx="128">
                  <c:v>15.904956286183047</c:v>
                </c:pt>
                <c:pt idx="129">
                  <c:v>13.675100696894045</c:v>
                </c:pt>
                <c:pt idx="130">
                  <c:v>11.351107116871653</c:v>
                </c:pt>
                <c:pt idx="131">
                  <c:v>13.903354396439429</c:v>
                </c:pt>
                <c:pt idx="132">
                  <c:v>11.725607673568275</c:v>
                </c:pt>
                <c:pt idx="133">
                  <c:v>21.595809688387352</c:v>
                </c:pt>
                <c:pt idx="134">
                  <c:v>23.544784437797375</c:v>
                </c:pt>
                <c:pt idx="135">
                  <c:v>15.082212893849519</c:v>
                </c:pt>
                <c:pt idx="136">
                  <c:v>10.22595423047874</c:v>
                </c:pt>
                <c:pt idx="137">
                  <c:v>2.5714668798874696</c:v>
                </c:pt>
                <c:pt idx="138">
                  <c:v>7.0823611369633372</c:v>
                </c:pt>
                <c:pt idx="139">
                  <c:v>8.2413115613043466</c:v>
                </c:pt>
                <c:pt idx="140">
                  <c:v>13.508361663112018</c:v>
                </c:pt>
                <c:pt idx="141">
                  <c:v>1.2051401614225532</c:v>
                </c:pt>
                <c:pt idx="142">
                  <c:v>-1.5983815779486668</c:v>
                </c:pt>
                <c:pt idx="143">
                  <c:v>-8.6449657750886306</c:v>
                </c:pt>
                <c:pt idx="144">
                  <c:v>-14.32563661927292</c:v>
                </c:pt>
                <c:pt idx="145">
                  <c:v>-24.701972619841342</c:v>
                </c:pt>
                <c:pt idx="146">
                  <c:v>-42.958083044095346</c:v>
                </c:pt>
                <c:pt idx="147">
                  <c:v>-50.902655056077506</c:v>
                </c:pt>
                <c:pt idx="148">
                  <c:v>-45.079515295748735</c:v>
                </c:pt>
                <c:pt idx="149">
                  <c:v>-51.993661723863987</c:v>
                </c:pt>
                <c:pt idx="150">
                  <c:v>-60.565251479827637</c:v>
                </c:pt>
                <c:pt idx="151">
                  <c:v>-58.908835166537266</c:v>
                </c:pt>
                <c:pt idx="152">
                  <c:v>-66.703690611217908</c:v>
                </c:pt>
                <c:pt idx="153">
                  <c:v>-54.470271966978231</c:v>
                </c:pt>
                <c:pt idx="154">
                  <c:v>-50.867442394383495</c:v>
                </c:pt>
                <c:pt idx="155">
                  <c:v>-42.000553401447711</c:v>
                </c:pt>
                <c:pt idx="156">
                  <c:v>-35.674961956157205</c:v>
                </c:pt>
                <c:pt idx="157">
                  <c:v>-24.702906634264323</c:v>
                </c:pt>
                <c:pt idx="158">
                  <c:v>-15.169503212192271</c:v>
                </c:pt>
                <c:pt idx="159">
                  <c:v>-7.3787681600128012</c:v>
                </c:pt>
                <c:pt idx="160">
                  <c:v>-9.0659537960360161</c:v>
                </c:pt>
                <c:pt idx="161">
                  <c:v>4.5810151800665242</c:v>
                </c:pt>
                <c:pt idx="162">
                  <c:v>13.156013049441244</c:v>
                </c:pt>
                <c:pt idx="163">
                  <c:v>6.4967978796603179</c:v>
                </c:pt>
                <c:pt idx="164">
                  <c:v>15.694397419810659</c:v>
                </c:pt>
                <c:pt idx="165">
                  <c:v>16.090875304559823</c:v>
                </c:pt>
                <c:pt idx="166">
                  <c:v>12.509536458863339</c:v>
                </c:pt>
                <c:pt idx="167">
                  <c:v>17.162967556120059</c:v>
                </c:pt>
                <c:pt idx="168">
                  <c:v>17.069241588023466</c:v>
                </c:pt>
                <c:pt idx="169">
                  <c:v>11.36057871809995</c:v>
                </c:pt>
                <c:pt idx="170">
                  <c:v>12.392055794772821</c:v>
                </c:pt>
                <c:pt idx="171">
                  <c:v>18.370852854342512</c:v>
                </c:pt>
                <c:pt idx="172">
                  <c:v>9.7891604010042066</c:v>
                </c:pt>
                <c:pt idx="173">
                  <c:v>3.4078792485622222</c:v>
                </c:pt>
                <c:pt idx="174">
                  <c:v>4.0797165624089526</c:v>
                </c:pt>
                <c:pt idx="175">
                  <c:v>4.7198610901046667</c:v>
                </c:pt>
                <c:pt idx="176">
                  <c:v>-7.0416114047710172</c:v>
                </c:pt>
                <c:pt idx="177">
                  <c:v>-6.0553487903408127</c:v>
                </c:pt>
                <c:pt idx="178">
                  <c:v>-3.1438202859108353</c:v>
                </c:pt>
                <c:pt idx="179">
                  <c:v>-13.251092259219485</c:v>
                </c:pt>
                <c:pt idx="180">
                  <c:v>-17.950050744984029</c:v>
                </c:pt>
                <c:pt idx="181">
                  <c:v>-13.479217072619688</c:v>
                </c:pt>
                <c:pt idx="182">
                  <c:v>-16.251337014821935</c:v>
                </c:pt>
                <c:pt idx="183">
                  <c:v>-15.535227354318</c:v>
                </c:pt>
                <c:pt idx="184">
                  <c:v>-7.2466435330271279</c:v>
                </c:pt>
                <c:pt idx="185">
                  <c:v>-6.2069396861236061</c:v>
                </c:pt>
                <c:pt idx="186">
                  <c:v>-15.576234301357898</c:v>
                </c:pt>
                <c:pt idx="187">
                  <c:v>-13.464940437144776</c:v>
                </c:pt>
                <c:pt idx="188">
                  <c:v>-9.8713121693549173</c:v>
                </c:pt>
                <c:pt idx="189">
                  <c:v>-13.888515565560079</c:v>
                </c:pt>
                <c:pt idx="190">
                  <c:v>-15.041765381125881</c:v>
                </c:pt>
                <c:pt idx="191">
                  <c:v>-10.952870800445998</c:v>
                </c:pt>
                <c:pt idx="192">
                  <c:v>-11.176375988750152</c:v>
                </c:pt>
                <c:pt idx="193">
                  <c:v>-11.111467128927462</c:v>
                </c:pt>
                <c:pt idx="194">
                  <c:v>-8.109103460925807</c:v>
                </c:pt>
                <c:pt idx="195">
                  <c:v>-19.356941685717874</c:v>
                </c:pt>
                <c:pt idx="196">
                  <c:v>-16.524632372666577</c:v>
                </c:pt>
                <c:pt idx="197">
                  <c:v>-19.505127970656222</c:v>
                </c:pt>
                <c:pt idx="198">
                  <c:v>-17.033950109229792</c:v>
                </c:pt>
                <c:pt idx="199">
                  <c:v>-19.109187856942025</c:v>
                </c:pt>
                <c:pt idx="200">
                  <c:v>-22.127359701958472</c:v>
                </c:pt>
                <c:pt idx="201">
                  <c:v>-20.187800582392143</c:v>
                </c:pt>
                <c:pt idx="202">
                  <c:v>-22.648864338578019</c:v>
                </c:pt>
                <c:pt idx="203">
                  <c:v>-23.629863892103891</c:v>
                </c:pt>
                <c:pt idx="204">
                  <c:v>-27.509721034742856</c:v>
                </c:pt>
                <c:pt idx="205">
                  <c:v>-30.370331966039103</c:v>
                </c:pt>
                <c:pt idx="206">
                  <c:v>-26.822589061644781</c:v>
                </c:pt>
                <c:pt idx="207">
                  <c:v>-17.532670764087104</c:v>
                </c:pt>
                <c:pt idx="208">
                  <c:v>-21.488542624369341</c:v>
                </c:pt>
                <c:pt idx="209">
                  <c:v>-21.830871073629339</c:v>
                </c:pt>
                <c:pt idx="210">
                  <c:v>-20.765649333805221</c:v>
                </c:pt>
                <c:pt idx="211">
                  <c:v>-21.994068773256249</c:v>
                </c:pt>
                <c:pt idx="212">
                  <c:v>-15.387183288248426</c:v>
                </c:pt>
                <c:pt idx="213">
                  <c:v>-21.381146180230605</c:v>
                </c:pt>
                <c:pt idx="214">
                  <c:v>-19.812447034318097</c:v>
                </c:pt>
                <c:pt idx="215">
                  <c:v>-19.819459540773817</c:v>
                </c:pt>
                <c:pt idx="216">
                  <c:v>-10.432985448544374</c:v>
                </c:pt>
                <c:pt idx="217">
                  <c:v>-12.811517224847387</c:v>
                </c:pt>
                <c:pt idx="218">
                  <c:v>-7.5001000889363532</c:v>
                </c:pt>
                <c:pt idx="219">
                  <c:v>-10.051430880072076</c:v>
                </c:pt>
                <c:pt idx="220">
                  <c:v>-10.374225185742802</c:v>
                </c:pt>
                <c:pt idx="221">
                  <c:v>-2.3481954867589372</c:v>
                </c:pt>
                <c:pt idx="222">
                  <c:v>-4.0245507481008751</c:v>
                </c:pt>
                <c:pt idx="223">
                  <c:v>-1.7488835754988203</c:v>
                </c:pt>
                <c:pt idx="224">
                  <c:v>-3.0292675275509349</c:v>
                </c:pt>
                <c:pt idx="225">
                  <c:v>2.8306595001072168</c:v>
                </c:pt>
                <c:pt idx="226">
                  <c:v>13.801309758526106</c:v>
                </c:pt>
                <c:pt idx="227">
                  <c:v>18.03509347056292</c:v>
                </c:pt>
                <c:pt idx="228">
                  <c:v>14.462525322377449</c:v>
                </c:pt>
                <c:pt idx="229">
                  <c:v>10.176402017274574</c:v>
                </c:pt>
                <c:pt idx="230">
                  <c:v>9.6018294123264898</c:v>
                </c:pt>
                <c:pt idx="231">
                  <c:v>6.6339662967588282</c:v>
                </c:pt>
                <c:pt idx="232">
                  <c:v>4.4196727409076031</c:v>
                </c:pt>
                <c:pt idx="233">
                  <c:v>1.5690649510985522</c:v>
                </c:pt>
                <c:pt idx="234">
                  <c:v>3.4734329243075268</c:v>
                </c:pt>
                <c:pt idx="235">
                  <c:v>4.1918468136586844</c:v>
                </c:pt>
                <c:pt idx="236">
                  <c:v>0.17860244955205015</c:v>
                </c:pt>
                <c:pt idx="237">
                  <c:v>-4.8762027106986006</c:v>
                </c:pt>
                <c:pt idx="238">
                  <c:v>-8.7226348201124981</c:v>
                </c:pt>
                <c:pt idx="239">
                  <c:v>-13.583449393061219</c:v>
                </c:pt>
                <c:pt idx="240">
                  <c:v>-13.721690293412234</c:v>
                </c:pt>
                <c:pt idx="241">
                  <c:v>-9.4408418953732802</c:v>
                </c:pt>
                <c:pt idx="242">
                  <c:v>-17.567073325536207</c:v>
                </c:pt>
                <c:pt idx="243">
                  <c:v>-11.921411060408122</c:v>
                </c:pt>
                <c:pt idx="244">
                  <c:v>-4.2094376361329662</c:v>
                </c:pt>
                <c:pt idx="245">
                  <c:v>2.4651760398104927</c:v>
                </c:pt>
                <c:pt idx="246">
                  <c:v>2.9646540108444825</c:v>
                </c:pt>
                <c:pt idx="247">
                  <c:v>3.1617880028500696</c:v>
                </c:pt>
                <c:pt idx="248">
                  <c:v>9.4441296546942173</c:v>
                </c:pt>
                <c:pt idx="249">
                  <c:v>15.432464444781782</c:v>
                </c:pt>
                <c:pt idx="250">
                  <c:v>#N/A</c:v>
                </c:pt>
                <c:pt idx="251">
                  <c:v>#N/A</c:v>
                </c:pt>
                <c:pt idx="252">
                  <c:v>#N/A</c:v>
                </c:pt>
              </c:numCache>
            </c:numRef>
          </c:val>
          <c:smooth val="0"/>
        </c:ser>
        <c:dLbls>
          <c:showLegendKey val="0"/>
          <c:showVal val="0"/>
          <c:showCatName val="0"/>
          <c:showSerName val="0"/>
          <c:showPercent val="0"/>
          <c:showBubbleSize val="0"/>
        </c:dLbls>
        <c:marker val="1"/>
        <c:smooth val="0"/>
        <c:axId val="78124544"/>
        <c:axId val="78126080"/>
      </c:lineChart>
      <c:lineChart>
        <c:grouping val="standard"/>
        <c:varyColors val="0"/>
        <c:ser>
          <c:idx val="0"/>
          <c:order val="0"/>
          <c:tx>
            <c:strRef>
              <c:f>'DAT - LMCI &amp; WPI'!$C$1</c:f>
              <c:strCache>
                <c:ptCount val="1"/>
                <c:pt idx="0">
                  <c:v>WPI tty</c:v>
                </c:pt>
              </c:strCache>
            </c:strRef>
          </c:tx>
          <c:spPr>
            <a:ln w="28575">
              <a:solidFill>
                <a:schemeClr val="accent6">
                  <a:lumMod val="75000"/>
                </a:schemeClr>
              </a:solidFill>
            </a:ln>
          </c:spPr>
          <c:marker>
            <c:symbol val="none"/>
          </c:marker>
          <c:cat>
            <c:numRef>
              <c:f>'DAT - LMCI &amp; WPI'!$A$2:$A$254</c:f>
              <c:numCache>
                <c:formatCode>mmm\-yy</c:formatCode>
                <c:ptCount val="253"/>
                <c:pt idx="0">
                  <c:v>35674</c:v>
                </c:pt>
                <c:pt idx="1">
                  <c:v>35704</c:v>
                </c:pt>
                <c:pt idx="2">
                  <c:v>35735</c:v>
                </c:pt>
                <c:pt idx="3">
                  <c:v>35765</c:v>
                </c:pt>
                <c:pt idx="4">
                  <c:v>35796</c:v>
                </c:pt>
                <c:pt idx="5">
                  <c:v>35827</c:v>
                </c:pt>
                <c:pt idx="6">
                  <c:v>35855</c:v>
                </c:pt>
                <c:pt idx="7">
                  <c:v>35886</c:v>
                </c:pt>
                <c:pt idx="8">
                  <c:v>35916</c:v>
                </c:pt>
                <c:pt idx="9">
                  <c:v>35947</c:v>
                </c:pt>
                <c:pt idx="10">
                  <c:v>35977</c:v>
                </c:pt>
                <c:pt idx="11">
                  <c:v>36008</c:v>
                </c:pt>
                <c:pt idx="12">
                  <c:v>36039</c:v>
                </c:pt>
                <c:pt idx="13">
                  <c:v>36069</c:v>
                </c:pt>
                <c:pt idx="14">
                  <c:v>36100</c:v>
                </c:pt>
                <c:pt idx="15">
                  <c:v>36130</c:v>
                </c:pt>
                <c:pt idx="16">
                  <c:v>36161</c:v>
                </c:pt>
                <c:pt idx="17">
                  <c:v>36192</c:v>
                </c:pt>
                <c:pt idx="18">
                  <c:v>36220</c:v>
                </c:pt>
                <c:pt idx="19">
                  <c:v>36251</c:v>
                </c:pt>
                <c:pt idx="20">
                  <c:v>36281</c:v>
                </c:pt>
                <c:pt idx="21">
                  <c:v>36312</c:v>
                </c:pt>
                <c:pt idx="22">
                  <c:v>36342</c:v>
                </c:pt>
                <c:pt idx="23">
                  <c:v>36373</c:v>
                </c:pt>
                <c:pt idx="24">
                  <c:v>36404</c:v>
                </c:pt>
                <c:pt idx="25">
                  <c:v>36434</c:v>
                </c:pt>
                <c:pt idx="26">
                  <c:v>36465</c:v>
                </c:pt>
                <c:pt idx="27">
                  <c:v>36495</c:v>
                </c:pt>
                <c:pt idx="28">
                  <c:v>36526</c:v>
                </c:pt>
                <c:pt idx="29">
                  <c:v>36557</c:v>
                </c:pt>
                <c:pt idx="30">
                  <c:v>36586</c:v>
                </c:pt>
                <c:pt idx="31">
                  <c:v>36617</c:v>
                </c:pt>
                <c:pt idx="32">
                  <c:v>36647</c:v>
                </c:pt>
                <c:pt idx="33">
                  <c:v>36678</c:v>
                </c:pt>
                <c:pt idx="34">
                  <c:v>36708</c:v>
                </c:pt>
                <c:pt idx="35">
                  <c:v>36739</c:v>
                </c:pt>
                <c:pt idx="36">
                  <c:v>36770</c:v>
                </c:pt>
                <c:pt idx="37">
                  <c:v>36800</c:v>
                </c:pt>
                <c:pt idx="38">
                  <c:v>36831</c:v>
                </c:pt>
                <c:pt idx="39">
                  <c:v>36861</c:v>
                </c:pt>
                <c:pt idx="40">
                  <c:v>36892</c:v>
                </c:pt>
                <c:pt idx="41">
                  <c:v>36923</c:v>
                </c:pt>
                <c:pt idx="42">
                  <c:v>36951</c:v>
                </c:pt>
                <c:pt idx="43">
                  <c:v>36982</c:v>
                </c:pt>
                <c:pt idx="44">
                  <c:v>37012</c:v>
                </c:pt>
                <c:pt idx="45">
                  <c:v>37043</c:v>
                </c:pt>
                <c:pt idx="46">
                  <c:v>37073</c:v>
                </c:pt>
                <c:pt idx="47">
                  <c:v>37104</c:v>
                </c:pt>
                <c:pt idx="48">
                  <c:v>37135</c:v>
                </c:pt>
                <c:pt idx="49">
                  <c:v>37165</c:v>
                </c:pt>
                <c:pt idx="50">
                  <c:v>37196</c:v>
                </c:pt>
                <c:pt idx="51">
                  <c:v>37226</c:v>
                </c:pt>
                <c:pt idx="52">
                  <c:v>37257</c:v>
                </c:pt>
                <c:pt idx="53">
                  <c:v>37288</c:v>
                </c:pt>
                <c:pt idx="54">
                  <c:v>37316</c:v>
                </c:pt>
                <c:pt idx="55">
                  <c:v>37347</c:v>
                </c:pt>
                <c:pt idx="56">
                  <c:v>37377</c:v>
                </c:pt>
                <c:pt idx="57">
                  <c:v>37408</c:v>
                </c:pt>
                <c:pt idx="58">
                  <c:v>37438</c:v>
                </c:pt>
                <c:pt idx="59">
                  <c:v>37469</c:v>
                </c:pt>
                <c:pt idx="60">
                  <c:v>37500</c:v>
                </c:pt>
                <c:pt idx="61">
                  <c:v>37530</c:v>
                </c:pt>
                <c:pt idx="62">
                  <c:v>37561</c:v>
                </c:pt>
                <c:pt idx="63">
                  <c:v>37591</c:v>
                </c:pt>
                <c:pt idx="64">
                  <c:v>37622</c:v>
                </c:pt>
                <c:pt idx="65">
                  <c:v>37653</c:v>
                </c:pt>
                <c:pt idx="66">
                  <c:v>37681</c:v>
                </c:pt>
                <c:pt idx="67">
                  <c:v>37712</c:v>
                </c:pt>
                <c:pt idx="68">
                  <c:v>37742</c:v>
                </c:pt>
                <c:pt idx="69">
                  <c:v>37773</c:v>
                </c:pt>
                <c:pt idx="70">
                  <c:v>37803</c:v>
                </c:pt>
                <c:pt idx="71">
                  <c:v>37834</c:v>
                </c:pt>
                <c:pt idx="72">
                  <c:v>37865</c:v>
                </c:pt>
                <c:pt idx="73">
                  <c:v>37895</c:v>
                </c:pt>
                <c:pt idx="74">
                  <c:v>37926</c:v>
                </c:pt>
                <c:pt idx="75">
                  <c:v>37956</c:v>
                </c:pt>
                <c:pt idx="76">
                  <c:v>37987</c:v>
                </c:pt>
                <c:pt idx="77">
                  <c:v>38018</c:v>
                </c:pt>
                <c:pt idx="78">
                  <c:v>38047</c:v>
                </c:pt>
                <c:pt idx="79">
                  <c:v>38078</c:v>
                </c:pt>
                <c:pt idx="80">
                  <c:v>38108</c:v>
                </c:pt>
                <c:pt idx="81">
                  <c:v>38139</c:v>
                </c:pt>
                <c:pt idx="82">
                  <c:v>38169</c:v>
                </c:pt>
                <c:pt idx="83">
                  <c:v>38200</c:v>
                </c:pt>
                <c:pt idx="84">
                  <c:v>38231</c:v>
                </c:pt>
                <c:pt idx="85">
                  <c:v>38261</c:v>
                </c:pt>
                <c:pt idx="86">
                  <c:v>38292</c:v>
                </c:pt>
                <c:pt idx="87">
                  <c:v>38322</c:v>
                </c:pt>
                <c:pt idx="88">
                  <c:v>38353</c:v>
                </c:pt>
                <c:pt idx="89">
                  <c:v>38384</c:v>
                </c:pt>
                <c:pt idx="90">
                  <c:v>38412</c:v>
                </c:pt>
                <c:pt idx="91">
                  <c:v>38443</c:v>
                </c:pt>
                <c:pt idx="92">
                  <c:v>38473</c:v>
                </c:pt>
                <c:pt idx="93">
                  <c:v>38504</c:v>
                </c:pt>
                <c:pt idx="94">
                  <c:v>38534</c:v>
                </c:pt>
                <c:pt idx="95">
                  <c:v>38565</c:v>
                </c:pt>
                <c:pt idx="96">
                  <c:v>38596</c:v>
                </c:pt>
                <c:pt idx="97">
                  <c:v>38626</c:v>
                </c:pt>
                <c:pt idx="98">
                  <c:v>38657</c:v>
                </c:pt>
                <c:pt idx="99">
                  <c:v>38687</c:v>
                </c:pt>
                <c:pt idx="100">
                  <c:v>38718</c:v>
                </c:pt>
                <c:pt idx="101">
                  <c:v>38749</c:v>
                </c:pt>
                <c:pt idx="102">
                  <c:v>38777</c:v>
                </c:pt>
                <c:pt idx="103">
                  <c:v>38808</c:v>
                </c:pt>
                <c:pt idx="104">
                  <c:v>38838</c:v>
                </c:pt>
                <c:pt idx="105">
                  <c:v>38869</c:v>
                </c:pt>
                <c:pt idx="106">
                  <c:v>38899</c:v>
                </c:pt>
                <c:pt idx="107">
                  <c:v>38930</c:v>
                </c:pt>
                <c:pt idx="108">
                  <c:v>38961</c:v>
                </c:pt>
                <c:pt idx="109">
                  <c:v>38991</c:v>
                </c:pt>
                <c:pt idx="110">
                  <c:v>39022</c:v>
                </c:pt>
                <c:pt idx="111">
                  <c:v>39052</c:v>
                </c:pt>
                <c:pt idx="112">
                  <c:v>39083</c:v>
                </c:pt>
                <c:pt idx="113">
                  <c:v>39114</c:v>
                </c:pt>
                <c:pt idx="114">
                  <c:v>39142</c:v>
                </c:pt>
                <c:pt idx="115">
                  <c:v>39173</c:v>
                </c:pt>
                <c:pt idx="116">
                  <c:v>39203</c:v>
                </c:pt>
                <c:pt idx="117">
                  <c:v>39234</c:v>
                </c:pt>
                <c:pt idx="118">
                  <c:v>39264</c:v>
                </c:pt>
                <c:pt idx="119">
                  <c:v>39295</c:v>
                </c:pt>
                <c:pt idx="120">
                  <c:v>39326</c:v>
                </c:pt>
                <c:pt idx="121">
                  <c:v>39356</c:v>
                </c:pt>
                <c:pt idx="122">
                  <c:v>39387</c:v>
                </c:pt>
                <c:pt idx="123">
                  <c:v>39417</c:v>
                </c:pt>
                <c:pt idx="124">
                  <c:v>39448</c:v>
                </c:pt>
                <c:pt idx="125">
                  <c:v>39479</c:v>
                </c:pt>
                <c:pt idx="126">
                  <c:v>39508</c:v>
                </c:pt>
                <c:pt idx="127">
                  <c:v>39539</c:v>
                </c:pt>
                <c:pt idx="128">
                  <c:v>39569</c:v>
                </c:pt>
                <c:pt idx="129">
                  <c:v>39600</c:v>
                </c:pt>
                <c:pt idx="130">
                  <c:v>39630</c:v>
                </c:pt>
                <c:pt idx="131">
                  <c:v>39661</c:v>
                </c:pt>
                <c:pt idx="132">
                  <c:v>39692</c:v>
                </c:pt>
                <c:pt idx="133">
                  <c:v>39722</c:v>
                </c:pt>
                <c:pt idx="134">
                  <c:v>39753</c:v>
                </c:pt>
                <c:pt idx="135">
                  <c:v>39783</c:v>
                </c:pt>
                <c:pt idx="136">
                  <c:v>39814</c:v>
                </c:pt>
                <c:pt idx="137">
                  <c:v>39845</c:v>
                </c:pt>
                <c:pt idx="138">
                  <c:v>39873</c:v>
                </c:pt>
                <c:pt idx="139">
                  <c:v>39904</c:v>
                </c:pt>
                <c:pt idx="140">
                  <c:v>39934</c:v>
                </c:pt>
                <c:pt idx="141">
                  <c:v>39965</c:v>
                </c:pt>
                <c:pt idx="142">
                  <c:v>39995</c:v>
                </c:pt>
                <c:pt idx="143">
                  <c:v>40026</c:v>
                </c:pt>
                <c:pt idx="144">
                  <c:v>40057</c:v>
                </c:pt>
                <c:pt idx="145">
                  <c:v>40087</c:v>
                </c:pt>
                <c:pt idx="146">
                  <c:v>40118</c:v>
                </c:pt>
                <c:pt idx="147">
                  <c:v>40148</c:v>
                </c:pt>
                <c:pt idx="148">
                  <c:v>40179</c:v>
                </c:pt>
                <c:pt idx="149">
                  <c:v>40210</c:v>
                </c:pt>
                <c:pt idx="150">
                  <c:v>40238</c:v>
                </c:pt>
                <c:pt idx="151">
                  <c:v>40269</c:v>
                </c:pt>
                <c:pt idx="152">
                  <c:v>40299</c:v>
                </c:pt>
                <c:pt idx="153">
                  <c:v>40330</c:v>
                </c:pt>
                <c:pt idx="154">
                  <c:v>40360</c:v>
                </c:pt>
                <c:pt idx="155">
                  <c:v>40391</c:v>
                </c:pt>
                <c:pt idx="156">
                  <c:v>40422</c:v>
                </c:pt>
                <c:pt idx="157">
                  <c:v>40452</c:v>
                </c:pt>
                <c:pt idx="158">
                  <c:v>40483</c:v>
                </c:pt>
                <c:pt idx="159">
                  <c:v>40513</c:v>
                </c:pt>
                <c:pt idx="160">
                  <c:v>40544</c:v>
                </c:pt>
                <c:pt idx="161">
                  <c:v>40575</c:v>
                </c:pt>
                <c:pt idx="162">
                  <c:v>40603</c:v>
                </c:pt>
                <c:pt idx="163">
                  <c:v>40634</c:v>
                </c:pt>
                <c:pt idx="164">
                  <c:v>40664</c:v>
                </c:pt>
                <c:pt idx="165">
                  <c:v>40695</c:v>
                </c:pt>
                <c:pt idx="166">
                  <c:v>40725</c:v>
                </c:pt>
                <c:pt idx="167">
                  <c:v>40756</c:v>
                </c:pt>
                <c:pt idx="168">
                  <c:v>40787</c:v>
                </c:pt>
                <c:pt idx="169">
                  <c:v>40817</c:v>
                </c:pt>
                <c:pt idx="170">
                  <c:v>40848</c:v>
                </c:pt>
                <c:pt idx="171">
                  <c:v>40878</c:v>
                </c:pt>
                <c:pt idx="172">
                  <c:v>40909</c:v>
                </c:pt>
                <c:pt idx="173">
                  <c:v>40940</c:v>
                </c:pt>
                <c:pt idx="174">
                  <c:v>40969</c:v>
                </c:pt>
                <c:pt idx="175">
                  <c:v>41000</c:v>
                </c:pt>
                <c:pt idx="176">
                  <c:v>41030</c:v>
                </c:pt>
                <c:pt idx="177">
                  <c:v>41061</c:v>
                </c:pt>
                <c:pt idx="178">
                  <c:v>41091</c:v>
                </c:pt>
                <c:pt idx="179">
                  <c:v>41122</c:v>
                </c:pt>
                <c:pt idx="180">
                  <c:v>41153</c:v>
                </c:pt>
                <c:pt idx="181">
                  <c:v>41183</c:v>
                </c:pt>
                <c:pt idx="182">
                  <c:v>41214</c:v>
                </c:pt>
                <c:pt idx="183">
                  <c:v>41244</c:v>
                </c:pt>
                <c:pt idx="184">
                  <c:v>41275</c:v>
                </c:pt>
                <c:pt idx="185">
                  <c:v>41306</c:v>
                </c:pt>
                <c:pt idx="186">
                  <c:v>41334</c:v>
                </c:pt>
                <c:pt idx="187">
                  <c:v>41365</c:v>
                </c:pt>
                <c:pt idx="188">
                  <c:v>41395</c:v>
                </c:pt>
                <c:pt idx="189">
                  <c:v>41426</c:v>
                </c:pt>
                <c:pt idx="190">
                  <c:v>41456</c:v>
                </c:pt>
                <c:pt idx="191">
                  <c:v>41487</c:v>
                </c:pt>
                <c:pt idx="192">
                  <c:v>41518</c:v>
                </c:pt>
                <c:pt idx="193">
                  <c:v>41548</c:v>
                </c:pt>
                <c:pt idx="194">
                  <c:v>41579</c:v>
                </c:pt>
                <c:pt idx="195">
                  <c:v>41609</c:v>
                </c:pt>
                <c:pt idx="196">
                  <c:v>41640</c:v>
                </c:pt>
                <c:pt idx="197">
                  <c:v>41671</c:v>
                </c:pt>
                <c:pt idx="198">
                  <c:v>41699</c:v>
                </c:pt>
                <c:pt idx="199">
                  <c:v>41730</c:v>
                </c:pt>
                <c:pt idx="200">
                  <c:v>41760</c:v>
                </c:pt>
                <c:pt idx="201">
                  <c:v>41791</c:v>
                </c:pt>
                <c:pt idx="202">
                  <c:v>41821</c:v>
                </c:pt>
                <c:pt idx="203">
                  <c:v>41852</c:v>
                </c:pt>
                <c:pt idx="204">
                  <c:v>41883</c:v>
                </c:pt>
                <c:pt idx="205">
                  <c:v>41913</c:v>
                </c:pt>
                <c:pt idx="206">
                  <c:v>41944</c:v>
                </c:pt>
                <c:pt idx="207">
                  <c:v>41974</c:v>
                </c:pt>
                <c:pt idx="208">
                  <c:v>42005</c:v>
                </c:pt>
                <c:pt idx="209">
                  <c:v>42036</c:v>
                </c:pt>
                <c:pt idx="210">
                  <c:v>42064</c:v>
                </c:pt>
                <c:pt idx="211">
                  <c:v>42095</c:v>
                </c:pt>
                <c:pt idx="212">
                  <c:v>42125</c:v>
                </c:pt>
                <c:pt idx="213">
                  <c:v>42156</c:v>
                </c:pt>
                <c:pt idx="214">
                  <c:v>42186</c:v>
                </c:pt>
                <c:pt idx="215">
                  <c:v>42217</c:v>
                </c:pt>
                <c:pt idx="216">
                  <c:v>42248</c:v>
                </c:pt>
                <c:pt idx="217">
                  <c:v>42278</c:v>
                </c:pt>
                <c:pt idx="218">
                  <c:v>42309</c:v>
                </c:pt>
                <c:pt idx="219">
                  <c:v>42339</c:v>
                </c:pt>
                <c:pt idx="220">
                  <c:v>42370</c:v>
                </c:pt>
                <c:pt idx="221">
                  <c:v>42401</c:v>
                </c:pt>
                <c:pt idx="222">
                  <c:v>42430</c:v>
                </c:pt>
                <c:pt idx="223">
                  <c:v>42461</c:v>
                </c:pt>
                <c:pt idx="224">
                  <c:v>42491</c:v>
                </c:pt>
                <c:pt idx="225">
                  <c:v>42522</c:v>
                </c:pt>
                <c:pt idx="226">
                  <c:v>42552</c:v>
                </c:pt>
                <c:pt idx="227">
                  <c:v>42583</c:v>
                </c:pt>
                <c:pt idx="228">
                  <c:v>42614</c:v>
                </c:pt>
                <c:pt idx="229">
                  <c:v>42644</c:v>
                </c:pt>
                <c:pt idx="230">
                  <c:v>42675</c:v>
                </c:pt>
                <c:pt idx="231">
                  <c:v>42705</c:v>
                </c:pt>
                <c:pt idx="232">
                  <c:v>42736</c:v>
                </c:pt>
                <c:pt idx="233">
                  <c:v>42767</c:v>
                </c:pt>
                <c:pt idx="234">
                  <c:v>42795</c:v>
                </c:pt>
                <c:pt idx="235">
                  <c:v>42826</c:v>
                </c:pt>
                <c:pt idx="236">
                  <c:v>42856</c:v>
                </c:pt>
                <c:pt idx="237">
                  <c:v>42887</c:v>
                </c:pt>
                <c:pt idx="238">
                  <c:v>42917</c:v>
                </c:pt>
                <c:pt idx="239">
                  <c:v>42948</c:v>
                </c:pt>
                <c:pt idx="240">
                  <c:v>42979</c:v>
                </c:pt>
                <c:pt idx="241">
                  <c:v>43009</c:v>
                </c:pt>
                <c:pt idx="242">
                  <c:v>43040</c:v>
                </c:pt>
                <c:pt idx="243">
                  <c:v>43070</c:v>
                </c:pt>
                <c:pt idx="244">
                  <c:v>43101</c:v>
                </c:pt>
                <c:pt idx="245">
                  <c:v>43132</c:v>
                </c:pt>
                <c:pt idx="246">
                  <c:v>43160</c:v>
                </c:pt>
                <c:pt idx="247">
                  <c:v>43191</c:v>
                </c:pt>
                <c:pt idx="248">
                  <c:v>43221</c:v>
                </c:pt>
                <c:pt idx="249">
                  <c:v>43252</c:v>
                </c:pt>
                <c:pt idx="250">
                  <c:v>43282</c:v>
                </c:pt>
                <c:pt idx="251">
                  <c:v>43313</c:v>
                </c:pt>
                <c:pt idx="252">
                  <c:v>43344</c:v>
                </c:pt>
              </c:numCache>
            </c:numRef>
          </c:cat>
          <c:val>
            <c:numRef>
              <c:f>'DAT - LMCI &amp; WPI'!$C$2:$C$254</c:f>
              <c:numCache>
                <c:formatCode>#,##0.0</c:formatCode>
                <c:ptCount val="253"/>
                <c:pt idx="0">
                  <c:v>#N/A</c:v>
                </c:pt>
                <c:pt idx="1">
                  <c:v>#N/A</c:v>
                </c:pt>
                <c:pt idx="2">
                  <c:v>#N/A</c:v>
                </c:pt>
                <c:pt idx="3">
                  <c:v>#N/A</c:v>
                </c:pt>
                <c:pt idx="4">
                  <c:v>#N/A</c:v>
                </c:pt>
                <c:pt idx="5">
                  <c:v>#N/A</c:v>
                </c:pt>
                <c:pt idx="6">
                  <c:v>#N/A</c:v>
                </c:pt>
                <c:pt idx="7">
                  <c:v>#N/A</c:v>
                </c:pt>
                <c:pt idx="8">
                  <c:v>#N/A</c:v>
                </c:pt>
                <c:pt idx="9">
                  <c:v>#N/A</c:v>
                </c:pt>
                <c:pt idx="10">
                  <c:v>#N/A</c:v>
                </c:pt>
                <c:pt idx="11">
                  <c:v>#N/A</c:v>
                </c:pt>
                <c:pt idx="12">
                  <c:v>3.3033033033033092</c:v>
                </c:pt>
                <c:pt idx="13">
                  <c:v>#N/A</c:v>
                </c:pt>
                <c:pt idx="14">
                  <c:v>#N/A</c:v>
                </c:pt>
                <c:pt idx="15">
                  <c:v>3.125</c:v>
                </c:pt>
                <c:pt idx="16">
                  <c:v>#N/A</c:v>
                </c:pt>
                <c:pt idx="17">
                  <c:v>#N/A</c:v>
                </c:pt>
                <c:pt idx="18">
                  <c:v>3.097345132743385</c:v>
                </c:pt>
                <c:pt idx="19">
                  <c:v>#N/A</c:v>
                </c:pt>
                <c:pt idx="20">
                  <c:v>#N/A</c:v>
                </c:pt>
                <c:pt idx="21">
                  <c:v>3.0746705710102447</c:v>
                </c:pt>
                <c:pt idx="22">
                  <c:v>#N/A</c:v>
                </c:pt>
                <c:pt idx="23">
                  <c:v>#N/A</c:v>
                </c:pt>
                <c:pt idx="24">
                  <c:v>3.0523255813953654</c:v>
                </c:pt>
                <c:pt idx="25">
                  <c:v>#N/A</c:v>
                </c:pt>
                <c:pt idx="26">
                  <c:v>#N/A</c:v>
                </c:pt>
                <c:pt idx="27">
                  <c:v>3.0303030303030454</c:v>
                </c:pt>
                <c:pt idx="28">
                  <c:v>#N/A</c:v>
                </c:pt>
                <c:pt idx="29">
                  <c:v>#N/A</c:v>
                </c:pt>
                <c:pt idx="30">
                  <c:v>2.718168812589397</c:v>
                </c:pt>
                <c:pt idx="31">
                  <c:v>#N/A</c:v>
                </c:pt>
                <c:pt idx="32">
                  <c:v>#N/A</c:v>
                </c:pt>
                <c:pt idx="33">
                  <c:v>2.9829545454545467</c:v>
                </c:pt>
                <c:pt idx="34">
                  <c:v>#N/A</c:v>
                </c:pt>
                <c:pt idx="35">
                  <c:v>#N/A</c:v>
                </c:pt>
                <c:pt idx="36">
                  <c:v>3.1029619181946089</c:v>
                </c:pt>
                <c:pt idx="37">
                  <c:v>#N/A</c:v>
                </c:pt>
                <c:pt idx="38">
                  <c:v>#N/A</c:v>
                </c:pt>
                <c:pt idx="39">
                  <c:v>3.3613445378151141</c:v>
                </c:pt>
                <c:pt idx="40">
                  <c:v>#N/A</c:v>
                </c:pt>
                <c:pt idx="41">
                  <c:v>#N/A</c:v>
                </c:pt>
                <c:pt idx="42">
                  <c:v>3.7604456824512624</c:v>
                </c:pt>
                <c:pt idx="43">
                  <c:v>#N/A</c:v>
                </c:pt>
                <c:pt idx="44">
                  <c:v>#N/A</c:v>
                </c:pt>
                <c:pt idx="45">
                  <c:v>3.7241379310344769</c:v>
                </c:pt>
                <c:pt idx="46">
                  <c:v>#N/A</c:v>
                </c:pt>
                <c:pt idx="47">
                  <c:v>#N/A</c:v>
                </c:pt>
                <c:pt idx="48">
                  <c:v>3.5567715458276581</c:v>
                </c:pt>
                <c:pt idx="49">
                  <c:v>#N/A</c:v>
                </c:pt>
                <c:pt idx="50">
                  <c:v>#N/A</c:v>
                </c:pt>
                <c:pt idx="51">
                  <c:v>3.3875338753387467</c:v>
                </c:pt>
                <c:pt idx="52">
                  <c:v>#N/A</c:v>
                </c:pt>
                <c:pt idx="53">
                  <c:v>#N/A</c:v>
                </c:pt>
                <c:pt idx="54">
                  <c:v>3.2214765100671201</c:v>
                </c:pt>
                <c:pt idx="55">
                  <c:v>#N/A</c:v>
                </c:pt>
                <c:pt idx="56">
                  <c:v>#N/A</c:v>
                </c:pt>
                <c:pt idx="57">
                  <c:v>3.0585106382978751</c:v>
                </c:pt>
                <c:pt idx="58">
                  <c:v>#N/A</c:v>
                </c:pt>
                <c:pt idx="59">
                  <c:v>#N/A</c:v>
                </c:pt>
                <c:pt idx="60">
                  <c:v>3.3025099075297106</c:v>
                </c:pt>
                <c:pt idx="61">
                  <c:v>#N/A</c:v>
                </c:pt>
                <c:pt idx="62">
                  <c:v>#N/A</c:v>
                </c:pt>
                <c:pt idx="63">
                  <c:v>3.4076015727392104</c:v>
                </c:pt>
                <c:pt idx="64">
                  <c:v>#N/A</c:v>
                </c:pt>
                <c:pt idx="65">
                  <c:v>#N/A</c:v>
                </c:pt>
                <c:pt idx="66">
                  <c:v>3.6410923276983169</c:v>
                </c:pt>
                <c:pt idx="67">
                  <c:v>#N/A</c:v>
                </c:pt>
                <c:pt idx="68">
                  <c:v>#N/A</c:v>
                </c:pt>
                <c:pt idx="69">
                  <c:v>3.6129032258064484</c:v>
                </c:pt>
                <c:pt idx="70">
                  <c:v>#N/A</c:v>
                </c:pt>
                <c:pt idx="71">
                  <c:v>#N/A</c:v>
                </c:pt>
                <c:pt idx="72">
                  <c:v>3.5805626598465494</c:v>
                </c:pt>
                <c:pt idx="73">
                  <c:v>#N/A</c:v>
                </c:pt>
                <c:pt idx="74">
                  <c:v>#N/A</c:v>
                </c:pt>
                <c:pt idx="75">
                  <c:v>3.6755386565272374</c:v>
                </c:pt>
                <c:pt idx="76">
                  <c:v>#N/A</c:v>
                </c:pt>
                <c:pt idx="77">
                  <c:v>#N/A</c:v>
                </c:pt>
                <c:pt idx="78">
                  <c:v>3.5131744040150608</c:v>
                </c:pt>
                <c:pt idx="79">
                  <c:v>#N/A</c:v>
                </c:pt>
                <c:pt idx="80">
                  <c:v>#N/A</c:v>
                </c:pt>
                <c:pt idx="81">
                  <c:v>3.486924034869233</c:v>
                </c:pt>
                <c:pt idx="82">
                  <c:v>#N/A</c:v>
                </c:pt>
                <c:pt idx="83">
                  <c:v>#N/A</c:v>
                </c:pt>
                <c:pt idx="84">
                  <c:v>3.5802469135802539</c:v>
                </c:pt>
                <c:pt idx="85">
                  <c:v>#N/A</c:v>
                </c:pt>
                <c:pt idx="86">
                  <c:v>#N/A</c:v>
                </c:pt>
                <c:pt idx="87">
                  <c:v>3.6674816625916833</c:v>
                </c:pt>
                <c:pt idx="88">
                  <c:v>#N/A</c:v>
                </c:pt>
                <c:pt idx="89">
                  <c:v>#N/A</c:v>
                </c:pt>
                <c:pt idx="90">
                  <c:v>3.8787878787878753</c:v>
                </c:pt>
                <c:pt idx="91">
                  <c:v>#N/A</c:v>
                </c:pt>
                <c:pt idx="92">
                  <c:v>#N/A</c:v>
                </c:pt>
                <c:pt idx="93">
                  <c:v>4.0914560770156356</c:v>
                </c:pt>
                <c:pt idx="94">
                  <c:v>#N/A</c:v>
                </c:pt>
                <c:pt idx="95">
                  <c:v>#N/A</c:v>
                </c:pt>
                <c:pt idx="96">
                  <c:v>4.1716328963051268</c:v>
                </c:pt>
                <c:pt idx="97">
                  <c:v>#N/A</c:v>
                </c:pt>
                <c:pt idx="98">
                  <c:v>#N/A</c:v>
                </c:pt>
                <c:pt idx="99">
                  <c:v>4.0094339622641684</c:v>
                </c:pt>
                <c:pt idx="100">
                  <c:v>#N/A</c:v>
                </c:pt>
                <c:pt idx="101">
                  <c:v>#N/A</c:v>
                </c:pt>
                <c:pt idx="102">
                  <c:v>4.084014002333717</c:v>
                </c:pt>
                <c:pt idx="103">
                  <c:v>#N/A</c:v>
                </c:pt>
                <c:pt idx="104">
                  <c:v>#N/A</c:v>
                </c:pt>
                <c:pt idx="105">
                  <c:v>4.1618497109826507</c:v>
                </c:pt>
                <c:pt idx="106">
                  <c:v>#N/A</c:v>
                </c:pt>
                <c:pt idx="107">
                  <c:v>#N/A</c:v>
                </c:pt>
                <c:pt idx="108">
                  <c:v>4.0045766590389036</c:v>
                </c:pt>
                <c:pt idx="109">
                  <c:v>#N/A</c:v>
                </c:pt>
                <c:pt idx="110">
                  <c:v>#N/A</c:v>
                </c:pt>
                <c:pt idx="111">
                  <c:v>4.195011337868479</c:v>
                </c:pt>
                <c:pt idx="112">
                  <c:v>#N/A</c:v>
                </c:pt>
                <c:pt idx="113">
                  <c:v>#N/A</c:v>
                </c:pt>
                <c:pt idx="114">
                  <c:v>4.0358744394618782</c:v>
                </c:pt>
                <c:pt idx="115">
                  <c:v>#N/A</c:v>
                </c:pt>
                <c:pt idx="116">
                  <c:v>#N/A</c:v>
                </c:pt>
                <c:pt idx="117">
                  <c:v>3.9955604883462854</c:v>
                </c:pt>
                <c:pt idx="118">
                  <c:v>#N/A</c:v>
                </c:pt>
                <c:pt idx="119">
                  <c:v>#N/A</c:v>
                </c:pt>
                <c:pt idx="120">
                  <c:v>4.1804180418041739</c:v>
                </c:pt>
                <c:pt idx="121">
                  <c:v>#N/A</c:v>
                </c:pt>
                <c:pt idx="122">
                  <c:v>#N/A</c:v>
                </c:pt>
                <c:pt idx="123">
                  <c:v>4.0261153427638732</c:v>
                </c:pt>
                <c:pt idx="124">
                  <c:v>#N/A</c:v>
                </c:pt>
                <c:pt idx="125">
                  <c:v>#N/A</c:v>
                </c:pt>
                <c:pt idx="126">
                  <c:v>3.9870689655172384</c:v>
                </c:pt>
                <c:pt idx="127">
                  <c:v>#N/A</c:v>
                </c:pt>
                <c:pt idx="128">
                  <c:v>#N/A</c:v>
                </c:pt>
                <c:pt idx="129">
                  <c:v>4.2689434364994554</c:v>
                </c:pt>
                <c:pt idx="130">
                  <c:v>#N/A</c:v>
                </c:pt>
                <c:pt idx="131">
                  <c:v>#N/A</c:v>
                </c:pt>
                <c:pt idx="132">
                  <c:v>4.223864836325248</c:v>
                </c:pt>
                <c:pt idx="133">
                  <c:v>#N/A</c:v>
                </c:pt>
                <c:pt idx="134">
                  <c:v>#N/A</c:v>
                </c:pt>
                <c:pt idx="135">
                  <c:v>4.2887029288702934</c:v>
                </c:pt>
                <c:pt idx="136">
                  <c:v>#N/A</c:v>
                </c:pt>
                <c:pt idx="137">
                  <c:v>#N/A</c:v>
                </c:pt>
                <c:pt idx="138">
                  <c:v>4.2487046632124361</c:v>
                </c:pt>
                <c:pt idx="139">
                  <c:v>#N/A</c:v>
                </c:pt>
                <c:pt idx="140">
                  <c:v>#N/A</c:v>
                </c:pt>
                <c:pt idx="141">
                  <c:v>3.6847492323439042</c:v>
                </c:pt>
                <c:pt idx="142">
                  <c:v>#N/A</c:v>
                </c:pt>
                <c:pt idx="143">
                  <c:v>#N/A</c:v>
                </c:pt>
                <c:pt idx="144">
                  <c:v>3.1408308004052543</c:v>
                </c:pt>
                <c:pt idx="145">
                  <c:v>#N/A</c:v>
                </c:pt>
                <c:pt idx="146">
                  <c:v>#N/A</c:v>
                </c:pt>
                <c:pt idx="147">
                  <c:v>2.9087261785355878</c:v>
                </c:pt>
                <c:pt idx="148">
                  <c:v>#N/A</c:v>
                </c:pt>
                <c:pt idx="149">
                  <c:v>#N/A</c:v>
                </c:pt>
                <c:pt idx="150">
                  <c:v>2.9821073558648123</c:v>
                </c:pt>
                <c:pt idx="151">
                  <c:v>#N/A</c:v>
                </c:pt>
                <c:pt idx="152">
                  <c:v>#N/A</c:v>
                </c:pt>
                <c:pt idx="153">
                  <c:v>3.0602171767028636</c:v>
                </c:pt>
                <c:pt idx="154">
                  <c:v>#N/A</c:v>
                </c:pt>
                <c:pt idx="155">
                  <c:v>#N/A</c:v>
                </c:pt>
                <c:pt idx="156">
                  <c:v>3.6345776031434269</c:v>
                </c:pt>
                <c:pt idx="157">
                  <c:v>#N/A</c:v>
                </c:pt>
                <c:pt idx="158">
                  <c:v>#N/A</c:v>
                </c:pt>
                <c:pt idx="159">
                  <c:v>3.8986354775828431</c:v>
                </c:pt>
                <c:pt idx="160">
                  <c:v>#N/A</c:v>
                </c:pt>
                <c:pt idx="161">
                  <c:v>#N/A</c:v>
                </c:pt>
                <c:pt idx="162">
                  <c:v>3.8610038610038515</c:v>
                </c:pt>
                <c:pt idx="163">
                  <c:v>#N/A</c:v>
                </c:pt>
                <c:pt idx="164">
                  <c:v>#N/A</c:v>
                </c:pt>
                <c:pt idx="165">
                  <c:v>3.8314176245210803</c:v>
                </c:pt>
                <c:pt idx="166">
                  <c:v>#N/A</c:v>
                </c:pt>
                <c:pt idx="167">
                  <c:v>#N/A</c:v>
                </c:pt>
                <c:pt idx="168">
                  <c:v>3.6966824644549803</c:v>
                </c:pt>
                <c:pt idx="169">
                  <c:v>#N/A</c:v>
                </c:pt>
                <c:pt idx="170">
                  <c:v>#N/A</c:v>
                </c:pt>
                <c:pt idx="171">
                  <c:v>3.5647279549718718</c:v>
                </c:pt>
                <c:pt idx="172">
                  <c:v>#N/A</c:v>
                </c:pt>
                <c:pt idx="173">
                  <c:v>#N/A</c:v>
                </c:pt>
                <c:pt idx="174">
                  <c:v>3.6245353159851419</c:v>
                </c:pt>
                <c:pt idx="175">
                  <c:v>#N/A</c:v>
                </c:pt>
                <c:pt idx="176">
                  <c:v>#N/A</c:v>
                </c:pt>
                <c:pt idx="177">
                  <c:v>3.7822878228782173</c:v>
                </c:pt>
                <c:pt idx="178">
                  <c:v>#N/A</c:v>
                </c:pt>
                <c:pt idx="179">
                  <c:v>#N/A</c:v>
                </c:pt>
                <c:pt idx="180">
                  <c:v>3.656307129798904</c:v>
                </c:pt>
                <c:pt idx="181">
                  <c:v>#N/A</c:v>
                </c:pt>
                <c:pt idx="182">
                  <c:v>#N/A</c:v>
                </c:pt>
                <c:pt idx="183">
                  <c:v>3.4420289855072497</c:v>
                </c:pt>
                <c:pt idx="184">
                  <c:v>#N/A</c:v>
                </c:pt>
                <c:pt idx="185">
                  <c:v>#N/A</c:v>
                </c:pt>
                <c:pt idx="186">
                  <c:v>3.1390134529148099</c:v>
                </c:pt>
                <c:pt idx="187">
                  <c:v>#N/A</c:v>
                </c:pt>
                <c:pt idx="188">
                  <c:v>#N/A</c:v>
                </c:pt>
                <c:pt idx="189">
                  <c:v>2.8444444444444485</c:v>
                </c:pt>
                <c:pt idx="190">
                  <c:v>#N/A</c:v>
                </c:pt>
                <c:pt idx="191">
                  <c:v>#N/A</c:v>
                </c:pt>
                <c:pt idx="192">
                  <c:v>2.6455026455026456</c:v>
                </c:pt>
                <c:pt idx="193">
                  <c:v>#N/A</c:v>
                </c:pt>
                <c:pt idx="194">
                  <c:v>#N/A</c:v>
                </c:pt>
                <c:pt idx="195">
                  <c:v>2.6269702276707534</c:v>
                </c:pt>
                <c:pt idx="196">
                  <c:v>#N/A</c:v>
                </c:pt>
                <c:pt idx="197">
                  <c:v>#N/A</c:v>
                </c:pt>
                <c:pt idx="198">
                  <c:v>2.6956521739130324</c:v>
                </c:pt>
                <c:pt idx="199">
                  <c:v>#N/A</c:v>
                </c:pt>
                <c:pt idx="200">
                  <c:v>#N/A</c:v>
                </c:pt>
                <c:pt idx="201">
                  <c:v>2.5929127052722691</c:v>
                </c:pt>
                <c:pt idx="202">
                  <c:v>#N/A</c:v>
                </c:pt>
                <c:pt idx="203">
                  <c:v>#N/A</c:v>
                </c:pt>
                <c:pt idx="204">
                  <c:v>2.5773195876288639</c:v>
                </c:pt>
                <c:pt idx="205">
                  <c:v>#N/A</c:v>
                </c:pt>
                <c:pt idx="206">
                  <c:v>#N/A</c:v>
                </c:pt>
                <c:pt idx="207">
                  <c:v>2.4744027303754308</c:v>
                </c:pt>
                <c:pt idx="208">
                  <c:v>#N/A</c:v>
                </c:pt>
                <c:pt idx="209">
                  <c:v>#N/A</c:v>
                </c:pt>
                <c:pt idx="210">
                  <c:v>2.2861981371718798</c:v>
                </c:pt>
                <c:pt idx="211">
                  <c:v>#N/A</c:v>
                </c:pt>
                <c:pt idx="212">
                  <c:v>#N/A</c:v>
                </c:pt>
                <c:pt idx="213">
                  <c:v>2.2746419545071745</c:v>
                </c:pt>
                <c:pt idx="214">
                  <c:v>#N/A</c:v>
                </c:pt>
                <c:pt idx="215">
                  <c:v>#N/A</c:v>
                </c:pt>
                <c:pt idx="216">
                  <c:v>2.2613065326632977</c:v>
                </c:pt>
                <c:pt idx="217">
                  <c:v>#N/A</c:v>
                </c:pt>
                <c:pt idx="218">
                  <c:v>#N/A</c:v>
                </c:pt>
                <c:pt idx="219">
                  <c:v>2.1648626144879444</c:v>
                </c:pt>
                <c:pt idx="220">
                  <c:v>#N/A</c:v>
                </c:pt>
                <c:pt idx="221">
                  <c:v>#N/A</c:v>
                </c:pt>
                <c:pt idx="222">
                  <c:v>2.0695364238410718</c:v>
                </c:pt>
                <c:pt idx="223">
                  <c:v>#N/A</c:v>
                </c:pt>
                <c:pt idx="224">
                  <c:v>#N/A</c:v>
                </c:pt>
                <c:pt idx="225">
                  <c:v>2.0593080724876387</c:v>
                </c:pt>
                <c:pt idx="226">
                  <c:v>#N/A</c:v>
                </c:pt>
                <c:pt idx="227">
                  <c:v>#N/A</c:v>
                </c:pt>
                <c:pt idx="228">
                  <c:v>1.8837018837018888</c:v>
                </c:pt>
                <c:pt idx="229">
                  <c:v>#N/A</c:v>
                </c:pt>
                <c:pt idx="230">
                  <c:v>#N/A</c:v>
                </c:pt>
                <c:pt idx="231">
                  <c:v>1.874490627546848</c:v>
                </c:pt>
                <c:pt idx="232">
                  <c:v>#N/A</c:v>
                </c:pt>
                <c:pt idx="233">
                  <c:v>#N/A</c:v>
                </c:pt>
                <c:pt idx="234">
                  <c:v>1.9464720194647214</c:v>
                </c:pt>
                <c:pt idx="235">
                  <c:v>#N/A</c:v>
                </c:pt>
                <c:pt idx="236">
                  <c:v>#N/A</c:v>
                </c:pt>
                <c:pt idx="237">
                  <c:v>1.9370460048426139</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numCache>
            </c:numRef>
          </c:val>
          <c:smooth val="0"/>
        </c:ser>
        <c:dLbls>
          <c:showLegendKey val="0"/>
          <c:showVal val="0"/>
          <c:showCatName val="0"/>
          <c:showSerName val="0"/>
          <c:showPercent val="0"/>
          <c:showBubbleSize val="0"/>
        </c:dLbls>
        <c:marker val="1"/>
        <c:smooth val="0"/>
        <c:axId val="78149888"/>
        <c:axId val="78148352"/>
      </c:lineChart>
      <c:dateAx>
        <c:axId val="78124544"/>
        <c:scaling>
          <c:orientation val="minMax"/>
          <c:max val="43344"/>
          <c:min val="35674"/>
        </c:scaling>
        <c:delete val="0"/>
        <c:axPos val="b"/>
        <c:numFmt formatCode="mmm\-yy" sourceLinked="1"/>
        <c:majorTickMark val="cross"/>
        <c:minorTickMark val="none"/>
        <c:tickLblPos val="low"/>
        <c:spPr>
          <a:ln w="12700">
            <a:solidFill>
              <a:srgbClr val="000000"/>
            </a:solidFill>
          </a:ln>
        </c:spPr>
        <c:txPr>
          <a:bodyPr/>
          <a:lstStyle/>
          <a:p>
            <a:pPr>
              <a:defRPr sz="800">
                <a:solidFill>
                  <a:srgbClr val="000000"/>
                </a:solidFill>
                <a:latin typeface="Arial"/>
                <a:ea typeface="Arial"/>
                <a:cs typeface="Arial"/>
              </a:defRPr>
            </a:pPr>
            <a:endParaRPr lang="en-US"/>
          </a:p>
        </c:txPr>
        <c:crossAx val="78126080"/>
        <c:crosses val="autoZero"/>
        <c:auto val="1"/>
        <c:lblOffset val="100"/>
        <c:baseTimeUnit val="months"/>
        <c:majorUnit val="7"/>
        <c:majorTimeUnit val="years"/>
      </c:dateAx>
      <c:valAx>
        <c:axId val="78126080"/>
        <c:scaling>
          <c:orientation val="minMax"/>
          <c:max val="50"/>
          <c:min val="-75"/>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78124544"/>
        <c:crosses val="autoZero"/>
        <c:crossBetween val="midCat"/>
        <c:majorUnit val="25"/>
      </c:valAx>
      <c:valAx>
        <c:axId val="78148352"/>
        <c:scaling>
          <c:orientation val="minMax"/>
          <c:max val="5"/>
          <c:min val="0"/>
        </c:scaling>
        <c:delete val="0"/>
        <c:axPos val="r"/>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78149888"/>
        <c:crosses val="max"/>
        <c:crossBetween val="midCat"/>
        <c:majorUnit val="1"/>
      </c:valAx>
      <c:dateAx>
        <c:axId val="78149888"/>
        <c:scaling>
          <c:orientation val="minMax"/>
        </c:scaling>
        <c:delete val="0"/>
        <c:axPos val="t"/>
        <c:numFmt formatCode="mmm\-yy" sourceLinked="1"/>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78148352"/>
        <c:crosses val="max"/>
        <c:auto val="1"/>
        <c:lblOffset val="100"/>
        <c:baseTimeUnit val="months"/>
      </c:dateAx>
    </c:plotArea>
    <c:plotVisOnly val="1"/>
    <c:dispBlanksAs val="gap"/>
    <c:showDLblsOverMax val="0"/>
  </c:chart>
  <c:spPr>
    <a:ln>
      <a:noFill/>
    </a:ln>
  </c:sp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340625000000001E-2"/>
          <c:y val="3.9421367521367524E-2"/>
          <c:w val="0.83531875"/>
          <c:h val="0.87774829059829074"/>
        </c:manualLayout>
      </c:layout>
      <c:lineChart>
        <c:grouping val="standard"/>
        <c:varyColors val="0"/>
        <c:ser>
          <c:idx val="0"/>
          <c:order val="0"/>
          <c:tx>
            <c:strRef>
              <c:f>Data!$C$2</c:f>
              <c:strCache>
                <c:ptCount val="1"/>
                <c:pt idx="0">
                  <c:v>CPI TTY</c:v>
                </c:pt>
              </c:strCache>
            </c:strRef>
          </c:tx>
          <c:spPr>
            <a:ln w="28575">
              <a:solidFill>
                <a:schemeClr val="accent1"/>
              </a:solidFill>
            </a:ln>
          </c:spPr>
          <c:marker>
            <c:symbol val="none"/>
          </c:marker>
          <c:cat>
            <c:numRef>
              <c:f>Data!$A$14:$A$160</c:f>
              <c:numCache>
                <c:formatCode>mmm\-yy</c:formatCode>
                <c:ptCount val="147"/>
                <c:pt idx="0">
                  <c:v>29556</c:v>
                </c:pt>
                <c:pt idx="1">
                  <c:v>29646</c:v>
                </c:pt>
                <c:pt idx="2">
                  <c:v>29738</c:v>
                </c:pt>
                <c:pt idx="3">
                  <c:v>29830</c:v>
                </c:pt>
                <c:pt idx="4">
                  <c:v>29921</c:v>
                </c:pt>
                <c:pt idx="5">
                  <c:v>30011</c:v>
                </c:pt>
                <c:pt idx="6">
                  <c:v>30103</c:v>
                </c:pt>
                <c:pt idx="7">
                  <c:v>30195</c:v>
                </c:pt>
                <c:pt idx="8">
                  <c:v>30286</c:v>
                </c:pt>
                <c:pt idx="9">
                  <c:v>30376</c:v>
                </c:pt>
                <c:pt idx="10">
                  <c:v>30468</c:v>
                </c:pt>
                <c:pt idx="11">
                  <c:v>30560</c:v>
                </c:pt>
                <c:pt idx="12">
                  <c:v>30651</c:v>
                </c:pt>
                <c:pt idx="13">
                  <c:v>30742</c:v>
                </c:pt>
                <c:pt idx="14">
                  <c:v>30834</c:v>
                </c:pt>
                <c:pt idx="15">
                  <c:v>30926</c:v>
                </c:pt>
                <c:pt idx="16">
                  <c:v>31017</c:v>
                </c:pt>
                <c:pt idx="17">
                  <c:v>31107</c:v>
                </c:pt>
                <c:pt idx="18">
                  <c:v>31199</c:v>
                </c:pt>
                <c:pt idx="19">
                  <c:v>31291</c:v>
                </c:pt>
                <c:pt idx="20">
                  <c:v>31382</c:v>
                </c:pt>
                <c:pt idx="21">
                  <c:v>31472</c:v>
                </c:pt>
                <c:pt idx="22">
                  <c:v>31564</c:v>
                </c:pt>
                <c:pt idx="23">
                  <c:v>31656</c:v>
                </c:pt>
                <c:pt idx="24">
                  <c:v>31747</c:v>
                </c:pt>
                <c:pt idx="25">
                  <c:v>31837</c:v>
                </c:pt>
                <c:pt idx="26">
                  <c:v>31929</c:v>
                </c:pt>
                <c:pt idx="27">
                  <c:v>32021</c:v>
                </c:pt>
                <c:pt idx="28">
                  <c:v>32112</c:v>
                </c:pt>
                <c:pt idx="29">
                  <c:v>32203</c:v>
                </c:pt>
                <c:pt idx="30">
                  <c:v>32295</c:v>
                </c:pt>
                <c:pt idx="31">
                  <c:v>32387</c:v>
                </c:pt>
                <c:pt idx="32">
                  <c:v>32478</c:v>
                </c:pt>
                <c:pt idx="33">
                  <c:v>32568</c:v>
                </c:pt>
                <c:pt idx="34">
                  <c:v>32660</c:v>
                </c:pt>
                <c:pt idx="35">
                  <c:v>32752</c:v>
                </c:pt>
                <c:pt idx="36">
                  <c:v>32843</c:v>
                </c:pt>
                <c:pt idx="37">
                  <c:v>32933</c:v>
                </c:pt>
                <c:pt idx="38">
                  <c:v>33025</c:v>
                </c:pt>
                <c:pt idx="39">
                  <c:v>33117</c:v>
                </c:pt>
                <c:pt idx="40">
                  <c:v>33208</c:v>
                </c:pt>
                <c:pt idx="41">
                  <c:v>33298</c:v>
                </c:pt>
                <c:pt idx="42">
                  <c:v>33390</c:v>
                </c:pt>
                <c:pt idx="43">
                  <c:v>33482</c:v>
                </c:pt>
                <c:pt idx="44">
                  <c:v>33573</c:v>
                </c:pt>
                <c:pt idx="45">
                  <c:v>33664</c:v>
                </c:pt>
                <c:pt idx="46">
                  <c:v>33756</c:v>
                </c:pt>
                <c:pt idx="47">
                  <c:v>33848</c:v>
                </c:pt>
                <c:pt idx="48">
                  <c:v>33939</c:v>
                </c:pt>
                <c:pt idx="49">
                  <c:v>34029</c:v>
                </c:pt>
                <c:pt idx="50">
                  <c:v>34121</c:v>
                </c:pt>
                <c:pt idx="51">
                  <c:v>34213</c:v>
                </c:pt>
                <c:pt idx="52">
                  <c:v>34304</c:v>
                </c:pt>
                <c:pt idx="53">
                  <c:v>34394</c:v>
                </c:pt>
                <c:pt idx="54">
                  <c:v>34486</c:v>
                </c:pt>
                <c:pt idx="55">
                  <c:v>34578</c:v>
                </c:pt>
                <c:pt idx="56">
                  <c:v>34669</c:v>
                </c:pt>
                <c:pt idx="57">
                  <c:v>34759</c:v>
                </c:pt>
                <c:pt idx="58">
                  <c:v>34851</c:v>
                </c:pt>
                <c:pt idx="59">
                  <c:v>34943</c:v>
                </c:pt>
                <c:pt idx="60">
                  <c:v>35034</c:v>
                </c:pt>
                <c:pt idx="61">
                  <c:v>35125</c:v>
                </c:pt>
                <c:pt idx="62">
                  <c:v>35217</c:v>
                </c:pt>
                <c:pt idx="63">
                  <c:v>35309</c:v>
                </c:pt>
                <c:pt idx="64">
                  <c:v>35400</c:v>
                </c:pt>
                <c:pt idx="65">
                  <c:v>35490</c:v>
                </c:pt>
                <c:pt idx="66">
                  <c:v>35582</c:v>
                </c:pt>
                <c:pt idx="67">
                  <c:v>35674</c:v>
                </c:pt>
                <c:pt idx="68">
                  <c:v>35765</c:v>
                </c:pt>
                <c:pt idx="69">
                  <c:v>35855</c:v>
                </c:pt>
                <c:pt idx="70">
                  <c:v>35947</c:v>
                </c:pt>
                <c:pt idx="71">
                  <c:v>36039</c:v>
                </c:pt>
                <c:pt idx="72">
                  <c:v>36130</c:v>
                </c:pt>
                <c:pt idx="73">
                  <c:v>36220</c:v>
                </c:pt>
                <c:pt idx="74">
                  <c:v>36312</c:v>
                </c:pt>
                <c:pt idx="75">
                  <c:v>36404</c:v>
                </c:pt>
                <c:pt idx="76">
                  <c:v>36495</c:v>
                </c:pt>
                <c:pt idx="77">
                  <c:v>36586</c:v>
                </c:pt>
                <c:pt idx="78">
                  <c:v>36678</c:v>
                </c:pt>
                <c:pt idx="79">
                  <c:v>36770</c:v>
                </c:pt>
                <c:pt idx="80">
                  <c:v>36861</c:v>
                </c:pt>
                <c:pt idx="81">
                  <c:v>36951</c:v>
                </c:pt>
                <c:pt idx="82">
                  <c:v>37043</c:v>
                </c:pt>
                <c:pt idx="83">
                  <c:v>37135</c:v>
                </c:pt>
                <c:pt idx="84">
                  <c:v>37226</c:v>
                </c:pt>
                <c:pt idx="85">
                  <c:v>37316</c:v>
                </c:pt>
                <c:pt idx="86">
                  <c:v>37408</c:v>
                </c:pt>
                <c:pt idx="87">
                  <c:v>37500</c:v>
                </c:pt>
                <c:pt idx="88">
                  <c:v>37591</c:v>
                </c:pt>
                <c:pt idx="89">
                  <c:v>37681</c:v>
                </c:pt>
                <c:pt idx="90">
                  <c:v>37773</c:v>
                </c:pt>
                <c:pt idx="91">
                  <c:v>37865</c:v>
                </c:pt>
                <c:pt idx="92">
                  <c:v>37956</c:v>
                </c:pt>
                <c:pt idx="93">
                  <c:v>38047</c:v>
                </c:pt>
                <c:pt idx="94">
                  <c:v>38139</c:v>
                </c:pt>
                <c:pt idx="95">
                  <c:v>38231</c:v>
                </c:pt>
                <c:pt idx="96">
                  <c:v>38322</c:v>
                </c:pt>
                <c:pt idx="97">
                  <c:v>38412</c:v>
                </c:pt>
                <c:pt idx="98">
                  <c:v>38504</c:v>
                </c:pt>
                <c:pt idx="99">
                  <c:v>38596</c:v>
                </c:pt>
                <c:pt idx="100">
                  <c:v>38687</c:v>
                </c:pt>
                <c:pt idx="101">
                  <c:v>38777</c:v>
                </c:pt>
                <c:pt idx="102">
                  <c:v>38869</c:v>
                </c:pt>
                <c:pt idx="103">
                  <c:v>38961</c:v>
                </c:pt>
                <c:pt idx="104">
                  <c:v>39052</c:v>
                </c:pt>
                <c:pt idx="105">
                  <c:v>39142</c:v>
                </c:pt>
                <c:pt idx="106">
                  <c:v>39234</c:v>
                </c:pt>
                <c:pt idx="107">
                  <c:v>39326</c:v>
                </c:pt>
                <c:pt idx="108">
                  <c:v>39417</c:v>
                </c:pt>
                <c:pt idx="109">
                  <c:v>39508</c:v>
                </c:pt>
                <c:pt idx="110">
                  <c:v>39600</c:v>
                </c:pt>
                <c:pt idx="111">
                  <c:v>39692</c:v>
                </c:pt>
                <c:pt idx="112">
                  <c:v>39783</c:v>
                </c:pt>
                <c:pt idx="113">
                  <c:v>39873</c:v>
                </c:pt>
                <c:pt idx="114">
                  <c:v>39965</c:v>
                </c:pt>
                <c:pt idx="115">
                  <c:v>40057</c:v>
                </c:pt>
                <c:pt idx="116">
                  <c:v>40148</c:v>
                </c:pt>
                <c:pt idx="117">
                  <c:v>40238</c:v>
                </c:pt>
                <c:pt idx="118">
                  <c:v>40330</c:v>
                </c:pt>
                <c:pt idx="119">
                  <c:v>40422</c:v>
                </c:pt>
                <c:pt idx="120">
                  <c:v>40513</c:v>
                </c:pt>
                <c:pt idx="121">
                  <c:v>40603</c:v>
                </c:pt>
                <c:pt idx="122">
                  <c:v>40695</c:v>
                </c:pt>
                <c:pt idx="123">
                  <c:v>40787</c:v>
                </c:pt>
                <c:pt idx="124">
                  <c:v>40878</c:v>
                </c:pt>
                <c:pt idx="125">
                  <c:v>40969</c:v>
                </c:pt>
                <c:pt idx="126">
                  <c:v>41061</c:v>
                </c:pt>
                <c:pt idx="127">
                  <c:v>41153</c:v>
                </c:pt>
                <c:pt idx="128">
                  <c:v>41244</c:v>
                </c:pt>
                <c:pt idx="129">
                  <c:v>41334</c:v>
                </c:pt>
                <c:pt idx="130">
                  <c:v>41426</c:v>
                </c:pt>
                <c:pt idx="131">
                  <c:v>41518</c:v>
                </c:pt>
                <c:pt idx="132">
                  <c:v>41609</c:v>
                </c:pt>
                <c:pt idx="133">
                  <c:v>41699</c:v>
                </c:pt>
                <c:pt idx="134">
                  <c:v>41791</c:v>
                </c:pt>
                <c:pt idx="135">
                  <c:v>41883</c:v>
                </c:pt>
                <c:pt idx="136">
                  <c:v>41974</c:v>
                </c:pt>
                <c:pt idx="137">
                  <c:v>42064</c:v>
                </c:pt>
                <c:pt idx="138">
                  <c:v>42156</c:v>
                </c:pt>
                <c:pt idx="139">
                  <c:v>42248</c:v>
                </c:pt>
                <c:pt idx="140">
                  <c:v>42339</c:v>
                </c:pt>
                <c:pt idx="141">
                  <c:v>42430</c:v>
                </c:pt>
                <c:pt idx="142">
                  <c:v>42522</c:v>
                </c:pt>
                <c:pt idx="143">
                  <c:v>42614</c:v>
                </c:pt>
                <c:pt idx="144">
                  <c:v>42705</c:v>
                </c:pt>
                <c:pt idx="145">
                  <c:v>42795</c:v>
                </c:pt>
                <c:pt idx="146">
                  <c:v>42887</c:v>
                </c:pt>
              </c:numCache>
            </c:numRef>
          </c:cat>
          <c:val>
            <c:numRef>
              <c:f>Data!$C$14:$C$160</c:f>
              <c:numCache>
                <c:formatCode>General</c:formatCode>
                <c:ptCount val="147"/>
                <c:pt idx="0">
                  <c:v>9.1999999999999993</c:v>
                </c:pt>
                <c:pt idx="1">
                  <c:v>9.4</c:v>
                </c:pt>
                <c:pt idx="2">
                  <c:v>8.4</c:v>
                </c:pt>
                <c:pt idx="3">
                  <c:v>9</c:v>
                </c:pt>
                <c:pt idx="4">
                  <c:v>11</c:v>
                </c:pt>
                <c:pt idx="5">
                  <c:v>10.8</c:v>
                </c:pt>
                <c:pt idx="6">
                  <c:v>10.9</c:v>
                </c:pt>
                <c:pt idx="7">
                  <c:v>12.4</c:v>
                </c:pt>
                <c:pt idx="8">
                  <c:v>11.3</c:v>
                </c:pt>
                <c:pt idx="9">
                  <c:v>11.4</c:v>
                </c:pt>
                <c:pt idx="10">
                  <c:v>11.1</c:v>
                </c:pt>
                <c:pt idx="11">
                  <c:v>9.1999999999999993</c:v>
                </c:pt>
                <c:pt idx="12">
                  <c:v>8.6</c:v>
                </c:pt>
                <c:pt idx="13">
                  <c:v>5.8</c:v>
                </c:pt>
                <c:pt idx="14">
                  <c:v>4</c:v>
                </c:pt>
                <c:pt idx="15">
                  <c:v>3.7</c:v>
                </c:pt>
                <c:pt idx="16">
                  <c:v>2.5</c:v>
                </c:pt>
                <c:pt idx="17">
                  <c:v>4.4000000000000004</c:v>
                </c:pt>
                <c:pt idx="18">
                  <c:v>6.6</c:v>
                </c:pt>
                <c:pt idx="19">
                  <c:v>7.6</c:v>
                </c:pt>
                <c:pt idx="20">
                  <c:v>8.3000000000000007</c:v>
                </c:pt>
                <c:pt idx="21">
                  <c:v>9.1999999999999993</c:v>
                </c:pt>
                <c:pt idx="22">
                  <c:v>8.5</c:v>
                </c:pt>
                <c:pt idx="23">
                  <c:v>8.8000000000000007</c:v>
                </c:pt>
                <c:pt idx="24">
                  <c:v>9.6</c:v>
                </c:pt>
                <c:pt idx="25">
                  <c:v>9.4</c:v>
                </c:pt>
                <c:pt idx="26">
                  <c:v>9.3000000000000007</c:v>
                </c:pt>
                <c:pt idx="27">
                  <c:v>8.3000000000000007</c:v>
                </c:pt>
                <c:pt idx="28">
                  <c:v>7.2</c:v>
                </c:pt>
                <c:pt idx="29">
                  <c:v>6.8</c:v>
                </c:pt>
                <c:pt idx="30">
                  <c:v>7.2</c:v>
                </c:pt>
                <c:pt idx="31">
                  <c:v>7.3</c:v>
                </c:pt>
                <c:pt idx="32">
                  <c:v>7.6</c:v>
                </c:pt>
                <c:pt idx="33">
                  <c:v>6.8</c:v>
                </c:pt>
                <c:pt idx="34">
                  <c:v>7.5</c:v>
                </c:pt>
                <c:pt idx="35">
                  <c:v>8</c:v>
                </c:pt>
                <c:pt idx="36">
                  <c:v>7.8</c:v>
                </c:pt>
                <c:pt idx="37">
                  <c:v>8.6999999999999993</c:v>
                </c:pt>
                <c:pt idx="38">
                  <c:v>7.7</c:v>
                </c:pt>
                <c:pt idx="39">
                  <c:v>6.1</c:v>
                </c:pt>
                <c:pt idx="40">
                  <c:v>6.9</c:v>
                </c:pt>
                <c:pt idx="41">
                  <c:v>4.8</c:v>
                </c:pt>
                <c:pt idx="42">
                  <c:v>3.3</c:v>
                </c:pt>
                <c:pt idx="43">
                  <c:v>3.1</c:v>
                </c:pt>
                <c:pt idx="44">
                  <c:v>1.5</c:v>
                </c:pt>
                <c:pt idx="45">
                  <c:v>1.7</c:v>
                </c:pt>
                <c:pt idx="46">
                  <c:v>1.2</c:v>
                </c:pt>
                <c:pt idx="47">
                  <c:v>0.8</c:v>
                </c:pt>
                <c:pt idx="48">
                  <c:v>0.3</c:v>
                </c:pt>
                <c:pt idx="49">
                  <c:v>1.2</c:v>
                </c:pt>
                <c:pt idx="50">
                  <c:v>1.8</c:v>
                </c:pt>
                <c:pt idx="51">
                  <c:v>2.2000000000000002</c:v>
                </c:pt>
                <c:pt idx="52">
                  <c:v>1.8</c:v>
                </c:pt>
                <c:pt idx="53">
                  <c:v>1.5</c:v>
                </c:pt>
                <c:pt idx="54">
                  <c:v>1.8</c:v>
                </c:pt>
                <c:pt idx="55">
                  <c:v>2</c:v>
                </c:pt>
                <c:pt idx="56">
                  <c:v>2.6</c:v>
                </c:pt>
                <c:pt idx="57">
                  <c:v>3.7</c:v>
                </c:pt>
                <c:pt idx="58">
                  <c:v>4.5</c:v>
                </c:pt>
                <c:pt idx="59">
                  <c:v>5.0999999999999996</c:v>
                </c:pt>
                <c:pt idx="60">
                  <c:v>5.0999999999999996</c:v>
                </c:pt>
                <c:pt idx="61">
                  <c:v>3.8</c:v>
                </c:pt>
                <c:pt idx="62">
                  <c:v>3.1</c:v>
                </c:pt>
                <c:pt idx="63">
                  <c:v>2.1</c:v>
                </c:pt>
                <c:pt idx="64">
                  <c:v>1.5</c:v>
                </c:pt>
                <c:pt idx="65">
                  <c:v>1.4</c:v>
                </c:pt>
                <c:pt idx="66">
                  <c:v>0.3</c:v>
                </c:pt>
                <c:pt idx="67">
                  <c:v>-0.4</c:v>
                </c:pt>
                <c:pt idx="68">
                  <c:v>-0.3</c:v>
                </c:pt>
                <c:pt idx="69">
                  <c:v>-0.1</c:v>
                </c:pt>
                <c:pt idx="70">
                  <c:v>0.7</c:v>
                </c:pt>
                <c:pt idx="71">
                  <c:v>1.4</c:v>
                </c:pt>
                <c:pt idx="72">
                  <c:v>1.5</c:v>
                </c:pt>
                <c:pt idx="73">
                  <c:v>1.2</c:v>
                </c:pt>
                <c:pt idx="74">
                  <c:v>1</c:v>
                </c:pt>
                <c:pt idx="75">
                  <c:v>1.8</c:v>
                </c:pt>
                <c:pt idx="76">
                  <c:v>1.9</c:v>
                </c:pt>
                <c:pt idx="77">
                  <c:v>2.8</c:v>
                </c:pt>
                <c:pt idx="78">
                  <c:v>3.1</c:v>
                </c:pt>
                <c:pt idx="79">
                  <c:v>6.1</c:v>
                </c:pt>
                <c:pt idx="80">
                  <c:v>5.8</c:v>
                </c:pt>
                <c:pt idx="81">
                  <c:v>6</c:v>
                </c:pt>
                <c:pt idx="82">
                  <c:v>6.1</c:v>
                </c:pt>
                <c:pt idx="83">
                  <c:v>2.5</c:v>
                </c:pt>
                <c:pt idx="84">
                  <c:v>3.1</c:v>
                </c:pt>
                <c:pt idx="85">
                  <c:v>3</c:v>
                </c:pt>
                <c:pt idx="86">
                  <c:v>2.8</c:v>
                </c:pt>
                <c:pt idx="87">
                  <c:v>3.2</c:v>
                </c:pt>
                <c:pt idx="88">
                  <c:v>2.9</c:v>
                </c:pt>
                <c:pt idx="89">
                  <c:v>3.3</c:v>
                </c:pt>
                <c:pt idx="90">
                  <c:v>2.6</c:v>
                </c:pt>
                <c:pt idx="91">
                  <c:v>2.6</c:v>
                </c:pt>
                <c:pt idx="92">
                  <c:v>2.4</c:v>
                </c:pt>
                <c:pt idx="93">
                  <c:v>2</c:v>
                </c:pt>
                <c:pt idx="94">
                  <c:v>2.5</c:v>
                </c:pt>
                <c:pt idx="95">
                  <c:v>2.2999999999999998</c:v>
                </c:pt>
                <c:pt idx="96">
                  <c:v>2.5</c:v>
                </c:pt>
                <c:pt idx="97">
                  <c:v>2.4</c:v>
                </c:pt>
                <c:pt idx="98">
                  <c:v>2.5</c:v>
                </c:pt>
                <c:pt idx="99">
                  <c:v>3.1</c:v>
                </c:pt>
                <c:pt idx="100">
                  <c:v>2.8</c:v>
                </c:pt>
                <c:pt idx="101">
                  <c:v>2.9</c:v>
                </c:pt>
                <c:pt idx="102">
                  <c:v>4</c:v>
                </c:pt>
                <c:pt idx="103">
                  <c:v>4</c:v>
                </c:pt>
                <c:pt idx="104">
                  <c:v>3.3</c:v>
                </c:pt>
                <c:pt idx="105">
                  <c:v>2.5</c:v>
                </c:pt>
                <c:pt idx="106">
                  <c:v>2.1</c:v>
                </c:pt>
                <c:pt idx="107">
                  <c:v>1.8</c:v>
                </c:pt>
                <c:pt idx="108">
                  <c:v>2.9</c:v>
                </c:pt>
                <c:pt idx="109">
                  <c:v>4.3</c:v>
                </c:pt>
                <c:pt idx="110">
                  <c:v>4.4000000000000004</c:v>
                </c:pt>
                <c:pt idx="111">
                  <c:v>5</c:v>
                </c:pt>
                <c:pt idx="112">
                  <c:v>3.7</c:v>
                </c:pt>
                <c:pt idx="113">
                  <c:v>2.4</c:v>
                </c:pt>
                <c:pt idx="114">
                  <c:v>1.4</c:v>
                </c:pt>
                <c:pt idx="115">
                  <c:v>1.2</c:v>
                </c:pt>
                <c:pt idx="116">
                  <c:v>2.1</c:v>
                </c:pt>
                <c:pt idx="117">
                  <c:v>2.9</c:v>
                </c:pt>
                <c:pt idx="118">
                  <c:v>3.1</c:v>
                </c:pt>
                <c:pt idx="119">
                  <c:v>2.9</c:v>
                </c:pt>
                <c:pt idx="120">
                  <c:v>2.8</c:v>
                </c:pt>
                <c:pt idx="121">
                  <c:v>3.3</c:v>
                </c:pt>
                <c:pt idx="122">
                  <c:v>3.5</c:v>
                </c:pt>
                <c:pt idx="123">
                  <c:v>3.4</c:v>
                </c:pt>
                <c:pt idx="124">
                  <c:v>3</c:v>
                </c:pt>
                <c:pt idx="125">
                  <c:v>1.6</c:v>
                </c:pt>
                <c:pt idx="126">
                  <c:v>1.2</c:v>
                </c:pt>
                <c:pt idx="127">
                  <c:v>2</c:v>
                </c:pt>
                <c:pt idx="128">
                  <c:v>2.2000000000000002</c:v>
                </c:pt>
                <c:pt idx="129">
                  <c:v>2.5</c:v>
                </c:pt>
                <c:pt idx="130">
                  <c:v>2.4</c:v>
                </c:pt>
                <c:pt idx="131">
                  <c:v>2.2000000000000002</c:v>
                </c:pt>
                <c:pt idx="132">
                  <c:v>2.7</c:v>
                </c:pt>
                <c:pt idx="133">
                  <c:v>2.9</c:v>
                </c:pt>
                <c:pt idx="134">
                  <c:v>3</c:v>
                </c:pt>
                <c:pt idx="135">
                  <c:v>2.2999999999999998</c:v>
                </c:pt>
                <c:pt idx="136">
                  <c:v>1.7</c:v>
                </c:pt>
                <c:pt idx="137">
                  <c:v>1.3</c:v>
                </c:pt>
                <c:pt idx="138">
                  <c:v>1.5</c:v>
                </c:pt>
                <c:pt idx="139">
                  <c:v>1.5</c:v>
                </c:pt>
                <c:pt idx="140">
                  <c:v>1.7</c:v>
                </c:pt>
                <c:pt idx="141">
                  <c:v>1.3</c:v>
                </c:pt>
                <c:pt idx="142">
                  <c:v>1</c:v>
                </c:pt>
                <c:pt idx="143">
                  <c:v>1.3</c:v>
                </c:pt>
                <c:pt idx="144">
                  <c:v>1.5</c:v>
                </c:pt>
                <c:pt idx="145">
                  <c:v>2.1</c:v>
                </c:pt>
                <c:pt idx="146">
                  <c:v>1.9</c:v>
                </c:pt>
              </c:numCache>
            </c:numRef>
          </c:val>
          <c:smooth val="0"/>
        </c:ser>
        <c:ser>
          <c:idx val="1"/>
          <c:order val="1"/>
          <c:tx>
            <c:strRef>
              <c:f>Data!$K$2</c:f>
              <c:strCache>
                <c:ptCount val="1"/>
                <c:pt idx="0">
                  <c:v>tty</c:v>
                </c:pt>
              </c:strCache>
            </c:strRef>
          </c:tx>
          <c:spPr>
            <a:ln w="28575">
              <a:solidFill>
                <a:schemeClr val="accent6">
                  <a:lumMod val="75000"/>
                </a:schemeClr>
              </a:solidFill>
            </a:ln>
          </c:spPr>
          <c:marker>
            <c:symbol val="none"/>
          </c:marker>
          <c:cat>
            <c:numRef>
              <c:f>Data!$A$14:$A$160</c:f>
              <c:numCache>
                <c:formatCode>mmm\-yy</c:formatCode>
                <c:ptCount val="147"/>
                <c:pt idx="0">
                  <c:v>29556</c:v>
                </c:pt>
                <c:pt idx="1">
                  <c:v>29646</c:v>
                </c:pt>
                <c:pt idx="2">
                  <c:v>29738</c:v>
                </c:pt>
                <c:pt idx="3">
                  <c:v>29830</c:v>
                </c:pt>
                <c:pt idx="4">
                  <c:v>29921</c:v>
                </c:pt>
                <c:pt idx="5">
                  <c:v>30011</c:v>
                </c:pt>
                <c:pt idx="6">
                  <c:v>30103</c:v>
                </c:pt>
                <c:pt idx="7">
                  <c:v>30195</c:v>
                </c:pt>
                <c:pt idx="8">
                  <c:v>30286</c:v>
                </c:pt>
                <c:pt idx="9">
                  <c:v>30376</c:v>
                </c:pt>
                <c:pt idx="10">
                  <c:v>30468</c:v>
                </c:pt>
                <c:pt idx="11">
                  <c:v>30560</c:v>
                </c:pt>
                <c:pt idx="12">
                  <c:v>30651</c:v>
                </c:pt>
                <c:pt idx="13">
                  <c:v>30742</c:v>
                </c:pt>
                <c:pt idx="14">
                  <c:v>30834</c:v>
                </c:pt>
                <c:pt idx="15">
                  <c:v>30926</c:v>
                </c:pt>
                <c:pt idx="16">
                  <c:v>31017</c:v>
                </c:pt>
                <c:pt idx="17">
                  <c:v>31107</c:v>
                </c:pt>
                <c:pt idx="18">
                  <c:v>31199</c:v>
                </c:pt>
                <c:pt idx="19">
                  <c:v>31291</c:v>
                </c:pt>
                <c:pt idx="20">
                  <c:v>31382</c:v>
                </c:pt>
                <c:pt idx="21">
                  <c:v>31472</c:v>
                </c:pt>
                <c:pt idx="22">
                  <c:v>31564</c:v>
                </c:pt>
                <c:pt idx="23">
                  <c:v>31656</c:v>
                </c:pt>
                <c:pt idx="24">
                  <c:v>31747</c:v>
                </c:pt>
                <c:pt idx="25">
                  <c:v>31837</c:v>
                </c:pt>
                <c:pt idx="26">
                  <c:v>31929</c:v>
                </c:pt>
                <c:pt idx="27">
                  <c:v>32021</c:v>
                </c:pt>
                <c:pt idx="28">
                  <c:v>32112</c:v>
                </c:pt>
                <c:pt idx="29">
                  <c:v>32203</c:v>
                </c:pt>
                <c:pt idx="30">
                  <c:v>32295</c:v>
                </c:pt>
                <c:pt idx="31">
                  <c:v>32387</c:v>
                </c:pt>
                <c:pt idx="32">
                  <c:v>32478</c:v>
                </c:pt>
                <c:pt idx="33">
                  <c:v>32568</c:v>
                </c:pt>
                <c:pt idx="34">
                  <c:v>32660</c:v>
                </c:pt>
                <c:pt idx="35">
                  <c:v>32752</c:v>
                </c:pt>
                <c:pt idx="36">
                  <c:v>32843</c:v>
                </c:pt>
                <c:pt idx="37">
                  <c:v>32933</c:v>
                </c:pt>
                <c:pt idx="38">
                  <c:v>33025</c:v>
                </c:pt>
                <c:pt idx="39">
                  <c:v>33117</c:v>
                </c:pt>
                <c:pt idx="40">
                  <c:v>33208</c:v>
                </c:pt>
                <c:pt idx="41">
                  <c:v>33298</c:v>
                </c:pt>
                <c:pt idx="42">
                  <c:v>33390</c:v>
                </c:pt>
                <c:pt idx="43">
                  <c:v>33482</c:v>
                </c:pt>
                <c:pt idx="44">
                  <c:v>33573</c:v>
                </c:pt>
                <c:pt idx="45">
                  <c:v>33664</c:v>
                </c:pt>
                <c:pt idx="46">
                  <c:v>33756</c:v>
                </c:pt>
                <c:pt idx="47">
                  <c:v>33848</c:v>
                </c:pt>
                <c:pt idx="48">
                  <c:v>33939</c:v>
                </c:pt>
                <c:pt idx="49">
                  <c:v>34029</c:v>
                </c:pt>
                <c:pt idx="50">
                  <c:v>34121</c:v>
                </c:pt>
                <c:pt idx="51">
                  <c:v>34213</c:v>
                </c:pt>
                <c:pt idx="52">
                  <c:v>34304</c:v>
                </c:pt>
                <c:pt idx="53">
                  <c:v>34394</c:v>
                </c:pt>
                <c:pt idx="54">
                  <c:v>34486</c:v>
                </c:pt>
                <c:pt idx="55">
                  <c:v>34578</c:v>
                </c:pt>
                <c:pt idx="56">
                  <c:v>34669</c:v>
                </c:pt>
                <c:pt idx="57">
                  <c:v>34759</c:v>
                </c:pt>
                <c:pt idx="58">
                  <c:v>34851</c:v>
                </c:pt>
                <c:pt idx="59">
                  <c:v>34943</c:v>
                </c:pt>
                <c:pt idx="60">
                  <c:v>35034</c:v>
                </c:pt>
                <c:pt idx="61">
                  <c:v>35125</c:v>
                </c:pt>
                <c:pt idx="62">
                  <c:v>35217</c:v>
                </c:pt>
                <c:pt idx="63">
                  <c:v>35309</c:v>
                </c:pt>
                <c:pt idx="64">
                  <c:v>35400</c:v>
                </c:pt>
                <c:pt idx="65">
                  <c:v>35490</c:v>
                </c:pt>
                <c:pt idx="66">
                  <c:v>35582</c:v>
                </c:pt>
                <c:pt idx="67">
                  <c:v>35674</c:v>
                </c:pt>
                <c:pt idx="68">
                  <c:v>35765</c:v>
                </c:pt>
                <c:pt idx="69">
                  <c:v>35855</c:v>
                </c:pt>
                <c:pt idx="70">
                  <c:v>35947</c:v>
                </c:pt>
                <c:pt idx="71">
                  <c:v>36039</c:v>
                </c:pt>
                <c:pt idx="72">
                  <c:v>36130</c:v>
                </c:pt>
                <c:pt idx="73">
                  <c:v>36220</c:v>
                </c:pt>
                <c:pt idx="74">
                  <c:v>36312</c:v>
                </c:pt>
                <c:pt idx="75">
                  <c:v>36404</c:v>
                </c:pt>
                <c:pt idx="76">
                  <c:v>36495</c:v>
                </c:pt>
                <c:pt idx="77">
                  <c:v>36586</c:v>
                </c:pt>
                <c:pt idx="78">
                  <c:v>36678</c:v>
                </c:pt>
                <c:pt idx="79">
                  <c:v>36770</c:v>
                </c:pt>
                <c:pt idx="80">
                  <c:v>36861</c:v>
                </c:pt>
                <c:pt idx="81">
                  <c:v>36951</c:v>
                </c:pt>
                <c:pt idx="82">
                  <c:v>37043</c:v>
                </c:pt>
                <c:pt idx="83">
                  <c:v>37135</c:v>
                </c:pt>
                <c:pt idx="84">
                  <c:v>37226</c:v>
                </c:pt>
                <c:pt idx="85">
                  <c:v>37316</c:v>
                </c:pt>
                <c:pt idx="86">
                  <c:v>37408</c:v>
                </c:pt>
                <c:pt idx="87">
                  <c:v>37500</c:v>
                </c:pt>
                <c:pt idx="88">
                  <c:v>37591</c:v>
                </c:pt>
                <c:pt idx="89">
                  <c:v>37681</c:v>
                </c:pt>
                <c:pt idx="90">
                  <c:v>37773</c:v>
                </c:pt>
                <c:pt idx="91">
                  <c:v>37865</c:v>
                </c:pt>
                <c:pt idx="92">
                  <c:v>37956</c:v>
                </c:pt>
                <c:pt idx="93">
                  <c:v>38047</c:v>
                </c:pt>
                <c:pt idx="94">
                  <c:v>38139</c:v>
                </c:pt>
                <c:pt idx="95">
                  <c:v>38231</c:v>
                </c:pt>
                <c:pt idx="96">
                  <c:v>38322</c:v>
                </c:pt>
                <c:pt idx="97">
                  <c:v>38412</c:v>
                </c:pt>
                <c:pt idx="98">
                  <c:v>38504</c:v>
                </c:pt>
                <c:pt idx="99">
                  <c:v>38596</c:v>
                </c:pt>
                <c:pt idx="100">
                  <c:v>38687</c:v>
                </c:pt>
                <c:pt idx="101">
                  <c:v>38777</c:v>
                </c:pt>
                <c:pt idx="102">
                  <c:v>38869</c:v>
                </c:pt>
                <c:pt idx="103">
                  <c:v>38961</c:v>
                </c:pt>
                <c:pt idx="104">
                  <c:v>39052</c:v>
                </c:pt>
                <c:pt idx="105">
                  <c:v>39142</c:v>
                </c:pt>
                <c:pt idx="106">
                  <c:v>39234</c:v>
                </c:pt>
                <c:pt idx="107">
                  <c:v>39326</c:v>
                </c:pt>
                <c:pt idx="108">
                  <c:v>39417</c:v>
                </c:pt>
                <c:pt idx="109">
                  <c:v>39508</c:v>
                </c:pt>
                <c:pt idx="110">
                  <c:v>39600</c:v>
                </c:pt>
                <c:pt idx="111">
                  <c:v>39692</c:v>
                </c:pt>
                <c:pt idx="112">
                  <c:v>39783</c:v>
                </c:pt>
                <c:pt idx="113">
                  <c:v>39873</c:v>
                </c:pt>
                <c:pt idx="114">
                  <c:v>39965</c:v>
                </c:pt>
                <c:pt idx="115">
                  <c:v>40057</c:v>
                </c:pt>
                <c:pt idx="116">
                  <c:v>40148</c:v>
                </c:pt>
                <c:pt idx="117">
                  <c:v>40238</c:v>
                </c:pt>
                <c:pt idx="118">
                  <c:v>40330</c:v>
                </c:pt>
                <c:pt idx="119">
                  <c:v>40422</c:v>
                </c:pt>
                <c:pt idx="120">
                  <c:v>40513</c:v>
                </c:pt>
                <c:pt idx="121">
                  <c:v>40603</c:v>
                </c:pt>
                <c:pt idx="122">
                  <c:v>40695</c:v>
                </c:pt>
                <c:pt idx="123">
                  <c:v>40787</c:v>
                </c:pt>
                <c:pt idx="124">
                  <c:v>40878</c:v>
                </c:pt>
                <c:pt idx="125">
                  <c:v>40969</c:v>
                </c:pt>
                <c:pt idx="126">
                  <c:v>41061</c:v>
                </c:pt>
                <c:pt idx="127">
                  <c:v>41153</c:v>
                </c:pt>
                <c:pt idx="128">
                  <c:v>41244</c:v>
                </c:pt>
                <c:pt idx="129">
                  <c:v>41334</c:v>
                </c:pt>
                <c:pt idx="130">
                  <c:v>41426</c:v>
                </c:pt>
                <c:pt idx="131">
                  <c:v>41518</c:v>
                </c:pt>
                <c:pt idx="132">
                  <c:v>41609</c:v>
                </c:pt>
                <c:pt idx="133">
                  <c:v>41699</c:v>
                </c:pt>
                <c:pt idx="134">
                  <c:v>41791</c:v>
                </c:pt>
                <c:pt idx="135">
                  <c:v>41883</c:v>
                </c:pt>
                <c:pt idx="136">
                  <c:v>41974</c:v>
                </c:pt>
                <c:pt idx="137">
                  <c:v>42064</c:v>
                </c:pt>
                <c:pt idx="138">
                  <c:v>42156</c:v>
                </c:pt>
                <c:pt idx="139">
                  <c:v>42248</c:v>
                </c:pt>
                <c:pt idx="140">
                  <c:v>42339</c:v>
                </c:pt>
                <c:pt idx="141">
                  <c:v>42430</c:v>
                </c:pt>
                <c:pt idx="142">
                  <c:v>42522</c:v>
                </c:pt>
                <c:pt idx="143">
                  <c:v>42614</c:v>
                </c:pt>
                <c:pt idx="144">
                  <c:v>42705</c:v>
                </c:pt>
                <c:pt idx="145">
                  <c:v>42795</c:v>
                </c:pt>
                <c:pt idx="146">
                  <c:v>42887</c:v>
                </c:pt>
              </c:numCache>
            </c:numRef>
          </c:cat>
          <c:val>
            <c:numRef>
              <c:f>Data!$K$14:$K$160</c:f>
              <c:numCache>
                <c:formatCode>0.00</c:formatCode>
                <c:ptCount val="147"/>
                <c:pt idx="0">
                  <c:v>12.583995113011611</c:v>
                </c:pt>
                <c:pt idx="1">
                  <c:v>12.749478701221335</c:v>
                </c:pt>
                <c:pt idx="2">
                  <c:v>14.11969785008715</c:v>
                </c:pt>
                <c:pt idx="3">
                  <c:v>12.450925406618055</c:v>
                </c:pt>
                <c:pt idx="4">
                  <c:v>12.50678241996745</c:v>
                </c:pt>
                <c:pt idx="5">
                  <c:v>14.900924702774105</c:v>
                </c:pt>
                <c:pt idx="6">
                  <c:v>15.376782077393074</c:v>
                </c:pt>
                <c:pt idx="7">
                  <c:v>18.603491271820445</c:v>
                </c:pt>
                <c:pt idx="8">
                  <c:v>16.156257535567889</c:v>
                </c:pt>
                <c:pt idx="9">
                  <c:v>11.97976546332491</c:v>
                </c:pt>
                <c:pt idx="10">
                  <c:v>5.3398058252427205</c:v>
                </c:pt>
                <c:pt idx="11">
                  <c:v>3.448275862068968</c:v>
                </c:pt>
                <c:pt idx="12">
                  <c:v>3.3215694415611381</c:v>
                </c:pt>
                <c:pt idx="13">
                  <c:v>5.2361396303901415</c:v>
                </c:pt>
                <c:pt idx="14">
                  <c:v>9.5517385839966522</c:v>
                </c:pt>
                <c:pt idx="15">
                  <c:v>9.08536585365853</c:v>
                </c:pt>
                <c:pt idx="16">
                  <c:v>8.2579867389994064</c:v>
                </c:pt>
                <c:pt idx="17">
                  <c:v>3.7658536585365852</c:v>
                </c:pt>
                <c:pt idx="18">
                  <c:v>3.977055449330777</c:v>
                </c:pt>
                <c:pt idx="19">
                  <c:v>2.1240916713247628</c:v>
                </c:pt>
                <c:pt idx="20">
                  <c:v>3.6933927245731155</c:v>
                </c:pt>
                <c:pt idx="21">
                  <c:v>7.5780368559608746</c:v>
                </c:pt>
                <c:pt idx="22">
                  <c:v>5.5351232070614174</c:v>
                </c:pt>
                <c:pt idx="23">
                  <c:v>7.5351213282247755</c:v>
                </c:pt>
                <c:pt idx="24">
                  <c:v>6.1750492214068373</c:v>
                </c:pt>
                <c:pt idx="25">
                  <c:v>4.8418108722251247</c:v>
                </c:pt>
                <c:pt idx="26">
                  <c:v>5.9592263460533275</c:v>
                </c:pt>
                <c:pt idx="27">
                  <c:v>5.7685782151340277</c:v>
                </c:pt>
                <c:pt idx="28">
                  <c:v>6.5407956844234718</c:v>
                </c:pt>
                <c:pt idx="29">
                  <c:v>6.1520506835611997</c:v>
                </c:pt>
                <c:pt idx="30">
                  <c:v>7.2027627035027137</c:v>
                </c:pt>
                <c:pt idx="31">
                  <c:v>4.892524863650948</c:v>
                </c:pt>
                <c:pt idx="32">
                  <c:v>7.1993670886076018</c:v>
                </c:pt>
                <c:pt idx="33">
                  <c:v>8.6382911889429863</c:v>
                </c:pt>
                <c:pt idx="34">
                  <c:v>7.7772664519097958</c:v>
                </c:pt>
                <c:pt idx="35">
                  <c:v>9.0686649334760716</c:v>
                </c:pt>
                <c:pt idx="36">
                  <c:v>6.4797047970479866</c:v>
                </c:pt>
                <c:pt idx="37">
                  <c:v>6.9683388752349344</c:v>
                </c:pt>
                <c:pt idx="38">
                  <c:v>7.6715058354682526</c:v>
                </c:pt>
                <c:pt idx="39">
                  <c:v>7.627593942793041</c:v>
                </c:pt>
                <c:pt idx="40">
                  <c:v>6.4457998336567783</c:v>
                </c:pt>
                <c:pt idx="41">
                  <c:v>4.7979456683335542</c:v>
                </c:pt>
                <c:pt idx="42">
                  <c:v>2.7495042961004543</c:v>
                </c:pt>
                <c:pt idx="43">
                  <c:v>2.7097446586763994</c:v>
                </c:pt>
                <c:pt idx="44">
                  <c:v>4.6229977861700746</c:v>
                </c:pt>
                <c:pt idx="45">
                  <c:v>3.6497291720402245</c:v>
                </c:pt>
                <c:pt idx="46">
                  <c:v>4.5928213045156383</c:v>
                </c:pt>
                <c:pt idx="47">
                  <c:v>4.4774226281075471</c:v>
                </c:pt>
                <c:pt idx="48">
                  <c:v>3.9208364451083071</c:v>
                </c:pt>
                <c:pt idx="49">
                  <c:v>4.5788229438845462</c:v>
                </c:pt>
                <c:pt idx="50">
                  <c:v>4.4157441574415657</c:v>
                </c:pt>
                <c:pt idx="51">
                  <c:v>2.6101736068956995</c:v>
                </c:pt>
                <c:pt idx="52">
                  <c:v>1.6049826326506036</c:v>
                </c:pt>
                <c:pt idx="53">
                  <c:v>2.867340868530647</c:v>
                </c:pt>
                <c:pt idx="54">
                  <c:v>3.3926257509718596</c:v>
                </c:pt>
                <c:pt idx="55">
                  <c:v>1.9640321817321365</c:v>
                </c:pt>
                <c:pt idx="56">
                  <c:v>2.2987150772132452</c:v>
                </c:pt>
                <c:pt idx="57">
                  <c:v>1.9083969465648778</c:v>
                </c:pt>
                <c:pt idx="58">
                  <c:v>0.12532756066994466</c:v>
                </c:pt>
                <c:pt idx="59">
                  <c:v>3.7015548851241533</c:v>
                </c:pt>
                <c:pt idx="60">
                  <c:v>5.0702926941691686</c:v>
                </c:pt>
                <c:pt idx="61">
                  <c:v>4.2787424809896777</c:v>
                </c:pt>
                <c:pt idx="62">
                  <c:v>5.6554392353208982</c:v>
                </c:pt>
                <c:pt idx="63">
                  <c:v>6.1430010070493495</c:v>
                </c:pt>
                <c:pt idx="64">
                  <c:v>4.9023908751919265</c:v>
                </c:pt>
                <c:pt idx="65">
                  <c:v>4.6582498911623986</c:v>
                </c:pt>
                <c:pt idx="66">
                  <c:v>6.3974151857835153</c:v>
                </c:pt>
                <c:pt idx="67">
                  <c:v>3.8794012228547246</c:v>
                </c:pt>
                <c:pt idx="68">
                  <c:v>3.4082592786199655</c:v>
                </c:pt>
                <c:pt idx="69">
                  <c:v>3.026206322795332</c:v>
                </c:pt>
                <c:pt idx="70">
                  <c:v>1.3058001822046776</c:v>
                </c:pt>
                <c:pt idx="71">
                  <c:v>3.663486908869487</c:v>
                </c:pt>
                <c:pt idx="72">
                  <c:v>3.5689010211303156</c:v>
                </c:pt>
                <c:pt idx="73">
                  <c:v>3.7952962551731133</c:v>
                </c:pt>
                <c:pt idx="74">
                  <c:v>4.2366107114308704</c:v>
                </c:pt>
                <c:pt idx="75">
                  <c:v>2.1928536465981381</c:v>
                </c:pt>
                <c:pt idx="76">
                  <c:v>3.8266302225693067</c:v>
                </c:pt>
                <c:pt idx="77">
                  <c:v>4.5317514344062886</c:v>
                </c:pt>
                <c:pt idx="78">
                  <c:v>2.5498466257668753</c:v>
                </c:pt>
                <c:pt idx="79">
                  <c:v>3.6976721908228711</c:v>
                </c:pt>
                <c:pt idx="80">
                  <c:v>3.6855960887551618</c:v>
                </c:pt>
                <c:pt idx="81">
                  <c:v>4.1585263745464829</c:v>
                </c:pt>
                <c:pt idx="82">
                  <c:v>5.4683118339876557</c:v>
                </c:pt>
                <c:pt idx="83">
                  <c:v>4.8868360277136276</c:v>
                </c:pt>
                <c:pt idx="84">
                  <c:v>3.6906057308668778</c:v>
                </c:pt>
                <c:pt idx="85">
                  <c:v>3.0546623794212309</c:v>
                </c:pt>
                <c:pt idx="86">
                  <c:v>4.0503412213063825</c:v>
                </c:pt>
                <c:pt idx="87">
                  <c:v>4.3156596794081423</c:v>
                </c:pt>
                <c:pt idx="88">
                  <c:v>3.2181897682553711</c:v>
                </c:pt>
                <c:pt idx="89">
                  <c:v>2.8514473912289731</c:v>
                </c:pt>
                <c:pt idx="90">
                  <c:v>3.1090289608177244</c:v>
                </c:pt>
                <c:pt idx="91">
                  <c:v>3.1155015197568332</c:v>
                </c:pt>
                <c:pt idx="92">
                  <c:v>4.9902567143946328</c:v>
                </c:pt>
                <c:pt idx="93">
                  <c:v>5.8397236032695616</c:v>
                </c:pt>
                <c:pt idx="94">
                  <c:v>4.5187938868236301</c:v>
                </c:pt>
                <c:pt idx="95">
                  <c:v>5.6251535249324434</c:v>
                </c:pt>
                <c:pt idx="96">
                  <c:v>4.7207876049063913</c:v>
                </c:pt>
                <c:pt idx="97">
                  <c:v>4.2038216560509483</c:v>
                </c:pt>
                <c:pt idx="98">
                  <c:v>3.6278849193803353</c:v>
                </c:pt>
                <c:pt idx="99">
                  <c:v>3.3333333333333428</c:v>
                </c:pt>
                <c:pt idx="100">
                  <c:v>3.61408646066117</c:v>
                </c:pt>
                <c:pt idx="101">
                  <c:v>4.2863691931540444</c:v>
                </c:pt>
                <c:pt idx="102">
                  <c:v>4.4695294027915509</c:v>
                </c:pt>
                <c:pt idx="103">
                  <c:v>3.4958739684921198</c:v>
                </c:pt>
                <c:pt idx="104">
                  <c:v>5.6001784917447708</c:v>
                </c:pt>
                <c:pt idx="105">
                  <c:v>5.5095611400102626</c:v>
                </c:pt>
                <c:pt idx="106">
                  <c:v>7.1913557713367879</c:v>
                </c:pt>
                <c:pt idx="107">
                  <c:v>7.4949260655262435</c:v>
                </c:pt>
                <c:pt idx="108">
                  <c:v>5.2398056201140975</c:v>
                </c:pt>
                <c:pt idx="109">
                  <c:v>4.8260537462676041</c:v>
                </c:pt>
                <c:pt idx="110">
                  <c:v>4.835853425963748</c:v>
                </c:pt>
                <c:pt idx="111">
                  <c:v>3.7154416722859054</c:v>
                </c:pt>
                <c:pt idx="112">
                  <c:v>2.8642173592986637</c:v>
                </c:pt>
                <c:pt idx="113">
                  <c:v>1.9342872284048696</c:v>
                </c:pt>
                <c:pt idx="114">
                  <c:v>-0.62370062370061419</c:v>
                </c:pt>
                <c:pt idx="115">
                  <c:v>0.99473376243417988</c:v>
                </c:pt>
                <c:pt idx="116">
                  <c:v>1.8931754602823645</c:v>
                </c:pt>
                <c:pt idx="117">
                  <c:v>2.9633480634260394</c:v>
                </c:pt>
                <c:pt idx="118">
                  <c:v>5.9884937238493734</c:v>
                </c:pt>
                <c:pt idx="119">
                  <c:v>5.7615552980558817</c:v>
                </c:pt>
                <c:pt idx="120">
                  <c:v>6.2954922742944746</c:v>
                </c:pt>
                <c:pt idx="121">
                  <c:v>6.5576874526634725</c:v>
                </c:pt>
                <c:pt idx="122">
                  <c:v>5.6131260794473263</c:v>
                </c:pt>
                <c:pt idx="123">
                  <c:v>5.6668086919471534</c:v>
                </c:pt>
                <c:pt idx="124">
                  <c:v>5.1477654973570424</c:v>
                </c:pt>
                <c:pt idx="125">
                  <c:v>5.8283480424095302</c:v>
                </c:pt>
                <c:pt idx="126">
                  <c:v>4.5555425768017699</c:v>
                </c:pt>
                <c:pt idx="127">
                  <c:v>2.2407834101382491</c:v>
                </c:pt>
                <c:pt idx="128">
                  <c:v>2.1022564981433902</c:v>
                </c:pt>
                <c:pt idx="129">
                  <c:v>0.41417137739966847</c:v>
                </c:pt>
                <c:pt idx="130">
                  <c:v>0.74851971846720744</c:v>
                </c:pt>
                <c:pt idx="131">
                  <c:v>2.5578905853850955</c:v>
                </c:pt>
                <c:pt idx="132">
                  <c:v>3.3122587142617306</c:v>
                </c:pt>
                <c:pt idx="133">
                  <c:v>3.4056072682682128</c:v>
                </c:pt>
                <c:pt idx="134">
                  <c:v>3.232424040807274</c:v>
                </c:pt>
                <c:pt idx="135">
                  <c:v>2.7797615777619029</c:v>
                </c:pt>
                <c:pt idx="136">
                  <c:v>1.2076902247495411</c:v>
                </c:pt>
                <c:pt idx="137">
                  <c:v>0.3126347563604952</c:v>
                </c:pt>
                <c:pt idx="138">
                  <c:v>0.45652290670821571</c:v>
                </c:pt>
                <c:pt idx="139">
                  <c:v>0.66278261799132565</c:v>
                </c:pt>
                <c:pt idx="140">
                  <c:v>0.8133561643835634</c:v>
                </c:pt>
                <c:pt idx="141">
                  <c:v>1.9451907576571728</c:v>
                </c:pt>
                <c:pt idx="142">
                  <c:v>1.1762189905902432</c:v>
                </c:pt>
                <c:pt idx="143">
                  <c:v>1.0672755270004757</c:v>
                </c:pt>
                <c:pt idx="144">
                  <c:v>6.9002123142240634E-2</c:v>
                </c:pt>
                <c:pt idx="145">
                  <c:v>-7.906388361796246E-2</c:v>
                </c:pt>
                <c:pt idx="146">
                  <c:v>7.9264426125561727E-2</c:v>
                </c:pt>
              </c:numCache>
            </c:numRef>
          </c:val>
          <c:smooth val="0"/>
        </c:ser>
        <c:dLbls>
          <c:showLegendKey val="0"/>
          <c:showVal val="0"/>
          <c:showCatName val="0"/>
          <c:showSerName val="0"/>
          <c:showPercent val="0"/>
          <c:showBubbleSize val="0"/>
        </c:dLbls>
        <c:marker val="1"/>
        <c:smooth val="0"/>
        <c:axId val="78186368"/>
        <c:axId val="78187904"/>
      </c:lineChart>
      <c:lineChart>
        <c:grouping val="standard"/>
        <c:varyColors val="0"/>
        <c:ser>
          <c:idx val="2"/>
          <c:order val="2"/>
          <c:tx>
            <c:v>dummy100</c:v>
          </c:tx>
          <c:marker>
            <c:symbol val="none"/>
          </c:marker>
          <c:val>
            <c:numLit>
              <c:formatCode>General</c:formatCode>
              <c:ptCount val="1"/>
              <c:pt idx="0">
                <c:v>0</c:v>
              </c:pt>
            </c:numLit>
          </c:val>
          <c:smooth val="0"/>
        </c:ser>
        <c:dLbls>
          <c:showLegendKey val="0"/>
          <c:showVal val="0"/>
          <c:showCatName val="0"/>
          <c:showSerName val="0"/>
          <c:showPercent val="0"/>
          <c:showBubbleSize val="0"/>
        </c:dLbls>
        <c:marker val="1"/>
        <c:smooth val="0"/>
        <c:axId val="78191232"/>
        <c:axId val="78189696"/>
      </c:lineChart>
      <c:dateAx>
        <c:axId val="78186368"/>
        <c:scaling>
          <c:orientation val="minMax"/>
          <c:max val="42887"/>
          <c:min val="29738"/>
        </c:scaling>
        <c:delete val="0"/>
        <c:axPos val="b"/>
        <c:numFmt formatCode="mmm\-yy" sourceLinked="1"/>
        <c:majorTickMark val="cross"/>
        <c:minorTickMark val="none"/>
        <c:tickLblPos val="low"/>
        <c:spPr>
          <a:ln w="12700">
            <a:solidFill>
              <a:srgbClr val="000000"/>
            </a:solidFill>
          </a:ln>
        </c:spPr>
        <c:txPr>
          <a:bodyPr/>
          <a:lstStyle/>
          <a:p>
            <a:pPr>
              <a:defRPr sz="800">
                <a:solidFill>
                  <a:srgbClr val="000000"/>
                </a:solidFill>
                <a:latin typeface="Arial"/>
                <a:ea typeface="Arial"/>
                <a:cs typeface="Arial"/>
              </a:defRPr>
            </a:pPr>
            <a:endParaRPr lang="en-US"/>
          </a:p>
        </c:txPr>
        <c:crossAx val="78187904"/>
        <c:crosses val="autoZero"/>
        <c:auto val="1"/>
        <c:lblOffset val="100"/>
        <c:baseTimeUnit val="months"/>
        <c:majorUnit val="18"/>
        <c:majorTimeUnit val="years"/>
      </c:dateAx>
      <c:valAx>
        <c:axId val="78187904"/>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78186368"/>
        <c:crosses val="autoZero"/>
        <c:crossBetween val="midCat"/>
      </c:valAx>
      <c:valAx>
        <c:axId val="78189696"/>
        <c:scaling>
          <c:orientation val="minMax"/>
          <c:max val="20"/>
          <c:min val="-5"/>
        </c:scaling>
        <c:delete val="0"/>
        <c:axPos val="r"/>
        <c:numFmt formatCode="0"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78191232"/>
        <c:crosses val="max"/>
        <c:crossBetween val="between"/>
        <c:majorUnit val="5"/>
      </c:valAx>
      <c:catAx>
        <c:axId val="78191232"/>
        <c:scaling>
          <c:orientation val="minMax"/>
        </c:scaling>
        <c:delete val="1"/>
        <c:axPos val="b"/>
        <c:majorTickMark val="out"/>
        <c:minorTickMark val="none"/>
        <c:tickLblPos val="nextTo"/>
        <c:crossAx val="78189696"/>
        <c:crosses val="autoZero"/>
        <c:auto val="1"/>
        <c:lblAlgn val="ctr"/>
        <c:lblOffset val="100"/>
        <c:noMultiLvlLbl val="0"/>
      </c:catAx>
    </c:plotArea>
    <c:plotVisOnly val="1"/>
    <c:dispBlanksAs val="gap"/>
    <c:showDLblsOverMax val="0"/>
  </c:chart>
  <c:spPr>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400347222222224E-2"/>
          <c:y val="5.0542307692307685E-2"/>
          <c:w val="0.83919930555555555"/>
          <c:h val="0.86662735042735028"/>
        </c:manualLayout>
      </c:layout>
      <c:lineChart>
        <c:grouping val="standard"/>
        <c:varyColors val="0"/>
        <c:ser>
          <c:idx val="0"/>
          <c:order val="0"/>
          <c:tx>
            <c:strRef>
              <c:f>'DAT - InfExp measures'!$B$1</c:f>
              <c:strCache>
                <c:ptCount val="1"/>
                <c:pt idx="0">
                  <c:v>Market economists - One-year ahead</c:v>
                </c:pt>
              </c:strCache>
            </c:strRef>
          </c:tx>
          <c:spPr>
            <a:ln w="28575">
              <a:solidFill>
                <a:schemeClr val="accent1"/>
              </a:solidFill>
            </a:ln>
          </c:spPr>
          <c:marker>
            <c:symbol val="none"/>
          </c:marker>
          <c:cat>
            <c:numRef>
              <c:f>'DAT - InfExp measures'!$A$2:$A$79</c:f>
              <c:numCache>
                <c:formatCode>mmm\-yy</c:formatCode>
                <c:ptCount val="78"/>
                <c:pt idx="0">
                  <c:v>35976</c:v>
                </c:pt>
                <c:pt idx="1">
                  <c:v>36068</c:v>
                </c:pt>
                <c:pt idx="2">
                  <c:v>36160</c:v>
                </c:pt>
                <c:pt idx="3">
                  <c:v>36250</c:v>
                </c:pt>
                <c:pt idx="4">
                  <c:v>36341</c:v>
                </c:pt>
                <c:pt idx="5">
                  <c:v>36433</c:v>
                </c:pt>
                <c:pt idx="6">
                  <c:v>36525</c:v>
                </c:pt>
                <c:pt idx="7">
                  <c:v>36616</c:v>
                </c:pt>
                <c:pt idx="8">
                  <c:v>36707</c:v>
                </c:pt>
                <c:pt idx="9">
                  <c:v>36799</c:v>
                </c:pt>
                <c:pt idx="10">
                  <c:v>36891</c:v>
                </c:pt>
                <c:pt idx="11">
                  <c:v>36981</c:v>
                </c:pt>
                <c:pt idx="12">
                  <c:v>37072</c:v>
                </c:pt>
                <c:pt idx="13">
                  <c:v>37164</c:v>
                </c:pt>
                <c:pt idx="14">
                  <c:v>37256</c:v>
                </c:pt>
                <c:pt idx="15">
                  <c:v>37346</c:v>
                </c:pt>
                <c:pt idx="16">
                  <c:v>37437</c:v>
                </c:pt>
                <c:pt idx="17">
                  <c:v>37529</c:v>
                </c:pt>
                <c:pt idx="18">
                  <c:v>37621</c:v>
                </c:pt>
                <c:pt idx="19">
                  <c:v>37711</c:v>
                </c:pt>
                <c:pt idx="20">
                  <c:v>37802</c:v>
                </c:pt>
                <c:pt idx="21">
                  <c:v>37894</c:v>
                </c:pt>
                <c:pt idx="22">
                  <c:v>37986</c:v>
                </c:pt>
                <c:pt idx="23">
                  <c:v>38077</c:v>
                </c:pt>
                <c:pt idx="24">
                  <c:v>38168</c:v>
                </c:pt>
                <c:pt idx="25">
                  <c:v>38260</c:v>
                </c:pt>
                <c:pt idx="26">
                  <c:v>38352</c:v>
                </c:pt>
                <c:pt idx="27">
                  <c:v>38442</c:v>
                </c:pt>
                <c:pt idx="28">
                  <c:v>38533</c:v>
                </c:pt>
                <c:pt idx="29">
                  <c:v>38625</c:v>
                </c:pt>
                <c:pt idx="30">
                  <c:v>38717</c:v>
                </c:pt>
                <c:pt idx="31">
                  <c:v>38807</c:v>
                </c:pt>
                <c:pt idx="32">
                  <c:v>38898</c:v>
                </c:pt>
                <c:pt idx="33">
                  <c:v>38990</c:v>
                </c:pt>
                <c:pt idx="34">
                  <c:v>39082</c:v>
                </c:pt>
                <c:pt idx="35">
                  <c:v>39172</c:v>
                </c:pt>
                <c:pt idx="36">
                  <c:v>39263</c:v>
                </c:pt>
                <c:pt idx="37">
                  <c:v>39355</c:v>
                </c:pt>
                <c:pt idx="38">
                  <c:v>39447</c:v>
                </c:pt>
                <c:pt idx="39">
                  <c:v>39538</c:v>
                </c:pt>
                <c:pt idx="40">
                  <c:v>39629</c:v>
                </c:pt>
                <c:pt idx="41">
                  <c:v>39721</c:v>
                </c:pt>
                <c:pt idx="42">
                  <c:v>39813</c:v>
                </c:pt>
                <c:pt idx="43">
                  <c:v>39903</c:v>
                </c:pt>
                <c:pt idx="44">
                  <c:v>39994</c:v>
                </c:pt>
                <c:pt idx="45">
                  <c:v>40086</c:v>
                </c:pt>
                <c:pt idx="46">
                  <c:v>40178</c:v>
                </c:pt>
                <c:pt idx="47">
                  <c:v>40268</c:v>
                </c:pt>
                <c:pt idx="48">
                  <c:v>40359</c:v>
                </c:pt>
                <c:pt idx="49">
                  <c:v>40451</c:v>
                </c:pt>
                <c:pt idx="50">
                  <c:v>40543</c:v>
                </c:pt>
                <c:pt idx="51">
                  <c:v>40633</c:v>
                </c:pt>
                <c:pt idx="52">
                  <c:v>40724</c:v>
                </c:pt>
                <c:pt idx="53">
                  <c:v>40816</c:v>
                </c:pt>
                <c:pt idx="54">
                  <c:v>40908</c:v>
                </c:pt>
                <c:pt idx="55">
                  <c:v>40999</c:v>
                </c:pt>
                <c:pt idx="56">
                  <c:v>41090</c:v>
                </c:pt>
                <c:pt idx="57">
                  <c:v>41182</c:v>
                </c:pt>
                <c:pt idx="58">
                  <c:v>41274</c:v>
                </c:pt>
                <c:pt idx="59">
                  <c:v>41364</c:v>
                </c:pt>
                <c:pt idx="60">
                  <c:v>41455</c:v>
                </c:pt>
                <c:pt idx="61">
                  <c:v>41547</c:v>
                </c:pt>
                <c:pt idx="62">
                  <c:v>41639</c:v>
                </c:pt>
                <c:pt idx="63">
                  <c:v>41729</c:v>
                </c:pt>
                <c:pt idx="64">
                  <c:v>41820</c:v>
                </c:pt>
                <c:pt idx="65">
                  <c:v>41912</c:v>
                </c:pt>
                <c:pt idx="66">
                  <c:v>42004</c:v>
                </c:pt>
                <c:pt idx="67">
                  <c:v>42094</c:v>
                </c:pt>
                <c:pt idx="68">
                  <c:v>42185</c:v>
                </c:pt>
                <c:pt idx="69">
                  <c:v>42277</c:v>
                </c:pt>
                <c:pt idx="70">
                  <c:v>42369</c:v>
                </c:pt>
                <c:pt idx="71">
                  <c:v>42460</c:v>
                </c:pt>
                <c:pt idx="72">
                  <c:v>42551</c:v>
                </c:pt>
                <c:pt idx="73">
                  <c:v>42643</c:v>
                </c:pt>
                <c:pt idx="74">
                  <c:v>42735</c:v>
                </c:pt>
                <c:pt idx="75">
                  <c:v>42825</c:v>
                </c:pt>
                <c:pt idx="76">
                  <c:v>42916</c:v>
                </c:pt>
                <c:pt idx="77">
                  <c:v>43008</c:v>
                </c:pt>
              </c:numCache>
            </c:numRef>
          </c:cat>
          <c:val>
            <c:numRef>
              <c:f>'DAT - InfExp measures'!$B$2:$B$79</c:f>
              <c:numCache>
                <c:formatCode>#,##0.0</c:formatCode>
                <c:ptCount val="78"/>
                <c:pt idx="0">
                  <c:v>2.7</c:v>
                </c:pt>
                <c:pt idx="1">
                  <c:v>2.6</c:v>
                </c:pt>
                <c:pt idx="2">
                  <c:v>#N/A</c:v>
                </c:pt>
                <c:pt idx="3">
                  <c:v>#N/A</c:v>
                </c:pt>
                <c:pt idx="4">
                  <c:v>2.1</c:v>
                </c:pt>
                <c:pt idx="5">
                  <c:v>2.2000000000000002</c:v>
                </c:pt>
                <c:pt idx="6">
                  <c:v>#N/A</c:v>
                </c:pt>
                <c:pt idx="7">
                  <c:v>#N/A</c:v>
                </c:pt>
                <c:pt idx="8">
                  <c:v>5.3</c:v>
                </c:pt>
                <c:pt idx="9">
                  <c:v>5.5</c:v>
                </c:pt>
                <c:pt idx="10">
                  <c:v>#N/A</c:v>
                </c:pt>
                <c:pt idx="11">
                  <c:v>#N/A</c:v>
                </c:pt>
                <c:pt idx="12">
                  <c:v>1.9</c:v>
                </c:pt>
                <c:pt idx="13">
                  <c:v>2.2999999999999998</c:v>
                </c:pt>
                <c:pt idx="14">
                  <c:v>#N/A</c:v>
                </c:pt>
                <c:pt idx="15">
                  <c:v>#N/A</c:v>
                </c:pt>
                <c:pt idx="16">
                  <c:v>2.6</c:v>
                </c:pt>
                <c:pt idx="17">
                  <c:v>2.4</c:v>
                </c:pt>
                <c:pt idx="18">
                  <c:v>2.5</c:v>
                </c:pt>
                <c:pt idx="19">
                  <c:v>2.6</c:v>
                </c:pt>
                <c:pt idx="20">
                  <c:v>2.2000000000000002</c:v>
                </c:pt>
                <c:pt idx="21">
                  <c:v>2.2999999999999998</c:v>
                </c:pt>
                <c:pt idx="22">
                  <c:v>2.2999999999999998</c:v>
                </c:pt>
                <c:pt idx="23">
                  <c:v>2</c:v>
                </c:pt>
                <c:pt idx="24">
                  <c:v>2.2999999999999998</c:v>
                </c:pt>
                <c:pt idx="25">
                  <c:v>2.4</c:v>
                </c:pt>
                <c:pt idx="26">
                  <c:v>2.5</c:v>
                </c:pt>
                <c:pt idx="27">
                  <c:v>2.5</c:v>
                </c:pt>
                <c:pt idx="28">
                  <c:v>2.6</c:v>
                </c:pt>
                <c:pt idx="29">
                  <c:v>2.7</c:v>
                </c:pt>
                <c:pt idx="30">
                  <c:v>2.6</c:v>
                </c:pt>
                <c:pt idx="31">
                  <c:v>2.8</c:v>
                </c:pt>
                <c:pt idx="32">
                  <c:v>2.7</c:v>
                </c:pt>
                <c:pt idx="33">
                  <c:v>2.7</c:v>
                </c:pt>
                <c:pt idx="34">
                  <c:v>2.7</c:v>
                </c:pt>
                <c:pt idx="35">
                  <c:v>2.5</c:v>
                </c:pt>
                <c:pt idx="36">
                  <c:v>2.5</c:v>
                </c:pt>
                <c:pt idx="37">
                  <c:v>2.7</c:v>
                </c:pt>
                <c:pt idx="38">
                  <c:v>2.7</c:v>
                </c:pt>
                <c:pt idx="39">
                  <c:v>3</c:v>
                </c:pt>
                <c:pt idx="40">
                  <c:v>3</c:v>
                </c:pt>
                <c:pt idx="41">
                  <c:v>3.3</c:v>
                </c:pt>
                <c:pt idx="42">
                  <c:v>2.6</c:v>
                </c:pt>
                <c:pt idx="43">
                  <c:v>2.5</c:v>
                </c:pt>
                <c:pt idx="44">
                  <c:v>2.2999999999999998</c:v>
                </c:pt>
                <c:pt idx="45">
                  <c:v>2.2999999999999998</c:v>
                </c:pt>
                <c:pt idx="46">
                  <c:v>2.2000000000000002</c:v>
                </c:pt>
                <c:pt idx="47">
                  <c:v>2.2999999999999998</c:v>
                </c:pt>
                <c:pt idx="48">
                  <c:v>3</c:v>
                </c:pt>
                <c:pt idx="49">
                  <c:v>3.2</c:v>
                </c:pt>
                <c:pt idx="50">
                  <c:v>3.2</c:v>
                </c:pt>
                <c:pt idx="51">
                  <c:v>3.3</c:v>
                </c:pt>
                <c:pt idx="52">
                  <c:v>2.7</c:v>
                </c:pt>
                <c:pt idx="53">
                  <c:v>2.6</c:v>
                </c:pt>
                <c:pt idx="54">
                  <c:v>3.5</c:v>
                </c:pt>
                <c:pt idx="55">
                  <c:v>3.2</c:v>
                </c:pt>
                <c:pt idx="56">
                  <c:v>3.4</c:v>
                </c:pt>
                <c:pt idx="57">
                  <c:v>3.4</c:v>
                </c:pt>
                <c:pt idx="58">
                  <c:v>2.6</c:v>
                </c:pt>
                <c:pt idx="59">
                  <c:v>2.6</c:v>
                </c:pt>
                <c:pt idx="60">
                  <c:v>2.6</c:v>
                </c:pt>
                <c:pt idx="61">
                  <c:v>2.6</c:v>
                </c:pt>
                <c:pt idx="62">
                  <c:v>2.6</c:v>
                </c:pt>
                <c:pt idx="63">
                  <c:v>2.5</c:v>
                </c:pt>
                <c:pt idx="64">
                  <c:v>2.6</c:v>
                </c:pt>
                <c:pt idx="65">
                  <c:v>2.4</c:v>
                </c:pt>
                <c:pt idx="66">
                  <c:v>2.7</c:v>
                </c:pt>
                <c:pt idx="67">
                  <c:v>2.2999999999999998</c:v>
                </c:pt>
                <c:pt idx="68">
                  <c:v>2.8</c:v>
                </c:pt>
                <c:pt idx="69">
                  <c:v>2.6</c:v>
                </c:pt>
                <c:pt idx="70">
                  <c:v>2.5</c:v>
                </c:pt>
                <c:pt idx="71">
                  <c:v>2.2000000000000002</c:v>
                </c:pt>
                <c:pt idx="72">
                  <c:v>2.5</c:v>
                </c:pt>
                <c:pt idx="73">
                  <c:v>2</c:v>
                </c:pt>
                <c:pt idx="74">
                  <c:v>2.1</c:v>
                </c:pt>
                <c:pt idx="75">
                  <c:v>2.2000000000000002</c:v>
                </c:pt>
                <c:pt idx="76">
                  <c:v>2.2000000000000002</c:v>
                </c:pt>
                <c:pt idx="77">
                  <c:v>2.4</c:v>
                </c:pt>
              </c:numCache>
            </c:numRef>
          </c:val>
          <c:smooth val="0"/>
        </c:ser>
        <c:ser>
          <c:idx val="2"/>
          <c:order val="1"/>
          <c:tx>
            <c:strRef>
              <c:f>'DAT - InfExp measures'!$D$1</c:f>
              <c:strCache>
                <c:ptCount val="1"/>
                <c:pt idx="0">
                  <c:v>Union officials - One-year ahead</c:v>
                </c:pt>
              </c:strCache>
            </c:strRef>
          </c:tx>
          <c:spPr>
            <a:ln w="28575">
              <a:solidFill>
                <a:schemeClr val="accent5"/>
              </a:solidFill>
            </a:ln>
          </c:spPr>
          <c:marker>
            <c:symbol val="none"/>
          </c:marker>
          <c:cat>
            <c:numRef>
              <c:f>'DAT - InfExp measures'!$A$2:$A$79</c:f>
              <c:numCache>
                <c:formatCode>mmm\-yy</c:formatCode>
                <c:ptCount val="78"/>
                <c:pt idx="0">
                  <c:v>35976</c:v>
                </c:pt>
                <c:pt idx="1">
                  <c:v>36068</c:v>
                </c:pt>
                <c:pt idx="2">
                  <c:v>36160</c:v>
                </c:pt>
                <c:pt idx="3">
                  <c:v>36250</c:v>
                </c:pt>
                <c:pt idx="4">
                  <c:v>36341</c:v>
                </c:pt>
                <c:pt idx="5">
                  <c:v>36433</c:v>
                </c:pt>
                <c:pt idx="6">
                  <c:v>36525</c:v>
                </c:pt>
                <c:pt idx="7">
                  <c:v>36616</c:v>
                </c:pt>
                <c:pt idx="8">
                  <c:v>36707</c:v>
                </c:pt>
                <c:pt idx="9">
                  <c:v>36799</c:v>
                </c:pt>
                <c:pt idx="10">
                  <c:v>36891</c:v>
                </c:pt>
                <c:pt idx="11">
                  <c:v>36981</c:v>
                </c:pt>
                <c:pt idx="12">
                  <c:v>37072</c:v>
                </c:pt>
                <c:pt idx="13">
                  <c:v>37164</c:v>
                </c:pt>
                <c:pt idx="14">
                  <c:v>37256</c:v>
                </c:pt>
                <c:pt idx="15">
                  <c:v>37346</c:v>
                </c:pt>
                <c:pt idx="16">
                  <c:v>37437</c:v>
                </c:pt>
                <c:pt idx="17">
                  <c:v>37529</c:v>
                </c:pt>
                <c:pt idx="18">
                  <c:v>37621</c:v>
                </c:pt>
                <c:pt idx="19">
                  <c:v>37711</c:v>
                </c:pt>
                <c:pt idx="20">
                  <c:v>37802</c:v>
                </c:pt>
                <c:pt idx="21">
                  <c:v>37894</c:v>
                </c:pt>
                <c:pt idx="22">
                  <c:v>37986</c:v>
                </c:pt>
                <c:pt idx="23">
                  <c:v>38077</c:v>
                </c:pt>
                <c:pt idx="24">
                  <c:v>38168</c:v>
                </c:pt>
                <c:pt idx="25">
                  <c:v>38260</c:v>
                </c:pt>
                <c:pt idx="26">
                  <c:v>38352</c:v>
                </c:pt>
                <c:pt idx="27">
                  <c:v>38442</c:v>
                </c:pt>
                <c:pt idx="28">
                  <c:v>38533</c:v>
                </c:pt>
                <c:pt idx="29">
                  <c:v>38625</c:v>
                </c:pt>
                <c:pt idx="30">
                  <c:v>38717</c:v>
                </c:pt>
                <c:pt idx="31">
                  <c:v>38807</c:v>
                </c:pt>
                <c:pt idx="32">
                  <c:v>38898</c:v>
                </c:pt>
                <c:pt idx="33">
                  <c:v>38990</c:v>
                </c:pt>
                <c:pt idx="34">
                  <c:v>39082</c:v>
                </c:pt>
                <c:pt idx="35">
                  <c:v>39172</c:v>
                </c:pt>
                <c:pt idx="36">
                  <c:v>39263</c:v>
                </c:pt>
                <c:pt idx="37">
                  <c:v>39355</c:v>
                </c:pt>
                <c:pt idx="38">
                  <c:v>39447</c:v>
                </c:pt>
                <c:pt idx="39">
                  <c:v>39538</c:v>
                </c:pt>
                <c:pt idx="40">
                  <c:v>39629</c:v>
                </c:pt>
                <c:pt idx="41">
                  <c:v>39721</c:v>
                </c:pt>
                <c:pt idx="42">
                  <c:v>39813</c:v>
                </c:pt>
                <c:pt idx="43">
                  <c:v>39903</c:v>
                </c:pt>
                <c:pt idx="44">
                  <c:v>39994</c:v>
                </c:pt>
                <c:pt idx="45">
                  <c:v>40086</c:v>
                </c:pt>
                <c:pt idx="46">
                  <c:v>40178</c:v>
                </c:pt>
                <c:pt idx="47">
                  <c:v>40268</c:v>
                </c:pt>
                <c:pt idx="48">
                  <c:v>40359</c:v>
                </c:pt>
                <c:pt idx="49">
                  <c:v>40451</c:v>
                </c:pt>
                <c:pt idx="50">
                  <c:v>40543</c:v>
                </c:pt>
                <c:pt idx="51">
                  <c:v>40633</c:v>
                </c:pt>
                <c:pt idx="52">
                  <c:v>40724</c:v>
                </c:pt>
                <c:pt idx="53">
                  <c:v>40816</c:v>
                </c:pt>
                <c:pt idx="54">
                  <c:v>40908</c:v>
                </c:pt>
                <c:pt idx="55">
                  <c:v>40999</c:v>
                </c:pt>
                <c:pt idx="56">
                  <c:v>41090</c:v>
                </c:pt>
                <c:pt idx="57">
                  <c:v>41182</c:v>
                </c:pt>
                <c:pt idx="58">
                  <c:v>41274</c:v>
                </c:pt>
                <c:pt idx="59">
                  <c:v>41364</c:v>
                </c:pt>
                <c:pt idx="60">
                  <c:v>41455</c:v>
                </c:pt>
                <c:pt idx="61">
                  <c:v>41547</c:v>
                </c:pt>
                <c:pt idx="62">
                  <c:v>41639</c:v>
                </c:pt>
                <c:pt idx="63">
                  <c:v>41729</c:v>
                </c:pt>
                <c:pt idx="64">
                  <c:v>41820</c:v>
                </c:pt>
                <c:pt idx="65">
                  <c:v>41912</c:v>
                </c:pt>
                <c:pt idx="66">
                  <c:v>42004</c:v>
                </c:pt>
                <c:pt idx="67">
                  <c:v>42094</c:v>
                </c:pt>
                <c:pt idx="68">
                  <c:v>42185</c:v>
                </c:pt>
                <c:pt idx="69">
                  <c:v>42277</c:v>
                </c:pt>
                <c:pt idx="70">
                  <c:v>42369</c:v>
                </c:pt>
                <c:pt idx="71">
                  <c:v>42460</c:v>
                </c:pt>
                <c:pt idx="72">
                  <c:v>42551</c:v>
                </c:pt>
                <c:pt idx="73">
                  <c:v>42643</c:v>
                </c:pt>
                <c:pt idx="74">
                  <c:v>42735</c:v>
                </c:pt>
                <c:pt idx="75">
                  <c:v>42825</c:v>
                </c:pt>
                <c:pt idx="76">
                  <c:v>42916</c:v>
                </c:pt>
                <c:pt idx="77">
                  <c:v>43008</c:v>
                </c:pt>
              </c:numCache>
            </c:numRef>
          </c:cat>
          <c:val>
            <c:numRef>
              <c:f>'DAT - InfExp measures'!$D$2:$D$79</c:f>
              <c:numCache>
                <c:formatCode>#,##0.0</c:formatCode>
                <c:ptCount val="78"/>
                <c:pt idx="0">
                  <c:v>2</c:v>
                </c:pt>
                <c:pt idx="1">
                  <c:v>2</c:v>
                </c:pt>
                <c:pt idx="2">
                  <c:v>2.2749999999999999</c:v>
                </c:pt>
                <c:pt idx="3">
                  <c:v>2</c:v>
                </c:pt>
                <c:pt idx="4">
                  <c:v>2</c:v>
                </c:pt>
                <c:pt idx="5">
                  <c:v>1.95</c:v>
                </c:pt>
                <c:pt idx="6">
                  <c:v>2.8</c:v>
                </c:pt>
                <c:pt idx="7">
                  <c:v>3.5</c:v>
                </c:pt>
                <c:pt idx="8">
                  <c:v>4.75</c:v>
                </c:pt>
                <c:pt idx="9">
                  <c:v>5.3</c:v>
                </c:pt>
                <c:pt idx="10">
                  <c:v>5.5</c:v>
                </c:pt>
                <c:pt idx="11">
                  <c:v>4</c:v>
                </c:pt>
                <c:pt idx="12">
                  <c:v>4.45</c:v>
                </c:pt>
                <c:pt idx="13">
                  <c:v>4</c:v>
                </c:pt>
                <c:pt idx="14">
                  <c:v>3.3</c:v>
                </c:pt>
                <c:pt idx="15">
                  <c:v>3.3</c:v>
                </c:pt>
                <c:pt idx="16">
                  <c:v>3.5</c:v>
                </c:pt>
                <c:pt idx="17">
                  <c:v>3</c:v>
                </c:pt>
                <c:pt idx="18">
                  <c:v>3.5</c:v>
                </c:pt>
                <c:pt idx="19">
                  <c:v>3.5</c:v>
                </c:pt>
                <c:pt idx="20">
                  <c:v>3.5</c:v>
                </c:pt>
                <c:pt idx="21">
                  <c:v>3</c:v>
                </c:pt>
                <c:pt idx="22">
                  <c:v>3</c:v>
                </c:pt>
                <c:pt idx="23">
                  <c:v>2.6</c:v>
                </c:pt>
                <c:pt idx="24">
                  <c:v>2.9</c:v>
                </c:pt>
                <c:pt idx="25">
                  <c:v>3</c:v>
                </c:pt>
                <c:pt idx="26">
                  <c:v>3</c:v>
                </c:pt>
                <c:pt idx="27">
                  <c:v>2.95</c:v>
                </c:pt>
                <c:pt idx="28">
                  <c:v>2.8499999999999996</c:v>
                </c:pt>
                <c:pt idx="29">
                  <c:v>2.8</c:v>
                </c:pt>
                <c:pt idx="30">
                  <c:v>3.5</c:v>
                </c:pt>
                <c:pt idx="31">
                  <c:v>3</c:v>
                </c:pt>
                <c:pt idx="32">
                  <c:v>3.5</c:v>
                </c:pt>
                <c:pt idx="33">
                  <c:v>4.16</c:v>
                </c:pt>
                <c:pt idx="34">
                  <c:v>3.9</c:v>
                </c:pt>
                <c:pt idx="35">
                  <c:v>3.5</c:v>
                </c:pt>
                <c:pt idx="36">
                  <c:v>3</c:v>
                </c:pt>
                <c:pt idx="37">
                  <c:v>3</c:v>
                </c:pt>
                <c:pt idx="38">
                  <c:v>3</c:v>
                </c:pt>
                <c:pt idx="39">
                  <c:v>3.5</c:v>
                </c:pt>
                <c:pt idx="40">
                  <c:v>4</c:v>
                </c:pt>
                <c:pt idx="41">
                  <c:v>4</c:v>
                </c:pt>
                <c:pt idx="42">
                  <c:v>4.05</c:v>
                </c:pt>
                <c:pt idx="43">
                  <c:v>3</c:v>
                </c:pt>
                <c:pt idx="44">
                  <c:v>2.5</c:v>
                </c:pt>
                <c:pt idx="45">
                  <c:v>2.5</c:v>
                </c:pt>
                <c:pt idx="46">
                  <c:v>2.6</c:v>
                </c:pt>
                <c:pt idx="47">
                  <c:v>2.95</c:v>
                </c:pt>
                <c:pt idx="48">
                  <c:v>3</c:v>
                </c:pt>
                <c:pt idx="49">
                  <c:v>3</c:v>
                </c:pt>
                <c:pt idx="50">
                  <c:v>3</c:v>
                </c:pt>
                <c:pt idx="51">
                  <c:v>3.2</c:v>
                </c:pt>
                <c:pt idx="52">
                  <c:v>3.05</c:v>
                </c:pt>
                <c:pt idx="53">
                  <c:v>3.2</c:v>
                </c:pt>
                <c:pt idx="54">
                  <c:v>3.3499999999999996</c:v>
                </c:pt>
                <c:pt idx="55">
                  <c:v>3</c:v>
                </c:pt>
                <c:pt idx="56">
                  <c:v>2.4</c:v>
                </c:pt>
                <c:pt idx="57">
                  <c:v>2</c:v>
                </c:pt>
                <c:pt idx="58">
                  <c:v>2.5</c:v>
                </c:pt>
                <c:pt idx="59">
                  <c:v>2.5</c:v>
                </c:pt>
                <c:pt idx="60">
                  <c:v>2.75</c:v>
                </c:pt>
                <c:pt idx="61">
                  <c:v>2.5</c:v>
                </c:pt>
                <c:pt idx="62">
                  <c:v>2.5</c:v>
                </c:pt>
                <c:pt idx="63">
                  <c:v>2.8</c:v>
                </c:pt>
                <c:pt idx="64">
                  <c:v>2.8</c:v>
                </c:pt>
                <c:pt idx="65">
                  <c:v>2.9</c:v>
                </c:pt>
                <c:pt idx="66">
                  <c:v>2.5499999999999998</c:v>
                </c:pt>
                <c:pt idx="67">
                  <c:v>2</c:v>
                </c:pt>
                <c:pt idx="68">
                  <c:v>2.2000000000000002</c:v>
                </c:pt>
                <c:pt idx="69">
                  <c:v>2</c:v>
                </c:pt>
                <c:pt idx="70">
                  <c:v>2.1</c:v>
                </c:pt>
                <c:pt idx="71">
                  <c:v>1.8</c:v>
                </c:pt>
                <c:pt idx="72">
                  <c:v>2</c:v>
                </c:pt>
                <c:pt idx="73">
                  <c:v>1.5</c:v>
                </c:pt>
                <c:pt idx="74">
                  <c:v>1.75</c:v>
                </c:pt>
                <c:pt idx="75">
                  <c:v>1.65</c:v>
                </c:pt>
                <c:pt idx="76">
                  <c:v>2.2999999999999998</c:v>
                </c:pt>
                <c:pt idx="77">
                  <c:v>2</c:v>
                </c:pt>
              </c:numCache>
            </c:numRef>
          </c:val>
          <c:smooth val="0"/>
        </c:ser>
        <c:ser>
          <c:idx val="3"/>
          <c:order val="2"/>
          <c:tx>
            <c:strRef>
              <c:f>'DAT - InfExp measures'!$E$1</c:f>
              <c:strCache>
                <c:ptCount val="1"/>
                <c:pt idx="0">
                  <c:v>Bond breakeven (10 year)</c:v>
                </c:pt>
              </c:strCache>
            </c:strRef>
          </c:tx>
          <c:spPr>
            <a:ln w="28575">
              <a:solidFill>
                <a:schemeClr val="accent6">
                  <a:lumMod val="75000"/>
                </a:schemeClr>
              </a:solidFill>
            </a:ln>
          </c:spPr>
          <c:marker>
            <c:symbol val="none"/>
          </c:marker>
          <c:cat>
            <c:numRef>
              <c:f>'DAT - InfExp measures'!$A$2:$A$79</c:f>
              <c:numCache>
                <c:formatCode>mmm\-yy</c:formatCode>
                <c:ptCount val="78"/>
                <c:pt idx="0">
                  <c:v>35976</c:v>
                </c:pt>
                <c:pt idx="1">
                  <c:v>36068</c:v>
                </c:pt>
                <c:pt idx="2">
                  <c:v>36160</c:v>
                </c:pt>
                <c:pt idx="3">
                  <c:v>36250</c:v>
                </c:pt>
                <c:pt idx="4">
                  <c:v>36341</c:v>
                </c:pt>
                <c:pt idx="5">
                  <c:v>36433</c:v>
                </c:pt>
                <c:pt idx="6">
                  <c:v>36525</c:v>
                </c:pt>
                <c:pt idx="7">
                  <c:v>36616</c:v>
                </c:pt>
                <c:pt idx="8">
                  <c:v>36707</c:v>
                </c:pt>
                <c:pt idx="9">
                  <c:v>36799</c:v>
                </c:pt>
                <c:pt idx="10">
                  <c:v>36891</c:v>
                </c:pt>
                <c:pt idx="11">
                  <c:v>36981</c:v>
                </c:pt>
                <c:pt idx="12">
                  <c:v>37072</c:v>
                </c:pt>
                <c:pt idx="13">
                  <c:v>37164</c:v>
                </c:pt>
                <c:pt idx="14">
                  <c:v>37256</c:v>
                </c:pt>
                <c:pt idx="15">
                  <c:v>37346</c:v>
                </c:pt>
                <c:pt idx="16">
                  <c:v>37437</c:v>
                </c:pt>
                <c:pt idx="17">
                  <c:v>37529</c:v>
                </c:pt>
                <c:pt idx="18">
                  <c:v>37621</c:v>
                </c:pt>
                <c:pt idx="19">
                  <c:v>37711</c:v>
                </c:pt>
                <c:pt idx="20">
                  <c:v>37802</c:v>
                </c:pt>
                <c:pt idx="21">
                  <c:v>37894</c:v>
                </c:pt>
                <c:pt idx="22">
                  <c:v>37986</c:v>
                </c:pt>
                <c:pt idx="23">
                  <c:v>38077</c:v>
                </c:pt>
                <c:pt idx="24">
                  <c:v>38168</c:v>
                </c:pt>
                <c:pt idx="25">
                  <c:v>38260</c:v>
                </c:pt>
                <c:pt idx="26">
                  <c:v>38352</c:v>
                </c:pt>
                <c:pt idx="27">
                  <c:v>38442</c:v>
                </c:pt>
                <c:pt idx="28">
                  <c:v>38533</c:v>
                </c:pt>
                <c:pt idx="29">
                  <c:v>38625</c:v>
                </c:pt>
                <c:pt idx="30">
                  <c:v>38717</c:v>
                </c:pt>
                <c:pt idx="31">
                  <c:v>38807</c:v>
                </c:pt>
                <c:pt idx="32">
                  <c:v>38898</c:v>
                </c:pt>
                <c:pt idx="33">
                  <c:v>38990</c:v>
                </c:pt>
                <c:pt idx="34">
                  <c:v>39082</c:v>
                </c:pt>
                <c:pt idx="35">
                  <c:v>39172</c:v>
                </c:pt>
                <c:pt idx="36">
                  <c:v>39263</c:v>
                </c:pt>
                <c:pt idx="37">
                  <c:v>39355</c:v>
                </c:pt>
                <c:pt idx="38">
                  <c:v>39447</c:v>
                </c:pt>
                <c:pt idx="39">
                  <c:v>39538</c:v>
                </c:pt>
                <c:pt idx="40">
                  <c:v>39629</c:v>
                </c:pt>
                <c:pt idx="41">
                  <c:v>39721</c:v>
                </c:pt>
                <c:pt idx="42">
                  <c:v>39813</c:v>
                </c:pt>
                <c:pt idx="43">
                  <c:v>39903</c:v>
                </c:pt>
                <c:pt idx="44">
                  <c:v>39994</c:v>
                </c:pt>
                <c:pt idx="45">
                  <c:v>40086</c:v>
                </c:pt>
                <c:pt idx="46">
                  <c:v>40178</c:v>
                </c:pt>
                <c:pt idx="47">
                  <c:v>40268</c:v>
                </c:pt>
                <c:pt idx="48">
                  <c:v>40359</c:v>
                </c:pt>
                <c:pt idx="49">
                  <c:v>40451</c:v>
                </c:pt>
                <c:pt idx="50">
                  <c:v>40543</c:v>
                </c:pt>
                <c:pt idx="51">
                  <c:v>40633</c:v>
                </c:pt>
                <c:pt idx="52">
                  <c:v>40724</c:v>
                </c:pt>
                <c:pt idx="53">
                  <c:v>40816</c:v>
                </c:pt>
                <c:pt idx="54">
                  <c:v>40908</c:v>
                </c:pt>
                <c:pt idx="55">
                  <c:v>40999</c:v>
                </c:pt>
                <c:pt idx="56">
                  <c:v>41090</c:v>
                </c:pt>
                <c:pt idx="57">
                  <c:v>41182</c:v>
                </c:pt>
                <c:pt idx="58">
                  <c:v>41274</c:v>
                </c:pt>
                <c:pt idx="59">
                  <c:v>41364</c:v>
                </c:pt>
                <c:pt idx="60">
                  <c:v>41455</c:v>
                </c:pt>
                <c:pt idx="61">
                  <c:v>41547</c:v>
                </c:pt>
                <c:pt idx="62">
                  <c:v>41639</c:v>
                </c:pt>
                <c:pt idx="63">
                  <c:v>41729</c:v>
                </c:pt>
                <c:pt idx="64">
                  <c:v>41820</c:v>
                </c:pt>
                <c:pt idx="65">
                  <c:v>41912</c:v>
                </c:pt>
                <c:pt idx="66">
                  <c:v>42004</c:v>
                </c:pt>
                <c:pt idx="67">
                  <c:v>42094</c:v>
                </c:pt>
                <c:pt idx="68">
                  <c:v>42185</c:v>
                </c:pt>
                <c:pt idx="69">
                  <c:v>42277</c:v>
                </c:pt>
                <c:pt idx="70">
                  <c:v>42369</c:v>
                </c:pt>
                <c:pt idx="71">
                  <c:v>42460</c:v>
                </c:pt>
                <c:pt idx="72">
                  <c:v>42551</c:v>
                </c:pt>
                <c:pt idx="73">
                  <c:v>42643</c:v>
                </c:pt>
                <c:pt idx="74">
                  <c:v>42735</c:v>
                </c:pt>
                <c:pt idx="75">
                  <c:v>42825</c:v>
                </c:pt>
                <c:pt idx="76">
                  <c:v>42916</c:v>
                </c:pt>
                <c:pt idx="77">
                  <c:v>43008</c:v>
                </c:pt>
              </c:numCache>
            </c:numRef>
          </c:cat>
          <c:val>
            <c:numRef>
              <c:f>'DAT - InfExp measures'!$E$2:$E$79</c:f>
              <c:numCache>
                <c:formatCode>#,##0.0</c:formatCode>
                <c:ptCount val="78"/>
                <c:pt idx="0">
                  <c:v>2.04</c:v>
                </c:pt>
                <c:pt idx="1">
                  <c:v>1.77</c:v>
                </c:pt>
                <c:pt idx="2">
                  <c:v>1.62</c:v>
                </c:pt>
                <c:pt idx="3">
                  <c:v>1.92</c:v>
                </c:pt>
                <c:pt idx="4">
                  <c:v>2.59</c:v>
                </c:pt>
                <c:pt idx="5">
                  <c:v>2.86</c:v>
                </c:pt>
                <c:pt idx="6">
                  <c:v>3.36</c:v>
                </c:pt>
                <c:pt idx="7">
                  <c:v>2.81</c:v>
                </c:pt>
                <c:pt idx="8">
                  <c:v>2.88</c:v>
                </c:pt>
                <c:pt idx="9">
                  <c:v>2.86</c:v>
                </c:pt>
                <c:pt idx="10">
                  <c:v>2.23</c:v>
                </c:pt>
                <c:pt idx="11">
                  <c:v>2.0099999999999998</c:v>
                </c:pt>
                <c:pt idx="12">
                  <c:v>2.5299999999999998</c:v>
                </c:pt>
                <c:pt idx="13">
                  <c:v>2.14</c:v>
                </c:pt>
                <c:pt idx="14">
                  <c:v>2.4900000000000002</c:v>
                </c:pt>
                <c:pt idx="15">
                  <c:v>2.78</c:v>
                </c:pt>
                <c:pt idx="16">
                  <c:v>2.61</c:v>
                </c:pt>
                <c:pt idx="17">
                  <c:v>2.04</c:v>
                </c:pt>
                <c:pt idx="18">
                  <c:v>1.95</c:v>
                </c:pt>
                <c:pt idx="19">
                  <c:v>2.14</c:v>
                </c:pt>
                <c:pt idx="20">
                  <c:v>2.12</c:v>
                </c:pt>
                <c:pt idx="21">
                  <c:v>2.08</c:v>
                </c:pt>
                <c:pt idx="22">
                  <c:v>2.14</c:v>
                </c:pt>
                <c:pt idx="23">
                  <c:v>2.37</c:v>
                </c:pt>
                <c:pt idx="24">
                  <c:v>2.62</c:v>
                </c:pt>
                <c:pt idx="25">
                  <c:v>2.68</c:v>
                </c:pt>
                <c:pt idx="26">
                  <c:v>2.58</c:v>
                </c:pt>
                <c:pt idx="27">
                  <c:v>2.88</c:v>
                </c:pt>
                <c:pt idx="28">
                  <c:v>2.4900000000000002</c:v>
                </c:pt>
                <c:pt idx="29">
                  <c:v>2.81</c:v>
                </c:pt>
                <c:pt idx="30">
                  <c:v>2.99</c:v>
                </c:pt>
                <c:pt idx="31">
                  <c:v>3.15</c:v>
                </c:pt>
                <c:pt idx="32">
                  <c:v>3.29</c:v>
                </c:pt>
                <c:pt idx="33">
                  <c:v>3.27</c:v>
                </c:pt>
                <c:pt idx="34">
                  <c:v>3.13</c:v>
                </c:pt>
                <c:pt idx="35">
                  <c:v>3.24</c:v>
                </c:pt>
                <c:pt idx="36">
                  <c:v>3.39</c:v>
                </c:pt>
                <c:pt idx="37">
                  <c:v>3.43</c:v>
                </c:pt>
                <c:pt idx="38">
                  <c:v>3.5</c:v>
                </c:pt>
                <c:pt idx="39">
                  <c:v>3.51</c:v>
                </c:pt>
                <c:pt idx="40">
                  <c:v>3.86</c:v>
                </c:pt>
                <c:pt idx="41">
                  <c:v>3.39</c:v>
                </c:pt>
                <c:pt idx="42">
                  <c:v>1.48</c:v>
                </c:pt>
                <c:pt idx="43">
                  <c:v>2.1800000000000002</c:v>
                </c:pt>
                <c:pt idx="44">
                  <c:v>2.4700000000000002</c:v>
                </c:pt>
                <c:pt idx="45">
                  <c:v>2.36</c:v>
                </c:pt>
                <c:pt idx="46">
                  <c:v>2.79</c:v>
                </c:pt>
                <c:pt idx="47">
                  <c:v>2.95</c:v>
                </c:pt>
                <c:pt idx="48">
                  <c:v>2.57</c:v>
                </c:pt>
                <c:pt idx="49">
                  <c:v>2.64</c:v>
                </c:pt>
                <c:pt idx="50">
                  <c:v>2.85</c:v>
                </c:pt>
                <c:pt idx="51">
                  <c:v>2.91</c:v>
                </c:pt>
                <c:pt idx="52">
                  <c:v>2.85</c:v>
                </c:pt>
                <c:pt idx="53">
                  <c:v>2.59</c:v>
                </c:pt>
                <c:pt idx="54">
                  <c:v>2.54</c:v>
                </c:pt>
                <c:pt idx="55">
                  <c:v>2.84</c:v>
                </c:pt>
                <c:pt idx="56">
                  <c:v>2.42</c:v>
                </c:pt>
                <c:pt idx="57">
                  <c:v>2.5299999999999998</c:v>
                </c:pt>
                <c:pt idx="58">
                  <c:v>2.63</c:v>
                </c:pt>
                <c:pt idx="59">
                  <c:v>2.72</c:v>
                </c:pt>
                <c:pt idx="60">
                  <c:v>2.37</c:v>
                </c:pt>
                <c:pt idx="61">
                  <c:v>2.42</c:v>
                </c:pt>
                <c:pt idx="62">
                  <c:v>2.62</c:v>
                </c:pt>
                <c:pt idx="63">
                  <c:v>2.5499999999999998</c:v>
                </c:pt>
                <c:pt idx="64">
                  <c:v>2.52</c:v>
                </c:pt>
                <c:pt idx="65">
                  <c:v>2.44</c:v>
                </c:pt>
                <c:pt idx="66">
                  <c:v>2.27</c:v>
                </c:pt>
                <c:pt idx="67">
                  <c:v>2.25</c:v>
                </c:pt>
                <c:pt idx="68">
                  <c:v>2.33</c:v>
                </c:pt>
                <c:pt idx="69">
                  <c:v>2.16</c:v>
                </c:pt>
                <c:pt idx="70">
                  <c:v>2.23</c:v>
                </c:pt>
                <c:pt idx="71">
                  <c:v>1.99</c:v>
                </c:pt>
                <c:pt idx="72">
                  <c:v>1.58</c:v>
                </c:pt>
                <c:pt idx="73">
                  <c:v>1.56</c:v>
                </c:pt>
                <c:pt idx="74">
                  <c:v>1.97</c:v>
                </c:pt>
                <c:pt idx="75">
                  <c:v>1.96</c:v>
                </c:pt>
                <c:pt idx="76" formatCode="0.0">
                  <c:v>1.86</c:v>
                </c:pt>
                <c:pt idx="77" formatCode="0.0">
                  <c:v>1.84</c:v>
                </c:pt>
              </c:numCache>
            </c:numRef>
          </c:val>
          <c:smooth val="0"/>
        </c:ser>
        <c:dLbls>
          <c:showLegendKey val="0"/>
          <c:showVal val="0"/>
          <c:showCatName val="0"/>
          <c:showSerName val="0"/>
          <c:showPercent val="0"/>
          <c:showBubbleSize val="0"/>
        </c:dLbls>
        <c:marker val="1"/>
        <c:smooth val="0"/>
        <c:axId val="78241152"/>
        <c:axId val="78247040"/>
      </c:lineChart>
      <c:lineChart>
        <c:grouping val="standard"/>
        <c:varyColors val="0"/>
        <c:ser>
          <c:idx val="1"/>
          <c:order val="3"/>
          <c:tx>
            <c:v>dummy100</c:v>
          </c:tx>
          <c:marker>
            <c:symbol val="none"/>
          </c:marker>
          <c:val>
            <c:numLit>
              <c:formatCode>General</c:formatCode>
              <c:ptCount val="1"/>
              <c:pt idx="0">
                <c:v>0</c:v>
              </c:pt>
            </c:numLit>
          </c:val>
          <c:smooth val="0"/>
        </c:ser>
        <c:dLbls>
          <c:showLegendKey val="0"/>
          <c:showVal val="0"/>
          <c:showCatName val="0"/>
          <c:showSerName val="0"/>
          <c:showPercent val="0"/>
          <c:showBubbleSize val="0"/>
        </c:dLbls>
        <c:marker val="1"/>
        <c:smooth val="0"/>
        <c:axId val="78446976"/>
        <c:axId val="78248576"/>
      </c:lineChart>
      <c:dateAx>
        <c:axId val="78241152"/>
        <c:scaling>
          <c:orientation val="minMax"/>
          <c:max val="42979"/>
          <c:min val="39326"/>
        </c:scaling>
        <c:delete val="0"/>
        <c:axPos val="b"/>
        <c:numFmt formatCode="mmm\-yy" sourceLinked="1"/>
        <c:majorTickMark val="in"/>
        <c:minorTickMark val="none"/>
        <c:tickLblPos val="low"/>
        <c:spPr>
          <a:ln w="12700">
            <a:solidFill>
              <a:srgbClr val="000000"/>
            </a:solidFill>
          </a:ln>
        </c:spPr>
        <c:txPr>
          <a:bodyPr/>
          <a:lstStyle/>
          <a:p>
            <a:pPr>
              <a:defRPr sz="800">
                <a:solidFill>
                  <a:srgbClr val="000000"/>
                </a:solidFill>
                <a:latin typeface="Arial"/>
                <a:ea typeface="Arial"/>
                <a:cs typeface="Arial"/>
              </a:defRPr>
            </a:pPr>
            <a:endParaRPr lang="en-US"/>
          </a:p>
        </c:txPr>
        <c:crossAx val="78247040"/>
        <c:crosses val="autoZero"/>
        <c:auto val="1"/>
        <c:lblOffset val="100"/>
        <c:baseTimeUnit val="months"/>
        <c:majorUnit val="5"/>
        <c:majorTimeUnit val="years"/>
      </c:dateAx>
      <c:valAx>
        <c:axId val="78247040"/>
        <c:scaling>
          <c:orientation val="minMax"/>
          <c:max val="5"/>
          <c:min val="1"/>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78241152"/>
        <c:crosses val="autoZero"/>
        <c:crossBetween val="midCat"/>
        <c:majorUnit val="1"/>
      </c:valAx>
      <c:valAx>
        <c:axId val="78248576"/>
        <c:scaling>
          <c:orientation val="minMax"/>
          <c:max val="5"/>
          <c:min val="1"/>
        </c:scaling>
        <c:delete val="0"/>
        <c:axPos val="r"/>
        <c:numFmt formatCode="#,##0"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78446976"/>
        <c:crosses val="max"/>
        <c:crossBetween val="between"/>
        <c:majorUnit val="1"/>
      </c:valAx>
      <c:catAx>
        <c:axId val="78446976"/>
        <c:scaling>
          <c:orientation val="minMax"/>
        </c:scaling>
        <c:delete val="1"/>
        <c:axPos val="b"/>
        <c:majorTickMark val="out"/>
        <c:minorTickMark val="none"/>
        <c:tickLblPos val="nextTo"/>
        <c:crossAx val="78248576"/>
        <c:crosses val="autoZero"/>
        <c:auto val="1"/>
        <c:lblAlgn val="ctr"/>
        <c:lblOffset val="100"/>
        <c:noMultiLvlLbl val="0"/>
      </c:catAx>
    </c:plotArea>
    <c:plotVisOnly val="1"/>
    <c:dispBlanksAs val="gap"/>
    <c:showDLblsOverMax val="0"/>
  </c:chart>
  <c:spPr>
    <a:ln>
      <a:noFill/>
    </a:ln>
  </c:sp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chemeClr val="accent3">
                  <a:lumMod val="75000"/>
                </a:schemeClr>
              </a:solidFill>
            </a:ln>
          </c:spPr>
          <c:marker>
            <c:symbol val="none"/>
          </c:marker>
          <c:cat>
            <c:numRef>
              <c:f>'Nominal TTY calcs and CHART'!$A$3:$A$63</c:f>
              <c:numCache>
                <c:formatCode>mmm\-yy</c:formatCode>
                <c:ptCount val="61"/>
                <c:pt idx="0">
                  <c:v>37408</c:v>
                </c:pt>
                <c:pt idx="1">
                  <c:v>37500</c:v>
                </c:pt>
                <c:pt idx="2">
                  <c:v>37591</c:v>
                </c:pt>
                <c:pt idx="3">
                  <c:v>37681</c:v>
                </c:pt>
                <c:pt idx="4">
                  <c:v>37773</c:v>
                </c:pt>
                <c:pt idx="5">
                  <c:v>37865</c:v>
                </c:pt>
                <c:pt idx="6">
                  <c:v>37956</c:v>
                </c:pt>
                <c:pt idx="7">
                  <c:v>38047</c:v>
                </c:pt>
                <c:pt idx="8">
                  <c:v>38139</c:v>
                </c:pt>
                <c:pt idx="9">
                  <c:v>38231</c:v>
                </c:pt>
                <c:pt idx="10">
                  <c:v>38322</c:v>
                </c:pt>
                <c:pt idx="11">
                  <c:v>38412</c:v>
                </c:pt>
                <c:pt idx="12">
                  <c:v>38504</c:v>
                </c:pt>
                <c:pt idx="13">
                  <c:v>38596</c:v>
                </c:pt>
                <c:pt idx="14">
                  <c:v>38687</c:v>
                </c:pt>
                <c:pt idx="15">
                  <c:v>38777</c:v>
                </c:pt>
                <c:pt idx="16">
                  <c:v>38869</c:v>
                </c:pt>
                <c:pt idx="17">
                  <c:v>38961</c:v>
                </c:pt>
                <c:pt idx="18">
                  <c:v>39052</c:v>
                </c:pt>
                <c:pt idx="19">
                  <c:v>39142</c:v>
                </c:pt>
                <c:pt idx="20">
                  <c:v>39234</c:v>
                </c:pt>
                <c:pt idx="21">
                  <c:v>39326</c:v>
                </c:pt>
                <c:pt idx="22">
                  <c:v>39417</c:v>
                </c:pt>
                <c:pt idx="23">
                  <c:v>39508</c:v>
                </c:pt>
                <c:pt idx="24">
                  <c:v>39600</c:v>
                </c:pt>
                <c:pt idx="25">
                  <c:v>39692</c:v>
                </c:pt>
                <c:pt idx="26">
                  <c:v>39783</c:v>
                </c:pt>
                <c:pt idx="27">
                  <c:v>39873</c:v>
                </c:pt>
                <c:pt idx="28">
                  <c:v>39965</c:v>
                </c:pt>
                <c:pt idx="29">
                  <c:v>40057</c:v>
                </c:pt>
                <c:pt idx="30">
                  <c:v>40148</c:v>
                </c:pt>
                <c:pt idx="31">
                  <c:v>40238</c:v>
                </c:pt>
                <c:pt idx="32">
                  <c:v>40330</c:v>
                </c:pt>
                <c:pt idx="33">
                  <c:v>40422</c:v>
                </c:pt>
                <c:pt idx="34">
                  <c:v>40513</c:v>
                </c:pt>
                <c:pt idx="35">
                  <c:v>40603</c:v>
                </c:pt>
                <c:pt idx="36">
                  <c:v>40695</c:v>
                </c:pt>
                <c:pt idx="37">
                  <c:v>40787</c:v>
                </c:pt>
                <c:pt idx="38">
                  <c:v>40878</c:v>
                </c:pt>
                <c:pt idx="39">
                  <c:v>40969</c:v>
                </c:pt>
                <c:pt idx="40">
                  <c:v>41061</c:v>
                </c:pt>
                <c:pt idx="41">
                  <c:v>41153</c:v>
                </c:pt>
                <c:pt idx="42">
                  <c:v>41244</c:v>
                </c:pt>
                <c:pt idx="43">
                  <c:v>41334</c:v>
                </c:pt>
                <c:pt idx="44">
                  <c:v>41426</c:v>
                </c:pt>
                <c:pt idx="45">
                  <c:v>41518</c:v>
                </c:pt>
                <c:pt idx="46">
                  <c:v>41609</c:v>
                </c:pt>
                <c:pt idx="47">
                  <c:v>41699</c:v>
                </c:pt>
                <c:pt idx="48">
                  <c:v>41791</c:v>
                </c:pt>
                <c:pt idx="49">
                  <c:v>41883</c:v>
                </c:pt>
                <c:pt idx="50">
                  <c:v>41974</c:v>
                </c:pt>
                <c:pt idx="51">
                  <c:v>42064</c:v>
                </c:pt>
                <c:pt idx="52">
                  <c:v>42156</c:v>
                </c:pt>
                <c:pt idx="53">
                  <c:v>42248</c:v>
                </c:pt>
                <c:pt idx="54">
                  <c:v>42339</c:v>
                </c:pt>
                <c:pt idx="55">
                  <c:v>42430</c:v>
                </c:pt>
                <c:pt idx="56">
                  <c:v>42522</c:v>
                </c:pt>
                <c:pt idx="57">
                  <c:v>42614</c:v>
                </c:pt>
                <c:pt idx="58">
                  <c:v>42705</c:v>
                </c:pt>
                <c:pt idx="59">
                  <c:v>42795</c:v>
                </c:pt>
                <c:pt idx="60">
                  <c:v>42887</c:v>
                </c:pt>
              </c:numCache>
            </c:numRef>
          </c:cat>
          <c:val>
            <c:numRef>
              <c:f>'Nominal TTY calcs and CHART'!$B$3:$B$63</c:f>
              <c:numCache>
                <c:formatCode>General</c:formatCode>
                <c:ptCount val="61"/>
                <c:pt idx="27">
                  <c:v>2.9735682819383271</c:v>
                </c:pt>
                <c:pt idx="28">
                  <c:v>3.1763417305586046</c:v>
                </c:pt>
                <c:pt idx="29">
                  <c:v>2.9315960912052077</c:v>
                </c:pt>
                <c:pt idx="30">
                  <c:v>2.1528525296017165</c:v>
                </c:pt>
                <c:pt idx="31">
                  <c:v>2.0320855614973397</c:v>
                </c:pt>
                <c:pt idx="32">
                  <c:v>1.5923566878981035</c:v>
                </c:pt>
                <c:pt idx="33">
                  <c:v>1.2658227848101262</c:v>
                </c:pt>
                <c:pt idx="34">
                  <c:v>1.7913593256058817</c:v>
                </c:pt>
                <c:pt idx="35">
                  <c:v>1.8867924528301927</c:v>
                </c:pt>
                <c:pt idx="36">
                  <c:v>2.1943573667711576</c:v>
                </c:pt>
                <c:pt idx="37">
                  <c:v>2.2916666666666714</c:v>
                </c:pt>
                <c:pt idx="38">
                  <c:v>2.1739130434782652</c:v>
                </c:pt>
                <c:pt idx="39">
                  <c:v>1.9547325102880535</c:v>
                </c:pt>
                <c:pt idx="40">
                  <c:v>2.0449897750511212</c:v>
                </c:pt>
                <c:pt idx="41">
                  <c:v>2.138492871690417</c:v>
                </c:pt>
                <c:pt idx="42">
                  <c:v>1.9250253292806434</c:v>
                </c:pt>
                <c:pt idx="43">
                  <c:v>1.9172552976791195</c:v>
                </c:pt>
                <c:pt idx="44">
                  <c:v>1.3026052104208503</c:v>
                </c:pt>
                <c:pt idx="45">
                  <c:v>1.0967098703888354</c:v>
                </c:pt>
                <c:pt idx="46">
                  <c:v>1.1928429423459193</c:v>
                </c:pt>
                <c:pt idx="47">
                  <c:v>0.8910891089108901</c:v>
                </c:pt>
                <c:pt idx="48">
                  <c:v>1.3847675568743796</c:v>
                </c:pt>
                <c:pt idx="49">
                  <c:v>1.4792899408283944</c:v>
                </c:pt>
                <c:pt idx="50">
                  <c:v>1.2770137524557867</c:v>
                </c:pt>
                <c:pt idx="51">
                  <c:v>1.668302257114803</c:v>
                </c:pt>
                <c:pt idx="52">
                  <c:v>1.5609756097560989</c:v>
                </c:pt>
                <c:pt idx="53">
                  <c:v>1.3605442176870781</c:v>
                </c:pt>
                <c:pt idx="54">
                  <c:v>1.55189136760427</c:v>
                </c:pt>
                <c:pt idx="55">
                  <c:v>1.5444015444015662</c:v>
                </c:pt>
                <c:pt idx="56">
                  <c:v>1.1527377521613857</c:v>
                </c:pt>
                <c:pt idx="57">
                  <c:v>1.4381591562799656</c:v>
                </c:pt>
                <c:pt idx="58">
                  <c:v>1.5281757402101164</c:v>
                </c:pt>
                <c:pt idx="59">
                  <c:v>1.3307984790874343</c:v>
                </c:pt>
              </c:numCache>
            </c:numRef>
          </c:val>
          <c:smooth val="0"/>
        </c:ser>
        <c:dLbls>
          <c:showLegendKey val="0"/>
          <c:showVal val="0"/>
          <c:showCatName val="0"/>
          <c:showSerName val="0"/>
          <c:showPercent val="0"/>
          <c:showBubbleSize val="0"/>
        </c:dLbls>
        <c:marker val="1"/>
        <c:smooth val="0"/>
        <c:axId val="79706368"/>
        <c:axId val="79712256"/>
      </c:lineChart>
      <c:lineChart>
        <c:grouping val="standard"/>
        <c:varyColors val="0"/>
        <c:ser>
          <c:idx val="1"/>
          <c:order val="1"/>
          <c:spPr>
            <a:ln>
              <a:solidFill>
                <a:schemeClr val="accent5"/>
              </a:solidFill>
            </a:ln>
          </c:spPr>
          <c:marker>
            <c:symbol val="none"/>
          </c:marker>
          <c:cat>
            <c:numRef>
              <c:f>'Nominal TTY calcs and CHART'!$A$3:$A$63</c:f>
              <c:numCache>
                <c:formatCode>mmm\-yy</c:formatCode>
                <c:ptCount val="61"/>
                <c:pt idx="0">
                  <c:v>37408</c:v>
                </c:pt>
                <c:pt idx="1">
                  <c:v>37500</c:v>
                </c:pt>
                <c:pt idx="2">
                  <c:v>37591</c:v>
                </c:pt>
                <c:pt idx="3">
                  <c:v>37681</c:v>
                </c:pt>
                <c:pt idx="4">
                  <c:v>37773</c:v>
                </c:pt>
                <c:pt idx="5">
                  <c:v>37865</c:v>
                </c:pt>
                <c:pt idx="6">
                  <c:v>37956</c:v>
                </c:pt>
                <c:pt idx="7">
                  <c:v>38047</c:v>
                </c:pt>
                <c:pt idx="8">
                  <c:v>38139</c:v>
                </c:pt>
                <c:pt idx="9">
                  <c:v>38231</c:v>
                </c:pt>
                <c:pt idx="10">
                  <c:v>38322</c:v>
                </c:pt>
                <c:pt idx="11">
                  <c:v>38412</c:v>
                </c:pt>
                <c:pt idx="12">
                  <c:v>38504</c:v>
                </c:pt>
                <c:pt idx="13">
                  <c:v>38596</c:v>
                </c:pt>
                <c:pt idx="14">
                  <c:v>38687</c:v>
                </c:pt>
                <c:pt idx="15">
                  <c:v>38777</c:v>
                </c:pt>
                <c:pt idx="16">
                  <c:v>38869</c:v>
                </c:pt>
                <c:pt idx="17">
                  <c:v>38961</c:v>
                </c:pt>
                <c:pt idx="18">
                  <c:v>39052</c:v>
                </c:pt>
                <c:pt idx="19">
                  <c:v>39142</c:v>
                </c:pt>
                <c:pt idx="20">
                  <c:v>39234</c:v>
                </c:pt>
                <c:pt idx="21">
                  <c:v>39326</c:v>
                </c:pt>
                <c:pt idx="22">
                  <c:v>39417</c:v>
                </c:pt>
                <c:pt idx="23">
                  <c:v>39508</c:v>
                </c:pt>
                <c:pt idx="24">
                  <c:v>39600</c:v>
                </c:pt>
                <c:pt idx="25">
                  <c:v>39692</c:v>
                </c:pt>
                <c:pt idx="26">
                  <c:v>39783</c:v>
                </c:pt>
                <c:pt idx="27">
                  <c:v>39873</c:v>
                </c:pt>
                <c:pt idx="28">
                  <c:v>39965</c:v>
                </c:pt>
                <c:pt idx="29">
                  <c:v>40057</c:v>
                </c:pt>
                <c:pt idx="30">
                  <c:v>40148</c:v>
                </c:pt>
                <c:pt idx="31">
                  <c:v>40238</c:v>
                </c:pt>
                <c:pt idx="32">
                  <c:v>40330</c:v>
                </c:pt>
                <c:pt idx="33">
                  <c:v>40422</c:v>
                </c:pt>
                <c:pt idx="34">
                  <c:v>40513</c:v>
                </c:pt>
                <c:pt idx="35">
                  <c:v>40603</c:v>
                </c:pt>
                <c:pt idx="36">
                  <c:v>40695</c:v>
                </c:pt>
                <c:pt idx="37">
                  <c:v>40787</c:v>
                </c:pt>
                <c:pt idx="38">
                  <c:v>40878</c:v>
                </c:pt>
                <c:pt idx="39">
                  <c:v>40969</c:v>
                </c:pt>
                <c:pt idx="40">
                  <c:v>41061</c:v>
                </c:pt>
                <c:pt idx="41">
                  <c:v>41153</c:v>
                </c:pt>
                <c:pt idx="42">
                  <c:v>41244</c:v>
                </c:pt>
                <c:pt idx="43">
                  <c:v>41334</c:v>
                </c:pt>
                <c:pt idx="44">
                  <c:v>41426</c:v>
                </c:pt>
                <c:pt idx="45">
                  <c:v>41518</c:v>
                </c:pt>
                <c:pt idx="46">
                  <c:v>41609</c:v>
                </c:pt>
                <c:pt idx="47">
                  <c:v>41699</c:v>
                </c:pt>
                <c:pt idx="48">
                  <c:v>41791</c:v>
                </c:pt>
                <c:pt idx="49">
                  <c:v>41883</c:v>
                </c:pt>
                <c:pt idx="50">
                  <c:v>41974</c:v>
                </c:pt>
                <c:pt idx="51">
                  <c:v>42064</c:v>
                </c:pt>
                <c:pt idx="52">
                  <c:v>42156</c:v>
                </c:pt>
                <c:pt idx="53">
                  <c:v>42248</c:v>
                </c:pt>
                <c:pt idx="54">
                  <c:v>42339</c:v>
                </c:pt>
                <c:pt idx="55">
                  <c:v>42430</c:v>
                </c:pt>
                <c:pt idx="56">
                  <c:v>42522</c:v>
                </c:pt>
                <c:pt idx="57">
                  <c:v>42614</c:v>
                </c:pt>
                <c:pt idx="58">
                  <c:v>42705</c:v>
                </c:pt>
                <c:pt idx="59">
                  <c:v>42795</c:v>
                </c:pt>
                <c:pt idx="60">
                  <c:v>42887</c:v>
                </c:pt>
              </c:numCache>
            </c:numRef>
          </c:cat>
          <c:val>
            <c:numRef>
              <c:f>'Nominal TTY calcs and CHART'!$C$3:$C$63</c:f>
              <c:numCache>
                <c:formatCode>General</c:formatCode>
                <c:ptCount val="61"/>
                <c:pt idx="0">
                  <c:v>5.2554744525547363</c:v>
                </c:pt>
                <c:pt idx="1">
                  <c:v>3.4532374100719494</c:v>
                </c:pt>
                <c:pt idx="2">
                  <c:v>3.4090909090908923</c:v>
                </c:pt>
                <c:pt idx="3">
                  <c:v>4.2492917847025495</c:v>
                </c:pt>
                <c:pt idx="4">
                  <c:v>3.7447988904299621</c:v>
                </c:pt>
                <c:pt idx="5">
                  <c:v>5.4242002781641077</c:v>
                </c:pt>
                <c:pt idx="6">
                  <c:v>5.6318681318681314</c:v>
                </c:pt>
                <c:pt idx="7">
                  <c:v>5.8423913043478422</c:v>
                </c:pt>
                <c:pt idx="8">
                  <c:v>5.347593582887697</c:v>
                </c:pt>
                <c:pt idx="9">
                  <c:v>5.8047493403694119</c:v>
                </c:pt>
                <c:pt idx="10">
                  <c:v>5.0715214564369262</c:v>
                </c:pt>
                <c:pt idx="11">
                  <c:v>5.6482670089858686</c:v>
                </c:pt>
                <c:pt idx="12">
                  <c:v>4.9492385786802089</c:v>
                </c:pt>
                <c:pt idx="13">
                  <c:v>3.9900249376558605</c:v>
                </c:pt>
                <c:pt idx="14">
                  <c:v>5.1980198019802089</c:v>
                </c:pt>
                <c:pt idx="15">
                  <c:v>3.4021871202916145</c:v>
                </c:pt>
                <c:pt idx="16">
                  <c:v>5.3204353083434057</c:v>
                </c:pt>
                <c:pt idx="17">
                  <c:v>5.2757793764987895</c:v>
                </c:pt>
                <c:pt idx="18">
                  <c:v>4.2352941176470438</c:v>
                </c:pt>
                <c:pt idx="19">
                  <c:v>5.1703877790834269</c:v>
                </c:pt>
                <c:pt idx="20">
                  <c:v>3.2146957520091917</c:v>
                </c:pt>
                <c:pt idx="21">
                  <c:v>4.4419134396355417</c:v>
                </c:pt>
                <c:pt idx="22">
                  <c:v>3.611738148984216</c:v>
                </c:pt>
                <c:pt idx="23">
                  <c:v>5.1396648044692625</c:v>
                </c:pt>
                <c:pt idx="24">
                  <c:v>4.2269187986651673</c:v>
                </c:pt>
                <c:pt idx="25">
                  <c:v>2.9443838604144048</c:v>
                </c:pt>
                <c:pt idx="26">
                  <c:v>4.357298474945523</c:v>
                </c:pt>
                <c:pt idx="27">
                  <c:v>0.10626992561107329</c:v>
                </c:pt>
                <c:pt idx="28">
                  <c:v>2.1344717182497419</c:v>
                </c:pt>
                <c:pt idx="29">
                  <c:v>2.2245762711864359</c:v>
                </c:pt>
                <c:pt idx="30">
                  <c:v>0.7306889352818331</c:v>
                </c:pt>
                <c:pt idx="31">
                  <c:v>4.033970276008489</c:v>
                </c:pt>
                <c:pt idx="32">
                  <c:v>1.0449320794148349</c:v>
                </c:pt>
                <c:pt idx="33">
                  <c:v>0.93264248704663544</c:v>
                </c:pt>
                <c:pt idx="34">
                  <c:v>1.5544041450777257</c:v>
                </c:pt>
                <c:pt idx="35">
                  <c:v>0.30612244897957908</c:v>
                </c:pt>
                <c:pt idx="36">
                  <c:v>3.3092037228541926</c:v>
                </c:pt>
                <c:pt idx="37">
                  <c:v>2.3613963039014436</c:v>
                </c:pt>
                <c:pt idx="38">
                  <c:v>2.4489795918367463</c:v>
                </c:pt>
                <c:pt idx="39">
                  <c:v>0.81383519837233109</c:v>
                </c:pt>
                <c:pt idx="40">
                  <c:v>0.3003003003003073</c:v>
                </c:pt>
                <c:pt idx="41">
                  <c:v>0.70210631895686504</c:v>
                </c:pt>
                <c:pt idx="42">
                  <c:v>-9.9601593625507689E-2</c:v>
                </c:pt>
                <c:pt idx="43">
                  <c:v>1.3118062563067809</c:v>
                </c:pt>
                <c:pt idx="44">
                  <c:v>0.9980039920159669</c:v>
                </c:pt>
                <c:pt idx="45">
                  <c:v>0.49800796812749581</c:v>
                </c:pt>
                <c:pt idx="46">
                  <c:v>0.79760717846460238</c:v>
                </c:pt>
                <c:pt idx="47">
                  <c:v>1.4940239043824732</c:v>
                </c:pt>
                <c:pt idx="48">
                  <c:v>0.39525691699604693</c:v>
                </c:pt>
                <c:pt idx="49">
                  <c:v>1.0901883052527097</c:v>
                </c:pt>
                <c:pt idx="50">
                  <c:v>2.1760633036597312</c:v>
                </c:pt>
                <c:pt idx="51">
                  <c:v>2.7477919528949855</c:v>
                </c:pt>
                <c:pt idx="52">
                  <c:v>3.1496062992125928</c:v>
                </c:pt>
                <c:pt idx="53">
                  <c:v>4.0196078431372371</c:v>
                </c:pt>
                <c:pt idx="54">
                  <c:v>2.710551790900297</c:v>
                </c:pt>
                <c:pt idx="55">
                  <c:v>1.7191977077363845</c:v>
                </c:pt>
                <c:pt idx="56">
                  <c:v>2.4809160305343596</c:v>
                </c:pt>
                <c:pt idx="57">
                  <c:v>1.4137606032045227</c:v>
                </c:pt>
                <c:pt idx="58">
                  <c:v>2.1677662582469566</c:v>
                </c:pt>
                <c:pt idx="59">
                  <c:v>1.0328638497652491</c:v>
                </c:pt>
              </c:numCache>
            </c:numRef>
          </c:val>
          <c:smooth val="0"/>
        </c:ser>
        <c:ser>
          <c:idx val="2"/>
          <c:order val="2"/>
          <c:spPr>
            <a:ln>
              <a:solidFill>
                <a:schemeClr val="accent1"/>
              </a:solidFill>
            </a:ln>
          </c:spPr>
          <c:marker>
            <c:symbol val="none"/>
          </c:marker>
          <c:cat>
            <c:numRef>
              <c:f>'Nominal TTY calcs and CHART'!$A$3:$A$63</c:f>
              <c:numCache>
                <c:formatCode>mmm\-yy</c:formatCode>
                <c:ptCount val="61"/>
                <c:pt idx="0">
                  <c:v>37408</c:v>
                </c:pt>
                <c:pt idx="1">
                  <c:v>37500</c:v>
                </c:pt>
                <c:pt idx="2">
                  <c:v>37591</c:v>
                </c:pt>
                <c:pt idx="3">
                  <c:v>37681</c:v>
                </c:pt>
                <c:pt idx="4">
                  <c:v>37773</c:v>
                </c:pt>
                <c:pt idx="5">
                  <c:v>37865</c:v>
                </c:pt>
                <c:pt idx="6">
                  <c:v>37956</c:v>
                </c:pt>
                <c:pt idx="7">
                  <c:v>38047</c:v>
                </c:pt>
                <c:pt idx="8">
                  <c:v>38139</c:v>
                </c:pt>
                <c:pt idx="9">
                  <c:v>38231</c:v>
                </c:pt>
                <c:pt idx="10">
                  <c:v>38322</c:v>
                </c:pt>
                <c:pt idx="11">
                  <c:v>38412</c:v>
                </c:pt>
                <c:pt idx="12">
                  <c:v>38504</c:v>
                </c:pt>
                <c:pt idx="13">
                  <c:v>38596</c:v>
                </c:pt>
                <c:pt idx="14">
                  <c:v>38687</c:v>
                </c:pt>
                <c:pt idx="15">
                  <c:v>38777</c:v>
                </c:pt>
                <c:pt idx="16">
                  <c:v>38869</c:v>
                </c:pt>
                <c:pt idx="17">
                  <c:v>38961</c:v>
                </c:pt>
                <c:pt idx="18">
                  <c:v>39052</c:v>
                </c:pt>
                <c:pt idx="19">
                  <c:v>39142</c:v>
                </c:pt>
                <c:pt idx="20">
                  <c:v>39234</c:v>
                </c:pt>
                <c:pt idx="21">
                  <c:v>39326</c:v>
                </c:pt>
                <c:pt idx="22">
                  <c:v>39417</c:v>
                </c:pt>
                <c:pt idx="23">
                  <c:v>39508</c:v>
                </c:pt>
                <c:pt idx="24">
                  <c:v>39600</c:v>
                </c:pt>
                <c:pt idx="25">
                  <c:v>39692</c:v>
                </c:pt>
                <c:pt idx="26">
                  <c:v>39783</c:v>
                </c:pt>
                <c:pt idx="27">
                  <c:v>39873</c:v>
                </c:pt>
                <c:pt idx="28">
                  <c:v>39965</c:v>
                </c:pt>
                <c:pt idx="29">
                  <c:v>40057</c:v>
                </c:pt>
                <c:pt idx="30">
                  <c:v>40148</c:v>
                </c:pt>
                <c:pt idx="31">
                  <c:v>40238</c:v>
                </c:pt>
                <c:pt idx="32">
                  <c:v>40330</c:v>
                </c:pt>
                <c:pt idx="33">
                  <c:v>40422</c:v>
                </c:pt>
                <c:pt idx="34">
                  <c:v>40513</c:v>
                </c:pt>
                <c:pt idx="35">
                  <c:v>40603</c:v>
                </c:pt>
                <c:pt idx="36">
                  <c:v>40695</c:v>
                </c:pt>
                <c:pt idx="37">
                  <c:v>40787</c:v>
                </c:pt>
                <c:pt idx="38">
                  <c:v>40878</c:v>
                </c:pt>
                <c:pt idx="39">
                  <c:v>40969</c:v>
                </c:pt>
                <c:pt idx="40">
                  <c:v>41061</c:v>
                </c:pt>
                <c:pt idx="41">
                  <c:v>41153</c:v>
                </c:pt>
                <c:pt idx="42">
                  <c:v>41244</c:v>
                </c:pt>
                <c:pt idx="43">
                  <c:v>41334</c:v>
                </c:pt>
                <c:pt idx="44">
                  <c:v>41426</c:v>
                </c:pt>
                <c:pt idx="45">
                  <c:v>41518</c:v>
                </c:pt>
                <c:pt idx="46">
                  <c:v>41609</c:v>
                </c:pt>
                <c:pt idx="47">
                  <c:v>41699</c:v>
                </c:pt>
                <c:pt idx="48">
                  <c:v>41791</c:v>
                </c:pt>
                <c:pt idx="49">
                  <c:v>41883</c:v>
                </c:pt>
                <c:pt idx="50">
                  <c:v>41974</c:v>
                </c:pt>
                <c:pt idx="51">
                  <c:v>42064</c:v>
                </c:pt>
                <c:pt idx="52">
                  <c:v>42156</c:v>
                </c:pt>
                <c:pt idx="53">
                  <c:v>42248</c:v>
                </c:pt>
                <c:pt idx="54">
                  <c:v>42339</c:v>
                </c:pt>
                <c:pt idx="55">
                  <c:v>42430</c:v>
                </c:pt>
                <c:pt idx="56">
                  <c:v>42522</c:v>
                </c:pt>
                <c:pt idx="57">
                  <c:v>42614</c:v>
                </c:pt>
                <c:pt idx="58">
                  <c:v>42705</c:v>
                </c:pt>
                <c:pt idx="59">
                  <c:v>42795</c:v>
                </c:pt>
                <c:pt idx="60">
                  <c:v>42887</c:v>
                </c:pt>
              </c:numCache>
            </c:numRef>
          </c:cat>
          <c:val>
            <c:numRef>
              <c:f>'Nominal TTY calcs and CHART'!$D$3:$D$63</c:f>
              <c:numCache>
                <c:formatCode>General</c:formatCode>
                <c:ptCount val="61"/>
                <c:pt idx="0">
                  <c:v>3.0585106382978751</c:v>
                </c:pt>
                <c:pt idx="1">
                  <c:v>3.3025099075297106</c:v>
                </c:pt>
                <c:pt idx="2">
                  <c:v>3.4076015727392104</c:v>
                </c:pt>
                <c:pt idx="3">
                  <c:v>3.6410923276983169</c:v>
                </c:pt>
                <c:pt idx="4">
                  <c:v>3.6129032258064484</c:v>
                </c:pt>
                <c:pt idx="5">
                  <c:v>3.5805626598465494</c:v>
                </c:pt>
                <c:pt idx="6">
                  <c:v>3.6755386565272374</c:v>
                </c:pt>
                <c:pt idx="7">
                  <c:v>3.5131744040150608</c:v>
                </c:pt>
                <c:pt idx="8">
                  <c:v>3.486924034869233</c:v>
                </c:pt>
                <c:pt idx="9">
                  <c:v>3.5802469135802539</c:v>
                </c:pt>
                <c:pt idx="10">
                  <c:v>3.6674816625916833</c:v>
                </c:pt>
                <c:pt idx="11">
                  <c:v>3.8787878787878753</c:v>
                </c:pt>
                <c:pt idx="12">
                  <c:v>4.0914560770156356</c:v>
                </c:pt>
                <c:pt idx="13">
                  <c:v>4.1716328963051268</c:v>
                </c:pt>
                <c:pt idx="14">
                  <c:v>4.0094339622641684</c:v>
                </c:pt>
                <c:pt idx="15">
                  <c:v>4.084014002333717</c:v>
                </c:pt>
                <c:pt idx="16">
                  <c:v>4.1618497109826507</c:v>
                </c:pt>
                <c:pt idx="17">
                  <c:v>4.0045766590389036</c:v>
                </c:pt>
                <c:pt idx="18">
                  <c:v>4.195011337868479</c:v>
                </c:pt>
                <c:pt idx="19">
                  <c:v>4.0358744394618782</c:v>
                </c:pt>
                <c:pt idx="20">
                  <c:v>3.9955604883462854</c:v>
                </c:pt>
                <c:pt idx="21">
                  <c:v>4.1804180418041739</c:v>
                </c:pt>
                <c:pt idx="22">
                  <c:v>4.0261153427638732</c:v>
                </c:pt>
                <c:pt idx="23">
                  <c:v>3.9870689655172384</c:v>
                </c:pt>
                <c:pt idx="24">
                  <c:v>4.2689434364994554</c:v>
                </c:pt>
                <c:pt idx="25">
                  <c:v>4.223864836325248</c:v>
                </c:pt>
                <c:pt idx="26">
                  <c:v>4.2887029288702934</c:v>
                </c:pt>
                <c:pt idx="27">
                  <c:v>4.2487046632124361</c:v>
                </c:pt>
                <c:pt idx="28">
                  <c:v>3.6847492323439042</c:v>
                </c:pt>
                <c:pt idx="29">
                  <c:v>3.1408308004052543</c:v>
                </c:pt>
                <c:pt idx="30">
                  <c:v>2.9087261785355878</c:v>
                </c:pt>
                <c:pt idx="31">
                  <c:v>2.9821073558648123</c:v>
                </c:pt>
                <c:pt idx="32">
                  <c:v>3.0602171767028636</c:v>
                </c:pt>
                <c:pt idx="33">
                  <c:v>3.6345776031434269</c:v>
                </c:pt>
                <c:pt idx="34">
                  <c:v>3.8986354775828431</c:v>
                </c:pt>
                <c:pt idx="35">
                  <c:v>3.8610038610038515</c:v>
                </c:pt>
                <c:pt idx="36">
                  <c:v>3.8314176245210803</c:v>
                </c:pt>
                <c:pt idx="37">
                  <c:v>3.6966824644549803</c:v>
                </c:pt>
                <c:pt idx="38">
                  <c:v>3.5647279549718718</c:v>
                </c:pt>
                <c:pt idx="39">
                  <c:v>3.6245353159851419</c:v>
                </c:pt>
                <c:pt idx="40">
                  <c:v>3.7822878228782173</c:v>
                </c:pt>
                <c:pt idx="41">
                  <c:v>3.656307129798904</c:v>
                </c:pt>
                <c:pt idx="42">
                  <c:v>3.4420289855072497</c:v>
                </c:pt>
                <c:pt idx="43">
                  <c:v>3.1390134529148099</c:v>
                </c:pt>
                <c:pt idx="44">
                  <c:v>2.8444444444444485</c:v>
                </c:pt>
                <c:pt idx="45">
                  <c:v>2.6455026455026456</c:v>
                </c:pt>
                <c:pt idx="46">
                  <c:v>2.6269702276707534</c:v>
                </c:pt>
                <c:pt idx="47">
                  <c:v>2.6956521739130324</c:v>
                </c:pt>
                <c:pt idx="48">
                  <c:v>2.5929127052722691</c:v>
                </c:pt>
                <c:pt idx="49">
                  <c:v>2.5773195876288639</c:v>
                </c:pt>
                <c:pt idx="50">
                  <c:v>2.4744027303754308</c:v>
                </c:pt>
                <c:pt idx="51">
                  <c:v>2.2861981371718798</c:v>
                </c:pt>
                <c:pt idx="52">
                  <c:v>2.2746419545071745</c:v>
                </c:pt>
                <c:pt idx="53">
                  <c:v>2.2613065326632977</c:v>
                </c:pt>
                <c:pt idx="54">
                  <c:v>2.1648626144879444</c:v>
                </c:pt>
                <c:pt idx="55">
                  <c:v>2.0695364238410718</c:v>
                </c:pt>
                <c:pt idx="56">
                  <c:v>2.0593080724876387</c:v>
                </c:pt>
                <c:pt idx="57">
                  <c:v>1.8837018837018888</c:v>
                </c:pt>
                <c:pt idx="58">
                  <c:v>1.874490627546848</c:v>
                </c:pt>
                <c:pt idx="59" formatCode="0.0">
                  <c:v>1.9464720194647214</c:v>
                </c:pt>
                <c:pt idx="60" formatCode="0.0">
                  <c:v>1.9370460048426139</c:v>
                </c:pt>
              </c:numCache>
            </c:numRef>
          </c:val>
          <c:smooth val="0"/>
        </c:ser>
        <c:ser>
          <c:idx val="3"/>
          <c:order val="3"/>
          <c:spPr>
            <a:ln>
              <a:solidFill>
                <a:schemeClr val="accent6">
                  <a:lumMod val="75000"/>
                </a:schemeClr>
              </a:solidFill>
            </a:ln>
          </c:spPr>
          <c:marker>
            <c:symbol val="none"/>
          </c:marker>
          <c:cat>
            <c:numRef>
              <c:f>'Nominal TTY calcs and CHART'!$A$3:$A$63</c:f>
              <c:numCache>
                <c:formatCode>mmm\-yy</c:formatCode>
                <c:ptCount val="61"/>
                <c:pt idx="0">
                  <c:v>37408</c:v>
                </c:pt>
                <c:pt idx="1">
                  <c:v>37500</c:v>
                </c:pt>
                <c:pt idx="2">
                  <c:v>37591</c:v>
                </c:pt>
                <c:pt idx="3">
                  <c:v>37681</c:v>
                </c:pt>
                <c:pt idx="4">
                  <c:v>37773</c:v>
                </c:pt>
                <c:pt idx="5">
                  <c:v>37865</c:v>
                </c:pt>
                <c:pt idx="6">
                  <c:v>37956</c:v>
                </c:pt>
                <c:pt idx="7">
                  <c:v>38047</c:v>
                </c:pt>
                <c:pt idx="8">
                  <c:v>38139</c:v>
                </c:pt>
                <c:pt idx="9">
                  <c:v>38231</c:v>
                </c:pt>
                <c:pt idx="10">
                  <c:v>38322</c:v>
                </c:pt>
                <c:pt idx="11">
                  <c:v>38412</c:v>
                </c:pt>
                <c:pt idx="12">
                  <c:v>38504</c:v>
                </c:pt>
                <c:pt idx="13">
                  <c:v>38596</c:v>
                </c:pt>
                <c:pt idx="14">
                  <c:v>38687</c:v>
                </c:pt>
                <c:pt idx="15">
                  <c:v>38777</c:v>
                </c:pt>
                <c:pt idx="16">
                  <c:v>38869</c:v>
                </c:pt>
                <c:pt idx="17">
                  <c:v>38961</c:v>
                </c:pt>
                <c:pt idx="18">
                  <c:v>39052</c:v>
                </c:pt>
                <c:pt idx="19">
                  <c:v>39142</c:v>
                </c:pt>
                <c:pt idx="20">
                  <c:v>39234</c:v>
                </c:pt>
                <c:pt idx="21">
                  <c:v>39326</c:v>
                </c:pt>
                <c:pt idx="22">
                  <c:v>39417</c:v>
                </c:pt>
                <c:pt idx="23">
                  <c:v>39508</c:v>
                </c:pt>
                <c:pt idx="24">
                  <c:v>39600</c:v>
                </c:pt>
                <c:pt idx="25">
                  <c:v>39692</c:v>
                </c:pt>
                <c:pt idx="26">
                  <c:v>39783</c:v>
                </c:pt>
                <c:pt idx="27">
                  <c:v>39873</c:v>
                </c:pt>
                <c:pt idx="28">
                  <c:v>39965</c:v>
                </c:pt>
                <c:pt idx="29">
                  <c:v>40057</c:v>
                </c:pt>
                <c:pt idx="30">
                  <c:v>40148</c:v>
                </c:pt>
                <c:pt idx="31">
                  <c:v>40238</c:v>
                </c:pt>
                <c:pt idx="32">
                  <c:v>40330</c:v>
                </c:pt>
                <c:pt idx="33">
                  <c:v>40422</c:v>
                </c:pt>
                <c:pt idx="34">
                  <c:v>40513</c:v>
                </c:pt>
                <c:pt idx="35">
                  <c:v>40603</c:v>
                </c:pt>
                <c:pt idx="36">
                  <c:v>40695</c:v>
                </c:pt>
                <c:pt idx="37">
                  <c:v>40787</c:v>
                </c:pt>
                <c:pt idx="38">
                  <c:v>40878</c:v>
                </c:pt>
                <c:pt idx="39">
                  <c:v>40969</c:v>
                </c:pt>
                <c:pt idx="40">
                  <c:v>41061</c:v>
                </c:pt>
                <c:pt idx="41">
                  <c:v>41153</c:v>
                </c:pt>
                <c:pt idx="42">
                  <c:v>41244</c:v>
                </c:pt>
                <c:pt idx="43">
                  <c:v>41334</c:v>
                </c:pt>
                <c:pt idx="44">
                  <c:v>41426</c:v>
                </c:pt>
                <c:pt idx="45">
                  <c:v>41518</c:v>
                </c:pt>
                <c:pt idx="46">
                  <c:v>41609</c:v>
                </c:pt>
                <c:pt idx="47">
                  <c:v>41699</c:v>
                </c:pt>
                <c:pt idx="48">
                  <c:v>41791</c:v>
                </c:pt>
                <c:pt idx="49">
                  <c:v>41883</c:v>
                </c:pt>
                <c:pt idx="50">
                  <c:v>41974</c:v>
                </c:pt>
                <c:pt idx="51">
                  <c:v>42064</c:v>
                </c:pt>
                <c:pt idx="52">
                  <c:v>42156</c:v>
                </c:pt>
                <c:pt idx="53">
                  <c:v>42248</c:v>
                </c:pt>
                <c:pt idx="54">
                  <c:v>42339</c:v>
                </c:pt>
                <c:pt idx="55">
                  <c:v>42430</c:v>
                </c:pt>
                <c:pt idx="56">
                  <c:v>42522</c:v>
                </c:pt>
                <c:pt idx="57">
                  <c:v>42614</c:v>
                </c:pt>
                <c:pt idx="58">
                  <c:v>42705</c:v>
                </c:pt>
                <c:pt idx="59">
                  <c:v>42795</c:v>
                </c:pt>
                <c:pt idx="60">
                  <c:v>42887</c:v>
                </c:pt>
              </c:numCache>
            </c:numRef>
          </c:cat>
          <c:val>
            <c:numRef>
              <c:f>'Nominal TTY calcs and CHART'!$E$3:$E$63</c:f>
              <c:numCache>
                <c:formatCode>General</c:formatCode>
                <c:ptCount val="61"/>
                <c:pt idx="0">
                  <c:v>3.8596491228070136</c:v>
                </c:pt>
                <c:pt idx="1">
                  <c:v>3.5879629629629477</c:v>
                </c:pt>
                <c:pt idx="2">
                  <c:v>3.3256880733944882</c:v>
                </c:pt>
                <c:pt idx="3">
                  <c:v>3.7542662116040901</c:v>
                </c:pt>
                <c:pt idx="4">
                  <c:v>3.6036036036036165</c:v>
                </c:pt>
                <c:pt idx="5">
                  <c:v>3.7988826815642511</c:v>
                </c:pt>
                <c:pt idx="6">
                  <c:v>3.8845726970033354</c:v>
                </c:pt>
                <c:pt idx="7">
                  <c:v>3.7280701754385888</c:v>
                </c:pt>
                <c:pt idx="8">
                  <c:v>3.8043478260869676</c:v>
                </c:pt>
                <c:pt idx="9">
                  <c:v>3.767491926803018</c:v>
                </c:pt>
                <c:pt idx="10">
                  <c:v>3.7393162393162527</c:v>
                </c:pt>
                <c:pt idx="11">
                  <c:v>3.5940803382663802</c:v>
                </c:pt>
                <c:pt idx="12">
                  <c:v>3.246073298429323</c:v>
                </c:pt>
                <c:pt idx="13">
                  <c:v>3.0082987551867149</c:v>
                </c:pt>
                <c:pt idx="14">
                  <c:v>3.0895983522142103</c:v>
                </c:pt>
                <c:pt idx="15">
                  <c:v>2.7551020408163254</c:v>
                </c:pt>
                <c:pt idx="16">
                  <c:v>3.0425963488843735</c:v>
                </c:pt>
                <c:pt idx="17">
                  <c:v>3.3232628398791633</c:v>
                </c:pt>
                <c:pt idx="18">
                  <c:v>3.2967032967033134</c:v>
                </c:pt>
                <c:pt idx="19">
                  <c:v>3.4756703078450784</c:v>
                </c:pt>
                <c:pt idx="20">
                  <c:v>3.4448818897637778</c:v>
                </c:pt>
                <c:pt idx="21">
                  <c:v>3.2163742690058541</c:v>
                </c:pt>
                <c:pt idx="22">
                  <c:v>3.2882011605415755</c:v>
                </c:pt>
                <c:pt idx="23">
                  <c:v>3.2629558541266874</c:v>
                </c:pt>
                <c:pt idx="24">
                  <c:v>3.0447193149381491</c:v>
                </c:pt>
                <c:pt idx="25">
                  <c:v>3.0217186024551239</c:v>
                </c:pt>
                <c:pt idx="26">
                  <c:v>2.6217228464419549</c:v>
                </c:pt>
                <c:pt idx="27">
                  <c:v>2.1375464684014958</c:v>
                </c:pt>
                <c:pt idx="28">
                  <c:v>1.7543859649122879</c:v>
                </c:pt>
                <c:pt idx="29">
                  <c:v>1.4665444546287887</c:v>
                </c:pt>
                <c:pt idx="30">
                  <c:v>1.3686131386861291</c:v>
                </c:pt>
                <c:pt idx="31">
                  <c:v>1.7288444040036239</c:v>
                </c:pt>
                <c:pt idx="32">
                  <c:v>1.9056261343012721</c:v>
                </c:pt>
                <c:pt idx="33">
                  <c:v>1.8970189701897056</c:v>
                </c:pt>
                <c:pt idx="34">
                  <c:v>1.9801980198019749</c:v>
                </c:pt>
                <c:pt idx="35">
                  <c:v>1.9677996422182531</c:v>
                </c:pt>
                <c:pt idx="36">
                  <c:v>2.1371326803205903</c:v>
                </c:pt>
                <c:pt idx="37">
                  <c:v>2.0390070921985739</c:v>
                </c:pt>
                <c:pt idx="38">
                  <c:v>2.0300088261253109</c:v>
                </c:pt>
                <c:pt idx="39">
                  <c:v>2.0175438596491233</c:v>
                </c:pt>
                <c:pt idx="40">
                  <c:v>1.8308631211857005</c:v>
                </c:pt>
                <c:pt idx="41">
                  <c:v>1.911381407471751</c:v>
                </c:pt>
                <c:pt idx="42">
                  <c:v>1.9031141868512123</c:v>
                </c:pt>
                <c:pt idx="43">
                  <c:v>1.8056749785038733</c:v>
                </c:pt>
                <c:pt idx="44">
                  <c:v>1.883561643835634</c:v>
                </c:pt>
                <c:pt idx="45">
                  <c:v>1.875532821824379</c:v>
                </c:pt>
                <c:pt idx="46">
                  <c:v>1.9524617996604405</c:v>
                </c:pt>
                <c:pt idx="47">
                  <c:v>1.7736486486486456</c:v>
                </c:pt>
                <c:pt idx="48">
                  <c:v>2.0168067226890969</c:v>
                </c:pt>
                <c:pt idx="49">
                  <c:v>2.2594142259414269</c:v>
                </c:pt>
                <c:pt idx="50">
                  <c:v>2.2481265611989869</c:v>
                </c:pt>
                <c:pt idx="51">
                  <c:v>2.5726141078838083</c:v>
                </c:pt>
                <c:pt idx="52">
                  <c:v>1.9769357495881223</c:v>
                </c:pt>
                <c:pt idx="53">
                  <c:v>1.8821603927986956</c:v>
                </c:pt>
                <c:pt idx="54">
                  <c:v>1.9543973941368051</c:v>
                </c:pt>
                <c:pt idx="55">
                  <c:v>1.9417475728155296</c:v>
                </c:pt>
                <c:pt idx="56">
                  <c:v>2.3424878836833614</c:v>
                </c:pt>
                <c:pt idx="57">
                  <c:v>2.3293172690762987</c:v>
                </c:pt>
                <c:pt idx="58">
                  <c:v>2.2364217252396088</c:v>
                </c:pt>
                <c:pt idx="59">
                  <c:v>2.3809523809523796</c:v>
                </c:pt>
                <c:pt idx="60">
                  <c:v>2.3677979479084286</c:v>
                </c:pt>
              </c:numCache>
            </c:numRef>
          </c:val>
          <c:smooth val="0"/>
        </c:ser>
        <c:ser>
          <c:idx val="4"/>
          <c:order val="4"/>
          <c:spPr>
            <a:ln>
              <a:solidFill>
                <a:schemeClr val="tx1"/>
              </a:solidFill>
            </a:ln>
          </c:spPr>
          <c:marker>
            <c:symbol val="none"/>
          </c:marker>
          <c:cat>
            <c:numRef>
              <c:f>'Nominal TTY calcs and CHART'!$A$3:$A$63</c:f>
              <c:numCache>
                <c:formatCode>mmm\-yy</c:formatCode>
                <c:ptCount val="61"/>
                <c:pt idx="0">
                  <c:v>37408</c:v>
                </c:pt>
                <c:pt idx="1">
                  <c:v>37500</c:v>
                </c:pt>
                <c:pt idx="2">
                  <c:v>37591</c:v>
                </c:pt>
                <c:pt idx="3">
                  <c:v>37681</c:v>
                </c:pt>
                <c:pt idx="4">
                  <c:v>37773</c:v>
                </c:pt>
                <c:pt idx="5">
                  <c:v>37865</c:v>
                </c:pt>
                <c:pt idx="6">
                  <c:v>37956</c:v>
                </c:pt>
                <c:pt idx="7">
                  <c:v>38047</c:v>
                </c:pt>
                <c:pt idx="8">
                  <c:v>38139</c:v>
                </c:pt>
                <c:pt idx="9">
                  <c:v>38231</c:v>
                </c:pt>
                <c:pt idx="10">
                  <c:v>38322</c:v>
                </c:pt>
                <c:pt idx="11">
                  <c:v>38412</c:v>
                </c:pt>
                <c:pt idx="12">
                  <c:v>38504</c:v>
                </c:pt>
                <c:pt idx="13">
                  <c:v>38596</c:v>
                </c:pt>
                <c:pt idx="14">
                  <c:v>38687</c:v>
                </c:pt>
                <c:pt idx="15">
                  <c:v>38777</c:v>
                </c:pt>
                <c:pt idx="16">
                  <c:v>38869</c:v>
                </c:pt>
                <c:pt idx="17">
                  <c:v>38961</c:v>
                </c:pt>
                <c:pt idx="18">
                  <c:v>39052</c:v>
                </c:pt>
                <c:pt idx="19">
                  <c:v>39142</c:v>
                </c:pt>
                <c:pt idx="20">
                  <c:v>39234</c:v>
                </c:pt>
                <c:pt idx="21">
                  <c:v>39326</c:v>
                </c:pt>
                <c:pt idx="22">
                  <c:v>39417</c:v>
                </c:pt>
                <c:pt idx="23">
                  <c:v>39508</c:v>
                </c:pt>
                <c:pt idx="24">
                  <c:v>39600</c:v>
                </c:pt>
                <c:pt idx="25">
                  <c:v>39692</c:v>
                </c:pt>
                <c:pt idx="26">
                  <c:v>39783</c:v>
                </c:pt>
                <c:pt idx="27">
                  <c:v>39873</c:v>
                </c:pt>
                <c:pt idx="28">
                  <c:v>39965</c:v>
                </c:pt>
                <c:pt idx="29">
                  <c:v>40057</c:v>
                </c:pt>
                <c:pt idx="30">
                  <c:v>40148</c:v>
                </c:pt>
                <c:pt idx="31">
                  <c:v>40238</c:v>
                </c:pt>
                <c:pt idx="32">
                  <c:v>40330</c:v>
                </c:pt>
                <c:pt idx="33">
                  <c:v>40422</c:v>
                </c:pt>
                <c:pt idx="34">
                  <c:v>40513</c:v>
                </c:pt>
                <c:pt idx="35">
                  <c:v>40603</c:v>
                </c:pt>
                <c:pt idx="36">
                  <c:v>40695</c:v>
                </c:pt>
                <c:pt idx="37">
                  <c:v>40787</c:v>
                </c:pt>
                <c:pt idx="38">
                  <c:v>40878</c:v>
                </c:pt>
                <c:pt idx="39">
                  <c:v>40969</c:v>
                </c:pt>
                <c:pt idx="40">
                  <c:v>41061</c:v>
                </c:pt>
                <c:pt idx="41">
                  <c:v>41153</c:v>
                </c:pt>
                <c:pt idx="42">
                  <c:v>41244</c:v>
                </c:pt>
                <c:pt idx="43">
                  <c:v>41334</c:v>
                </c:pt>
                <c:pt idx="44">
                  <c:v>41426</c:v>
                </c:pt>
                <c:pt idx="45">
                  <c:v>41518</c:v>
                </c:pt>
                <c:pt idx="46">
                  <c:v>41609</c:v>
                </c:pt>
                <c:pt idx="47">
                  <c:v>41699</c:v>
                </c:pt>
                <c:pt idx="48">
                  <c:v>41791</c:v>
                </c:pt>
                <c:pt idx="49">
                  <c:v>41883</c:v>
                </c:pt>
                <c:pt idx="50">
                  <c:v>41974</c:v>
                </c:pt>
                <c:pt idx="51">
                  <c:v>42064</c:v>
                </c:pt>
                <c:pt idx="52">
                  <c:v>42156</c:v>
                </c:pt>
                <c:pt idx="53">
                  <c:v>42248</c:v>
                </c:pt>
                <c:pt idx="54">
                  <c:v>42339</c:v>
                </c:pt>
                <c:pt idx="55">
                  <c:v>42430</c:v>
                </c:pt>
                <c:pt idx="56">
                  <c:v>42522</c:v>
                </c:pt>
                <c:pt idx="57">
                  <c:v>42614</c:v>
                </c:pt>
                <c:pt idx="58">
                  <c:v>42705</c:v>
                </c:pt>
                <c:pt idx="59">
                  <c:v>42795</c:v>
                </c:pt>
                <c:pt idx="60">
                  <c:v>42887</c:v>
                </c:pt>
              </c:numCache>
            </c:numRef>
          </c:cat>
          <c:val>
            <c:numRef>
              <c:f>'Nominal TTY calcs and CHART'!$F$3:$F$63</c:f>
              <c:numCache>
                <c:formatCode>General</c:formatCode>
                <c:ptCount val="61"/>
                <c:pt idx="0">
                  <c:v>2.0998681362426339</c:v>
                </c:pt>
                <c:pt idx="1">
                  <c:v>2.177407389089467</c:v>
                </c:pt>
                <c:pt idx="2">
                  <c:v>2.145273387047169</c:v>
                </c:pt>
                <c:pt idx="3">
                  <c:v>2.2639337839161584</c:v>
                </c:pt>
                <c:pt idx="4">
                  <c:v>2.2528449935424106</c:v>
                </c:pt>
                <c:pt idx="5">
                  <c:v>2.3343054563936221</c:v>
                </c:pt>
                <c:pt idx="6">
                  <c:v>2.4193451269885315</c:v>
                </c:pt>
                <c:pt idx="7">
                  <c:v>2.2138144897690495</c:v>
                </c:pt>
                <c:pt idx="8">
                  <c:v>2.2985355623607262</c:v>
                </c:pt>
                <c:pt idx="9">
                  <c:v>2.1864579145282903</c:v>
                </c:pt>
                <c:pt idx="10">
                  <c:v>2.4574358009594448</c:v>
                </c:pt>
                <c:pt idx="11">
                  <c:v>2.541876537425324</c:v>
                </c:pt>
                <c:pt idx="12">
                  <c:v>2.7151376787960828</c:v>
                </c:pt>
                <c:pt idx="13">
                  <c:v>3.0700688537869496</c:v>
                </c:pt>
                <c:pt idx="14">
                  <c:v>3.0445959282976389</c:v>
                </c:pt>
                <c:pt idx="15">
                  <c:v>3.214530500342704</c:v>
                </c:pt>
                <c:pt idx="16">
                  <c:v>3.0992368143519542</c:v>
                </c:pt>
                <c:pt idx="17">
                  <c:v>3.158261103875688</c:v>
                </c:pt>
                <c:pt idx="18">
                  <c:v>3.2230401710639143</c:v>
                </c:pt>
                <c:pt idx="19">
                  <c:v>3.2029572570113203</c:v>
                </c:pt>
                <c:pt idx="20">
                  <c:v>3.2722513089005218</c:v>
                </c:pt>
                <c:pt idx="21">
                  <c:v>3.062657132595433</c:v>
                </c:pt>
                <c:pt idx="22">
                  <c:v>3.2961104817392055</c:v>
                </c:pt>
                <c:pt idx="23">
                  <c:v>3.4477951269732472</c:v>
                </c:pt>
                <c:pt idx="24">
                  <c:v>3.5956587958377213</c:v>
                </c:pt>
                <c:pt idx="25">
                  <c:v>3.9896509847404928</c:v>
                </c:pt>
                <c:pt idx="26">
                  <c:v>3.5262168372675973</c:v>
                </c:pt>
                <c:pt idx="27">
                  <c:v>3.3328841110062939</c:v>
                </c:pt>
                <c:pt idx="28">
                  <c:v>2.8097916045524158</c:v>
                </c:pt>
                <c:pt idx="29">
                  <c:v>2.0584322606196537</c:v>
                </c:pt>
                <c:pt idx="30">
                  <c:v>1.7999112151418473</c:v>
                </c:pt>
                <c:pt idx="31">
                  <c:v>1.5269166716828266</c:v>
                </c:pt>
                <c:pt idx="32">
                  <c:v>1.5999999999999943</c:v>
                </c:pt>
                <c:pt idx="33">
                  <c:v>1.5920398009950247</c:v>
                </c:pt>
                <c:pt idx="34">
                  <c:v>1.6848364717542097</c:v>
                </c:pt>
                <c:pt idx="35">
                  <c:v>1.8774703557312193</c:v>
                </c:pt>
                <c:pt idx="36">
                  <c:v>1.8700787401574814</c:v>
                </c:pt>
                <c:pt idx="37">
                  <c:v>1.9588638589618057</c:v>
                </c:pt>
                <c:pt idx="38">
                  <c:v>2.0467836257309813</c:v>
                </c:pt>
                <c:pt idx="39">
                  <c:v>2.0368574199806062</c:v>
                </c:pt>
                <c:pt idx="40">
                  <c:v>2.0289855072463752</c:v>
                </c:pt>
                <c:pt idx="41">
                  <c:v>1.9212295869356382</c:v>
                </c:pt>
                <c:pt idx="42">
                  <c:v>1.8147086914995043</c:v>
                </c:pt>
                <c:pt idx="43">
                  <c:v>1.7110266159695868</c:v>
                </c:pt>
                <c:pt idx="44">
                  <c:v>1.7045454545454533</c:v>
                </c:pt>
                <c:pt idx="45">
                  <c:v>1.6965127238454301</c:v>
                </c:pt>
                <c:pt idx="46">
                  <c:v>1.5947467166979266</c:v>
                </c:pt>
                <c:pt idx="47">
                  <c:v>1.5887850467289724</c:v>
                </c:pt>
                <c:pt idx="48">
                  <c:v>1.6759776536312785</c:v>
                </c:pt>
                <c:pt idx="49">
                  <c:v>1.575532900834105</c:v>
                </c:pt>
                <c:pt idx="50">
                  <c:v>1.7543859649122879</c:v>
                </c:pt>
                <c:pt idx="51">
                  <c:v>1.6559337626494965</c:v>
                </c:pt>
                <c:pt idx="52">
                  <c:v>1.6483516483516496</c:v>
                </c:pt>
                <c:pt idx="53">
                  <c:v>1.6423357664233578</c:v>
                </c:pt>
                <c:pt idx="54">
                  <c:v>1.5426497277676958</c:v>
                </c:pt>
                <c:pt idx="55">
                  <c:v>1.6289592760180938</c:v>
                </c:pt>
                <c:pt idx="56">
                  <c:v>1.5315315315315416</c:v>
                </c:pt>
                <c:pt idx="57">
                  <c:v>1.615798922800721</c:v>
                </c:pt>
                <c:pt idx="58">
                  <c:v>1.6085790884718563</c:v>
                </c:pt>
                <c:pt idx="59">
                  <c:v>1.6028495102404321</c:v>
                </c:pt>
                <c:pt idx="60">
                  <c:v>1.6858917480035558</c:v>
                </c:pt>
              </c:numCache>
            </c:numRef>
          </c:val>
          <c:smooth val="0"/>
        </c:ser>
        <c:dLbls>
          <c:showLegendKey val="0"/>
          <c:showVal val="0"/>
          <c:showCatName val="0"/>
          <c:showSerName val="0"/>
          <c:showPercent val="0"/>
          <c:showBubbleSize val="0"/>
        </c:dLbls>
        <c:marker val="1"/>
        <c:smooth val="0"/>
        <c:axId val="79714176"/>
        <c:axId val="79715712"/>
      </c:lineChart>
      <c:dateAx>
        <c:axId val="79706368"/>
        <c:scaling>
          <c:orientation val="minMax"/>
        </c:scaling>
        <c:delete val="0"/>
        <c:axPos val="b"/>
        <c:numFmt formatCode="mmm\-yy" sourceLinked="0"/>
        <c:majorTickMark val="cross"/>
        <c:minorTickMark val="none"/>
        <c:tickLblPos val="low"/>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9712256"/>
        <c:crosses val="autoZero"/>
        <c:auto val="1"/>
        <c:lblOffset val="100"/>
        <c:baseTimeUnit val="months"/>
        <c:majorUnit val="36"/>
        <c:majorTimeUnit val="months"/>
      </c:dateAx>
      <c:valAx>
        <c:axId val="79712256"/>
        <c:scaling>
          <c:orientation val="minMax"/>
          <c:max val="8"/>
          <c:min val="-4"/>
        </c:scaling>
        <c:delete val="0"/>
        <c:axPos val="l"/>
        <c:title>
          <c:tx>
            <c:rich>
              <a:bodyPr rot="0" vert="horz"/>
              <a:lstStyle/>
              <a:p>
                <a:pPr algn="ctr">
                  <a:defRPr sz="800" b="0" i="0" u="none" strike="noStrike" baseline="0">
                    <a:solidFill>
                      <a:srgbClr val="000000"/>
                    </a:solidFill>
                    <a:latin typeface="Arial"/>
                    <a:ea typeface="Arial"/>
                    <a:cs typeface="Arial"/>
                  </a:defRPr>
                </a:pPr>
                <a:r>
                  <a:rPr lang="en-AU"/>
                  <a:t>Per cent, tty</a:t>
                </a:r>
              </a:p>
            </c:rich>
          </c:tx>
          <c:layout>
            <c:manualLayout>
              <c:xMode val="edge"/>
              <c:yMode val="edge"/>
              <c:x val="0.12196666526477887"/>
              <c:y val="0"/>
            </c:manualLayout>
          </c:layout>
          <c:overlay val="0"/>
        </c:title>
        <c:numFmt formatCode="General" sourceLinked="1"/>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9706368"/>
        <c:crosses val="autoZero"/>
        <c:crossBetween val="between"/>
        <c:majorUnit val="2"/>
      </c:valAx>
      <c:dateAx>
        <c:axId val="79714176"/>
        <c:scaling>
          <c:orientation val="minMax"/>
        </c:scaling>
        <c:delete val="1"/>
        <c:axPos val="b"/>
        <c:numFmt formatCode="mmm\-yy" sourceLinked="1"/>
        <c:majorTickMark val="out"/>
        <c:minorTickMark val="none"/>
        <c:tickLblPos val="nextTo"/>
        <c:crossAx val="79715712"/>
        <c:crosses val="autoZero"/>
        <c:auto val="1"/>
        <c:lblOffset val="100"/>
        <c:baseTimeUnit val="months"/>
      </c:dateAx>
      <c:valAx>
        <c:axId val="79715712"/>
        <c:scaling>
          <c:orientation val="minMax"/>
          <c:max val="8"/>
          <c:min val="-4"/>
        </c:scaling>
        <c:delete val="0"/>
        <c:axPos val="r"/>
        <c:title>
          <c:tx>
            <c:rich>
              <a:bodyPr rot="0" vert="horz"/>
              <a:lstStyle/>
              <a:p>
                <a:pPr algn="ctr">
                  <a:defRPr sz="800" b="0" i="0" u="none" strike="noStrike" baseline="0">
                    <a:solidFill>
                      <a:srgbClr val="000000"/>
                    </a:solidFill>
                    <a:latin typeface="Arial"/>
                    <a:ea typeface="Arial"/>
                    <a:cs typeface="Arial"/>
                  </a:defRPr>
                </a:pPr>
                <a:r>
                  <a:rPr lang="en-AU"/>
                  <a:t>Per cent, tty</a:t>
                </a:r>
              </a:p>
            </c:rich>
          </c:tx>
          <c:layout>
            <c:manualLayout>
              <c:xMode val="edge"/>
              <c:yMode val="edge"/>
              <c:x val="0.71285024279618392"/>
              <c:y val="0"/>
            </c:manualLayout>
          </c:layout>
          <c:overlay val="0"/>
        </c:title>
        <c:numFmt formatCode="General" sourceLinked="0"/>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9714176"/>
        <c:crosses val="max"/>
        <c:crossBetween val="between"/>
        <c:majorUnit val="2"/>
        <c:minorUnit val="0.1"/>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1980232787705"/>
          <c:y val="4.0479871175523346E-2"/>
          <c:w val="0.79398951537716878"/>
          <c:h val="0.87708172302737519"/>
        </c:manualLayout>
      </c:layout>
      <c:lineChart>
        <c:grouping val="standard"/>
        <c:varyColors val="0"/>
        <c:ser>
          <c:idx val="0"/>
          <c:order val="0"/>
          <c:spPr>
            <a:ln>
              <a:solidFill>
                <a:schemeClr val="accent3">
                  <a:lumMod val="75000"/>
                </a:schemeClr>
              </a:solidFill>
            </a:ln>
          </c:spPr>
          <c:marker>
            <c:symbol val="none"/>
          </c:marker>
          <c:cat>
            <c:numRef>
              <c:f>'Real calcs and CHART'!$A$3:$A$63</c:f>
              <c:numCache>
                <c:formatCode>mmm\-yy</c:formatCode>
                <c:ptCount val="61"/>
                <c:pt idx="0">
                  <c:v>37408</c:v>
                </c:pt>
                <c:pt idx="1">
                  <c:v>37500</c:v>
                </c:pt>
                <c:pt idx="2">
                  <c:v>37591</c:v>
                </c:pt>
                <c:pt idx="3">
                  <c:v>37681</c:v>
                </c:pt>
                <c:pt idx="4">
                  <c:v>37773</c:v>
                </c:pt>
                <c:pt idx="5">
                  <c:v>37865</c:v>
                </c:pt>
                <c:pt idx="6">
                  <c:v>37956</c:v>
                </c:pt>
                <c:pt idx="7">
                  <c:v>38047</c:v>
                </c:pt>
                <c:pt idx="8">
                  <c:v>38139</c:v>
                </c:pt>
                <c:pt idx="9">
                  <c:v>38231</c:v>
                </c:pt>
                <c:pt idx="10">
                  <c:v>38322</c:v>
                </c:pt>
                <c:pt idx="11">
                  <c:v>38412</c:v>
                </c:pt>
                <c:pt idx="12">
                  <c:v>38504</c:v>
                </c:pt>
                <c:pt idx="13">
                  <c:v>38596</c:v>
                </c:pt>
                <c:pt idx="14">
                  <c:v>38687</c:v>
                </c:pt>
                <c:pt idx="15">
                  <c:v>38777</c:v>
                </c:pt>
                <c:pt idx="16">
                  <c:v>38869</c:v>
                </c:pt>
                <c:pt idx="17">
                  <c:v>38961</c:v>
                </c:pt>
                <c:pt idx="18">
                  <c:v>39052</c:v>
                </c:pt>
                <c:pt idx="19">
                  <c:v>39142</c:v>
                </c:pt>
                <c:pt idx="20">
                  <c:v>39234</c:v>
                </c:pt>
                <c:pt idx="21">
                  <c:v>39326</c:v>
                </c:pt>
                <c:pt idx="22">
                  <c:v>39417</c:v>
                </c:pt>
                <c:pt idx="23">
                  <c:v>39508</c:v>
                </c:pt>
                <c:pt idx="24">
                  <c:v>39600</c:v>
                </c:pt>
                <c:pt idx="25">
                  <c:v>39692</c:v>
                </c:pt>
                <c:pt idx="26">
                  <c:v>39783</c:v>
                </c:pt>
                <c:pt idx="27">
                  <c:v>39873</c:v>
                </c:pt>
                <c:pt idx="28">
                  <c:v>39965</c:v>
                </c:pt>
                <c:pt idx="29">
                  <c:v>40057</c:v>
                </c:pt>
                <c:pt idx="30">
                  <c:v>40148</c:v>
                </c:pt>
                <c:pt idx="31">
                  <c:v>40238</c:v>
                </c:pt>
                <c:pt idx="32">
                  <c:v>40330</c:v>
                </c:pt>
                <c:pt idx="33">
                  <c:v>40422</c:v>
                </c:pt>
                <c:pt idx="34">
                  <c:v>40513</c:v>
                </c:pt>
                <c:pt idx="35">
                  <c:v>40603</c:v>
                </c:pt>
                <c:pt idx="36">
                  <c:v>40695</c:v>
                </c:pt>
                <c:pt idx="37">
                  <c:v>40787</c:v>
                </c:pt>
                <c:pt idx="38">
                  <c:v>40878</c:v>
                </c:pt>
                <c:pt idx="39">
                  <c:v>40969</c:v>
                </c:pt>
                <c:pt idx="40">
                  <c:v>41061</c:v>
                </c:pt>
                <c:pt idx="41">
                  <c:v>41153</c:v>
                </c:pt>
                <c:pt idx="42">
                  <c:v>41244</c:v>
                </c:pt>
                <c:pt idx="43">
                  <c:v>41334</c:v>
                </c:pt>
                <c:pt idx="44">
                  <c:v>41426</c:v>
                </c:pt>
                <c:pt idx="45">
                  <c:v>41518</c:v>
                </c:pt>
                <c:pt idx="46">
                  <c:v>41609</c:v>
                </c:pt>
                <c:pt idx="47">
                  <c:v>41699</c:v>
                </c:pt>
                <c:pt idx="48">
                  <c:v>41791</c:v>
                </c:pt>
                <c:pt idx="49">
                  <c:v>41883</c:v>
                </c:pt>
                <c:pt idx="50">
                  <c:v>41974</c:v>
                </c:pt>
                <c:pt idx="51">
                  <c:v>42064</c:v>
                </c:pt>
                <c:pt idx="52">
                  <c:v>42156</c:v>
                </c:pt>
                <c:pt idx="53">
                  <c:v>42248</c:v>
                </c:pt>
                <c:pt idx="54">
                  <c:v>42339</c:v>
                </c:pt>
                <c:pt idx="55">
                  <c:v>42430</c:v>
                </c:pt>
                <c:pt idx="56">
                  <c:v>42522</c:v>
                </c:pt>
                <c:pt idx="57">
                  <c:v>42614</c:v>
                </c:pt>
                <c:pt idx="58">
                  <c:v>42705</c:v>
                </c:pt>
                <c:pt idx="59">
                  <c:v>42795</c:v>
                </c:pt>
                <c:pt idx="60">
                  <c:v>42887</c:v>
                </c:pt>
              </c:numCache>
            </c:numRef>
          </c:cat>
          <c:val>
            <c:numRef>
              <c:f>'Real calcs and CHART'!$B$3:$B$63</c:f>
              <c:numCache>
                <c:formatCode>General</c:formatCode>
                <c:ptCount val="61"/>
                <c:pt idx="27">
                  <c:v>0.63107043950212471</c:v>
                </c:pt>
                <c:pt idx="28">
                  <c:v>0.78806153851134297</c:v>
                </c:pt>
                <c:pt idx="29">
                  <c:v>0.78488362800598566</c:v>
                </c:pt>
                <c:pt idx="30">
                  <c:v>-0.23568250224541032</c:v>
                </c:pt>
                <c:pt idx="31">
                  <c:v>-0.24537250143886524</c:v>
                </c:pt>
                <c:pt idx="32">
                  <c:v>-0.76360034335189653</c:v>
                </c:pt>
                <c:pt idx="33">
                  <c:v>-0.67936928761463378</c:v>
                </c:pt>
                <c:pt idx="34">
                  <c:v>-0.29578823938862797</c:v>
                </c:pt>
                <c:pt idx="35">
                  <c:v>-0.29634884492601543</c:v>
                </c:pt>
                <c:pt idx="36">
                  <c:v>9.4683178283176517E-2</c:v>
                </c:pt>
                <c:pt idx="37">
                  <c:v>0.30706238473257486</c:v>
                </c:pt>
                <c:pt idx="38">
                  <c:v>0.13039819794393281</c:v>
                </c:pt>
                <c:pt idx="39">
                  <c:v>-0.18958745116238163</c:v>
                </c:pt>
                <c:pt idx="40">
                  <c:v>-0.14329927148007471</c:v>
                </c:pt>
                <c:pt idx="41">
                  <c:v>-0.46748767352394793</c:v>
                </c:pt>
                <c:pt idx="42">
                  <c:v>-0.55134744258201351</c:v>
                </c:pt>
                <c:pt idx="43">
                  <c:v>-0.40526355782189682</c:v>
                </c:pt>
                <c:pt idx="44">
                  <c:v>-0.97527195117726251</c:v>
                </c:pt>
                <c:pt idx="45">
                  <c:v>-1.3633885335473082</c:v>
                </c:pt>
                <c:pt idx="46">
                  <c:v>-1.1744454364202284</c:v>
                </c:pt>
                <c:pt idx="47">
                  <c:v>-1.3166260246202626</c:v>
                </c:pt>
                <c:pt idx="48">
                  <c:v>-1.0735707010147451</c:v>
                </c:pt>
                <c:pt idx="49">
                  <c:v>-1.0445925924892236</c:v>
                </c:pt>
                <c:pt idx="50">
                  <c:v>-1.1967758576278413</c:v>
                </c:pt>
                <c:pt idx="51">
                  <c:v>-0.80840490174824708</c:v>
                </c:pt>
                <c:pt idx="52">
                  <c:v>-0.76871023563747087</c:v>
                </c:pt>
                <c:pt idx="53">
                  <c:v>-0.43018611939157836</c:v>
                </c:pt>
                <c:pt idx="54">
                  <c:v>-5.9128945260553678E-2</c:v>
                </c:pt>
                <c:pt idx="55">
                  <c:v>-0.32760032760030811</c:v>
                </c:pt>
                <c:pt idx="56">
                  <c:v>-0.77123612843561773</c:v>
                </c:pt>
                <c:pt idx="57">
                  <c:v>-0.42410366873761518</c:v>
                </c:pt>
                <c:pt idx="58">
                  <c:v>-0.34054652094381765</c:v>
                </c:pt>
                <c:pt idx="59">
                  <c:v>-0.63180749002182779</c:v>
                </c:pt>
              </c:numCache>
            </c:numRef>
          </c:val>
          <c:smooth val="0"/>
        </c:ser>
        <c:dLbls>
          <c:showLegendKey val="0"/>
          <c:showVal val="0"/>
          <c:showCatName val="0"/>
          <c:showSerName val="0"/>
          <c:showPercent val="0"/>
          <c:showBubbleSize val="0"/>
        </c:dLbls>
        <c:marker val="1"/>
        <c:smooth val="0"/>
        <c:axId val="79750272"/>
        <c:axId val="79751808"/>
      </c:lineChart>
      <c:lineChart>
        <c:grouping val="standard"/>
        <c:varyColors val="0"/>
        <c:ser>
          <c:idx val="1"/>
          <c:order val="1"/>
          <c:spPr>
            <a:ln>
              <a:solidFill>
                <a:schemeClr val="accent5">
                  <a:lumMod val="75000"/>
                </a:schemeClr>
              </a:solidFill>
            </a:ln>
          </c:spPr>
          <c:marker>
            <c:symbol val="none"/>
          </c:marker>
          <c:cat>
            <c:numRef>
              <c:f>'Real calcs and CHART'!$A$3:$A$63</c:f>
              <c:numCache>
                <c:formatCode>mmm\-yy</c:formatCode>
                <c:ptCount val="61"/>
                <c:pt idx="0">
                  <c:v>37408</c:v>
                </c:pt>
                <c:pt idx="1">
                  <c:v>37500</c:v>
                </c:pt>
                <c:pt idx="2">
                  <c:v>37591</c:v>
                </c:pt>
                <c:pt idx="3">
                  <c:v>37681</c:v>
                </c:pt>
                <c:pt idx="4">
                  <c:v>37773</c:v>
                </c:pt>
                <c:pt idx="5">
                  <c:v>37865</c:v>
                </c:pt>
                <c:pt idx="6">
                  <c:v>37956</c:v>
                </c:pt>
                <c:pt idx="7">
                  <c:v>38047</c:v>
                </c:pt>
                <c:pt idx="8">
                  <c:v>38139</c:v>
                </c:pt>
                <c:pt idx="9">
                  <c:v>38231</c:v>
                </c:pt>
                <c:pt idx="10">
                  <c:v>38322</c:v>
                </c:pt>
                <c:pt idx="11">
                  <c:v>38412</c:v>
                </c:pt>
                <c:pt idx="12">
                  <c:v>38504</c:v>
                </c:pt>
                <c:pt idx="13">
                  <c:v>38596</c:v>
                </c:pt>
                <c:pt idx="14">
                  <c:v>38687</c:v>
                </c:pt>
                <c:pt idx="15">
                  <c:v>38777</c:v>
                </c:pt>
                <c:pt idx="16">
                  <c:v>38869</c:v>
                </c:pt>
                <c:pt idx="17">
                  <c:v>38961</c:v>
                </c:pt>
                <c:pt idx="18">
                  <c:v>39052</c:v>
                </c:pt>
                <c:pt idx="19">
                  <c:v>39142</c:v>
                </c:pt>
                <c:pt idx="20">
                  <c:v>39234</c:v>
                </c:pt>
                <c:pt idx="21">
                  <c:v>39326</c:v>
                </c:pt>
                <c:pt idx="22">
                  <c:v>39417</c:v>
                </c:pt>
                <c:pt idx="23">
                  <c:v>39508</c:v>
                </c:pt>
                <c:pt idx="24">
                  <c:v>39600</c:v>
                </c:pt>
                <c:pt idx="25">
                  <c:v>39692</c:v>
                </c:pt>
                <c:pt idx="26">
                  <c:v>39783</c:v>
                </c:pt>
                <c:pt idx="27">
                  <c:v>39873</c:v>
                </c:pt>
                <c:pt idx="28">
                  <c:v>39965</c:v>
                </c:pt>
                <c:pt idx="29">
                  <c:v>40057</c:v>
                </c:pt>
                <c:pt idx="30">
                  <c:v>40148</c:v>
                </c:pt>
                <c:pt idx="31">
                  <c:v>40238</c:v>
                </c:pt>
                <c:pt idx="32">
                  <c:v>40330</c:v>
                </c:pt>
                <c:pt idx="33">
                  <c:v>40422</c:v>
                </c:pt>
                <c:pt idx="34">
                  <c:v>40513</c:v>
                </c:pt>
                <c:pt idx="35">
                  <c:v>40603</c:v>
                </c:pt>
                <c:pt idx="36">
                  <c:v>40695</c:v>
                </c:pt>
                <c:pt idx="37">
                  <c:v>40787</c:v>
                </c:pt>
                <c:pt idx="38">
                  <c:v>40878</c:v>
                </c:pt>
                <c:pt idx="39">
                  <c:v>40969</c:v>
                </c:pt>
                <c:pt idx="40">
                  <c:v>41061</c:v>
                </c:pt>
                <c:pt idx="41">
                  <c:v>41153</c:v>
                </c:pt>
                <c:pt idx="42">
                  <c:v>41244</c:v>
                </c:pt>
                <c:pt idx="43">
                  <c:v>41334</c:v>
                </c:pt>
                <c:pt idx="44">
                  <c:v>41426</c:v>
                </c:pt>
                <c:pt idx="45">
                  <c:v>41518</c:v>
                </c:pt>
                <c:pt idx="46">
                  <c:v>41609</c:v>
                </c:pt>
                <c:pt idx="47">
                  <c:v>41699</c:v>
                </c:pt>
                <c:pt idx="48">
                  <c:v>41791</c:v>
                </c:pt>
                <c:pt idx="49">
                  <c:v>41883</c:v>
                </c:pt>
                <c:pt idx="50">
                  <c:v>41974</c:v>
                </c:pt>
                <c:pt idx="51">
                  <c:v>42064</c:v>
                </c:pt>
                <c:pt idx="52">
                  <c:v>42156</c:v>
                </c:pt>
                <c:pt idx="53">
                  <c:v>42248</c:v>
                </c:pt>
                <c:pt idx="54">
                  <c:v>42339</c:v>
                </c:pt>
                <c:pt idx="55">
                  <c:v>42430</c:v>
                </c:pt>
                <c:pt idx="56">
                  <c:v>42522</c:v>
                </c:pt>
                <c:pt idx="57">
                  <c:v>42614</c:v>
                </c:pt>
                <c:pt idx="58">
                  <c:v>42705</c:v>
                </c:pt>
                <c:pt idx="59">
                  <c:v>42795</c:v>
                </c:pt>
                <c:pt idx="60">
                  <c:v>42887</c:v>
                </c:pt>
              </c:numCache>
            </c:numRef>
          </c:cat>
          <c:val>
            <c:numRef>
              <c:f>'Real calcs and CHART'!$C$3:$C$63</c:f>
              <c:numCache>
                <c:formatCode>General</c:formatCode>
                <c:ptCount val="61"/>
                <c:pt idx="0">
                  <c:v>3.8852755966571664</c:v>
                </c:pt>
                <c:pt idx="1">
                  <c:v>2.6259868017994563</c:v>
                </c:pt>
                <c:pt idx="2">
                  <c:v>2.7925730880834294</c:v>
                </c:pt>
                <c:pt idx="3">
                  <c:v>3.1440565313684914</c:v>
                </c:pt>
                <c:pt idx="4">
                  <c:v>2.7509192392356994</c:v>
                </c:pt>
                <c:pt idx="5">
                  <c:v>4.4316813055225168</c:v>
                </c:pt>
                <c:pt idx="6">
                  <c:v>4.2644138151218982</c:v>
                </c:pt>
                <c:pt idx="7">
                  <c:v>4.2974246431021186</c:v>
                </c:pt>
                <c:pt idx="8">
                  <c:v>3.6862214977237926</c:v>
                </c:pt>
                <c:pt idx="9">
                  <c:v>4.4689025355522318</c:v>
                </c:pt>
                <c:pt idx="10">
                  <c:v>3.4934438664932657</c:v>
                </c:pt>
                <c:pt idx="11">
                  <c:v>4.11148682656912</c:v>
                </c:pt>
                <c:pt idx="12">
                  <c:v>3.5035072482311733</c:v>
                </c:pt>
                <c:pt idx="13">
                  <c:v>2.7351986828295907</c:v>
                </c:pt>
                <c:pt idx="14">
                  <c:v>4.0918696068955427</c:v>
                </c:pt>
                <c:pt idx="15">
                  <c:v>2.0925544628398711</c:v>
                </c:pt>
                <c:pt idx="16">
                  <c:v>3.9300939574196292</c:v>
                </c:pt>
                <c:pt idx="17">
                  <c:v>3.8464247922684933</c:v>
                </c:pt>
                <c:pt idx="18">
                  <c:v>2.8809495403626642</c:v>
                </c:pt>
                <c:pt idx="19">
                  <c:v>3.8384424448959322</c:v>
                </c:pt>
                <c:pt idx="20">
                  <c:v>1.9448164902677689</c:v>
                </c:pt>
                <c:pt idx="21">
                  <c:v>3.0166113157346359</c:v>
                </c:pt>
                <c:pt idx="22">
                  <c:v>2.3262162724423234</c:v>
                </c:pt>
                <c:pt idx="23">
                  <c:v>4.0327616086683236</c:v>
                </c:pt>
                <c:pt idx="24">
                  <c:v>3.0931739972029391</c:v>
                </c:pt>
                <c:pt idx="25">
                  <c:v>1.4760542343154697</c:v>
                </c:pt>
                <c:pt idx="26">
                  <c:v>2.7752382160870468</c:v>
                </c:pt>
                <c:pt idx="27">
                  <c:v>-1.2992459610982507</c:v>
                </c:pt>
                <c:pt idx="28">
                  <c:v>0.83989202688601949</c:v>
                </c:pt>
                <c:pt idx="29">
                  <c:v>1.1436092011345238</c:v>
                </c:pt>
                <c:pt idx="30">
                  <c:v>-0.47917428040031496</c:v>
                </c:pt>
                <c:pt idx="31">
                  <c:v>2.5786058422176978</c:v>
                </c:pt>
                <c:pt idx="32">
                  <c:v>-0.62788400272910394</c:v>
                </c:pt>
                <c:pt idx="33">
                  <c:v>-0.68902906178824708</c:v>
                </c:pt>
                <c:pt idx="34">
                  <c:v>-9.793348477231234E-2</c:v>
                </c:pt>
                <c:pt idx="35">
                  <c:v>-1.6048227723431125</c:v>
                </c:pt>
                <c:pt idx="36">
                  <c:v>1.3644173219531837</c:v>
                </c:pt>
                <c:pt idx="37">
                  <c:v>0.44717732351338668</c:v>
                </c:pt>
                <c:pt idx="38">
                  <c:v>0.43595104129563822</c:v>
                </c:pt>
                <c:pt idx="39">
                  <c:v>-1.526325785856443</c:v>
                </c:pt>
                <c:pt idx="40">
                  <c:v>-2.1108638990678514</c:v>
                </c:pt>
                <c:pt idx="41">
                  <c:v>-1.7588342376565009</c:v>
                </c:pt>
                <c:pt idx="42">
                  <c:v>-2.4474774488766826</c:v>
                </c:pt>
                <c:pt idx="43">
                  <c:v>-0.8275921677043101</c:v>
                </c:pt>
                <c:pt idx="44">
                  <c:v>-0.91978299802704555</c:v>
                </c:pt>
                <c:pt idx="45">
                  <c:v>-1.4483661148433526</c:v>
                </c:pt>
                <c:pt idx="46">
                  <c:v>-1.2371560585056471</c:v>
                </c:pt>
                <c:pt idx="47">
                  <c:v>-0.31660775329982016</c:v>
                </c:pt>
                <c:pt idx="48">
                  <c:v>-1.6344695837811543</c:v>
                </c:pt>
                <c:pt idx="49">
                  <c:v>-1.1504139686385173</c:v>
                </c:pt>
                <c:pt idx="50">
                  <c:v>-0.31680234009593278</c:v>
                </c:pt>
                <c:pt idx="51">
                  <c:v>0.37929349395365364</c:v>
                </c:pt>
                <c:pt idx="52">
                  <c:v>0.67028852588212828</c:v>
                </c:pt>
                <c:pt idx="53">
                  <c:v>1.607592314594001</c:v>
                </c:pt>
                <c:pt idx="54">
                  <c:v>0.29071523154186707</c:v>
                </c:pt>
                <c:pt idx="55">
                  <c:v>-0.98037905353409371</c:v>
                </c:pt>
                <c:pt idx="56">
                  <c:v>-0.50446119646073839</c:v>
                </c:pt>
                <c:pt idx="57">
                  <c:v>-1.3004050233079596</c:v>
                </c:pt>
                <c:pt idx="58">
                  <c:v>-0.6299336363950232</c:v>
                </c:pt>
                <c:pt idx="59">
                  <c:v>-2.0325226169335053</c:v>
                </c:pt>
              </c:numCache>
            </c:numRef>
          </c:val>
          <c:smooth val="0"/>
        </c:ser>
        <c:ser>
          <c:idx val="2"/>
          <c:order val="2"/>
          <c:spPr>
            <a:ln>
              <a:solidFill>
                <a:schemeClr val="accent1"/>
              </a:solidFill>
            </a:ln>
          </c:spPr>
          <c:marker>
            <c:symbol val="none"/>
          </c:marker>
          <c:cat>
            <c:numRef>
              <c:f>'Real calcs and CHART'!$A$3:$A$63</c:f>
              <c:numCache>
                <c:formatCode>mmm\-yy</c:formatCode>
                <c:ptCount val="61"/>
                <c:pt idx="0">
                  <c:v>37408</c:v>
                </c:pt>
                <c:pt idx="1">
                  <c:v>37500</c:v>
                </c:pt>
                <c:pt idx="2">
                  <c:v>37591</c:v>
                </c:pt>
                <c:pt idx="3">
                  <c:v>37681</c:v>
                </c:pt>
                <c:pt idx="4">
                  <c:v>37773</c:v>
                </c:pt>
                <c:pt idx="5">
                  <c:v>37865</c:v>
                </c:pt>
                <c:pt idx="6">
                  <c:v>37956</c:v>
                </c:pt>
                <c:pt idx="7">
                  <c:v>38047</c:v>
                </c:pt>
                <c:pt idx="8">
                  <c:v>38139</c:v>
                </c:pt>
                <c:pt idx="9">
                  <c:v>38231</c:v>
                </c:pt>
                <c:pt idx="10">
                  <c:v>38322</c:v>
                </c:pt>
                <c:pt idx="11">
                  <c:v>38412</c:v>
                </c:pt>
                <c:pt idx="12">
                  <c:v>38504</c:v>
                </c:pt>
                <c:pt idx="13">
                  <c:v>38596</c:v>
                </c:pt>
                <c:pt idx="14">
                  <c:v>38687</c:v>
                </c:pt>
                <c:pt idx="15">
                  <c:v>38777</c:v>
                </c:pt>
                <c:pt idx="16">
                  <c:v>38869</c:v>
                </c:pt>
                <c:pt idx="17">
                  <c:v>38961</c:v>
                </c:pt>
                <c:pt idx="18">
                  <c:v>39052</c:v>
                </c:pt>
                <c:pt idx="19">
                  <c:v>39142</c:v>
                </c:pt>
                <c:pt idx="20">
                  <c:v>39234</c:v>
                </c:pt>
                <c:pt idx="21">
                  <c:v>39326</c:v>
                </c:pt>
                <c:pt idx="22">
                  <c:v>39417</c:v>
                </c:pt>
                <c:pt idx="23">
                  <c:v>39508</c:v>
                </c:pt>
                <c:pt idx="24">
                  <c:v>39600</c:v>
                </c:pt>
                <c:pt idx="25">
                  <c:v>39692</c:v>
                </c:pt>
                <c:pt idx="26">
                  <c:v>39783</c:v>
                </c:pt>
                <c:pt idx="27">
                  <c:v>39873</c:v>
                </c:pt>
                <c:pt idx="28">
                  <c:v>39965</c:v>
                </c:pt>
                <c:pt idx="29">
                  <c:v>40057</c:v>
                </c:pt>
                <c:pt idx="30">
                  <c:v>40148</c:v>
                </c:pt>
                <c:pt idx="31">
                  <c:v>40238</c:v>
                </c:pt>
                <c:pt idx="32">
                  <c:v>40330</c:v>
                </c:pt>
                <c:pt idx="33">
                  <c:v>40422</c:v>
                </c:pt>
                <c:pt idx="34">
                  <c:v>40513</c:v>
                </c:pt>
                <c:pt idx="35">
                  <c:v>40603</c:v>
                </c:pt>
                <c:pt idx="36">
                  <c:v>40695</c:v>
                </c:pt>
                <c:pt idx="37">
                  <c:v>40787</c:v>
                </c:pt>
                <c:pt idx="38">
                  <c:v>40878</c:v>
                </c:pt>
                <c:pt idx="39">
                  <c:v>40969</c:v>
                </c:pt>
                <c:pt idx="40">
                  <c:v>41061</c:v>
                </c:pt>
                <c:pt idx="41">
                  <c:v>41153</c:v>
                </c:pt>
                <c:pt idx="42">
                  <c:v>41244</c:v>
                </c:pt>
                <c:pt idx="43">
                  <c:v>41334</c:v>
                </c:pt>
                <c:pt idx="44">
                  <c:v>41426</c:v>
                </c:pt>
                <c:pt idx="45">
                  <c:v>41518</c:v>
                </c:pt>
                <c:pt idx="46">
                  <c:v>41609</c:v>
                </c:pt>
                <c:pt idx="47">
                  <c:v>41699</c:v>
                </c:pt>
                <c:pt idx="48">
                  <c:v>41791</c:v>
                </c:pt>
                <c:pt idx="49">
                  <c:v>41883</c:v>
                </c:pt>
                <c:pt idx="50">
                  <c:v>41974</c:v>
                </c:pt>
                <c:pt idx="51">
                  <c:v>42064</c:v>
                </c:pt>
                <c:pt idx="52">
                  <c:v>42156</c:v>
                </c:pt>
                <c:pt idx="53">
                  <c:v>42248</c:v>
                </c:pt>
                <c:pt idx="54">
                  <c:v>42339</c:v>
                </c:pt>
                <c:pt idx="55">
                  <c:v>42430</c:v>
                </c:pt>
                <c:pt idx="56">
                  <c:v>42522</c:v>
                </c:pt>
                <c:pt idx="57">
                  <c:v>42614</c:v>
                </c:pt>
                <c:pt idx="58">
                  <c:v>42705</c:v>
                </c:pt>
                <c:pt idx="59">
                  <c:v>42795</c:v>
                </c:pt>
                <c:pt idx="60">
                  <c:v>42887</c:v>
                </c:pt>
              </c:numCache>
            </c:numRef>
          </c:cat>
          <c:val>
            <c:numRef>
              <c:f>'Real calcs and CHART'!$D$3:$D$63</c:f>
              <c:numCache>
                <c:formatCode>General</c:formatCode>
                <c:ptCount val="61"/>
                <c:pt idx="0">
                  <c:v>0.23971869198915385</c:v>
                </c:pt>
                <c:pt idx="1">
                  <c:v>8.9658501907223354E-2</c:v>
                </c:pt>
                <c:pt idx="2">
                  <c:v>0.48982968945010441</c:v>
                </c:pt>
                <c:pt idx="3">
                  <c:v>0.35594121074693419</c:v>
                </c:pt>
                <c:pt idx="4">
                  <c:v>1.0019371683652025</c:v>
                </c:pt>
                <c:pt idx="5">
                  <c:v>0.98652893740816694</c:v>
                </c:pt>
                <c:pt idx="6">
                  <c:v>1.2270850482798039</c:v>
                </c:pt>
                <c:pt idx="7">
                  <c:v>1.4775509943458331</c:v>
                </c:pt>
                <c:pt idx="8">
                  <c:v>0.94239477278273398</c:v>
                </c:pt>
                <c:pt idx="9">
                  <c:v>1.3046464078912265</c:v>
                </c:pt>
                <c:pt idx="10">
                  <c:v>1.1517583921514358</c:v>
                </c:pt>
                <c:pt idx="11">
                  <c:v>1.509710572054729</c:v>
                </c:pt>
                <c:pt idx="12">
                  <c:v>1.6100664988518645</c:v>
                </c:pt>
                <c:pt idx="13">
                  <c:v>1.0813980384559159</c:v>
                </c:pt>
                <c:pt idx="14">
                  <c:v>1.1873480726936094</c:v>
                </c:pt>
                <c:pt idx="15">
                  <c:v>1.1607496905188555</c:v>
                </c:pt>
                <c:pt idx="16">
                  <c:v>0.16669232599474526</c:v>
                </c:pt>
                <c:pt idx="17">
                  <c:v>4.7742126664800821E-2</c:v>
                </c:pt>
                <c:pt idx="18">
                  <c:v>0.85372255505224359</c:v>
                </c:pt>
                <c:pt idx="19">
                  <c:v>1.5506673388701699</c:v>
                </c:pt>
                <c:pt idx="20">
                  <c:v>1.9001006513264826</c:v>
                </c:pt>
                <c:pt idx="21">
                  <c:v>2.3349739818272468</c:v>
                </c:pt>
                <c:pt idx="22">
                  <c:v>1.1392793150502456</c:v>
                </c:pt>
                <c:pt idx="23">
                  <c:v>-0.28544835549892866</c:v>
                </c:pt>
                <c:pt idx="24">
                  <c:v>-0.17803489873428191</c:v>
                </c:pt>
                <c:pt idx="25">
                  <c:v>-0.75914762120589785</c:v>
                </c:pt>
                <c:pt idx="26">
                  <c:v>0.58499922516656966</c:v>
                </c:pt>
                <c:pt idx="27">
                  <c:v>1.8123812966565112</c:v>
                </c:pt>
                <c:pt idx="28">
                  <c:v>2.2655352585447588</c:v>
                </c:pt>
                <c:pt idx="29">
                  <c:v>1.9542072836846529</c:v>
                </c:pt>
                <c:pt idx="30">
                  <c:v>0.85244912225854819</c:v>
                </c:pt>
                <c:pt idx="31">
                  <c:v>6.3188436945907256E-2</c:v>
                </c:pt>
                <c:pt idx="32">
                  <c:v>-6.1418991219625241E-2</c:v>
                </c:pt>
                <c:pt idx="33">
                  <c:v>0.75611278438010743</c:v>
                </c:pt>
                <c:pt idx="34">
                  <c:v>1.1414774712201563</c:v>
                </c:pt>
                <c:pt idx="35">
                  <c:v>0.60470133999545794</c:v>
                </c:pt>
                <c:pt idx="36">
                  <c:v>0.28235708172357477</c:v>
                </c:pt>
                <c:pt idx="37">
                  <c:v>0.27699334528399788</c:v>
                </c:pt>
                <c:pt idx="38">
                  <c:v>0.57195189718034101</c:v>
                </c:pt>
                <c:pt idx="39">
                  <c:v>1.9968649192404655</c:v>
                </c:pt>
                <c:pt idx="40">
                  <c:v>2.5726104035233703</c:v>
                </c:pt>
                <c:pt idx="41">
                  <c:v>1.6522991137668441</c:v>
                </c:pt>
                <c:pt idx="42">
                  <c:v>1.2376201678719667</c:v>
                </c:pt>
                <c:pt idx="43">
                  <c:v>0.63651095041231542</c:v>
                </c:pt>
                <c:pt idx="44">
                  <c:v>0.45400619743249138</c:v>
                </c:pt>
                <c:pt idx="45">
                  <c:v>0.48440244903899554</c:v>
                </c:pt>
                <c:pt idx="46">
                  <c:v>-0.11812781154492313</c:v>
                </c:pt>
                <c:pt idx="47">
                  <c:v>-0.23403532608696764</c:v>
                </c:pt>
                <c:pt idx="48">
                  <c:v>-0.42265149706237537</c:v>
                </c:pt>
                <c:pt idx="49">
                  <c:v>0.26962727993654312</c:v>
                </c:pt>
                <c:pt idx="50">
                  <c:v>0.7568454784670422</c:v>
                </c:pt>
                <c:pt idx="51">
                  <c:v>0.95792489239011047</c:v>
                </c:pt>
                <c:pt idx="52">
                  <c:v>0.76378265327960548</c:v>
                </c:pt>
                <c:pt idx="53">
                  <c:v>0.7575471341670692</c:v>
                </c:pt>
                <c:pt idx="54">
                  <c:v>0.47630726739600959</c:v>
                </c:pt>
                <c:pt idx="55">
                  <c:v>0.7586750006200873</c:v>
                </c:pt>
                <c:pt idx="56">
                  <c:v>1.0360522585341556</c:v>
                </c:pt>
                <c:pt idx="57">
                  <c:v>0.58740558740558413</c:v>
                </c:pt>
                <c:pt idx="58">
                  <c:v>0.39847586739924168</c:v>
                </c:pt>
                <c:pt idx="59">
                  <c:v>-0.17922114134857736</c:v>
                </c:pt>
                <c:pt idx="60">
                  <c:v>3.3443473840435445E-3</c:v>
                </c:pt>
              </c:numCache>
            </c:numRef>
          </c:val>
          <c:smooth val="0"/>
        </c:ser>
        <c:ser>
          <c:idx val="3"/>
          <c:order val="3"/>
          <c:spPr>
            <a:ln>
              <a:solidFill>
                <a:schemeClr val="accent6">
                  <a:lumMod val="75000"/>
                </a:schemeClr>
              </a:solidFill>
            </a:ln>
          </c:spPr>
          <c:marker>
            <c:symbol val="none"/>
          </c:marker>
          <c:cat>
            <c:numRef>
              <c:f>'Real calcs and CHART'!$A$3:$A$63</c:f>
              <c:numCache>
                <c:formatCode>mmm\-yy</c:formatCode>
                <c:ptCount val="61"/>
                <c:pt idx="0">
                  <c:v>37408</c:v>
                </c:pt>
                <c:pt idx="1">
                  <c:v>37500</c:v>
                </c:pt>
                <c:pt idx="2">
                  <c:v>37591</c:v>
                </c:pt>
                <c:pt idx="3">
                  <c:v>37681</c:v>
                </c:pt>
                <c:pt idx="4">
                  <c:v>37773</c:v>
                </c:pt>
                <c:pt idx="5">
                  <c:v>37865</c:v>
                </c:pt>
                <c:pt idx="6">
                  <c:v>37956</c:v>
                </c:pt>
                <c:pt idx="7">
                  <c:v>38047</c:v>
                </c:pt>
                <c:pt idx="8">
                  <c:v>38139</c:v>
                </c:pt>
                <c:pt idx="9">
                  <c:v>38231</c:v>
                </c:pt>
                <c:pt idx="10">
                  <c:v>38322</c:v>
                </c:pt>
                <c:pt idx="11">
                  <c:v>38412</c:v>
                </c:pt>
                <c:pt idx="12">
                  <c:v>38504</c:v>
                </c:pt>
                <c:pt idx="13">
                  <c:v>38596</c:v>
                </c:pt>
                <c:pt idx="14">
                  <c:v>38687</c:v>
                </c:pt>
                <c:pt idx="15">
                  <c:v>38777</c:v>
                </c:pt>
                <c:pt idx="16">
                  <c:v>38869</c:v>
                </c:pt>
                <c:pt idx="17">
                  <c:v>38961</c:v>
                </c:pt>
                <c:pt idx="18">
                  <c:v>39052</c:v>
                </c:pt>
                <c:pt idx="19">
                  <c:v>39142</c:v>
                </c:pt>
                <c:pt idx="20">
                  <c:v>39234</c:v>
                </c:pt>
                <c:pt idx="21">
                  <c:v>39326</c:v>
                </c:pt>
                <c:pt idx="22">
                  <c:v>39417</c:v>
                </c:pt>
                <c:pt idx="23">
                  <c:v>39508</c:v>
                </c:pt>
                <c:pt idx="24">
                  <c:v>39600</c:v>
                </c:pt>
                <c:pt idx="25">
                  <c:v>39692</c:v>
                </c:pt>
                <c:pt idx="26">
                  <c:v>39783</c:v>
                </c:pt>
                <c:pt idx="27">
                  <c:v>39873</c:v>
                </c:pt>
                <c:pt idx="28">
                  <c:v>39965</c:v>
                </c:pt>
                <c:pt idx="29">
                  <c:v>40057</c:v>
                </c:pt>
                <c:pt idx="30">
                  <c:v>40148</c:v>
                </c:pt>
                <c:pt idx="31">
                  <c:v>40238</c:v>
                </c:pt>
                <c:pt idx="32">
                  <c:v>40330</c:v>
                </c:pt>
                <c:pt idx="33">
                  <c:v>40422</c:v>
                </c:pt>
                <c:pt idx="34">
                  <c:v>40513</c:v>
                </c:pt>
                <c:pt idx="35">
                  <c:v>40603</c:v>
                </c:pt>
                <c:pt idx="36">
                  <c:v>40695</c:v>
                </c:pt>
                <c:pt idx="37">
                  <c:v>40787</c:v>
                </c:pt>
                <c:pt idx="38">
                  <c:v>40878</c:v>
                </c:pt>
                <c:pt idx="39">
                  <c:v>40969</c:v>
                </c:pt>
                <c:pt idx="40">
                  <c:v>41061</c:v>
                </c:pt>
                <c:pt idx="41">
                  <c:v>41153</c:v>
                </c:pt>
                <c:pt idx="42">
                  <c:v>41244</c:v>
                </c:pt>
                <c:pt idx="43">
                  <c:v>41334</c:v>
                </c:pt>
                <c:pt idx="44">
                  <c:v>41426</c:v>
                </c:pt>
                <c:pt idx="45">
                  <c:v>41518</c:v>
                </c:pt>
                <c:pt idx="46">
                  <c:v>41609</c:v>
                </c:pt>
                <c:pt idx="47">
                  <c:v>41699</c:v>
                </c:pt>
                <c:pt idx="48">
                  <c:v>41791</c:v>
                </c:pt>
                <c:pt idx="49">
                  <c:v>41883</c:v>
                </c:pt>
                <c:pt idx="50">
                  <c:v>41974</c:v>
                </c:pt>
                <c:pt idx="51">
                  <c:v>42064</c:v>
                </c:pt>
                <c:pt idx="52">
                  <c:v>42156</c:v>
                </c:pt>
                <c:pt idx="53">
                  <c:v>42248</c:v>
                </c:pt>
                <c:pt idx="54">
                  <c:v>42339</c:v>
                </c:pt>
                <c:pt idx="55">
                  <c:v>42430</c:v>
                </c:pt>
                <c:pt idx="56">
                  <c:v>42522</c:v>
                </c:pt>
                <c:pt idx="57">
                  <c:v>42614</c:v>
                </c:pt>
                <c:pt idx="58">
                  <c:v>42705</c:v>
                </c:pt>
                <c:pt idx="59">
                  <c:v>42795</c:v>
                </c:pt>
                <c:pt idx="60">
                  <c:v>42887</c:v>
                </c:pt>
              </c:numCache>
            </c:numRef>
          </c:cat>
          <c:val>
            <c:numRef>
              <c:f>'Real calcs and CHART'!$E$3:$E$63</c:f>
              <c:numCache>
                <c:formatCode>General</c:formatCode>
                <c:ptCount val="61"/>
                <c:pt idx="0">
                  <c:v>2.2203048605119307</c:v>
                </c:pt>
                <c:pt idx="1">
                  <c:v>2.4061959398903525</c:v>
                </c:pt>
                <c:pt idx="2">
                  <c:v>2.2582723430573992</c:v>
                </c:pt>
                <c:pt idx="3">
                  <c:v>2.2894774792097223</c:v>
                </c:pt>
                <c:pt idx="4">
                  <c:v>1.8007867021951682</c:v>
                </c:pt>
                <c:pt idx="5">
                  <c:v>2.2845809429215223</c:v>
                </c:pt>
                <c:pt idx="6">
                  <c:v>1.8586863717360131</c:v>
                </c:pt>
                <c:pt idx="7">
                  <c:v>1.5296485294408342</c:v>
                </c:pt>
                <c:pt idx="8">
                  <c:v>1.4274378091090369</c:v>
                </c:pt>
                <c:pt idx="9">
                  <c:v>1.170089329400426</c:v>
                </c:pt>
                <c:pt idx="10">
                  <c:v>0.75843884899005332</c:v>
                </c:pt>
                <c:pt idx="11">
                  <c:v>0.57394611007848084</c:v>
                </c:pt>
                <c:pt idx="12">
                  <c:v>1.0213791938686967</c:v>
                </c:pt>
                <c:pt idx="13">
                  <c:v>0.95045670846813834</c:v>
                </c:pt>
                <c:pt idx="14">
                  <c:v>0.97731374965724171</c:v>
                </c:pt>
                <c:pt idx="15">
                  <c:v>0.64516311799567916</c:v>
                </c:pt>
                <c:pt idx="16">
                  <c:v>0.88432296758939799</c:v>
                </c:pt>
                <c:pt idx="17">
                  <c:v>1.0028208509288845</c:v>
                </c:pt>
                <c:pt idx="18">
                  <c:v>1.2558869701726962</c:v>
                </c:pt>
                <c:pt idx="19">
                  <c:v>1.7106399713861862</c:v>
                </c:pt>
                <c:pt idx="20">
                  <c:v>1.5653904580335194</c:v>
                </c:pt>
                <c:pt idx="21">
                  <c:v>1.2901222051643657</c:v>
                </c:pt>
                <c:pt idx="22">
                  <c:v>1.5951372610331305</c:v>
                </c:pt>
                <c:pt idx="23">
                  <c:v>1.5257137260050797</c:v>
                </c:pt>
                <c:pt idx="24">
                  <c:v>0.75962682309919671</c:v>
                </c:pt>
                <c:pt idx="25">
                  <c:v>-3.0052514711087497E-2</c:v>
                </c:pt>
                <c:pt idx="26">
                  <c:v>-0.64447203651940299</c:v>
                </c:pt>
                <c:pt idx="27">
                  <c:v>-0.85320937716674905</c:v>
                </c:pt>
                <c:pt idx="28">
                  <c:v>-0.90000190074319164</c:v>
                </c:pt>
                <c:pt idx="29">
                  <c:v>-1.0712525216131183</c:v>
                </c:pt>
                <c:pt idx="30">
                  <c:v>-1.8205760505030781</c:v>
                </c:pt>
                <c:pt idx="31">
                  <c:v>-1.7941908263486823</c:v>
                </c:pt>
                <c:pt idx="32">
                  <c:v>-1.3499354500720244</c:v>
                </c:pt>
                <c:pt idx="33">
                  <c:v>-1.0727434488167802</c:v>
                </c:pt>
                <c:pt idx="34">
                  <c:v>-1.0273207771905248</c:v>
                </c:pt>
                <c:pt idx="35">
                  <c:v>-1.1805461422001002</c:v>
                </c:pt>
                <c:pt idx="36">
                  <c:v>-1.373505617551757</c:v>
                </c:pt>
                <c:pt idx="37">
                  <c:v>-0.76374277559625625</c:v>
                </c:pt>
                <c:pt idx="38">
                  <c:v>-0.50030219127057762</c:v>
                </c:pt>
                <c:pt idx="39">
                  <c:v>-1.1503547675948198</c:v>
                </c:pt>
                <c:pt idx="40">
                  <c:v>-1.8102978286823799</c:v>
                </c:pt>
                <c:pt idx="41">
                  <c:v>-2.7752957910537788</c:v>
                </c:pt>
                <c:pt idx="42">
                  <c:v>-2.4447119001053039</c:v>
                </c:pt>
                <c:pt idx="43">
                  <c:v>-1.6498224036950688</c:v>
                </c:pt>
                <c:pt idx="44">
                  <c:v>-1.5320978411880191</c:v>
                </c:pt>
                <c:pt idx="45">
                  <c:v>-2.109784430404261</c:v>
                </c:pt>
                <c:pt idx="46">
                  <c:v>-1.6450355934573651</c:v>
                </c:pt>
                <c:pt idx="47">
                  <c:v>-1.5890000838914347</c:v>
                </c:pt>
                <c:pt idx="48">
                  <c:v>-1.5289281180097731</c:v>
                </c:pt>
                <c:pt idx="49">
                  <c:v>-1.9072524407252445</c:v>
                </c:pt>
                <c:pt idx="50">
                  <c:v>-2.0706395056390647</c:v>
                </c:pt>
                <c:pt idx="51">
                  <c:v>-1.572728778503091</c:v>
                </c:pt>
                <c:pt idx="52">
                  <c:v>-1.8418015212876355</c:v>
                </c:pt>
                <c:pt idx="53">
                  <c:v>-0.18021385267414303</c:v>
                </c:pt>
                <c:pt idx="54">
                  <c:v>0.64917651060265769</c:v>
                </c:pt>
                <c:pt idx="55">
                  <c:v>-3.1936637710799687E-2</c:v>
                </c:pt>
                <c:pt idx="56">
                  <c:v>-0.19816252282069513</c:v>
                </c:pt>
                <c:pt idx="57">
                  <c:v>0.25367430387206014</c:v>
                </c:pt>
                <c:pt idx="58">
                  <c:v>-0.17877706690936179</c:v>
                </c:pt>
                <c:pt idx="59">
                  <c:v>-0.39782639782639251</c:v>
                </c:pt>
                <c:pt idx="60">
                  <c:v>-0.20589932256304166</c:v>
                </c:pt>
              </c:numCache>
            </c:numRef>
          </c:val>
          <c:smooth val="0"/>
        </c:ser>
        <c:ser>
          <c:idx val="4"/>
          <c:order val="4"/>
          <c:spPr>
            <a:ln>
              <a:solidFill>
                <a:schemeClr val="tx1"/>
              </a:solidFill>
            </a:ln>
          </c:spPr>
          <c:marker>
            <c:symbol val="none"/>
          </c:marker>
          <c:cat>
            <c:numRef>
              <c:f>'Real calcs and CHART'!$A$3:$A$63</c:f>
              <c:numCache>
                <c:formatCode>mmm\-yy</c:formatCode>
                <c:ptCount val="61"/>
                <c:pt idx="0">
                  <c:v>37408</c:v>
                </c:pt>
                <c:pt idx="1">
                  <c:v>37500</c:v>
                </c:pt>
                <c:pt idx="2">
                  <c:v>37591</c:v>
                </c:pt>
                <c:pt idx="3">
                  <c:v>37681</c:v>
                </c:pt>
                <c:pt idx="4">
                  <c:v>37773</c:v>
                </c:pt>
                <c:pt idx="5">
                  <c:v>37865</c:v>
                </c:pt>
                <c:pt idx="6">
                  <c:v>37956</c:v>
                </c:pt>
                <c:pt idx="7">
                  <c:v>38047</c:v>
                </c:pt>
                <c:pt idx="8">
                  <c:v>38139</c:v>
                </c:pt>
                <c:pt idx="9">
                  <c:v>38231</c:v>
                </c:pt>
                <c:pt idx="10">
                  <c:v>38322</c:v>
                </c:pt>
                <c:pt idx="11">
                  <c:v>38412</c:v>
                </c:pt>
                <c:pt idx="12">
                  <c:v>38504</c:v>
                </c:pt>
                <c:pt idx="13">
                  <c:v>38596</c:v>
                </c:pt>
                <c:pt idx="14">
                  <c:v>38687</c:v>
                </c:pt>
                <c:pt idx="15">
                  <c:v>38777</c:v>
                </c:pt>
                <c:pt idx="16">
                  <c:v>38869</c:v>
                </c:pt>
                <c:pt idx="17">
                  <c:v>38961</c:v>
                </c:pt>
                <c:pt idx="18">
                  <c:v>39052</c:v>
                </c:pt>
                <c:pt idx="19">
                  <c:v>39142</c:v>
                </c:pt>
                <c:pt idx="20">
                  <c:v>39234</c:v>
                </c:pt>
                <c:pt idx="21">
                  <c:v>39326</c:v>
                </c:pt>
                <c:pt idx="22">
                  <c:v>39417</c:v>
                </c:pt>
                <c:pt idx="23">
                  <c:v>39508</c:v>
                </c:pt>
                <c:pt idx="24">
                  <c:v>39600</c:v>
                </c:pt>
                <c:pt idx="25">
                  <c:v>39692</c:v>
                </c:pt>
                <c:pt idx="26">
                  <c:v>39783</c:v>
                </c:pt>
                <c:pt idx="27">
                  <c:v>39873</c:v>
                </c:pt>
                <c:pt idx="28">
                  <c:v>39965</c:v>
                </c:pt>
                <c:pt idx="29">
                  <c:v>40057</c:v>
                </c:pt>
                <c:pt idx="30">
                  <c:v>40148</c:v>
                </c:pt>
                <c:pt idx="31">
                  <c:v>40238</c:v>
                </c:pt>
                <c:pt idx="32">
                  <c:v>40330</c:v>
                </c:pt>
                <c:pt idx="33">
                  <c:v>40422</c:v>
                </c:pt>
                <c:pt idx="34">
                  <c:v>40513</c:v>
                </c:pt>
                <c:pt idx="35">
                  <c:v>40603</c:v>
                </c:pt>
                <c:pt idx="36">
                  <c:v>40695</c:v>
                </c:pt>
                <c:pt idx="37">
                  <c:v>40787</c:v>
                </c:pt>
                <c:pt idx="38">
                  <c:v>40878</c:v>
                </c:pt>
                <c:pt idx="39">
                  <c:v>40969</c:v>
                </c:pt>
                <c:pt idx="40">
                  <c:v>41061</c:v>
                </c:pt>
                <c:pt idx="41">
                  <c:v>41153</c:v>
                </c:pt>
                <c:pt idx="42">
                  <c:v>41244</c:v>
                </c:pt>
                <c:pt idx="43">
                  <c:v>41334</c:v>
                </c:pt>
                <c:pt idx="44">
                  <c:v>41426</c:v>
                </c:pt>
                <c:pt idx="45">
                  <c:v>41518</c:v>
                </c:pt>
                <c:pt idx="46">
                  <c:v>41609</c:v>
                </c:pt>
                <c:pt idx="47">
                  <c:v>41699</c:v>
                </c:pt>
                <c:pt idx="48">
                  <c:v>41791</c:v>
                </c:pt>
                <c:pt idx="49">
                  <c:v>41883</c:v>
                </c:pt>
                <c:pt idx="50">
                  <c:v>41974</c:v>
                </c:pt>
                <c:pt idx="51">
                  <c:v>42064</c:v>
                </c:pt>
                <c:pt idx="52">
                  <c:v>42156</c:v>
                </c:pt>
                <c:pt idx="53">
                  <c:v>42248</c:v>
                </c:pt>
                <c:pt idx="54">
                  <c:v>42339</c:v>
                </c:pt>
                <c:pt idx="55">
                  <c:v>42430</c:v>
                </c:pt>
                <c:pt idx="56">
                  <c:v>42522</c:v>
                </c:pt>
                <c:pt idx="57">
                  <c:v>42614</c:v>
                </c:pt>
                <c:pt idx="58">
                  <c:v>42705</c:v>
                </c:pt>
                <c:pt idx="59">
                  <c:v>42795</c:v>
                </c:pt>
                <c:pt idx="60">
                  <c:v>42887</c:v>
                </c:pt>
              </c:numCache>
            </c:numRef>
          </c:cat>
          <c:val>
            <c:numRef>
              <c:f>'Real calcs and CHART'!$F$3:$F$63</c:f>
              <c:numCache>
                <c:formatCode>General</c:formatCode>
                <c:ptCount val="61"/>
                <c:pt idx="0">
                  <c:v>-0.66268894138295309</c:v>
                </c:pt>
                <c:pt idx="1">
                  <c:v>-0.46731451783448108</c:v>
                </c:pt>
                <c:pt idx="2">
                  <c:v>-0.57481690640655358</c:v>
                </c:pt>
                <c:pt idx="3">
                  <c:v>-0.26131874133636757</c:v>
                </c:pt>
                <c:pt idx="4">
                  <c:v>0.77539553786589011</c:v>
                </c:pt>
                <c:pt idx="5">
                  <c:v>0.86355459937713874</c:v>
                </c:pt>
                <c:pt idx="6">
                  <c:v>0.85907702458220569</c:v>
                </c:pt>
                <c:pt idx="7">
                  <c:v>0.67030053246199373</c:v>
                </c:pt>
                <c:pt idx="8">
                  <c:v>-6.5996457343715065E-2</c:v>
                </c:pt>
                <c:pt idx="9">
                  <c:v>-0.35277486663996172</c:v>
                </c:pt>
                <c:pt idx="10">
                  <c:v>-0.24731373923313527</c:v>
                </c:pt>
                <c:pt idx="11">
                  <c:v>-0.2394947432991188</c:v>
                </c:pt>
                <c:pt idx="12">
                  <c:v>-0.12947787034305236</c:v>
                </c:pt>
                <c:pt idx="13">
                  <c:v>-0.28841770163870706</c:v>
                </c:pt>
                <c:pt idx="14">
                  <c:v>-0.10509331640901109</c:v>
                </c:pt>
                <c:pt idx="15">
                  <c:v>-9.9923034375166253E-2</c:v>
                </c:pt>
                <c:pt idx="16">
                  <c:v>-0.88329412045098366</c:v>
                </c:pt>
                <c:pt idx="17">
                  <c:v>-0.38929673674128651</c:v>
                </c:pt>
                <c:pt idx="18">
                  <c:v>0.58823624949528153</c:v>
                </c:pt>
                <c:pt idx="19">
                  <c:v>0.6648861910214805</c:v>
                </c:pt>
                <c:pt idx="20">
                  <c:v>1.2722513089005218</c:v>
                </c:pt>
                <c:pt idx="21">
                  <c:v>1.275169545703676</c:v>
                </c:pt>
                <c:pt idx="22">
                  <c:v>0.11203087974915604</c:v>
                </c:pt>
                <c:pt idx="23">
                  <c:v>8.1458493309881419E-2</c:v>
                </c:pt>
                <c:pt idx="24">
                  <c:v>-0.42394904729954419</c:v>
                </c:pt>
                <c:pt idx="25">
                  <c:v>-1.0835197469668287</c:v>
                </c:pt>
                <c:pt idx="26">
                  <c:v>0.15109629724830143</c:v>
                </c:pt>
                <c:pt idx="27">
                  <c:v>0.36353545200246629</c:v>
                </c:pt>
                <c:pt idx="28">
                  <c:v>0.92477746694639507</c:v>
                </c:pt>
                <c:pt idx="29">
                  <c:v>0.38712306841910049</c:v>
                </c:pt>
                <c:pt idx="30">
                  <c:v>-0.15904400873874636</c:v>
                </c:pt>
                <c:pt idx="31">
                  <c:v>-0.51959495622413954</c:v>
                </c:pt>
                <c:pt idx="32">
                  <c:v>-6.5124884366326796E-2</c:v>
                </c:pt>
                <c:pt idx="33">
                  <c:v>0.13085258638314201</c:v>
                </c:pt>
                <c:pt idx="34">
                  <c:v>-2.3407810945769825</c:v>
                </c:pt>
                <c:pt idx="35">
                  <c:v>-2.5892570827373191</c:v>
                </c:pt>
                <c:pt idx="36">
                  <c:v>-3.4074462825904561</c:v>
                </c:pt>
                <c:pt idx="37">
                  <c:v>-2.6315951869427749</c:v>
                </c:pt>
                <c:pt idx="38">
                  <c:v>0.19981792652254171</c:v>
                </c:pt>
                <c:pt idx="39">
                  <c:v>0.46617679170834947</c:v>
                </c:pt>
                <c:pt idx="40">
                  <c:v>1.0782508486465474</c:v>
                </c:pt>
                <c:pt idx="41">
                  <c:v>1.1467029087945093</c:v>
                </c:pt>
                <c:pt idx="42">
                  <c:v>0.86479504728532675</c:v>
                </c:pt>
                <c:pt idx="43">
                  <c:v>0.85192008675997499</c:v>
                </c:pt>
                <c:pt idx="44">
                  <c:v>1.0196139476961292</c:v>
                </c:pt>
                <c:pt idx="45">
                  <c:v>0.33015917986591603</c:v>
                </c:pt>
                <c:pt idx="46">
                  <c:v>-3.0574070299508094E-2</c:v>
                </c:pt>
                <c:pt idx="47">
                  <c:v>5.5565285229832284E-2</c:v>
                </c:pt>
                <c:pt idx="48">
                  <c:v>6.0331395127860787E-2</c:v>
                </c:pt>
                <c:pt idx="49">
                  <c:v>0.56458092105314961</c:v>
                </c:pt>
                <c:pt idx="50">
                  <c:v>0.99681020733653725</c:v>
                </c:pt>
                <c:pt idx="51">
                  <c:v>1.4042559103005061</c:v>
                </c:pt>
                <c:pt idx="52">
                  <c:v>1.2299416065106499</c:v>
                </c:pt>
                <c:pt idx="53">
                  <c:v>1.2253215879412807</c:v>
                </c:pt>
                <c:pt idx="54">
                  <c:v>1.4591075389623427</c:v>
                </c:pt>
                <c:pt idx="55">
                  <c:v>1.210549234177094</c:v>
                </c:pt>
                <c:pt idx="56">
                  <c:v>1.1148648648648702</c:v>
                </c:pt>
                <c:pt idx="57">
                  <c:v>1.2005165307741521</c:v>
                </c:pt>
                <c:pt idx="58">
                  <c:v>0.2730198230294576</c:v>
                </c:pt>
                <c:pt idx="59">
                  <c:v>-0.56381715642623931</c:v>
                </c:pt>
                <c:pt idx="60">
                  <c:v>-5.6846841208056276E-2</c:v>
                </c:pt>
              </c:numCache>
            </c:numRef>
          </c:val>
          <c:smooth val="0"/>
        </c:ser>
        <c:dLbls>
          <c:showLegendKey val="0"/>
          <c:showVal val="0"/>
          <c:showCatName val="0"/>
          <c:showSerName val="0"/>
          <c:showPercent val="0"/>
          <c:showBubbleSize val="0"/>
        </c:dLbls>
        <c:marker val="1"/>
        <c:smooth val="0"/>
        <c:axId val="79757696"/>
        <c:axId val="79759232"/>
      </c:lineChart>
      <c:dateAx>
        <c:axId val="79750272"/>
        <c:scaling>
          <c:orientation val="minMax"/>
        </c:scaling>
        <c:delete val="0"/>
        <c:axPos val="b"/>
        <c:numFmt formatCode="mmm\-yy" sourceLinked="0"/>
        <c:majorTickMark val="cross"/>
        <c:minorTickMark val="none"/>
        <c:tickLblPos val="low"/>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9751808"/>
        <c:crosses val="autoZero"/>
        <c:auto val="1"/>
        <c:lblOffset val="100"/>
        <c:baseTimeUnit val="months"/>
        <c:majorUnit val="36"/>
        <c:majorTimeUnit val="months"/>
      </c:dateAx>
      <c:valAx>
        <c:axId val="79751808"/>
        <c:scaling>
          <c:orientation val="minMax"/>
          <c:max val="8"/>
          <c:min val="-4"/>
        </c:scaling>
        <c:delete val="0"/>
        <c:axPos val="l"/>
        <c:numFmt formatCode="General" sourceLinked="1"/>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9750272"/>
        <c:crosses val="autoZero"/>
        <c:crossBetween val="midCat"/>
        <c:majorUnit val="2"/>
      </c:valAx>
      <c:dateAx>
        <c:axId val="79757696"/>
        <c:scaling>
          <c:orientation val="minMax"/>
        </c:scaling>
        <c:delete val="1"/>
        <c:axPos val="b"/>
        <c:numFmt formatCode="mmm\-yy" sourceLinked="1"/>
        <c:majorTickMark val="out"/>
        <c:minorTickMark val="none"/>
        <c:tickLblPos val="nextTo"/>
        <c:crossAx val="79759232"/>
        <c:crosses val="autoZero"/>
        <c:auto val="1"/>
        <c:lblOffset val="100"/>
        <c:baseTimeUnit val="months"/>
      </c:dateAx>
      <c:valAx>
        <c:axId val="79759232"/>
        <c:scaling>
          <c:orientation val="minMax"/>
          <c:max val="8"/>
          <c:min val="-4"/>
        </c:scaling>
        <c:delete val="0"/>
        <c:axPos val="r"/>
        <c:numFmt formatCode="General" sourceLinked="0"/>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9757696"/>
        <c:crosses val="max"/>
        <c:crossBetween val="midCat"/>
        <c:majorUnit val="2"/>
        <c:minorUnit val="0.1"/>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3.9687301587301591E-2"/>
          <c:w val="0.98862007168458776"/>
          <c:h val="0.9603126984126984"/>
        </c:manualLayout>
      </c:layout>
      <c:barChart>
        <c:barDir val="col"/>
        <c:grouping val="clustered"/>
        <c:varyColors val="0"/>
        <c:ser>
          <c:idx val="0"/>
          <c:order val="0"/>
          <c:invertIfNegative val="0"/>
          <c:cat>
            <c:strRef>
              <c:f>Fig2_8!$G$41:$G$45</c:f>
              <c:strCache>
                <c:ptCount val="5"/>
                <c:pt idx="0">
                  <c:v>Australia</c:v>
                </c:pt>
                <c:pt idx="1">
                  <c:v>New Zealand</c:v>
                </c:pt>
                <c:pt idx="2">
                  <c:v>United Kingdom</c:v>
                </c:pt>
                <c:pt idx="3">
                  <c:v>United States</c:v>
                </c:pt>
                <c:pt idx="4">
                  <c:v>euro area</c:v>
                </c:pt>
              </c:strCache>
            </c:strRef>
          </c:cat>
          <c:val>
            <c:numRef>
              <c:f>Fig2_8!$H$41:$H$45</c:f>
              <c:numCache>
                <c:formatCode>0.00</c:formatCode>
                <c:ptCount val="5"/>
                <c:pt idx="0">
                  <c:v>1.6526732822873536</c:v>
                </c:pt>
                <c:pt idx="1">
                  <c:v>1.0766640578500075</c:v>
                </c:pt>
                <c:pt idx="2">
                  <c:v>1.3107978639355977</c:v>
                </c:pt>
                <c:pt idx="3">
                  <c:v>1.7079425672524629</c:v>
                </c:pt>
                <c:pt idx="4">
                  <c:v>1.1066300010604602</c:v>
                </c:pt>
              </c:numCache>
            </c:numRef>
          </c:val>
        </c:ser>
        <c:dLbls>
          <c:showLegendKey val="0"/>
          <c:showVal val="0"/>
          <c:showCatName val="0"/>
          <c:showSerName val="0"/>
          <c:showPercent val="0"/>
          <c:showBubbleSize val="0"/>
        </c:dLbls>
        <c:gapWidth val="150"/>
        <c:axId val="79803904"/>
        <c:axId val="79805824"/>
      </c:barChart>
      <c:lineChart>
        <c:grouping val="standard"/>
        <c:varyColors val="0"/>
        <c:ser>
          <c:idx val="2"/>
          <c:order val="1"/>
          <c:spPr>
            <a:ln>
              <a:noFill/>
            </a:ln>
          </c:spPr>
          <c:marker>
            <c:spPr>
              <a:solidFill>
                <a:schemeClr val="accent6">
                  <a:lumMod val="75000"/>
                </a:schemeClr>
              </a:solidFill>
              <a:ln>
                <a:noFill/>
              </a:ln>
            </c:spPr>
          </c:marker>
          <c:cat>
            <c:strRef>
              <c:f>Fig2_8!$G$41:$G$45</c:f>
              <c:strCache>
                <c:ptCount val="5"/>
                <c:pt idx="0">
                  <c:v>Australia</c:v>
                </c:pt>
                <c:pt idx="1">
                  <c:v>New Zealand</c:v>
                </c:pt>
                <c:pt idx="2">
                  <c:v>United Kingdom</c:v>
                </c:pt>
                <c:pt idx="3">
                  <c:v>United States</c:v>
                </c:pt>
                <c:pt idx="4">
                  <c:v>euro area</c:v>
                </c:pt>
              </c:strCache>
            </c:strRef>
          </c:cat>
          <c:val>
            <c:numRef>
              <c:f>Fig2_8!$J$41:$J$45</c:f>
              <c:numCache>
                <c:formatCode>0.00</c:formatCode>
                <c:ptCount val="5"/>
                <c:pt idx="0">
                  <c:v>1.3968603824544346</c:v>
                </c:pt>
                <c:pt idx="1">
                  <c:v>0.52998057127096043</c:v>
                </c:pt>
                <c:pt idx="2">
                  <c:v>0.62322670803542923</c:v>
                </c:pt>
                <c:pt idx="3">
                  <c:v>0.71877476262409701</c:v>
                </c:pt>
                <c:pt idx="4">
                  <c:v>1.2427992443393654</c:v>
                </c:pt>
              </c:numCache>
            </c:numRef>
          </c:val>
          <c:smooth val="0"/>
        </c:ser>
        <c:dLbls>
          <c:showLegendKey val="0"/>
          <c:showVal val="0"/>
          <c:showCatName val="0"/>
          <c:showSerName val="0"/>
          <c:showPercent val="0"/>
          <c:showBubbleSize val="0"/>
        </c:dLbls>
        <c:marker val="1"/>
        <c:smooth val="0"/>
        <c:axId val="79809920"/>
        <c:axId val="79808000"/>
      </c:lineChart>
      <c:catAx>
        <c:axId val="79803904"/>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9805824"/>
        <c:crosses val="autoZero"/>
        <c:auto val="1"/>
        <c:lblAlgn val="ctr"/>
        <c:lblOffset val="100"/>
        <c:noMultiLvlLbl val="0"/>
      </c:catAx>
      <c:valAx>
        <c:axId val="79805824"/>
        <c:scaling>
          <c:orientation val="minMax"/>
          <c:max val="2.5"/>
        </c:scaling>
        <c:delete val="0"/>
        <c:axPos val="l"/>
        <c:title>
          <c:tx>
            <c:rich>
              <a:bodyPr rot="0" vert="horz"/>
              <a:lstStyle/>
              <a:p>
                <a:pPr>
                  <a:defRPr sz="800" b="0" i="0">
                    <a:solidFill>
                      <a:srgbClr val="000000"/>
                    </a:solidFill>
                    <a:latin typeface="Arial"/>
                    <a:ea typeface="Arial"/>
                    <a:cs typeface="Arial"/>
                  </a:defRPr>
                </a:pPr>
                <a:r>
                  <a:rPr lang="en-US"/>
                  <a:t>Percentage change at annual rate</a:t>
                </a:r>
              </a:p>
            </c:rich>
          </c:tx>
          <c:layout>
            <c:manualLayout>
              <c:xMode val="edge"/>
              <c:yMode val="edge"/>
              <c:x val="5.6899641577060935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79803904"/>
        <c:crosses val="autoZero"/>
        <c:crossBetween val="between"/>
        <c:majorUnit val="0.5"/>
      </c:valAx>
      <c:valAx>
        <c:axId val="79808000"/>
        <c:scaling>
          <c:orientation val="minMax"/>
          <c:max val="2.5"/>
          <c:min val="0"/>
        </c:scaling>
        <c:delete val="0"/>
        <c:axPos val="r"/>
        <c:title>
          <c:tx>
            <c:rich>
              <a:bodyPr rot="0" vert="horz"/>
              <a:lstStyle/>
              <a:p>
                <a:pPr>
                  <a:defRPr sz="800" b="0" i="0">
                    <a:solidFill>
                      <a:srgbClr val="000000"/>
                    </a:solidFill>
                    <a:latin typeface="Arial"/>
                    <a:ea typeface="Arial"/>
                    <a:cs typeface="Arial"/>
                  </a:defRPr>
                </a:pPr>
                <a:r>
                  <a:rPr lang="en-US"/>
                  <a:t>Percentage change at annual rate</a:t>
                </a:r>
              </a:p>
            </c:rich>
          </c:tx>
          <c:layout>
            <c:manualLayout>
              <c:xMode val="edge"/>
              <c:yMode val="edge"/>
              <c:x val="0.75351075268817203"/>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79809920"/>
        <c:crosses val="max"/>
        <c:crossBetween val="between"/>
        <c:majorUnit val="0.5"/>
        <c:minorUnit val="0.04"/>
      </c:valAx>
      <c:catAx>
        <c:axId val="79809920"/>
        <c:scaling>
          <c:orientation val="minMax"/>
        </c:scaling>
        <c:delete val="1"/>
        <c:axPos val="b"/>
        <c:majorTickMark val="out"/>
        <c:minorTickMark val="none"/>
        <c:tickLblPos val="nextTo"/>
        <c:crossAx val="7980800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481881720430106"/>
          <c:y val="6.7299652777777774E-2"/>
          <c:w val="0.58418530465949825"/>
          <c:h val="0.86540069444444445"/>
        </c:manualLayout>
      </c:layout>
      <c:barChart>
        <c:barDir val="bar"/>
        <c:grouping val="clustered"/>
        <c:varyColors val="0"/>
        <c:ser>
          <c:idx val="0"/>
          <c:order val="0"/>
          <c:tx>
            <c:strRef>
              <c:f>'Wages - 5 year comp - industry'!$C$5</c:f>
              <c:strCache>
                <c:ptCount val="1"/>
                <c:pt idx="0">
                  <c:v>2012 to 2017</c:v>
                </c:pt>
              </c:strCache>
            </c:strRef>
          </c:tx>
          <c:spPr>
            <a:solidFill>
              <a:schemeClr val="accent3">
                <a:lumMod val="75000"/>
              </a:schemeClr>
            </a:solidFill>
          </c:spPr>
          <c:invertIfNegative val="0"/>
          <c:cat>
            <c:strRef>
              <c:f>'Wages - 5 year comp - industry'!$A$6:$A$24</c:f>
              <c:strCache>
                <c:ptCount val="19"/>
                <c:pt idx="0">
                  <c:v>Other services</c:v>
                </c:pt>
                <c:pt idx="1">
                  <c:v>Arts and recreation services</c:v>
                </c:pt>
                <c:pt idx="2">
                  <c:v>Health care and social assistance</c:v>
                </c:pt>
                <c:pt idx="3">
                  <c:v>Education and training</c:v>
                </c:pt>
                <c:pt idx="4">
                  <c:v>Public administration and safety</c:v>
                </c:pt>
                <c:pt idx="5">
                  <c:v>Administrative and support services</c:v>
                </c:pt>
                <c:pt idx="6">
                  <c:v>Professional, scientific and technical services</c:v>
                </c:pt>
                <c:pt idx="7">
                  <c:v>Rental, hiring and real estate services</c:v>
                </c:pt>
                <c:pt idx="8">
                  <c:v>Financial and insurance services</c:v>
                </c:pt>
                <c:pt idx="9">
                  <c:v>Information media and telecommunications</c:v>
                </c:pt>
                <c:pt idx="10">
                  <c:v>Transport, postal and warehousing</c:v>
                </c:pt>
                <c:pt idx="11">
                  <c:v>Accommodation and food services</c:v>
                </c:pt>
                <c:pt idx="12">
                  <c:v>Retail trade</c:v>
                </c:pt>
                <c:pt idx="13">
                  <c:v>Wholesale trade</c:v>
                </c:pt>
                <c:pt idx="14">
                  <c:v>Construction</c:v>
                </c:pt>
                <c:pt idx="15">
                  <c:v>Electricity, gas, water and waste services</c:v>
                </c:pt>
                <c:pt idx="16">
                  <c:v>Manufacturing</c:v>
                </c:pt>
                <c:pt idx="17">
                  <c:v>Mining</c:v>
                </c:pt>
                <c:pt idx="18">
                  <c:v>All industries</c:v>
                </c:pt>
              </c:strCache>
            </c:strRef>
          </c:cat>
          <c:val>
            <c:numRef>
              <c:f>'Wages - 5 year comp - industry'!$C$6:$C$24</c:f>
              <c:numCache>
                <c:formatCode>#,##0.00</c:formatCode>
                <c:ptCount val="19"/>
                <c:pt idx="0">
                  <c:v>2.3220598897288909</c:v>
                </c:pt>
                <c:pt idx="1">
                  <c:v>2.5652411633218009</c:v>
                </c:pt>
                <c:pt idx="2">
                  <c:v>2.761718707773241</c:v>
                </c:pt>
                <c:pt idx="3">
                  <c:v>2.668189203659054</c:v>
                </c:pt>
                <c:pt idx="4">
                  <c:v>2.4402402800089362</c:v>
                </c:pt>
                <c:pt idx="5">
                  <c:v>1.9144322882689551</c:v>
                </c:pt>
                <c:pt idx="6">
                  <c:v>1.9179500468565749</c:v>
                </c:pt>
                <c:pt idx="7">
                  <c:v>2.013058192345099</c:v>
                </c:pt>
                <c:pt idx="8">
                  <c:v>2.5102711752225275</c:v>
                </c:pt>
                <c:pt idx="9">
                  <c:v>2.3628959257064395</c:v>
                </c:pt>
                <c:pt idx="10">
                  <c:v>2.3351713791253133</c:v>
                </c:pt>
                <c:pt idx="11">
                  <c:v>2.3150914524154587</c:v>
                </c:pt>
                <c:pt idx="12">
                  <c:v>2.2778249732296416</c:v>
                </c:pt>
                <c:pt idx="13">
                  <c:v>2.2198691387686154</c:v>
                </c:pt>
                <c:pt idx="14">
                  <c:v>2.1980444305086166</c:v>
                </c:pt>
                <c:pt idx="15">
                  <c:v>2.8479918504470021</c:v>
                </c:pt>
                <c:pt idx="16">
                  <c:v>2.5056564434453747</c:v>
                </c:pt>
                <c:pt idx="17">
                  <c:v>2.0605047978522748</c:v>
                </c:pt>
                <c:pt idx="18">
                  <c:v>2.3411200308021307</c:v>
                </c:pt>
              </c:numCache>
            </c:numRef>
          </c:val>
        </c:ser>
        <c:ser>
          <c:idx val="1"/>
          <c:order val="1"/>
          <c:tx>
            <c:strRef>
              <c:f>'Wages - 5 year comp - industry'!$D$5</c:f>
              <c:strCache>
                <c:ptCount val="1"/>
                <c:pt idx="0">
                  <c:v>2007 to 2012</c:v>
                </c:pt>
              </c:strCache>
            </c:strRef>
          </c:tx>
          <c:spPr>
            <a:solidFill>
              <a:schemeClr val="accent6">
                <a:lumMod val="75000"/>
              </a:schemeClr>
            </a:solidFill>
          </c:spPr>
          <c:invertIfNegative val="0"/>
          <c:cat>
            <c:strRef>
              <c:f>'Wages - 5 year comp - industry'!$A$6:$A$24</c:f>
              <c:strCache>
                <c:ptCount val="19"/>
                <c:pt idx="0">
                  <c:v>Other services</c:v>
                </c:pt>
                <c:pt idx="1">
                  <c:v>Arts and recreation services</c:v>
                </c:pt>
                <c:pt idx="2">
                  <c:v>Health care and social assistance</c:v>
                </c:pt>
                <c:pt idx="3">
                  <c:v>Education and training</c:v>
                </c:pt>
                <c:pt idx="4">
                  <c:v>Public administration and safety</c:v>
                </c:pt>
                <c:pt idx="5">
                  <c:v>Administrative and support services</c:v>
                </c:pt>
                <c:pt idx="6">
                  <c:v>Professional, scientific and technical services</c:v>
                </c:pt>
                <c:pt idx="7">
                  <c:v>Rental, hiring and real estate services</c:v>
                </c:pt>
                <c:pt idx="8">
                  <c:v>Financial and insurance services</c:v>
                </c:pt>
                <c:pt idx="9">
                  <c:v>Information media and telecommunications</c:v>
                </c:pt>
                <c:pt idx="10">
                  <c:v>Transport, postal and warehousing</c:v>
                </c:pt>
                <c:pt idx="11">
                  <c:v>Accommodation and food services</c:v>
                </c:pt>
                <c:pt idx="12">
                  <c:v>Retail trade</c:v>
                </c:pt>
                <c:pt idx="13">
                  <c:v>Wholesale trade</c:v>
                </c:pt>
                <c:pt idx="14">
                  <c:v>Construction</c:v>
                </c:pt>
                <c:pt idx="15">
                  <c:v>Electricity, gas, water and waste services</c:v>
                </c:pt>
                <c:pt idx="16">
                  <c:v>Manufacturing</c:v>
                </c:pt>
                <c:pt idx="17">
                  <c:v>Mining</c:v>
                </c:pt>
                <c:pt idx="18">
                  <c:v>All industries</c:v>
                </c:pt>
              </c:strCache>
            </c:strRef>
          </c:cat>
          <c:val>
            <c:numRef>
              <c:f>'Wages - 5 year comp - industry'!$D$6:$D$24</c:f>
              <c:numCache>
                <c:formatCode>#,##0.00</c:formatCode>
                <c:ptCount val="19"/>
                <c:pt idx="0">
                  <c:v>3.2491222959085633</c:v>
                </c:pt>
                <c:pt idx="1">
                  <c:v>3.3992148649509204</c:v>
                </c:pt>
                <c:pt idx="2">
                  <c:v>3.5326943186476427</c:v>
                </c:pt>
                <c:pt idx="3">
                  <c:v>3.9673377213737808</c:v>
                </c:pt>
                <c:pt idx="4">
                  <c:v>3.8173836384264774</c:v>
                </c:pt>
                <c:pt idx="5">
                  <c:v>3.4827217822349041</c:v>
                </c:pt>
                <c:pt idx="6">
                  <c:v>4.316756381013505</c:v>
                </c:pt>
                <c:pt idx="7">
                  <c:v>3.4792316682525524</c:v>
                </c:pt>
                <c:pt idx="8">
                  <c:v>3.6880263141178915</c:v>
                </c:pt>
                <c:pt idx="9">
                  <c:v>3.1122556545842173</c:v>
                </c:pt>
                <c:pt idx="10">
                  <c:v>3.8688901539929645</c:v>
                </c:pt>
                <c:pt idx="11">
                  <c:v>2.8112527878218145</c:v>
                </c:pt>
                <c:pt idx="12">
                  <c:v>3.3070983068375597</c:v>
                </c:pt>
                <c:pt idx="13">
                  <c:v>3.7984504476477667</c:v>
                </c:pt>
                <c:pt idx="14">
                  <c:v>4.0318071099174801</c:v>
                </c:pt>
                <c:pt idx="15">
                  <c:v>4.0403870383151741</c:v>
                </c:pt>
                <c:pt idx="16">
                  <c:v>3.5141500412049851</c:v>
                </c:pt>
                <c:pt idx="17">
                  <c:v>4.7917656007926865</c:v>
                </c:pt>
                <c:pt idx="18">
                  <c:v>3.7247952728981772</c:v>
                </c:pt>
              </c:numCache>
            </c:numRef>
          </c:val>
        </c:ser>
        <c:ser>
          <c:idx val="2"/>
          <c:order val="2"/>
          <c:tx>
            <c:strRef>
              <c:f>'Wages - 5 year comp - industry'!$E$5</c:f>
              <c:strCache>
                <c:ptCount val="1"/>
                <c:pt idx="0">
                  <c:v>2002 to 2007</c:v>
                </c:pt>
              </c:strCache>
            </c:strRef>
          </c:tx>
          <c:spPr>
            <a:solidFill>
              <a:schemeClr val="accent1"/>
            </a:solidFill>
          </c:spPr>
          <c:invertIfNegative val="0"/>
          <c:cat>
            <c:strRef>
              <c:f>'Wages - 5 year comp - industry'!$A$6:$A$24</c:f>
              <c:strCache>
                <c:ptCount val="19"/>
                <c:pt idx="0">
                  <c:v>Other services</c:v>
                </c:pt>
                <c:pt idx="1">
                  <c:v>Arts and recreation services</c:v>
                </c:pt>
                <c:pt idx="2">
                  <c:v>Health care and social assistance</c:v>
                </c:pt>
                <c:pt idx="3">
                  <c:v>Education and training</c:v>
                </c:pt>
                <c:pt idx="4">
                  <c:v>Public administration and safety</c:v>
                </c:pt>
                <c:pt idx="5">
                  <c:v>Administrative and support services</c:v>
                </c:pt>
                <c:pt idx="6">
                  <c:v>Professional, scientific and technical services</c:v>
                </c:pt>
                <c:pt idx="7">
                  <c:v>Rental, hiring and real estate services</c:v>
                </c:pt>
                <c:pt idx="8">
                  <c:v>Financial and insurance services</c:v>
                </c:pt>
                <c:pt idx="9">
                  <c:v>Information media and telecommunications</c:v>
                </c:pt>
                <c:pt idx="10">
                  <c:v>Transport, postal and warehousing</c:v>
                </c:pt>
                <c:pt idx="11">
                  <c:v>Accommodation and food services</c:v>
                </c:pt>
                <c:pt idx="12">
                  <c:v>Retail trade</c:v>
                </c:pt>
                <c:pt idx="13">
                  <c:v>Wholesale trade</c:v>
                </c:pt>
                <c:pt idx="14">
                  <c:v>Construction</c:v>
                </c:pt>
                <c:pt idx="15">
                  <c:v>Electricity, gas, water and waste services</c:v>
                </c:pt>
                <c:pt idx="16">
                  <c:v>Manufacturing</c:v>
                </c:pt>
                <c:pt idx="17">
                  <c:v>Mining</c:v>
                </c:pt>
                <c:pt idx="18">
                  <c:v>All industries</c:v>
                </c:pt>
              </c:strCache>
            </c:strRef>
          </c:cat>
          <c:val>
            <c:numRef>
              <c:f>'Wages - 5 year comp - industry'!$E$6:$E$24</c:f>
              <c:numCache>
                <c:formatCode>#,##0.00</c:formatCode>
                <c:ptCount val="19"/>
                <c:pt idx="0">
                  <c:v>3.5131712051509112</c:v>
                </c:pt>
                <c:pt idx="1">
                  <c:v>3.5643228905400122</c:v>
                </c:pt>
                <c:pt idx="2">
                  <c:v>4.1839529504156445</c:v>
                </c:pt>
                <c:pt idx="3">
                  <c:v>4.4470490911494807</c:v>
                </c:pt>
                <c:pt idx="4">
                  <c:v>4.2195854465632721</c:v>
                </c:pt>
                <c:pt idx="5">
                  <c:v>3.4399342926703156</c:v>
                </c:pt>
                <c:pt idx="6">
                  <c:v>3.7408649208787494</c:v>
                </c:pt>
                <c:pt idx="7">
                  <c:v>3.6206046040487365</c:v>
                </c:pt>
                <c:pt idx="8">
                  <c:v>3.9264222951835563</c:v>
                </c:pt>
                <c:pt idx="9">
                  <c:v>3.3995184746618179</c:v>
                </c:pt>
                <c:pt idx="10">
                  <c:v>3.6206046040487365</c:v>
                </c:pt>
                <c:pt idx="11">
                  <c:v>3.069944666375207</c:v>
                </c:pt>
                <c:pt idx="12">
                  <c:v>3.2232933026598261</c:v>
                </c:pt>
                <c:pt idx="13">
                  <c:v>3.4981334524129721</c:v>
                </c:pt>
                <c:pt idx="14">
                  <c:v>4.5695839373781126</c:v>
                </c:pt>
                <c:pt idx="15">
                  <c:v>4.642330728551201</c:v>
                </c:pt>
                <c:pt idx="16">
                  <c:v>3.8334296320109615</c:v>
                </c:pt>
                <c:pt idx="17">
                  <c:v>4.4840569355976356</c:v>
                </c:pt>
                <c:pt idx="18">
                  <c:v>3.8693891761239172</c:v>
                </c:pt>
              </c:numCache>
            </c:numRef>
          </c:val>
        </c:ser>
        <c:dLbls>
          <c:showLegendKey val="0"/>
          <c:showVal val="0"/>
          <c:showCatName val="0"/>
          <c:showSerName val="0"/>
          <c:showPercent val="0"/>
          <c:showBubbleSize val="0"/>
        </c:dLbls>
        <c:gapWidth val="50"/>
        <c:axId val="3216128"/>
        <c:axId val="3217664"/>
      </c:barChart>
      <c:barChart>
        <c:barDir val="bar"/>
        <c:grouping val="clustered"/>
        <c:varyColors val="0"/>
        <c:ser>
          <c:idx val="3"/>
          <c:order val="3"/>
          <c:tx>
            <c:v>dummy100</c:v>
          </c:tx>
          <c:spPr>
            <a:noFill/>
            <a:extLst>
              <a:ext uri="{909E8E84-426E-40DD-AFC4-6F175D3DCCD1}">
                <a14:hiddenFill xmlns:a14="http://schemas.microsoft.com/office/drawing/2010/main">
                  <a:solidFill>
                    <a:srgbClr val="8064A2"/>
                  </a:solidFill>
                </a14:hiddenFill>
              </a:ext>
            </a:extLst>
          </c:spPr>
          <c:invertIfNegative val="0"/>
          <c:val>
            <c:numLit>
              <c:formatCode>General</c:formatCode>
              <c:ptCount val="1"/>
              <c:pt idx="0">
                <c:v>0</c:v>
              </c:pt>
            </c:numLit>
          </c:val>
        </c:ser>
        <c:dLbls>
          <c:showLegendKey val="0"/>
          <c:showVal val="0"/>
          <c:showCatName val="0"/>
          <c:showSerName val="0"/>
          <c:showPercent val="0"/>
          <c:showBubbleSize val="0"/>
        </c:dLbls>
        <c:gapWidth val="150"/>
        <c:axId val="3220992"/>
        <c:axId val="3219456"/>
      </c:barChart>
      <c:catAx>
        <c:axId val="3216128"/>
        <c:scaling>
          <c:orientation val="minMax"/>
        </c:scaling>
        <c:delete val="0"/>
        <c:axPos val="l"/>
        <c:majorTickMark val="in"/>
        <c:minorTickMark val="none"/>
        <c:tickLblPos val="low"/>
        <c:spPr>
          <a:ln w="12700">
            <a:solidFill>
              <a:srgbClr val="000000"/>
            </a:solidFill>
          </a:ln>
        </c:spPr>
        <c:txPr>
          <a:bodyPr/>
          <a:lstStyle/>
          <a:p>
            <a:pPr>
              <a:defRPr sz="800">
                <a:solidFill>
                  <a:srgbClr val="000000"/>
                </a:solidFill>
                <a:latin typeface="Arial"/>
                <a:ea typeface="Arial"/>
                <a:cs typeface="Arial"/>
              </a:defRPr>
            </a:pPr>
            <a:endParaRPr lang="en-US"/>
          </a:p>
        </c:txPr>
        <c:crossAx val="3217664"/>
        <c:crosses val="autoZero"/>
        <c:auto val="1"/>
        <c:lblAlgn val="ctr"/>
        <c:lblOffset val="100"/>
        <c:noMultiLvlLbl val="0"/>
      </c:catAx>
      <c:valAx>
        <c:axId val="3217664"/>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3216128"/>
        <c:crosses val="autoZero"/>
        <c:crossBetween val="between"/>
      </c:valAx>
      <c:valAx>
        <c:axId val="3219456"/>
        <c:scaling>
          <c:orientation val="minMax"/>
          <c:max val="6"/>
          <c:min val="0"/>
        </c:scaling>
        <c:delete val="0"/>
        <c:axPos val="t"/>
        <c:numFmt formatCode="#,##0"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3220992"/>
        <c:crosses val="max"/>
        <c:crossBetween val="between"/>
        <c:majorUnit val="1"/>
      </c:valAx>
      <c:catAx>
        <c:axId val="3220992"/>
        <c:scaling>
          <c:orientation val="minMax"/>
        </c:scaling>
        <c:delete val="1"/>
        <c:axPos val="l"/>
        <c:majorTickMark val="out"/>
        <c:minorTickMark val="none"/>
        <c:tickLblPos val="nextTo"/>
        <c:crossAx val="3219456"/>
        <c:crosses val="autoZero"/>
        <c:auto val="1"/>
        <c:lblAlgn val="ctr"/>
        <c:lblOffset val="100"/>
        <c:noMultiLvlLbl val="0"/>
      </c:catAx>
    </c:plotArea>
    <c:legend>
      <c:legendPos val="r"/>
      <c:legendEntry>
        <c:idx val="3"/>
        <c:delete val="1"/>
      </c:legendEntry>
      <c:layout/>
      <c:overlay val="1"/>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2048412698412699E-2"/>
          <c:w val="0.98862007168458776"/>
          <c:h val="0.97480158730158728"/>
        </c:manualLayout>
      </c:layout>
      <c:lineChart>
        <c:grouping val="standard"/>
        <c:varyColors val="0"/>
        <c:ser>
          <c:idx val="0"/>
          <c:order val="0"/>
          <c:tx>
            <c:strRef>
              <c:f>'DATA &amp; Calcs'!$MK$24</c:f>
              <c:strCache>
                <c:ptCount val="1"/>
                <c:pt idx="0">
                  <c:v>10 year US Breakeven</c:v>
                </c:pt>
              </c:strCache>
            </c:strRef>
          </c:tx>
          <c:spPr>
            <a:ln w="28575">
              <a:solidFill>
                <a:schemeClr val="accent6">
                  <a:lumMod val="75000"/>
                </a:schemeClr>
              </a:solidFill>
            </a:ln>
          </c:spPr>
          <c:marker>
            <c:symbol val="none"/>
          </c:marker>
          <c:cat>
            <c:numRef>
              <c:f>'DATA &amp; Calcs'!$KX$25:$KX$10006</c:f>
              <c:numCache>
                <c:formatCode>m/d/yyyy</c:formatCode>
                <c:ptCount val="9982"/>
                <c:pt idx="0">
                  <c:v>33970</c:v>
                </c:pt>
                <c:pt idx="1">
                  <c:v>33971</c:v>
                </c:pt>
                <c:pt idx="2">
                  <c:v>33972</c:v>
                </c:pt>
                <c:pt idx="3">
                  <c:v>33973</c:v>
                </c:pt>
                <c:pt idx="4">
                  <c:v>33974</c:v>
                </c:pt>
                <c:pt idx="5">
                  <c:v>33975</c:v>
                </c:pt>
                <c:pt idx="6">
                  <c:v>33976</c:v>
                </c:pt>
                <c:pt idx="7">
                  <c:v>33977</c:v>
                </c:pt>
                <c:pt idx="8">
                  <c:v>33978</c:v>
                </c:pt>
                <c:pt idx="9">
                  <c:v>33979</c:v>
                </c:pt>
                <c:pt idx="10">
                  <c:v>33980</c:v>
                </c:pt>
                <c:pt idx="11">
                  <c:v>33981</c:v>
                </c:pt>
                <c:pt idx="12">
                  <c:v>33982</c:v>
                </c:pt>
                <c:pt idx="13">
                  <c:v>33983</c:v>
                </c:pt>
                <c:pt idx="14">
                  <c:v>33984</c:v>
                </c:pt>
                <c:pt idx="15">
                  <c:v>33985</c:v>
                </c:pt>
                <c:pt idx="16">
                  <c:v>33986</c:v>
                </c:pt>
                <c:pt idx="17">
                  <c:v>33987</c:v>
                </c:pt>
                <c:pt idx="18">
                  <c:v>33988</c:v>
                </c:pt>
                <c:pt idx="19">
                  <c:v>33989</c:v>
                </c:pt>
                <c:pt idx="20">
                  <c:v>33990</c:v>
                </c:pt>
                <c:pt idx="21">
                  <c:v>33991</c:v>
                </c:pt>
                <c:pt idx="22">
                  <c:v>33992</c:v>
                </c:pt>
                <c:pt idx="23">
                  <c:v>33993</c:v>
                </c:pt>
                <c:pt idx="24">
                  <c:v>33994</c:v>
                </c:pt>
                <c:pt idx="25">
                  <c:v>33995</c:v>
                </c:pt>
                <c:pt idx="26">
                  <c:v>33996</c:v>
                </c:pt>
                <c:pt idx="27">
                  <c:v>33997</c:v>
                </c:pt>
                <c:pt idx="28">
                  <c:v>33998</c:v>
                </c:pt>
                <c:pt idx="29">
                  <c:v>33999</c:v>
                </c:pt>
                <c:pt idx="30">
                  <c:v>34000</c:v>
                </c:pt>
                <c:pt idx="31">
                  <c:v>34001</c:v>
                </c:pt>
                <c:pt idx="32">
                  <c:v>34002</c:v>
                </c:pt>
                <c:pt idx="33">
                  <c:v>34003</c:v>
                </c:pt>
                <c:pt idx="34">
                  <c:v>34004</c:v>
                </c:pt>
                <c:pt idx="35">
                  <c:v>34005</c:v>
                </c:pt>
                <c:pt idx="36">
                  <c:v>34006</c:v>
                </c:pt>
                <c:pt idx="37">
                  <c:v>34007</c:v>
                </c:pt>
                <c:pt idx="38">
                  <c:v>34008</c:v>
                </c:pt>
                <c:pt idx="39">
                  <c:v>34009</c:v>
                </c:pt>
                <c:pt idx="40">
                  <c:v>34010</c:v>
                </c:pt>
                <c:pt idx="41">
                  <c:v>34011</c:v>
                </c:pt>
                <c:pt idx="42">
                  <c:v>34012</c:v>
                </c:pt>
                <c:pt idx="43">
                  <c:v>34013</c:v>
                </c:pt>
                <c:pt idx="44">
                  <c:v>34014</c:v>
                </c:pt>
                <c:pt idx="45">
                  <c:v>34015</c:v>
                </c:pt>
                <c:pt idx="46">
                  <c:v>34016</c:v>
                </c:pt>
                <c:pt idx="47">
                  <c:v>34017</c:v>
                </c:pt>
                <c:pt idx="48">
                  <c:v>34018</c:v>
                </c:pt>
                <c:pt idx="49">
                  <c:v>34019</c:v>
                </c:pt>
                <c:pt idx="50">
                  <c:v>34020</c:v>
                </c:pt>
                <c:pt idx="51">
                  <c:v>34021</c:v>
                </c:pt>
                <c:pt idx="52">
                  <c:v>34022</c:v>
                </c:pt>
                <c:pt idx="53">
                  <c:v>34023</c:v>
                </c:pt>
                <c:pt idx="54">
                  <c:v>34024</c:v>
                </c:pt>
                <c:pt idx="55">
                  <c:v>34025</c:v>
                </c:pt>
                <c:pt idx="56">
                  <c:v>34026</c:v>
                </c:pt>
                <c:pt idx="57">
                  <c:v>34027</c:v>
                </c:pt>
                <c:pt idx="58">
                  <c:v>34028</c:v>
                </c:pt>
                <c:pt idx="59">
                  <c:v>34029</c:v>
                </c:pt>
                <c:pt idx="60">
                  <c:v>34030</c:v>
                </c:pt>
                <c:pt idx="61">
                  <c:v>34031</c:v>
                </c:pt>
                <c:pt idx="62">
                  <c:v>34032</c:v>
                </c:pt>
                <c:pt idx="63">
                  <c:v>34033</c:v>
                </c:pt>
                <c:pt idx="64">
                  <c:v>34034</c:v>
                </c:pt>
                <c:pt idx="65">
                  <c:v>34035</c:v>
                </c:pt>
                <c:pt idx="66">
                  <c:v>34036</c:v>
                </c:pt>
                <c:pt idx="67">
                  <c:v>34037</c:v>
                </c:pt>
                <c:pt idx="68">
                  <c:v>34038</c:v>
                </c:pt>
                <c:pt idx="69">
                  <c:v>34039</c:v>
                </c:pt>
                <c:pt idx="70">
                  <c:v>34040</c:v>
                </c:pt>
                <c:pt idx="71">
                  <c:v>34041</c:v>
                </c:pt>
                <c:pt idx="72">
                  <c:v>34042</c:v>
                </c:pt>
                <c:pt idx="73">
                  <c:v>34043</c:v>
                </c:pt>
                <c:pt idx="74">
                  <c:v>34044</c:v>
                </c:pt>
                <c:pt idx="75">
                  <c:v>34045</c:v>
                </c:pt>
                <c:pt idx="76">
                  <c:v>34046</c:v>
                </c:pt>
                <c:pt idx="77">
                  <c:v>34047</c:v>
                </c:pt>
                <c:pt idx="78">
                  <c:v>34048</c:v>
                </c:pt>
                <c:pt idx="79">
                  <c:v>34049</c:v>
                </c:pt>
                <c:pt idx="80">
                  <c:v>34050</c:v>
                </c:pt>
                <c:pt idx="81">
                  <c:v>34051</c:v>
                </c:pt>
                <c:pt idx="82">
                  <c:v>34052</c:v>
                </c:pt>
                <c:pt idx="83">
                  <c:v>34053</c:v>
                </c:pt>
                <c:pt idx="84">
                  <c:v>34054</c:v>
                </c:pt>
                <c:pt idx="85">
                  <c:v>34055</c:v>
                </c:pt>
                <c:pt idx="86">
                  <c:v>34056</c:v>
                </c:pt>
                <c:pt idx="87">
                  <c:v>34057</c:v>
                </c:pt>
                <c:pt idx="88">
                  <c:v>34058</c:v>
                </c:pt>
                <c:pt idx="89">
                  <c:v>34059</c:v>
                </c:pt>
                <c:pt idx="90">
                  <c:v>34060</c:v>
                </c:pt>
                <c:pt idx="91">
                  <c:v>34061</c:v>
                </c:pt>
                <c:pt idx="92">
                  <c:v>34062</c:v>
                </c:pt>
                <c:pt idx="93">
                  <c:v>34063</c:v>
                </c:pt>
                <c:pt idx="94">
                  <c:v>34064</c:v>
                </c:pt>
                <c:pt idx="95">
                  <c:v>34065</c:v>
                </c:pt>
                <c:pt idx="96">
                  <c:v>34066</c:v>
                </c:pt>
                <c:pt idx="97">
                  <c:v>34067</c:v>
                </c:pt>
                <c:pt idx="98">
                  <c:v>34068</c:v>
                </c:pt>
                <c:pt idx="99">
                  <c:v>34069</c:v>
                </c:pt>
                <c:pt idx="100">
                  <c:v>34070</c:v>
                </c:pt>
                <c:pt idx="101">
                  <c:v>34071</c:v>
                </c:pt>
                <c:pt idx="102">
                  <c:v>34072</c:v>
                </c:pt>
                <c:pt idx="103">
                  <c:v>34073</c:v>
                </c:pt>
                <c:pt idx="104">
                  <c:v>34074</c:v>
                </c:pt>
                <c:pt idx="105">
                  <c:v>34075</c:v>
                </c:pt>
                <c:pt idx="106">
                  <c:v>34076</c:v>
                </c:pt>
                <c:pt idx="107">
                  <c:v>34077</c:v>
                </c:pt>
                <c:pt idx="108">
                  <c:v>34078</c:v>
                </c:pt>
                <c:pt idx="109">
                  <c:v>34079</c:v>
                </c:pt>
                <c:pt idx="110">
                  <c:v>34080</c:v>
                </c:pt>
                <c:pt idx="111">
                  <c:v>34081</c:v>
                </c:pt>
                <c:pt idx="112">
                  <c:v>34082</c:v>
                </c:pt>
                <c:pt idx="113">
                  <c:v>34083</c:v>
                </c:pt>
                <c:pt idx="114">
                  <c:v>34084</c:v>
                </c:pt>
                <c:pt idx="115">
                  <c:v>34085</c:v>
                </c:pt>
                <c:pt idx="116">
                  <c:v>34086</c:v>
                </c:pt>
                <c:pt idx="117">
                  <c:v>34087</c:v>
                </c:pt>
                <c:pt idx="118">
                  <c:v>34088</c:v>
                </c:pt>
                <c:pt idx="119">
                  <c:v>34089</c:v>
                </c:pt>
                <c:pt idx="120">
                  <c:v>34090</c:v>
                </c:pt>
                <c:pt idx="121">
                  <c:v>34091</c:v>
                </c:pt>
                <c:pt idx="122">
                  <c:v>34092</c:v>
                </c:pt>
                <c:pt idx="123">
                  <c:v>34093</c:v>
                </c:pt>
                <c:pt idx="124">
                  <c:v>34094</c:v>
                </c:pt>
                <c:pt idx="125">
                  <c:v>34095</c:v>
                </c:pt>
                <c:pt idx="126">
                  <c:v>34096</c:v>
                </c:pt>
                <c:pt idx="127">
                  <c:v>34097</c:v>
                </c:pt>
                <c:pt idx="128">
                  <c:v>34098</c:v>
                </c:pt>
                <c:pt idx="129">
                  <c:v>34099</c:v>
                </c:pt>
                <c:pt idx="130">
                  <c:v>34100</c:v>
                </c:pt>
                <c:pt idx="131">
                  <c:v>34101</c:v>
                </c:pt>
                <c:pt idx="132">
                  <c:v>34102</c:v>
                </c:pt>
                <c:pt idx="133">
                  <c:v>34103</c:v>
                </c:pt>
                <c:pt idx="134">
                  <c:v>34104</c:v>
                </c:pt>
                <c:pt idx="135">
                  <c:v>34105</c:v>
                </c:pt>
                <c:pt idx="136">
                  <c:v>34106</c:v>
                </c:pt>
                <c:pt idx="137">
                  <c:v>34107</c:v>
                </c:pt>
                <c:pt idx="138">
                  <c:v>34108</c:v>
                </c:pt>
                <c:pt idx="139">
                  <c:v>34109</c:v>
                </c:pt>
                <c:pt idx="140">
                  <c:v>34110</c:v>
                </c:pt>
                <c:pt idx="141">
                  <c:v>34111</c:v>
                </c:pt>
                <c:pt idx="142">
                  <c:v>34112</c:v>
                </c:pt>
                <c:pt idx="143">
                  <c:v>34113</c:v>
                </c:pt>
                <c:pt idx="144">
                  <c:v>34114</c:v>
                </c:pt>
                <c:pt idx="145">
                  <c:v>34115</c:v>
                </c:pt>
                <c:pt idx="146">
                  <c:v>34116</c:v>
                </c:pt>
                <c:pt idx="147">
                  <c:v>34117</c:v>
                </c:pt>
                <c:pt idx="148">
                  <c:v>34118</c:v>
                </c:pt>
                <c:pt idx="149">
                  <c:v>34119</c:v>
                </c:pt>
                <c:pt idx="150">
                  <c:v>34120</c:v>
                </c:pt>
                <c:pt idx="151">
                  <c:v>34121</c:v>
                </c:pt>
                <c:pt idx="152">
                  <c:v>34122</c:v>
                </c:pt>
                <c:pt idx="153">
                  <c:v>34123</c:v>
                </c:pt>
                <c:pt idx="154">
                  <c:v>34124</c:v>
                </c:pt>
                <c:pt idx="155">
                  <c:v>34125</c:v>
                </c:pt>
                <c:pt idx="156">
                  <c:v>34126</c:v>
                </c:pt>
                <c:pt idx="157">
                  <c:v>34127</c:v>
                </c:pt>
                <c:pt idx="158">
                  <c:v>34128</c:v>
                </c:pt>
                <c:pt idx="159">
                  <c:v>34129</c:v>
                </c:pt>
                <c:pt idx="160">
                  <c:v>34130</c:v>
                </c:pt>
                <c:pt idx="161">
                  <c:v>34131</c:v>
                </c:pt>
                <c:pt idx="162">
                  <c:v>34132</c:v>
                </c:pt>
                <c:pt idx="163">
                  <c:v>34133</c:v>
                </c:pt>
                <c:pt idx="164">
                  <c:v>34134</c:v>
                </c:pt>
                <c:pt idx="165">
                  <c:v>34135</c:v>
                </c:pt>
                <c:pt idx="166">
                  <c:v>34136</c:v>
                </c:pt>
                <c:pt idx="167">
                  <c:v>34137</c:v>
                </c:pt>
                <c:pt idx="168">
                  <c:v>34138</c:v>
                </c:pt>
                <c:pt idx="169">
                  <c:v>34139</c:v>
                </c:pt>
                <c:pt idx="170">
                  <c:v>34140</c:v>
                </c:pt>
                <c:pt idx="171">
                  <c:v>34141</c:v>
                </c:pt>
                <c:pt idx="172">
                  <c:v>34142</c:v>
                </c:pt>
                <c:pt idx="173">
                  <c:v>34143</c:v>
                </c:pt>
                <c:pt idx="174">
                  <c:v>34144</c:v>
                </c:pt>
                <c:pt idx="175">
                  <c:v>34145</c:v>
                </c:pt>
                <c:pt idx="176">
                  <c:v>34146</c:v>
                </c:pt>
                <c:pt idx="177">
                  <c:v>34147</c:v>
                </c:pt>
                <c:pt idx="178">
                  <c:v>34148</c:v>
                </c:pt>
                <c:pt idx="179">
                  <c:v>34149</c:v>
                </c:pt>
                <c:pt idx="180">
                  <c:v>34150</c:v>
                </c:pt>
                <c:pt idx="181">
                  <c:v>34151</c:v>
                </c:pt>
                <c:pt idx="182">
                  <c:v>34152</c:v>
                </c:pt>
                <c:pt idx="183">
                  <c:v>34153</c:v>
                </c:pt>
                <c:pt idx="184">
                  <c:v>34154</c:v>
                </c:pt>
                <c:pt idx="185">
                  <c:v>34155</c:v>
                </c:pt>
                <c:pt idx="186">
                  <c:v>34156</c:v>
                </c:pt>
                <c:pt idx="187">
                  <c:v>34157</c:v>
                </c:pt>
                <c:pt idx="188">
                  <c:v>34158</c:v>
                </c:pt>
                <c:pt idx="189">
                  <c:v>34159</c:v>
                </c:pt>
                <c:pt idx="190">
                  <c:v>34160</c:v>
                </c:pt>
                <c:pt idx="191">
                  <c:v>34161</c:v>
                </c:pt>
                <c:pt idx="192">
                  <c:v>34162</c:v>
                </c:pt>
                <c:pt idx="193">
                  <c:v>34163</c:v>
                </c:pt>
                <c:pt idx="194">
                  <c:v>34164</c:v>
                </c:pt>
                <c:pt idx="195">
                  <c:v>34165</c:v>
                </c:pt>
                <c:pt idx="196">
                  <c:v>34166</c:v>
                </c:pt>
                <c:pt idx="197">
                  <c:v>34167</c:v>
                </c:pt>
                <c:pt idx="198">
                  <c:v>34168</c:v>
                </c:pt>
                <c:pt idx="199">
                  <c:v>34169</c:v>
                </c:pt>
                <c:pt idx="200">
                  <c:v>34170</c:v>
                </c:pt>
                <c:pt idx="201">
                  <c:v>34171</c:v>
                </c:pt>
                <c:pt idx="202">
                  <c:v>34172</c:v>
                </c:pt>
                <c:pt idx="203">
                  <c:v>34173</c:v>
                </c:pt>
                <c:pt idx="204">
                  <c:v>34174</c:v>
                </c:pt>
                <c:pt idx="205">
                  <c:v>34175</c:v>
                </c:pt>
                <c:pt idx="206">
                  <c:v>34176</c:v>
                </c:pt>
                <c:pt idx="207">
                  <c:v>34177</c:v>
                </c:pt>
                <c:pt idx="208">
                  <c:v>34178</c:v>
                </c:pt>
                <c:pt idx="209">
                  <c:v>34179</c:v>
                </c:pt>
                <c:pt idx="210">
                  <c:v>34180</c:v>
                </c:pt>
                <c:pt idx="211">
                  <c:v>34181</c:v>
                </c:pt>
                <c:pt idx="212">
                  <c:v>34182</c:v>
                </c:pt>
                <c:pt idx="213">
                  <c:v>34183</c:v>
                </c:pt>
                <c:pt idx="214">
                  <c:v>34184</c:v>
                </c:pt>
                <c:pt idx="215">
                  <c:v>34185</c:v>
                </c:pt>
                <c:pt idx="216">
                  <c:v>34186</c:v>
                </c:pt>
                <c:pt idx="217">
                  <c:v>34187</c:v>
                </c:pt>
                <c:pt idx="218">
                  <c:v>34188</c:v>
                </c:pt>
                <c:pt idx="219">
                  <c:v>34189</c:v>
                </c:pt>
                <c:pt idx="220">
                  <c:v>34190</c:v>
                </c:pt>
                <c:pt idx="221">
                  <c:v>34191</c:v>
                </c:pt>
                <c:pt idx="222">
                  <c:v>34192</c:v>
                </c:pt>
                <c:pt idx="223">
                  <c:v>34193</c:v>
                </c:pt>
                <c:pt idx="224">
                  <c:v>34194</c:v>
                </c:pt>
                <c:pt idx="225">
                  <c:v>34195</c:v>
                </c:pt>
                <c:pt idx="226">
                  <c:v>34196</c:v>
                </c:pt>
                <c:pt idx="227">
                  <c:v>34197</c:v>
                </c:pt>
                <c:pt idx="228">
                  <c:v>34198</c:v>
                </c:pt>
                <c:pt idx="229">
                  <c:v>34199</c:v>
                </c:pt>
                <c:pt idx="230">
                  <c:v>34200</c:v>
                </c:pt>
                <c:pt idx="231">
                  <c:v>34201</c:v>
                </c:pt>
                <c:pt idx="232">
                  <c:v>34202</c:v>
                </c:pt>
                <c:pt idx="233">
                  <c:v>34203</c:v>
                </c:pt>
                <c:pt idx="234">
                  <c:v>34204</c:v>
                </c:pt>
                <c:pt idx="235">
                  <c:v>34205</c:v>
                </c:pt>
                <c:pt idx="236">
                  <c:v>34206</c:v>
                </c:pt>
                <c:pt idx="237">
                  <c:v>34207</c:v>
                </c:pt>
                <c:pt idx="238">
                  <c:v>34208</c:v>
                </c:pt>
                <c:pt idx="239">
                  <c:v>34209</c:v>
                </c:pt>
                <c:pt idx="240">
                  <c:v>34210</c:v>
                </c:pt>
                <c:pt idx="241">
                  <c:v>34211</c:v>
                </c:pt>
                <c:pt idx="242">
                  <c:v>34212</c:v>
                </c:pt>
                <c:pt idx="243">
                  <c:v>34213</c:v>
                </c:pt>
                <c:pt idx="244">
                  <c:v>34214</c:v>
                </c:pt>
                <c:pt idx="245">
                  <c:v>34215</c:v>
                </c:pt>
                <c:pt idx="246">
                  <c:v>34216</c:v>
                </c:pt>
                <c:pt idx="247">
                  <c:v>34217</c:v>
                </c:pt>
                <c:pt idx="248">
                  <c:v>34218</c:v>
                </c:pt>
                <c:pt idx="249">
                  <c:v>34219</c:v>
                </c:pt>
                <c:pt idx="250">
                  <c:v>34220</c:v>
                </c:pt>
                <c:pt idx="251">
                  <c:v>34221</c:v>
                </c:pt>
                <c:pt idx="252">
                  <c:v>34222</c:v>
                </c:pt>
                <c:pt idx="253">
                  <c:v>34223</c:v>
                </c:pt>
                <c:pt idx="254">
                  <c:v>34224</c:v>
                </c:pt>
                <c:pt idx="255">
                  <c:v>34225</c:v>
                </c:pt>
                <c:pt idx="256">
                  <c:v>34226</c:v>
                </c:pt>
                <c:pt idx="257">
                  <c:v>34227</c:v>
                </c:pt>
                <c:pt idx="258">
                  <c:v>34228</c:v>
                </c:pt>
                <c:pt idx="259">
                  <c:v>34229</c:v>
                </c:pt>
                <c:pt idx="260">
                  <c:v>34230</c:v>
                </c:pt>
                <c:pt idx="261">
                  <c:v>34231</c:v>
                </c:pt>
                <c:pt idx="262">
                  <c:v>34232</c:v>
                </c:pt>
                <c:pt idx="263">
                  <c:v>34233</c:v>
                </c:pt>
                <c:pt idx="264">
                  <c:v>34234</c:v>
                </c:pt>
                <c:pt idx="265">
                  <c:v>34235</c:v>
                </c:pt>
                <c:pt idx="266">
                  <c:v>34236</c:v>
                </c:pt>
                <c:pt idx="267">
                  <c:v>34237</c:v>
                </c:pt>
                <c:pt idx="268">
                  <c:v>34238</c:v>
                </c:pt>
                <c:pt idx="269">
                  <c:v>34239</c:v>
                </c:pt>
                <c:pt idx="270">
                  <c:v>34240</c:v>
                </c:pt>
                <c:pt idx="271">
                  <c:v>34241</c:v>
                </c:pt>
                <c:pt idx="272">
                  <c:v>34242</c:v>
                </c:pt>
                <c:pt idx="273">
                  <c:v>34243</c:v>
                </c:pt>
                <c:pt idx="274">
                  <c:v>34244</c:v>
                </c:pt>
                <c:pt idx="275">
                  <c:v>34245</c:v>
                </c:pt>
                <c:pt idx="276">
                  <c:v>34246</c:v>
                </c:pt>
                <c:pt idx="277">
                  <c:v>34247</c:v>
                </c:pt>
                <c:pt idx="278">
                  <c:v>34248</c:v>
                </c:pt>
                <c:pt idx="279">
                  <c:v>34249</c:v>
                </c:pt>
                <c:pt idx="280">
                  <c:v>34250</c:v>
                </c:pt>
                <c:pt idx="281">
                  <c:v>34251</c:v>
                </c:pt>
                <c:pt idx="282">
                  <c:v>34252</c:v>
                </c:pt>
                <c:pt idx="283">
                  <c:v>34253</c:v>
                </c:pt>
                <c:pt idx="284">
                  <c:v>34254</c:v>
                </c:pt>
                <c:pt idx="285">
                  <c:v>34255</c:v>
                </c:pt>
                <c:pt idx="286">
                  <c:v>34256</c:v>
                </c:pt>
                <c:pt idx="287">
                  <c:v>34257</c:v>
                </c:pt>
                <c:pt idx="288">
                  <c:v>34258</c:v>
                </c:pt>
                <c:pt idx="289">
                  <c:v>34259</c:v>
                </c:pt>
                <c:pt idx="290">
                  <c:v>34260</c:v>
                </c:pt>
                <c:pt idx="291">
                  <c:v>34261</c:v>
                </c:pt>
                <c:pt idx="292">
                  <c:v>34262</c:v>
                </c:pt>
                <c:pt idx="293">
                  <c:v>34263</c:v>
                </c:pt>
                <c:pt idx="294">
                  <c:v>34264</c:v>
                </c:pt>
                <c:pt idx="295">
                  <c:v>34265</c:v>
                </c:pt>
                <c:pt idx="296">
                  <c:v>34266</c:v>
                </c:pt>
                <c:pt idx="297">
                  <c:v>34267</c:v>
                </c:pt>
                <c:pt idx="298">
                  <c:v>34268</c:v>
                </c:pt>
                <c:pt idx="299">
                  <c:v>34269</c:v>
                </c:pt>
                <c:pt idx="300">
                  <c:v>34270</c:v>
                </c:pt>
                <c:pt idx="301">
                  <c:v>34271</c:v>
                </c:pt>
                <c:pt idx="302">
                  <c:v>34272</c:v>
                </c:pt>
                <c:pt idx="303">
                  <c:v>34273</c:v>
                </c:pt>
                <c:pt idx="304">
                  <c:v>34274</c:v>
                </c:pt>
                <c:pt idx="305">
                  <c:v>34275</c:v>
                </c:pt>
                <c:pt idx="306">
                  <c:v>34276</c:v>
                </c:pt>
                <c:pt idx="307">
                  <c:v>34277</c:v>
                </c:pt>
                <c:pt idx="308">
                  <c:v>34278</c:v>
                </c:pt>
                <c:pt idx="309">
                  <c:v>34279</c:v>
                </c:pt>
                <c:pt idx="310">
                  <c:v>34280</c:v>
                </c:pt>
                <c:pt idx="311">
                  <c:v>34281</c:v>
                </c:pt>
                <c:pt idx="312">
                  <c:v>34282</c:v>
                </c:pt>
                <c:pt idx="313">
                  <c:v>34283</c:v>
                </c:pt>
                <c:pt idx="314">
                  <c:v>34284</c:v>
                </c:pt>
                <c:pt idx="315">
                  <c:v>34285</c:v>
                </c:pt>
                <c:pt idx="316">
                  <c:v>34286</c:v>
                </c:pt>
                <c:pt idx="317">
                  <c:v>34287</c:v>
                </c:pt>
                <c:pt idx="318">
                  <c:v>34288</c:v>
                </c:pt>
                <c:pt idx="319">
                  <c:v>34289</c:v>
                </c:pt>
                <c:pt idx="320">
                  <c:v>34290</c:v>
                </c:pt>
                <c:pt idx="321">
                  <c:v>34291</c:v>
                </c:pt>
                <c:pt idx="322">
                  <c:v>34292</c:v>
                </c:pt>
                <c:pt idx="323">
                  <c:v>34293</c:v>
                </c:pt>
                <c:pt idx="324">
                  <c:v>34294</c:v>
                </c:pt>
                <c:pt idx="325">
                  <c:v>34295</c:v>
                </c:pt>
                <c:pt idx="326">
                  <c:v>34296</c:v>
                </c:pt>
                <c:pt idx="327">
                  <c:v>34297</c:v>
                </c:pt>
                <c:pt idx="328">
                  <c:v>34298</c:v>
                </c:pt>
                <c:pt idx="329">
                  <c:v>34299</c:v>
                </c:pt>
                <c:pt idx="330">
                  <c:v>34300</c:v>
                </c:pt>
                <c:pt idx="331">
                  <c:v>34301</c:v>
                </c:pt>
                <c:pt idx="332">
                  <c:v>34302</c:v>
                </c:pt>
                <c:pt idx="333">
                  <c:v>34303</c:v>
                </c:pt>
                <c:pt idx="334">
                  <c:v>34304</c:v>
                </c:pt>
                <c:pt idx="335">
                  <c:v>34305</c:v>
                </c:pt>
                <c:pt idx="336">
                  <c:v>34306</c:v>
                </c:pt>
                <c:pt idx="337">
                  <c:v>34307</c:v>
                </c:pt>
                <c:pt idx="338">
                  <c:v>34308</c:v>
                </c:pt>
                <c:pt idx="339">
                  <c:v>34309</c:v>
                </c:pt>
                <c:pt idx="340">
                  <c:v>34310</c:v>
                </c:pt>
                <c:pt idx="341">
                  <c:v>34311</c:v>
                </c:pt>
                <c:pt idx="342">
                  <c:v>34312</c:v>
                </c:pt>
                <c:pt idx="343">
                  <c:v>34313</c:v>
                </c:pt>
                <c:pt idx="344">
                  <c:v>34314</c:v>
                </c:pt>
                <c:pt idx="345">
                  <c:v>34315</c:v>
                </c:pt>
                <c:pt idx="346">
                  <c:v>34316</c:v>
                </c:pt>
                <c:pt idx="347">
                  <c:v>34317</c:v>
                </c:pt>
                <c:pt idx="348">
                  <c:v>34318</c:v>
                </c:pt>
                <c:pt idx="349">
                  <c:v>34319</c:v>
                </c:pt>
                <c:pt idx="350">
                  <c:v>34320</c:v>
                </c:pt>
                <c:pt idx="351">
                  <c:v>34321</c:v>
                </c:pt>
                <c:pt idx="352">
                  <c:v>34322</c:v>
                </c:pt>
                <c:pt idx="353">
                  <c:v>34323</c:v>
                </c:pt>
                <c:pt idx="354">
                  <c:v>34324</c:v>
                </c:pt>
                <c:pt idx="355">
                  <c:v>34325</c:v>
                </c:pt>
                <c:pt idx="356">
                  <c:v>34326</c:v>
                </c:pt>
                <c:pt idx="357">
                  <c:v>34327</c:v>
                </c:pt>
                <c:pt idx="358">
                  <c:v>34328</c:v>
                </c:pt>
                <c:pt idx="359">
                  <c:v>34329</c:v>
                </c:pt>
                <c:pt idx="360">
                  <c:v>34330</c:v>
                </c:pt>
                <c:pt idx="361">
                  <c:v>34331</c:v>
                </c:pt>
                <c:pt idx="362">
                  <c:v>34332</c:v>
                </c:pt>
                <c:pt idx="363">
                  <c:v>34333</c:v>
                </c:pt>
                <c:pt idx="364">
                  <c:v>34334</c:v>
                </c:pt>
                <c:pt idx="365">
                  <c:v>34335</c:v>
                </c:pt>
                <c:pt idx="366">
                  <c:v>34336</c:v>
                </c:pt>
                <c:pt idx="367">
                  <c:v>34337</c:v>
                </c:pt>
                <c:pt idx="368">
                  <c:v>34338</c:v>
                </c:pt>
                <c:pt idx="369">
                  <c:v>34339</c:v>
                </c:pt>
                <c:pt idx="370">
                  <c:v>34340</c:v>
                </c:pt>
                <c:pt idx="371">
                  <c:v>34341</c:v>
                </c:pt>
                <c:pt idx="372">
                  <c:v>34342</c:v>
                </c:pt>
                <c:pt idx="373">
                  <c:v>34343</c:v>
                </c:pt>
                <c:pt idx="374">
                  <c:v>34344</c:v>
                </c:pt>
                <c:pt idx="375">
                  <c:v>34345</c:v>
                </c:pt>
                <c:pt idx="376">
                  <c:v>34346</c:v>
                </c:pt>
                <c:pt idx="377">
                  <c:v>34347</c:v>
                </c:pt>
                <c:pt idx="378">
                  <c:v>34348</c:v>
                </c:pt>
                <c:pt idx="379">
                  <c:v>34349</c:v>
                </c:pt>
                <c:pt idx="380">
                  <c:v>34350</c:v>
                </c:pt>
                <c:pt idx="381">
                  <c:v>34351</c:v>
                </c:pt>
                <c:pt idx="382">
                  <c:v>34352</c:v>
                </c:pt>
                <c:pt idx="383">
                  <c:v>34353</c:v>
                </c:pt>
                <c:pt idx="384">
                  <c:v>34354</c:v>
                </c:pt>
                <c:pt idx="385">
                  <c:v>34355</c:v>
                </c:pt>
                <c:pt idx="386">
                  <c:v>34356</c:v>
                </c:pt>
                <c:pt idx="387">
                  <c:v>34357</c:v>
                </c:pt>
                <c:pt idx="388">
                  <c:v>34358</c:v>
                </c:pt>
                <c:pt idx="389">
                  <c:v>34359</c:v>
                </c:pt>
                <c:pt idx="390">
                  <c:v>34360</c:v>
                </c:pt>
                <c:pt idx="391">
                  <c:v>34361</c:v>
                </c:pt>
                <c:pt idx="392">
                  <c:v>34362</c:v>
                </c:pt>
                <c:pt idx="393">
                  <c:v>34363</c:v>
                </c:pt>
                <c:pt idx="394">
                  <c:v>34364</c:v>
                </c:pt>
                <c:pt idx="395">
                  <c:v>34365</c:v>
                </c:pt>
                <c:pt idx="396">
                  <c:v>34366</c:v>
                </c:pt>
                <c:pt idx="397">
                  <c:v>34367</c:v>
                </c:pt>
                <c:pt idx="398">
                  <c:v>34368</c:v>
                </c:pt>
                <c:pt idx="399">
                  <c:v>34369</c:v>
                </c:pt>
                <c:pt idx="400">
                  <c:v>34370</c:v>
                </c:pt>
                <c:pt idx="401">
                  <c:v>34371</c:v>
                </c:pt>
                <c:pt idx="402">
                  <c:v>34372</c:v>
                </c:pt>
                <c:pt idx="403">
                  <c:v>34373</c:v>
                </c:pt>
                <c:pt idx="404">
                  <c:v>34374</c:v>
                </c:pt>
                <c:pt idx="405">
                  <c:v>34375</c:v>
                </c:pt>
                <c:pt idx="406">
                  <c:v>34376</c:v>
                </c:pt>
                <c:pt idx="407">
                  <c:v>34377</c:v>
                </c:pt>
                <c:pt idx="408">
                  <c:v>34378</c:v>
                </c:pt>
                <c:pt idx="409">
                  <c:v>34379</c:v>
                </c:pt>
                <c:pt idx="410">
                  <c:v>34380</c:v>
                </c:pt>
                <c:pt idx="411">
                  <c:v>34381</c:v>
                </c:pt>
                <c:pt idx="412">
                  <c:v>34382</c:v>
                </c:pt>
                <c:pt idx="413">
                  <c:v>34383</c:v>
                </c:pt>
                <c:pt idx="414">
                  <c:v>34384</c:v>
                </c:pt>
                <c:pt idx="415">
                  <c:v>34385</c:v>
                </c:pt>
                <c:pt idx="416">
                  <c:v>34386</c:v>
                </c:pt>
                <c:pt idx="417">
                  <c:v>34387</c:v>
                </c:pt>
                <c:pt idx="418">
                  <c:v>34388</c:v>
                </c:pt>
                <c:pt idx="419">
                  <c:v>34389</c:v>
                </c:pt>
                <c:pt idx="420">
                  <c:v>34390</c:v>
                </c:pt>
                <c:pt idx="421">
                  <c:v>34391</c:v>
                </c:pt>
                <c:pt idx="422">
                  <c:v>34392</c:v>
                </c:pt>
                <c:pt idx="423">
                  <c:v>34393</c:v>
                </c:pt>
                <c:pt idx="424">
                  <c:v>34394</c:v>
                </c:pt>
                <c:pt idx="425">
                  <c:v>34395</c:v>
                </c:pt>
                <c:pt idx="426">
                  <c:v>34396</c:v>
                </c:pt>
                <c:pt idx="427">
                  <c:v>34397</c:v>
                </c:pt>
                <c:pt idx="428">
                  <c:v>34398</c:v>
                </c:pt>
                <c:pt idx="429">
                  <c:v>34399</c:v>
                </c:pt>
                <c:pt idx="430">
                  <c:v>34400</c:v>
                </c:pt>
                <c:pt idx="431">
                  <c:v>34401</c:v>
                </c:pt>
                <c:pt idx="432">
                  <c:v>34402</c:v>
                </c:pt>
                <c:pt idx="433">
                  <c:v>34403</c:v>
                </c:pt>
                <c:pt idx="434">
                  <c:v>34404</c:v>
                </c:pt>
                <c:pt idx="435">
                  <c:v>34405</c:v>
                </c:pt>
                <c:pt idx="436">
                  <c:v>34406</c:v>
                </c:pt>
                <c:pt idx="437">
                  <c:v>34407</c:v>
                </c:pt>
                <c:pt idx="438">
                  <c:v>34408</c:v>
                </c:pt>
                <c:pt idx="439">
                  <c:v>34409</c:v>
                </c:pt>
                <c:pt idx="440">
                  <c:v>34410</c:v>
                </c:pt>
                <c:pt idx="441">
                  <c:v>34411</c:v>
                </c:pt>
                <c:pt idx="442">
                  <c:v>34412</c:v>
                </c:pt>
                <c:pt idx="443">
                  <c:v>34413</c:v>
                </c:pt>
                <c:pt idx="444">
                  <c:v>34414</c:v>
                </c:pt>
                <c:pt idx="445">
                  <c:v>34415</c:v>
                </c:pt>
                <c:pt idx="446">
                  <c:v>34416</c:v>
                </c:pt>
                <c:pt idx="447">
                  <c:v>34417</c:v>
                </c:pt>
                <c:pt idx="448">
                  <c:v>34418</c:v>
                </c:pt>
                <c:pt idx="449">
                  <c:v>34419</c:v>
                </c:pt>
                <c:pt idx="450">
                  <c:v>34420</c:v>
                </c:pt>
                <c:pt idx="451">
                  <c:v>34421</c:v>
                </c:pt>
                <c:pt idx="452">
                  <c:v>34422</c:v>
                </c:pt>
                <c:pt idx="453">
                  <c:v>34423</c:v>
                </c:pt>
                <c:pt idx="454">
                  <c:v>34424</c:v>
                </c:pt>
                <c:pt idx="455">
                  <c:v>34425</c:v>
                </c:pt>
                <c:pt idx="456">
                  <c:v>34426</c:v>
                </c:pt>
                <c:pt idx="457">
                  <c:v>34427</c:v>
                </c:pt>
                <c:pt idx="458">
                  <c:v>34428</c:v>
                </c:pt>
                <c:pt idx="459">
                  <c:v>34429</c:v>
                </c:pt>
                <c:pt idx="460">
                  <c:v>34430</c:v>
                </c:pt>
                <c:pt idx="461">
                  <c:v>34431</c:v>
                </c:pt>
                <c:pt idx="462">
                  <c:v>34432</c:v>
                </c:pt>
                <c:pt idx="463">
                  <c:v>34433</c:v>
                </c:pt>
                <c:pt idx="464">
                  <c:v>34434</c:v>
                </c:pt>
                <c:pt idx="465">
                  <c:v>34435</c:v>
                </c:pt>
                <c:pt idx="466">
                  <c:v>34436</c:v>
                </c:pt>
                <c:pt idx="467">
                  <c:v>34437</c:v>
                </c:pt>
                <c:pt idx="468">
                  <c:v>34438</c:v>
                </c:pt>
                <c:pt idx="469">
                  <c:v>34439</c:v>
                </c:pt>
                <c:pt idx="470">
                  <c:v>34440</c:v>
                </c:pt>
                <c:pt idx="471">
                  <c:v>34441</c:v>
                </c:pt>
                <c:pt idx="472">
                  <c:v>34442</c:v>
                </c:pt>
                <c:pt idx="473">
                  <c:v>34443</c:v>
                </c:pt>
                <c:pt idx="474">
                  <c:v>34444</c:v>
                </c:pt>
                <c:pt idx="475">
                  <c:v>34445</c:v>
                </c:pt>
                <c:pt idx="476">
                  <c:v>34446</c:v>
                </c:pt>
                <c:pt idx="477">
                  <c:v>34447</c:v>
                </c:pt>
                <c:pt idx="478">
                  <c:v>34448</c:v>
                </c:pt>
                <c:pt idx="479">
                  <c:v>34449</c:v>
                </c:pt>
                <c:pt idx="480">
                  <c:v>34450</c:v>
                </c:pt>
                <c:pt idx="481">
                  <c:v>34451</c:v>
                </c:pt>
                <c:pt idx="482">
                  <c:v>34452</c:v>
                </c:pt>
                <c:pt idx="483">
                  <c:v>34453</c:v>
                </c:pt>
                <c:pt idx="484">
                  <c:v>34454</c:v>
                </c:pt>
                <c:pt idx="485">
                  <c:v>34455</c:v>
                </c:pt>
                <c:pt idx="486">
                  <c:v>34456</c:v>
                </c:pt>
                <c:pt idx="487">
                  <c:v>34457</c:v>
                </c:pt>
                <c:pt idx="488">
                  <c:v>34458</c:v>
                </c:pt>
                <c:pt idx="489">
                  <c:v>34459</c:v>
                </c:pt>
                <c:pt idx="490">
                  <c:v>34460</c:v>
                </c:pt>
                <c:pt idx="491">
                  <c:v>34461</c:v>
                </c:pt>
                <c:pt idx="492">
                  <c:v>34462</c:v>
                </c:pt>
                <c:pt idx="493">
                  <c:v>34463</c:v>
                </c:pt>
                <c:pt idx="494">
                  <c:v>34464</c:v>
                </c:pt>
                <c:pt idx="495">
                  <c:v>34465</c:v>
                </c:pt>
                <c:pt idx="496">
                  <c:v>34466</c:v>
                </c:pt>
                <c:pt idx="497">
                  <c:v>34467</c:v>
                </c:pt>
                <c:pt idx="498">
                  <c:v>34468</c:v>
                </c:pt>
                <c:pt idx="499">
                  <c:v>34469</c:v>
                </c:pt>
                <c:pt idx="500">
                  <c:v>34470</c:v>
                </c:pt>
                <c:pt idx="501">
                  <c:v>34471</c:v>
                </c:pt>
                <c:pt idx="502">
                  <c:v>34472</c:v>
                </c:pt>
                <c:pt idx="503">
                  <c:v>34473</c:v>
                </c:pt>
                <c:pt idx="504">
                  <c:v>34474</c:v>
                </c:pt>
                <c:pt idx="505">
                  <c:v>34475</c:v>
                </c:pt>
                <c:pt idx="506">
                  <c:v>34476</c:v>
                </c:pt>
                <c:pt idx="507">
                  <c:v>34477</c:v>
                </c:pt>
                <c:pt idx="508">
                  <c:v>34478</c:v>
                </c:pt>
                <c:pt idx="509">
                  <c:v>34479</c:v>
                </c:pt>
                <c:pt idx="510">
                  <c:v>34480</c:v>
                </c:pt>
                <c:pt idx="511">
                  <c:v>34481</c:v>
                </c:pt>
                <c:pt idx="512">
                  <c:v>34482</c:v>
                </c:pt>
                <c:pt idx="513">
                  <c:v>34483</c:v>
                </c:pt>
                <c:pt idx="514">
                  <c:v>34484</c:v>
                </c:pt>
                <c:pt idx="515">
                  <c:v>34485</c:v>
                </c:pt>
                <c:pt idx="516">
                  <c:v>34486</c:v>
                </c:pt>
                <c:pt idx="517">
                  <c:v>34487</c:v>
                </c:pt>
                <c:pt idx="518">
                  <c:v>34488</c:v>
                </c:pt>
                <c:pt idx="519">
                  <c:v>34489</c:v>
                </c:pt>
                <c:pt idx="520">
                  <c:v>34490</c:v>
                </c:pt>
                <c:pt idx="521">
                  <c:v>34491</c:v>
                </c:pt>
                <c:pt idx="522">
                  <c:v>34492</c:v>
                </c:pt>
                <c:pt idx="523">
                  <c:v>34493</c:v>
                </c:pt>
                <c:pt idx="524">
                  <c:v>34494</c:v>
                </c:pt>
                <c:pt idx="525">
                  <c:v>34495</c:v>
                </c:pt>
                <c:pt idx="526">
                  <c:v>34496</c:v>
                </c:pt>
                <c:pt idx="527">
                  <c:v>34497</c:v>
                </c:pt>
                <c:pt idx="528">
                  <c:v>34498</c:v>
                </c:pt>
                <c:pt idx="529">
                  <c:v>34499</c:v>
                </c:pt>
                <c:pt idx="530">
                  <c:v>34500</c:v>
                </c:pt>
                <c:pt idx="531">
                  <c:v>34501</c:v>
                </c:pt>
                <c:pt idx="532">
                  <c:v>34502</c:v>
                </c:pt>
                <c:pt idx="533">
                  <c:v>34503</c:v>
                </c:pt>
                <c:pt idx="534">
                  <c:v>34504</c:v>
                </c:pt>
                <c:pt idx="535">
                  <c:v>34505</c:v>
                </c:pt>
                <c:pt idx="536">
                  <c:v>34506</c:v>
                </c:pt>
                <c:pt idx="537">
                  <c:v>34507</c:v>
                </c:pt>
                <c:pt idx="538">
                  <c:v>34508</c:v>
                </c:pt>
                <c:pt idx="539">
                  <c:v>34509</c:v>
                </c:pt>
                <c:pt idx="540">
                  <c:v>34510</c:v>
                </c:pt>
                <c:pt idx="541">
                  <c:v>34511</c:v>
                </c:pt>
                <c:pt idx="542">
                  <c:v>34512</c:v>
                </c:pt>
                <c:pt idx="543">
                  <c:v>34513</c:v>
                </c:pt>
                <c:pt idx="544">
                  <c:v>34514</c:v>
                </c:pt>
                <c:pt idx="545">
                  <c:v>34515</c:v>
                </c:pt>
                <c:pt idx="546">
                  <c:v>34516</c:v>
                </c:pt>
                <c:pt idx="547">
                  <c:v>34517</c:v>
                </c:pt>
                <c:pt idx="548">
                  <c:v>34518</c:v>
                </c:pt>
                <c:pt idx="549">
                  <c:v>34519</c:v>
                </c:pt>
                <c:pt idx="550">
                  <c:v>34520</c:v>
                </c:pt>
                <c:pt idx="551">
                  <c:v>34521</c:v>
                </c:pt>
                <c:pt idx="552">
                  <c:v>34522</c:v>
                </c:pt>
                <c:pt idx="553">
                  <c:v>34523</c:v>
                </c:pt>
                <c:pt idx="554">
                  <c:v>34524</c:v>
                </c:pt>
                <c:pt idx="555">
                  <c:v>34525</c:v>
                </c:pt>
                <c:pt idx="556">
                  <c:v>34526</c:v>
                </c:pt>
                <c:pt idx="557">
                  <c:v>34527</c:v>
                </c:pt>
                <c:pt idx="558">
                  <c:v>34528</c:v>
                </c:pt>
                <c:pt idx="559">
                  <c:v>34529</c:v>
                </c:pt>
                <c:pt idx="560">
                  <c:v>34530</c:v>
                </c:pt>
                <c:pt idx="561">
                  <c:v>34531</c:v>
                </c:pt>
                <c:pt idx="562">
                  <c:v>34532</c:v>
                </c:pt>
                <c:pt idx="563">
                  <c:v>34533</c:v>
                </c:pt>
                <c:pt idx="564">
                  <c:v>34534</c:v>
                </c:pt>
                <c:pt idx="565">
                  <c:v>34535</c:v>
                </c:pt>
                <c:pt idx="566">
                  <c:v>34536</c:v>
                </c:pt>
                <c:pt idx="567">
                  <c:v>34537</c:v>
                </c:pt>
                <c:pt idx="568">
                  <c:v>34538</c:v>
                </c:pt>
                <c:pt idx="569">
                  <c:v>34539</c:v>
                </c:pt>
                <c:pt idx="570">
                  <c:v>34540</c:v>
                </c:pt>
                <c:pt idx="571">
                  <c:v>34541</c:v>
                </c:pt>
                <c:pt idx="572">
                  <c:v>34542</c:v>
                </c:pt>
                <c:pt idx="573">
                  <c:v>34543</c:v>
                </c:pt>
                <c:pt idx="574">
                  <c:v>34544</c:v>
                </c:pt>
                <c:pt idx="575">
                  <c:v>34545</c:v>
                </c:pt>
                <c:pt idx="576">
                  <c:v>34546</c:v>
                </c:pt>
                <c:pt idx="577">
                  <c:v>34547</c:v>
                </c:pt>
                <c:pt idx="578">
                  <c:v>34548</c:v>
                </c:pt>
                <c:pt idx="579">
                  <c:v>34549</c:v>
                </c:pt>
                <c:pt idx="580">
                  <c:v>34550</c:v>
                </c:pt>
                <c:pt idx="581">
                  <c:v>34551</c:v>
                </c:pt>
                <c:pt idx="582">
                  <c:v>34552</c:v>
                </c:pt>
                <c:pt idx="583">
                  <c:v>34553</c:v>
                </c:pt>
                <c:pt idx="584">
                  <c:v>34554</c:v>
                </c:pt>
                <c:pt idx="585">
                  <c:v>34555</c:v>
                </c:pt>
                <c:pt idx="586">
                  <c:v>34556</c:v>
                </c:pt>
                <c:pt idx="587">
                  <c:v>34557</c:v>
                </c:pt>
                <c:pt idx="588">
                  <c:v>34558</c:v>
                </c:pt>
                <c:pt idx="589">
                  <c:v>34559</c:v>
                </c:pt>
                <c:pt idx="590">
                  <c:v>34560</c:v>
                </c:pt>
                <c:pt idx="591">
                  <c:v>34561</c:v>
                </c:pt>
                <c:pt idx="592">
                  <c:v>34562</c:v>
                </c:pt>
                <c:pt idx="593">
                  <c:v>34563</c:v>
                </c:pt>
                <c:pt idx="594">
                  <c:v>34564</c:v>
                </c:pt>
                <c:pt idx="595">
                  <c:v>34565</c:v>
                </c:pt>
                <c:pt idx="596">
                  <c:v>34566</c:v>
                </c:pt>
                <c:pt idx="597">
                  <c:v>34567</c:v>
                </c:pt>
                <c:pt idx="598">
                  <c:v>34568</c:v>
                </c:pt>
                <c:pt idx="599">
                  <c:v>34569</c:v>
                </c:pt>
                <c:pt idx="600">
                  <c:v>34570</c:v>
                </c:pt>
                <c:pt idx="601">
                  <c:v>34571</c:v>
                </c:pt>
                <c:pt idx="602">
                  <c:v>34572</c:v>
                </c:pt>
                <c:pt idx="603">
                  <c:v>34573</c:v>
                </c:pt>
                <c:pt idx="604">
                  <c:v>34574</c:v>
                </c:pt>
                <c:pt idx="605">
                  <c:v>34575</c:v>
                </c:pt>
                <c:pt idx="606">
                  <c:v>34576</c:v>
                </c:pt>
                <c:pt idx="607">
                  <c:v>34577</c:v>
                </c:pt>
                <c:pt idx="608">
                  <c:v>34578</c:v>
                </c:pt>
                <c:pt idx="609">
                  <c:v>34579</c:v>
                </c:pt>
                <c:pt idx="610">
                  <c:v>34580</c:v>
                </c:pt>
                <c:pt idx="611">
                  <c:v>34581</c:v>
                </c:pt>
                <c:pt idx="612">
                  <c:v>34582</c:v>
                </c:pt>
                <c:pt idx="613">
                  <c:v>34583</c:v>
                </c:pt>
                <c:pt idx="614">
                  <c:v>34584</c:v>
                </c:pt>
                <c:pt idx="615">
                  <c:v>34585</c:v>
                </c:pt>
                <c:pt idx="616">
                  <c:v>34586</c:v>
                </c:pt>
                <c:pt idx="617">
                  <c:v>34587</c:v>
                </c:pt>
                <c:pt idx="618">
                  <c:v>34588</c:v>
                </c:pt>
                <c:pt idx="619">
                  <c:v>34589</c:v>
                </c:pt>
                <c:pt idx="620">
                  <c:v>34590</c:v>
                </c:pt>
                <c:pt idx="621">
                  <c:v>34591</c:v>
                </c:pt>
                <c:pt idx="622">
                  <c:v>34592</c:v>
                </c:pt>
                <c:pt idx="623">
                  <c:v>34593</c:v>
                </c:pt>
                <c:pt idx="624">
                  <c:v>34594</c:v>
                </c:pt>
                <c:pt idx="625">
                  <c:v>34595</c:v>
                </c:pt>
                <c:pt idx="626">
                  <c:v>34596</c:v>
                </c:pt>
                <c:pt idx="627">
                  <c:v>34597</c:v>
                </c:pt>
                <c:pt idx="628">
                  <c:v>34598</c:v>
                </c:pt>
                <c:pt idx="629">
                  <c:v>34599</c:v>
                </c:pt>
                <c:pt idx="630">
                  <c:v>34600</c:v>
                </c:pt>
                <c:pt idx="631">
                  <c:v>34601</c:v>
                </c:pt>
                <c:pt idx="632">
                  <c:v>34602</c:v>
                </c:pt>
                <c:pt idx="633">
                  <c:v>34603</c:v>
                </c:pt>
                <c:pt idx="634">
                  <c:v>34604</c:v>
                </c:pt>
                <c:pt idx="635">
                  <c:v>34605</c:v>
                </c:pt>
                <c:pt idx="636">
                  <c:v>34606</c:v>
                </c:pt>
                <c:pt idx="637">
                  <c:v>34607</c:v>
                </c:pt>
                <c:pt idx="638">
                  <c:v>34608</c:v>
                </c:pt>
                <c:pt idx="639">
                  <c:v>34609</c:v>
                </c:pt>
                <c:pt idx="640">
                  <c:v>34610</c:v>
                </c:pt>
                <c:pt idx="641">
                  <c:v>34611</c:v>
                </c:pt>
                <c:pt idx="642">
                  <c:v>34612</c:v>
                </c:pt>
                <c:pt idx="643">
                  <c:v>34613</c:v>
                </c:pt>
                <c:pt idx="644">
                  <c:v>34614</c:v>
                </c:pt>
                <c:pt idx="645">
                  <c:v>34615</c:v>
                </c:pt>
                <c:pt idx="646">
                  <c:v>34616</c:v>
                </c:pt>
                <c:pt idx="647">
                  <c:v>34617</c:v>
                </c:pt>
                <c:pt idx="648">
                  <c:v>34618</c:v>
                </c:pt>
                <c:pt idx="649">
                  <c:v>34619</c:v>
                </c:pt>
                <c:pt idx="650">
                  <c:v>34620</c:v>
                </c:pt>
                <c:pt idx="651">
                  <c:v>34621</c:v>
                </c:pt>
                <c:pt idx="652">
                  <c:v>34622</c:v>
                </c:pt>
                <c:pt idx="653">
                  <c:v>34623</c:v>
                </c:pt>
                <c:pt idx="654">
                  <c:v>34624</c:v>
                </c:pt>
                <c:pt idx="655">
                  <c:v>34625</c:v>
                </c:pt>
                <c:pt idx="656">
                  <c:v>34626</c:v>
                </c:pt>
                <c:pt idx="657">
                  <c:v>34627</c:v>
                </c:pt>
                <c:pt idx="658">
                  <c:v>34628</c:v>
                </c:pt>
                <c:pt idx="659">
                  <c:v>34629</c:v>
                </c:pt>
                <c:pt idx="660">
                  <c:v>34630</c:v>
                </c:pt>
                <c:pt idx="661">
                  <c:v>34631</c:v>
                </c:pt>
                <c:pt idx="662">
                  <c:v>34632</c:v>
                </c:pt>
                <c:pt idx="663">
                  <c:v>34633</c:v>
                </c:pt>
                <c:pt idx="664">
                  <c:v>34634</c:v>
                </c:pt>
                <c:pt idx="665">
                  <c:v>34635</c:v>
                </c:pt>
                <c:pt idx="666">
                  <c:v>34636</c:v>
                </c:pt>
                <c:pt idx="667">
                  <c:v>34637</c:v>
                </c:pt>
                <c:pt idx="668">
                  <c:v>34638</c:v>
                </c:pt>
                <c:pt idx="669">
                  <c:v>34639</c:v>
                </c:pt>
                <c:pt idx="670">
                  <c:v>34640</c:v>
                </c:pt>
                <c:pt idx="671">
                  <c:v>34641</c:v>
                </c:pt>
                <c:pt idx="672">
                  <c:v>34642</c:v>
                </c:pt>
                <c:pt idx="673">
                  <c:v>34643</c:v>
                </c:pt>
                <c:pt idx="674">
                  <c:v>34644</c:v>
                </c:pt>
                <c:pt idx="675">
                  <c:v>34645</c:v>
                </c:pt>
                <c:pt idx="676">
                  <c:v>34646</c:v>
                </c:pt>
                <c:pt idx="677">
                  <c:v>34647</c:v>
                </c:pt>
                <c:pt idx="678">
                  <c:v>34648</c:v>
                </c:pt>
                <c:pt idx="679">
                  <c:v>34649</c:v>
                </c:pt>
                <c:pt idx="680">
                  <c:v>34650</c:v>
                </c:pt>
                <c:pt idx="681">
                  <c:v>34651</c:v>
                </c:pt>
                <c:pt idx="682">
                  <c:v>34652</c:v>
                </c:pt>
                <c:pt idx="683">
                  <c:v>34653</c:v>
                </c:pt>
                <c:pt idx="684">
                  <c:v>34654</c:v>
                </c:pt>
                <c:pt idx="685">
                  <c:v>34655</c:v>
                </c:pt>
                <c:pt idx="686">
                  <c:v>34656</c:v>
                </c:pt>
                <c:pt idx="687">
                  <c:v>34657</c:v>
                </c:pt>
                <c:pt idx="688">
                  <c:v>34658</c:v>
                </c:pt>
                <c:pt idx="689">
                  <c:v>34659</c:v>
                </c:pt>
                <c:pt idx="690">
                  <c:v>34660</c:v>
                </c:pt>
                <c:pt idx="691">
                  <c:v>34661</c:v>
                </c:pt>
                <c:pt idx="692">
                  <c:v>34662</c:v>
                </c:pt>
                <c:pt idx="693">
                  <c:v>34663</c:v>
                </c:pt>
                <c:pt idx="694">
                  <c:v>34664</c:v>
                </c:pt>
                <c:pt idx="695">
                  <c:v>34665</c:v>
                </c:pt>
                <c:pt idx="696">
                  <c:v>34666</c:v>
                </c:pt>
                <c:pt idx="697">
                  <c:v>34667</c:v>
                </c:pt>
                <c:pt idx="698">
                  <c:v>34668</c:v>
                </c:pt>
                <c:pt idx="699">
                  <c:v>34669</c:v>
                </c:pt>
                <c:pt idx="700">
                  <c:v>34670</c:v>
                </c:pt>
                <c:pt idx="701">
                  <c:v>34671</c:v>
                </c:pt>
                <c:pt idx="702">
                  <c:v>34672</c:v>
                </c:pt>
                <c:pt idx="703">
                  <c:v>34673</c:v>
                </c:pt>
                <c:pt idx="704">
                  <c:v>34674</c:v>
                </c:pt>
                <c:pt idx="705">
                  <c:v>34675</c:v>
                </c:pt>
                <c:pt idx="706">
                  <c:v>34676</c:v>
                </c:pt>
                <c:pt idx="707">
                  <c:v>34677</c:v>
                </c:pt>
                <c:pt idx="708">
                  <c:v>34678</c:v>
                </c:pt>
                <c:pt idx="709">
                  <c:v>34679</c:v>
                </c:pt>
                <c:pt idx="710">
                  <c:v>34680</c:v>
                </c:pt>
                <c:pt idx="711">
                  <c:v>34681</c:v>
                </c:pt>
                <c:pt idx="712">
                  <c:v>34682</c:v>
                </c:pt>
                <c:pt idx="713">
                  <c:v>34683</c:v>
                </c:pt>
                <c:pt idx="714">
                  <c:v>34684</c:v>
                </c:pt>
                <c:pt idx="715">
                  <c:v>34685</c:v>
                </c:pt>
                <c:pt idx="716">
                  <c:v>34686</c:v>
                </c:pt>
                <c:pt idx="717">
                  <c:v>34687</c:v>
                </c:pt>
                <c:pt idx="718">
                  <c:v>34688</c:v>
                </c:pt>
                <c:pt idx="719">
                  <c:v>34689</c:v>
                </c:pt>
                <c:pt idx="720">
                  <c:v>34690</c:v>
                </c:pt>
                <c:pt idx="721">
                  <c:v>34691</c:v>
                </c:pt>
                <c:pt idx="722">
                  <c:v>34692</c:v>
                </c:pt>
                <c:pt idx="723">
                  <c:v>34693</c:v>
                </c:pt>
                <c:pt idx="724">
                  <c:v>34694</c:v>
                </c:pt>
                <c:pt idx="725">
                  <c:v>34695</c:v>
                </c:pt>
                <c:pt idx="726">
                  <c:v>34696</c:v>
                </c:pt>
                <c:pt idx="727">
                  <c:v>34697</c:v>
                </c:pt>
                <c:pt idx="728">
                  <c:v>34698</c:v>
                </c:pt>
                <c:pt idx="729">
                  <c:v>34699</c:v>
                </c:pt>
                <c:pt idx="730">
                  <c:v>34700</c:v>
                </c:pt>
                <c:pt idx="731">
                  <c:v>34701</c:v>
                </c:pt>
                <c:pt idx="732">
                  <c:v>34702</c:v>
                </c:pt>
                <c:pt idx="733">
                  <c:v>34703</c:v>
                </c:pt>
                <c:pt idx="734">
                  <c:v>34704</c:v>
                </c:pt>
                <c:pt idx="735">
                  <c:v>34705</c:v>
                </c:pt>
                <c:pt idx="736">
                  <c:v>34706</c:v>
                </c:pt>
                <c:pt idx="737">
                  <c:v>34707</c:v>
                </c:pt>
                <c:pt idx="738">
                  <c:v>34708</c:v>
                </c:pt>
                <c:pt idx="739">
                  <c:v>34709</c:v>
                </c:pt>
                <c:pt idx="740">
                  <c:v>34710</c:v>
                </c:pt>
                <c:pt idx="741">
                  <c:v>34711</c:v>
                </c:pt>
                <c:pt idx="742">
                  <c:v>34712</c:v>
                </c:pt>
                <c:pt idx="743">
                  <c:v>34713</c:v>
                </c:pt>
                <c:pt idx="744">
                  <c:v>34714</c:v>
                </c:pt>
                <c:pt idx="745">
                  <c:v>34715</c:v>
                </c:pt>
                <c:pt idx="746">
                  <c:v>34716</c:v>
                </c:pt>
                <c:pt idx="747">
                  <c:v>34717</c:v>
                </c:pt>
                <c:pt idx="748">
                  <c:v>34718</c:v>
                </c:pt>
                <c:pt idx="749">
                  <c:v>34719</c:v>
                </c:pt>
                <c:pt idx="750">
                  <c:v>34720</c:v>
                </c:pt>
                <c:pt idx="751">
                  <c:v>34721</c:v>
                </c:pt>
                <c:pt idx="752">
                  <c:v>34722</c:v>
                </c:pt>
                <c:pt idx="753">
                  <c:v>34723</c:v>
                </c:pt>
                <c:pt idx="754">
                  <c:v>34724</c:v>
                </c:pt>
                <c:pt idx="755">
                  <c:v>34725</c:v>
                </c:pt>
                <c:pt idx="756">
                  <c:v>34726</c:v>
                </c:pt>
                <c:pt idx="757">
                  <c:v>34727</c:v>
                </c:pt>
                <c:pt idx="758">
                  <c:v>34728</c:v>
                </c:pt>
                <c:pt idx="759">
                  <c:v>34729</c:v>
                </c:pt>
                <c:pt idx="760">
                  <c:v>34730</c:v>
                </c:pt>
                <c:pt idx="761">
                  <c:v>34731</c:v>
                </c:pt>
                <c:pt idx="762">
                  <c:v>34732</c:v>
                </c:pt>
                <c:pt idx="763">
                  <c:v>34733</c:v>
                </c:pt>
                <c:pt idx="764">
                  <c:v>34734</c:v>
                </c:pt>
                <c:pt idx="765">
                  <c:v>34735</c:v>
                </c:pt>
                <c:pt idx="766">
                  <c:v>34736</c:v>
                </c:pt>
                <c:pt idx="767">
                  <c:v>34737</c:v>
                </c:pt>
                <c:pt idx="768">
                  <c:v>34738</c:v>
                </c:pt>
                <c:pt idx="769">
                  <c:v>34739</c:v>
                </c:pt>
                <c:pt idx="770">
                  <c:v>34740</c:v>
                </c:pt>
                <c:pt idx="771">
                  <c:v>34741</c:v>
                </c:pt>
                <c:pt idx="772">
                  <c:v>34742</c:v>
                </c:pt>
                <c:pt idx="773">
                  <c:v>34743</c:v>
                </c:pt>
                <c:pt idx="774">
                  <c:v>34744</c:v>
                </c:pt>
                <c:pt idx="775">
                  <c:v>34745</c:v>
                </c:pt>
                <c:pt idx="776">
                  <c:v>34746</c:v>
                </c:pt>
                <c:pt idx="777">
                  <c:v>34747</c:v>
                </c:pt>
                <c:pt idx="778">
                  <c:v>34748</c:v>
                </c:pt>
                <c:pt idx="779">
                  <c:v>34749</c:v>
                </c:pt>
                <c:pt idx="780">
                  <c:v>34750</c:v>
                </c:pt>
                <c:pt idx="781">
                  <c:v>34751</c:v>
                </c:pt>
                <c:pt idx="782">
                  <c:v>34752</c:v>
                </c:pt>
                <c:pt idx="783">
                  <c:v>34753</c:v>
                </c:pt>
                <c:pt idx="784">
                  <c:v>34754</c:v>
                </c:pt>
                <c:pt idx="785">
                  <c:v>34755</c:v>
                </c:pt>
                <c:pt idx="786">
                  <c:v>34756</c:v>
                </c:pt>
                <c:pt idx="787">
                  <c:v>34757</c:v>
                </c:pt>
                <c:pt idx="788">
                  <c:v>34758</c:v>
                </c:pt>
                <c:pt idx="789">
                  <c:v>34759</c:v>
                </c:pt>
                <c:pt idx="790">
                  <c:v>34760</c:v>
                </c:pt>
                <c:pt idx="791">
                  <c:v>34761</c:v>
                </c:pt>
                <c:pt idx="792">
                  <c:v>34762</c:v>
                </c:pt>
                <c:pt idx="793">
                  <c:v>34763</c:v>
                </c:pt>
                <c:pt idx="794">
                  <c:v>34764</c:v>
                </c:pt>
                <c:pt idx="795">
                  <c:v>34765</c:v>
                </c:pt>
                <c:pt idx="796">
                  <c:v>34766</c:v>
                </c:pt>
                <c:pt idx="797">
                  <c:v>34767</c:v>
                </c:pt>
                <c:pt idx="798">
                  <c:v>34768</c:v>
                </c:pt>
                <c:pt idx="799">
                  <c:v>34769</c:v>
                </c:pt>
                <c:pt idx="800">
                  <c:v>34770</c:v>
                </c:pt>
                <c:pt idx="801">
                  <c:v>34771</c:v>
                </c:pt>
                <c:pt idx="802">
                  <c:v>34772</c:v>
                </c:pt>
                <c:pt idx="803">
                  <c:v>34773</c:v>
                </c:pt>
                <c:pt idx="804">
                  <c:v>34774</c:v>
                </c:pt>
                <c:pt idx="805">
                  <c:v>34775</c:v>
                </c:pt>
                <c:pt idx="806">
                  <c:v>34776</c:v>
                </c:pt>
                <c:pt idx="807">
                  <c:v>34777</c:v>
                </c:pt>
                <c:pt idx="808">
                  <c:v>34778</c:v>
                </c:pt>
                <c:pt idx="809">
                  <c:v>34779</c:v>
                </c:pt>
                <c:pt idx="810">
                  <c:v>34780</c:v>
                </c:pt>
                <c:pt idx="811">
                  <c:v>34781</c:v>
                </c:pt>
                <c:pt idx="812">
                  <c:v>34782</c:v>
                </c:pt>
                <c:pt idx="813">
                  <c:v>34783</c:v>
                </c:pt>
                <c:pt idx="814">
                  <c:v>34784</c:v>
                </c:pt>
                <c:pt idx="815">
                  <c:v>34785</c:v>
                </c:pt>
                <c:pt idx="816">
                  <c:v>34786</c:v>
                </c:pt>
                <c:pt idx="817">
                  <c:v>34787</c:v>
                </c:pt>
                <c:pt idx="818">
                  <c:v>34788</c:v>
                </c:pt>
                <c:pt idx="819">
                  <c:v>34789</c:v>
                </c:pt>
                <c:pt idx="820">
                  <c:v>34790</c:v>
                </c:pt>
                <c:pt idx="821">
                  <c:v>34791</c:v>
                </c:pt>
                <c:pt idx="822">
                  <c:v>34792</c:v>
                </c:pt>
                <c:pt idx="823">
                  <c:v>34793</c:v>
                </c:pt>
                <c:pt idx="824">
                  <c:v>34794</c:v>
                </c:pt>
                <c:pt idx="825">
                  <c:v>34795</c:v>
                </c:pt>
                <c:pt idx="826">
                  <c:v>34796</c:v>
                </c:pt>
                <c:pt idx="827">
                  <c:v>34797</c:v>
                </c:pt>
                <c:pt idx="828">
                  <c:v>34798</c:v>
                </c:pt>
                <c:pt idx="829">
                  <c:v>34799</c:v>
                </c:pt>
                <c:pt idx="830">
                  <c:v>34800</c:v>
                </c:pt>
                <c:pt idx="831">
                  <c:v>34801</c:v>
                </c:pt>
                <c:pt idx="832">
                  <c:v>34802</c:v>
                </c:pt>
                <c:pt idx="833">
                  <c:v>34803</c:v>
                </c:pt>
                <c:pt idx="834">
                  <c:v>34804</c:v>
                </c:pt>
                <c:pt idx="835">
                  <c:v>34805</c:v>
                </c:pt>
                <c:pt idx="836">
                  <c:v>34806</c:v>
                </c:pt>
                <c:pt idx="837">
                  <c:v>34807</c:v>
                </c:pt>
                <c:pt idx="838">
                  <c:v>34808</c:v>
                </c:pt>
                <c:pt idx="839">
                  <c:v>34809</c:v>
                </c:pt>
                <c:pt idx="840">
                  <c:v>34810</c:v>
                </c:pt>
                <c:pt idx="841">
                  <c:v>34811</c:v>
                </c:pt>
                <c:pt idx="842">
                  <c:v>34812</c:v>
                </c:pt>
                <c:pt idx="843">
                  <c:v>34813</c:v>
                </c:pt>
                <c:pt idx="844">
                  <c:v>34814</c:v>
                </c:pt>
                <c:pt idx="845">
                  <c:v>34815</c:v>
                </c:pt>
                <c:pt idx="846">
                  <c:v>34816</c:v>
                </c:pt>
                <c:pt idx="847">
                  <c:v>34817</c:v>
                </c:pt>
                <c:pt idx="848">
                  <c:v>34818</c:v>
                </c:pt>
                <c:pt idx="849">
                  <c:v>34819</c:v>
                </c:pt>
                <c:pt idx="850">
                  <c:v>34820</c:v>
                </c:pt>
                <c:pt idx="851">
                  <c:v>34821</c:v>
                </c:pt>
                <c:pt idx="852">
                  <c:v>34822</c:v>
                </c:pt>
                <c:pt idx="853">
                  <c:v>34823</c:v>
                </c:pt>
                <c:pt idx="854">
                  <c:v>34824</c:v>
                </c:pt>
                <c:pt idx="855">
                  <c:v>34825</c:v>
                </c:pt>
                <c:pt idx="856">
                  <c:v>34826</c:v>
                </c:pt>
                <c:pt idx="857">
                  <c:v>34827</c:v>
                </c:pt>
                <c:pt idx="858">
                  <c:v>34828</c:v>
                </c:pt>
                <c:pt idx="859">
                  <c:v>34829</c:v>
                </c:pt>
                <c:pt idx="860">
                  <c:v>34830</c:v>
                </c:pt>
                <c:pt idx="861">
                  <c:v>34831</c:v>
                </c:pt>
                <c:pt idx="862">
                  <c:v>34832</c:v>
                </c:pt>
                <c:pt idx="863">
                  <c:v>34833</c:v>
                </c:pt>
                <c:pt idx="864">
                  <c:v>34834</c:v>
                </c:pt>
                <c:pt idx="865">
                  <c:v>34835</c:v>
                </c:pt>
                <c:pt idx="866">
                  <c:v>34836</c:v>
                </c:pt>
                <c:pt idx="867">
                  <c:v>34837</c:v>
                </c:pt>
                <c:pt idx="868">
                  <c:v>34838</c:v>
                </c:pt>
                <c:pt idx="869">
                  <c:v>34839</c:v>
                </c:pt>
                <c:pt idx="870">
                  <c:v>34840</c:v>
                </c:pt>
                <c:pt idx="871">
                  <c:v>34841</c:v>
                </c:pt>
                <c:pt idx="872">
                  <c:v>34842</c:v>
                </c:pt>
                <c:pt idx="873">
                  <c:v>34843</c:v>
                </c:pt>
                <c:pt idx="874">
                  <c:v>34844</c:v>
                </c:pt>
                <c:pt idx="875">
                  <c:v>34845</c:v>
                </c:pt>
                <c:pt idx="876">
                  <c:v>34846</c:v>
                </c:pt>
                <c:pt idx="877">
                  <c:v>34847</c:v>
                </c:pt>
                <c:pt idx="878">
                  <c:v>34848</c:v>
                </c:pt>
                <c:pt idx="879">
                  <c:v>34849</c:v>
                </c:pt>
                <c:pt idx="880">
                  <c:v>34850</c:v>
                </c:pt>
                <c:pt idx="881">
                  <c:v>34851</c:v>
                </c:pt>
                <c:pt idx="882">
                  <c:v>34852</c:v>
                </c:pt>
                <c:pt idx="883">
                  <c:v>34853</c:v>
                </c:pt>
                <c:pt idx="884">
                  <c:v>34854</c:v>
                </c:pt>
                <c:pt idx="885">
                  <c:v>34855</c:v>
                </c:pt>
                <c:pt idx="886">
                  <c:v>34856</c:v>
                </c:pt>
                <c:pt idx="887">
                  <c:v>34857</c:v>
                </c:pt>
                <c:pt idx="888">
                  <c:v>34858</c:v>
                </c:pt>
                <c:pt idx="889">
                  <c:v>34859</c:v>
                </c:pt>
                <c:pt idx="890">
                  <c:v>34860</c:v>
                </c:pt>
                <c:pt idx="891">
                  <c:v>34861</c:v>
                </c:pt>
                <c:pt idx="892">
                  <c:v>34862</c:v>
                </c:pt>
                <c:pt idx="893">
                  <c:v>34863</c:v>
                </c:pt>
                <c:pt idx="894">
                  <c:v>34864</c:v>
                </c:pt>
                <c:pt idx="895">
                  <c:v>34865</c:v>
                </c:pt>
                <c:pt idx="896">
                  <c:v>34866</c:v>
                </c:pt>
                <c:pt idx="897">
                  <c:v>34867</c:v>
                </c:pt>
                <c:pt idx="898">
                  <c:v>34868</c:v>
                </c:pt>
                <c:pt idx="899">
                  <c:v>34869</c:v>
                </c:pt>
                <c:pt idx="900">
                  <c:v>34870</c:v>
                </c:pt>
                <c:pt idx="901">
                  <c:v>34871</c:v>
                </c:pt>
                <c:pt idx="902">
                  <c:v>34872</c:v>
                </c:pt>
                <c:pt idx="903">
                  <c:v>34873</c:v>
                </c:pt>
                <c:pt idx="904">
                  <c:v>34874</c:v>
                </c:pt>
                <c:pt idx="905">
                  <c:v>34875</c:v>
                </c:pt>
                <c:pt idx="906">
                  <c:v>34876</c:v>
                </c:pt>
                <c:pt idx="907">
                  <c:v>34877</c:v>
                </c:pt>
                <c:pt idx="908">
                  <c:v>34878</c:v>
                </c:pt>
                <c:pt idx="909">
                  <c:v>34879</c:v>
                </c:pt>
                <c:pt idx="910">
                  <c:v>34880</c:v>
                </c:pt>
                <c:pt idx="911">
                  <c:v>34881</c:v>
                </c:pt>
                <c:pt idx="912">
                  <c:v>34882</c:v>
                </c:pt>
                <c:pt idx="913">
                  <c:v>34883</c:v>
                </c:pt>
                <c:pt idx="914">
                  <c:v>34884</c:v>
                </c:pt>
                <c:pt idx="915">
                  <c:v>34885</c:v>
                </c:pt>
                <c:pt idx="916">
                  <c:v>34886</c:v>
                </c:pt>
                <c:pt idx="917">
                  <c:v>34887</c:v>
                </c:pt>
                <c:pt idx="918">
                  <c:v>34888</c:v>
                </c:pt>
                <c:pt idx="919">
                  <c:v>34889</c:v>
                </c:pt>
                <c:pt idx="920">
                  <c:v>34890</c:v>
                </c:pt>
                <c:pt idx="921">
                  <c:v>34891</c:v>
                </c:pt>
                <c:pt idx="922">
                  <c:v>34892</c:v>
                </c:pt>
                <c:pt idx="923">
                  <c:v>34893</c:v>
                </c:pt>
                <c:pt idx="924">
                  <c:v>34894</c:v>
                </c:pt>
                <c:pt idx="925">
                  <c:v>34895</c:v>
                </c:pt>
                <c:pt idx="926">
                  <c:v>34896</c:v>
                </c:pt>
                <c:pt idx="927">
                  <c:v>34897</c:v>
                </c:pt>
                <c:pt idx="928">
                  <c:v>34898</c:v>
                </c:pt>
                <c:pt idx="929">
                  <c:v>34899</c:v>
                </c:pt>
                <c:pt idx="930">
                  <c:v>34900</c:v>
                </c:pt>
                <c:pt idx="931">
                  <c:v>34901</c:v>
                </c:pt>
                <c:pt idx="932">
                  <c:v>34902</c:v>
                </c:pt>
                <c:pt idx="933">
                  <c:v>34903</c:v>
                </c:pt>
                <c:pt idx="934">
                  <c:v>34904</c:v>
                </c:pt>
                <c:pt idx="935">
                  <c:v>34905</c:v>
                </c:pt>
                <c:pt idx="936">
                  <c:v>34906</c:v>
                </c:pt>
                <c:pt idx="937">
                  <c:v>34907</c:v>
                </c:pt>
                <c:pt idx="938">
                  <c:v>34908</c:v>
                </c:pt>
                <c:pt idx="939">
                  <c:v>34909</c:v>
                </c:pt>
                <c:pt idx="940">
                  <c:v>34910</c:v>
                </c:pt>
                <c:pt idx="941">
                  <c:v>34911</c:v>
                </c:pt>
                <c:pt idx="942">
                  <c:v>34912</c:v>
                </c:pt>
                <c:pt idx="943">
                  <c:v>34913</c:v>
                </c:pt>
                <c:pt idx="944">
                  <c:v>34914</c:v>
                </c:pt>
                <c:pt idx="945">
                  <c:v>34915</c:v>
                </c:pt>
                <c:pt idx="946">
                  <c:v>34916</c:v>
                </c:pt>
                <c:pt idx="947">
                  <c:v>34917</c:v>
                </c:pt>
                <c:pt idx="948">
                  <c:v>34918</c:v>
                </c:pt>
                <c:pt idx="949">
                  <c:v>34919</c:v>
                </c:pt>
                <c:pt idx="950">
                  <c:v>34920</c:v>
                </c:pt>
                <c:pt idx="951">
                  <c:v>34921</c:v>
                </c:pt>
                <c:pt idx="952">
                  <c:v>34922</c:v>
                </c:pt>
                <c:pt idx="953">
                  <c:v>34923</c:v>
                </c:pt>
                <c:pt idx="954">
                  <c:v>34924</c:v>
                </c:pt>
                <c:pt idx="955">
                  <c:v>34925</c:v>
                </c:pt>
                <c:pt idx="956">
                  <c:v>34926</c:v>
                </c:pt>
                <c:pt idx="957">
                  <c:v>34927</c:v>
                </c:pt>
                <c:pt idx="958">
                  <c:v>34928</c:v>
                </c:pt>
                <c:pt idx="959">
                  <c:v>34929</c:v>
                </c:pt>
                <c:pt idx="960">
                  <c:v>34930</c:v>
                </c:pt>
                <c:pt idx="961">
                  <c:v>34931</c:v>
                </c:pt>
                <c:pt idx="962">
                  <c:v>34932</c:v>
                </c:pt>
                <c:pt idx="963">
                  <c:v>34933</c:v>
                </c:pt>
                <c:pt idx="964">
                  <c:v>34934</c:v>
                </c:pt>
                <c:pt idx="965">
                  <c:v>34935</c:v>
                </c:pt>
                <c:pt idx="966">
                  <c:v>34936</c:v>
                </c:pt>
                <c:pt idx="967">
                  <c:v>34937</c:v>
                </c:pt>
                <c:pt idx="968">
                  <c:v>34938</c:v>
                </c:pt>
                <c:pt idx="969">
                  <c:v>34939</c:v>
                </c:pt>
                <c:pt idx="970">
                  <c:v>34940</c:v>
                </c:pt>
                <c:pt idx="971">
                  <c:v>34941</c:v>
                </c:pt>
                <c:pt idx="972">
                  <c:v>34942</c:v>
                </c:pt>
                <c:pt idx="973">
                  <c:v>34943</c:v>
                </c:pt>
                <c:pt idx="974">
                  <c:v>34944</c:v>
                </c:pt>
                <c:pt idx="975">
                  <c:v>34945</c:v>
                </c:pt>
                <c:pt idx="976">
                  <c:v>34946</c:v>
                </c:pt>
                <c:pt idx="977">
                  <c:v>34947</c:v>
                </c:pt>
                <c:pt idx="978">
                  <c:v>34948</c:v>
                </c:pt>
                <c:pt idx="979">
                  <c:v>34949</c:v>
                </c:pt>
                <c:pt idx="980">
                  <c:v>34950</c:v>
                </c:pt>
                <c:pt idx="981">
                  <c:v>34951</c:v>
                </c:pt>
                <c:pt idx="982">
                  <c:v>34952</c:v>
                </c:pt>
                <c:pt idx="983">
                  <c:v>34953</c:v>
                </c:pt>
                <c:pt idx="984">
                  <c:v>34954</c:v>
                </c:pt>
                <c:pt idx="985">
                  <c:v>34955</c:v>
                </c:pt>
                <c:pt idx="986">
                  <c:v>34956</c:v>
                </c:pt>
                <c:pt idx="987">
                  <c:v>34957</c:v>
                </c:pt>
                <c:pt idx="988">
                  <c:v>34958</c:v>
                </c:pt>
                <c:pt idx="989">
                  <c:v>34959</c:v>
                </c:pt>
                <c:pt idx="990">
                  <c:v>34960</c:v>
                </c:pt>
                <c:pt idx="991">
                  <c:v>34961</c:v>
                </c:pt>
                <c:pt idx="992">
                  <c:v>34962</c:v>
                </c:pt>
                <c:pt idx="993">
                  <c:v>34963</c:v>
                </c:pt>
                <c:pt idx="994">
                  <c:v>34964</c:v>
                </c:pt>
                <c:pt idx="995">
                  <c:v>34965</c:v>
                </c:pt>
                <c:pt idx="996">
                  <c:v>34966</c:v>
                </c:pt>
                <c:pt idx="997">
                  <c:v>34967</c:v>
                </c:pt>
                <c:pt idx="998">
                  <c:v>34968</c:v>
                </c:pt>
                <c:pt idx="999">
                  <c:v>34969</c:v>
                </c:pt>
                <c:pt idx="1000">
                  <c:v>34970</c:v>
                </c:pt>
                <c:pt idx="1001">
                  <c:v>34971</c:v>
                </c:pt>
                <c:pt idx="1002">
                  <c:v>34972</c:v>
                </c:pt>
                <c:pt idx="1003">
                  <c:v>34973</c:v>
                </c:pt>
                <c:pt idx="1004">
                  <c:v>34974</c:v>
                </c:pt>
                <c:pt idx="1005">
                  <c:v>34975</c:v>
                </c:pt>
                <c:pt idx="1006">
                  <c:v>34976</c:v>
                </c:pt>
                <c:pt idx="1007">
                  <c:v>34977</c:v>
                </c:pt>
                <c:pt idx="1008">
                  <c:v>34978</c:v>
                </c:pt>
                <c:pt idx="1009">
                  <c:v>34979</c:v>
                </c:pt>
                <c:pt idx="1010">
                  <c:v>34980</c:v>
                </c:pt>
                <c:pt idx="1011">
                  <c:v>34981</c:v>
                </c:pt>
                <c:pt idx="1012">
                  <c:v>34982</c:v>
                </c:pt>
                <c:pt idx="1013">
                  <c:v>34983</c:v>
                </c:pt>
                <c:pt idx="1014">
                  <c:v>34984</c:v>
                </c:pt>
                <c:pt idx="1015">
                  <c:v>34985</c:v>
                </c:pt>
                <c:pt idx="1016">
                  <c:v>34986</c:v>
                </c:pt>
                <c:pt idx="1017">
                  <c:v>34987</c:v>
                </c:pt>
                <c:pt idx="1018">
                  <c:v>34988</c:v>
                </c:pt>
                <c:pt idx="1019">
                  <c:v>34989</c:v>
                </c:pt>
                <c:pt idx="1020">
                  <c:v>34990</c:v>
                </c:pt>
                <c:pt idx="1021">
                  <c:v>34991</c:v>
                </c:pt>
                <c:pt idx="1022">
                  <c:v>34992</c:v>
                </c:pt>
                <c:pt idx="1023">
                  <c:v>34993</c:v>
                </c:pt>
                <c:pt idx="1024">
                  <c:v>34994</c:v>
                </c:pt>
                <c:pt idx="1025">
                  <c:v>34995</c:v>
                </c:pt>
                <c:pt idx="1026">
                  <c:v>34996</c:v>
                </c:pt>
                <c:pt idx="1027">
                  <c:v>34997</c:v>
                </c:pt>
                <c:pt idx="1028">
                  <c:v>34998</c:v>
                </c:pt>
                <c:pt idx="1029">
                  <c:v>34999</c:v>
                </c:pt>
                <c:pt idx="1030">
                  <c:v>35000</c:v>
                </c:pt>
                <c:pt idx="1031">
                  <c:v>35001</c:v>
                </c:pt>
                <c:pt idx="1032">
                  <c:v>35002</c:v>
                </c:pt>
                <c:pt idx="1033">
                  <c:v>35003</c:v>
                </c:pt>
                <c:pt idx="1034">
                  <c:v>35004</c:v>
                </c:pt>
                <c:pt idx="1035">
                  <c:v>35005</c:v>
                </c:pt>
                <c:pt idx="1036">
                  <c:v>35006</c:v>
                </c:pt>
                <c:pt idx="1037">
                  <c:v>35007</c:v>
                </c:pt>
                <c:pt idx="1038">
                  <c:v>35008</c:v>
                </c:pt>
                <c:pt idx="1039">
                  <c:v>35009</c:v>
                </c:pt>
                <c:pt idx="1040">
                  <c:v>35010</c:v>
                </c:pt>
                <c:pt idx="1041">
                  <c:v>35011</c:v>
                </c:pt>
                <c:pt idx="1042">
                  <c:v>35012</c:v>
                </c:pt>
                <c:pt idx="1043">
                  <c:v>35013</c:v>
                </c:pt>
                <c:pt idx="1044">
                  <c:v>35014</c:v>
                </c:pt>
                <c:pt idx="1045">
                  <c:v>35015</c:v>
                </c:pt>
                <c:pt idx="1046">
                  <c:v>35016</c:v>
                </c:pt>
                <c:pt idx="1047">
                  <c:v>35017</c:v>
                </c:pt>
                <c:pt idx="1048">
                  <c:v>35018</c:v>
                </c:pt>
                <c:pt idx="1049">
                  <c:v>35019</c:v>
                </c:pt>
                <c:pt idx="1050">
                  <c:v>35020</c:v>
                </c:pt>
                <c:pt idx="1051">
                  <c:v>35021</c:v>
                </c:pt>
                <c:pt idx="1052">
                  <c:v>35022</c:v>
                </c:pt>
                <c:pt idx="1053">
                  <c:v>35023</c:v>
                </c:pt>
                <c:pt idx="1054">
                  <c:v>35024</c:v>
                </c:pt>
                <c:pt idx="1055">
                  <c:v>35025</c:v>
                </c:pt>
                <c:pt idx="1056">
                  <c:v>35026</c:v>
                </c:pt>
                <c:pt idx="1057">
                  <c:v>35027</c:v>
                </c:pt>
                <c:pt idx="1058">
                  <c:v>35028</c:v>
                </c:pt>
                <c:pt idx="1059">
                  <c:v>35029</c:v>
                </c:pt>
                <c:pt idx="1060">
                  <c:v>35030</c:v>
                </c:pt>
                <c:pt idx="1061">
                  <c:v>35031</c:v>
                </c:pt>
                <c:pt idx="1062">
                  <c:v>35032</c:v>
                </c:pt>
                <c:pt idx="1063">
                  <c:v>35033</c:v>
                </c:pt>
                <c:pt idx="1064">
                  <c:v>35034</c:v>
                </c:pt>
                <c:pt idx="1065">
                  <c:v>35035</c:v>
                </c:pt>
                <c:pt idx="1066">
                  <c:v>35036</c:v>
                </c:pt>
                <c:pt idx="1067">
                  <c:v>35037</c:v>
                </c:pt>
                <c:pt idx="1068">
                  <c:v>35038</c:v>
                </c:pt>
                <c:pt idx="1069">
                  <c:v>35039</c:v>
                </c:pt>
                <c:pt idx="1070">
                  <c:v>35040</c:v>
                </c:pt>
                <c:pt idx="1071">
                  <c:v>35041</c:v>
                </c:pt>
                <c:pt idx="1072">
                  <c:v>35042</c:v>
                </c:pt>
                <c:pt idx="1073">
                  <c:v>35043</c:v>
                </c:pt>
                <c:pt idx="1074">
                  <c:v>35044</c:v>
                </c:pt>
                <c:pt idx="1075">
                  <c:v>35045</c:v>
                </c:pt>
                <c:pt idx="1076">
                  <c:v>35046</c:v>
                </c:pt>
                <c:pt idx="1077">
                  <c:v>35047</c:v>
                </c:pt>
                <c:pt idx="1078">
                  <c:v>35048</c:v>
                </c:pt>
                <c:pt idx="1079">
                  <c:v>35049</c:v>
                </c:pt>
                <c:pt idx="1080">
                  <c:v>35050</c:v>
                </c:pt>
                <c:pt idx="1081">
                  <c:v>35051</c:v>
                </c:pt>
                <c:pt idx="1082">
                  <c:v>35052</c:v>
                </c:pt>
                <c:pt idx="1083">
                  <c:v>35053</c:v>
                </c:pt>
                <c:pt idx="1084">
                  <c:v>35054</c:v>
                </c:pt>
                <c:pt idx="1085">
                  <c:v>35055</c:v>
                </c:pt>
                <c:pt idx="1086">
                  <c:v>35056</c:v>
                </c:pt>
                <c:pt idx="1087">
                  <c:v>35057</c:v>
                </c:pt>
                <c:pt idx="1088">
                  <c:v>35058</c:v>
                </c:pt>
                <c:pt idx="1089">
                  <c:v>35059</c:v>
                </c:pt>
                <c:pt idx="1090">
                  <c:v>35060</c:v>
                </c:pt>
                <c:pt idx="1091">
                  <c:v>35061</c:v>
                </c:pt>
                <c:pt idx="1092">
                  <c:v>35062</c:v>
                </c:pt>
                <c:pt idx="1093">
                  <c:v>35063</c:v>
                </c:pt>
                <c:pt idx="1094">
                  <c:v>35064</c:v>
                </c:pt>
                <c:pt idx="1095">
                  <c:v>35065</c:v>
                </c:pt>
                <c:pt idx="1096">
                  <c:v>35066</c:v>
                </c:pt>
                <c:pt idx="1097">
                  <c:v>35067</c:v>
                </c:pt>
                <c:pt idx="1098">
                  <c:v>35068</c:v>
                </c:pt>
                <c:pt idx="1099">
                  <c:v>35069</c:v>
                </c:pt>
                <c:pt idx="1100">
                  <c:v>35070</c:v>
                </c:pt>
                <c:pt idx="1101">
                  <c:v>35071</c:v>
                </c:pt>
                <c:pt idx="1102">
                  <c:v>35072</c:v>
                </c:pt>
                <c:pt idx="1103">
                  <c:v>35073</c:v>
                </c:pt>
                <c:pt idx="1104">
                  <c:v>35074</c:v>
                </c:pt>
                <c:pt idx="1105">
                  <c:v>35075</c:v>
                </c:pt>
                <c:pt idx="1106">
                  <c:v>35076</c:v>
                </c:pt>
                <c:pt idx="1107">
                  <c:v>35077</c:v>
                </c:pt>
                <c:pt idx="1108">
                  <c:v>35078</c:v>
                </c:pt>
                <c:pt idx="1109">
                  <c:v>35079</c:v>
                </c:pt>
                <c:pt idx="1110">
                  <c:v>35080</c:v>
                </c:pt>
                <c:pt idx="1111">
                  <c:v>35081</c:v>
                </c:pt>
                <c:pt idx="1112">
                  <c:v>35082</c:v>
                </c:pt>
                <c:pt idx="1113">
                  <c:v>35083</c:v>
                </c:pt>
                <c:pt idx="1114">
                  <c:v>35084</c:v>
                </c:pt>
                <c:pt idx="1115">
                  <c:v>35085</c:v>
                </c:pt>
                <c:pt idx="1116">
                  <c:v>35086</c:v>
                </c:pt>
                <c:pt idx="1117">
                  <c:v>35087</c:v>
                </c:pt>
                <c:pt idx="1118">
                  <c:v>35088</c:v>
                </c:pt>
                <c:pt idx="1119">
                  <c:v>35089</c:v>
                </c:pt>
                <c:pt idx="1120">
                  <c:v>35090</c:v>
                </c:pt>
                <c:pt idx="1121">
                  <c:v>35091</c:v>
                </c:pt>
                <c:pt idx="1122">
                  <c:v>35092</c:v>
                </c:pt>
                <c:pt idx="1123">
                  <c:v>35093</c:v>
                </c:pt>
                <c:pt idx="1124">
                  <c:v>35094</c:v>
                </c:pt>
                <c:pt idx="1125">
                  <c:v>35095</c:v>
                </c:pt>
                <c:pt idx="1126">
                  <c:v>35096</c:v>
                </c:pt>
                <c:pt idx="1127">
                  <c:v>35097</c:v>
                </c:pt>
                <c:pt idx="1128">
                  <c:v>35098</c:v>
                </c:pt>
                <c:pt idx="1129">
                  <c:v>35099</c:v>
                </c:pt>
                <c:pt idx="1130">
                  <c:v>35100</c:v>
                </c:pt>
                <c:pt idx="1131">
                  <c:v>35101</c:v>
                </c:pt>
                <c:pt idx="1132">
                  <c:v>35102</c:v>
                </c:pt>
                <c:pt idx="1133">
                  <c:v>35103</c:v>
                </c:pt>
                <c:pt idx="1134">
                  <c:v>35104</c:v>
                </c:pt>
                <c:pt idx="1135">
                  <c:v>35105</c:v>
                </c:pt>
                <c:pt idx="1136">
                  <c:v>35106</c:v>
                </c:pt>
                <c:pt idx="1137">
                  <c:v>35107</c:v>
                </c:pt>
                <c:pt idx="1138">
                  <c:v>35108</c:v>
                </c:pt>
                <c:pt idx="1139">
                  <c:v>35109</c:v>
                </c:pt>
                <c:pt idx="1140">
                  <c:v>35110</c:v>
                </c:pt>
                <c:pt idx="1141">
                  <c:v>35111</c:v>
                </c:pt>
                <c:pt idx="1142">
                  <c:v>35112</c:v>
                </c:pt>
                <c:pt idx="1143">
                  <c:v>35113</c:v>
                </c:pt>
                <c:pt idx="1144">
                  <c:v>35114</c:v>
                </c:pt>
                <c:pt idx="1145">
                  <c:v>35115</c:v>
                </c:pt>
                <c:pt idx="1146">
                  <c:v>35116</c:v>
                </c:pt>
                <c:pt idx="1147">
                  <c:v>35117</c:v>
                </c:pt>
                <c:pt idx="1148">
                  <c:v>35118</c:v>
                </c:pt>
                <c:pt idx="1149">
                  <c:v>35119</c:v>
                </c:pt>
                <c:pt idx="1150">
                  <c:v>35120</c:v>
                </c:pt>
                <c:pt idx="1151">
                  <c:v>35121</c:v>
                </c:pt>
                <c:pt idx="1152">
                  <c:v>35122</c:v>
                </c:pt>
                <c:pt idx="1153">
                  <c:v>35123</c:v>
                </c:pt>
                <c:pt idx="1154">
                  <c:v>35124</c:v>
                </c:pt>
                <c:pt idx="1155">
                  <c:v>35125</c:v>
                </c:pt>
                <c:pt idx="1156">
                  <c:v>35126</c:v>
                </c:pt>
                <c:pt idx="1157">
                  <c:v>35127</c:v>
                </c:pt>
                <c:pt idx="1158">
                  <c:v>35128</c:v>
                </c:pt>
                <c:pt idx="1159">
                  <c:v>35129</c:v>
                </c:pt>
                <c:pt idx="1160">
                  <c:v>35130</c:v>
                </c:pt>
                <c:pt idx="1161">
                  <c:v>35131</c:v>
                </c:pt>
                <c:pt idx="1162">
                  <c:v>35132</c:v>
                </c:pt>
                <c:pt idx="1163">
                  <c:v>35133</c:v>
                </c:pt>
                <c:pt idx="1164">
                  <c:v>35134</c:v>
                </c:pt>
                <c:pt idx="1165">
                  <c:v>35135</c:v>
                </c:pt>
                <c:pt idx="1166">
                  <c:v>35136</c:v>
                </c:pt>
                <c:pt idx="1167">
                  <c:v>35137</c:v>
                </c:pt>
                <c:pt idx="1168">
                  <c:v>35138</c:v>
                </c:pt>
                <c:pt idx="1169">
                  <c:v>35139</c:v>
                </c:pt>
                <c:pt idx="1170">
                  <c:v>35140</c:v>
                </c:pt>
                <c:pt idx="1171">
                  <c:v>35141</c:v>
                </c:pt>
                <c:pt idx="1172">
                  <c:v>35142</c:v>
                </c:pt>
                <c:pt idx="1173">
                  <c:v>35143</c:v>
                </c:pt>
                <c:pt idx="1174">
                  <c:v>35144</c:v>
                </c:pt>
                <c:pt idx="1175">
                  <c:v>35145</c:v>
                </c:pt>
                <c:pt idx="1176">
                  <c:v>35146</c:v>
                </c:pt>
                <c:pt idx="1177">
                  <c:v>35147</c:v>
                </c:pt>
                <c:pt idx="1178">
                  <c:v>35148</c:v>
                </c:pt>
                <c:pt idx="1179">
                  <c:v>35149</c:v>
                </c:pt>
                <c:pt idx="1180">
                  <c:v>35150</c:v>
                </c:pt>
                <c:pt idx="1181">
                  <c:v>35151</c:v>
                </c:pt>
                <c:pt idx="1182">
                  <c:v>35152</c:v>
                </c:pt>
                <c:pt idx="1183">
                  <c:v>35153</c:v>
                </c:pt>
                <c:pt idx="1184">
                  <c:v>35154</c:v>
                </c:pt>
                <c:pt idx="1185">
                  <c:v>35155</c:v>
                </c:pt>
                <c:pt idx="1186">
                  <c:v>35156</c:v>
                </c:pt>
                <c:pt idx="1187">
                  <c:v>35157</c:v>
                </c:pt>
                <c:pt idx="1188">
                  <c:v>35158</c:v>
                </c:pt>
                <c:pt idx="1189">
                  <c:v>35159</c:v>
                </c:pt>
                <c:pt idx="1190">
                  <c:v>35160</c:v>
                </c:pt>
                <c:pt idx="1191">
                  <c:v>35161</c:v>
                </c:pt>
                <c:pt idx="1192">
                  <c:v>35162</c:v>
                </c:pt>
                <c:pt idx="1193">
                  <c:v>35163</c:v>
                </c:pt>
                <c:pt idx="1194">
                  <c:v>35164</c:v>
                </c:pt>
                <c:pt idx="1195">
                  <c:v>35165</c:v>
                </c:pt>
                <c:pt idx="1196">
                  <c:v>35166</c:v>
                </c:pt>
                <c:pt idx="1197">
                  <c:v>35167</c:v>
                </c:pt>
                <c:pt idx="1198">
                  <c:v>35168</c:v>
                </c:pt>
                <c:pt idx="1199">
                  <c:v>35169</c:v>
                </c:pt>
                <c:pt idx="1200">
                  <c:v>35170</c:v>
                </c:pt>
                <c:pt idx="1201">
                  <c:v>35171</c:v>
                </c:pt>
                <c:pt idx="1202">
                  <c:v>35172</c:v>
                </c:pt>
                <c:pt idx="1203">
                  <c:v>35173</c:v>
                </c:pt>
                <c:pt idx="1204">
                  <c:v>35174</c:v>
                </c:pt>
                <c:pt idx="1205">
                  <c:v>35175</c:v>
                </c:pt>
                <c:pt idx="1206">
                  <c:v>35176</c:v>
                </c:pt>
                <c:pt idx="1207">
                  <c:v>35177</c:v>
                </c:pt>
                <c:pt idx="1208">
                  <c:v>35178</c:v>
                </c:pt>
                <c:pt idx="1209">
                  <c:v>35179</c:v>
                </c:pt>
                <c:pt idx="1210">
                  <c:v>35180</c:v>
                </c:pt>
                <c:pt idx="1211">
                  <c:v>35181</c:v>
                </c:pt>
                <c:pt idx="1212">
                  <c:v>35182</c:v>
                </c:pt>
                <c:pt idx="1213">
                  <c:v>35183</c:v>
                </c:pt>
                <c:pt idx="1214">
                  <c:v>35184</c:v>
                </c:pt>
                <c:pt idx="1215">
                  <c:v>35185</c:v>
                </c:pt>
                <c:pt idx="1216">
                  <c:v>35186</c:v>
                </c:pt>
                <c:pt idx="1217">
                  <c:v>35187</c:v>
                </c:pt>
                <c:pt idx="1218">
                  <c:v>35188</c:v>
                </c:pt>
                <c:pt idx="1219">
                  <c:v>35189</c:v>
                </c:pt>
                <c:pt idx="1220">
                  <c:v>35190</c:v>
                </c:pt>
                <c:pt idx="1221">
                  <c:v>35191</c:v>
                </c:pt>
                <c:pt idx="1222">
                  <c:v>35192</c:v>
                </c:pt>
                <c:pt idx="1223">
                  <c:v>35193</c:v>
                </c:pt>
                <c:pt idx="1224">
                  <c:v>35194</c:v>
                </c:pt>
                <c:pt idx="1225">
                  <c:v>35195</c:v>
                </c:pt>
                <c:pt idx="1226">
                  <c:v>35196</c:v>
                </c:pt>
                <c:pt idx="1227">
                  <c:v>35197</c:v>
                </c:pt>
                <c:pt idx="1228">
                  <c:v>35198</c:v>
                </c:pt>
                <c:pt idx="1229">
                  <c:v>35199</c:v>
                </c:pt>
                <c:pt idx="1230">
                  <c:v>35200</c:v>
                </c:pt>
                <c:pt idx="1231">
                  <c:v>35201</c:v>
                </c:pt>
                <c:pt idx="1232">
                  <c:v>35202</c:v>
                </c:pt>
                <c:pt idx="1233">
                  <c:v>35203</c:v>
                </c:pt>
                <c:pt idx="1234">
                  <c:v>35204</c:v>
                </c:pt>
                <c:pt idx="1235">
                  <c:v>35205</c:v>
                </c:pt>
                <c:pt idx="1236">
                  <c:v>35206</c:v>
                </c:pt>
                <c:pt idx="1237">
                  <c:v>35207</c:v>
                </c:pt>
                <c:pt idx="1238">
                  <c:v>35208</c:v>
                </c:pt>
                <c:pt idx="1239">
                  <c:v>35209</c:v>
                </c:pt>
                <c:pt idx="1240">
                  <c:v>35210</c:v>
                </c:pt>
                <c:pt idx="1241">
                  <c:v>35211</c:v>
                </c:pt>
                <c:pt idx="1242">
                  <c:v>35212</c:v>
                </c:pt>
                <c:pt idx="1243">
                  <c:v>35213</c:v>
                </c:pt>
                <c:pt idx="1244">
                  <c:v>35214</c:v>
                </c:pt>
                <c:pt idx="1245">
                  <c:v>35215</c:v>
                </c:pt>
                <c:pt idx="1246">
                  <c:v>35216</c:v>
                </c:pt>
                <c:pt idx="1247">
                  <c:v>35217</c:v>
                </c:pt>
                <c:pt idx="1248">
                  <c:v>35218</c:v>
                </c:pt>
                <c:pt idx="1249">
                  <c:v>35219</c:v>
                </c:pt>
                <c:pt idx="1250">
                  <c:v>35220</c:v>
                </c:pt>
                <c:pt idx="1251">
                  <c:v>35221</c:v>
                </c:pt>
                <c:pt idx="1252">
                  <c:v>35222</c:v>
                </c:pt>
                <c:pt idx="1253">
                  <c:v>35223</c:v>
                </c:pt>
                <c:pt idx="1254">
                  <c:v>35224</c:v>
                </c:pt>
                <c:pt idx="1255">
                  <c:v>35225</c:v>
                </c:pt>
                <c:pt idx="1256">
                  <c:v>35226</c:v>
                </c:pt>
                <c:pt idx="1257">
                  <c:v>35227</c:v>
                </c:pt>
                <c:pt idx="1258">
                  <c:v>35228</c:v>
                </c:pt>
                <c:pt idx="1259">
                  <c:v>35229</c:v>
                </c:pt>
                <c:pt idx="1260">
                  <c:v>35230</c:v>
                </c:pt>
                <c:pt idx="1261">
                  <c:v>35231</c:v>
                </c:pt>
                <c:pt idx="1262">
                  <c:v>35232</c:v>
                </c:pt>
                <c:pt idx="1263">
                  <c:v>35233</c:v>
                </c:pt>
                <c:pt idx="1264">
                  <c:v>35234</c:v>
                </c:pt>
                <c:pt idx="1265">
                  <c:v>35235</c:v>
                </c:pt>
                <c:pt idx="1266">
                  <c:v>35236</c:v>
                </c:pt>
                <c:pt idx="1267">
                  <c:v>35237</c:v>
                </c:pt>
                <c:pt idx="1268">
                  <c:v>35238</c:v>
                </c:pt>
                <c:pt idx="1269">
                  <c:v>35239</c:v>
                </c:pt>
                <c:pt idx="1270">
                  <c:v>35240</c:v>
                </c:pt>
                <c:pt idx="1271">
                  <c:v>35241</c:v>
                </c:pt>
                <c:pt idx="1272">
                  <c:v>35242</c:v>
                </c:pt>
                <c:pt idx="1273">
                  <c:v>35243</c:v>
                </c:pt>
                <c:pt idx="1274">
                  <c:v>35244</c:v>
                </c:pt>
                <c:pt idx="1275">
                  <c:v>35245</c:v>
                </c:pt>
                <c:pt idx="1276">
                  <c:v>35246</c:v>
                </c:pt>
                <c:pt idx="1277">
                  <c:v>35247</c:v>
                </c:pt>
                <c:pt idx="1278">
                  <c:v>35248</c:v>
                </c:pt>
                <c:pt idx="1279">
                  <c:v>35249</c:v>
                </c:pt>
                <c:pt idx="1280">
                  <c:v>35250</c:v>
                </c:pt>
                <c:pt idx="1281">
                  <c:v>35251</c:v>
                </c:pt>
                <c:pt idx="1282">
                  <c:v>35252</c:v>
                </c:pt>
                <c:pt idx="1283">
                  <c:v>35253</c:v>
                </c:pt>
                <c:pt idx="1284">
                  <c:v>35254</c:v>
                </c:pt>
                <c:pt idx="1285">
                  <c:v>35255</c:v>
                </c:pt>
                <c:pt idx="1286">
                  <c:v>35256</c:v>
                </c:pt>
                <c:pt idx="1287">
                  <c:v>35257</c:v>
                </c:pt>
                <c:pt idx="1288">
                  <c:v>35258</c:v>
                </c:pt>
                <c:pt idx="1289">
                  <c:v>35259</c:v>
                </c:pt>
                <c:pt idx="1290">
                  <c:v>35260</c:v>
                </c:pt>
                <c:pt idx="1291">
                  <c:v>35261</c:v>
                </c:pt>
                <c:pt idx="1292">
                  <c:v>35262</c:v>
                </c:pt>
                <c:pt idx="1293">
                  <c:v>35263</c:v>
                </c:pt>
                <c:pt idx="1294">
                  <c:v>35264</c:v>
                </c:pt>
                <c:pt idx="1295">
                  <c:v>35265</c:v>
                </c:pt>
                <c:pt idx="1296">
                  <c:v>35266</c:v>
                </c:pt>
                <c:pt idx="1297">
                  <c:v>35267</c:v>
                </c:pt>
                <c:pt idx="1298">
                  <c:v>35268</c:v>
                </c:pt>
                <c:pt idx="1299">
                  <c:v>35269</c:v>
                </c:pt>
                <c:pt idx="1300">
                  <c:v>35270</c:v>
                </c:pt>
                <c:pt idx="1301">
                  <c:v>35271</c:v>
                </c:pt>
                <c:pt idx="1302">
                  <c:v>35272</c:v>
                </c:pt>
                <c:pt idx="1303">
                  <c:v>35273</c:v>
                </c:pt>
                <c:pt idx="1304">
                  <c:v>35274</c:v>
                </c:pt>
                <c:pt idx="1305">
                  <c:v>35275</c:v>
                </c:pt>
                <c:pt idx="1306">
                  <c:v>35276</c:v>
                </c:pt>
                <c:pt idx="1307">
                  <c:v>35277</c:v>
                </c:pt>
                <c:pt idx="1308">
                  <c:v>35278</c:v>
                </c:pt>
                <c:pt idx="1309">
                  <c:v>35279</c:v>
                </c:pt>
                <c:pt idx="1310">
                  <c:v>35280</c:v>
                </c:pt>
                <c:pt idx="1311">
                  <c:v>35281</c:v>
                </c:pt>
                <c:pt idx="1312">
                  <c:v>35282</c:v>
                </c:pt>
                <c:pt idx="1313">
                  <c:v>35283</c:v>
                </c:pt>
                <c:pt idx="1314">
                  <c:v>35284</c:v>
                </c:pt>
                <c:pt idx="1315">
                  <c:v>35285</c:v>
                </c:pt>
                <c:pt idx="1316">
                  <c:v>35286</c:v>
                </c:pt>
                <c:pt idx="1317">
                  <c:v>35287</c:v>
                </c:pt>
                <c:pt idx="1318">
                  <c:v>35288</c:v>
                </c:pt>
                <c:pt idx="1319">
                  <c:v>35289</c:v>
                </c:pt>
                <c:pt idx="1320">
                  <c:v>35290</c:v>
                </c:pt>
                <c:pt idx="1321">
                  <c:v>35291</c:v>
                </c:pt>
                <c:pt idx="1322">
                  <c:v>35292</c:v>
                </c:pt>
                <c:pt idx="1323">
                  <c:v>35293</c:v>
                </c:pt>
                <c:pt idx="1324">
                  <c:v>35294</c:v>
                </c:pt>
                <c:pt idx="1325">
                  <c:v>35295</c:v>
                </c:pt>
                <c:pt idx="1326">
                  <c:v>35296</c:v>
                </c:pt>
                <c:pt idx="1327">
                  <c:v>35297</c:v>
                </c:pt>
                <c:pt idx="1328">
                  <c:v>35298</c:v>
                </c:pt>
                <c:pt idx="1329">
                  <c:v>35299</c:v>
                </c:pt>
                <c:pt idx="1330">
                  <c:v>35300</c:v>
                </c:pt>
                <c:pt idx="1331">
                  <c:v>35301</c:v>
                </c:pt>
                <c:pt idx="1332">
                  <c:v>35302</c:v>
                </c:pt>
                <c:pt idx="1333">
                  <c:v>35303</c:v>
                </c:pt>
                <c:pt idx="1334">
                  <c:v>35304</c:v>
                </c:pt>
                <c:pt idx="1335">
                  <c:v>35305</c:v>
                </c:pt>
                <c:pt idx="1336">
                  <c:v>35306</c:v>
                </c:pt>
                <c:pt idx="1337">
                  <c:v>35307</c:v>
                </c:pt>
                <c:pt idx="1338">
                  <c:v>35308</c:v>
                </c:pt>
                <c:pt idx="1339">
                  <c:v>35309</c:v>
                </c:pt>
                <c:pt idx="1340">
                  <c:v>35310</c:v>
                </c:pt>
                <c:pt idx="1341">
                  <c:v>35311</c:v>
                </c:pt>
                <c:pt idx="1342">
                  <c:v>35312</c:v>
                </c:pt>
                <c:pt idx="1343">
                  <c:v>35313</c:v>
                </c:pt>
                <c:pt idx="1344">
                  <c:v>35314</c:v>
                </c:pt>
                <c:pt idx="1345">
                  <c:v>35315</c:v>
                </c:pt>
                <c:pt idx="1346">
                  <c:v>35316</c:v>
                </c:pt>
                <c:pt idx="1347">
                  <c:v>35317</c:v>
                </c:pt>
                <c:pt idx="1348">
                  <c:v>35318</c:v>
                </c:pt>
                <c:pt idx="1349">
                  <c:v>35319</c:v>
                </c:pt>
                <c:pt idx="1350">
                  <c:v>35320</c:v>
                </c:pt>
                <c:pt idx="1351">
                  <c:v>35321</c:v>
                </c:pt>
                <c:pt idx="1352">
                  <c:v>35322</c:v>
                </c:pt>
                <c:pt idx="1353">
                  <c:v>35323</c:v>
                </c:pt>
                <c:pt idx="1354">
                  <c:v>35324</c:v>
                </c:pt>
                <c:pt idx="1355">
                  <c:v>35325</c:v>
                </c:pt>
                <c:pt idx="1356">
                  <c:v>35326</c:v>
                </c:pt>
                <c:pt idx="1357">
                  <c:v>35327</c:v>
                </c:pt>
                <c:pt idx="1358">
                  <c:v>35328</c:v>
                </c:pt>
                <c:pt idx="1359">
                  <c:v>35329</c:v>
                </c:pt>
                <c:pt idx="1360">
                  <c:v>35330</c:v>
                </c:pt>
                <c:pt idx="1361">
                  <c:v>35331</c:v>
                </c:pt>
                <c:pt idx="1362">
                  <c:v>35332</c:v>
                </c:pt>
                <c:pt idx="1363">
                  <c:v>35333</c:v>
                </c:pt>
                <c:pt idx="1364">
                  <c:v>35334</c:v>
                </c:pt>
                <c:pt idx="1365">
                  <c:v>35335</c:v>
                </c:pt>
                <c:pt idx="1366">
                  <c:v>35336</c:v>
                </c:pt>
                <c:pt idx="1367">
                  <c:v>35337</c:v>
                </c:pt>
                <c:pt idx="1368">
                  <c:v>35338</c:v>
                </c:pt>
                <c:pt idx="1369">
                  <c:v>35339</c:v>
                </c:pt>
                <c:pt idx="1370">
                  <c:v>35340</c:v>
                </c:pt>
                <c:pt idx="1371">
                  <c:v>35341</c:v>
                </c:pt>
                <c:pt idx="1372">
                  <c:v>35342</c:v>
                </c:pt>
                <c:pt idx="1373">
                  <c:v>35343</c:v>
                </c:pt>
                <c:pt idx="1374">
                  <c:v>35344</c:v>
                </c:pt>
                <c:pt idx="1375">
                  <c:v>35345</c:v>
                </c:pt>
                <c:pt idx="1376">
                  <c:v>35346</c:v>
                </c:pt>
                <c:pt idx="1377">
                  <c:v>35347</c:v>
                </c:pt>
                <c:pt idx="1378">
                  <c:v>35348</c:v>
                </c:pt>
                <c:pt idx="1379">
                  <c:v>35349</c:v>
                </c:pt>
                <c:pt idx="1380">
                  <c:v>35350</c:v>
                </c:pt>
                <c:pt idx="1381">
                  <c:v>35351</c:v>
                </c:pt>
                <c:pt idx="1382">
                  <c:v>35352</c:v>
                </c:pt>
                <c:pt idx="1383">
                  <c:v>35353</c:v>
                </c:pt>
                <c:pt idx="1384">
                  <c:v>35354</c:v>
                </c:pt>
                <c:pt idx="1385">
                  <c:v>35355</c:v>
                </c:pt>
                <c:pt idx="1386">
                  <c:v>35356</c:v>
                </c:pt>
                <c:pt idx="1387">
                  <c:v>35357</c:v>
                </c:pt>
                <c:pt idx="1388">
                  <c:v>35358</c:v>
                </c:pt>
                <c:pt idx="1389">
                  <c:v>35359</c:v>
                </c:pt>
                <c:pt idx="1390">
                  <c:v>35360</c:v>
                </c:pt>
                <c:pt idx="1391">
                  <c:v>35361</c:v>
                </c:pt>
                <c:pt idx="1392">
                  <c:v>35362</c:v>
                </c:pt>
                <c:pt idx="1393">
                  <c:v>35363</c:v>
                </c:pt>
                <c:pt idx="1394">
                  <c:v>35364</c:v>
                </c:pt>
                <c:pt idx="1395">
                  <c:v>35365</c:v>
                </c:pt>
                <c:pt idx="1396">
                  <c:v>35366</c:v>
                </c:pt>
                <c:pt idx="1397">
                  <c:v>35367</c:v>
                </c:pt>
                <c:pt idx="1398">
                  <c:v>35368</c:v>
                </c:pt>
                <c:pt idx="1399">
                  <c:v>35369</c:v>
                </c:pt>
                <c:pt idx="1400">
                  <c:v>35370</c:v>
                </c:pt>
                <c:pt idx="1401">
                  <c:v>35371</c:v>
                </c:pt>
                <c:pt idx="1402">
                  <c:v>35372</c:v>
                </c:pt>
                <c:pt idx="1403">
                  <c:v>35373</c:v>
                </c:pt>
                <c:pt idx="1404">
                  <c:v>35374</c:v>
                </c:pt>
                <c:pt idx="1405">
                  <c:v>35375</c:v>
                </c:pt>
                <c:pt idx="1406">
                  <c:v>35376</c:v>
                </c:pt>
                <c:pt idx="1407">
                  <c:v>35377</c:v>
                </c:pt>
                <c:pt idx="1408">
                  <c:v>35378</c:v>
                </c:pt>
                <c:pt idx="1409">
                  <c:v>35379</c:v>
                </c:pt>
                <c:pt idx="1410">
                  <c:v>35380</c:v>
                </c:pt>
                <c:pt idx="1411">
                  <c:v>35381</c:v>
                </c:pt>
                <c:pt idx="1412">
                  <c:v>35382</c:v>
                </c:pt>
                <c:pt idx="1413">
                  <c:v>35383</c:v>
                </c:pt>
                <c:pt idx="1414">
                  <c:v>35384</c:v>
                </c:pt>
                <c:pt idx="1415">
                  <c:v>35385</c:v>
                </c:pt>
                <c:pt idx="1416">
                  <c:v>35386</c:v>
                </c:pt>
                <c:pt idx="1417">
                  <c:v>35387</c:v>
                </c:pt>
                <c:pt idx="1418">
                  <c:v>35388</c:v>
                </c:pt>
                <c:pt idx="1419">
                  <c:v>35389</c:v>
                </c:pt>
                <c:pt idx="1420">
                  <c:v>35390</c:v>
                </c:pt>
                <c:pt idx="1421">
                  <c:v>35391</c:v>
                </c:pt>
                <c:pt idx="1422">
                  <c:v>35392</c:v>
                </c:pt>
                <c:pt idx="1423">
                  <c:v>35393</c:v>
                </c:pt>
                <c:pt idx="1424">
                  <c:v>35394</c:v>
                </c:pt>
                <c:pt idx="1425">
                  <c:v>35395</c:v>
                </c:pt>
                <c:pt idx="1426">
                  <c:v>35396</c:v>
                </c:pt>
                <c:pt idx="1427">
                  <c:v>35397</c:v>
                </c:pt>
                <c:pt idx="1428">
                  <c:v>35398</c:v>
                </c:pt>
                <c:pt idx="1429">
                  <c:v>35399</c:v>
                </c:pt>
                <c:pt idx="1430">
                  <c:v>35400</c:v>
                </c:pt>
                <c:pt idx="1431">
                  <c:v>35401</c:v>
                </c:pt>
                <c:pt idx="1432">
                  <c:v>35402</c:v>
                </c:pt>
                <c:pt idx="1433">
                  <c:v>35403</c:v>
                </c:pt>
                <c:pt idx="1434">
                  <c:v>35404</c:v>
                </c:pt>
                <c:pt idx="1435">
                  <c:v>35405</c:v>
                </c:pt>
                <c:pt idx="1436">
                  <c:v>35406</c:v>
                </c:pt>
                <c:pt idx="1437">
                  <c:v>35407</c:v>
                </c:pt>
                <c:pt idx="1438">
                  <c:v>35408</c:v>
                </c:pt>
                <c:pt idx="1439">
                  <c:v>35409</c:v>
                </c:pt>
                <c:pt idx="1440">
                  <c:v>35410</c:v>
                </c:pt>
                <c:pt idx="1441">
                  <c:v>35411</c:v>
                </c:pt>
                <c:pt idx="1442">
                  <c:v>35412</c:v>
                </c:pt>
                <c:pt idx="1443">
                  <c:v>35413</c:v>
                </c:pt>
                <c:pt idx="1444">
                  <c:v>35414</c:v>
                </c:pt>
                <c:pt idx="1445">
                  <c:v>35415</c:v>
                </c:pt>
                <c:pt idx="1446">
                  <c:v>35416</c:v>
                </c:pt>
                <c:pt idx="1447">
                  <c:v>35417</c:v>
                </c:pt>
                <c:pt idx="1448">
                  <c:v>35418</c:v>
                </c:pt>
                <c:pt idx="1449">
                  <c:v>35419</c:v>
                </c:pt>
                <c:pt idx="1450">
                  <c:v>35420</c:v>
                </c:pt>
                <c:pt idx="1451">
                  <c:v>35421</c:v>
                </c:pt>
                <c:pt idx="1452">
                  <c:v>35422</c:v>
                </c:pt>
                <c:pt idx="1453">
                  <c:v>35423</c:v>
                </c:pt>
                <c:pt idx="1454">
                  <c:v>35424</c:v>
                </c:pt>
                <c:pt idx="1455">
                  <c:v>35425</c:v>
                </c:pt>
                <c:pt idx="1456">
                  <c:v>35426</c:v>
                </c:pt>
                <c:pt idx="1457">
                  <c:v>35427</c:v>
                </c:pt>
                <c:pt idx="1458">
                  <c:v>35428</c:v>
                </c:pt>
                <c:pt idx="1459">
                  <c:v>35429</c:v>
                </c:pt>
                <c:pt idx="1460">
                  <c:v>35430</c:v>
                </c:pt>
                <c:pt idx="1461">
                  <c:v>35431</c:v>
                </c:pt>
                <c:pt idx="1462">
                  <c:v>35432</c:v>
                </c:pt>
                <c:pt idx="1463">
                  <c:v>35433</c:v>
                </c:pt>
                <c:pt idx="1464">
                  <c:v>35434</c:v>
                </c:pt>
                <c:pt idx="1465">
                  <c:v>35435</c:v>
                </c:pt>
                <c:pt idx="1466">
                  <c:v>35436</c:v>
                </c:pt>
                <c:pt idx="1467">
                  <c:v>35437</c:v>
                </c:pt>
                <c:pt idx="1468">
                  <c:v>35438</c:v>
                </c:pt>
                <c:pt idx="1469">
                  <c:v>35439</c:v>
                </c:pt>
                <c:pt idx="1470">
                  <c:v>35440</c:v>
                </c:pt>
                <c:pt idx="1471">
                  <c:v>35441</c:v>
                </c:pt>
                <c:pt idx="1472">
                  <c:v>35442</c:v>
                </c:pt>
                <c:pt idx="1473">
                  <c:v>35443</c:v>
                </c:pt>
                <c:pt idx="1474">
                  <c:v>35444</c:v>
                </c:pt>
                <c:pt idx="1475">
                  <c:v>35445</c:v>
                </c:pt>
                <c:pt idx="1476">
                  <c:v>35446</c:v>
                </c:pt>
                <c:pt idx="1477">
                  <c:v>35447</c:v>
                </c:pt>
                <c:pt idx="1478">
                  <c:v>35448</c:v>
                </c:pt>
                <c:pt idx="1479">
                  <c:v>35449</c:v>
                </c:pt>
                <c:pt idx="1480">
                  <c:v>35450</c:v>
                </c:pt>
                <c:pt idx="1481">
                  <c:v>35451</c:v>
                </c:pt>
                <c:pt idx="1482">
                  <c:v>35452</c:v>
                </c:pt>
                <c:pt idx="1483">
                  <c:v>35453</c:v>
                </c:pt>
                <c:pt idx="1484">
                  <c:v>35454</c:v>
                </c:pt>
                <c:pt idx="1485">
                  <c:v>35455</c:v>
                </c:pt>
                <c:pt idx="1486">
                  <c:v>35456</c:v>
                </c:pt>
                <c:pt idx="1487">
                  <c:v>35457</c:v>
                </c:pt>
                <c:pt idx="1488">
                  <c:v>35458</c:v>
                </c:pt>
                <c:pt idx="1489">
                  <c:v>35459</c:v>
                </c:pt>
                <c:pt idx="1490">
                  <c:v>35460</c:v>
                </c:pt>
                <c:pt idx="1491">
                  <c:v>35461</c:v>
                </c:pt>
                <c:pt idx="1492">
                  <c:v>35462</c:v>
                </c:pt>
                <c:pt idx="1493">
                  <c:v>35463</c:v>
                </c:pt>
                <c:pt idx="1494">
                  <c:v>35464</c:v>
                </c:pt>
                <c:pt idx="1495">
                  <c:v>35465</c:v>
                </c:pt>
                <c:pt idx="1496">
                  <c:v>35466</c:v>
                </c:pt>
                <c:pt idx="1497">
                  <c:v>35467</c:v>
                </c:pt>
                <c:pt idx="1498">
                  <c:v>35468</c:v>
                </c:pt>
                <c:pt idx="1499">
                  <c:v>35469</c:v>
                </c:pt>
                <c:pt idx="1500">
                  <c:v>35470</c:v>
                </c:pt>
                <c:pt idx="1501">
                  <c:v>35471</c:v>
                </c:pt>
                <c:pt idx="1502">
                  <c:v>35472</c:v>
                </c:pt>
                <c:pt idx="1503">
                  <c:v>35473</c:v>
                </c:pt>
                <c:pt idx="1504">
                  <c:v>35474</c:v>
                </c:pt>
                <c:pt idx="1505">
                  <c:v>35475</c:v>
                </c:pt>
                <c:pt idx="1506">
                  <c:v>35476</c:v>
                </c:pt>
                <c:pt idx="1507">
                  <c:v>35477</c:v>
                </c:pt>
                <c:pt idx="1508">
                  <c:v>35478</c:v>
                </c:pt>
                <c:pt idx="1509">
                  <c:v>35479</c:v>
                </c:pt>
                <c:pt idx="1510">
                  <c:v>35480</c:v>
                </c:pt>
                <c:pt idx="1511">
                  <c:v>35481</c:v>
                </c:pt>
                <c:pt idx="1512">
                  <c:v>35482</c:v>
                </c:pt>
                <c:pt idx="1513">
                  <c:v>35483</c:v>
                </c:pt>
                <c:pt idx="1514">
                  <c:v>35484</c:v>
                </c:pt>
                <c:pt idx="1515">
                  <c:v>35485</c:v>
                </c:pt>
                <c:pt idx="1516">
                  <c:v>35486</c:v>
                </c:pt>
                <c:pt idx="1517">
                  <c:v>35487</c:v>
                </c:pt>
                <c:pt idx="1518">
                  <c:v>35488</c:v>
                </c:pt>
                <c:pt idx="1519">
                  <c:v>35489</c:v>
                </c:pt>
                <c:pt idx="1520">
                  <c:v>35490</c:v>
                </c:pt>
                <c:pt idx="1521">
                  <c:v>35491</c:v>
                </c:pt>
                <c:pt idx="1522">
                  <c:v>35492</c:v>
                </c:pt>
                <c:pt idx="1523">
                  <c:v>35493</c:v>
                </c:pt>
                <c:pt idx="1524">
                  <c:v>35494</c:v>
                </c:pt>
                <c:pt idx="1525">
                  <c:v>35495</c:v>
                </c:pt>
                <c:pt idx="1526">
                  <c:v>35496</c:v>
                </c:pt>
                <c:pt idx="1527">
                  <c:v>35497</c:v>
                </c:pt>
                <c:pt idx="1528">
                  <c:v>35498</c:v>
                </c:pt>
                <c:pt idx="1529">
                  <c:v>35499</c:v>
                </c:pt>
                <c:pt idx="1530">
                  <c:v>35500</c:v>
                </c:pt>
                <c:pt idx="1531">
                  <c:v>35501</c:v>
                </c:pt>
                <c:pt idx="1532">
                  <c:v>35502</c:v>
                </c:pt>
                <c:pt idx="1533">
                  <c:v>35503</c:v>
                </c:pt>
                <c:pt idx="1534">
                  <c:v>35504</c:v>
                </c:pt>
                <c:pt idx="1535">
                  <c:v>35505</c:v>
                </c:pt>
                <c:pt idx="1536">
                  <c:v>35506</c:v>
                </c:pt>
                <c:pt idx="1537">
                  <c:v>35507</c:v>
                </c:pt>
                <c:pt idx="1538">
                  <c:v>35508</c:v>
                </c:pt>
                <c:pt idx="1539">
                  <c:v>35509</c:v>
                </c:pt>
                <c:pt idx="1540">
                  <c:v>35510</c:v>
                </c:pt>
                <c:pt idx="1541">
                  <c:v>35511</c:v>
                </c:pt>
                <c:pt idx="1542">
                  <c:v>35512</c:v>
                </c:pt>
                <c:pt idx="1543">
                  <c:v>35513</c:v>
                </c:pt>
                <c:pt idx="1544">
                  <c:v>35514</c:v>
                </c:pt>
                <c:pt idx="1545">
                  <c:v>35515</c:v>
                </c:pt>
                <c:pt idx="1546">
                  <c:v>35516</c:v>
                </c:pt>
                <c:pt idx="1547">
                  <c:v>35517</c:v>
                </c:pt>
                <c:pt idx="1548">
                  <c:v>35518</c:v>
                </c:pt>
                <c:pt idx="1549">
                  <c:v>35519</c:v>
                </c:pt>
                <c:pt idx="1550">
                  <c:v>35520</c:v>
                </c:pt>
                <c:pt idx="1551">
                  <c:v>35521</c:v>
                </c:pt>
                <c:pt idx="1552">
                  <c:v>35522</c:v>
                </c:pt>
                <c:pt idx="1553">
                  <c:v>35523</c:v>
                </c:pt>
                <c:pt idx="1554">
                  <c:v>35524</c:v>
                </c:pt>
                <c:pt idx="1555">
                  <c:v>35525</c:v>
                </c:pt>
                <c:pt idx="1556">
                  <c:v>35526</c:v>
                </c:pt>
                <c:pt idx="1557">
                  <c:v>35527</c:v>
                </c:pt>
                <c:pt idx="1558">
                  <c:v>35528</c:v>
                </c:pt>
                <c:pt idx="1559">
                  <c:v>35529</c:v>
                </c:pt>
                <c:pt idx="1560">
                  <c:v>35530</c:v>
                </c:pt>
                <c:pt idx="1561">
                  <c:v>35531</c:v>
                </c:pt>
                <c:pt idx="1562">
                  <c:v>35532</c:v>
                </c:pt>
                <c:pt idx="1563">
                  <c:v>35533</c:v>
                </c:pt>
                <c:pt idx="1564">
                  <c:v>35534</c:v>
                </c:pt>
                <c:pt idx="1565">
                  <c:v>35535</c:v>
                </c:pt>
                <c:pt idx="1566">
                  <c:v>35536</c:v>
                </c:pt>
                <c:pt idx="1567">
                  <c:v>35537</c:v>
                </c:pt>
                <c:pt idx="1568">
                  <c:v>35538</c:v>
                </c:pt>
                <c:pt idx="1569">
                  <c:v>35539</c:v>
                </c:pt>
                <c:pt idx="1570">
                  <c:v>35540</c:v>
                </c:pt>
                <c:pt idx="1571">
                  <c:v>35541</c:v>
                </c:pt>
                <c:pt idx="1572">
                  <c:v>35542</c:v>
                </c:pt>
                <c:pt idx="1573">
                  <c:v>35543</c:v>
                </c:pt>
                <c:pt idx="1574">
                  <c:v>35544</c:v>
                </c:pt>
                <c:pt idx="1575">
                  <c:v>35545</c:v>
                </c:pt>
                <c:pt idx="1576">
                  <c:v>35546</c:v>
                </c:pt>
                <c:pt idx="1577">
                  <c:v>35547</c:v>
                </c:pt>
                <c:pt idx="1578">
                  <c:v>35548</c:v>
                </c:pt>
                <c:pt idx="1579">
                  <c:v>35549</c:v>
                </c:pt>
                <c:pt idx="1580">
                  <c:v>35550</c:v>
                </c:pt>
                <c:pt idx="1581">
                  <c:v>35551</c:v>
                </c:pt>
                <c:pt idx="1582">
                  <c:v>35552</c:v>
                </c:pt>
                <c:pt idx="1583">
                  <c:v>35553</c:v>
                </c:pt>
                <c:pt idx="1584">
                  <c:v>35554</c:v>
                </c:pt>
                <c:pt idx="1585">
                  <c:v>35555</c:v>
                </c:pt>
                <c:pt idx="1586">
                  <c:v>35556</c:v>
                </c:pt>
                <c:pt idx="1587">
                  <c:v>35557</c:v>
                </c:pt>
                <c:pt idx="1588">
                  <c:v>35558</c:v>
                </c:pt>
                <c:pt idx="1589">
                  <c:v>35559</c:v>
                </c:pt>
                <c:pt idx="1590">
                  <c:v>35560</c:v>
                </c:pt>
                <c:pt idx="1591">
                  <c:v>35561</c:v>
                </c:pt>
                <c:pt idx="1592">
                  <c:v>35562</c:v>
                </c:pt>
                <c:pt idx="1593">
                  <c:v>35563</c:v>
                </c:pt>
                <c:pt idx="1594">
                  <c:v>35564</c:v>
                </c:pt>
                <c:pt idx="1595">
                  <c:v>35565</c:v>
                </c:pt>
                <c:pt idx="1596">
                  <c:v>35566</c:v>
                </c:pt>
                <c:pt idx="1597">
                  <c:v>35567</c:v>
                </c:pt>
                <c:pt idx="1598">
                  <c:v>35568</c:v>
                </c:pt>
                <c:pt idx="1599">
                  <c:v>35569</c:v>
                </c:pt>
                <c:pt idx="1600">
                  <c:v>35570</c:v>
                </c:pt>
                <c:pt idx="1601">
                  <c:v>35571</c:v>
                </c:pt>
                <c:pt idx="1602">
                  <c:v>35572</c:v>
                </c:pt>
                <c:pt idx="1603">
                  <c:v>35573</c:v>
                </c:pt>
                <c:pt idx="1604">
                  <c:v>35574</c:v>
                </c:pt>
                <c:pt idx="1605">
                  <c:v>35575</c:v>
                </c:pt>
                <c:pt idx="1606">
                  <c:v>35576</c:v>
                </c:pt>
                <c:pt idx="1607">
                  <c:v>35577</c:v>
                </c:pt>
                <c:pt idx="1608">
                  <c:v>35578</c:v>
                </c:pt>
                <c:pt idx="1609">
                  <c:v>35579</c:v>
                </c:pt>
                <c:pt idx="1610">
                  <c:v>35580</c:v>
                </c:pt>
                <c:pt idx="1611">
                  <c:v>35581</c:v>
                </c:pt>
                <c:pt idx="1612">
                  <c:v>35582</c:v>
                </c:pt>
                <c:pt idx="1613">
                  <c:v>35583</c:v>
                </c:pt>
                <c:pt idx="1614">
                  <c:v>35584</c:v>
                </c:pt>
                <c:pt idx="1615">
                  <c:v>35585</c:v>
                </c:pt>
                <c:pt idx="1616">
                  <c:v>35586</c:v>
                </c:pt>
                <c:pt idx="1617">
                  <c:v>35587</c:v>
                </c:pt>
                <c:pt idx="1618">
                  <c:v>35588</c:v>
                </c:pt>
                <c:pt idx="1619">
                  <c:v>35589</c:v>
                </c:pt>
                <c:pt idx="1620">
                  <c:v>35590</c:v>
                </c:pt>
                <c:pt idx="1621">
                  <c:v>35591</c:v>
                </c:pt>
                <c:pt idx="1622">
                  <c:v>35592</c:v>
                </c:pt>
                <c:pt idx="1623">
                  <c:v>35593</c:v>
                </c:pt>
                <c:pt idx="1624">
                  <c:v>35594</c:v>
                </c:pt>
                <c:pt idx="1625">
                  <c:v>35595</c:v>
                </c:pt>
                <c:pt idx="1626">
                  <c:v>35596</c:v>
                </c:pt>
                <c:pt idx="1627">
                  <c:v>35597</c:v>
                </c:pt>
                <c:pt idx="1628">
                  <c:v>35598</c:v>
                </c:pt>
                <c:pt idx="1629">
                  <c:v>35599</c:v>
                </c:pt>
                <c:pt idx="1630">
                  <c:v>35600</c:v>
                </c:pt>
                <c:pt idx="1631">
                  <c:v>35601</c:v>
                </c:pt>
                <c:pt idx="1632">
                  <c:v>35602</c:v>
                </c:pt>
                <c:pt idx="1633">
                  <c:v>35603</c:v>
                </c:pt>
                <c:pt idx="1634">
                  <c:v>35604</c:v>
                </c:pt>
                <c:pt idx="1635">
                  <c:v>35605</c:v>
                </c:pt>
                <c:pt idx="1636">
                  <c:v>35606</c:v>
                </c:pt>
                <c:pt idx="1637">
                  <c:v>35607</c:v>
                </c:pt>
                <c:pt idx="1638">
                  <c:v>35608</c:v>
                </c:pt>
                <c:pt idx="1639">
                  <c:v>35609</c:v>
                </c:pt>
                <c:pt idx="1640">
                  <c:v>35610</c:v>
                </c:pt>
                <c:pt idx="1641">
                  <c:v>35611</c:v>
                </c:pt>
                <c:pt idx="1642">
                  <c:v>35612</c:v>
                </c:pt>
                <c:pt idx="1643">
                  <c:v>35613</c:v>
                </c:pt>
                <c:pt idx="1644">
                  <c:v>35614</c:v>
                </c:pt>
                <c:pt idx="1645">
                  <c:v>35615</c:v>
                </c:pt>
                <c:pt idx="1646">
                  <c:v>35616</c:v>
                </c:pt>
                <c:pt idx="1647">
                  <c:v>35617</c:v>
                </c:pt>
                <c:pt idx="1648">
                  <c:v>35618</c:v>
                </c:pt>
                <c:pt idx="1649">
                  <c:v>35619</c:v>
                </c:pt>
                <c:pt idx="1650">
                  <c:v>35620</c:v>
                </c:pt>
                <c:pt idx="1651">
                  <c:v>35621</c:v>
                </c:pt>
                <c:pt idx="1652">
                  <c:v>35622</c:v>
                </c:pt>
                <c:pt idx="1653">
                  <c:v>35623</c:v>
                </c:pt>
                <c:pt idx="1654">
                  <c:v>35624</c:v>
                </c:pt>
                <c:pt idx="1655">
                  <c:v>35625</c:v>
                </c:pt>
                <c:pt idx="1656">
                  <c:v>35626</c:v>
                </c:pt>
                <c:pt idx="1657">
                  <c:v>35627</c:v>
                </c:pt>
                <c:pt idx="1658">
                  <c:v>35628</c:v>
                </c:pt>
                <c:pt idx="1659">
                  <c:v>35629</c:v>
                </c:pt>
                <c:pt idx="1660">
                  <c:v>35630</c:v>
                </c:pt>
                <c:pt idx="1661">
                  <c:v>35631</c:v>
                </c:pt>
                <c:pt idx="1662">
                  <c:v>35632</c:v>
                </c:pt>
                <c:pt idx="1663">
                  <c:v>35633</c:v>
                </c:pt>
                <c:pt idx="1664">
                  <c:v>35634</c:v>
                </c:pt>
                <c:pt idx="1665">
                  <c:v>35635</c:v>
                </c:pt>
                <c:pt idx="1666">
                  <c:v>35636</c:v>
                </c:pt>
                <c:pt idx="1667">
                  <c:v>35637</c:v>
                </c:pt>
                <c:pt idx="1668">
                  <c:v>35638</c:v>
                </c:pt>
                <c:pt idx="1669">
                  <c:v>35639</c:v>
                </c:pt>
                <c:pt idx="1670">
                  <c:v>35640</c:v>
                </c:pt>
                <c:pt idx="1671">
                  <c:v>35641</c:v>
                </c:pt>
                <c:pt idx="1672">
                  <c:v>35642</c:v>
                </c:pt>
                <c:pt idx="1673">
                  <c:v>35643</c:v>
                </c:pt>
                <c:pt idx="1674">
                  <c:v>35644</c:v>
                </c:pt>
                <c:pt idx="1675">
                  <c:v>35645</c:v>
                </c:pt>
                <c:pt idx="1676">
                  <c:v>35646</c:v>
                </c:pt>
                <c:pt idx="1677">
                  <c:v>35647</c:v>
                </c:pt>
                <c:pt idx="1678">
                  <c:v>35648</c:v>
                </c:pt>
                <c:pt idx="1679">
                  <c:v>35649</c:v>
                </c:pt>
                <c:pt idx="1680">
                  <c:v>35650</c:v>
                </c:pt>
                <c:pt idx="1681">
                  <c:v>35651</c:v>
                </c:pt>
                <c:pt idx="1682">
                  <c:v>35652</c:v>
                </c:pt>
                <c:pt idx="1683">
                  <c:v>35653</c:v>
                </c:pt>
                <c:pt idx="1684">
                  <c:v>35654</c:v>
                </c:pt>
                <c:pt idx="1685">
                  <c:v>35655</c:v>
                </c:pt>
                <c:pt idx="1686">
                  <c:v>35656</c:v>
                </c:pt>
                <c:pt idx="1687">
                  <c:v>35657</c:v>
                </c:pt>
                <c:pt idx="1688">
                  <c:v>35658</c:v>
                </c:pt>
                <c:pt idx="1689">
                  <c:v>35659</c:v>
                </c:pt>
                <c:pt idx="1690">
                  <c:v>35660</c:v>
                </c:pt>
                <c:pt idx="1691">
                  <c:v>35661</c:v>
                </c:pt>
                <c:pt idx="1692">
                  <c:v>35662</c:v>
                </c:pt>
                <c:pt idx="1693">
                  <c:v>35663</c:v>
                </c:pt>
                <c:pt idx="1694">
                  <c:v>35664</c:v>
                </c:pt>
                <c:pt idx="1695">
                  <c:v>35665</c:v>
                </c:pt>
                <c:pt idx="1696">
                  <c:v>35666</c:v>
                </c:pt>
                <c:pt idx="1697">
                  <c:v>35667</c:v>
                </c:pt>
                <c:pt idx="1698">
                  <c:v>35668</c:v>
                </c:pt>
                <c:pt idx="1699">
                  <c:v>35669</c:v>
                </c:pt>
                <c:pt idx="1700">
                  <c:v>35670</c:v>
                </c:pt>
                <c:pt idx="1701">
                  <c:v>35671</c:v>
                </c:pt>
                <c:pt idx="1702">
                  <c:v>35672</c:v>
                </c:pt>
                <c:pt idx="1703">
                  <c:v>35673</c:v>
                </c:pt>
                <c:pt idx="1704">
                  <c:v>35674</c:v>
                </c:pt>
                <c:pt idx="1705">
                  <c:v>35675</c:v>
                </c:pt>
                <c:pt idx="1706">
                  <c:v>35676</c:v>
                </c:pt>
                <c:pt idx="1707">
                  <c:v>35677</c:v>
                </c:pt>
                <c:pt idx="1708">
                  <c:v>35678</c:v>
                </c:pt>
                <c:pt idx="1709">
                  <c:v>35679</c:v>
                </c:pt>
                <c:pt idx="1710">
                  <c:v>35680</c:v>
                </c:pt>
                <c:pt idx="1711">
                  <c:v>35681</c:v>
                </c:pt>
                <c:pt idx="1712">
                  <c:v>35682</c:v>
                </c:pt>
                <c:pt idx="1713">
                  <c:v>35683</c:v>
                </c:pt>
                <c:pt idx="1714">
                  <c:v>35684</c:v>
                </c:pt>
                <c:pt idx="1715">
                  <c:v>35685</c:v>
                </c:pt>
                <c:pt idx="1716">
                  <c:v>35686</c:v>
                </c:pt>
                <c:pt idx="1717">
                  <c:v>35687</c:v>
                </c:pt>
                <c:pt idx="1718">
                  <c:v>35688</c:v>
                </c:pt>
                <c:pt idx="1719">
                  <c:v>35689</c:v>
                </c:pt>
                <c:pt idx="1720">
                  <c:v>35690</c:v>
                </c:pt>
                <c:pt idx="1721">
                  <c:v>35691</c:v>
                </c:pt>
                <c:pt idx="1722">
                  <c:v>35692</c:v>
                </c:pt>
                <c:pt idx="1723">
                  <c:v>35693</c:v>
                </c:pt>
                <c:pt idx="1724">
                  <c:v>35694</c:v>
                </c:pt>
                <c:pt idx="1725">
                  <c:v>35695</c:v>
                </c:pt>
                <c:pt idx="1726">
                  <c:v>35696</c:v>
                </c:pt>
                <c:pt idx="1727">
                  <c:v>35697</c:v>
                </c:pt>
                <c:pt idx="1728">
                  <c:v>35698</c:v>
                </c:pt>
                <c:pt idx="1729">
                  <c:v>35699</c:v>
                </c:pt>
                <c:pt idx="1730">
                  <c:v>35700</c:v>
                </c:pt>
                <c:pt idx="1731">
                  <c:v>35701</c:v>
                </c:pt>
                <c:pt idx="1732">
                  <c:v>35702</c:v>
                </c:pt>
                <c:pt idx="1733">
                  <c:v>35703</c:v>
                </c:pt>
                <c:pt idx="1734">
                  <c:v>35704</c:v>
                </c:pt>
                <c:pt idx="1735">
                  <c:v>35705</c:v>
                </c:pt>
                <c:pt idx="1736">
                  <c:v>35706</c:v>
                </c:pt>
                <c:pt idx="1737">
                  <c:v>35707</c:v>
                </c:pt>
                <c:pt idx="1738">
                  <c:v>35708</c:v>
                </c:pt>
                <c:pt idx="1739">
                  <c:v>35709</c:v>
                </c:pt>
                <c:pt idx="1740">
                  <c:v>35710</c:v>
                </c:pt>
                <c:pt idx="1741">
                  <c:v>35711</c:v>
                </c:pt>
                <c:pt idx="1742">
                  <c:v>35712</c:v>
                </c:pt>
                <c:pt idx="1743">
                  <c:v>35713</c:v>
                </c:pt>
                <c:pt idx="1744">
                  <c:v>35714</c:v>
                </c:pt>
                <c:pt idx="1745">
                  <c:v>35715</c:v>
                </c:pt>
                <c:pt idx="1746">
                  <c:v>35716</c:v>
                </c:pt>
                <c:pt idx="1747">
                  <c:v>35717</c:v>
                </c:pt>
                <c:pt idx="1748">
                  <c:v>35718</c:v>
                </c:pt>
                <c:pt idx="1749">
                  <c:v>35719</c:v>
                </c:pt>
                <c:pt idx="1750">
                  <c:v>35720</c:v>
                </c:pt>
                <c:pt idx="1751">
                  <c:v>35721</c:v>
                </c:pt>
                <c:pt idx="1752">
                  <c:v>35722</c:v>
                </c:pt>
                <c:pt idx="1753">
                  <c:v>35723</c:v>
                </c:pt>
                <c:pt idx="1754">
                  <c:v>35724</c:v>
                </c:pt>
                <c:pt idx="1755">
                  <c:v>35725</c:v>
                </c:pt>
                <c:pt idx="1756">
                  <c:v>35726</c:v>
                </c:pt>
                <c:pt idx="1757">
                  <c:v>35727</c:v>
                </c:pt>
                <c:pt idx="1758">
                  <c:v>35728</c:v>
                </c:pt>
                <c:pt idx="1759">
                  <c:v>35729</c:v>
                </c:pt>
                <c:pt idx="1760">
                  <c:v>35730</c:v>
                </c:pt>
                <c:pt idx="1761">
                  <c:v>35731</c:v>
                </c:pt>
                <c:pt idx="1762">
                  <c:v>35732</c:v>
                </c:pt>
                <c:pt idx="1763">
                  <c:v>35733</c:v>
                </c:pt>
                <c:pt idx="1764">
                  <c:v>35734</c:v>
                </c:pt>
                <c:pt idx="1765">
                  <c:v>35735</c:v>
                </c:pt>
                <c:pt idx="1766">
                  <c:v>35736</c:v>
                </c:pt>
                <c:pt idx="1767">
                  <c:v>35737</c:v>
                </c:pt>
                <c:pt idx="1768">
                  <c:v>35738</c:v>
                </c:pt>
                <c:pt idx="1769">
                  <c:v>35739</c:v>
                </c:pt>
                <c:pt idx="1770">
                  <c:v>35740</c:v>
                </c:pt>
                <c:pt idx="1771">
                  <c:v>35741</c:v>
                </c:pt>
                <c:pt idx="1772">
                  <c:v>35742</c:v>
                </c:pt>
                <c:pt idx="1773">
                  <c:v>35743</c:v>
                </c:pt>
                <c:pt idx="1774">
                  <c:v>35744</c:v>
                </c:pt>
                <c:pt idx="1775">
                  <c:v>35745</c:v>
                </c:pt>
                <c:pt idx="1776">
                  <c:v>35746</c:v>
                </c:pt>
                <c:pt idx="1777">
                  <c:v>35747</c:v>
                </c:pt>
                <c:pt idx="1778">
                  <c:v>35748</c:v>
                </c:pt>
                <c:pt idx="1779">
                  <c:v>35749</c:v>
                </c:pt>
                <c:pt idx="1780">
                  <c:v>35750</c:v>
                </c:pt>
                <c:pt idx="1781">
                  <c:v>35751</c:v>
                </c:pt>
                <c:pt idx="1782">
                  <c:v>35752</c:v>
                </c:pt>
                <c:pt idx="1783">
                  <c:v>35753</c:v>
                </c:pt>
                <c:pt idx="1784">
                  <c:v>35754</c:v>
                </c:pt>
                <c:pt idx="1785">
                  <c:v>35755</c:v>
                </c:pt>
                <c:pt idx="1786">
                  <c:v>35756</c:v>
                </c:pt>
                <c:pt idx="1787">
                  <c:v>35757</c:v>
                </c:pt>
                <c:pt idx="1788">
                  <c:v>35758</c:v>
                </c:pt>
                <c:pt idx="1789">
                  <c:v>35759</c:v>
                </c:pt>
                <c:pt idx="1790">
                  <c:v>35760</c:v>
                </c:pt>
                <c:pt idx="1791">
                  <c:v>35761</c:v>
                </c:pt>
                <c:pt idx="1792">
                  <c:v>35762</c:v>
                </c:pt>
                <c:pt idx="1793">
                  <c:v>35763</c:v>
                </c:pt>
                <c:pt idx="1794">
                  <c:v>35764</c:v>
                </c:pt>
                <c:pt idx="1795">
                  <c:v>35765</c:v>
                </c:pt>
                <c:pt idx="1796">
                  <c:v>35766</c:v>
                </c:pt>
                <c:pt idx="1797">
                  <c:v>35767</c:v>
                </c:pt>
                <c:pt idx="1798">
                  <c:v>35768</c:v>
                </c:pt>
                <c:pt idx="1799">
                  <c:v>35769</c:v>
                </c:pt>
                <c:pt idx="1800">
                  <c:v>35770</c:v>
                </c:pt>
                <c:pt idx="1801">
                  <c:v>35771</c:v>
                </c:pt>
                <c:pt idx="1802">
                  <c:v>35772</c:v>
                </c:pt>
                <c:pt idx="1803">
                  <c:v>35773</c:v>
                </c:pt>
                <c:pt idx="1804">
                  <c:v>35774</c:v>
                </c:pt>
                <c:pt idx="1805">
                  <c:v>35775</c:v>
                </c:pt>
                <c:pt idx="1806">
                  <c:v>35776</c:v>
                </c:pt>
                <c:pt idx="1807">
                  <c:v>35777</c:v>
                </c:pt>
                <c:pt idx="1808">
                  <c:v>35778</c:v>
                </c:pt>
                <c:pt idx="1809">
                  <c:v>35779</c:v>
                </c:pt>
                <c:pt idx="1810">
                  <c:v>35780</c:v>
                </c:pt>
                <c:pt idx="1811">
                  <c:v>35781</c:v>
                </c:pt>
                <c:pt idx="1812">
                  <c:v>35782</c:v>
                </c:pt>
                <c:pt idx="1813">
                  <c:v>35783</c:v>
                </c:pt>
                <c:pt idx="1814">
                  <c:v>35784</c:v>
                </c:pt>
                <c:pt idx="1815">
                  <c:v>35785</c:v>
                </c:pt>
                <c:pt idx="1816">
                  <c:v>35786</c:v>
                </c:pt>
                <c:pt idx="1817">
                  <c:v>35787</c:v>
                </c:pt>
                <c:pt idx="1818">
                  <c:v>35788</c:v>
                </c:pt>
                <c:pt idx="1819">
                  <c:v>35789</c:v>
                </c:pt>
                <c:pt idx="1820">
                  <c:v>35790</c:v>
                </c:pt>
                <c:pt idx="1821">
                  <c:v>35791</c:v>
                </c:pt>
                <c:pt idx="1822">
                  <c:v>35792</c:v>
                </c:pt>
                <c:pt idx="1823">
                  <c:v>35793</c:v>
                </c:pt>
                <c:pt idx="1824">
                  <c:v>35794</c:v>
                </c:pt>
                <c:pt idx="1825">
                  <c:v>35795</c:v>
                </c:pt>
                <c:pt idx="1826">
                  <c:v>35796</c:v>
                </c:pt>
                <c:pt idx="1827">
                  <c:v>35797</c:v>
                </c:pt>
                <c:pt idx="1828">
                  <c:v>35798</c:v>
                </c:pt>
                <c:pt idx="1829">
                  <c:v>35799</c:v>
                </c:pt>
                <c:pt idx="1830">
                  <c:v>35800</c:v>
                </c:pt>
                <c:pt idx="1831">
                  <c:v>35801</c:v>
                </c:pt>
                <c:pt idx="1832">
                  <c:v>35802</c:v>
                </c:pt>
                <c:pt idx="1833">
                  <c:v>35803</c:v>
                </c:pt>
                <c:pt idx="1834">
                  <c:v>35804</c:v>
                </c:pt>
                <c:pt idx="1835">
                  <c:v>35805</c:v>
                </c:pt>
                <c:pt idx="1836">
                  <c:v>35806</c:v>
                </c:pt>
                <c:pt idx="1837">
                  <c:v>35807</c:v>
                </c:pt>
                <c:pt idx="1838">
                  <c:v>35808</c:v>
                </c:pt>
                <c:pt idx="1839">
                  <c:v>35809</c:v>
                </c:pt>
                <c:pt idx="1840">
                  <c:v>35810</c:v>
                </c:pt>
                <c:pt idx="1841">
                  <c:v>35811</c:v>
                </c:pt>
                <c:pt idx="1842">
                  <c:v>35812</c:v>
                </c:pt>
                <c:pt idx="1843">
                  <c:v>35813</c:v>
                </c:pt>
                <c:pt idx="1844">
                  <c:v>35814</c:v>
                </c:pt>
                <c:pt idx="1845">
                  <c:v>35815</c:v>
                </c:pt>
                <c:pt idx="1846">
                  <c:v>35816</c:v>
                </c:pt>
                <c:pt idx="1847">
                  <c:v>35817</c:v>
                </c:pt>
                <c:pt idx="1848">
                  <c:v>35818</c:v>
                </c:pt>
                <c:pt idx="1849">
                  <c:v>35819</c:v>
                </c:pt>
                <c:pt idx="1850">
                  <c:v>35820</c:v>
                </c:pt>
                <c:pt idx="1851">
                  <c:v>35821</c:v>
                </c:pt>
                <c:pt idx="1852">
                  <c:v>35822</c:v>
                </c:pt>
                <c:pt idx="1853">
                  <c:v>35823</c:v>
                </c:pt>
                <c:pt idx="1854">
                  <c:v>35824</c:v>
                </c:pt>
                <c:pt idx="1855">
                  <c:v>35825</c:v>
                </c:pt>
                <c:pt idx="1856">
                  <c:v>35826</c:v>
                </c:pt>
                <c:pt idx="1857">
                  <c:v>35827</c:v>
                </c:pt>
                <c:pt idx="1858">
                  <c:v>35828</c:v>
                </c:pt>
                <c:pt idx="1859">
                  <c:v>35829</c:v>
                </c:pt>
                <c:pt idx="1860">
                  <c:v>35830</c:v>
                </c:pt>
                <c:pt idx="1861">
                  <c:v>35831</c:v>
                </c:pt>
                <c:pt idx="1862">
                  <c:v>35832</c:v>
                </c:pt>
                <c:pt idx="1863">
                  <c:v>35833</c:v>
                </c:pt>
                <c:pt idx="1864">
                  <c:v>35834</c:v>
                </c:pt>
                <c:pt idx="1865">
                  <c:v>35835</c:v>
                </c:pt>
                <c:pt idx="1866">
                  <c:v>35836</c:v>
                </c:pt>
                <c:pt idx="1867">
                  <c:v>35837</c:v>
                </c:pt>
                <c:pt idx="1868">
                  <c:v>35838</c:v>
                </c:pt>
                <c:pt idx="1869">
                  <c:v>35839</c:v>
                </c:pt>
                <c:pt idx="1870">
                  <c:v>35840</c:v>
                </c:pt>
                <c:pt idx="1871">
                  <c:v>35841</c:v>
                </c:pt>
                <c:pt idx="1872">
                  <c:v>35842</c:v>
                </c:pt>
                <c:pt idx="1873">
                  <c:v>35843</c:v>
                </c:pt>
                <c:pt idx="1874">
                  <c:v>35844</c:v>
                </c:pt>
                <c:pt idx="1875">
                  <c:v>35845</c:v>
                </c:pt>
                <c:pt idx="1876">
                  <c:v>35846</c:v>
                </c:pt>
                <c:pt idx="1877">
                  <c:v>35847</c:v>
                </c:pt>
                <c:pt idx="1878">
                  <c:v>35848</c:v>
                </c:pt>
                <c:pt idx="1879">
                  <c:v>35849</c:v>
                </c:pt>
                <c:pt idx="1880">
                  <c:v>35850</c:v>
                </c:pt>
                <c:pt idx="1881">
                  <c:v>35851</c:v>
                </c:pt>
                <c:pt idx="1882">
                  <c:v>35852</c:v>
                </c:pt>
                <c:pt idx="1883">
                  <c:v>35853</c:v>
                </c:pt>
                <c:pt idx="1884">
                  <c:v>35854</c:v>
                </c:pt>
                <c:pt idx="1885">
                  <c:v>35855</c:v>
                </c:pt>
                <c:pt idx="1886">
                  <c:v>35856</c:v>
                </c:pt>
                <c:pt idx="1887">
                  <c:v>35857</c:v>
                </c:pt>
                <c:pt idx="1888">
                  <c:v>35858</c:v>
                </c:pt>
                <c:pt idx="1889">
                  <c:v>35859</c:v>
                </c:pt>
                <c:pt idx="1890">
                  <c:v>35860</c:v>
                </c:pt>
                <c:pt idx="1891">
                  <c:v>35861</c:v>
                </c:pt>
                <c:pt idx="1892">
                  <c:v>35862</c:v>
                </c:pt>
                <c:pt idx="1893">
                  <c:v>35863</c:v>
                </c:pt>
                <c:pt idx="1894">
                  <c:v>35864</c:v>
                </c:pt>
                <c:pt idx="1895">
                  <c:v>35865</c:v>
                </c:pt>
                <c:pt idx="1896">
                  <c:v>35866</c:v>
                </c:pt>
                <c:pt idx="1897">
                  <c:v>35867</c:v>
                </c:pt>
                <c:pt idx="1898">
                  <c:v>35868</c:v>
                </c:pt>
                <c:pt idx="1899">
                  <c:v>35869</c:v>
                </c:pt>
                <c:pt idx="1900">
                  <c:v>35870</c:v>
                </c:pt>
                <c:pt idx="1901">
                  <c:v>35871</c:v>
                </c:pt>
                <c:pt idx="1902">
                  <c:v>35872</c:v>
                </c:pt>
                <c:pt idx="1903">
                  <c:v>35873</c:v>
                </c:pt>
                <c:pt idx="1904">
                  <c:v>35874</c:v>
                </c:pt>
                <c:pt idx="1905">
                  <c:v>35875</c:v>
                </c:pt>
                <c:pt idx="1906">
                  <c:v>35876</c:v>
                </c:pt>
                <c:pt idx="1907">
                  <c:v>35877</c:v>
                </c:pt>
                <c:pt idx="1908">
                  <c:v>35878</c:v>
                </c:pt>
                <c:pt idx="1909">
                  <c:v>35879</c:v>
                </c:pt>
                <c:pt idx="1910">
                  <c:v>35880</c:v>
                </c:pt>
                <c:pt idx="1911">
                  <c:v>35881</c:v>
                </c:pt>
                <c:pt idx="1912">
                  <c:v>35882</c:v>
                </c:pt>
                <c:pt idx="1913">
                  <c:v>35883</c:v>
                </c:pt>
                <c:pt idx="1914">
                  <c:v>35884</c:v>
                </c:pt>
                <c:pt idx="1915">
                  <c:v>35885</c:v>
                </c:pt>
                <c:pt idx="1916">
                  <c:v>35886</c:v>
                </c:pt>
                <c:pt idx="1917">
                  <c:v>35887</c:v>
                </c:pt>
                <c:pt idx="1918">
                  <c:v>35888</c:v>
                </c:pt>
                <c:pt idx="1919">
                  <c:v>35889</c:v>
                </c:pt>
                <c:pt idx="1920">
                  <c:v>35890</c:v>
                </c:pt>
                <c:pt idx="1921">
                  <c:v>35891</c:v>
                </c:pt>
                <c:pt idx="1922">
                  <c:v>35892</c:v>
                </c:pt>
                <c:pt idx="1923">
                  <c:v>35893</c:v>
                </c:pt>
                <c:pt idx="1924">
                  <c:v>35894</c:v>
                </c:pt>
                <c:pt idx="1925">
                  <c:v>35895</c:v>
                </c:pt>
                <c:pt idx="1926">
                  <c:v>35896</c:v>
                </c:pt>
                <c:pt idx="1927">
                  <c:v>35897</c:v>
                </c:pt>
                <c:pt idx="1928">
                  <c:v>35898</c:v>
                </c:pt>
                <c:pt idx="1929">
                  <c:v>35899</c:v>
                </c:pt>
                <c:pt idx="1930">
                  <c:v>35900</c:v>
                </c:pt>
                <c:pt idx="1931">
                  <c:v>35901</c:v>
                </c:pt>
                <c:pt idx="1932">
                  <c:v>35902</c:v>
                </c:pt>
                <c:pt idx="1933">
                  <c:v>35903</c:v>
                </c:pt>
                <c:pt idx="1934">
                  <c:v>35904</c:v>
                </c:pt>
                <c:pt idx="1935">
                  <c:v>35905</c:v>
                </c:pt>
                <c:pt idx="1936">
                  <c:v>35906</c:v>
                </c:pt>
                <c:pt idx="1937">
                  <c:v>35907</c:v>
                </c:pt>
                <c:pt idx="1938">
                  <c:v>35908</c:v>
                </c:pt>
                <c:pt idx="1939">
                  <c:v>35909</c:v>
                </c:pt>
                <c:pt idx="1940">
                  <c:v>35910</c:v>
                </c:pt>
                <c:pt idx="1941">
                  <c:v>35911</c:v>
                </c:pt>
                <c:pt idx="1942">
                  <c:v>35912</c:v>
                </c:pt>
                <c:pt idx="1943">
                  <c:v>35913</c:v>
                </c:pt>
                <c:pt idx="1944">
                  <c:v>35914</c:v>
                </c:pt>
                <c:pt idx="1945">
                  <c:v>35915</c:v>
                </c:pt>
                <c:pt idx="1946">
                  <c:v>35916</c:v>
                </c:pt>
                <c:pt idx="1947">
                  <c:v>35917</c:v>
                </c:pt>
                <c:pt idx="1948">
                  <c:v>35918</c:v>
                </c:pt>
                <c:pt idx="1949">
                  <c:v>35919</c:v>
                </c:pt>
                <c:pt idx="1950">
                  <c:v>35920</c:v>
                </c:pt>
                <c:pt idx="1951">
                  <c:v>35921</c:v>
                </c:pt>
                <c:pt idx="1952">
                  <c:v>35922</c:v>
                </c:pt>
                <c:pt idx="1953">
                  <c:v>35923</c:v>
                </c:pt>
                <c:pt idx="1954">
                  <c:v>35924</c:v>
                </c:pt>
                <c:pt idx="1955">
                  <c:v>35925</c:v>
                </c:pt>
                <c:pt idx="1956">
                  <c:v>35926</c:v>
                </c:pt>
                <c:pt idx="1957">
                  <c:v>35927</c:v>
                </c:pt>
                <c:pt idx="1958">
                  <c:v>35928</c:v>
                </c:pt>
                <c:pt idx="1959">
                  <c:v>35929</c:v>
                </c:pt>
                <c:pt idx="1960">
                  <c:v>35930</c:v>
                </c:pt>
                <c:pt idx="1961">
                  <c:v>35931</c:v>
                </c:pt>
                <c:pt idx="1962">
                  <c:v>35932</c:v>
                </c:pt>
                <c:pt idx="1963">
                  <c:v>35933</c:v>
                </c:pt>
                <c:pt idx="1964">
                  <c:v>35934</c:v>
                </c:pt>
                <c:pt idx="1965">
                  <c:v>35935</c:v>
                </c:pt>
                <c:pt idx="1966">
                  <c:v>35936</c:v>
                </c:pt>
                <c:pt idx="1967">
                  <c:v>35937</c:v>
                </c:pt>
                <c:pt idx="1968">
                  <c:v>35938</c:v>
                </c:pt>
                <c:pt idx="1969">
                  <c:v>35939</c:v>
                </c:pt>
                <c:pt idx="1970">
                  <c:v>35940</c:v>
                </c:pt>
                <c:pt idx="1971">
                  <c:v>35941</c:v>
                </c:pt>
                <c:pt idx="1972">
                  <c:v>35942</c:v>
                </c:pt>
                <c:pt idx="1973">
                  <c:v>35943</c:v>
                </c:pt>
                <c:pt idx="1974">
                  <c:v>35944</c:v>
                </c:pt>
                <c:pt idx="1975">
                  <c:v>35945</c:v>
                </c:pt>
                <c:pt idx="1976">
                  <c:v>35946</c:v>
                </c:pt>
                <c:pt idx="1977">
                  <c:v>35947</c:v>
                </c:pt>
                <c:pt idx="1978">
                  <c:v>35948</c:v>
                </c:pt>
                <c:pt idx="1979">
                  <c:v>35949</c:v>
                </c:pt>
                <c:pt idx="1980">
                  <c:v>35950</c:v>
                </c:pt>
                <c:pt idx="1981">
                  <c:v>35951</c:v>
                </c:pt>
                <c:pt idx="1982">
                  <c:v>35952</c:v>
                </c:pt>
                <c:pt idx="1983">
                  <c:v>35953</c:v>
                </c:pt>
                <c:pt idx="1984">
                  <c:v>35954</c:v>
                </c:pt>
                <c:pt idx="1985">
                  <c:v>35955</c:v>
                </c:pt>
                <c:pt idx="1986">
                  <c:v>35956</c:v>
                </c:pt>
                <c:pt idx="1987">
                  <c:v>35957</c:v>
                </c:pt>
                <c:pt idx="1988">
                  <c:v>35958</c:v>
                </c:pt>
                <c:pt idx="1989">
                  <c:v>35959</c:v>
                </c:pt>
                <c:pt idx="1990">
                  <c:v>35960</c:v>
                </c:pt>
                <c:pt idx="1991">
                  <c:v>35961</c:v>
                </c:pt>
                <c:pt idx="1992">
                  <c:v>35962</c:v>
                </c:pt>
                <c:pt idx="1993">
                  <c:v>35963</c:v>
                </c:pt>
                <c:pt idx="1994">
                  <c:v>35964</c:v>
                </c:pt>
                <c:pt idx="1995">
                  <c:v>35965</c:v>
                </c:pt>
                <c:pt idx="1996">
                  <c:v>35966</c:v>
                </c:pt>
                <c:pt idx="1997">
                  <c:v>35967</c:v>
                </c:pt>
                <c:pt idx="1998">
                  <c:v>35968</c:v>
                </c:pt>
                <c:pt idx="1999">
                  <c:v>35969</c:v>
                </c:pt>
                <c:pt idx="2000">
                  <c:v>35970</c:v>
                </c:pt>
                <c:pt idx="2001">
                  <c:v>35971</c:v>
                </c:pt>
                <c:pt idx="2002">
                  <c:v>35972</c:v>
                </c:pt>
                <c:pt idx="2003">
                  <c:v>35973</c:v>
                </c:pt>
                <c:pt idx="2004">
                  <c:v>35974</c:v>
                </c:pt>
                <c:pt idx="2005">
                  <c:v>35975</c:v>
                </c:pt>
                <c:pt idx="2006">
                  <c:v>35976</c:v>
                </c:pt>
                <c:pt idx="2007">
                  <c:v>35977</c:v>
                </c:pt>
                <c:pt idx="2008">
                  <c:v>35978</c:v>
                </c:pt>
                <c:pt idx="2009">
                  <c:v>35979</c:v>
                </c:pt>
                <c:pt idx="2010">
                  <c:v>35980</c:v>
                </c:pt>
                <c:pt idx="2011">
                  <c:v>35981</c:v>
                </c:pt>
                <c:pt idx="2012">
                  <c:v>35982</c:v>
                </c:pt>
                <c:pt idx="2013">
                  <c:v>35983</c:v>
                </c:pt>
                <c:pt idx="2014">
                  <c:v>35984</c:v>
                </c:pt>
                <c:pt idx="2015">
                  <c:v>35985</c:v>
                </c:pt>
                <c:pt idx="2016">
                  <c:v>35986</c:v>
                </c:pt>
                <c:pt idx="2017">
                  <c:v>35987</c:v>
                </c:pt>
                <c:pt idx="2018">
                  <c:v>35988</c:v>
                </c:pt>
                <c:pt idx="2019">
                  <c:v>35989</c:v>
                </c:pt>
                <c:pt idx="2020">
                  <c:v>35990</c:v>
                </c:pt>
                <c:pt idx="2021">
                  <c:v>35991</c:v>
                </c:pt>
                <c:pt idx="2022">
                  <c:v>35992</c:v>
                </c:pt>
                <c:pt idx="2023">
                  <c:v>35993</c:v>
                </c:pt>
                <c:pt idx="2024">
                  <c:v>35994</c:v>
                </c:pt>
                <c:pt idx="2025">
                  <c:v>35995</c:v>
                </c:pt>
                <c:pt idx="2026">
                  <c:v>35996</c:v>
                </c:pt>
                <c:pt idx="2027">
                  <c:v>35997</c:v>
                </c:pt>
                <c:pt idx="2028">
                  <c:v>35998</c:v>
                </c:pt>
                <c:pt idx="2029">
                  <c:v>35999</c:v>
                </c:pt>
                <c:pt idx="2030">
                  <c:v>36000</c:v>
                </c:pt>
                <c:pt idx="2031">
                  <c:v>36001</c:v>
                </c:pt>
                <c:pt idx="2032">
                  <c:v>36002</c:v>
                </c:pt>
                <c:pt idx="2033">
                  <c:v>36003</c:v>
                </c:pt>
                <c:pt idx="2034">
                  <c:v>36004</c:v>
                </c:pt>
                <c:pt idx="2035">
                  <c:v>36005</c:v>
                </c:pt>
                <c:pt idx="2036">
                  <c:v>36006</c:v>
                </c:pt>
                <c:pt idx="2037">
                  <c:v>36007</c:v>
                </c:pt>
                <c:pt idx="2038">
                  <c:v>36008</c:v>
                </c:pt>
                <c:pt idx="2039">
                  <c:v>36009</c:v>
                </c:pt>
                <c:pt idx="2040">
                  <c:v>36010</c:v>
                </c:pt>
                <c:pt idx="2041">
                  <c:v>36011</c:v>
                </c:pt>
                <c:pt idx="2042">
                  <c:v>36012</c:v>
                </c:pt>
                <c:pt idx="2043">
                  <c:v>36013</c:v>
                </c:pt>
                <c:pt idx="2044">
                  <c:v>36014</c:v>
                </c:pt>
                <c:pt idx="2045">
                  <c:v>36015</c:v>
                </c:pt>
                <c:pt idx="2046">
                  <c:v>36016</c:v>
                </c:pt>
                <c:pt idx="2047">
                  <c:v>36017</c:v>
                </c:pt>
                <c:pt idx="2048">
                  <c:v>36018</c:v>
                </c:pt>
                <c:pt idx="2049">
                  <c:v>36019</c:v>
                </c:pt>
                <c:pt idx="2050">
                  <c:v>36020</c:v>
                </c:pt>
                <c:pt idx="2051">
                  <c:v>36021</c:v>
                </c:pt>
                <c:pt idx="2052">
                  <c:v>36022</c:v>
                </c:pt>
                <c:pt idx="2053">
                  <c:v>36023</c:v>
                </c:pt>
                <c:pt idx="2054">
                  <c:v>36024</c:v>
                </c:pt>
                <c:pt idx="2055">
                  <c:v>36025</c:v>
                </c:pt>
                <c:pt idx="2056">
                  <c:v>36026</c:v>
                </c:pt>
                <c:pt idx="2057">
                  <c:v>36027</c:v>
                </c:pt>
                <c:pt idx="2058">
                  <c:v>36028</c:v>
                </c:pt>
                <c:pt idx="2059">
                  <c:v>36029</c:v>
                </c:pt>
                <c:pt idx="2060">
                  <c:v>36030</c:v>
                </c:pt>
                <c:pt idx="2061">
                  <c:v>36031</c:v>
                </c:pt>
                <c:pt idx="2062">
                  <c:v>36032</c:v>
                </c:pt>
                <c:pt idx="2063">
                  <c:v>36033</c:v>
                </c:pt>
                <c:pt idx="2064">
                  <c:v>36034</c:v>
                </c:pt>
                <c:pt idx="2065">
                  <c:v>36035</c:v>
                </c:pt>
                <c:pt idx="2066">
                  <c:v>36036</c:v>
                </c:pt>
                <c:pt idx="2067">
                  <c:v>36037</c:v>
                </c:pt>
                <c:pt idx="2068">
                  <c:v>36038</c:v>
                </c:pt>
                <c:pt idx="2069">
                  <c:v>36039</c:v>
                </c:pt>
                <c:pt idx="2070">
                  <c:v>36040</c:v>
                </c:pt>
                <c:pt idx="2071">
                  <c:v>36041</c:v>
                </c:pt>
                <c:pt idx="2072">
                  <c:v>36042</c:v>
                </c:pt>
                <c:pt idx="2073">
                  <c:v>36043</c:v>
                </c:pt>
                <c:pt idx="2074">
                  <c:v>36044</c:v>
                </c:pt>
                <c:pt idx="2075">
                  <c:v>36045</c:v>
                </c:pt>
                <c:pt idx="2076">
                  <c:v>36046</c:v>
                </c:pt>
                <c:pt idx="2077">
                  <c:v>36047</c:v>
                </c:pt>
                <c:pt idx="2078">
                  <c:v>36048</c:v>
                </c:pt>
                <c:pt idx="2079">
                  <c:v>36049</c:v>
                </c:pt>
                <c:pt idx="2080">
                  <c:v>36050</c:v>
                </c:pt>
                <c:pt idx="2081">
                  <c:v>36051</c:v>
                </c:pt>
                <c:pt idx="2082">
                  <c:v>36052</c:v>
                </c:pt>
                <c:pt idx="2083">
                  <c:v>36053</c:v>
                </c:pt>
                <c:pt idx="2084">
                  <c:v>36054</c:v>
                </c:pt>
                <c:pt idx="2085">
                  <c:v>36055</c:v>
                </c:pt>
                <c:pt idx="2086">
                  <c:v>36056</c:v>
                </c:pt>
                <c:pt idx="2087">
                  <c:v>36057</c:v>
                </c:pt>
                <c:pt idx="2088">
                  <c:v>36058</c:v>
                </c:pt>
                <c:pt idx="2089">
                  <c:v>36059</c:v>
                </c:pt>
                <c:pt idx="2090">
                  <c:v>36060</c:v>
                </c:pt>
                <c:pt idx="2091">
                  <c:v>36061</c:v>
                </c:pt>
                <c:pt idx="2092">
                  <c:v>36062</c:v>
                </c:pt>
                <c:pt idx="2093">
                  <c:v>36063</c:v>
                </c:pt>
                <c:pt idx="2094">
                  <c:v>36064</c:v>
                </c:pt>
                <c:pt idx="2095">
                  <c:v>36065</c:v>
                </c:pt>
                <c:pt idx="2096">
                  <c:v>36066</c:v>
                </c:pt>
                <c:pt idx="2097">
                  <c:v>36067</c:v>
                </c:pt>
                <c:pt idx="2098">
                  <c:v>36068</c:v>
                </c:pt>
                <c:pt idx="2099">
                  <c:v>36069</c:v>
                </c:pt>
                <c:pt idx="2100">
                  <c:v>36070</c:v>
                </c:pt>
                <c:pt idx="2101">
                  <c:v>36071</c:v>
                </c:pt>
                <c:pt idx="2102">
                  <c:v>36072</c:v>
                </c:pt>
                <c:pt idx="2103">
                  <c:v>36073</c:v>
                </c:pt>
                <c:pt idx="2104">
                  <c:v>36074</c:v>
                </c:pt>
                <c:pt idx="2105">
                  <c:v>36075</c:v>
                </c:pt>
                <c:pt idx="2106">
                  <c:v>36076</c:v>
                </c:pt>
                <c:pt idx="2107">
                  <c:v>36077</c:v>
                </c:pt>
                <c:pt idx="2108">
                  <c:v>36078</c:v>
                </c:pt>
                <c:pt idx="2109">
                  <c:v>36079</c:v>
                </c:pt>
                <c:pt idx="2110">
                  <c:v>36080</c:v>
                </c:pt>
                <c:pt idx="2111">
                  <c:v>36081</c:v>
                </c:pt>
                <c:pt idx="2112">
                  <c:v>36082</c:v>
                </c:pt>
                <c:pt idx="2113">
                  <c:v>36083</c:v>
                </c:pt>
                <c:pt idx="2114">
                  <c:v>36084</c:v>
                </c:pt>
                <c:pt idx="2115">
                  <c:v>36085</c:v>
                </c:pt>
                <c:pt idx="2116">
                  <c:v>36086</c:v>
                </c:pt>
                <c:pt idx="2117">
                  <c:v>36087</c:v>
                </c:pt>
                <c:pt idx="2118">
                  <c:v>36088</c:v>
                </c:pt>
                <c:pt idx="2119">
                  <c:v>36089</c:v>
                </c:pt>
                <c:pt idx="2120">
                  <c:v>36090</c:v>
                </c:pt>
                <c:pt idx="2121">
                  <c:v>36091</c:v>
                </c:pt>
                <c:pt idx="2122">
                  <c:v>36092</c:v>
                </c:pt>
                <c:pt idx="2123">
                  <c:v>36093</c:v>
                </c:pt>
                <c:pt idx="2124">
                  <c:v>36094</c:v>
                </c:pt>
                <c:pt idx="2125">
                  <c:v>36095</c:v>
                </c:pt>
                <c:pt idx="2126">
                  <c:v>36096</c:v>
                </c:pt>
                <c:pt idx="2127">
                  <c:v>36097</c:v>
                </c:pt>
                <c:pt idx="2128">
                  <c:v>36098</c:v>
                </c:pt>
                <c:pt idx="2129">
                  <c:v>36099</c:v>
                </c:pt>
                <c:pt idx="2130">
                  <c:v>36100</c:v>
                </c:pt>
                <c:pt idx="2131">
                  <c:v>36101</c:v>
                </c:pt>
                <c:pt idx="2132">
                  <c:v>36102</c:v>
                </c:pt>
                <c:pt idx="2133">
                  <c:v>36103</c:v>
                </c:pt>
                <c:pt idx="2134">
                  <c:v>36104</c:v>
                </c:pt>
                <c:pt idx="2135">
                  <c:v>36105</c:v>
                </c:pt>
                <c:pt idx="2136">
                  <c:v>36106</c:v>
                </c:pt>
                <c:pt idx="2137">
                  <c:v>36107</c:v>
                </c:pt>
                <c:pt idx="2138">
                  <c:v>36108</c:v>
                </c:pt>
                <c:pt idx="2139">
                  <c:v>36109</c:v>
                </c:pt>
                <c:pt idx="2140">
                  <c:v>36110</c:v>
                </c:pt>
                <c:pt idx="2141">
                  <c:v>36111</c:v>
                </c:pt>
                <c:pt idx="2142">
                  <c:v>36112</c:v>
                </c:pt>
                <c:pt idx="2143">
                  <c:v>36113</c:v>
                </c:pt>
                <c:pt idx="2144">
                  <c:v>36114</c:v>
                </c:pt>
                <c:pt idx="2145">
                  <c:v>36115</c:v>
                </c:pt>
                <c:pt idx="2146">
                  <c:v>36116</c:v>
                </c:pt>
                <c:pt idx="2147">
                  <c:v>36117</c:v>
                </c:pt>
                <c:pt idx="2148">
                  <c:v>36118</c:v>
                </c:pt>
                <c:pt idx="2149">
                  <c:v>36119</c:v>
                </c:pt>
                <c:pt idx="2150">
                  <c:v>36120</c:v>
                </c:pt>
                <c:pt idx="2151">
                  <c:v>36121</c:v>
                </c:pt>
                <c:pt idx="2152">
                  <c:v>36122</c:v>
                </c:pt>
                <c:pt idx="2153">
                  <c:v>36123</c:v>
                </c:pt>
                <c:pt idx="2154">
                  <c:v>36124</c:v>
                </c:pt>
                <c:pt idx="2155">
                  <c:v>36125</c:v>
                </c:pt>
                <c:pt idx="2156">
                  <c:v>36126</c:v>
                </c:pt>
                <c:pt idx="2157">
                  <c:v>36127</c:v>
                </c:pt>
                <c:pt idx="2158">
                  <c:v>36128</c:v>
                </c:pt>
                <c:pt idx="2159">
                  <c:v>36129</c:v>
                </c:pt>
                <c:pt idx="2160">
                  <c:v>36130</c:v>
                </c:pt>
                <c:pt idx="2161">
                  <c:v>36131</c:v>
                </c:pt>
                <c:pt idx="2162">
                  <c:v>36132</c:v>
                </c:pt>
                <c:pt idx="2163">
                  <c:v>36133</c:v>
                </c:pt>
                <c:pt idx="2164">
                  <c:v>36134</c:v>
                </c:pt>
                <c:pt idx="2165">
                  <c:v>36135</c:v>
                </c:pt>
                <c:pt idx="2166">
                  <c:v>36136</c:v>
                </c:pt>
                <c:pt idx="2167">
                  <c:v>36137</c:v>
                </c:pt>
                <c:pt idx="2168">
                  <c:v>36138</c:v>
                </c:pt>
                <c:pt idx="2169">
                  <c:v>36139</c:v>
                </c:pt>
                <c:pt idx="2170">
                  <c:v>36140</c:v>
                </c:pt>
                <c:pt idx="2171">
                  <c:v>36141</c:v>
                </c:pt>
                <c:pt idx="2172">
                  <c:v>36142</c:v>
                </c:pt>
                <c:pt idx="2173">
                  <c:v>36143</c:v>
                </c:pt>
                <c:pt idx="2174">
                  <c:v>36144</c:v>
                </c:pt>
                <c:pt idx="2175">
                  <c:v>36145</c:v>
                </c:pt>
                <c:pt idx="2176">
                  <c:v>36146</c:v>
                </c:pt>
                <c:pt idx="2177">
                  <c:v>36147</c:v>
                </c:pt>
                <c:pt idx="2178">
                  <c:v>36148</c:v>
                </c:pt>
                <c:pt idx="2179">
                  <c:v>36149</c:v>
                </c:pt>
                <c:pt idx="2180">
                  <c:v>36150</c:v>
                </c:pt>
                <c:pt idx="2181">
                  <c:v>36151</c:v>
                </c:pt>
                <c:pt idx="2182">
                  <c:v>36152</c:v>
                </c:pt>
                <c:pt idx="2183">
                  <c:v>36153</c:v>
                </c:pt>
                <c:pt idx="2184">
                  <c:v>36154</c:v>
                </c:pt>
                <c:pt idx="2185">
                  <c:v>36155</c:v>
                </c:pt>
                <c:pt idx="2186">
                  <c:v>36156</c:v>
                </c:pt>
                <c:pt idx="2187">
                  <c:v>36157</c:v>
                </c:pt>
                <c:pt idx="2188">
                  <c:v>36158</c:v>
                </c:pt>
                <c:pt idx="2189">
                  <c:v>36159</c:v>
                </c:pt>
                <c:pt idx="2190">
                  <c:v>36160</c:v>
                </c:pt>
                <c:pt idx="2191">
                  <c:v>36161</c:v>
                </c:pt>
                <c:pt idx="2192">
                  <c:v>36162</c:v>
                </c:pt>
                <c:pt idx="2193">
                  <c:v>36163</c:v>
                </c:pt>
                <c:pt idx="2194">
                  <c:v>36164</c:v>
                </c:pt>
                <c:pt idx="2195">
                  <c:v>36165</c:v>
                </c:pt>
                <c:pt idx="2196">
                  <c:v>36166</c:v>
                </c:pt>
                <c:pt idx="2197">
                  <c:v>36167</c:v>
                </c:pt>
                <c:pt idx="2198">
                  <c:v>36168</c:v>
                </c:pt>
                <c:pt idx="2199">
                  <c:v>36169</c:v>
                </c:pt>
                <c:pt idx="2200">
                  <c:v>36170</c:v>
                </c:pt>
                <c:pt idx="2201">
                  <c:v>36171</c:v>
                </c:pt>
                <c:pt idx="2202">
                  <c:v>36172</c:v>
                </c:pt>
                <c:pt idx="2203">
                  <c:v>36173</c:v>
                </c:pt>
                <c:pt idx="2204">
                  <c:v>36174</c:v>
                </c:pt>
                <c:pt idx="2205">
                  <c:v>36175</c:v>
                </c:pt>
                <c:pt idx="2206">
                  <c:v>36176</c:v>
                </c:pt>
                <c:pt idx="2207">
                  <c:v>36177</c:v>
                </c:pt>
                <c:pt idx="2208">
                  <c:v>36178</c:v>
                </c:pt>
                <c:pt idx="2209">
                  <c:v>36179</c:v>
                </c:pt>
                <c:pt idx="2210">
                  <c:v>36180</c:v>
                </c:pt>
                <c:pt idx="2211">
                  <c:v>36181</c:v>
                </c:pt>
                <c:pt idx="2212">
                  <c:v>36182</c:v>
                </c:pt>
                <c:pt idx="2213">
                  <c:v>36183</c:v>
                </c:pt>
                <c:pt idx="2214">
                  <c:v>36184</c:v>
                </c:pt>
                <c:pt idx="2215">
                  <c:v>36185</c:v>
                </c:pt>
                <c:pt idx="2216">
                  <c:v>36186</c:v>
                </c:pt>
                <c:pt idx="2217">
                  <c:v>36187</c:v>
                </c:pt>
                <c:pt idx="2218">
                  <c:v>36188</c:v>
                </c:pt>
                <c:pt idx="2219">
                  <c:v>36189</c:v>
                </c:pt>
                <c:pt idx="2220">
                  <c:v>36190</c:v>
                </c:pt>
                <c:pt idx="2221">
                  <c:v>36191</c:v>
                </c:pt>
                <c:pt idx="2222">
                  <c:v>36192</c:v>
                </c:pt>
                <c:pt idx="2223">
                  <c:v>36193</c:v>
                </c:pt>
                <c:pt idx="2224">
                  <c:v>36194</c:v>
                </c:pt>
                <c:pt idx="2225">
                  <c:v>36195</c:v>
                </c:pt>
                <c:pt idx="2226">
                  <c:v>36196</c:v>
                </c:pt>
                <c:pt idx="2227">
                  <c:v>36197</c:v>
                </c:pt>
                <c:pt idx="2228">
                  <c:v>36198</c:v>
                </c:pt>
                <c:pt idx="2229">
                  <c:v>36199</c:v>
                </c:pt>
                <c:pt idx="2230">
                  <c:v>36200</c:v>
                </c:pt>
                <c:pt idx="2231">
                  <c:v>36201</c:v>
                </c:pt>
                <c:pt idx="2232">
                  <c:v>36202</c:v>
                </c:pt>
                <c:pt idx="2233">
                  <c:v>36203</c:v>
                </c:pt>
                <c:pt idx="2234">
                  <c:v>36204</c:v>
                </c:pt>
                <c:pt idx="2235">
                  <c:v>36205</c:v>
                </c:pt>
                <c:pt idx="2236">
                  <c:v>36206</c:v>
                </c:pt>
                <c:pt idx="2237">
                  <c:v>36207</c:v>
                </c:pt>
                <c:pt idx="2238">
                  <c:v>36208</c:v>
                </c:pt>
                <c:pt idx="2239">
                  <c:v>36209</c:v>
                </c:pt>
                <c:pt idx="2240">
                  <c:v>36210</c:v>
                </c:pt>
                <c:pt idx="2241">
                  <c:v>36211</c:v>
                </c:pt>
                <c:pt idx="2242">
                  <c:v>36212</c:v>
                </c:pt>
                <c:pt idx="2243">
                  <c:v>36213</c:v>
                </c:pt>
                <c:pt idx="2244">
                  <c:v>36214</c:v>
                </c:pt>
                <c:pt idx="2245">
                  <c:v>36215</c:v>
                </c:pt>
                <c:pt idx="2246">
                  <c:v>36216</c:v>
                </c:pt>
                <c:pt idx="2247">
                  <c:v>36217</c:v>
                </c:pt>
                <c:pt idx="2248">
                  <c:v>36218</c:v>
                </c:pt>
                <c:pt idx="2249">
                  <c:v>36219</c:v>
                </c:pt>
                <c:pt idx="2250">
                  <c:v>36220</c:v>
                </c:pt>
                <c:pt idx="2251">
                  <c:v>36221</c:v>
                </c:pt>
                <c:pt idx="2252">
                  <c:v>36222</c:v>
                </c:pt>
                <c:pt idx="2253">
                  <c:v>36223</c:v>
                </c:pt>
                <c:pt idx="2254">
                  <c:v>36224</c:v>
                </c:pt>
                <c:pt idx="2255">
                  <c:v>36225</c:v>
                </c:pt>
                <c:pt idx="2256">
                  <c:v>36226</c:v>
                </c:pt>
                <c:pt idx="2257">
                  <c:v>36227</c:v>
                </c:pt>
                <c:pt idx="2258">
                  <c:v>36228</c:v>
                </c:pt>
                <c:pt idx="2259">
                  <c:v>36229</c:v>
                </c:pt>
                <c:pt idx="2260">
                  <c:v>36230</c:v>
                </c:pt>
                <c:pt idx="2261">
                  <c:v>36231</c:v>
                </c:pt>
                <c:pt idx="2262">
                  <c:v>36232</c:v>
                </c:pt>
                <c:pt idx="2263">
                  <c:v>36233</c:v>
                </c:pt>
                <c:pt idx="2264">
                  <c:v>36234</c:v>
                </c:pt>
                <c:pt idx="2265">
                  <c:v>36235</c:v>
                </c:pt>
                <c:pt idx="2266">
                  <c:v>36236</c:v>
                </c:pt>
                <c:pt idx="2267">
                  <c:v>36237</c:v>
                </c:pt>
                <c:pt idx="2268">
                  <c:v>36238</c:v>
                </c:pt>
                <c:pt idx="2269">
                  <c:v>36239</c:v>
                </c:pt>
                <c:pt idx="2270">
                  <c:v>36240</c:v>
                </c:pt>
                <c:pt idx="2271">
                  <c:v>36241</c:v>
                </c:pt>
                <c:pt idx="2272">
                  <c:v>36242</c:v>
                </c:pt>
                <c:pt idx="2273">
                  <c:v>36243</c:v>
                </c:pt>
                <c:pt idx="2274">
                  <c:v>36244</c:v>
                </c:pt>
                <c:pt idx="2275">
                  <c:v>36245</c:v>
                </c:pt>
                <c:pt idx="2276">
                  <c:v>36246</c:v>
                </c:pt>
                <c:pt idx="2277">
                  <c:v>36247</c:v>
                </c:pt>
                <c:pt idx="2278">
                  <c:v>36248</c:v>
                </c:pt>
                <c:pt idx="2279">
                  <c:v>36249</c:v>
                </c:pt>
                <c:pt idx="2280">
                  <c:v>36250</c:v>
                </c:pt>
                <c:pt idx="2281">
                  <c:v>36251</c:v>
                </c:pt>
                <c:pt idx="2282">
                  <c:v>36252</c:v>
                </c:pt>
                <c:pt idx="2283">
                  <c:v>36253</c:v>
                </c:pt>
                <c:pt idx="2284">
                  <c:v>36254</c:v>
                </c:pt>
                <c:pt idx="2285">
                  <c:v>36255</c:v>
                </c:pt>
                <c:pt idx="2286">
                  <c:v>36256</c:v>
                </c:pt>
                <c:pt idx="2287">
                  <c:v>36257</c:v>
                </c:pt>
                <c:pt idx="2288">
                  <c:v>36258</c:v>
                </c:pt>
                <c:pt idx="2289">
                  <c:v>36259</c:v>
                </c:pt>
                <c:pt idx="2290">
                  <c:v>36260</c:v>
                </c:pt>
                <c:pt idx="2291">
                  <c:v>36261</c:v>
                </c:pt>
                <c:pt idx="2292">
                  <c:v>36262</c:v>
                </c:pt>
                <c:pt idx="2293">
                  <c:v>36263</c:v>
                </c:pt>
                <c:pt idx="2294">
                  <c:v>36264</c:v>
                </c:pt>
                <c:pt idx="2295">
                  <c:v>36265</c:v>
                </c:pt>
                <c:pt idx="2296">
                  <c:v>36266</c:v>
                </c:pt>
                <c:pt idx="2297">
                  <c:v>36267</c:v>
                </c:pt>
                <c:pt idx="2298">
                  <c:v>36268</c:v>
                </c:pt>
                <c:pt idx="2299">
                  <c:v>36269</c:v>
                </c:pt>
                <c:pt idx="2300">
                  <c:v>36270</c:v>
                </c:pt>
                <c:pt idx="2301">
                  <c:v>36271</c:v>
                </c:pt>
                <c:pt idx="2302">
                  <c:v>36272</c:v>
                </c:pt>
                <c:pt idx="2303">
                  <c:v>36273</c:v>
                </c:pt>
                <c:pt idx="2304">
                  <c:v>36274</c:v>
                </c:pt>
                <c:pt idx="2305">
                  <c:v>36275</c:v>
                </c:pt>
                <c:pt idx="2306">
                  <c:v>36276</c:v>
                </c:pt>
                <c:pt idx="2307">
                  <c:v>36277</c:v>
                </c:pt>
                <c:pt idx="2308">
                  <c:v>36278</c:v>
                </c:pt>
                <c:pt idx="2309">
                  <c:v>36279</c:v>
                </c:pt>
                <c:pt idx="2310">
                  <c:v>36280</c:v>
                </c:pt>
                <c:pt idx="2311">
                  <c:v>36281</c:v>
                </c:pt>
                <c:pt idx="2312">
                  <c:v>36282</c:v>
                </c:pt>
                <c:pt idx="2313">
                  <c:v>36283</c:v>
                </c:pt>
                <c:pt idx="2314">
                  <c:v>36284</c:v>
                </c:pt>
                <c:pt idx="2315">
                  <c:v>36285</c:v>
                </c:pt>
                <c:pt idx="2316">
                  <c:v>36286</c:v>
                </c:pt>
                <c:pt idx="2317">
                  <c:v>36287</c:v>
                </c:pt>
                <c:pt idx="2318">
                  <c:v>36288</c:v>
                </c:pt>
                <c:pt idx="2319">
                  <c:v>36289</c:v>
                </c:pt>
                <c:pt idx="2320">
                  <c:v>36290</c:v>
                </c:pt>
                <c:pt idx="2321">
                  <c:v>36291</c:v>
                </c:pt>
                <c:pt idx="2322">
                  <c:v>36292</c:v>
                </c:pt>
                <c:pt idx="2323">
                  <c:v>36293</c:v>
                </c:pt>
                <c:pt idx="2324">
                  <c:v>36294</c:v>
                </c:pt>
                <c:pt idx="2325">
                  <c:v>36295</c:v>
                </c:pt>
                <c:pt idx="2326">
                  <c:v>36296</c:v>
                </c:pt>
                <c:pt idx="2327">
                  <c:v>36297</c:v>
                </c:pt>
                <c:pt idx="2328">
                  <c:v>36298</c:v>
                </c:pt>
                <c:pt idx="2329">
                  <c:v>36299</c:v>
                </c:pt>
                <c:pt idx="2330">
                  <c:v>36300</c:v>
                </c:pt>
                <c:pt idx="2331">
                  <c:v>36301</c:v>
                </c:pt>
                <c:pt idx="2332">
                  <c:v>36302</c:v>
                </c:pt>
                <c:pt idx="2333">
                  <c:v>36303</c:v>
                </c:pt>
                <c:pt idx="2334">
                  <c:v>36304</c:v>
                </c:pt>
                <c:pt idx="2335">
                  <c:v>36305</c:v>
                </c:pt>
                <c:pt idx="2336">
                  <c:v>36306</c:v>
                </c:pt>
                <c:pt idx="2337">
                  <c:v>36307</c:v>
                </c:pt>
                <c:pt idx="2338">
                  <c:v>36308</c:v>
                </c:pt>
                <c:pt idx="2339">
                  <c:v>36309</c:v>
                </c:pt>
                <c:pt idx="2340">
                  <c:v>36310</c:v>
                </c:pt>
                <c:pt idx="2341">
                  <c:v>36311</c:v>
                </c:pt>
                <c:pt idx="2342">
                  <c:v>36312</c:v>
                </c:pt>
                <c:pt idx="2343">
                  <c:v>36313</c:v>
                </c:pt>
                <c:pt idx="2344">
                  <c:v>36314</c:v>
                </c:pt>
                <c:pt idx="2345">
                  <c:v>36315</c:v>
                </c:pt>
                <c:pt idx="2346">
                  <c:v>36316</c:v>
                </c:pt>
                <c:pt idx="2347">
                  <c:v>36317</c:v>
                </c:pt>
                <c:pt idx="2348">
                  <c:v>36318</c:v>
                </c:pt>
                <c:pt idx="2349">
                  <c:v>36319</c:v>
                </c:pt>
                <c:pt idx="2350">
                  <c:v>36320</c:v>
                </c:pt>
                <c:pt idx="2351">
                  <c:v>36321</c:v>
                </c:pt>
                <c:pt idx="2352">
                  <c:v>36322</c:v>
                </c:pt>
                <c:pt idx="2353">
                  <c:v>36323</c:v>
                </c:pt>
                <c:pt idx="2354">
                  <c:v>36324</c:v>
                </c:pt>
                <c:pt idx="2355">
                  <c:v>36325</c:v>
                </c:pt>
                <c:pt idx="2356">
                  <c:v>36326</c:v>
                </c:pt>
                <c:pt idx="2357">
                  <c:v>36327</c:v>
                </c:pt>
                <c:pt idx="2358">
                  <c:v>36328</c:v>
                </c:pt>
                <c:pt idx="2359">
                  <c:v>36329</c:v>
                </c:pt>
                <c:pt idx="2360">
                  <c:v>36330</c:v>
                </c:pt>
                <c:pt idx="2361">
                  <c:v>36331</c:v>
                </c:pt>
                <c:pt idx="2362">
                  <c:v>36332</c:v>
                </c:pt>
                <c:pt idx="2363">
                  <c:v>36333</c:v>
                </c:pt>
                <c:pt idx="2364">
                  <c:v>36334</c:v>
                </c:pt>
                <c:pt idx="2365">
                  <c:v>36335</c:v>
                </c:pt>
                <c:pt idx="2366">
                  <c:v>36336</c:v>
                </c:pt>
                <c:pt idx="2367">
                  <c:v>36337</c:v>
                </c:pt>
                <c:pt idx="2368">
                  <c:v>36338</c:v>
                </c:pt>
                <c:pt idx="2369">
                  <c:v>36339</c:v>
                </c:pt>
                <c:pt idx="2370">
                  <c:v>36340</c:v>
                </c:pt>
                <c:pt idx="2371">
                  <c:v>36341</c:v>
                </c:pt>
                <c:pt idx="2372">
                  <c:v>36342</c:v>
                </c:pt>
                <c:pt idx="2373">
                  <c:v>36343</c:v>
                </c:pt>
                <c:pt idx="2374">
                  <c:v>36344</c:v>
                </c:pt>
                <c:pt idx="2375">
                  <c:v>36345</c:v>
                </c:pt>
                <c:pt idx="2376">
                  <c:v>36346</c:v>
                </c:pt>
                <c:pt idx="2377">
                  <c:v>36347</c:v>
                </c:pt>
                <c:pt idx="2378">
                  <c:v>36348</c:v>
                </c:pt>
                <c:pt idx="2379">
                  <c:v>36349</c:v>
                </c:pt>
                <c:pt idx="2380">
                  <c:v>36350</c:v>
                </c:pt>
                <c:pt idx="2381">
                  <c:v>36351</c:v>
                </c:pt>
                <c:pt idx="2382">
                  <c:v>36352</c:v>
                </c:pt>
                <c:pt idx="2383">
                  <c:v>36353</c:v>
                </c:pt>
                <c:pt idx="2384">
                  <c:v>36354</c:v>
                </c:pt>
                <c:pt idx="2385">
                  <c:v>36355</c:v>
                </c:pt>
                <c:pt idx="2386">
                  <c:v>36356</c:v>
                </c:pt>
                <c:pt idx="2387">
                  <c:v>36357</c:v>
                </c:pt>
                <c:pt idx="2388">
                  <c:v>36358</c:v>
                </c:pt>
                <c:pt idx="2389">
                  <c:v>36359</c:v>
                </c:pt>
                <c:pt idx="2390">
                  <c:v>36360</c:v>
                </c:pt>
                <c:pt idx="2391">
                  <c:v>36361</c:v>
                </c:pt>
                <c:pt idx="2392">
                  <c:v>36362</c:v>
                </c:pt>
                <c:pt idx="2393">
                  <c:v>36363</c:v>
                </c:pt>
                <c:pt idx="2394">
                  <c:v>36364</c:v>
                </c:pt>
                <c:pt idx="2395">
                  <c:v>36365</c:v>
                </c:pt>
                <c:pt idx="2396">
                  <c:v>36366</c:v>
                </c:pt>
                <c:pt idx="2397">
                  <c:v>36367</c:v>
                </c:pt>
                <c:pt idx="2398">
                  <c:v>36368</c:v>
                </c:pt>
                <c:pt idx="2399">
                  <c:v>36369</c:v>
                </c:pt>
                <c:pt idx="2400">
                  <c:v>36370</c:v>
                </c:pt>
                <c:pt idx="2401">
                  <c:v>36371</c:v>
                </c:pt>
                <c:pt idx="2402">
                  <c:v>36372</c:v>
                </c:pt>
                <c:pt idx="2403">
                  <c:v>36373</c:v>
                </c:pt>
                <c:pt idx="2404">
                  <c:v>36374</c:v>
                </c:pt>
                <c:pt idx="2405">
                  <c:v>36375</c:v>
                </c:pt>
                <c:pt idx="2406">
                  <c:v>36376</c:v>
                </c:pt>
                <c:pt idx="2407">
                  <c:v>36377</c:v>
                </c:pt>
                <c:pt idx="2408">
                  <c:v>36378</c:v>
                </c:pt>
                <c:pt idx="2409">
                  <c:v>36379</c:v>
                </c:pt>
                <c:pt idx="2410">
                  <c:v>36380</c:v>
                </c:pt>
                <c:pt idx="2411">
                  <c:v>36381</c:v>
                </c:pt>
                <c:pt idx="2412">
                  <c:v>36382</c:v>
                </c:pt>
                <c:pt idx="2413">
                  <c:v>36383</c:v>
                </c:pt>
                <c:pt idx="2414">
                  <c:v>36384</c:v>
                </c:pt>
                <c:pt idx="2415">
                  <c:v>36385</c:v>
                </c:pt>
                <c:pt idx="2416">
                  <c:v>36386</c:v>
                </c:pt>
                <c:pt idx="2417">
                  <c:v>36387</c:v>
                </c:pt>
                <c:pt idx="2418">
                  <c:v>36388</c:v>
                </c:pt>
                <c:pt idx="2419">
                  <c:v>36389</c:v>
                </c:pt>
                <c:pt idx="2420">
                  <c:v>36390</c:v>
                </c:pt>
                <c:pt idx="2421">
                  <c:v>36391</c:v>
                </c:pt>
                <c:pt idx="2422">
                  <c:v>36392</c:v>
                </c:pt>
                <c:pt idx="2423">
                  <c:v>36393</c:v>
                </c:pt>
                <c:pt idx="2424">
                  <c:v>36394</c:v>
                </c:pt>
                <c:pt idx="2425">
                  <c:v>36395</c:v>
                </c:pt>
                <c:pt idx="2426">
                  <c:v>36396</c:v>
                </c:pt>
                <c:pt idx="2427">
                  <c:v>36397</c:v>
                </c:pt>
                <c:pt idx="2428">
                  <c:v>36398</c:v>
                </c:pt>
                <c:pt idx="2429">
                  <c:v>36399</c:v>
                </c:pt>
                <c:pt idx="2430">
                  <c:v>36400</c:v>
                </c:pt>
                <c:pt idx="2431">
                  <c:v>36401</c:v>
                </c:pt>
                <c:pt idx="2432">
                  <c:v>36402</c:v>
                </c:pt>
                <c:pt idx="2433">
                  <c:v>36403</c:v>
                </c:pt>
                <c:pt idx="2434">
                  <c:v>36404</c:v>
                </c:pt>
                <c:pt idx="2435">
                  <c:v>36405</c:v>
                </c:pt>
                <c:pt idx="2436">
                  <c:v>36406</c:v>
                </c:pt>
                <c:pt idx="2437">
                  <c:v>36407</c:v>
                </c:pt>
                <c:pt idx="2438">
                  <c:v>36408</c:v>
                </c:pt>
                <c:pt idx="2439">
                  <c:v>36409</c:v>
                </c:pt>
                <c:pt idx="2440">
                  <c:v>36410</c:v>
                </c:pt>
                <c:pt idx="2441">
                  <c:v>36411</c:v>
                </c:pt>
                <c:pt idx="2442">
                  <c:v>36412</c:v>
                </c:pt>
                <c:pt idx="2443">
                  <c:v>36413</c:v>
                </c:pt>
                <c:pt idx="2444">
                  <c:v>36414</c:v>
                </c:pt>
                <c:pt idx="2445">
                  <c:v>36415</c:v>
                </c:pt>
                <c:pt idx="2446">
                  <c:v>36416</c:v>
                </c:pt>
                <c:pt idx="2447">
                  <c:v>36417</c:v>
                </c:pt>
                <c:pt idx="2448">
                  <c:v>36418</c:v>
                </c:pt>
                <c:pt idx="2449">
                  <c:v>36419</c:v>
                </c:pt>
                <c:pt idx="2450">
                  <c:v>36420</c:v>
                </c:pt>
                <c:pt idx="2451">
                  <c:v>36421</c:v>
                </c:pt>
                <c:pt idx="2452">
                  <c:v>36422</c:v>
                </c:pt>
                <c:pt idx="2453">
                  <c:v>36423</c:v>
                </c:pt>
                <c:pt idx="2454">
                  <c:v>36424</c:v>
                </c:pt>
                <c:pt idx="2455">
                  <c:v>36425</c:v>
                </c:pt>
                <c:pt idx="2456">
                  <c:v>36426</c:v>
                </c:pt>
                <c:pt idx="2457">
                  <c:v>36427</c:v>
                </c:pt>
                <c:pt idx="2458">
                  <c:v>36428</c:v>
                </c:pt>
                <c:pt idx="2459">
                  <c:v>36429</c:v>
                </c:pt>
                <c:pt idx="2460">
                  <c:v>36430</c:v>
                </c:pt>
                <c:pt idx="2461">
                  <c:v>36431</c:v>
                </c:pt>
                <c:pt idx="2462">
                  <c:v>36432</c:v>
                </c:pt>
                <c:pt idx="2463">
                  <c:v>36433</c:v>
                </c:pt>
                <c:pt idx="2464">
                  <c:v>36434</c:v>
                </c:pt>
                <c:pt idx="2465">
                  <c:v>36435</c:v>
                </c:pt>
                <c:pt idx="2466">
                  <c:v>36436</c:v>
                </c:pt>
                <c:pt idx="2467">
                  <c:v>36437</c:v>
                </c:pt>
                <c:pt idx="2468">
                  <c:v>36438</c:v>
                </c:pt>
                <c:pt idx="2469">
                  <c:v>36439</c:v>
                </c:pt>
                <c:pt idx="2470">
                  <c:v>36440</c:v>
                </c:pt>
                <c:pt idx="2471">
                  <c:v>36441</c:v>
                </c:pt>
                <c:pt idx="2472">
                  <c:v>36442</c:v>
                </c:pt>
                <c:pt idx="2473">
                  <c:v>36443</c:v>
                </c:pt>
                <c:pt idx="2474">
                  <c:v>36444</c:v>
                </c:pt>
                <c:pt idx="2475">
                  <c:v>36445</c:v>
                </c:pt>
                <c:pt idx="2476">
                  <c:v>36446</c:v>
                </c:pt>
                <c:pt idx="2477">
                  <c:v>36447</c:v>
                </c:pt>
                <c:pt idx="2478">
                  <c:v>36448</c:v>
                </c:pt>
                <c:pt idx="2479">
                  <c:v>36449</c:v>
                </c:pt>
                <c:pt idx="2480">
                  <c:v>36450</c:v>
                </c:pt>
                <c:pt idx="2481">
                  <c:v>36451</c:v>
                </c:pt>
                <c:pt idx="2482">
                  <c:v>36452</c:v>
                </c:pt>
                <c:pt idx="2483">
                  <c:v>36453</c:v>
                </c:pt>
                <c:pt idx="2484">
                  <c:v>36454</c:v>
                </c:pt>
                <c:pt idx="2485">
                  <c:v>36455</c:v>
                </c:pt>
                <c:pt idx="2486">
                  <c:v>36456</c:v>
                </c:pt>
                <c:pt idx="2487">
                  <c:v>36457</c:v>
                </c:pt>
                <c:pt idx="2488">
                  <c:v>36458</c:v>
                </c:pt>
                <c:pt idx="2489">
                  <c:v>36459</c:v>
                </c:pt>
                <c:pt idx="2490">
                  <c:v>36460</c:v>
                </c:pt>
                <c:pt idx="2491">
                  <c:v>36461</c:v>
                </c:pt>
                <c:pt idx="2492">
                  <c:v>36462</c:v>
                </c:pt>
                <c:pt idx="2493">
                  <c:v>36463</c:v>
                </c:pt>
                <c:pt idx="2494">
                  <c:v>36464</c:v>
                </c:pt>
                <c:pt idx="2495">
                  <c:v>36465</c:v>
                </c:pt>
                <c:pt idx="2496">
                  <c:v>36466</c:v>
                </c:pt>
                <c:pt idx="2497">
                  <c:v>36467</c:v>
                </c:pt>
                <c:pt idx="2498">
                  <c:v>36468</c:v>
                </c:pt>
                <c:pt idx="2499">
                  <c:v>36469</c:v>
                </c:pt>
                <c:pt idx="2500">
                  <c:v>36470</c:v>
                </c:pt>
                <c:pt idx="2501">
                  <c:v>36471</c:v>
                </c:pt>
                <c:pt idx="2502">
                  <c:v>36472</c:v>
                </c:pt>
                <c:pt idx="2503">
                  <c:v>36473</c:v>
                </c:pt>
                <c:pt idx="2504">
                  <c:v>36474</c:v>
                </c:pt>
                <c:pt idx="2505">
                  <c:v>36475</c:v>
                </c:pt>
                <c:pt idx="2506">
                  <c:v>36476</c:v>
                </c:pt>
                <c:pt idx="2507">
                  <c:v>36477</c:v>
                </c:pt>
                <c:pt idx="2508">
                  <c:v>36478</c:v>
                </c:pt>
                <c:pt idx="2509">
                  <c:v>36479</c:v>
                </c:pt>
                <c:pt idx="2510">
                  <c:v>36480</c:v>
                </c:pt>
                <c:pt idx="2511">
                  <c:v>36481</c:v>
                </c:pt>
                <c:pt idx="2512">
                  <c:v>36482</c:v>
                </c:pt>
                <c:pt idx="2513">
                  <c:v>36483</c:v>
                </c:pt>
                <c:pt idx="2514">
                  <c:v>36484</c:v>
                </c:pt>
                <c:pt idx="2515">
                  <c:v>36485</c:v>
                </c:pt>
                <c:pt idx="2516">
                  <c:v>36486</c:v>
                </c:pt>
                <c:pt idx="2517">
                  <c:v>36487</c:v>
                </c:pt>
                <c:pt idx="2518">
                  <c:v>36488</c:v>
                </c:pt>
                <c:pt idx="2519">
                  <c:v>36489</c:v>
                </c:pt>
                <c:pt idx="2520">
                  <c:v>36490</c:v>
                </c:pt>
                <c:pt idx="2521">
                  <c:v>36491</c:v>
                </c:pt>
                <c:pt idx="2522">
                  <c:v>36492</c:v>
                </c:pt>
                <c:pt idx="2523">
                  <c:v>36493</c:v>
                </c:pt>
                <c:pt idx="2524">
                  <c:v>36494</c:v>
                </c:pt>
                <c:pt idx="2525">
                  <c:v>36495</c:v>
                </c:pt>
                <c:pt idx="2526">
                  <c:v>36496</c:v>
                </c:pt>
                <c:pt idx="2527">
                  <c:v>36497</c:v>
                </c:pt>
                <c:pt idx="2528">
                  <c:v>36498</c:v>
                </c:pt>
                <c:pt idx="2529">
                  <c:v>36499</c:v>
                </c:pt>
                <c:pt idx="2530">
                  <c:v>36500</c:v>
                </c:pt>
                <c:pt idx="2531">
                  <c:v>36501</c:v>
                </c:pt>
                <c:pt idx="2532">
                  <c:v>36502</c:v>
                </c:pt>
                <c:pt idx="2533">
                  <c:v>36503</c:v>
                </c:pt>
                <c:pt idx="2534">
                  <c:v>36504</c:v>
                </c:pt>
                <c:pt idx="2535">
                  <c:v>36505</c:v>
                </c:pt>
                <c:pt idx="2536">
                  <c:v>36506</c:v>
                </c:pt>
                <c:pt idx="2537">
                  <c:v>36507</c:v>
                </c:pt>
                <c:pt idx="2538">
                  <c:v>36508</c:v>
                </c:pt>
                <c:pt idx="2539">
                  <c:v>36509</c:v>
                </c:pt>
                <c:pt idx="2540">
                  <c:v>36510</c:v>
                </c:pt>
                <c:pt idx="2541">
                  <c:v>36511</c:v>
                </c:pt>
                <c:pt idx="2542">
                  <c:v>36512</c:v>
                </c:pt>
                <c:pt idx="2543">
                  <c:v>36513</c:v>
                </c:pt>
                <c:pt idx="2544">
                  <c:v>36514</c:v>
                </c:pt>
                <c:pt idx="2545">
                  <c:v>36515</c:v>
                </c:pt>
                <c:pt idx="2546">
                  <c:v>36516</c:v>
                </c:pt>
                <c:pt idx="2547">
                  <c:v>36517</c:v>
                </c:pt>
                <c:pt idx="2548">
                  <c:v>36518</c:v>
                </c:pt>
                <c:pt idx="2549">
                  <c:v>36519</c:v>
                </c:pt>
                <c:pt idx="2550">
                  <c:v>36520</c:v>
                </c:pt>
                <c:pt idx="2551">
                  <c:v>36521</c:v>
                </c:pt>
                <c:pt idx="2552">
                  <c:v>36522</c:v>
                </c:pt>
                <c:pt idx="2553">
                  <c:v>36523</c:v>
                </c:pt>
                <c:pt idx="2554">
                  <c:v>36524</c:v>
                </c:pt>
                <c:pt idx="2555">
                  <c:v>36525</c:v>
                </c:pt>
                <c:pt idx="2556">
                  <c:v>36526</c:v>
                </c:pt>
                <c:pt idx="2557">
                  <c:v>36527</c:v>
                </c:pt>
                <c:pt idx="2558">
                  <c:v>36528</c:v>
                </c:pt>
                <c:pt idx="2559">
                  <c:v>36529</c:v>
                </c:pt>
                <c:pt idx="2560">
                  <c:v>36530</c:v>
                </c:pt>
                <c:pt idx="2561">
                  <c:v>36531</c:v>
                </c:pt>
                <c:pt idx="2562">
                  <c:v>36532</c:v>
                </c:pt>
                <c:pt idx="2563">
                  <c:v>36533</c:v>
                </c:pt>
                <c:pt idx="2564">
                  <c:v>36534</c:v>
                </c:pt>
                <c:pt idx="2565">
                  <c:v>36535</c:v>
                </c:pt>
                <c:pt idx="2566">
                  <c:v>36536</c:v>
                </c:pt>
                <c:pt idx="2567">
                  <c:v>36537</c:v>
                </c:pt>
                <c:pt idx="2568">
                  <c:v>36538</c:v>
                </c:pt>
                <c:pt idx="2569">
                  <c:v>36539</c:v>
                </c:pt>
                <c:pt idx="2570">
                  <c:v>36540</c:v>
                </c:pt>
                <c:pt idx="2571">
                  <c:v>36541</c:v>
                </c:pt>
                <c:pt idx="2572">
                  <c:v>36542</c:v>
                </c:pt>
                <c:pt idx="2573">
                  <c:v>36543</c:v>
                </c:pt>
                <c:pt idx="2574">
                  <c:v>36544</c:v>
                </c:pt>
                <c:pt idx="2575">
                  <c:v>36545</c:v>
                </c:pt>
                <c:pt idx="2576">
                  <c:v>36546</c:v>
                </c:pt>
                <c:pt idx="2577">
                  <c:v>36547</c:v>
                </c:pt>
                <c:pt idx="2578">
                  <c:v>36548</c:v>
                </c:pt>
                <c:pt idx="2579">
                  <c:v>36549</c:v>
                </c:pt>
                <c:pt idx="2580">
                  <c:v>36550</c:v>
                </c:pt>
                <c:pt idx="2581">
                  <c:v>36551</c:v>
                </c:pt>
                <c:pt idx="2582">
                  <c:v>36552</c:v>
                </c:pt>
                <c:pt idx="2583">
                  <c:v>36553</c:v>
                </c:pt>
                <c:pt idx="2584">
                  <c:v>36554</c:v>
                </c:pt>
                <c:pt idx="2585">
                  <c:v>36555</c:v>
                </c:pt>
                <c:pt idx="2586">
                  <c:v>36556</c:v>
                </c:pt>
                <c:pt idx="2587">
                  <c:v>36557</c:v>
                </c:pt>
                <c:pt idx="2588">
                  <c:v>36558</c:v>
                </c:pt>
                <c:pt idx="2589">
                  <c:v>36559</c:v>
                </c:pt>
                <c:pt idx="2590">
                  <c:v>36560</c:v>
                </c:pt>
                <c:pt idx="2591">
                  <c:v>36561</c:v>
                </c:pt>
                <c:pt idx="2592">
                  <c:v>36562</c:v>
                </c:pt>
                <c:pt idx="2593">
                  <c:v>36563</c:v>
                </c:pt>
                <c:pt idx="2594">
                  <c:v>36564</c:v>
                </c:pt>
                <c:pt idx="2595">
                  <c:v>36565</c:v>
                </c:pt>
                <c:pt idx="2596">
                  <c:v>36566</c:v>
                </c:pt>
                <c:pt idx="2597">
                  <c:v>36567</c:v>
                </c:pt>
                <c:pt idx="2598">
                  <c:v>36568</c:v>
                </c:pt>
                <c:pt idx="2599">
                  <c:v>36569</c:v>
                </c:pt>
                <c:pt idx="2600">
                  <c:v>36570</c:v>
                </c:pt>
                <c:pt idx="2601">
                  <c:v>36571</c:v>
                </c:pt>
                <c:pt idx="2602">
                  <c:v>36572</c:v>
                </c:pt>
                <c:pt idx="2603">
                  <c:v>36573</c:v>
                </c:pt>
                <c:pt idx="2604">
                  <c:v>36574</c:v>
                </c:pt>
                <c:pt idx="2605">
                  <c:v>36575</c:v>
                </c:pt>
                <c:pt idx="2606">
                  <c:v>36576</c:v>
                </c:pt>
                <c:pt idx="2607">
                  <c:v>36577</c:v>
                </c:pt>
                <c:pt idx="2608">
                  <c:v>36578</c:v>
                </c:pt>
                <c:pt idx="2609">
                  <c:v>36579</c:v>
                </c:pt>
                <c:pt idx="2610">
                  <c:v>36580</c:v>
                </c:pt>
                <c:pt idx="2611">
                  <c:v>36581</c:v>
                </c:pt>
                <c:pt idx="2612">
                  <c:v>36582</c:v>
                </c:pt>
                <c:pt idx="2613">
                  <c:v>36583</c:v>
                </c:pt>
                <c:pt idx="2614">
                  <c:v>36584</c:v>
                </c:pt>
                <c:pt idx="2615">
                  <c:v>36585</c:v>
                </c:pt>
                <c:pt idx="2616">
                  <c:v>36586</c:v>
                </c:pt>
                <c:pt idx="2617">
                  <c:v>36587</c:v>
                </c:pt>
                <c:pt idx="2618">
                  <c:v>36588</c:v>
                </c:pt>
                <c:pt idx="2619">
                  <c:v>36589</c:v>
                </c:pt>
                <c:pt idx="2620">
                  <c:v>36590</c:v>
                </c:pt>
                <c:pt idx="2621">
                  <c:v>36591</c:v>
                </c:pt>
                <c:pt idx="2622">
                  <c:v>36592</c:v>
                </c:pt>
                <c:pt idx="2623">
                  <c:v>36593</c:v>
                </c:pt>
                <c:pt idx="2624">
                  <c:v>36594</c:v>
                </c:pt>
                <c:pt idx="2625">
                  <c:v>36595</c:v>
                </c:pt>
                <c:pt idx="2626">
                  <c:v>36596</c:v>
                </c:pt>
                <c:pt idx="2627">
                  <c:v>36597</c:v>
                </c:pt>
                <c:pt idx="2628">
                  <c:v>36598</c:v>
                </c:pt>
                <c:pt idx="2629">
                  <c:v>36599</c:v>
                </c:pt>
                <c:pt idx="2630">
                  <c:v>36600</c:v>
                </c:pt>
                <c:pt idx="2631">
                  <c:v>36601</c:v>
                </c:pt>
                <c:pt idx="2632">
                  <c:v>36602</c:v>
                </c:pt>
                <c:pt idx="2633">
                  <c:v>36603</c:v>
                </c:pt>
                <c:pt idx="2634">
                  <c:v>36604</c:v>
                </c:pt>
                <c:pt idx="2635">
                  <c:v>36605</c:v>
                </c:pt>
                <c:pt idx="2636">
                  <c:v>36606</c:v>
                </c:pt>
                <c:pt idx="2637">
                  <c:v>36607</c:v>
                </c:pt>
                <c:pt idx="2638">
                  <c:v>36608</c:v>
                </c:pt>
                <c:pt idx="2639">
                  <c:v>36609</c:v>
                </c:pt>
                <c:pt idx="2640">
                  <c:v>36610</c:v>
                </c:pt>
                <c:pt idx="2641">
                  <c:v>36611</c:v>
                </c:pt>
                <c:pt idx="2642">
                  <c:v>36612</c:v>
                </c:pt>
                <c:pt idx="2643">
                  <c:v>36613</c:v>
                </c:pt>
                <c:pt idx="2644">
                  <c:v>36614</c:v>
                </c:pt>
                <c:pt idx="2645">
                  <c:v>36615</c:v>
                </c:pt>
                <c:pt idx="2646">
                  <c:v>36616</c:v>
                </c:pt>
                <c:pt idx="2647">
                  <c:v>36617</c:v>
                </c:pt>
                <c:pt idx="2648">
                  <c:v>36618</c:v>
                </c:pt>
                <c:pt idx="2649">
                  <c:v>36619</c:v>
                </c:pt>
                <c:pt idx="2650">
                  <c:v>36620</c:v>
                </c:pt>
                <c:pt idx="2651">
                  <c:v>36621</c:v>
                </c:pt>
                <c:pt idx="2652">
                  <c:v>36622</c:v>
                </c:pt>
                <c:pt idx="2653">
                  <c:v>36623</c:v>
                </c:pt>
                <c:pt idx="2654">
                  <c:v>36624</c:v>
                </c:pt>
                <c:pt idx="2655">
                  <c:v>36625</c:v>
                </c:pt>
                <c:pt idx="2656">
                  <c:v>36626</c:v>
                </c:pt>
                <c:pt idx="2657">
                  <c:v>36627</c:v>
                </c:pt>
                <c:pt idx="2658">
                  <c:v>36628</c:v>
                </c:pt>
                <c:pt idx="2659">
                  <c:v>36629</c:v>
                </c:pt>
                <c:pt idx="2660">
                  <c:v>36630</c:v>
                </c:pt>
                <c:pt idx="2661">
                  <c:v>36631</c:v>
                </c:pt>
                <c:pt idx="2662">
                  <c:v>36632</c:v>
                </c:pt>
                <c:pt idx="2663">
                  <c:v>36633</c:v>
                </c:pt>
                <c:pt idx="2664">
                  <c:v>36634</c:v>
                </c:pt>
                <c:pt idx="2665">
                  <c:v>36635</c:v>
                </c:pt>
                <c:pt idx="2666">
                  <c:v>36636</c:v>
                </c:pt>
                <c:pt idx="2667">
                  <c:v>36637</c:v>
                </c:pt>
                <c:pt idx="2668">
                  <c:v>36638</c:v>
                </c:pt>
                <c:pt idx="2669">
                  <c:v>36639</c:v>
                </c:pt>
                <c:pt idx="2670">
                  <c:v>36640</c:v>
                </c:pt>
                <c:pt idx="2671">
                  <c:v>36641</c:v>
                </c:pt>
                <c:pt idx="2672">
                  <c:v>36642</c:v>
                </c:pt>
                <c:pt idx="2673">
                  <c:v>36643</c:v>
                </c:pt>
                <c:pt idx="2674">
                  <c:v>36644</c:v>
                </c:pt>
                <c:pt idx="2675">
                  <c:v>36645</c:v>
                </c:pt>
                <c:pt idx="2676">
                  <c:v>36646</c:v>
                </c:pt>
                <c:pt idx="2677">
                  <c:v>36647</c:v>
                </c:pt>
                <c:pt idx="2678">
                  <c:v>36648</c:v>
                </c:pt>
                <c:pt idx="2679">
                  <c:v>36649</c:v>
                </c:pt>
                <c:pt idx="2680">
                  <c:v>36650</c:v>
                </c:pt>
                <c:pt idx="2681">
                  <c:v>36651</c:v>
                </c:pt>
                <c:pt idx="2682">
                  <c:v>36652</c:v>
                </c:pt>
                <c:pt idx="2683">
                  <c:v>36653</c:v>
                </c:pt>
                <c:pt idx="2684">
                  <c:v>36654</c:v>
                </c:pt>
                <c:pt idx="2685">
                  <c:v>36655</c:v>
                </c:pt>
                <c:pt idx="2686">
                  <c:v>36656</c:v>
                </c:pt>
                <c:pt idx="2687">
                  <c:v>36657</c:v>
                </c:pt>
                <c:pt idx="2688">
                  <c:v>36658</c:v>
                </c:pt>
                <c:pt idx="2689">
                  <c:v>36659</c:v>
                </c:pt>
                <c:pt idx="2690">
                  <c:v>36660</c:v>
                </c:pt>
                <c:pt idx="2691">
                  <c:v>36661</c:v>
                </c:pt>
                <c:pt idx="2692">
                  <c:v>36662</c:v>
                </c:pt>
                <c:pt idx="2693">
                  <c:v>36663</c:v>
                </c:pt>
                <c:pt idx="2694">
                  <c:v>36664</c:v>
                </c:pt>
                <c:pt idx="2695">
                  <c:v>36665</c:v>
                </c:pt>
                <c:pt idx="2696">
                  <c:v>36666</c:v>
                </c:pt>
                <c:pt idx="2697">
                  <c:v>36667</c:v>
                </c:pt>
                <c:pt idx="2698">
                  <c:v>36668</c:v>
                </c:pt>
                <c:pt idx="2699">
                  <c:v>36669</c:v>
                </c:pt>
                <c:pt idx="2700">
                  <c:v>36670</c:v>
                </c:pt>
                <c:pt idx="2701">
                  <c:v>36671</c:v>
                </c:pt>
                <c:pt idx="2702">
                  <c:v>36672</c:v>
                </c:pt>
                <c:pt idx="2703">
                  <c:v>36673</c:v>
                </c:pt>
                <c:pt idx="2704">
                  <c:v>36674</c:v>
                </c:pt>
                <c:pt idx="2705">
                  <c:v>36675</c:v>
                </c:pt>
                <c:pt idx="2706">
                  <c:v>36676</c:v>
                </c:pt>
                <c:pt idx="2707">
                  <c:v>36677</c:v>
                </c:pt>
                <c:pt idx="2708">
                  <c:v>36678</c:v>
                </c:pt>
                <c:pt idx="2709">
                  <c:v>36679</c:v>
                </c:pt>
                <c:pt idx="2710">
                  <c:v>36680</c:v>
                </c:pt>
                <c:pt idx="2711">
                  <c:v>36681</c:v>
                </c:pt>
                <c:pt idx="2712">
                  <c:v>36682</c:v>
                </c:pt>
                <c:pt idx="2713">
                  <c:v>36683</c:v>
                </c:pt>
                <c:pt idx="2714">
                  <c:v>36684</c:v>
                </c:pt>
                <c:pt idx="2715">
                  <c:v>36685</c:v>
                </c:pt>
                <c:pt idx="2716">
                  <c:v>36686</c:v>
                </c:pt>
                <c:pt idx="2717">
                  <c:v>36687</c:v>
                </c:pt>
                <c:pt idx="2718">
                  <c:v>36688</c:v>
                </c:pt>
                <c:pt idx="2719">
                  <c:v>36689</c:v>
                </c:pt>
                <c:pt idx="2720">
                  <c:v>36690</c:v>
                </c:pt>
                <c:pt idx="2721">
                  <c:v>36691</c:v>
                </c:pt>
                <c:pt idx="2722">
                  <c:v>36692</c:v>
                </c:pt>
                <c:pt idx="2723">
                  <c:v>36693</c:v>
                </c:pt>
                <c:pt idx="2724">
                  <c:v>36694</c:v>
                </c:pt>
                <c:pt idx="2725">
                  <c:v>36695</c:v>
                </c:pt>
                <c:pt idx="2726">
                  <c:v>36696</c:v>
                </c:pt>
                <c:pt idx="2727">
                  <c:v>36697</c:v>
                </c:pt>
                <c:pt idx="2728">
                  <c:v>36698</c:v>
                </c:pt>
                <c:pt idx="2729">
                  <c:v>36699</c:v>
                </c:pt>
                <c:pt idx="2730">
                  <c:v>36700</c:v>
                </c:pt>
                <c:pt idx="2731">
                  <c:v>36701</c:v>
                </c:pt>
                <c:pt idx="2732">
                  <c:v>36702</c:v>
                </c:pt>
                <c:pt idx="2733">
                  <c:v>36703</c:v>
                </c:pt>
                <c:pt idx="2734">
                  <c:v>36704</c:v>
                </c:pt>
                <c:pt idx="2735">
                  <c:v>36705</c:v>
                </c:pt>
                <c:pt idx="2736">
                  <c:v>36706</c:v>
                </c:pt>
                <c:pt idx="2737">
                  <c:v>36707</c:v>
                </c:pt>
                <c:pt idx="2738">
                  <c:v>36708</c:v>
                </c:pt>
                <c:pt idx="2739">
                  <c:v>36709</c:v>
                </c:pt>
                <c:pt idx="2740">
                  <c:v>36710</c:v>
                </c:pt>
                <c:pt idx="2741">
                  <c:v>36711</c:v>
                </c:pt>
                <c:pt idx="2742">
                  <c:v>36712</c:v>
                </c:pt>
                <c:pt idx="2743">
                  <c:v>36713</c:v>
                </c:pt>
                <c:pt idx="2744">
                  <c:v>36714</c:v>
                </c:pt>
                <c:pt idx="2745">
                  <c:v>36715</c:v>
                </c:pt>
                <c:pt idx="2746">
                  <c:v>36716</c:v>
                </c:pt>
                <c:pt idx="2747">
                  <c:v>36717</c:v>
                </c:pt>
                <c:pt idx="2748">
                  <c:v>36718</c:v>
                </c:pt>
                <c:pt idx="2749">
                  <c:v>36719</c:v>
                </c:pt>
                <c:pt idx="2750">
                  <c:v>36720</c:v>
                </c:pt>
                <c:pt idx="2751">
                  <c:v>36721</c:v>
                </c:pt>
                <c:pt idx="2752">
                  <c:v>36722</c:v>
                </c:pt>
                <c:pt idx="2753">
                  <c:v>36723</c:v>
                </c:pt>
                <c:pt idx="2754">
                  <c:v>36724</c:v>
                </c:pt>
                <c:pt idx="2755">
                  <c:v>36725</c:v>
                </c:pt>
                <c:pt idx="2756">
                  <c:v>36726</c:v>
                </c:pt>
                <c:pt idx="2757">
                  <c:v>36727</c:v>
                </c:pt>
                <c:pt idx="2758">
                  <c:v>36728</c:v>
                </c:pt>
                <c:pt idx="2759">
                  <c:v>36729</c:v>
                </c:pt>
                <c:pt idx="2760">
                  <c:v>36730</c:v>
                </c:pt>
                <c:pt idx="2761">
                  <c:v>36731</c:v>
                </c:pt>
                <c:pt idx="2762">
                  <c:v>36732</c:v>
                </c:pt>
                <c:pt idx="2763">
                  <c:v>36733</c:v>
                </c:pt>
                <c:pt idx="2764">
                  <c:v>36734</c:v>
                </c:pt>
                <c:pt idx="2765">
                  <c:v>36735</c:v>
                </c:pt>
                <c:pt idx="2766">
                  <c:v>36736</c:v>
                </c:pt>
                <c:pt idx="2767">
                  <c:v>36737</c:v>
                </c:pt>
                <c:pt idx="2768">
                  <c:v>36738</c:v>
                </c:pt>
                <c:pt idx="2769">
                  <c:v>36739</c:v>
                </c:pt>
                <c:pt idx="2770">
                  <c:v>36740</c:v>
                </c:pt>
                <c:pt idx="2771">
                  <c:v>36741</c:v>
                </c:pt>
                <c:pt idx="2772">
                  <c:v>36742</c:v>
                </c:pt>
                <c:pt idx="2773">
                  <c:v>36743</c:v>
                </c:pt>
                <c:pt idx="2774">
                  <c:v>36744</c:v>
                </c:pt>
                <c:pt idx="2775">
                  <c:v>36745</c:v>
                </c:pt>
                <c:pt idx="2776">
                  <c:v>36746</c:v>
                </c:pt>
                <c:pt idx="2777">
                  <c:v>36747</c:v>
                </c:pt>
                <c:pt idx="2778">
                  <c:v>36748</c:v>
                </c:pt>
                <c:pt idx="2779">
                  <c:v>36749</c:v>
                </c:pt>
                <c:pt idx="2780">
                  <c:v>36750</c:v>
                </c:pt>
                <c:pt idx="2781">
                  <c:v>36751</c:v>
                </c:pt>
                <c:pt idx="2782">
                  <c:v>36752</c:v>
                </c:pt>
                <c:pt idx="2783">
                  <c:v>36753</c:v>
                </c:pt>
                <c:pt idx="2784">
                  <c:v>36754</c:v>
                </c:pt>
                <c:pt idx="2785">
                  <c:v>36755</c:v>
                </c:pt>
                <c:pt idx="2786">
                  <c:v>36756</c:v>
                </c:pt>
                <c:pt idx="2787">
                  <c:v>36757</c:v>
                </c:pt>
                <c:pt idx="2788">
                  <c:v>36758</c:v>
                </c:pt>
                <c:pt idx="2789">
                  <c:v>36759</c:v>
                </c:pt>
                <c:pt idx="2790">
                  <c:v>36760</c:v>
                </c:pt>
                <c:pt idx="2791">
                  <c:v>36761</c:v>
                </c:pt>
                <c:pt idx="2792">
                  <c:v>36762</c:v>
                </c:pt>
                <c:pt idx="2793">
                  <c:v>36763</c:v>
                </c:pt>
                <c:pt idx="2794">
                  <c:v>36764</c:v>
                </c:pt>
                <c:pt idx="2795">
                  <c:v>36765</c:v>
                </c:pt>
                <c:pt idx="2796">
                  <c:v>36766</c:v>
                </c:pt>
                <c:pt idx="2797">
                  <c:v>36767</c:v>
                </c:pt>
                <c:pt idx="2798">
                  <c:v>36768</c:v>
                </c:pt>
                <c:pt idx="2799">
                  <c:v>36769</c:v>
                </c:pt>
                <c:pt idx="2800">
                  <c:v>36770</c:v>
                </c:pt>
                <c:pt idx="2801">
                  <c:v>36771</c:v>
                </c:pt>
                <c:pt idx="2802">
                  <c:v>36772</c:v>
                </c:pt>
                <c:pt idx="2803">
                  <c:v>36773</c:v>
                </c:pt>
                <c:pt idx="2804">
                  <c:v>36774</c:v>
                </c:pt>
                <c:pt idx="2805">
                  <c:v>36775</c:v>
                </c:pt>
                <c:pt idx="2806">
                  <c:v>36776</c:v>
                </c:pt>
                <c:pt idx="2807">
                  <c:v>36777</c:v>
                </c:pt>
                <c:pt idx="2808">
                  <c:v>36778</c:v>
                </c:pt>
                <c:pt idx="2809">
                  <c:v>36779</c:v>
                </c:pt>
                <c:pt idx="2810">
                  <c:v>36780</c:v>
                </c:pt>
                <c:pt idx="2811">
                  <c:v>36781</c:v>
                </c:pt>
                <c:pt idx="2812">
                  <c:v>36782</c:v>
                </c:pt>
                <c:pt idx="2813">
                  <c:v>36783</c:v>
                </c:pt>
                <c:pt idx="2814">
                  <c:v>36784</c:v>
                </c:pt>
                <c:pt idx="2815">
                  <c:v>36785</c:v>
                </c:pt>
                <c:pt idx="2816">
                  <c:v>36786</c:v>
                </c:pt>
                <c:pt idx="2817">
                  <c:v>36787</c:v>
                </c:pt>
                <c:pt idx="2818">
                  <c:v>36788</c:v>
                </c:pt>
                <c:pt idx="2819">
                  <c:v>36789</c:v>
                </c:pt>
                <c:pt idx="2820">
                  <c:v>36790</c:v>
                </c:pt>
                <c:pt idx="2821">
                  <c:v>36791</c:v>
                </c:pt>
                <c:pt idx="2822">
                  <c:v>36792</c:v>
                </c:pt>
                <c:pt idx="2823">
                  <c:v>36793</c:v>
                </c:pt>
                <c:pt idx="2824">
                  <c:v>36794</c:v>
                </c:pt>
                <c:pt idx="2825">
                  <c:v>36795</c:v>
                </c:pt>
                <c:pt idx="2826">
                  <c:v>36796</c:v>
                </c:pt>
                <c:pt idx="2827">
                  <c:v>36797</c:v>
                </c:pt>
                <c:pt idx="2828">
                  <c:v>36798</c:v>
                </c:pt>
                <c:pt idx="2829">
                  <c:v>36799</c:v>
                </c:pt>
                <c:pt idx="2830">
                  <c:v>36800</c:v>
                </c:pt>
                <c:pt idx="2831">
                  <c:v>36801</c:v>
                </c:pt>
                <c:pt idx="2832">
                  <c:v>36802</c:v>
                </c:pt>
                <c:pt idx="2833">
                  <c:v>36803</c:v>
                </c:pt>
                <c:pt idx="2834">
                  <c:v>36804</c:v>
                </c:pt>
                <c:pt idx="2835">
                  <c:v>36805</c:v>
                </c:pt>
                <c:pt idx="2836">
                  <c:v>36806</c:v>
                </c:pt>
                <c:pt idx="2837">
                  <c:v>36807</c:v>
                </c:pt>
                <c:pt idx="2838">
                  <c:v>36808</c:v>
                </c:pt>
                <c:pt idx="2839">
                  <c:v>36809</c:v>
                </c:pt>
                <c:pt idx="2840">
                  <c:v>36810</c:v>
                </c:pt>
                <c:pt idx="2841">
                  <c:v>36811</c:v>
                </c:pt>
                <c:pt idx="2842">
                  <c:v>36812</c:v>
                </c:pt>
                <c:pt idx="2843">
                  <c:v>36813</c:v>
                </c:pt>
                <c:pt idx="2844">
                  <c:v>36814</c:v>
                </c:pt>
                <c:pt idx="2845">
                  <c:v>36815</c:v>
                </c:pt>
                <c:pt idx="2846">
                  <c:v>36816</c:v>
                </c:pt>
                <c:pt idx="2847">
                  <c:v>36817</c:v>
                </c:pt>
                <c:pt idx="2848">
                  <c:v>36818</c:v>
                </c:pt>
                <c:pt idx="2849">
                  <c:v>36819</c:v>
                </c:pt>
                <c:pt idx="2850">
                  <c:v>36820</c:v>
                </c:pt>
                <c:pt idx="2851">
                  <c:v>36821</c:v>
                </c:pt>
                <c:pt idx="2852">
                  <c:v>36822</c:v>
                </c:pt>
                <c:pt idx="2853">
                  <c:v>36823</c:v>
                </c:pt>
                <c:pt idx="2854">
                  <c:v>36824</c:v>
                </c:pt>
                <c:pt idx="2855">
                  <c:v>36825</c:v>
                </c:pt>
                <c:pt idx="2856">
                  <c:v>36826</c:v>
                </c:pt>
                <c:pt idx="2857">
                  <c:v>36827</c:v>
                </c:pt>
                <c:pt idx="2858">
                  <c:v>36828</c:v>
                </c:pt>
                <c:pt idx="2859">
                  <c:v>36829</c:v>
                </c:pt>
                <c:pt idx="2860">
                  <c:v>36830</c:v>
                </c:pt>
                <c:pt idx="2861">
                  <c:v>36831</c:v>
                </c:pt>
                <c:pt idx="2862">
                  <c:v>36832</c:v>
                </c:pt>
                <c:pt idx="2863">
                  <c:v>36833</c:v>
                </c:pt>
                <c:pt idx="2864">
                  <c:v>36834</c:v>
                </c:pt>
                <c:pt idx="2865">
                  <c:v>36835</c:v>
                </c:pt>
                <c:pt idx="2866">
                  <c:v>36836</c:v>
                </c:pt>
                <c:pt idx="2867">
                  <c:v>36837</c:v>
                </c:pt>
                <c:pt idx="2868">
                  <c:v>36838</c:v>
                </c:pt>
                <c:pt idx="2869">
                  <c:v>36839</c:v>
                </c:pt>
                <c:pt idx="2870">
                  <c:v>36840</c:v>
                </c:pt>
                <c:pt idx="2871">
                  <c:v>36841</c:v>
                </c:pt>
                <c:pt idx="2872">
                  <c:v>36842</c:v>
                </c:pt>
                <c:pt idx="2873">
                  <c:v>36843</c:v>
                </c:pt>
                <c:pt idx="2874">
                  <c:v>36844</c:v>
                </c:pt>
                <c:pt idx="2875">
                  <c:v>36845</c:v>
                </c:pt>
                <c:pt idx="2876">
                  <c:v>36846</c:v>
                </c:pt>
                <c:pt idx="2877">
                  <c:v>36847</c:v>
                </c:pt>
                <c:pt idx="2878">
                  <c:v>36848</c:v>
                </c:pt>
                <c:pt idx="2879">
                  <c:v>36849</c:v>
                </c:pt>
                <c:pt idx="2880">
                  <c:v>36850</c:v>
                </c:pt>
                <c:pt idx="2881">
                  <c:v>36851</c:v>
                </c:pt>
                <c:pt idx="2882">
                  <c:v>36852</c:v>
                </c:pt>
                <c:pt idx="2883">
                  <c:v>36853</c:v>
                </c:pt>
                <c:pt idx="2884">
                  <c:v>36854</c:v>
                </c:pt>
                <c:pt idx="2885">
                  <c:v>36855</c:v>
                </c:pt>
                <c:pt idx="2886">
                  <c:v>36856</c:v>
                </c:pt>
                <c:pt idx="2887">
                  <c:v>36857</c:v>
                </c:pt>
                <c:pt idx="2888">
                  <c:v>36858</c:v>
                </c:pt>
                <c:pt idx="2889">
                  <c:v>36859</c:v>
                </c:pt>
                <c:pt idx="2890">
                  <c:v>36860</c:v>
                </c:pt>
                <c:pt idx="2891">
                  <c:v>36861</c:v>
                </c:pt>
                <c:pt idx="2892">
                  <c:v>36862</c:v>
                </c:pt>
                <c:pt idx="2893">
                  <c:v>36863</c:v>
                </c:pt>
                <c:pt idx="2894">
                  <c:v>36864</c:v>
                </c:pt>
                <c:pt idx="2895">
                  <c:v>36865</c:v>
                </c:pt>
                <c:pt idx="2896">
                  <c:v>36866</c:v>
                </c:pt>
                <c:pt idx="2897">
                  <c:v>36867</c:v>
                </c:pt>
                <c:pt idx="2898">
                  <c:v>36868</c:v>
                </c:pt>
                <c:pt idx="2899">
                  <c:v>36869</c:v>
                </c:pt>
                <c:pt idx="2900">
                  <c:v>36870</c:v>
                </c:pt>
                <c:pt idx="2901">
                  <c:v>36871</c:v>
                </c:pt>
                <c:pt idx="2902">
                  <c:v>36872</c:v>
                </c:pt>
                <c:pt idx="2903">
                  <c:v>36873</c:v>
                </c:pt>
                <c:pt idx="2904">
                  <c:v>36874</c:v>
                </c:pt>
                <c:pt idx="2905">
                  <c:v>36875</c:v>
                </c:pt>
                <c:pt idx="2906">
                  <c:v>36876</c:v>
                </c:pt>
                <c:pt idx="2907">
                  <c:v>36877</c:v>
                </c:pt>
                <c:pt idx="2908">
                  <c:v>36878</c:v>
                </c:pt>
                <c:pt idx="2909">
                  <c:v>36879</c:v>
                </c:pt>
                <c:pt idx="2910">
                  <c:v>36880</c:v>
                </c:pt>
                <c:pt idx="2911">
                  <c:v>36881</c:v>
                </c:pt>
                <c:pt idx="2912">
                  <c:v>36882</c:v>
                </c:pt>
                <c:pt idx="2913">
                  <c:v>36883</c:v>
                </c:pt>
                <c:pt idx="2914">
                  <c:v>36884</c:v>
                </c:pt>
                <c:pt idx="2915">
                  <c:v>36885</c:v>
                </c:pt>
                <c:pt idx="2916">
                  <c:v>36886</c:v>
                </c:pt>
                <c:pt idx="2917">
                  <c:v>36887</c:v>
                </c:pt>
                <c:pt idx="2918">
                  <c:v>36888</c:v>
                </c:pt>
                <c:pt idx="2919">
                  <c:v>36889</c:v>
                </c:pt>
                <c:pt idx="2920">
                  <c:v>36890</c:v>
                </c:pt>
                <c:pt idx="2921">
                  <c:v>36891</c:v>
                </c:pt>
                <c:pt idx="2922">
                  <c:v>36892</c:v>
                </c:pt>
                <c:pt idx="2923">
                  <c:v>36893</c:v>
                </c:pt>
                <c:pt idx="2924">
                  <c:v>36894</c:v>
                </c:pt>
                <c:pt idx="2925">
                  <c:v>36895</c:v>
                </c:pt>
                <c:pt idx="2926">
                  <c:v>36896</c:v>
                </c:pt>
                <c:pt idx="2927">
                  <c:v>36897</c:v>
                </c:pt>
                <c:pt idx="2928">
                  <c:v>36898</c:v>
                </c:pt>
                <c:pt idx="2929">
                  <c:v>36899</c:v>
                </c:pt>
                <c:pt idx="2930">
                  <c:v>36900</c:v>
                </c:pt>
                <c:pt idx="2931">
                  <c:v>36901</c:v>
                </c:pt>
                <c:pt idx="2932">
                  <c:v>36902</c:v>
                </c:pt>
                <c:pt idx="2933">
                  <c:v>36903</c:v>
                </c:pt>
                <c:pt idx="2934">
                  <c:v>36904</c:v>
                </c:pt>
                <c:pt idx="2935">
                  <c:v>36905</c:v>
                </c:pt>
                <c:pt idx="2936">
                  <c:v>36906</c:v>
                </c:pt>
                <c:pt idx="2937">
                  <c:v>36907</c:v>
                </c:pt>
                <c:pt idx="2938">
                  <c:v>36908</c:v>
                </c:pt>
                <c:pt idx="2939">
                  <c:v>36909</c:v>
                </c:pt>
                <c:pt idx="2940">
                  <c:v>36910</c:v>
                </c:pt>
                <c:pt idx="2941">
                  <c:v>36911</c:v>
                </c:pt>
                <c:pt idx="2942">
                  <c:v>36912</c:v>
                </c:pt>
                <c:pt idx="2943">
                  <c:v>36913</c:v>
                </c:pt>
                <c:pt idx="2944">
                  <c:v>36914</c:v>
                </c:pt>
                <c:pt idx="2945">
                  <c:v>36915</c:v>
                </c:pt>
                <c:pt idx="2946">
                  <c:v>36916</c:v>
                </c:pt>
                <c:pt idx="2947">
                  <c:v>36917</c:v>
                </c:pt>
                <c:pt idx="2948">
                  <c:v>36918</c:v>
                </c:pt>
                <c:pt idx="2949">
                  <c:v>36919</c:v>
                </c:pt>
                <c:pt idx="2950">
                  <c:v>36920</c:v>
                </c:pt>
                <c:pt idx="2951">
                  <c:v>36921</c:v>
                </c:pt>
                <c:pt idx="2952">
                  <c:v>36922</c:v>
                </c:pt>
                <c:pt idx="2953">
                  <c:v>36923</c:v>
                </c:pt>
                <c:pt idx="2954">
                  <c:v>36924</c:v>
                </c:pt>
                <c:pt idx="2955">
                  <c:v>36925</c:v>
                </c:pt>
                <c:pt idx="2956">
                  <c:v>36926</c:v>
                </c:pt>
                <c:pt idx="2957">
                  <c:v>36927</c:v>
                </c:pt>
                <c:pt idx="2958">
                  <c:v>36928</c:v>
                </c:pt>
                <c:pt idx="2959">
                  <c:v>36929</c:v>
                </c:pt>
                <c:pt idx="2960">
                  <c:v>36930</c:v>
                </c:pt>
                <c:pt idx="2961">
                  <c:v>36931</c:v>
                </c:pt>
                <c:pt idx="2962">
                  <c:v>36932</c:v>
                </c:pt>
                <c:pt idx="2963">
                  <c:v>36933</c:v>
                </c:pt>
                <c:pt idx="2964">
                  <c:v>36934</c:v>
                </c:pt>
                <c:pt idx="2965">
                  <c:v>36935</c:v>
                </c:pt>
                <c:pt idx="2966">
                  <c:v>36936</c:v>
                </c:pt>
                <c:pt idx="2967">
                  <c:v>36937</c:v>
                </c:pt>
                <c:pt idx="2968">
                  <c:v>36938</c:v>
                </c:pt>
                <c:pt idx="2969">
                  <c:v>36939</c:v>
                </c:pt>
                <c:pt idx="2970">
                  <c:v>36940</c:v>
                </c:pt>
                <c:pt idx="2971">
                  <c:v>36941</c:v>
                </c:pt>
                <c:pt idx="2972">
                  <c:v>36942</c:v>
                </c:pt>
                <c:pt idx="2973">
                  <c:v>36943</c:v>
                </c:pt>
                <c:pt idx="2974">
                  <c:v>36944</c:v>
                </c:pt>
                <c:pt idx="2975">
                  <c:v>36945</c:v>
                </c:pt>
                <c:pt idx="2976">
                  <c:v>36946</c:v>
                </c:pt>
                <c:pt idx="2977">
                  <c:v>36947</c:v>
                </c:pt>
                <c:pt idx="2978">
                  <c:v>36948</c:v>
                </c:pt>
                <c:pt idx="2979">
                  <c:v>36949</c:v>
                </c:pt>
                <c:pt idx="2980">
                  <c:v>36950</c:v>
                </c:pt>
                <c:pt idx="2981">
                  <c:v>36951</c:v>
                </c:pt>
                <c:pt idx="2982">
                  <c:v>36952</c:v>
                </c:pt>
                <c:pt idx="2983">
                  <c:v>36953</c:v>
                </c:pt>
                <c:pt idx="2984">
                  <c:v>36954</c:v>
                </c:pt>
                <c:pt idx="2985">
                  <c:v>36955</c:v>
                </c:pt>
                <c:pt idx="2986">
                  <c:v>36956</c:v>
                </c:pt>
                <c:pt idx="2987">
                  <c:v>36957</c:v>
                </c:pt>
                <c:pt idx="2988">
                  <c:v>36958</c:v>
                </c:pt>
                <c:pt idx="2989">
                  <c:v>36959</c:v>
                </c:pt>
                <c:pt idx="2990">
                  <c:v>36960</c:v>
                </c:pt>
                <c:pt idx="2991">
                  <c:v>36961</c:v>
                </c:pt>
                <c:pt idx="2992">
                  <c:v>36962</c:v>
                </c:pt>
                <c:pt idx="2993">
                  <c:v>36963</c:v>
                </c:pt>
                <c:pt idx="2994">
                  <c:v>36964</c:v>
                </c:pt>
                <c:pt idx="2995">
                  <c:v>36965</c:v>
                </c:pt>
                <c:pt idx="2996">
                  <c:v>36966</c:v>
                </c:pt>
                <c:pt idx="2997">
                  <c:v>36967</c:v>
                </c:pt>
                <c:pt idx="2998">
                  <c:v>36968</c:v>
                </c:pt>
                <c:pt idx="2999">
                  <c:v>36969</c:v>
                </c:pt>
                <c:pt idx="3000">
                  <c:v>36970</c:v>
                </c:pt>
                <c:pt idx="3001">
                  <c:v>36971</c:v>
                </c:pt>
                <c:pt idx="3002">
                  <c:v>36972</c:v>
                </c:pt>
                <c:pt idx="3003">
                  <c:v>36973</c:v>
                </c:pt>
                <c:pt idx="3004">
                  <c:v>36974</c:v>
                </c:pt>
                <c:pt idx="3005">
                  <c:v>36975</c:v>
                </c:pt>
                <c:pt idx="3006">
                  <c:v>36976</c:v>
                </c:pt>
                <c:pt idx="3007">
                  <c:v>36977</c:v>
                </c:pt>
                <c:pt idx="3008">
                  <c:v>36978</c:v>
                </c:pt>
                <c:pt idx="3009">
                  <c:v>36979</c:v>
                </c:pt>
                <c:pt idx="3010">
                  <c:v>36980</c:v>
                </c:pt>
                <c:pt idx="3011">
                  <c:v>36981</c:v>
                </c:pt>
                <c:pt idx="3012">
                  <c:v>36982</c:v>
                </c:pt>
                <c:pt idx="3013">
                  <c:v>36983</c:v>
                </c:pt>
                <c:pt idx="3014">
                  <c:v>36984</c:v>
                </c:pt>
                <c:pt idx="3015">
                  <c:v>36985</c:v>
                </c:pt>
                <c:pt idx="3016">
                  <c:v>36986</c:v>
                </c:pt>
                <c:pt idx="3017">
                  <c:v>36987</c:v>
                </c:pt>
                <c:pt idx="3018">
                  <c:v>36988</c:v>
                </c:pt>
                <c:pt idx="3019">
                  <c:v>36989</c:v>
                </c:pt>
                <c:pt idx="3020">
                  <c:v>36990</c:v>
                </c:pt>
                <c:pt idx="3021">
                  <c:v>36991</c:v>
                </c:pt>
                <c:pt idx="3022">
                  <c:v>36992</c:v>
                </c:pt>
                <c:pt idx="3023">
                  <c:v>36993</c:v>
                </c:pt>
                <c:pt idx="3024">
                  <c:v>36994</c:v>
                </c:pt>
                <c:pt idx="3025">
                  <c:v>36995</c:v>
                </c:pt>
                <c:pt idx="3026">
                  <c:v>36996</c:v>
                </c:pt>
                <c:pt idx="3027">
                  <c:v>36997</c:v>
                </c:pt>
                <c:pt idx="3028">
                  <c:v>36998</c:v>
                </c:pt>
                <c:pt idx="3029">
                  <c:v>36999</c:v>
                </c:pt>
                <c:pt idx="3030">
                  <c:v>37000</c:v>
                </c:pt>
                <c:pt idx="3031">
                  <c:v>37001</c:v>
                </c:pt>
                <c:pt idx="3032">
                  <c:v>37002</c:v>
                </c:pt>
                <c:pt idx="3033">
                  <c:v>37003</c:v>
                </c:pt>
                <c:pt idx="3034">
                  <c:v>37004</c:v>
                </c:pt>
                <c:pt idx="3035">
                  <c:v>37005</c:v>
                </c:pt>
                <c:pt idx="3036">
                  <c:v>37006</c:v>
                </c:pt>
                <c:pt idx="3037">
                  <c:v>37007</c:v>
                </c:pt>
                <c:pt idx="3038">
                  <c:v>37008</c:v>
                </c:pt>
                <c:pt idx="3039">
                  <c:v>37009</c:v>
                </c:pt>
                <c:pt idx="3040">
                  <c:v>37010</c:v>
                </c:pt>
                <c:pt idx="3041">
                  <c:v>37011</c:v>
                </c:pt>
                <c:pt idx="3042">
                  <c:v>37012</c:v>
                </c:pt>
                <c:pt idx="3043">
                  <c:v>37013</c:v>
                </c:pt>
                <c:pt idx="3044">
                  <c:v>37014</c:v>
                </c:pt>
                <c:pt idx="3045">
                  <c:v>37015</c:v>
                </c:pt>
                <c:pt idx="3046">
                  <c:v>37016</c:v>
                </c:pt>
                <c:pt idx="3047">
                  <c:v>37017</c:v>
                </c:pt>
                <c:pt idx="3048">
                  <c:v>37018</c:v>
                </c:pt>
                <c:pt idx="3049">
                  <c:v>37019</c:v>
                </c:pt>
                <c:pt idx="3050">
                  <c:v>37020</c:v>
                </c:pt>
                <c:pt idx="3051">
                  <c:v>37021</c:v>
                </c:pt>
                <c:pt idx="3052">
                  <c:v>37022</c:v>
                </c:pt>
                <c:pt idx="3053">
                  <c:v>37023</c:v>
                </c:pt>
                <c:pt idx="3054">
                  <c:v>37024</c:v>
                </c:pt>
                <c:pt idx="3055">
                  <c:v>37025</c:v>
                </c:pt>
                <c:pt idx="3056">
                  <c:v>37026</c:v>
                </c:pt>
                <c:pt idx="3057">
                  <c:v>37027</c:v>
                </c:pt>
                <c:pt idx="3058">
                  <c:v>37028</c:v>
                </c:pt>
                <c:pt idx="3059">
                  <c:v>37029</c:v>
                </c:pt>
                <c:pt idx="3060">
                  <c:v>37030</c:v>
                </c:pt>
                <c:pt idx="3061">
                  <c:v>37031</c:v>
                </c:pt>
                <c:pt idx="3062">
                  <c:v>37032</c:v>
                </c:pt>
                <c:pt idx="3063">
                  <c:v>37033</c:v>
                </c:pt>
                <c:pt idx="3064">
                  <c:v>37034</c:v>
                </c:pt>
                <c:pt idx="3065">
                  <c:v>37035</c:v>
                </c:pt>
                <c:pt idx="3066">
                  <c:v>37036</c:v>
                </c:pt>
                <c:pt idx="3067">
                  <c:v>37037</c:v>
                </c:pt>
                <c:pt idx="3068">
                  <c:v>37038</c:v>
                </c:pt>
                <c:pt idx="3069">
                  <c:v>37039</c:v>
                </c:pt>
                <c:pt idx="3070">
                  <c:v>37040</c:v>
                </c:pt>
                <c:pt idx="3071">
                  <c:v>37041</c:v>
                </c:pt>
                <c:pt idx="3072">
                  <c:v>37042</c:v>
                </c:pt>
                <c:pt idx="3073">
                  <c:v>37043</c:v>
                </c:pt>
                <c:pt idx="3074">
                  <c:v>37044</c:v>
                </c:pt>
                <c:pt idx="3075">
                  <c:v>37045</c:v>
                </c:pt>
                <c:pt idx="3076">
                  <c:v>37046</c:v>
                </c:pt>
                <c:pt idx="3077">
                  <c:v>37047</c:v>
                </c:pt>
                <c:pt idx="3078">
                  <c:v>37048</c:v>
                </c:pt>
                <c:pt idx="3079">
                  <c:v>37049</c:v>
                </c:pt>
                <c:pt idx="3080">
                  <c:v>37050</c:v>
                </c:pt>
                <c:pt idx="3081">
                  <c:v>37051</c:v>
                </c:pt>
                <c:pt idx="3082">
                  <c:v>37052</c:v>
                </c:pt>
                <c:pt idx="3083">
                  <c:v>37053</c:v>
                </c:pt>
                <c:pt idx="3084">
                  <c:v>37054</c:v>
                </c:pt>
                <c:pt idx="3085">
                  <c:v>37055</c:v>
                </c:pt>
                <c:pt idx="3086">
                  <c:v>37056</c:v>
                </c:pt>
                <c:pt idx="3087">
                  <c:v>37057</c:v>
                </c:pt>
                <c:pt idx="3088">
                  <c:v>37058</c:v>
                </c:pt>
                <c:pt idx="3089">
                  <c:v>37059</c:v>
                </c:pt>
                <c:pt idx="3090">
                  <c:v>37060</c:v>
                </c:pt>
                <c:pt idx="3091">
                  <c:v>37061</c:v>
                </c:pt>
                <c:pt idx="3092">
                  <c:v>37062</c:v>
                </c:pt>
                <c:pt idx="3093">
                  <c:v>37063</c:v>
                </c:pt>
                <c:pt idx="3094">
                  <c:v>37064</c:v>
                </c:pt>
                <c:pt idx="3095">
                  <c:v>37065</c:v>
                </c:pt>
                <c:pt idx="3096">
                  <c:v>37066</c:v>
                </c:pt>
                <c:pt idx="3097">
                  <c:v>37067</c:v>
                </c:pt>
                <c:pt idx="3098">
                  <c:v>37068</c:v>
                </c:pt>
                <c:pt idx="3099">
                  <c:v>37069</c:v>
                </c:pt>
                <c:pt idx="3100">
                  <c:v>37070</c:v>
                </c:pt>
                <c:pt idx="3101">
                  <c:v>37071</c:v>
                </c:pt>
                <c:pt idx="3102">
                  <c:v>37072</c:v>
                </c:pt>
                <c:pt idx="3103">
                  <c:v>37073</c:v>
                </c:pt>
                <c:pt idx="3104">
                  <c:v>37074</c:v>
                </c:pt>
                <c:pt idx="3105">
                  <c:v>37075</c:v>
                </c:pt>
                <c:pt idx="3106">
                  <c:v>37076</c:v>
                </c:pt>
                <c:pt idx="3107">
                  <c:v>37077</c:v>
                </c:pt>
                <c:pt idx="3108">
                  <c:v>37078</c:v>
                </c:pt>
                <c:pt idx="3109">
                  <c:v>37079</c:v>
                </c:pt>
                <c:pt idx="3110">
                  <c:v>37080</c:v>
                </c:pt>
                <c:pt idx="3111">
                  <c:v>37081</c:v>
                </c:pt>
                <c:pt idx="3112">
                  <c:v>37082</c:v>
                </c:pt>
                <c:pt idx="3113">
                  <c:v>37083</c:v>
                </c:pt>
                <c:pt idx="3114">
                  <c:v>37084</c:v>
                </c:pt>
                <c:pt idx="3115">
                  <c:v>37085</c:v>
                </c:pt>
                <c:pt idx="3116">
                  <c:v>37086</c:v>
                </c:pt>
                <c:pt idx="3117">
                  <c:v>37087</c:v>
                </c:pt>
                <c:pt idx="3118">
                  <c:v>37088</c:v>
                </c:pt>
                <c:pt idx="3119">
                  <c:v>37089</c:v>
                </c:pt>
                <c:pt idx="3120">
                  <c:v>37090</c:v>
                </c:pt>
                <c:pt idx="3121">
                  <c:v>37091</c:v>
                </c:pt>
                <c:pt idx="3122">
                  <c:v>37092</c:v>
                </c:pt>
                <c:pt idx="3123">
                  <c:v>37093</c:v>
                </c:pt>
                <c:pt idx="3124">
                  <c:v>37094</c:v>
                </c:pt>
                <c:pt idx="3125">
                  <c:v>37095</c:v>
                </c:pt>
                <c:pt idx="3126">
                  <c:v>37096</c:v>
                </c:pt>
                <c:pt idx="3127">
                  <c:v>37097</c:v>
                </c:pt>
                <c:pt idx="3128">
                  <c:v>37098</c:v>
                </c:pt>
                <c:pt idx="3129">
                  <c:v>37099</c:v>
                </c:pt>
                <c:pt idx="3130">
                  <c:v>37100</c:v>
                </c:pt>
                <c:pt idx="3131">
                  <c:v>37101</c:v>
                </c:pt>
                <c:pt idx="3132">
                  <c:v>37102</c:v>
                </c:pt>
                <c:pt idx="3133">
                  <c:v>37103</c:v>
                </c:pt>
                <c:pt idx="3134">
                  <c:v>37104</c:v>
                </c:pt>
                <c:pt idx="3135">
                  <c:v>37105</c:v>
                </c:pt>
                <c:pt idx="3136">
                  <c:v>37106</c:v>
                </c:pt>
                <c:pt idx="3137">
                  <c:v>37107</c:v>
                </c:pt>
                <c:pt idx="3138">
                  <c:v>37108</c:v>
                </c:pt>
                <c:pt idx="3139">
                  <c:v>37109</c:v>
                </c:pt>
                <c:pt idx="3140">
                  <c:v>37110</c:v>
                </c:pt>
                <c:pt idx="3141">
                  <c:v>37111</c:v>
                </c:pt>
                <c:pt idx="3142">
                  <c:v>37112</c:v>
                </c:pt>
                <c:pt idx="3143">
                  <c:v>37113</c:v>
                </c:pt>
                <c:pt idx="3144">
                  <c:v>37114</c:v>
                </c:pt>
                <c:pt idx="3145">
                  <c:v>37115</c:v>
                </c:pt>
                <c:pt idx="3146">
                  <c:v>37116</c:v>
                </c:pt>
                <c:pt idx="3147">
                  <c:v>37117</c:v>
                </c:pt>
                <c:pt idx="3148">
                  <c:v>37118</c:v>
                </c:pt>
                <c:pt idx="3149">
                  <c:v>37119</c:v>
                </c:pt>
                <c:pt idx="3150">
                  <c:v>37120</c:v>
                </c:pt>
                <c:pt idx="3151">
                  <c:v>37121</c:v>
                </c:pt>
                <c:pt idx="3152">
                  <c:v>37122</c:v>
                </c:pt>
                <c:pt idx="3153">
                  <c:v>37123</c:v>
                </c:pt>
                <c:pt idx="3154">
                  <c:v>37124</c:v>
                </c:pt>
                <c:pt idx="3155">
                  <c:v>37125</c:v>
                </c:pt>
                <c:pt idx="3156">
                  <c:v>37126</c:v>
                </c:pt>
                <c:pt idx="3157">
                  <c:v>37127</c:v>
                </c:pt>
                <c:pt idx="3158">
                  <c:v>37128</c:v>
                </c:pt>
                <c:pt idx="3159">
                  <c:v>37129</c:v>
                </c:pt>
                <c:pt idx="3160">
                  <c:v>37130</c:v>
                </c:pt>
                <c:pt idx="3161">
                  <c:v>37131</c:v>
                </c:pt>
                <c:pt idx="3162">
                  <c:v>37132</c:v>
                </c:pt>
                <c:pt idx="3163">
                  <c:v>37133</c:v>
                </c:pt>
                <c:pt idx="3164">
                  <c:v>37134</c:v>
                </c:pt>
                <c:pt idx="3165">
                  <c:v>37135</c:v>
                </c:pt>
                <c:pt idx="3166">
                  <c:v>37136</c:v>
                </c:pt>
                <c:pt idx="3167">
                  <c:v>37137</c:v>
                </c:pt>
                <c:pt idx="3168">
                  <c:v>37138</c:v>
                </c:pt>
                <c:pt idx="3169">
                  <c:v>37139</c:v>
                </c:pt>
                <c:pt idx="3170">
                  <c:v>37140</c:v>
                </c:pt>
                <c:pt idx="3171">
                  <c:v>37141</c:v>
                </c:pt>
                <c:pt idx="3172">
                  <c:v>37142</c:v>
                </c:pt>
                <c:pt idx="3173">
                  <c:v>37143</c:v>
                </c:pt>
                <c:pt idx="3174">
                  <c:v>37144</c:v>
                </c:pt>
                <c:pt idx="3175">
                  <c:v>37145</c:v>
                </c:pt>
                <c:pt idx="3176">
                  <c:v>37146</c:v>
                </c:pt>
                <c:pt idx="3177">
                  <c:v>37147</c:v>
                </c:pt>
                <c:pt idx="3178">
                  <c:v>37148</c:v>
                </c:pt>
                <c:pt idx="3179">
                  <c:v>37149</c:v>
                </c:pt>
                <c:pt idx="3180">
                  <c:v>37150</c:v>
                </c:pt>
                <c:pt idx="3181">
                  <c:v>37151</c:v>
                </c:pt>
                <c:pt idx="3182">
                  <c:v>37152</c:v>
                </c:pt>
                <c:pt idx="3183">
                  <c:v>37153</c:v>
                </c:pt>
                <c:pt idx="3184">
                  <c:v>37154</c:v>
                </c:pt>
                <c:pt idx="3185">
                  <c:v>37155</c:v>
                </c:pt>
                <c:pt idx="3186">
                  <c:v>37156</c:v>
                </c:pt>
                <c:pt idx="3187">
                  <c:v>37157</c:v>
                </c:pt>
                <c:pt idx="3188">
                  <c:v>37158</c:v>
                </c:pt>
                <c:pt idx="3189">
                  <c:v>37159</c:v>
                </c:pt>
                <c:pt idx="3190">
                  <c:v>37160</c:v>
                </c:pt>
                <c:pt idx="3191">
                  <c:v>37161</c:v>
                </c:pt>
                <c:pt idx="3192">
                  <c:v>37162</c:v>
                </c:pt>
                <c:pt idx="3193">
                  <c:v>37163</c:v>
                </c:pt>
                <c:pt idx="3194">
                  <c:v>37164</c:v>
                </c:pt>
                <c:pt idx="3195">
                  <c:v>37165</c:v>
                </c:pt>
                <c:pt idx="3196">
                  <c:v>37166</c:v>
                </c:pt>
                <c:pt idx="3197">
                  <c:v>37167</c:v>
                </c:pt>
                <c:pt idx="3198">
                  <c:v>37168</c:v>
                </c:pt>
                <c:pt idx="3199">
                  <c:v>37169</c:v>
                </c:pt>
                <c:pt idx="3200">
                  <c:v>37170</c:v>
                </c:pt>
                <c:pt idx="3201">
                  <c:v>37171</c:v>
                </c:pt>
                <c:pt idx="3202">
                  <c:v>37172</c:v>
                </c:pt>
                <c:pt idx="3203">
                  <c:v>37173</c:v>
                </c:pt>
                <c:pt idx="3204">
                  <c:v>37174</c:v>
                </c:pt>
                <c:pt idx="3205">
                  <c:v>37175</c:v>
                </c:pt>
                <c:pt idx="3206">
                  <c:v>37176</c:v>
                </c:pt>
                <c:pt idx="3207">
                  <c:v>37177</c:v>
                </c:pt>
                <c:pt idx="3208">
                  <c:v>37178</c:v>
                </c:pt>
                <c:pt idx="3209">
                  <c:v>37179</c:v>
                </c:pt>
                <c:pt idx="3210">
                  <c:v>37180</c:v>
                </c:pt>
                <c:pt idx="3211">
                  <c:v>37181</c:v>
                </c:pt>
                <c:pt idx="3212">
                  <c:v>37182</c:v>
                </c:pt>
                <c:pt idx="3213">
                  <c:v>37183</c:v>
                </c:pt>
                <c:pt idx="3214">
                  <c:v>37184</c:v>
                </c:pt>
                <c:pt idx="3215">
                  <c:v>37185</c:v>
                </c:pt>
                <c:pt idx="3216">
                  <c:v>37186</c:v>
                </c:pt>
                <c:pt idx="3217">
                  <c:v>37187</c:v>
                </c:pt>
                <c:pt idx="3218">
                  <c:v>37188</c:v>
                </c:pt>
                <c:pt idx="3219">
                  <c:v>37189</c:v>
                </c:pt>
                <c:pt idx="3220">
                  <c:v>37190</c:v>
                </c:pt>
                <c:pt idx="3221">
                  <c:v>37191</c:v>
                </c:pt>
                <c:pt idx="3222">
                  <c:v>37192</c:v>
                </c:pt>
                <c:pt idx="3223">
                  <c:v>37193</c:v>
                </c:pt>
                <c:pt idx="3224">
                  <c:v>37194</c:v>
                </c:pt>
                <c:pt idx="3225">
                  <c:v>37195</c:v>
                </c:pt>
                <c:pt idx="3226">
                  <c:v>37196</c:v>
                </c:pt>
                <c:pt idx="3227">
                  <c:v>37197</c:v>
                </c:pt>
                <c:pt idx="3228">
                  <c:v>37198</c:v>
                </c:pt>
                <c:pt idx="3229">
                  <c:v>37199</c:v>
                </c:pt>
                <c:pt idx="3230">
                  <c:v>37200</c:v>
                </c:pt>
                <c:pt idx="3231">
                  <c:v>37201</c:v>
                </c:pt>
                <c:pt idx="3232">
                  <c:v>37202</c:v>
                </c:pt>
                <c:pt idx="3233">
                  <c:v>37203</c:v>
                </c:pt>
                <c:pt idx="3234">
                  <c:v>37204</c:v>
                </c:pt>
                <c:pt idx="3235">
                  <c:v>37205</c:v>
                </c:pt>
                <c:pt idx="3236">
                  <c:v>37206</c:v>
                </c:pt>
                <c:pt idx="3237">
                  <c:v>37207</c:v>
                </c:pt>
                <c:pt idx="3238">
                  <c:v>37208</c:v>
                </c:pt>
                <c:pt idx="3239">
                  <c:v>37209</c:v>
                </c:pt>
                <c:pt idx="3240">
                  <c:v>37210</c:v>
                </c:pt>
                <c:pt idx="3241">
                  <c:v>37211</c:v>
                </c:pt>
                <c:pt idx="3242">
                  <c:v>37212</c:v>
                </c:pt>
                <c:pt idx="3243">
                  <c:v>37213</c:v>
                </c:pt>
                <c:pt idx="3244">
                  <c:v>37214</c:v>
                </c:pt>
                <c:pt idx="3245">
                  <c:v>37215</c:v>
                </c:pt>
                <c:pt idx="3246">
                  <c:v>37216</c:v>
                </c:pt>
                <c:pt idx="3247">
                  <c:v>37217</c:v>
                </c:pt>
                <c:pt idx="3248">
                  <c:v>37218</c:v>
                </c:pt>
                <c:pt idx="3249">
                  <c:v>37219</c:v>
                </c:pt>
                <c:pt idx="3250">
                  <c:v>37220</c:v>
                </c:pt>
                <c:pt idx="3251">
                  <c:v>37221</c:v>
                </c:pt>
                <c:pt idx="3252">
                  <c:v>37222</c:v>
                </c:pt>
                <c:pt idx="3253">
                  <c:v>37223</c:v>
                </c:pt>
                <c:pt idx="3254">
                  <c:v>37224</c:v>
                </c:pt>
                <c:pt idx="3255">
                  <c:v>37225</c:v>
                </c:pt>
                <c:pt idx="3256">
                  <c:v>37226</c:v>
                </c:pt>
                <c:pt idx="3257">
                  <c:v>37227</c:v>
                </c:pt>
                <c:pt idx="3258">
                  <c:v>37228</c:v>
                </c:pt>
                <c:pt idx="3259">
                  <c:v>37229</c:v>
                </c:pt>
                <c:pt idx="3260">
                  <c:v>37230</c:v>
                </c:pt>
                <c:pt idx="3261">
                  <c:v>37231</c:v>
                </c:pt>
                <c:pt idx="3262">
                  <c:v>37232</c:v>
                </c:pt>
                <c:pt idx="3263">
                  <c:v>37233</c:v>
                </c:pt>
                <c:pt idx="3264">
                  <c:v>37234</c:v>
                </c:pt>
                <c:pt idx="3265">
                  <c:v>37235</c:v>
                </c:pt>
                <c:pt idx="3266">
                  <c:v>37236</c:v>
                </c:pt>
                <c:pt idx="3267">
                  <c:v>37237</c:v>
                </c:pt>
                <c:pt idx="3268">
                  <c:v>37238</c:v>
                </c:pt>
                <c:pt idx="3269">
                  <c:v>37239</c:v>
                </c:pt>
                <c:pt idx="3270">
                  <c:v>37240</c:v>
                </c:pt>
                <c:pt idx="3271">
                  <c:v>37241</c:v>
                </c:pt>
                <c:pt idx="3272">
                  <c:v>37242</c:v>
                </c:pt>
                <c:pt idx="3273">
                  <c:v>37243</c:v>
                </c:pt>
                <c:pt idx="3274">
                  <c:v>37244</c:v>
                </c:pt>
                <c:pt idx="3275">
                  <c:v>37245</c:v>
                </c:pt>
                <c:pt idx="3276">
                  <c:v>37246</c:v>
                </c:pt>
                <c:pt idx="3277">
                  <c:v>37247</c:v>
                </c:pt>
                <c:pt idx="3278">
                  <c:v>37248</c:v>
                </c:pt>
                <c:pt idx="3279">
                  <c:v>37249</c:v>
                </c:pt>
                <c:pt idx="3280">
                  <c:v>37250</c:v>
                </c:pt>
                <c:pt idx="3281">
                  <c:v>37251</c:v>
                </c:pt>
                <c:pt idx="3282">
                  <c:v>37252</c:v>
                </c:pt>
                <c:pt idx="3283">
                  <c:v>37253</c:v>
                </c:pt>
                <c:pt idx="3284">
                  <c:v>37254</c:v>
                </c:pt>
                <c:pt idx="3285">
                  <c:v>37255</c:v>
                </c:pt>
                <c:pt idx="3286">
                  <c:v>37256</c:v>
                </c:pt>
                <c:pt idx="3287">
                  <c:v>37257</c:v>
                </c:pt>
                <c:pt idx="3288">
                  <c:v>37258</c:v>
                </c:pt>
                <c:pt idx="3289">
                  <c:v>37259</c:v>
                </c:pt>
                <c:pt idx="3290">
                  <c:v>37260</c:v>
                </c:pt>
                <c:pt idx="3291">
                  <c:v>37261</c:v>
                </c:pt>
                <c:pt idx="3292">
                  <c:v>37262</c:v>
                </c:pt>
                <c:pt idx="3293">
                  <c:v>37263</c:v>
                </c:pt>
                <c:pt idx="3294">
                  <c:v>37264</c:v>
                </c:pt>
                <c:pt idx="3295">
                  <c:v>37265</c:v>
                </c:pt>
                <c:pt idx="3296">
                  <c:v>37266</c:v>
                </c:pt>
                <c:pt idx="3297">
                  <c:v>37267</c:v>
                </c:pt>
                <c:pt idx="3298">
                  <c:v>37268</c:v>
                </c:pt>
                <c:pt idx="3299">
                  <c:v>37269</c:v>
                </c:pt>
                <c:pt idx="3300">
                  <c:v>37270</c:v>
                </c:pt>
                <c:pt idx="3301">
                  <c:v>37271</c:v>
                </c:pt>
                <c:pt idx="3302">
                  <c:v>37272</c:v>
                </c:pt>
                <c:pt idx="3303">
                  <c:v>37273</c:v>
                </c:pt>
                <c:pt idx="3304">
                  <c:v>37274</c:v>
                </c:pt>
                <c:pt idx="3305">
                  <c:v>37275</c:v>
                </c:pt>
                <c:pt idx="3306">
                  <c:v>37276</c:v>
                </c:pt>
                <c:pt idx="3307">
                  <c:v>37277</c:v>
                </c:pt>
                <c:pt idx="3308">
                  <c:v>37278</c:v>
                </c:pt>
                <c:pt idx="3309">
                  <c:v>37279</c:v>
                </c:pt>
                <c:pt idx="3310">
                  <c:v>37280</c:v>
                </c:pt>
                <c:pt idx="3311">
                  <c:v>37281</c:v>
                </c:pt>
                <c:pt idx="3312">
                  <c:v>37282</c:v>
                </c:pt>
                <c:pt idx="3313">
                  <c:v>37283</c:v>
                </c:pt>
                <c:pt idx="3314">
                  <c:v>37284</c:v>
                </c:pt>
                <c:pt idx="3315">
                  <c:v>37285</c:v>
                </c:pt>
                <c:pt idx="3316">
                  <c:v>37286</c:v>
                </c:pt>
                <c:pt idx="3317">
                  <c:v>37287</c:v>
                </c:pt>
                <c:pt idx="3318">
                  <c:v>37288</c:v>
                </c:pt>
                <c:pt idx="3319">
                  <c:v>37289</c:v>
                </c:pt>
                <c:pt idx="3320">
                  <c:v>37290</c:v>
                </c:pt>
                <c:pt idx="3321">
                  <c:v>37291</c:v>
                </c:pt>
                <c:pt idx="3322">
                  <c:v>37292</c:v>
                </c:pt>
                <c:pt idx="3323">
                  <c:v>37293</c:v>
                </c:pt>
                <c:pt idx="3324">
                  <c:v>37294</c:v>
                </c:pt>
                <c:pt idx="3325">
                  <c:v>37295</c:v>
                </c:pt>
                <c:pt idx="3326">
                  <c:v>37296</c:v>
                </c:pt>
                <c:pt idx="3327">
                  <c:v>37297</c:v>
                </c:pt>
                <c:pt idx="3328">
                  <c:v>37298</c:v>
                </c:pt>
                <c:pt idx="3329">
                  <c:v>37299</c:v>
                </c:pt>
                <c:pt idx="3330">
                  <c:v>37300</c:v>
                </c:pt>
                <c:pt idx="3331">
                  <c:v>37301</c:v>
                </c:pt>
                <c:pt idx="3332">
                  <c:v>37302</c:v>
                </c:pt>
                <c:pt idx="3333">
                  <c:v>37303</c:v>
                </c:pt>
                <c:pt idx="3334">
                  <c:v>37304</c:v>
                </c:pt>
                <c:pt idx="3335">
                  <c:v>37305</c:v>
                </c:pt>
                <c:pt idx="3336">
                  <c:v>37306</c:v>
                </c:pt>
                <c:pt idx="3337">
                  <c:v>37307</c:v>
                </c:pt>
                <c:pt idx="3338">
                  <c:v>37308</c:v>
                </c:pt>
                <c:pt idx="3339">
                  <c:v>37309</c:v>
                </c:pt>
                <c:pt idx="3340">
                  <c:v>37310</c:v>
                </c:pt>
                <c:pt idx="3341">
                  <c:v>37311</c:v>
                </c:pt>
                <c:pt idx="3342">
                  <c:v>37312</c:v>
                </c:pt>
                <c:pt idx="3343">
                  <c:v>37313</c:v>
                </c:pt>
                <c:pt idx="3344">
                  <c:v>37314</c:v>
                </c:pt>
                <c:pt idx="3345">
                  <c:v>37315</c:v>
                </c:pt>
                <c:pt idx="3346">
                  <c:v>37316</c:v>
                </c:pt>
                <c:pt idx="3347">
                  <c:v>37317</c:v>
                </c:pt>
                <c:pt idx="3348">
                  <c:v>37318</c:v>
                </c:pt>
                <c:pt idx="3349">
                  <c:v>37319</c:v>
                </c:pt>
                <c:pt idx="3350">
                  <c:v>37320</c:v>
                </c:pt>
                <c:pt idx="3351">
                  <c:v>37321</c:v>
                </c:pt>
                <c:pt idx="3352">
                  <c:v>37322</c:v>
                </c:pt>
                <c:pt idx="3353">
                  <c:v>37323</c:v>
                </c:pt>
                <c:pt idx="3354">
                  <c:v>37324</c:v>
                </c:pt>
                <c:pt idx="3355">
                  <c:v>37325</c:v>
                </c:pt>
                <c:pt idx="3356">
                  <c:v>37326</c:v>
                </c:pt>
                <c:pt idx="3357">
                  <c:v>37327</c:v>
                </c:pt>
                <c:pt idx="3358">
                  <c:v>37328</c:v>
                </c:pt>
                <c:pt idx="3359">
                  <c:v>37329</c:v>
                </c:pt>
                <c:pt idx="3360">
                  <c:v>37330</c:v>
                </c:pt>
                <c:pt idx="3361">
                  <c:v>37331</c:v>
                </c:pt>
                <c:pt idx="3362">
                  <c:v>37332</c:v>
                </c:pt>
                <c:pt idx="3363">
                  <c:v>37333</c:v>
                </c:pt>
                <c:pt idx="3364">
                  <c:v>37334</c:v>
                </c:pt>
                <c:pt idx="3365">
                  <c:v>37335</c:v>
                </c:pt>
                <c:pt idx="3366">
                  <c:v>37336</c:v>
                </c:pt>
                <c:pt idx="3367">
                  <c:v>37337</c:v>
                </c:pt>
                <c:pt idx="3368">
                  <c:v>37338</c:v>
                </c:pt>
                <c:pt idx="3369">
                  <c:v>37339</c:v>
                </c:pt>
                <c:pt idx="3370">
                  <c:v>37340</c:v>
                </c:pt>
                <c:pt idx="3371">
                  <c:v>37341</c:v>
                </c:pt>
                <c:pt idx="3372">
                  <c:v>37342</c:v>
                </c:pt>
                <c:pt idx="3373">
                  <c:v>37343</c:v>
                </c:pt>
                <c:pt idx="3374">
                  <c:v>37344</c:v>
                </c:pt>
                <c:pt idx="3375">
                  <c:v>37345</c:v>
                </c:pt>
                <c:pt idx="3376">
                  <c:v>37346</c:v>
                </c:pt>
                <c:pt idx="3377">
                  <c:v>37347</c:v>
                </c:pt>
                <c:pt idx="3378">
                  <c:v>37348</c:v>
                </c:pt>
                <c:pt idx="3379">
                  <c:v>37349</c:v>
                </c:pt>
                <c:pt idx="3380">
                  <c:v>37350</c:v>
                </c:pt>
                <c:pt idx="3381">
                  <c:v>37351</c:v>
                </c:pt>
                <c:pt idx="3382">
                  <c:v>37352</c:v>
                </c:pt>
                <c:pt idx="3383">
                  <c:v>37353</c:v>
                </c:pt>
                <c:pt idx="3384">
                  <c:v>37354</c:v>
                </c:pt>
                <c:pt idx="3385">
                  <c:v>37355</c:v>
                </c:pt>
                <c:pt idx="3386">
                  <c:v>37356</c:v>
                </c:pt>
                <c:pt idx="3387">
                  <c:v>37357</c:v>
                </c:pt>
                <c:pt idx="3388">
                  <c:v>37358</c:v>
                </c:pt>
                <c:pt idx="3389">
                  <c:v>37359</c:v>
                </c:pt>
                <c:pt idx="3390">
                  <c:v>37360</c:v>
                </c:pt>
                <c:pt idx="3391">
                  <c:v>37361</c:v>
                </c:pt>
                <c:pt idx="3392">
                  <c:v>37362</c:v>
                </c:pt>
                <c:pt idx="3393">
                  <c:v>37363</c:v>
                </c:pt>
                <c:pt idx="3394">
                  <c:v>37364</c:v>
                </c:pt>
                <c:pt idx="3395">
                  <c:v>37365</c:v>
                </c:pt>
                <c:pt idx="3396">
                  <c:v>37366</c:v>
                </c:pt>
                <c:pt idx="3397">
                  <c:v>37367</c:v>
                </c:pt>
                <c:pt idx="3398">
                  <c:v>37368</c:v>
                </c:pt>
                <c:pt idx="3399">
                  <c:v>37369</c:v>
                </c:pt>
                <c:pt idx="3400">
                  <c:v>37370</c:v>
                </c:pt>
                <c:pt idx="3401">
                  <c:v>37371</c:v>
                </c:pt>
                <c:pt idx="3402">
                  <c:v>37372</c:v>
                </c:pt>
                <c:pt idx="3403">
                  <c:v>37373</c:v>
                </c:pt>
                <c:pt idx="3404">
                  <c:v>37374</c:v>
                </c:pt>
                <c:pt idx="3405">
                  <c:v>37375</c:v>
                </c:pt>
                <c:pt idx="3406">
                  <c:v>37376</c:v>
                </c:pt>
                <c:pt idx="3407">
                  <c:v>37377</c:v>
                </c:pt>
                <c:pt idx="3408">
                  <c:v>37378</c:v>
                </c:pt>
                <c:pt idx="3409">
                  <c:v>37379</c:v>
                </c:pt>
                <c:pt idx="3410">
                  <c:v>37380</c:v>
                </c:pt>
                <c:pt idx="3411">
                  <c:v>37381</c:v>
                </c:pt>
                <c:pt idx="3412">
                  <c:v>37382</c:v>
                </c:pt>
                <c:pt idx="3413">
                  <c:v>37383</c:v>
                </c:pt>
                <c:pt idx="3414">
                  <c:v>37384</c:v>
                </c:pt>
                <c:pt idx="3415">
                  <c:v>37385</c:v>
                </c:pt>
                <c:pt idx="3416">
                  <c:v>37386</c:v>
                </c:pt>
                <c:pt idx="3417">
                  <c:v>37387</c:v>
                </c:pt>
                <c:pt idx="3418">
                  <c:v>37388</c:v>
                </c:pt>
                <c:pt idx="3419">
                  <c:v>37389</c:v>
                </c:pt>
                <c:pt idx="3420">
                  <c:v>37390</c:v>
                </c:pt>
                <c:pt idx="3421">
                  <c:v>37391</c:v>
                </c:pt>
                <c:pt idx="3422">
                  <c:v>37392</c:v>
                </c:pt>
                <c:pt idx="3423">
                  <c:v>37393</c:v>
                </c:pt>
                <c:pt idx="3424">
                  <c:v>37394</c:v>
                </c:pt>
                <c:pt idx="3425">
                  <c:v>37395</c:v>
                </c:pt>
                <c:pt idx="3426">
                  <c:v>37396</c:v>
                </c:pt>
                <c:pt idx="3427">
                  <c:v>37397</c:v>
                </c:pt>
                <c:pt idx="3428">
                  <c:v>37398</c:v>
                </c:pt>
                <c:pt idx="3429">
                  <c:v>37399</c:v>
                </c:pt>
                <c:pt idx="3430">
                  <c:v>37400</c:v>
                </c:pt>
                <c:pt idx="3431">
                  <c:v>37401</c:v>
                </c:pt>
                <c:pt idx="3432">
                  <c:v>37402</c:v>
                </c:pt>
                <c:pt idx="3433">
                  <c:v>37403</c:v>
                </c:pt>
                <c:pt idx="3434">
                  <c:v>37404</c:v>
                </c:pt>
                <c:pt idx="3435">
                  <c:v>37405</c:v>
                </c:pt>
                <c:pt idx="3436">
                  <c:v>37406</c:v>
                </c:pt>
                <c:pt idx="3437">
                  <c:v>37407</c:v>
                </c:pt>
                <c:pt idx="3438">
                  <c:v>37408</c:v>
                </c:pt>
                <c:pt idx="3439">
                  <c:v>37409</c:v>
                </c:pt>
                <c:pt idx="3440">
                  <c:v>37410</c:v>
                </c:pt>
                <c:pt idx="3441">
                  <c:v>37411</c:v>
                </c:pt>
                <c:pt idx="3442">
                  <c:v>37412</c:v>
                </c:pt>
                <c:pt idx="3443">
                  <c:v>37413</c:v>
                </c:pt>
                <c:pt idx="3444">
                  <c:v>37414</c:v>
                </c:pt>
                <c:pt idx="3445">
                  <c:v>37415</c:v>
                </c:pt>
                <c:pt idx="3446">
                  <c:v>37416</c:v>
                </c:pt>
                <c:pt idx="3447">
                  <c:v>37417</c:v>
                </c:pt>
                <c:pt idx="3448">
                  <c:v>37418</c:v>
                </c:pt>
                <c:pt idx="3449">
                  <c:v>37419</c:v>
                </c:pt>
                <c:pt idx="3450">
                  <c:v>37420</c:v>
                </c:pt>
                <c:pt idx="3451">
                  <c:v>37421</c:v>
                </c:pt>
                <c:pt idx="3452">
                  <c:v>37422</c:v>
                </c:pt>
                <c:pt idx="3453">
                  <c:v>37423</c:v>
                </c:pt>
                <c:pt idx="3454">
                  <c:v>37424</c:v>
                </c:pt>
                <c:pt idx="3455">
                  <c:v>37425</c:v>
                </c:pt>
                <c:pt idx="3456">
                  <c:v>37426</c:v>
                </c:pt>
                <c:pt idx="3457">
                  <c:v>37427</c:v>
                </c:pt>
                <c:pt idx="3458">
                  <c:v>37428</c:v>
                </c:pt>
                <c:pt idx="3459">
                  <c:v>37429</c:v>
                </c:pt>
                <c:pt idx="3460">
                  <c:v>37430</c:v>
                </c:pt>
                <c:pt idx="3461">
                  <c:v>37431</c:v>
                </c:pt>
                <c:pt idx="3462">
                  <c:v>37432</c:v>
                </c:pt>
                <c:pt idx="3463">
                  <c:v>37433</c:v>
                </c:pt>
                <c:pt idx="3464">
                  <c:v>37434</c:v>
                </c:pt>
                <c:pt idx="3465">
                  <c:v>37435</c:v>
                </c:pt>
                <c:pt idx="3466">
                  <c:v>37436</c:v>
                </c:pt>
                <c:pt idx="3467">
                  <c:v>37437</c:v>
                </c:pt>
                <c:pt idx="3468">
                  <c:v>37438</c:v>
                </c:pt>
                <c:pt idx="3469">
                  <c:v>37439</c:v>
                </c:pt>
                <c:pt idx="3470">
                  <c:v>37440</c:v>
                </c:pt>
                <c:pt idx="3471">
                  <c:v>37441</c:v>
                </c:pt>
                <c:pt idx="3472">
                  <c:v>37442</c:v>
                </c:pt>
                <c:pt idx="3473">
                  <c:v>37443</c:v>
                </c:pt>
                <c:pt idx="3474">
                  <c:v>37444</c:v>
                </c:pt>
                <c:pt idx="3475">
                  <c:v>37445</c:v>
                </c:pt>
                <c:pt idx="3476">
                  <c:v>37446</c:v>
                </c:pt>
                <c:pt idx="3477">
                  <c:v>37447</c:v>
                </c:pt>
                <c:pt idx="3478">
                  <c:v>37448</c:v>
                </c:pt>
                <c:pt idx="3479">
                  <c:v>37449</c:v>
                </c:pt>
                <c:pt idx="3480">
                  <c:v>37450</c:v>
                </c:pt>
                <c:pt idx="3481">
                  <c:v>37451</c:v>
                </c:pt>
                <c:pt idx="3482">
                  <c:v>37452</c:v>
                </c:pt>
                <c:pt idx="3483">
                  <c:v>37453</c:v>
                </c:pt>
                <c:pt idx="3484">
                  <c:v>37454</c:v>
                </c:pt>
                <c:pt idx="3485">
                  <c:v>37455</c:v>
                </c:pt>
                <c:pt idx="3486">
                  <c:v>37456</c:v>
                </c:pt>
                <c:pt idx="3487">
                  <c:v>37457</c:v>
                </c:pt>
                <c:pt idx="3488">
                  <c:v>37458</c:v>
                </c:pt>
                <c:pt idx="3489">
                  <c:v>37459</c:v>
                </c:pt>
                <c:pt idx="3490">
                  <c:v>37460</c:v>
                </c:pt>
                <c:pt idx="3491">
                  <c:v>37461</c:v>
                </c:pt>
                <c:pt idx="3492">
                  <c:v>37462</c:v>
                </c:pt>
                <c:pt idx="3493">
                  <c:v>37463</c:v>
                </c:pt>
                <c:pt idx="3494">
                  <c:v>37464</c:v>
                </c:pt>
                <c:pt idx="3495">
                  <c:v>37465</c:v>
                </c:pt>
                <c:pt idx="3496">
                  <c:v>37466</c:v>
                </c:pt>
                <c:pt idx="3497">
                  <c:v>37467</c:v>
                </c:pt>
                <c:pt idx="3498">
                  <c:v>37468</c:v>
                </c:pt>
                <c:pt idx="3499">
                  <c:v>37469</c:v>
                </c:pt>
                <c:pt idx="3500">
                  <c:v>37470</c:v>
                </c:pt>
                <c:pt idx="3501">
                  <c:v>37471</c:v>
                </c:pt>
                <c:pt idx="3502">
                  <c:v>37472</c:v>
                </c:pt>
                <c:pt idx="3503">
                  <c:v>37473</c:v>
                </c:pt>
                <c:pt idx="3504">
                  <c:v>37474</c:v>
                </c:pt>
                <c:pt idx="3505">
                  <c:v>37475</c:v>
                </c:pt>
                <c:pt idx="3506">
                  <c:v>37476</c:v>
                </c:pt>
                <c:pt idx="3507">
                  <c:v>37477</c:v>
                </c:pt>
                <c:pt idx="3508">
                  <c:v>37478</c:v>
                </c:pt>
                <c:pt idx="3509">
                  <c:v>37479</c:v>
                </c:pt>
                <c:pt idx="3510">
                  <c:v>37480</c:v>
                </c:pt>
                <c:pt idx="3511">
                  <c:v>37481</c:v>
                </c:pt>
                <c:pt idx="3512">
                  <c:v>37482</c:v>
                </c:pt>
                <c:pt idx="3513">
                  <c:v>37483</c:v>
                </c:pt>
                <c:pt idx="3514">
                  <c:v>37484</c:v>
                </c:pt>
                <c:pt idx="3515">
                  <c:v>37485</c:v>
                </c:pt>
                <c:pt idx="3516">
                  <c:v>37486</c:v>
                </c:pt>
                <c:pt idx="3517">
                  <c:v>37487</c:v>
                </c:pt>
                <c:pt idx="3518">
                  <c:v>37488</c:v>
                </c:pt>
                <c:pt idx="3519">
                  <c:v>37489</c:v>
                </c:pt>
                <c:pt idx="3520">
                  <c:v>37490</c:v>
                </c:pt>
                <c:pt idx="3521">
                  <c:v>37491</c:v>
                </c:pt>
                <c:pt idx="3522">
                  <c:v>37492</c:v>
                </c:pt>
                <c:pt idx="3523">
                  <c:v>37493</c:v>
                </c:pt>
                <c:pt idx="3524">
                  <c:v>37494</c:v>
                </c:pt>
                <c:pt idx="3525">
                  <c:v>37495</c:v>
                </c:pt>
                <c:pt idx="3526">
                  <c:v>37496</c:v>
                </c:pt>
                <c:pt idx="3527">
                  <c:v>37497</c:v>
                </c:pt>
                <c:pt idx="3528">
                  <c:v>37498</c:v>
                </c:pt>
                <c:pt idx="3529">
                  <c:v>37499</c:v>
                </c:pt>
                <c:pt idx="3530">
                  <c:v>37500</c:v>
                </c:pt>
                <c:pt idx="3531">
                  <c:v>37501</c:v>
                </c:pt>
                <c:pt idx="3532">
                  <c:v>37502</c:v>
                </c:pt>
                <c:pt idx="3533">
                  <c:v>37503</c:v>
                </c:pt>
                <c:pt idx="3534">
                  <c:v>37504</c:v>
                </c:pt>
                <c:pt idx="3535">
                  <c:v>37505</c:v>
                </c:pt>
                <c:pt idx="3536">
                  <c:v>37506</c:v>
                </c:pt>
                <c:pt idx="3537">
                  <c:v>37507</c:v>
                </c:pt>
                <c:pt idx="3538">
                  <c:v>37508</c:v>
                </c:pt>
                <c:pt idx="3539">
                  <c:v>37509</c:v>
                </c:pt>
                <c:pt idx="3540">
                  <c:v>37510</c:v>
                </c:pt>
                <c:pt idx="3541">
                  <c:v>37511</c:v>
                </c:pt>
                <c:pt idx="3542">
                  <c:v>37512</c:v>
                </c:pt>
                <c:pt idx="3543">
                  <c:v>37513</c:v>
                </c:pt>
                <c:pt idx="3544">
                  <c:v>37514</c:v>
                </c:pt>
                <c:pt idx="3545">
                  <c:v>37515</c:v>
                </c:pt>
                <c:pt idx="3546">
                  <c:v>37516</c:v>
                </c:pt>
                <c:pt idx="3547">
                  <c:v>37517</c:v>
                </c:pt>
                <c:pt idx="3548">
                  <c:v>37518</c:v>
                </c:pt>
                <c:pt idx="3549">
                  <c:v>37519</c:v>
                </c:pt>
                <c:pt idx="3550">
                  <c:v>37520</c:v>
                </c:pt>
                <c:pt idx="3551">
                  <c:v>37521</c:v>
                </c:pt>
                <c:pt idx="3552">
                  <c:v>37522</c:v>
                </c:pt>
                <c:pt idx="3553">
                  <c:v>37523</c:v>
                </c:pt>
                <c:pt idx="3554">
                  <c:v>37524</c:v>
                </c:pt>
                <c:pt idx="3555">
                  <c:v>37525</c:v>
                </c:pt>
                <c:pt idx="3556">
                  <c:v>37526</c:v>
                </c:pt>
                <c:pt idx="3557">
                  <c:v>37527</c:v>
                </c:pt>
                <c:pt idx="3558">
                  <c:v>37528</c:v>
                </c:pt>
                <c:pt idx="3559">
                  <c:v>37529</c:v>
                </c:pt>
                <c:pt idx="3560">
                  <c:v>37530</c:v>
                </c:pt>
                <c:pt idx="3561">
                  <c:v>37531</c:v>
                </c:pt>
                <c:pt idx="3562">
                  <c:v>37532</c:v>
                </c:pt>
                <c:pt idx="3563">
                  <c:v>37533</c:v>
                </c:pt>
                <c:pt idx="3564">
                  <c:v>37534</c:v>
                </c:pt>
                <c:pt idx="3565">
                  <c:v>37535</c:v>
                </c:pt>
                <c:pt idx="3566">
                  <c:v>37536</c:v>
                </c:pt>
                <c:pt idx="3567">
                  <c:v>37537</c:v>
                </c:pt>
                <c:pt idx="3568">
                  <c:v>37538</c:v>
                </c:pt>
                <c:pt idx="3569">
                  <c:v>37539</c:v>
                </c:pt>
                <c:pt idx="3570">
                  <c:v>37540</c:v>
                </c:pt>
                <c:pt idx="3571">
                  <c:v>37541</c:v>
                </c:pt>
                <c:pt idx="3572">
                  <c:v>37542</c:v>
                </c:pt>
                <c:pt idx="3573">
                  <c:v>37543</c:v>
                </c:pt>
                <c:pt idx="3574">
                  <c:v>37544</c:v>
                </c:pt>
                <c:pt idx="3575">
                  <c:v>37545</c:v>
                </c:pt>
                <c:pt idx="3576">
                  <c:v>37546</c:v>
                </c:pt>
                <c:pt idx="3577">
                  <c:v>37547</c:v>
                </c:pt>
                <c:pt idx="3578">
                  <c:v>37548</c:v>
                </c:pt>
                <c:pt idx="3579">
                  <c:v>37549</c:v>
                </c:pt>
                <c:pt idx="3580">
                  <c:v>37550</c:v>
                </c:pt>
                <c:pt idx="3581">
                  <c:v>37551</c:v>
                </c:pt>
                <c:pt idx="3582">
                  <c:v>37552</c:v>
                </c:pt>
                <c:pt idx="3583">
                  <c:v>37553</c:v>
                </c:pt>
                <c:pt idx="3584">
                  <c:v>37554</c:v>
                </c:pt>
                <c:pt idx="3585">
                  <c:v>37555</c:v>
                </c:pt>
                <c:pt idx="3586">
                  <c:v>37556</c:v>
                </c:pt>
                <c:pt idx="3587">
                  <c:v>37557</c:v>
                </c:pt>
                <c:pt idx="3588">
                  <c:v>37558</c:v>
                </c:pt>
                <c:pt idx="3589">
                  <c:v>37559</c:v>
                </c:pt>
                <c:pt idx="3590">
                  <c:v>37560</c:v>
                </c:pt>
                <c:pt idx="3591">
                  <c:v>37561</c:v>
                </c:pt>
                <c:pt idx="3592">
                  <c:v>37562</c:v>
                </c:pt>
                <c:pt idx="3593">
                  <c:v>37563</c:v>
                </c:pt>
                <c:pt idx="3594">
                  <c:v>37564</c:v>
                </c:pt>
                <c:pt idx="3595">
                  <c:v>37565</c:v>
                </c:pt>
                <c:pt idx="3596">
                  <c:v>37566</c:v>
                </c:pt>
                <c:pt idx="3597">
                  <c:v>37567</c:v>
                </c:pt>
                <c:pt idx="3598">
                  <c:v>37568</c:v>
                </c:pt>
                <c:pt idx="3599">
                  <c:v>37569</c:v>
                </c:pt>
                <c:pt idx="3600">
                  <c:v>37570</c:v>
                </c:pt>
                <c:pt idx="3601">
                  <c:v>37571</c:v>
                </c:pt>
                <c:pt idx="3602">
                  <c:v>37572</c:v>
                </c:pt>
                <c:pt idx="3603">
                  <c:v>37573</c:v>
                </c:pt>
                <c:pt idx="3604">
                  <c:v>37574</c:v>
                </c:pt>
                <c:pt idx="3605">
                  <c:v>37575</c:v>
                </c:pt>
                <c:pt idx="3606">
                  <c:v>37576</c:v>
                </c:pt>
                <c:pt idx="3607">
                  <c:v>37577</c:v>
                </c:pt>
                <c:pt idx="3608">
                  <c:v>37578</c:v>
                </c:pt>
                <c:pt idx="3609">
                  <c:v>37579</c:v>
                </c:pt>
                <c:pt idx="3610">
                  <c:v>37580</c:v>
                </c:pt>
                <c:pt idx="3611">
                  <c:v>37581</c:v>
                </c:pt>
                <c:pt idx="3612">
                  <c:v>37582</c:v>
                </c:pt>
                <c:pt idx="3613">
                  <c:v>37583</c:v>
                </c:pt>
                <c:pt idx="3614">
                  <c:v>37584</c:v>
                </c:pt>
                <c:pt idx="3615">
                  <c:v>37585</c:v>
                </c:pt>
                <c:pt idx="3616">
                  <c:v>37586</c:v>
                </c:pt>
                <c:pt idx="3617">
                  <c:v>37587</c:v>
                </c:pt>
                <c:pt idx="3618">
                  <c:v>37588</c:v>
                </c:pt>
                <c:pt idx="3619">
                  <c:v>37589</c:v>
                </c:pt>
                <c:pt idx="3620">
                  <c:v>37590</c:v>
                </c:pt>
                <c:pt idx="3621">
                  <c:v>37591</c:v>
                </c:pt>
                <c:pt idx="3622">
                  <c:v>37592</c:v>
                </c:pt>
                <c:pt idx="3623">
                  <c:v>37593</c:v>
                </c:pt>
                <c:pt idx="3624">
                  <c:v>37594</c:v>
                </c:pt>
                <c:pt idx="3625">
                  <c:v>37595</c:v>
                </c:pt>
                <c:pt idx="3626">
                  <c:v>37596</c:v>
                </c:pt>
                <c:pt idx="3627">
                  <c:v>37597</c:v>
                </c:pt>
                <c:pt idx="3628">
                  <c:v>37598</c:v>
                </c:pt>
                <c:pt idx="3629">
                  <c:v>37599</c:v>
                </c:pt>
                <c:pt idx="3630">
                  <c:v>37600</c:v>
                </c:pt>
                <c:pt idx="3631">
                  <c:v>37601</c:v>
                </c:pt>
                <c:pt idx="3632">
                  <c:v>37602</c:v>
                </c:pt>
                <c:pt idx="3633">
                  <c:v>37603</c:v>
                </c:pt>
                <c:pt idx="3634">
                  <c:v>37604</c:v>
                </c:pt>
                <c:pt idx="3635">
                  <c:v>37605</c:v>
                </c:pt>
                <c:pt idx="3636">
                  <c:v>37606</c:v>
                </c:pt>
                <c:pt idx="3637">
                  <c:v>37607</c:v>
                </c:pt>
                <c:pt idx="3638">
                  <c:v>37608</c:v>
                </c:pt>
                <c:pt idx="3639">
                  <c:v>37609</c:v>
                </c:pt>
                <c:pt idx="3640">
                  <c:v>37610</c:v>
                </c:pt>
                <c:pt idx="3641">
                  <c:v>37611</c:v>
                </c:pt>
                <c:pt idx="3642">
                  <c:v>37612</c:v>
                </c:pt>
                <c:pt idx="3643">
                  <c:v>37613</c:v>
                </c:pt>
                <c:pt idx="3644">
                  <c:v>37614</c:v>
                </c:pt>
                <c:pt idx="3645">
                  <c:v>37615</c:v>
                </c:pt>
                <c:pt idx="3646">
                  <c:v>37616</c:v>
                </c:pt>
                <c:pt idx="3647">
                  <c:v>37617</c:v>
                </c:pt>
                <c:pt idx="3648">
                  <c:v>37618</c:v>
                </c:pt>
                <c:pt idx="3649">
                  <c:v>37619</c:v>
                </c:pt>
                <c:pt idx="3650">
                  <c:v>37620</c:v>
                </c:pt>
                <c:pt idx="3651">
                  <c:v>37621</c:v>
                </c:pt>
                <c:pt idx="3652">
                  <c:v>37622</c:v>
                </c:pt>
                <c:pt idx="3653">
                  <c:v>37623</c:v>
                </c:pt>
                <c:pt idx="3654">
                  <c:v>37624</c:v>
                </c:pt>
                <c:pt idx="3655">
                  <c:v>37625</c:v>
                </c:pt>
                <c:pt idx="3656">
                  <c:v>37626</c:v>
                </c:pt>
                <c:pt idx="3657">
                  <c:v>37627</c:v>
                </c:pt>
                <c:pt idx="3658">
                  <c:v>37628</c:v>
                </c:pt>
                <c:pt idx="3659">
                  <c:v>37629</c:v>
                </c:pt>
                <c:pt idx="3660">
                  <c:v>37630</c:v>
                </c:pt>
                <c:pt idx="3661">
                  <c:v>37631</c:v>
                </c:pt>
                <c:pt idx="3662">
                  <c:v>37632</c:v>
                </c:pt>
                <c:pt idx="3663">
                  <c:v>37633</c:v>
                </c:pt>
                <c:pt idx="3664">
                  <c:v>37634</c:v>
                </c:pt>
                <c:pt idx="3665">
                  <c:v>37635</c:v>
                </c:pt>
                <c:pt idx="3666">
                  <c:v>37636</c:v>
                </c:pt>
                <c:pt idx="3667">
                  <c:v>37637</c:v>
                </c:pt>
                <c:pt idx="3668">
                  <c:v>37638</c:v>
                </c:pt>
                <c:pt idx="3669">
                  <c:v>37639</c:v>
                </c:pt>
                <c:pt idx="3670">
                  <c:v>37640</c:v>
                </c:pt>
                <c:pt idx="3671">
                  <c:v>37641</c:v>
                </c:pt>
                <c:pt idx="3672">
                  <c:v>37642</c:v>
                </c:pt>
                <c:pt idx="3673">
                  <c:v>37643</c:v>
                </c:pt>
                <c:pt idx="3674">
                  <c:v>37644</c:v>
                </c:pt>
                <c:pt idx="3675">
                  <c:v>37645</c:v>
                </c:pt>
                <c:pt idx="3676">
                  <c:v>37646</c:v>
                </c:pt>
                <c:pt idx="3677">
                  <c:v>37647</c:v>
                </c:pt>
                <c:pt idx="3678">
                  <c:v>37648</c:v>
                </c:pt>
                <c:pt idx="3679">
                  <c:v>37649</c:v>
                </c:pt>
                <c:pt idx="3680">
                  <c:v>37650</c:v>
                </c:pt>
                <c:pt idx="3681">
                  <c:v>37651</c:v>
                </c:pt>
                <c:pt idx="3682">
                  <c:v>37652</c:v>
                </c:pt>
                <c:pt idx="3683">
                  <c:v>37653</c:v>
                </c:pt>
                <c:pt idx="3684">
                  <c:v>37654</c:v>
                </c:pt>
                <c:pt idx="3685">
                  <c:v>37655</c:v>
                </c:pt>
                <c:pt idx="3686">
                  <c:v>37656</c:v>
                </c:pt>
                <c:pt idx="3687">
                  <c:v>37657</c:v>
                </c:pt>
                <c:pt idx="3688">
                  <c:v>37658</c:v>
                </c:pt>
                <c:pt idx="3689">
                  <c:v>37659</c:v>
                </c:pt>
                <c:pt idx="3690">
                  <c:v>37660</c:v>
                </c:pt>
                <c:pt idx="3691">
                  <c:v>37661</c:v>
                </c:pt>
                <c:pt idx="3692">
                  <c:v>37662</c:v>
                </c:pt>
                <c:pt idx="3693">
                  <c:v>37663</c:v>
                </c:pt>
                <c:pt idx="3694">
                  <c:v>37664</c:v>
                </c:pt>
                <c:pt idx="3695">
                  <c:v>37665</c:v>
                </c:pt>
                <c:pt idx="3696">
                  <c:v>37666</c:v>
                </c:pt>
                <c:pt idx="3697">
                  <c:v>37667</c:v>
                </c:pt>
                <c:pt idx="3698">
                  <c:v>37668</c:v>
                </c:pt>
                <c:pt idx="3699">
                  <c:v>37669</c:v>
                </c:pt>
                <c:pt idx="3700">
                  <c:v>37670</c:v>
                </c:pt>
                <c:pt idx="3701">
                  <c:v>37671</c:v>
                </c:pt>
                <c:pt idx="3702">
                  <c:v>37672</c:v>
                </c:pt>
                <c:pt idx="3703">
                  <c:v>37673</c:v>
                </c:pt>
                <c:pt idx="3704">
                  <c:v>37674</c:v>
                </c:pt>
                <c:pt idx="3705">
                  <c:v>37675</c:v>
                </c:pt>
                <c:pt idx="3706">
                  <c:v>37676</c:v>
                </c:pt>
                <c:pt idx="3707">
                  <c:v>37677</c:v>
                </c:pt>
                <c:pt idx="3708">
                  <c:v>37678</c:v>
                </c:pt>
                <c:pt idx="3709">
                  <c:v>37679</c:v>
                </c:pt>
                <c:pt idx="3710">
                  <c:v>37680</c:v>
                </c:pt>
                <c:pt idx="3711">
                  <c:v>37681</c:v>
                </c:pt>
                <c:pt idx="3712">
                  <c:v>37682</c:v>
                </c:pt>
                <c:pt idx="3713">
                  <c:v>37683</c:v>
                </c:pt>
                <c:pt idx="3714">
                  <c:v>37684</c:v>
                </c:pt>
                <c:pt idx="3715">
                  <c:v>37685</c:v>
                </c:pt>
                <c:pt idx="3716">
                  <c:v>37686</c:v>
                </c:pt>
                <c:pt idx="3717">
                  <c:v>37687</c:v>
                </c:pt>
                <c:pt idx="3718">
                  <c:v>37688</c:v>
                </c:pt>
                <c:pt idx="3719">
                  <c:v>37689</c:v>
                </c:pt>
                <c:pt idx="3720">
                  <c:v>37690</c:v>
                </c:pt>
                <c:pt idx="3721">
                  <c:v>37691</c:v>
                </c:pt>
                <c:pt idx="3722">
                  <c:v>37692</c:v>
                </c:pt>
                <c:pt idx="3723">
                  <c:v>37693</c:v>
                </c:pt>
                <c:pt idx="3724">
                  <c:v>37694</c:v>
                </c:pt>
                <c:pt idx="3725">
                  <c:v>37695</c:v>
                </c:pt>
                <c:pt idx="3726">
                  <c:v>37696</c:v>
                </c:pt>
                <c:pt idx="3727">
                  <c:v>37697</c:v>
                </c:pt>
                <c:pt idx="3728">
                  <c:v>37698</c:v>
                </c:pt>
                <c:pt idx="3729">
                  <c:v>37699</c:v>
                </c:pt>
                <c:pt idx="3730">
                  <c:v>37700</c:v>
                </c:pt>
                <c:pt idx="3731">
                  <c:v>37701</c:v>
                </c:pt>
                <c:pt idx="3732">
                  <c:v>37702</c:v>
                </c:pt>
                <c:pt idx="3733">
                  <c:v>37703</c:v>
                </c:pt>
                <c:pt idx="3734">
                  <c:v>37704</c:v>
                </c:pt>
                <c:pt idx="3735">
                  <c:v>37705</c:v>
                </c:pt>
                <c:pt idx="3736">
                  <c:v>37706</c:v>
                </c:pt>
                <c:pt idx="3737">
                  <c:v>37707</c:v>
                </c:pt>
                <c:pt idx="3738">
                  <c:v>37708</c:v>
                </c:pt>
                <c:pt idx="3739">
                  <c:v>37709</c:v>
                </c:pt>
                <c:pt idx="3740">
                  <c:v>37710</c:v>
                </c:pt>
                <c:pt idx="3741">
                  <c:v>37711</c:v>
                </c:pt>
                <c:pt idx="3742">
                  <c:v>37712</c:v>
                </c:pt>
                <c:pt idx="3743">
                  <c:v>37713</c:v>
                </c:pt>
                <c:pt idx="3744">
                  <c:v>37714</c:v>
                </c:pt>
                <c:pt idx="3745">
                  <c:v>37715</c:v>
                </c:pt>
                <c:pt idx="3746">
                  <c:v>37716</c:v>
                </c:pt>
                <c:pt idx="3747">
                  <c:v>37717</c:v>
                </c:pt>
                <c:pt idx="3748">
                  <c:v>37718</c:v>
                </c:pt>
                <c:pt idx="3749">
                  <c:v>37719</c:v>
                </c:pt>
                <c:pt idx="3750">
                  <c:v>37720</c:v>
                </c:pt>
                <c:pt idx="3751">
                  <c:v>37721</c:v>
                </c:pt>
                <c:pt idx="3752">
                  <c:v>37722</c:v>
                </c:pt>
                <c:pt idx="3753">
                  <c:v>37723</c:v>
                </c:pt>
                <c:pt idx="3754">
                  <c:v>37724</c:v>
                </c:pt>
                <c:pt idx="3755">
                  <c:v>37725</c:v>
                </c:pt>
                <c:pt idx="3756">
                  <c:v>37726</c:v>
                </c:pt>
                <c:pt idx="3757">
                  <c:v>37727</c:v>
                </c:pt>
                <c:pt idx="3758">
                  <c:v>37728</c:v>
                </c:pt>
                <c:pt idx="3759">
                  <c:v>37729</c:v>
                </c:pt>
                <c:pt idx="3760">
                  <c:v>37730</c:v>
                </c:pt>
                <c:pt idx="3761">
                  <c:v>37731</c:v>
                </c:pt>
                <c:pt idx="3762">
                  <c:v>37732</c:v>
                </c:pt>
                <c:pt idx="3763">
                  <c:v>37733</c:v>
                </c:pt>
                <c:pt idx="3764">
                  <c:v>37734</c:v>
                </c:pt>
                <c:pt idx="3765">
                  <c:v>37735</c:v>
                </c:pt>
                <c:pt idx="3766">
                  <c:v>37736</c:v>
                </c:pt>
                <c:pt idx="3767">
                  <c:v>37737</c:v>
                </c:pt>
                <c:pt idx="3768">
                  <c:v>37738</c:v>
                </c:pt>
                <c:pt idx="3769">
                  <c:v>37739</c:v>
                </c:pt>
                <c:pt idx="3770">
                  <c:v>37740</c:v>
                </c:pt>
                <c:pt idx="3771">
                  <c:v>37741</c:v>
                </c:pt>
                <c:pt idx="3772">
                  <c:v>37742</c:v>
                </c:pt>
                <c:pt idx="3773">
                  <c:v>37743</c:v>
                </c:pt>
                <c:pt idx="3774">
                  <c:v>37744</c:v>
                </c:pt>
                <c:pt idx="3775">
                  <c:v>37745</c:v>
                </c:pt>
                <c:pt idx="3776">
                  <c:v>37746</c:v>
                </c:pt>
                <c:pt idx="3777">
                  <c:v>37747</c:v>
                </c:pt>
                <c:pt idx="3778">
                  <c:v>37748</c:v>
                </c:pt>
                <c:pt idx="3779">
                  <c:v>37749</c:v>
                </c:pt>
                <c:pt idx="3780">
                  <c:v>37750</c:v>
                </c:pt>
                <c:pt idx="3781">
                  <c:v>37751</c:v>
                </c:pt>
                <c:pt idx="3782">
                  <c:v>37752</c:v>
                </c:pt>
                <c:pt idx="3783">
                  <c:v>37753</c:v>
                </c:pt>
                <c:pt idx="3784">
                  <c:v>37754</c:v>
                </c:pt>
                <c:pt idx="3785">
                  <c:v>37755</c:v>
                </c:pt>
                <c:pt idx="3786">
                  <c:v>37756</c:v>
                </c:pt>
                <c:pt idx="3787">
                  <c:v>37757</c:v>
                </c:pt>
                <c:pt idx="3788">
                  <c:v>37758</c:v>
                </c:pt>
                <c:pt idx="3789">
                  <c:v>37759</c:v>
                </c:pt>
                <c:pt idx="3790">
                  <c:v>37760</c:v>
                </c:pt>
                <c:pt idx="3791">
                  <c:v>37761</c:v>
                </c:pt>
                <c:pt idx="3792">
                  <c:v>37762</c:v>
                </c:pt>
                <c:pt idx="3793">
                  <c:v>37763</c:v>
                </c:pt>
                <c:pt idx="3794">
                  <c:v>37764</c:v>
                </c:pt>
                <c:pt idx="3795">
                  <c:v>37765</c:v>
                </c:pt>
                <c:pt idx="3796">
                  <c:v>37766</c:v>
                </c:pt>
                <c:pt idx="3797">
                  <c:v>37767</c:v>
                </c:pt>
                <c:pt idx="3798">
                  <c:v>37768</c:v>
                </c:pt>
                <c:pt idx="3799">
                  <c:v>37769</c:v>
                </c:pt>
                <c:pt idx="3800">
                  <c:v>37770</c:v>
                </c:pt>
                <c:pt idx="3801">
                  <c:v>37771</c:v>
                </c:pt>
                <c:pt idx="3802">
                  <c:v>37772</c:v>
                </c:pt>
                <c:pt idx="3803">
                  <c:v>37773</c:v>
                </c:pt>
                <c:pt idx="3804">
                  <c:v>37774</c:v>
                </c:pt>
                <c:pt idx="3805">
                  <c:v>37775</c:v>
                </c:pt>
                <c:pt idx="3806">
                  <c:v>37776</c:v>
                </c:pt>
                <c:pt idx="3807">
                  <c:v>37777</c:v>
                </c:pt>
                <c:pt idx="3808">
                  <c:v>37778</c:v>
                </c:pt>
                <c:pt idx="3809">
                  <c:v>37779</c:v>
                </c:pt>
                <c:pt idx="3810">
                  <c:v>37780</c:v>
                </c:pt>
                <c:pt idx="3811">
                  <c:v>37781</c:v>
                </c:pt>
                <c:pt idx="3812">
                  <c:v>37782</c:v>
                </c:pt>
                <c:pt idx="3813">
                  <c:v>37783</c:v>
                </c:pt>
                <c:pt idx="3814">
                  <c:v>37784</c:v>
                </c:pt>
                <c:pt idx="3815">
                  <c:v>37785</c:v>
                </c:pt>
                <c:pt idx="3816">
                  <c:v>37786</c:v>
                </c:pt>
                <c:pt idx="3817">
                  <c:v>37787</c:v>
                </c:pt>
                <c:pt idx="3818">
                  <c:v>37788</c:v>
                </c:pt>
                <c:pt idx="3819">
                  <c:v>37789</c:v>
                </c:pt>
                <c:pt idx="3820">
                  <c:v>37790</c:v>
                </c:pt>
                <c:pt idx="3821">
                  <c:v>37791</c:v>
                </c:pt>
                <c:pt idx="3822">
                  <c:v>37792</c:v>
                </c:pt>
                <c:pt idx="3823">
                  <c:v>37793</c:v>
                </c:pt>
                <c:pt idx="3824">
                  <c:v>37794</c:v>
                </c:pt>
                <c:pt idx="3825">
                  <c:v>37795</c:v>
                </c:pt>
                <c:pt idx="3826">
                  <c:v>37796</c:v>
                </c:pt>
                <c:pt idx="3827">
                  <c:v>37797</c:v>
                </c:pt>
                <c:pt idx="3828">
                  <c:v>37798</c:v>
                </c:pt>
                <c:pt idx="3829">
                  <c:v>37799</c:v>
                </c:pt>
                <c:pt idx="3830">
                  <c:v>37800</c:v>
                </c:pt>
                <c:pt idx="3831">
                  <c:v>37801</c:v>
                </c:pt>
                <c:pt idx="3832">
                  <c:v>37802</c:v>
                </c:pt>
                <c:pt idx="3833">
                  <c:v>37803</c:v>
                </c:pt>
                <c:pt idx="3834">
                  <c:v>37804</c:v>
                </c:pt>
                <c:pt idx="3835">
                  <c:v>37805</c:v>
                </c:pt>
                <c:pt idx="3836">
                  <c:v>37806</c:v>
                </c:pt>
                <c:pt idx="3837">
                  <c:v>37807</c:v>
                </c:pt>
                <c:pt idx="3838">
                  <c:v>37808</c:v>
                </c:pt>
                <c:pt idx="3839">
                  <c:v>37809</c:v>
                </c:pt>
                <c:pt idx="3840">
                  <c:v>37810</c:v>
                </c:pt>
                <c:pt idx="3841">
                  <c:v>37811</c:v>
                </c:pt>
                <c:pt idx="3842">
                  <c:v>37812</c:v>
                </c:pt>
                <c:pt idx="3843">
                  <c:v>37813</c:v>
                </c:pt>
                <c:pt idx="3844">
                  <c:v>37814</c:v>
                </c:pt>
                <c:pt idx="3845">
                  <c:v>37815</c:v>
                </c:pt>
                <c:pt idx="3846">
                  <c:v>37816</c:v>
                </c:pt>
                <c:pt idx="3847">
                  <c:v>37817</c:v>
                </c:pt>
                <c:pt idx="3848">
                  <c:v>37818</c:v>
                </c:pt>
                <c:pt idx="3849">
                  <c:v>37819</c:v>
                </c:pt>
                <c:pt idx="3850">
                  <c:v>37820</c:v>
                </c:pt>
                <c:pt idx="3851">
                  <c:v>37821</c:v>
                </c:pt>
                <c:pt idx="3852">
                  <c:v>37822</c:v>
                </c:pt>
                <c:pt idx="3853">
                  <c:v>37823</c:v>
                </c:pt>
                <c:pt idx="3854">
                  <c:v>37824</c:v>
                </c:pt>
                <c:pt idx="3855">
                  <c:v>37825</c:v>
                </c:pt>
                <c:pt idx="3856">
                  <c:v>37826</c:v>
                </c:pt>
                <c:pt idx="3857">
                  <c:v>37827</c:v>
                </c:pt>
                <c:pt idx="3858">
                  <c:v>37828</c:v>
                </c:pt>
                <c:pt idx="3859">
                  <c:v>37829</c:v>
                </c:pt>
                <c:pt idx="3860">
                  <c:v>37830</c:v>
                </c:pt>
                <c:pt idx="3861">
                  <c:v>37831</c:v>
                </c:pt>
                <c:pt idx="3862">
                  <c:v>37832</c:v>
                </c:pt>
                <c:pt idx="3863">
                  <c:v>37833</c:v>
                </c:pt>
                <c:pt idx="3864">
                  <c:v>37834</c:v>
                </c:pt>
                <c:pt idx="3865">
                  <c:v>37835</c:v>
                </c:pt>
                <c:pt idx="3866">
                  <c:v>37836</c:v>
                </c:pt>
                <c:pt idx="3867">
                  <c:v>37837</c:v>
                </c:pt>
                <c:pt idx="3868">
                  <c:v>37838</c:v>
                </c:pt>
                <c:pt idx="3869">
                  <c:v>37839</c:v>
                </c:pt>
                <c:pt idx="3870">
                  <c:v>37840</c:v>
                </c:pt>
                <c:pt idx="3871">
                  <c:v>37841</c:v>
                </c:pt>
                <c:pt idx="3872">
                  <c:v>37842</c:v>
                </c:pt>
                <c:pt idx="3873">
                  <c:v>37843</c:v>
                </c:pt>
                <c:pt idx="3874">
                  <c:v>37844</c:v>
                </c:pt>
                <c:pt idx="3875">
                  <c:v>37845</c:v>
                </c:pt>
                <c:pt idx="3876">
                  <c:v>37846</c:v>
                </c:pt>
                <c:pt idx="3877">
                  <c:v>37847</c:v>
                </c:pt>
                <c:pt idx="3878">
                  <c:v>37848</c:v>
                </c:pt>
                <c:pt idx="3879">
                  <c:v>37849</c:v>
                </c:pt>
                <c:pt idx="3880">
                  <c:v>37850</c:v>
                </c:pt>
                <c:pt idx="3881">
                  <c:v>37851</c:v>
                </c:pt>
                <c:pt idx="3882">
                  <c:v>37852</c:v>
                </c:pt>
                <c:pt idx="3883">
                  <c:v>37853</c:v>
                </c:pt>
                <c:pt idx="3884">
                  <c:v>37854</c:v>
                </c:pt>
                <c:pt idx="3885">
                  <c:v>37855</c:v>
                </c:pt>
                <c:pt idx="3886">
                  <c:v>37856</c:v>
                </c:pt>
                <c:pt idx="3887">
                  <c:v>37857</c:v>
                </c:pt>
                <c:pt idx="3888">
                  <c:v>37858</c:v>
                </c:pt>
                <c:pt idx="3889">
                  <c:v>37859</c:v>
                </c:pt>
                <c:pt idx="3890">
                  <c:v>37860</c:v>
                </c:pt>
                <c:pt idx="3891">
                  <c:v>37861</c:v>
                </c:pt>
                <c:pt idx="3892">
                  <c:v>37862</c:v>
                </c:pt>
                <c:pt idx="3893">
                  <c:v>37863</c:v>
                </c:pt>
                <c:pt idx="3894">
                  <c:v>37864</c:v>
                </c:pt>
                <c:pt idx="3895">
                  <c:v>37865</c:v>
                </c:pt>
                <c:pt idx="3896">
                  <c:v>37866</c:v>
                </c:pt>
                <c:pt idx="3897">
                  <c:v>37867</c:v>
                </c:pt>
                <c:pt idx="3898">
                  <c:v>37868</c:v>
                </c:pt>
                <c:pt idx="3899">
                  <c:v>37869</c:v>
                </c:pt>
                <c:pt idx="3900">
                  <c:v>37870</c:v>
                </c:pt>
                <c:pt idx="3901">
                  <c:v>37871</c:v>
                </c:pt>
                <c:pt idx="3902">
                  <c:v>37872</c:v>
                </c:pt>
                <c:pt idx="3903">
                  <c:v>37873</c:v>
                </c:pt>
                <c:pt idx="3904">
                  <c:v>37874</c:v>
                </c:pt>
                <c:pt idx="3905">
                  <c:v>37875</c:v>
                </c:pt>
                <c:pt idx="3906">
                  <c:v>37876</c:v>
                </c:pt>
                <c:pt idx="3907">
                  <c:v>37877</c:v>
                </c:pt>
                <c:pt idx="3908">
                  <c:v>37878</c:v>
                </c:pt>
                <c:pt idx="3909">
                  <c:v>37879</c:v>
                </c:pt>
                <c:pt idx="3910">
                  <c:v>37880</c:v>
                </c:pt>
                <c:pt idx="3911">
                  <c:v>37881</c:v>
                </c:pt>
                <c:pt idx="3912">
                  <c:v>37882</c:v>
                </c:pt>
                <c:pt idx="3913">
                  <c:v>37883</c:v>
                </c:pt>
                <c:pt idx="3914">
                  <c:v>37884</c:v>
                </c:pt>
                <c:pt idx="3915">
                  <c:v>37885</c:v>
                </c:pt>
                <c:pt idx="3916">
                  <c:v>37886</c:v>
                </c:pt>
                <c:pt idx="3917">
                  <c:v>37887</c:v>
                </c:pt>
                <c:pt idx="3918">
                  <c:v>37888</c:v>
                </c:pt>
                <c:pt idx="3919">
                  <c:v>37889</c:v>
                </c:pt>
                <c:pt idx="3920">
                  <c:v>37890</c:v>
                </c:pt>
                <c:pt idx="3921">
                  <c:v>37891</c:v>
                </c:pt>
                <c:pt idx="3922">
                  <c:v>37892</c:v>
                </c:pt>
                <c:pt idx="3923">
                  <c:v>37893</c:v>
                </c:pt>
                <c:pt idx="3924">
                  <c:v>37894</c:v>
                </c:pt>
                <c:pt idx="3925">
                  <c:v>37895</c:v>
                </c:pt>
                <c:pt idx="3926">
                  <c:v>37896</c:v>
                </c:pt>
                <c:pt idx="3927">
                  <c:v>37897</c:v>
                </c:pt>
                <c:pt idx="3928">
                  <c:v>37898</c:v>
                </c:pt>
                <c:pt idx="3929">
                  <c:v>37899</c:v>
                </c:pt>
                <c:pt idx="3930">
                  <c:v>37900</c:v>
                </c:pt>
                <c:pt idx="3931">
                  <c:v>37901</c:v>
                </c:pt>
                <c:pt idx="3932">
                  <c:v>37902</c:v>
                </c:pt>
                <c:pt idx="3933">
                  <c:v>37903</c:v>
                </c:pt>
                <c:pt idx="3934">
                  <c:v>37904</c:v>
                </c:pt>
                <c:pt idx="3935">
                  <c:v>37905</c:v>
                </c:pt>
                <c:pt idx="3936">
                  <c:v>37906</c:v>
                </c:pt>
                <c:pt idx="3937">
                  <c:v>37907</c:v>
                </c:pt>
                <c:pt idx="3938">
                  <c:v>37908</c:v>
                </c:pt>
                <c:pt idx="3939">
                  <c:v>37909</c:v>
                </c:pt>
                <c:pt idx="3940">
                  <c:v>37910</c:v>
                </c:pt>
                <c:pt idx="3941">
                  <c:v>37911</c:v>
                </c:pt>
                <c:pt idx="3942">
                  <c:v>37912</c:v>
                </c:pt>
                <c:pt idx="3943">
                  <c:v>37913</c:v>
                </c:pt>
                <c:pt idx="3944">
                  <c:v>37914</c:v>
                </c:pt>
                <c:pt idx="3945">
                  <c:v>37915</c:v>
                </c:pt>
                <c:pt idx="3946">
                  <c:v>37916</c:v>
                </c:pt>
                <c:pt idx="3947">
                  <c:v>37917</c:v>
                </c:pt>
                <c:pt idx="3948">
                  <c:v>37918</c:v>
                </c:pt>
                <c:pt idx="3949">
                  <c:v>37919</c:v>
                </c:pt>
                <c:pt idx="3950">
                  <c:v>37920</c:v>
                </c:pt>
                <c:pt idx="3951">
                  <c:v>37921</c:v>
                </c:pt>
                <c:pt idx="3952">
                  <c:v>37922</c:v>
                </c:pt>
                <c:pt idx="3953">
                  <c:v>37923</c:v>
                </c:pt>
                <c:pt idx="3954">
                  <c:v>37924</c:v>
                </c:pt>
                <c:pt idx="3955">
                  <c:v>37925</c:v>
                </c:pt>
                <c:pt idx="3956">
                  <c:v>37926</c:v>
                </c:pt>
                <c:pt idx="3957">
                  <c:v>37927</c:v>
                </c:pt>
                <c:pt idx="3958">
                  <c:v>37928</c:v>
                </c:pt>
                <c:pt idx="3959">
                  <c:v>37929</c:v>
                </c:pt>
                <c:pt idx="3960">
                  <c:v>37930</c:v>
                </c:pt>
                <c:pt idx="3961">
                  <c:v>37931</c:v>
                </c:pt>
                <c:pt idx="3962">
                  <c:v>37932</c:v>
                </c:pt>
                <c:pt idx="3963">
                  <c:v>37933</c:v>
                </c:pt>
                <c:pt idx="3964">
                  <c:v>37934</c:v>
                </c:pt>
                <c:pt idx="3965">
                  <c:v>37935</c:v>
                </c:pt>
                <c:pt idx="3966">
                  <c:v>37936</c:v>
                </c:pt>
                <c:pt idx="3967">
                  <c:v>37937</c:v>
                </c:pt>
                <c:pt idx="3968">
                  <c:v>37938</c:v>
                </c:pt>
                <c:pt idx="3969">
                  <c:v>37939</c:v>
                </c:pt>
                <c:pt idx="3970">
                  <c:v>37940</c:v>
                </c:pt>
                <c:pt idx="3971">
                  <c:v>37941</c:v>
                </c:pt>
                <c:pt idx="3972">
                  <c:v>37942</c:v>
                </c:pt>
                <c:pt idx="3973">
                  <c:v>37943</c:v>
                </c:pt>
                <c:pt idx="3974">
                  <c:v>37944</c:v>
                </c:pt>
                <c:pt idx="3975">
                  <c:v>37945</c:v>
                </c:pt>
                <c:pt idx="3976">
                  <c:v>37946</c:v>
                </c:pt>
                <c:pt idx="3977">
                  <c:v>37947</c:v>
                </c:pt>
                <c:pt idx="3978">
                  <c:v>37948</c:v>
                </c:pt>
                <c:pt idx="3979">
                  <c:v>37949</c:v>
                </c:pt>
                <c:pt idx="3980">
                  <c:v>37950</c:v>
                </c:pt>
                <c:pt idx="3981">
                  <c:v>37951</c:v>
                </c:pt>
                <c:pt idx="3982">
                  <c:v>37952</c:v>
                </c:pt>
                <c:pt idx="3983">
                  <c:v>37953</c:v>
                </c:pt>
                <c:pt idx="3984">
                  <c:v>37954</c:v>
                </c:pt>
                <c:pt idx="3985">
                  <c:v>37955</c:v>
                </c:pt>
                <c:pt idx="3986">
                  <c:v>37956</c:v>
                </c:pt>
                <c:pt idx="3987">
                  <c:v>37957</c:v>
                </c:pt>
                <c:pt idx="3988">
                  <c:v>37958</c:v>
                </c:pt>
                <c:pt idx="3989">
                  <c:v>37959</c:v>
                </c:pt>
                <c:pt idx="3990">
                  <c:v>37960</c:v>
                </c:pt>
                <c:pt idx="3991">
                  <c:v>37961</c:v>
                </c:pt>
                <c:pt idx="3992">
                  <c:v>37962</c:v>
                </c:pt>
                <c:pt idx="3993">
                  <c:v>37963</c:v>
                </c:pt>
                <c:pt idx="3994">
                  <c:v>37964</c:v>
                </c:pt>
                <c:pt idx="3995">
                  <c:v>37965</c:v>
                </c:pt>
                <c:pt idx="3996">
                  <c:v>37966</c:v>
                </c:pt>
                <c:pt idx="3997">
                  <c:v>37967</c:v>
                </c:pt>
                <c:pt idx="3998">
                  <c:v>37968</c:v>
                </c:pt>
                <c:pt idx="3999">
                  <c:v>37969</c:v>
                </c:pt>
                <c:pt idx="4000">
                  <c:v>37970</c:v>
                </c:pt>
                <c:pt idx="4001">
                  <c:v>37971</c:v>
                </c:pt>
                <c:pt idx="4002">
                  <c:v>37972</c:v>
                </c:pt>
                <c:pt idx="4003">
                  <c:v>37973</c:v>
                </c:pt>
                <c:pt idx="4004">
                  <c:v>37974</c:v>
                </c:pt>
                <c:pt idx="4005">
                  <c:v>37975</c:v>
                </c:pt>
                <c:pt idx="4006">
                  <c:v>37976</c:v>
                </c:pt>
                <c:pt idx="4007">
                  <c:v>37977</c:v>
                </c:pt>
                <c:pt idx="4008">
                  <c:v>37978</c:v>
                </c:pt>
                <c:pt idx="4009">
                  <c:v>37979</c:v>
                </c:pt>
                <c:pt idx="4010">
                  <c:v>37980</c:v>
                </c:pt>
                <c:pt idx="4011">
                  <c:v>37981</c:v>
                </c:pt>
                <c:pt idx="4012">
                  <c:v>37982</c:v>
                </c:pt>
                <c:pt idx="4013">
                  <c:v>37983</c:v>
                </c:pt>
                <c:pt idx="4014">
                  <c:v>37984</c:v>
                </c:pt>
                <c:pt idx="4015">
                  <c:v>37985</c:v>
                </c:pt>
                <c:pt idx="4016">
                  <c:v>37986</c:v>
                </c:pt>
                <c:pt idx="4017">
                  <c:v>37987</c:v>
                </c:pt>
                <c:pt idx="4018">
                  <c:v>37988</c:v>
                </c:pt>
                <c:pt idx="4019">
                  <c:v>37989</c:v>
                </c:pt>
                <c:pt idx="4020">
                  <c:v>37990</c:v>
                </c:pt>
                <c:pt idx="4021">
                  <c:v>37991</c:v>
                </c:pt>
                <c:pt idx="4022">
                  <c:v>37992</c:v>
                </c:pt>
                <c:pt idx="4023">
                  <c:v>37993</c:v>
                </c:pt>
                <c:pt idx="4024">
                  <c:v>37994</c:v>
                </c:pt>
                <c:pt idx="4025">
                  <c:v>37995</c:v>
                </c:pt>
                <c:pt idx="4026">
                  <c:v>37996</c:v>
                </c:pt>
                <c:pt idx="4027">
                  <c:v>37997</c:v>
                </c:pt>
                <c:pt idx="4028">
                  <c:v>37998</c:v>
                </c:pt>
                <c:pt idx="4029">
                  <c:v>37999</c:v>
                </c:pt>
                <c:pt idx="4030">
                  <c:v>38000</c:v>
                </c:pt>
                <c:pt idx="4031">
                  <c:v>38001</c:v>
                </c:pt>
                <c:pt idx="4032">
                  <c:v>38002</c:v>
                </c:pt>
                <c:pt idx="4033">
                  <c:v>38003</c:v>
                </c:pt>
                <c:pt idx="4034">
                  <c:v>38004</c:v>
                </c:pt>
                <c:pt idx="4035">
                  <c:v>38005</c:v>
                </c:pt>
                <c:pt idx="4036">
                  <c:v>38006</c:v>
                </c:pt>
                <c:pt idx="4037">
                  <c:v>38007</c:v>
                </c:pt>
                <c:pt idx="4038">
                  <c:v>38008</c:v>
                </c:pt>
                <c:pt idx="4039">
                  <c:v>38009</c:v>
                </c:pt>
                <c:pt idx="4040">
                  <c:v>38010</c:v>
                </c:pt>
                <c:pt idx="4041">
                  <c:v>38011</c:v>
                </c:pt>
                <c:pt idx="4042">
                  <c:v>38012</c:v>
                </c:pt>
                <c:pt idx="4043">
                  <c:v>38013</c:v>
                </c:pt>
                <c:pt idx="4044">
                  <c:v>38014</c:v>
                </c:pt>
                <c:pt idx="4045">
                  <c:v>38015</c:v>
                </c:pt>
                <c:pt idx="4046">
                  <c:v>38016</c:v>
                </c:pt>
                <c:pt idx="4047">
                  <c:v>38017</c:v>
                </c:pt>
                <c:pt idx="4048">
                  <c:v>38018</c:v>
                </c:pt>
                <c:pt idx="4049">
                  <c:v>38019</c:v>
                </c:pt>
                <c:pt idx="4050">
                  <c:v>38020</c:v>
                </c:pt>
                <c:pt idx="4051">
                  <c:v>38021</c:v>
                </c:pt>
                <c:pt idx="4052">
                  <c:v>38022</c:v>
                </c:pt>
                <c:pt idx="4053">
                  <c:v>38023</c:v>
                </c:pt>
                <c:pt idx="4054">
                  <c:v>38024</c:v>
                </c:pt>
                <c:pt idx="4055">
                  <c:v>38025</c:v>
                </c:pt>
                <c:pt idx="4056">
                  <c:v>38026</c:v>
                </c:pt>
                <c:pt idx="4057">
                  <c:v>38027</c:v>
                </c:pt>
                <c:pt idx="4058">
                  <c:v>38028</c:v>
                </c:pt>
                <c:pt idx="4059">
                  <c:v>38029</c:v>
                </c:pt>
                <c:pt idx="4060">
                  <c:v>38030</c:v>
                </c:pt>
                <c:pt idx="4061">
                  <c:v>38031</c:v>
                </c:pt>
                <c:pt idx="4062">
                  <c:v>38032</c:v>
                </c:pt>
                <c:pt idx="4063">
                  <c:v>38033</c:v>
                </c:pt>
                <c:pt idx="4064">
                  <c:v>38034</c:v>
                </c:pt>
                <c:pt idx="4065">
                  <c:v>38035</c:v>
                </c:pt>
                <c:pt idx="4066">
                  <c:v>38036</c:v>
                </c:pt>
                <c:pt idx="4067">
                  <c:v>38037</c:v>
                </c:pt>
                <c:pt idx="4068">
                  <c:v>38038</c:v>
                </c:pt>
                <c:pt idx="4069">
                  <c:v>38039</c:v>
                </c:pt>
                <c:pt idx="4070">
                  <c:v>38040</c:v>
                </c:pt>
                <c:pt idx="4071">
                  <c:v>38041</c:v>
                </c:pt>
                <c:pt idx="4072">
                  <c:v>38042</c:v>
                </c:pt>
                <c:pt idx="4073">
                  <c:v>38043</c:v>
                </c:pt>
                <c:pt idx="4074">
                  <c:v>38044</c:v>
                </c:pt>
                <c:pt idx="4075">
                  <c:v>38045</c:v>
                </c:pt>
                <c:pt idx="4076">
                  <c:v>38046</c:v>
                </c:pt>
                <c:pt idx="4077">
                  <c:v>38047</c:v>
                </c:pt>
                <c:pt idx="4078">
                  <c:v>38048</c:v>
                </c:pt>
                <c:pt idx="4079">
                  <c:v>38049</c:v>
                </c:pt>
                <c:pt idx="4080">
                  <c:v>38050</c:v>
                </c:pt>
                <c:pt idx="4081">
                  <c:v>38051</c:v>
                </c:pt>
                <c:pt idx="4082">
                  <c:v>38052</c:v>
                </c:pt>
                <c:pt idx="4083">
                  <c:v>38053</c:v>
                </c:pt>
                <c:pt idx="4084">
                  <c:v>38054</c:v>
                </c:pt>
                <c:pt idx="4085">
                  <c:v>38055</c:v>
                </c:pt>
                <c:pt idx="4086">
                  <c:v>38056</c:v>
                </c:pt>
                <c:pt idx="4087">
                  <c:v>38057</c:v>
                </c:pt>
                <c:pt idx="4088">
                  <c:v>38058</c:v>
                </c:pt>
                <c:pt idx="4089">
                  <c:v>38059</c:v>
                </c:pt>
                <c:pt idx="4090">
                  <c:v>38060</c:v>
                </c:pt>
                <c:pt idx="4091">
                  <c:v>38061</c:v>
                </c:pt>
                <c:pt idx="4092">
                  <c:v>38062</c:v>
                </c:pt>
                <c:pt idx="4093">
                  <c:v>38063</c:v>
                </c:pt>
                <c:pt idx="4094">
                  <c:v>38064</c:v>
                </c:pt>
                <c:pt idx="4095">
                  <c:v>38065</c:v>
                </c:pt>
                <c:pt idx="4096">
                  <c:v>38066</c:v>
                </c:pt>
                <c:pt idx="4097">
                  <c:v>38067</c:v>
                </c:pt>
                <c:pt idx="4098">
                  <c:v>38068</c:v>
                </c:pt>
                <c:pt idx="4099">
                  <c:v>38069</c:v>
                </c:pt>
                <c:pt idx="4100">
                  <c:v>38070</c:v>
                </c:pt>
                <c:pt idx="4101">
                  <c:v>38071</c:v>
                </c:pt>
                <c:pt idx="4102">
                  <c:v>38072</c:v>
                </c:pt>
                <c:pt idx="4103">
                  <c:v>38073</c:v>
                </c:pt>
                <c:pt idx="4104">
                  <c:v>38074</c:v>
                </c:pt>
                <c:pt idx="4105">
                  <c:v>38075</c:v>
                </c:pt>
                <c:pt idx="4106">
                  <c:v>38076</c:v>
                </c:pt>
                <c:pt idx="4107">
                  <c:v>38077</c:v>
                </c:pt>
                <c:pt idx="4108">
                  <c:v>38078</c:v>
                </c:pt>
                <c:pt idx="4109">
                  <c:v>38079</c:v>
                </c:pt>
                <c:pt idx="4110">
                  <c:v>38080</c:v>
                </c:pt>
                <c:pt idx="4111">
                  <c:v>38081</c:v>
                </c:pt>
                <c:pt idx="4112">
                  <c:v>38082</c:v>
                </c:pt>
                <c:pt idx="4113">
                  <c:v>38083</c:v>
                </c:pt>
                <c:pt idx="4114">
                  <c:v>38084</c:v>
                </c:pt>
                <c:pt idx="4115">
                  <c:v>38085</c:v>
                </c:pt>
                <c:pt idx="4116">
                  <c:v>38086</c:v>
                </c:pt>
                <c:pt idx="4117">
                  <c:v>38087</c:v>
                </c:pt>
                <c:pt idx="4118">
                  <c:v>38088</c:v>
                </c:pt>
                <c:pt idx="4119">
                  <c:v>38089</c:v>
                </c:pt>
                <c:pt idx="4120">
                  <c:v>38090</c:v>
                </c:pt>
                <c:pt idx="4121">
                  <c:v>38091</c:v>
                </c:pt>
                <c:pt idx="4122">
                  <c:v>38092</c:v>
                </c:pt>
                <c:pt idx="4123">
                  <c:v>38093</c:v>
                </c:pt>
                <c:pt idx="4124">
                  <c:v>38094</c:v>
                </c:pt>
                <c:pt idx="4125">
                  <c:v>38095</c:v>
                </c:pt>
                <c:pt idx="4126">
                  <c:v>38096</c:v>
                </c:pt>
                <c:pt idx="4127">
                  <c:v>38097</c:v>
                </c:pt>
                <c:pt idx="4128">
                  <c:v>38098</c:v>
                </c:pt>
                <c:pt idx="4129">
                  <c:v>38099</c:v>
                </c:pt>
                <c:pt idx="4130">
                  <c:v>38100</c:v>
                </c:pt>
                <c:pt idx="4131">
                  <c:v>38101</c:v>
                </c:pt>
                <c:pt idx="4132">
                  <c:v>38102</c:v>
                </c:pt>
                <c:pt idx="4133">
                  <c:v>38103</c:v>
                </c:pt>
                <c:pt idx="4134">
                  <c:v>38104</c:v>
                </c:pt>
                <c:pt idx="4135">
                  <c:v>38105</c:v>
                </c:pt>
                <c:pt idx="4136">
                  <c:v>38106</c:v>
                </c:pt>
                <c:pt idx="4137">
                  <c:v>38107</c:v>
                </c:pt>
                <c:pt idx="4138">
                  <c:v>38108</c:v>
                </c:pt>
                <c:pt idx="4139">
                  <c:v>38109</c:v>
                </c:pt>
                <c:pt idx="4140">
                  <c:v>38110</c:v>
                </c:pt>
                <c:pt idx="4141">
                  <c:v>38111</c:v>
                </c:pt>
                <c:pt idx="4142">
                  <c:v>38112</c:v>
                </c:pt>
                <c:pt idx="4143">
                  <c:v>38113</c:v>
                </c:pt>
                <c:pt idx="4144">
                  <c:v>38114</c:v>
                </c:pt>
                <c:pt idx="4145">
                  <c:v>38115</c:v>
                </c:pt>
                <c:pt idx="4146">
                  <c:v>38116</c:v>
                </c:pt>
                <c:pt idx="4147">
                  <c:v>38117</c:v>
                </c:pt>
                <c:pt idx="4148">
                  <c:v>38118</c:v>
                </c:pt>
                <c:pt idx="4149">
                  <c:v>38119</c:v>
                </c:pt>
                <c:pt idx="4150">
                  <c:v>38120</c:v>
                </c:pt>
                <c:pt idx="4151">
                  <c:v>38121</c:v>
                </c:pt>
                <c:pt idx="4152">
                  <c:v>38122</c:v>
                </c:pt>
                <c:pt idx="4153">
                  <c:v>38123</c:v>
                </c:pt>
                <c:pt idx="4154">
                  <c:v>38124</c:v>
                </c:pt>
                <c:pt idx="4155">
                  <c:v>38125</c:v>
                </c:pt>
                <c:pt idx="4156">
                  <c:v>38126</c:v>
                </c:pt>
                <c:pt idx="4157">
                  <c:v>38127</c:v>
                </c:pt>
                <c:pt idx="4158">
                  <c:v>38128</c:v>
                </c:pt>
                <c:pt idx="4159">
                  <c:v>38129</c:v>
                </c:pt>
                <c:pt idx="4160">
                  <c:v>38130</c:v>
                </c:pt>
                <c:pt idx="4161">
                  <c:v>38131</c:v>
                </c:pt>
                <c:pt idx="4162">
                  <c:v>38132</c:v>
                </c:pt>
                <c:pt idx="4163">
                  <c:v>38133</c:v>
                </c:pt>
                <c:pt idx="4164">
                  <c:v>38134</c:v>
                </c:pt>
                <c:pt idx="4165">
                  <c:v>38135</c:v>
                </c:pt>
                <c:pt idx="4166">
                  <c:v>38136</c:v>
                </c:pt>
                <c:pt idx="4167">
                  <c:v>38137</c:v>
                </c:pt>
                <c:pt idx="4168">
                  <c:v>38138</c:v>
                </c:pt>
                <c:pt idx="4169">
                  <c:v>38139</c:v>
                </c:pt>
                <c:pt idx="4170">
                  <c:v>38140</c:v>
                </c:pt>
                <c:pt idx="4171">
                  <c:v>38141</c:v>
                </c:pt>
                <c:pt idx="4172">
                  <c:v>38142</c:v>
                </c:pt>
                <c:pt idx="4173">
                  <c:v>38143</c:v>
                </c:pt>
                <c:pt idx="4174">
                  <c:v>38144</c:v>
                </c:pt>
                <c:pt idx="4175">
                  <c:v>38145</c:v>
                </c:pt>
                <c:pt idx="4176">
                  <c:v>38146</c:v>
                </c:pt>
                <c:pt idx="4177">
                  <c:v>38147</c:v>
                </c:pt>
                <c:pt idx="4178">
                  <c:v>38148</c:v>
                </c:pt>
                <c:pt idx="4179">
                  <c:v>38149</c:v>
                </c:pt>
                <c:pt idx="4180">
                  <c:v>38150</c:v>
                </c:pt>
                <c:pt idx="4181">
                  <c:v>38151</c:v>
                </c:pt>
                <c:pt idx="4182">
                  <c:v>38152</c:v>
                </c:pt>
                <c:pt idx="4183">
                  <c:v>38153</c:v>
                </c:pt>
                <c:pt idx="4184">
                  <c:v>38154</c:v>
                </c:pt>
                <c:pt idx="4185">
                  <c:v>38155</c:v>
                </c:pt>
                <c:pt idx="4186">
                  <c:v>38156</c:v>
                </c:pt>
                <c:pt idx="4187">
                  <c:v>38157</c:v>
                </c:pt>
                <c:pt idx="4188">
                  <c:v>38158</c:v>
                </c:pt>
                <c:pt idx="4189">
                  <c:v>38159</c:v>
                </c:pt>
                <c:pt idx="4190">
                  <c:v>38160</c:v>
                </c:pt>
                <c:pt idx="4191">
                  <c:v>38161</c:v>
                </c:pt>
                <c:pt idx="4192">
                  <c:v>38162</c:v>
                </c:pt>
                <c:pt idx="4193">
                  <c:v>38163</c:v>
                </c:pt>
                <c:pt idx="4194">
                  <c:v>38164</c:v>
                </c:pt>
                <c:pt idx="4195">
                  <c:v>38165</c:v>
                </c:pt>
                <c:pt idx="4196">
                  <c:v>38166</c:v>
                </c:pt>
                <c:pt idx="4197">
                  <c:v>38167</c:v>
                </c:pt>
                <c:pt idx="4198">
                  <c:v>38168</c:v>
                </c:pt>
                <c:pt idx="4199">
                  <c:v>38169</c:v>
                </c:pt>
                <c:pt idx="4200">
                  <c:v>38170</c:v>
                </c:pt>
                <c:pt idx="4201">
                  <c:v>38171</c:v>
                </c:pt>
                <c:pt idx="4202">
                  <c:v>38172</c:v>
                </c:pt>
                <c:pt idx="4203">
                  <c:v>38173</c:v>
                </c:pt>
                <c:pt idx="4204">
                  <c:v>38174</c:v>
                </c:pt>
                <c:pt idx="4205">
                  <c:v>38175</c:v>
                </c:pt>
                <c:pt idx="4206">
                  <c:v>38176</c:v>
                </c:pt>
                <c:pt idx="4207">
                  <c:v>38177</c:v>
                </c:pt>
                <c:pt idx="4208">
                  <c:v>38178</c:v>
                </c:pt>
                <c:pt idx="4209">
                  <c:v>38179</c:v>
                </c:pt>
                <c:pt idx="4210">
                  <c:v>38180</c:v>
                </c:pt>
                <c:pt idx="4211">
                  <c:v>38181</c:v>
                </c:pt>
                <c:pt idx="4212">
                  <c:v>38182</c:v>
                </c:pt>
                <c:pt idx="4213">
                  <c:v>38183</c:v>
                </c:pt>
                <c:pt idx="4214">
                  <c:v>38184</c:v>
                </c:pt>
                <c:pt idx="4215">
                  <c:v>38185</c:v>
                </c:pt>
                <c:pt idx="4216">
                  <c:v>38186</c:v>
                </c:pt>
                <c:pt idx="4217">
                  <c:v>38187</c:v>
                </c:pt>
                <c:pt idx="4218">
                  <c:v>38188</c:v>
                </c:pt>
                <c:pt idx="4219">
                  <c:v>38189</c:v>
                </c:pt>
                <c:pt idx="4220">
                  <c:v>38190</c:v>
                </c:pt>
                <c:pt idx="4221">
                  <c:v>38191</c:v>
                </c:pt>
                <c:pt idx="4222">
                  <c:v>38192</c:v>
                </c:pt>
                <c:pt idx="4223">
                  <c:v>38193</c:v>
                </c:pt>
                <c:pt idx="4224">
                  <c:v>38194</c:v>
                </c:pt>
                <c:pt idx="4225">
                  <c:v>38195</c:v>
                </c:pt>
                <c:pt idx="4226">
                  <c:v>38196</c:v>
                </c:pt>
                <c:pt idx="4227">
                  <c:v>38197</c:v>
                </c:pt>
                <c:pt idx="4228">
                  <c:v>38198</c:v>
                </c:pt>
                <c:pt idx="4229">
                  <c:v>38199</c:v>
                </c:pt>
                <c:pt idx="4230">
                  <c:v>38200</c:v>
                </c:pt>
                <c:pt idx="4231">
                  <c:v>38201</c:v>
                </c:pt>
                <c:pt idx="4232">
                  <c:v>38202</c:v>
                </c:pt>
                <c:pt idx="4233">
                  <c:v>38203</c:v>
                </c:pt>
                <c:pt idx="4234">
                  <c:v>38204</c:v>
                </c:pt>
                <c:pt idx="4235">
                  <c:v>38205</c:v>
                </c:pt>
                <c:pt idx="4236">
                  <c:v>38206</c:v>
                </c:pt>
                <c:pt idx="4237">
                  <c:v>38207</c:v>
                </c:pt>
                <c:pt idx="4238">
                  <c:v>38208</c:v>
                </c:pt>
                <c:pt idx="4239">
                  <c:v>38209</c:v>
                </c:pt>
                <c:pt idx="4240">
                  <c:v>38210</c:v>
                </c:pt>
                <c:pt idx="4241">
                  <c:v>38211</c:v>
                </c:pt>
                <c:pt idx="4242">
                  <c:v>38212</c:v>
                </c:pt>
                <c:pt idx="4243">
                  <c:v>38213</c:v>
                </c:pt>
                <c:pt idx="4244">
                  <c:v>38214</c:v>
                </c:pt>
                <c:pt idx="4245">
                  <c:v>38215</c:v>
                </c:pt>
                <c:pt idx="4246">
                  <c:v>38216</c:v>
                </c:pt>
                <c:pt idx="4247">
                  <c:v>38217</c:v>
                </c:pt>
                <c:pt idx="4248">
                  <c:v>38218</c:v>
                </c:pt>
                <c:pt idx="4249">
                  <c:v>38219</c:v>
                </c:pt>
                <c:pt idx="4250">
                  <c:v>38220</c:v>
                </c:pt>
                <c:pt idx="4251">
                  <c:v>38221</c:v>
                </c:pt>
                <c:pt idx="4252">
                  <c:v>38222</c:v>
                </c:pt>
                <c:pt idx="4253">
                  <c:v>38223</c:v>
                </c:pt>
                <c:pt idx="4254">
                  <c:v>38224</c:v>
                </c:pt>
                <c:pt idx="4255">
                  <c:v>38225</c:v>
                </c:pt>
                <c:pt idx="4256">
                  <c:v>38226</c:v>
                </c:pt>
                <c:pt idx="4257">
                  <c:v>38227</c:v>
                </c:pt>
                <c:pt idx="4258">
                  <c:v>38228</c:v>
                </c:pt>
                <c:pt idx="4259">
                  <c:v>38229</c:v>
                </c:pt>
                <c:pt idx="4260">
                  <c:v>38230</c:v>
                </c:pt>
                <c:pt idx="4261">
                  <c:v>38231</c:v>
                </c:pt>
                <c:pt idx="4262">
                  <c:v>38232</c:v>
                </c:pt>
                <c:pt idx="4263">
                  <c:v>38233</c:v>
                </c:pt>
                <c:pt idx="4264">
                  <c:v>38234</c:v>
                </c:pt>
                <c:pt idx="4265">
                  <c:v>38235</c:v>
                </c:pt>
                <c:pt idx="4266">
                  <c:v>38236</c:v>
                </c:pt>
                <c:pt idx="4267">
                  <c:v>38237</c:v>
                </c:pt>
                <c:pt idx="4268">
                  <c:v>38238</c:v>
                </c:pt>
                <c:pt idx="4269">
                  <c:v>38239</c:v>
                </c:pt>
                <c:pt idx="4270">
                  <c:v>38240</c:v>
                </c:pt>
                <c:pt idx="4271">
                  <c:v>38241</c:v>
                </c:pt>
                <c:pt idx="4272">
                  <c:v>38242</c:v>
                </c:pt>
                <c:pt idx="4273">
                  <c:v>38243</c:v>
                </c:pt>
                <c:pt idx="4274">
                  <c:v>38244</c:v>
                </c:pt>
                <c:pt idx="4275">
                  <c:v>38245</c:v>
                </c:pt>
                <c:pt idx="4276">
                  <c:v>38246</c:v>
                </c:pt>
                <c:pt idx="4277">
                  <c:v>38247</c:v>
                </c:pt>
                <c:pt idx="4278">
                  <c:v>38248</c:v>
                </c:pt>
                <c:pt idx="4279">
                  <c:v>38249</c:v>
                </c:pt>
                <c:pt idx="4280">
                  <c:v>38250</c:v>
                </c:pt>
                <c:pt idx="4281">
                  <c:v>38251</c:v>
                </c:pt>
                <c:pt idx="4282">
                  <c:v>38252</c:v>
                </c:pt>
                <c:pt idx="4283">
                  <c:v>38253</c:v>
                </c:pt>
                <c:pt idx="4284">
                  <c:v>38254</c:v>
                </c:pt>
                <c:pt idx="4285">
                  <c:v>38255</c:v>
                </c:pt>
                <c:pt idx="4286">
                  <c:v>38256</c:v>
                </c:pt>
                <c:pt idx="4287">
                  <c:v>38257</c:v>
                </c:pt>
                <c:pt idx="4288">
                  <c:v>38258</c:v>
                </c:pt>
                <c:pt idx="4289">
                  <c:v>38259</c:v>
                </c:pt>
                <c:pt idx="4290">
                  <c:v>38260</c:v>
                </c:pt>
                <c:pt idx="4291">
                  <c:v>38261</c:v>
                </c:pt>
                <c:pt idx="4292">
                  <c:v>38262</c:v>
                </c:pt>
                <c:pt idx="4293">
                  <c:v>38263</c:v>
                </c:pt>
                <c:pt idx="4294">
                  <c:v>38264</c:v>
                </c:pt>
                <c:pt idx="4295">
                  <c:v>38265</c:v>
                </c:pt>
                <c:pt idx="4296">
                  <c:v>38266</c:v>
                </c:pt>
                <c:pt idx="4297">
                  <c:v>38267</c:v>
                </c:pt>
                <c:pt idx="4298">
                  <c:v>38268</c:v>
                </c:pt>
                <c:pt idx="4299">
                  <c:v>38269</c:v>
                </c:pt>
                <c:pt idx="4300">
                  <c:v>38270</c:v>
                </c:pt>
                <c:pt idx="4301">
                  <c:v>38271</c:v>
                </c:pt>
                <c:pt idx="4302">
                  <c:v>38272</c:v>
                </c:pt>
                <c:pt idx="4303">
                  <c:v>38273</c:v>
                </c:pt>
                <c:pt idx="4304">
                  <c:v>38274</c:v>
                </c:pt>
                <c:pt idx="4305">
                  <c:v>38275</c:v>
                </c:pt>
                <c:pt idx="4306">
                  <c:v>38276</c:v>
                </c:pt>
                <c:pt idx="4307">
                  <c:v>38277</c:v>
                </c:pt>
                <c:pt idx="4308">
                  <c:v>38278</c:v>
                </c:pt>
                <c:pt idx="4309">
                  <c:v>38279</c:v>
                </c:pt>
                <c:pt idx="4310">
                  <c:v>38280</c:v>
                </c:pt>
                <c:pt idx="4311">
                  <c:v>38281</c:v>
                </c:pt>
                <c:pt idx="4312">
                  <c:v>38282</c:v>
                </c:pt>
                <c:pt idx="4313">
                  <c:v>38283</c:v>
                </c:pt>
                <c:pt idx="4314">
                  <c:v>38284</c:v>
                </c:pt>
                <c:pt idx="4315">
                  <c:v>38285</c:v>
                </c:pt>
                <c:pt idx="4316">
                  <c:v>38286</c:v>
                </c:pt>
                <c:pt idx="4317">
                  <c:v>38287</c:v>
                </c:pt>
                <c:pt idx="4318">
                  <c:v>38288</c:v>
                </c:pt>
                <c:pt idx="4319">
                  <c:v>38289</c:v>
                </c:pt>
                <c:pt idx="4320">
                  <c:v>38290</c:v>
                </c:pt>
                <c:pt idx="4321">
                  <c:v>38291</c:v>
                </c:pt>
                <c:pt idx="4322">
                  <c:v>38292</c:v>
                </c:pt>
                <c:pt idx="4323">
                  <c:v>38293</c:v>
                </c:pt>
                <c:pt idx="4324">
                  <c:v>38294</c:v>
                </c:pt>
                <c:pt idx="4325">
                  <c:v>38295</c:v>
                </c:pt>
                <c:pt idx="4326">
                  <c:v>38296</c:v>
                </c:pt>
                <c:pt idx="4327">
                  <c:v>38297</c:v>
                </c:pt>
                <c:pt idx="4328">
                  <c:v>38298</c:v>
                </c:pt>
                <c:pt idx="4329">
                  <c:v>38299</c:v>
                </c:pt>
                <c:pt idx="4330">
                  <c:v>38300</c:v>
                </c:pt>
                <c:pt idx="4331">
                  <c:v>38301</c:v>
                </c:pt>
                <c:pt idx="4332">
                  <c:v>38302</c:v>
                </c:pt>
                <c:pt idx="4333">
                  <c:v>38303</c:v>
                </c:pt>
                <c:pt idx="4334">
                  <c:v>38304</c:v>
                </c:pt>
                <c:pt idx="4335">
                  <c:v>38305</c:v>
                </c:pt>
                <c:pt idx="4336">
                  <c:v>38306</c:v>
                </c:pt>
                <c:pt idx="4337">
                  <c:v>38307</c:v>
                </c:pt>
                <c:pt idx="4338">
                  <c:v>38308</c:v>
                </c:pt>
                <c:pt idx="4339">
                  <c:v>38309</c:v>
                </c:pt>
                <c:pt idx="4340">
                  <c:v>38310</c:v>
                </c:pt>
                <c:pt idx="4341">
                  <c:v>38311</c:v>
                </c:pt>
                <c:pt idx="4342">
                  <c:v>38312</c:v>
                </c:pt>
                <c:pt idx="4343">
                  <c:v>38313</c:v>
                </c:pt>
                <c:pt idx="4344">
                  <c:v>38314</c:v>
                </c:pt>
                <c:pt idx="4345">
                  <c:v>38315</c:v>
                </c:pt>
                <c:pt idx="4346">
                  <c:v>38316</c:v>
                </c:pt>
                <c:pt idx="4347">
                  <c:v>38317</c:v>
                </c:pt>
                <c:pt idx="4348">
                  <c:v>38318</c:v>
                </c:pt>
                <c:pt idx="4349">
                  <c:v>38319</c:v>
                </c:pt>
                <c:pt idx="4350">
                  <c:v>38320</c:v>
                </c:pt>
                <c:pt idx="4351">
                  <c:v>38321</c:v>
                </c:pt>
                <c:pt idx="4352">
                  <c:v>38322</c:v>
                </c:pt>
                <c:pt idx="4353">
                  <c:v>38323</c:v>
                </c:pt>
                <c:pt idx="4354">
                  <c:v>38324</c:v>
                </c:pt>
                <c:pt idx="4355">
                  <c:v>38325</c:v>
                </c:pt>
                <c:pt idx="4356">
                  <c:v>38326</c:v>
                </c:pt>
                <c:pt idx="4357">
                  <c:v>38327</c:v>
                </c:pt>
                <c:pt idx="4358">
                  <c:v>38328</c:v>
                </c:pt>
                <c:pt idx="4359">
                  <c:v>38329</c:v>
                </c:pt>
                <c:pt idx="4360">
                  <c:v>38330</c:v>
                </c:pt>
                <c:pt idx="4361">
                  <c:v>38331</c:v>
                </c:pt>
                <c:pt idx="4362">
                  <c:v>38332</c:v>
                </c:pt>
                <c:pt idx="4363">
                  <c:v>38333</c:v>
                </c:pt>
                <c:pt idx="4364">
                  <c:v>38334</c:v>
                </c:pt>
                <c:pt idx="4365">
                  <c:v>38335</c:v>
                </c:pt>
                <c:pt idx="4366">
                  <c:v>38336</c:v>
                </c:pt>
                <c:pt idx="4367">
                  <c:v>38337</c:v>
                </c:pt>
                <c:pt idx="4368">
                  <c:v>38338</c:v>
                </c:pt>
                <c:pt idx="4369">
                  <c:v>38339</c:v>
                </c:pt>
                <c:pt idx="4370">
                  <c:v>38340</c:v>
                </c:pt>
                <c:pt idx="4371">
                  <c:v>38341</c:v>
                </c:pt>
                <c:pt idx="4372">
                  <c:v>38342</c:v>
                </c:pt>
                <c:pt idx="4373">
                  <c:v>38343</c:v>
                </c:pt>
                <c:pt idx="4374">
                  <c:v>38344</c:v>
                </c:pt>
                <c:pt idx="4375">
                  <c:v>38345</c:v>
                </c:pt>
                <c:pt idx="4376">
                  <c:v>38346</c:v>
                </c:pt>
                <c:pt idx="4377">
                  <c:v>38347</c:v>
                </c:pt>
                <c:pt idx="4378">
                  <c:v>38348</c:v>
                </c:pt>
                <c:pt idx="4379">
                  <c:v>38349</c:v>
                </c:pt>
                <c:pt idx="4380">
                  <c:v>38350</c:v>
                </c:pt>
                <c:pt idx="4381">
                  <c:v>38351</c:v>
                </c:pt>
                <c:pt idx="4382">
                  <c:v>38352</c:v>
                </c:pt>
                <c:pt idx="4383">
                  <c:v>38353</c:v>
                </c:pt>
                <c:pt idx="4384">
                  <c:v>38354</c:v>
                </c:pt>
                <c:pt idx="4385">
                  <c:v>38355</c:v>
                </c:pt>
                <c:pt idx="4386">
                  <c:v>38356</c:v>
                </c:pt>
                <c:pt idx="4387">
                  <c:v>38357</c:v>
                </c:pt>
                <c:pt idx="4388">
                  <c:v>38358</c:v>
                </c:pt>
                <c:pt idx="4389">
                  <c:v>38359</c:v>
                </c:pt>
                <c:pt idx="4390">
                  <c:v>38360</c:v>
                </c:pt>
                <c:pt idx="4391">
                  <c:v>38361</c:v>
                </c:pt>
                <c:pt idx="4392">
                  <c:v>38362</c:v>
                </c:pt>
                <c:pt idx="4393">
                  <c:v>38363</c:v>
                </c:pt>
                <c:pt idx="4394">
                  <c:v>38364</c:v>
                </c:pt>
                <c:pt idx="4395">
                  <c:v>38365</c:v>
                </c:pt>
                <c:pt idx="4396">
                  <c:v>38366</c:v>
                </c:pt>
                <c:pt idx="4397">
                  <c:v>38367</c:v>
                </c:pt>
                <c:pt idx="4398">
                  <c:v>38368</c:v>
                </c:pt>
                <c:pt idx="4399">
                  <c:v>38369</c:v>
                </c:pt>
                <c:pt idx="4400">
                  <c:v>38370</c:v>
                </c:pt>
                <c:pt idx="4401">
                  <c:v>38371</c:v>
                </c:pt>
                <c:pt idx="4402">
                  <c:v>38372</c:v>
                </c:pt>
                <c:pt idx="4403">
                  <c:v>38373</c:v>
                </c:pt>
                <c:pt idx="4404">
                  <c:v>38374</c:v>
                </c:pt>
                <c:pt idx="4405">
                  <c:v>38375</c:v>
                </c:pt>
                <c:pt idx="4406">
                  <c:v>38376</c:v>
                </c:pt>
                <c:pt idx="4407">
                  <c:v>38377</c:v>
                </c:pt>
                <c:pt idx="4408">
                  <c:v>38378</c:v>
                </c:pt>
                <c:pt idx="4409">
                  <c:v>38379</c:v>
                </c:pt>
                <c:pt idx="4410">
                  <c:v>38380</c:v>
                </c:pt>
                <c:pt idx="4411">
                  <c:v>38381</c:v>
                </c:pt>
                <c:pt idx="4412">
                  <c:v>38382</c:v>
                </c:pt>
                <c:pt idx="4413">
                  <c:v>38383</c:v>
                </c:pt>
                <c:pt idx="4414">
                  <c:v>38384</c:v>
                </c:pt>
                <c:pt idx="4415">
                  <c:v>38385</c:v>
                </c:pt>
                <c:pt idx="4416">
                  <c:v>38386</c:v>
                </c:pt>
                <c:pt idx="4417">
                  <c:v>38387</c:v>
                </c:pt>
                <c:pt idx="4418">
                  <c:v>38388</c:v>
                </c:pt>
                <c:pt idx="4419">
                  <c:v>38389</c:v>
                </c:pt>
                <c:pt idx="4420">
                  <c:v>38390</c:v>
                </c:pt>
                <c:pt idx="4421">
                  <c:v>38391</c:v>
                </c:pt>
                <c:pt idx="4422">
                  <c:v>38392</c:v>
                </c:pt>
                <c:pt idx="4423">
                  <c:v>38393</c:v>
                </c:pt>
                <c:pt idx="4424">
                  <c:v>38394</c:v>
                </c:pt>
                <c:pt idx="4425">
                  <c:v>38395</c:v>
                </c:pt>
                <c:pt idx="4426">
                  <c:v>38396</c:v>
                </c:pt>
                <c:pt idx="4427">
                  <c:v>38397</c:v>
                </c:pt>
                <c:pt idx="4428">
                  <c:v>38398</c:v>
                </c:pt>
                <c:pt idx="4429">
                  <c:v>38399</c:v>
                </c:pt>
                <c:pt idx="4430">
                  <c:v>38400</c:v>
                </c:pt>
                <c:pt idx="4431">
                  <c:v>38401</c:v>
                </c:pt>
                <c:pt idx="4432">
                  <c:v>38402</c:v>
                </c:pt>
                <c:pt idx="4433">
                  <c:v>38403</c:v>
                </c:pt>
                <c:pt idx="4434">
                  <c:v>38404</c:v>
                </c:pt>
                <c:pt idx="4435">
                  <c:v>38405</c:v>
                </c:pt>
                <c:pt idx="4436">
                  <c:v>38406</c:v>
                </c:pt>
                <c:pt idx="4437">
                  <c:v>38407</c:v>
                </c:pt>
                <c:pt idx="4438">
                  <c:v>38408</c:v>
                </c:pt>
                <c:pt idx="4439">
                  <c:v>38409</c:v>
                </c:pt>
                <c:pt idx="4440">
                  <c:v>38410</c:v>
                </c:pt>
                <c:pt idx="4441">
                  <c:v>38411</c:v>
                </c:pt>
                <c:pt idx="4442">
                  <c:v>38412</c:v>
                </c:pt>
                <c:pt idx="4443">
                  <c:v>38413</c:v>
                </c:pt>
                <c:pt idx="4444">
                  <c:v>38414</c:v>
                </c:pt>
                <c:pt idx="4445">
                  <c:v>38415</c:v>
                </c:pt>
                <c:pt idx="4446">
                  <c:v>38416</c:v>
                </c:pt>
                <c:pt idx="4447">
                  <c:v>38417</c:v>
                </c:pt>
                <c:pt idx="4448">
                  <c:v>38418</c:v>
                </c:pt>
                <c:pt idx="4449">
                  <c:v>38419</c:v>
                </c:pt>
                <c:pt idx="4450">
                  <c:v>38420</c:v>
                </c:pt>
                <c:pt idx="4451">
                  <c:v>38421</c:v>
                </c:pt>
                <c:pt idx="4452">
                  <c:v>38422</c:v>
                </c:pt>
                <c:pt idx="4453">
                  <c:v>38423</c:v>
                </c:pt>
                <c:pt idx="4454">
                  <c:v>38424</c:v>
                </c:pt>
                <c:pt idx="4455">
                  <c:v>38425</c:v>
                </c:pt>
                <c:pt idx="4456">
                  <c:v>38426</c:v>
                </c:pt>
                <c:pt idx="4457">
                  <c:v>38427</c:v>
                </c:pt>
                <c:pt idx="4458">
                  <c:v>38428</c:v>
                </c:pt>
                <c:pt idx="4459">
                  <c:v>38429</c:v>
                </c:pt>
                <c:pt idx="4460">
                  <c:v>38430</c:v>
                </c:pt>
                <c:pt idx="4461">
                  <c:v>38431</c:v>
                </c:pt>
                <c:pt idx="4462">
                  <c:v>38432</c:v>
                </c:pt>
                <c:pt idx="4463">
                  <c:v>38433</c:v>
                </c:pt>
                <c:pt idx="4464">
                  <c:v>38434</c:v>
                </c:pt>
                <c:pt idx="4465">
                  <c:v>38435</c:v>
                </c:pt>
                <c:pt idx="4466">
                  <c:v>38436</c:v>
                </c:pt>
                <c:pt idx="4467">
                  <c:v>38437</c:v>
                </c:pt>
                <c:pt idx="4468">
                  <c:v>38438</c:v>
                </c:pt>
                <c:pt idx="4469">
                  <c:v>38439</c:v>
                </c:pt>
                <c:pt idx="4470">
                  <c:v>38440</c:v>
                </c:pt>
                <c:pt idx="4471">
                  <c:v>38441</c:v>
                </c:pt>
                <c:pt idx="4472">
                  <c:v>38442</c:v>
                </c:pt>
                <c:pt idx="4473">
                  <c:v>38443</c:v>
                </c:pt>
                <c:pt idx="4474">
                  <c:v>38444</c:v>
                </c:pt>
                <c:pt idx="4475">
                  <c:v>38445</c:v>
                </c:pt>
                <c:pt idx="4476">
                  <c:v>38446</c:v>
                </c:pt>
                <c:pt idx="4477">
                  <c:v>38447</c:v>
                </c:pt>
                <c:pt idx="4478">
                  <c:v>38448</c:v>
                </c:pt>
                <c:pt idx="4479">
                  <c:v>38449</c:v>
                </c:pt>
                <c:pt idx="4480">
                  <c:v>38450</c:v>
                </c:pt>
                <c:pt idx="4481">
                  <c:v>38451</c:v>
                </c:pt>
                <c:pt idx="4482">
                  <c:v>38452</c:v>
                </c:pt>
                <c:pt idx="4483">
                  <c:v>38453</c:v>
                </c:pt>
                <c:pt idx="4484">
                  <c:v>38454</c:v>
                </c:pt>
                <c:pt idx="4485">
                  <c:v>38455</c:v>
                </c:pt>
                <c:pt idx="4486">
                  <c:v>38456</c:v>
                </c:pt>
                <c:pt idx="4487">
                  <c:v>38457</c:v>
                </c:pt>
                <c:pt idx="4488">
                  <c:v>38458</c:v>
                </c:pt>
                <c:pt idx="4489">
                  <c:v>38459</c:v>
                </c:pt>
                <c:pt idx="4490">
                  <c:v>38460</c:v>
                </c:pt>
                <c:pt idx="4491">
                  <c:v>38461</c:v>
                </c:pt>
                <c:pt idx="4492">
                  <c:v>38462</c:v>
                </c:pt>
                <c:pt idx="4493">
                  <c:v>38463</c:v>
                </c:pt>
                <c:pt idx="4494">
                  <c:v>38464</c:v>
                </c:pt>
                <c:pt idx="4495">
                  <c:v>38465</c:v>
                </c:pt>
                <c:pt idx="4496">
                  <c:v>38466</c:v>
                </c:pt>
                <c:pt idx="4497">
                  <c:v>38467</c:v>
                </c:pt>
                <c:pt idx="4498">
                  <c:v>38468</c:v>
                </c:pt>
                <c:pt idx="4499">
                  <c:v>38469</c:v>
                </c:pt>
                <c:pt idx="4500">
                  <c:v>38470</c:v>
                </c:pt>
                <c:pt idx="4501">
                  <c:v>38471</c:v>
                </c:pt>
                <c:pt idx="4502">
                  <c:v>38472</c:v>
                </c:pt>
                <c:pt idx="4503">
                  <c:v>38473</c:v>
                </c:pt>
                <c:pt idx="4504">
                  <c:v>38474</c:v>
                </c:pt>
                <c:pt idx="4505">
                  <c:v>38475</c:v>
                </c:pt>
                <c:pt idx="4506">
                  <c:v>38476</c:v>
                </c:pt>
                <c:pt idx="4507">
                  <c:v>38477</c:v>
                </c:pt>
                <c:pt idx="4508">
                  <c:v>38478</c:v>
                </c:pt>
                <c:pt idx="4509">
                  <c:v>38479</c:v>
                </c:pt>
                <c:pt idx="4510">
                  <c:v>38480</c:v>
                </c:pt>
                <c:pt idx="4511">
                  <c:v>38481</c:v>
                </c:pt>
                <c:pt idx="4512">
                  <c:v>38482</c:v>
                </c:pt>
                <c:pt idx="4513">
                  <c:v>38483</c:v>
                </c:pt>
                <c:pt idx="4514">
                  <c:v>38484</c:v>
                </c:pt>
                <c:pt idx="4515">
                  <c:v>38485</c:v>
                </c:pt>
                <c:pt idx="4516">
                  <c:v>38486</c:v>
                </c:pt>
                <c:pt idx="4517">
                  <c:v>38487</c:v>
                </c:pt>
                <c:pt idx="4518">
                  <c:v>38488</c:v>
                </c:pt>
                <c:pt idx="4519">
                  <c:v>38489</c:v>
                </c:pt>
                <c:pt idx="4520">
                  <c:v>38490</c:v>
                </c:pt>
                <c:pt idx="4521">
                  <c:v>38491</c:v>
                </c:pt>
                <c:pt idx="4522">
                  <c:v>38492</c:v>
                </c:pt>
                <c:pt idx="4523">
                  <c:v>38493</c:v>
                </c:pt>
                <c:pt idx="4524">
                  <c:v>38494</c:v>
                </c:pt>
                <c:pt idx="4525">
                  <c:v>38495</c:v>
                </c:pt>
                <c:pt idx="4526">
                  <c:v>38496</c:v>
                </c:pt>
                <c:pt idx="4527">
                  <c:v>38497</c:v>
                </c:pt>
                <c:pt idx="4528">
                  <c:v>38498</c:v>
                </c:pt>
                <c:pt idx="4529">
                  <c:v>38499</c:v>
                </c:pt>
                <c:pt idx="4530">
                  <c:v>38500</c:v>
                </c:pt>
                <c:pt idx="4531">
                  <c:v>38501</c:v>
                </c:pt>
                <c:pt idx="4532">
                  <c:v>38502</c:v>
                </c:pt>
                <c:pt idx="4533">
                  <c:v>38503</c:v>
                </c:pt>
                <c:pt idx="4534">
                  <c:v>38504</c:v>
                </c:pt>
                <c:pt idx="4535">
                  <c:v>38505</c:v>
                </c:pt>
                <c:pt idx="4536">
                  <c:v>38506</c:v>
                </c:pt>
                <c:pt idx="4537">
                  <c:v>38507</c:v>
                </c:pt>
                <c:pt idx="4538">
                  <c:v>38508</c:v>
                </c:pt>
                <c:pt idx="4539">
                  <c:v>38509</c:v>
                </c:pt>
                <c:pt idx="4540">
                  <c:v>38510</c:v>
                </c:pt>
                <c:pt idx="4541">
                  <c:v>38511</c:v>
                </c:pt>
                <c:pt idx="4542">
                  <c:v>38512</c:v>
                </c:pt>
                <c:pt idx="4543">
                  <c:v>38513</c:v>
                </c:pt>
                <c:pt idx="4544">
                  <c:v>38514</c:v>
                </c:pt>
                <c:pt idx="4545">
                  <c:v>38515</c:v>
                </c:pt>
                <c:pt idx="4546">
                  <c:v>38516</c:v>
                </c:pt>
                <c:pt idx="4547">
                  <c:v>38517</c:v>
                </c:pt>
                <c:pt idx="4548">
                  <c:v>38518</c:v>
                </c:pt>
                <c:pt idx="4549">
                  <c:v>38519</c:v>
                </c:pt>
                <c:pt idx="4550">
                  <c:v>38520</c:v>
                </c:pt>
                <c:pt idx="4551">
                  <c:v>38521</c:v>
                </c:pt>
                <c:pt idx="4552">
                  <c:v>38522</c:v>
                </c:pt>
                <c:pt idx="4553">
                  <c:v>38523</c:v>
                </c:pt>
                <c:pt idx="4554">
                  <c:v>38524</c:v>
                </c:pt>
                <c:pt idx="4555">
                  <c:v>38525</c:v>
                </c:pt>
                <c:pt idx="4556">
                  <c:v>38526</c:v>
                </c:pt>
                <c:pt idx="4557">
                  <c:v>38527</c:v>
                </c:pt>
                <c:pt idx="4558">
                  <c:v>38528</c:v>
                </c:pt>
                <c:pt idx="4559">
                  <c:v>38529</c:v>
                </c:pt>
                <c:pt idx="4560">
                  <c:v>38530</c:v>
                </c:pt>
                <c:pt idx="4561">
                  <c:v>38531</c:v>
                </c:pt>
                <c:pt idx="4562">
                  <c:v>38532</c:v>
                </c:pt>
                <c:pt idx="4563">
                  <c:v>38533</c:v>
                </c:pt>
                <c:pt idx="4564">
                  <c:v>38534</c:v>
                </c:pt>
                <c:pt idx="4565">
                  <c:v>38535</c:v>
                </c:pt>
                <c:pt idx="4566">
                  <c:v>38536</c:v>
                </c:pt>
                <c:pt idx="4567">
                  <c:v>38537</c:v>
                </c:pt>
                <c:pt idx="4568">
                  <c:v>38538</c:v>
                </c:pt>
                <c:pt idx="4569">
                  <c:v>38539</c:v>
                </c:pt>
                <c:pt idx="4570">
                  <c:v>38540</c:v>
                </c:pt>
                <c:pt idx="4571">
                  <c:v>38541</c:v>
                </c:pt>
                <c:pt idx="4572">
                  <c:v>38542</c:v>
                </c:pt>
                <c:pt idx="4573">
                  <c:v>38543</c:v>
                </c:pt>
                <c:pt idx="4574">
                  <c:v>38544</c:v>
                </c:pt>
                <c:pt idx="4575">
                  <c:v>38545</c:v>
                </c:pt>
                <c:pt idx="4576">
                  <c:v>38546</c:v>
                </c:pt>
                <c:pt idx="4577">
                  <c:v>38547</c:v>
                </c:pt>
                <c:pt idx="4578">
                  <c:v>38548</c:v>
                </c:pt>
                <c:pt idx="4579">
                  <c:v>38549</c:v>
                </c:pt>
                <c:pt idx="4580">
                  <c:v>38550</c:v>
                </c:pt>
                <c:pt idx="4581">
                  <c:v>38551</c:v>
                </c:pt>
                <c:pt idx="4582">
                  <c:v>38552</c:v>
                </c:pt>
                <c:pt idx="4583">
                  <c:v>38553</c:v>
                </c:pt>
                <c:pt idx="4584">
                  <c:v>38554</c:v>
                </c:pt>
                <c:pt idx="4585">
                  <c:v>38555</c:v>
                </c:pt>
                <c:pt idx="4586">
                  <c:v>38556</c:v>
                </c:pt>
                <c:pt idx="4587">
                  <c:v>38557</c:v>
                </c:pt>
                <c:pt idx="4588">
                  <c:v>38558</c:v>
                </c:pt>
                <c:pt idx="4589">
                  <c:v>38559</c:v>
                </c:pt>
                <c:pt idx="4590">
                  <c:v>38560</c:v>
                </c:pt>
                <c:pt idx="4591">
                  <c:v>38561</c:v>
                </c:pt>
                <c:pt idx="4592">
                  <c:v>38562</c:v>
                </c:pt>
                <c:pt idx="4593">
                  <c:v>38563</c:v>
                </c:pt>
                <c:pt idx="4594">
                  <c:v>38564</c:v>
                </c:pt>
                <c:pt idx="4595">
                  <c:v>38565</c:v>
                </c:pt>
                <c:pt idx="4596">
                  <c:v>38566</c:v>
                </c:pt>
                <c:pt idx="4597">
                  <c:v>38567</c:v>
                </c:pt>
                <c:pt idx="4598">
                  <c:v>38568</c:v>
                </c:pt>
                <c:pt idx="4599">
                  <c:v>38569</c:v>
                </c:pt>
                <c:pt idx="4600">
                  <c:v>38570</c:v>
                </c:pt>
                <c:pt idx="4601">
                  <c:v>38571</c:v>
                </c:pt>
                <c:pt idx="4602">
                  <c:v>38572</c:v>
                </c:pt>
                <c:pt idx="4603">
                  <c:v>38573</c:v>
                </c:pt>
                <c:pt idx="4604">
                  <c:v>38574</c:v>
                </c:pt>
                <c:pt idx="4605">
                  <c:v>38575</c:v>
                </c:pt>
                <c:pt idx="4606">
                  <c:v>38576</c:v>
                </c:pt>
                <c:pt idx="4607">
                  <c:v>38577</c:v>
                </c:pt>
                <c:pt idx="4608">
                  <c:v>38578</c:v>
                </c:pt>
                <c:pt idx="4609">
                  <c:v>38579</c:v>
                </c:pt>
                <c:pt idx="4610">
                  <c:v>38580</c:v>
                </c:pt>
                <c:pt idx="4611">
                  <c:v>38581</c:v>
                </c:pt>
                <c:pt idx="4612">
                  <c:v>38582</c:v>
                </c:pt>
                <c:pt idx="4613">
                  <c:v>38583</c:v>
                </c:pt>
                <c:pt idx="4614">
                  <c:v>38584</c:v>
                </c:pt>
                <c:pt idx="4615">
                  <c:v>38585</c:v>
                </c:pt>
                <c:pt idx="4616">
                  <c:v>38586</c:v>
                </c:pt>
                <c:pt idx="4617">
                  <c:v>38587</c:v>
                </c:pt>
                <c:pt idx="4618">
                  <c:v>38588</c:v>
                </c:pt>
                <c:pt idx="4619">
                  <c:v>38589</c:v>
                </c:pt>
                <c:pt idx="4620">
                  <c:v>38590</c:v>
                </c:pt>
                <c:pt idx="4621">
                  <c:v>38591</c:v>
                </c:pt>
                <c:pt idx="4622">
                  <c:v>38592</c:v>
                </c:pt>
                <c:pt idx="4623">
                  <c:v>38593</c:v>
                </c:pt>
                <c:pt idx="4624">
                  <c:v>38594</c:v>
                </c:pt>
                <c:pt idx="4625">
                  <c:v>38595</c:v>
                </c:pt>
                <c:pt idx="4626">
                  <c:v>38596</c:v>
                </c:pt>
                <c:pt idx="4627">
                  <c:v>38597</c:v>
                </c:pt>
                <c:pt idx="4628">
                  <c:v>38598</c:v>
                </c:pt>
                <c:pt idx="4629">
                  <c:v>38599</c:v>
                </c:pt>
                <c:pt idx="4630">
                  <c:v>38600</c:v>
                </c:pt>
                <c:pt idx="4631">
                  <c:v>38601</c:v>
                </c:pt>
                <c:pt idx="4632">
                  <c:v>38602</c:v>
                </c:pt>
                <c:pt idx="4633">
                  <c:v>38603</c:v>
                </c:pt>
                <c:pt idx="4634">
                  <c:v>38604</c:v>
                </c:pt>
                <c:pt idx="4635">
                  <c:v>38605</c:v>
                </c:pt>
                <c:pt idx="4636">
                  <c:v>38606</c:v>
                </c:pt>
                <c:pt idx="4637">
                  <c:v>38607</c:v>
                </c:pt>
                <c:pt idx="4638">
                  <c:v>38608</c:v>
                </c:pt>
                <c:pt idx="4639">
                  <c:v>38609</c:v>
                </c:pt>
                <c:pt idx="4640">
                  <c:v>38610</c:v>
                </c:pt>
                <c:pt idx="4641">
                  <c:v>38611</c:v>
                </c:pt>
                <c:pt idx="4642">
                  <c:v>38612</c:v>
                </c:pt>
                <c:pt idx="4643">
                  <c:v>38613</c:v>
                </c:pt>
                <c:pt idx="4644">
                  <c:v>38614</c:v>
                </c:pt>
                <c:pt idx="4645">
                  <c:v>38615</c:v>
                </c:pt>
                <c:pt idx="4646">
                  <c:v>38616</c:v>
                </c:pt>
                <c:pt idx="4647">
                  <c:v>38617</c:v>
                </c:pt>
                <c:pt idx="4648">
                  <c:v>38618</c:v>
                </c:pt>
                <c:pt idx="4649">
                  <c:v>38619</c:v>
                </c:pt>
                <c:pt idx="4650">
                  <c:v>38620</c:v>
                </c:pt>
                <c:pt idx="4651">
                  <c:v>38621</c:v>
                </c:pt>
                <c:pt idx="4652">
                  <c:v>38622</c:v>
                </c:pt>
                <c:pt idx="4653">
                  <c:v>38623</c:v>
                </c:pt>
                <c:pt idx="4654">
                  <c:v>38624</c:v>
                </c:pt>
                <c:pt idx="4655">
                  <c:v>38625</c:v>
                </c:pt>
                <c:pt idx="4656">
                  <c:v>38626</c:v>
                </c:pt>
                <c:pt idx="4657">
                  <c:v>38627</c:v>
                </c:pt>
                <c:pt idx="4658">
                  <c:v>38628</c:v>
                </c:pt>
                <c:pt idx="4659">
                  <c:v>38629</c:v>
                </c:pt>
                <c:pt idx="4660">
                  <c:v>38630</c:v>
                </c:pt>
                <c:pt idx="4661">
                  <c:v>38631</c:v>
                </c:pt>
                <c:pt idx="4662">
                  <c:v>38632</c:v>
                </c:pt>
                <c:pt idx="4663">
                  <c:v>38633</c:v>
                </c:pt>
                <c:pt idx="4664">
                  <c:v>38634</c:v>
                </c:pt>
                <c:pt idx="4665">
                  <c:v>38635</c:v>
                </c:pt>
                <c:pt idx="4666">
                  <c:v>38636</c:v>
                </c:pt>
                <c:pt idx="4667">
                  <c:v>38637</c:v>
                </c:pt>
                <c:pt idx="4668">
                  <c:v>38638</c:v>
                </c:pt>
                <c:pt idx="4669">
                  <c:v>38639</c:v>
                </c:pt>
                <c:pt idx="4670">
                  <c:v>38640</c:v>
                </c:pt>
                <c:pt idx="4671">
                  <c:v>38641</c:v>
                </c:pt>
                <c:pt idx="4672">
                  <c:v>38642</c:v>
                </c:pt>
                <c:pt idx="4673">
                  <c:v>38643</c:v>
                </c:pt>
                <c:pt idx="4674">
                  <c:v>38644</c:v>
                </c:pt>
                <c:pt idx="4675">
                  <c:v>38645</c:v>
                </c:pt>
                <c:pt idx="4676">
                  <c:v>38646</c:v>
                </c:pt>
                <c:pt idx="4677">
                  <c:v>38647</c:v>
                </c:pt>
                <c:pt idx="4678">
                  <c:v>38648</c:v>
                </c:pt>
                <c:pt idx="4679">
                  <c:v>38649</c:v>
                </c:pt>
                <c:pt idx="4680">
                  <c:v>38650</c:v>
                </c:pt>
                <c:pt idx="4681">
                  <c:v>38651</c:v>
                </c:pt>
                <c:pt idx="4682">
                  <c:v>38652</c:v>
                </c:pt>
                <c:pt idx="4683">
                  <c:v>38653</c:v>
                </c:pt>
                <c:pt idx="4684">
                  <c:v>38654</c:v>
                </c:pt>
                <c:pt idx="4685">
                  <c:v>38655</c:v>
                </c:pt>
                <c:pt idx="4686">
                  <c:v>38656</c:v>
                </c:pt>
                <c:pt idx="4687">
                  <c:v>38657</c:v>
                </c:pt>
                <c:pt idx="4688">
                  <c:v>38658</c:v>
                </c:pt>
                <c:pt idx="4689">
                  <c:v>38659</c:v>
                </c:pt>
                <c:pt idx="4690">
                  <c:v>38660</c:v>
                </c:pt>
                <c:pt idx="4691">
                  <c:v>38661</c:v>
                </c:pt>
                <c:pt idx="4692">
                  <c:v>38662</c:v>
                </c:pt>
                <c:pt idx="4693">
                  <c:v>38663</c:v>
                </c:pt>
                <c:pt idx="4694">
                  <c:v>38664</c:v>
                </c:pt>
                <c:pt idx="4695">
                  <c:v>38665</c:v>
                </c:pt>
                <c:pt idx="4696">
                  <c:v>38666</c:v>
                </c:pt>
                <c:pt idx="4697">
                  <c:v>38667</c:v>
                </c:pt>
                <c:pt idx="4698">
                  <c:v>38668</c:v>
                </c:pt>
                <c:pt idx="4699">
                  <c:v>38669</c:v>
                </c:pt>
                <c:pt idx="4700">
                  <c:v>38670</c:v>
                </c:pt>
                <c:pt idx="4701">
                  <c:v>38671</c:v>
                </c:pt>
                <c:pt idx="4702">
                  <c:v>38672</c:v>
                </c:pt>
                <c:pt idx="4703">
                  <c:v>38673</c:v>
                </c:pt>
                <c:pt idx="4704">
                  <c:v>38674</c:v>
                </c:pt>
                <c:pt idx="4705">
                  <c:v>38675</c:v>
                </c:pt>
                <c:pt idx="4706">
                  <c:v>38676</c:v>
                </c:pt>
                <c:pt idx="4707">
                  <c:v>38677</c:v>
                </c:pt>
                <c:pt idx="4708">
                  <c:v>38678</c:v>
                </c:pt>
                <c:pt idx="4709">
                  <c:v>38679</c:v>
                </c:pt>
                <c:pt idx="4710">
                  <c:v>38680</c:v>
                </c:pt>
                <c:pt idx="4711">
                  <c:v>38681</c:v>
                </c:pt>
                <c:pt idx="4712">
                  <c:v>38682</c:v>
                </c:pt>
                <c:pt idx="4713">
                  <c:v>38683</c:v>
                </c:pt>
                <c:pt idx="4714">
                  <c:v>38684</c:v>
                </c:pt>
                <c:pt idx="4715">
                  <c:v>38685</c:v>
                </c:pt>
                <c:pt idx="4716">
                  <c:v>38686</c:v>
                </c:pt>
                <c:pt idx="4717">
                  <c:v>38687</c:v>
                </c:pt>
                <c:pt idx="4718">
                  <c:v>38688</c:v>
                </c:pt>
                <c:pt idx="4719">
                  <c:v>38689</c:v>
                </c:pt>
                <c:pt idx="4720">
                  <c:v>38690</c:v>
                </c:pt>
                <c:pt idx="4721">
                  <c:v>38691</c:v>
                </c:pt>
                <c:pt idx="4722">
                  <c:v>38692</c:v>
                </c:pt>
                <c:pt idx="4723">
                  <c:v>38693</c:v>
                </c:pt>
                <c:pt idx="4724">
                  <c:v>38694</c:v>
                </c:pt>
                <c:pt idx="4725">
                  <c:v>38695</c:v>
                </c:pt>
                <c:pt idx="4726">
                  <c:v>38696</c:v>
                </c:pt>
                <c:pt idx="4727">
                  <c:v>38697</c:v>
                </c:pt>
                <c:pt idx="4728">
                  <c:v>38698</c:v>
                </c:pt>
                <c:pt idx="4729">
                  <c:v>38699</c:v>
                </c:pt>
                <c:pt idx="4730">
                  <c:v>38700</c:v>
                </c:pt>
                <c:pt idx="4731">
                  <c:v>38701</c:v>
                </c:pt>
                <c:pt idx="4732">
                  <c:v>38702</c:v>
                </c:pt>
                <c:pt idx="4733">
                  <c:v>38703</c:v>
                </c:pt>
                <c:pt idx="4734">
                  <c:v>38704</c:v>
                </c:pt>
                <c:pt idx="4735">
                  <c:v>38705</c:v>
                </c:pt>
                <c:pt idx="4736">
                  <c:v>38706</c:v>
                </c:pt>
                <c:pt idx="4737">
                  <c:v>38707</c:v>
                </c:pt>
                <c:pt idx="4738">
                  <c:v>38708</c:v>
                </c:pt>
                <c:pt idx="4739">
                  <c:v>38709</c:v>
                </c:pt>
                <c:pt idx="4740">
                  <c:v>38710</c:v>
                </c:pt>
                <c:pt idx="4741">
                  <c:v>38711</c:v>
                </c:pt>
                <c:pt idx="4742">
                  <c:v>38712</c:v>
                </c:pt>
                <c:pt idx="4743">
                  <c:v>38713</c:v>
                </c:pt>
                <c:pt idx="4744">
                  <c:v>38714</c:v>
                </c:pt>
                <c:pt idx="4745">
                  <c:v>38715</c:v>
                </c:pt>
                <c:pt idx="4746">
                  <c:v>38716</c:v>
                </c:pt>
                <c:pt idx="4747">
                  <c:v>38717</c:v>
                </c:pt>
                <c:pt idx="4748">
                  <c:v>38718</c:v>
                </c:pt>
                <c:pt idx="4749">
                  <c:v>38719</c:v>
                </c:pt>
                <c:pt idx="4750">
                  <c:v>38720</c:v>
                </c:pt>
                <c:pt idx="4751">
                  <c:v>38721</c:v>
                </c:pt>
                <c:pt idx="4752">
                  <c:v>38722</c:v>
                </c:pt>
                <c:pt idx="4753">
                  <c:v>38723</c:v>
                </c:pt>
                <c:pt idx="4754">
                  <c:v>38724</c:v>
                </c:pt>
                <c:pt idx="4755">
                  <c:v>38725</c:v>
                </c:pt>
                <c:pt idx="4756">
                  <c:v>38726</c:v>
                </c:pt>
                <c:pt idx="4757">
                  <c:v>38727</c:v>
                </c:pt>
                <c:pt idx="4758">
                  <c:v>38728</c:v>
                </c:pt>
                <c:pt idx="4759">
                  <c:v>38729</c:v>
                </c:pt>
                <c:pt idx="4760">
                  <c:v>38730</c:v>
                </c:pt>
                <c:pt idx="4761">
                  <c:v>38731</c:v>
                </c:pt>
                <c:pt idx="4762">
                  <c:v>38732</c:v>
                </c:pt>
                <c:pt idx="4763">
                  <c:v>38733</c:v>
                </c:pt>
                <c:pt idx="4764">
                  <c:v>38734</c:v>
                </c:pt>
                <c:pt idx="4765">
                  <c:v>38735</c:v>
                </c:pt>
                <c:pt idx="4766">
                  <c:v>38736</c:v>
                </c:pt>
                <c:pt idx="4767">
                  <c:v>38737</c:v>
                </c:pt>
                <c:pt idx="4768">
                  <c:v>38738</c:v>
                </c:pt>
                <c:pt idx="4769">
                  <c:v>38739</c:v>
                </c:pt>
                <c:pt idx="4770">
                  <c:v>38740</c:v>
                </c:pt>
                <c:pt idx="4771">
                  <c:v>38741</c:v>
                </c:pt>
                <c:pt idx="4772">
                  <c:v>38742</c:v>
                </c:pt>
                <c:pt idx="4773">
                  <c:v>38743</c:v>
                </c:pt>
                <c:pt idx="4774">
                  <c:v>38744</c:v>
                </c:pt>
                <c:pt idx="4775">
                  <c:v>38745</c:v>
                </c:pt>
                <c:pt idx="4776">
                  <c:v>38746</c:v>
                </c:pt>
                <c:pt idx="4777">
                  <c:v>38747</c:v>
                </c:pt>
                <c:pt idx="4778">
                  <c:v>38748</c:v>
                </c:pt>
                <c:pt idx="4779">
                  <c:v>38749</c:v>
                </c:pt>
                <c:pt idx="4780">
                  <c:v>38750</c:v>
                </c:pt>
                <c:pt idx="4781">
                  <c:v>38751</c:v>
                </c:pt>
                <c:pt idx="4782">
                  <c:v>38752</c:v>
                </c:pt>
                <c:pt idx="4783">
                  <c:v>38753</c:v>
                </c:pt>
                <c:pt idx="4784">
                  <c:v>38754</c:v>
                </c:pt>
                <c:pt idx="4785">
                  <c:v>38755</c:v>
                </c:pt>
                <c:pt idx="4786">
                  <c:v>38756</c:v>
                </c:pt>
                <c:pt idx="4787">
                  <c:v>38757</c:v>
                </c:pt>
                <c:pt idx="4788">
                  <c:v>38758</c:v>
                </c:pt>
                <c:pt idx="4789">
                  <c:v>38759</c:v>
                </c:pt>
                <c:pt idx="4790">
                  <c:v>38760</c:v>
                </c:pt>
                <c:pt idx="4791">
                  <c:v>38761</c:v>
                </c:pt>
                <c:pt idx="4792">
                  <c:v>38762</c:v>
                </c:pt>
                <c:pt idx="4793">
                  <c:v>38763</c:v>
                </c:pt>
                <c:pt idx="4794">
                  <c:v>38764</c:v>
                </c:pt>
                <c:pt idx="4795">
                  <c:v>38765</c:v>
                </c:pt>
                <c:pt idx="4796">
                  <c:v>38766</c:v>
                </c:pt>
                <c:pt idx="4797">
                  <c:v>38767</c:v>
                </c:pt>
                <c:pt idx="4798">
                  <c:v>38768</c:v>
                </c:pt>
                <c:pt idx="4799">
                  <c:v>38769</c:v>
                </c:pt>
                <c:pt idx="4800">
                  <c:v>38770</c:v>
                </c:pt>
                <c:pt idx="4801">
                  <c:v>38771</c:v>
                </c:pt>
                <c:pt idx="4802">
                  <c:v>38772</c:v>
                </c:pt>
                <c:pt idx="4803">
                  <c:v>38773</c:v>
                </c:pt>
                <c:pt idx="4804">
                  <c:v>38774</c:v>
                </c:pt>
                <c:pt idx="4805">
                  <c:v>38775</c:v>
                </c:pt>
                <c:pt idx="4806">
                  <c:v>38776</c:v>
                </c:pt>
                <c:pt idx="4807">
                  <c:v>38777</c:v>
                </c:pt>
                <c:pt idx="4808">
                  <c:v>38778</c:v>
                </c:pt>
                <c:pt idx="4809">
                  <c:v>38779</c:v>
                </c:pt>
                <c:pt idx="4810">
                  <c:v>38780</c:v>
                </c:pt>
                <c:pt idx="4811">
                  <c:v>38781</c:v>
                </c:pt>
                <c:pt idx="4812">
                  <c:v>38782</c:v>
                </c:pt>
                <c:pt idx="4813">
                  <c:v>38783</c:v>
                </c:pt>
                <c:pt idx="4814">
                  <c:v>38784</c:v>
                </c:pt>
                <c:pt idx="4815">
                  <c:v>38785</c:v>
                </c:pt>
                <c:pt idx="4816">
                  <c:v>38786</c:v>
                </c:pt>
                <c:pt idx="4817">
                  <c:v>38787</c:v>
                </c:pt>
                <c:pt idx="4818">
                  <c:v>38788</c:v>
                </c:pt>
                <c:pt idx="4819">
                  <c:v>38789</c:v>
                </c:pt>
                <c:pt idx="4820">
                  <c:v>38790</c:v>
                </c:pt>
                <c:pt idx="4821">
                  <c:v>38791</c:v>
                </c:pt>
                <c:pt idx="4822">
                  <c:v>38792</c:v>
                </c:pt>
                <c:pt idx="4823">
                  <c:v>38793</c:v>
                </c:pt>
                <c:pt idx="4824">
                  <c:v>38794</c:v>
                </c:pt>
                <c:pt idx="4825">
                  <c:v>38795</c:v>
                </c:pt>
                <c:pt idx="4826">
                  <c:v>38796</c:v>
                </c:pt>
                <c:pt idx="4827">
                  <c:v>38797</c:v>
                </c:pt>
                <c:pt idx="4828">
                  <c:v>38798</c:v>
                </c:pt>
                <c:pt idx="4829">
                  <c:v>38799</c:v>
                </c:pt>
                <c:pt idx="4830">
                  <c:v>38800</c:v>
                </c:pt>
                <c:pt idx="4831">
                  <c:v>38801</c:v>
                </c:pt>
                <c:pt idx="4832">
                  <c:v>38802</c:v>
                </c:pt>
                <c:pt idx="4833">
                  <c:v>38803</c:v>
                </c:pt>
                <c:pt idx="4834">
                  <c:v>38804</c:v>
                </c:pt>
                <c:pt idx="4835">
                  <c:v>38805</c:v>
                </c:pt>
                <c:pt idx="4836">
                  <c:v>38806</c:v>
                </c:pt>
                <c:pt idx="4837">
                  <c:v>38807</c:v>
                </c:pt>
                <c:pt idx="4838">
                  <c:v>38808</c:v>
                </c:pt>
                <c:pt idx="4839">
                  <c:v>38809</c:v>
                </c:pt>
                <c:pt idx="4840">
                  <c:v>38810</c:v>
                </c:pt>
                <c:pt idx="4841">
                  <c:v>38811</c:v>
                </c:pt>
                <c:pt idx="4842">
                  <c:v>38812</c:v>
                </c:pt>
                <c:pt idx="4843">
                  <c:v>38813</c:v>
                </c:pt>
                <c:pt idx="4844">
                  <c:v>38814</c:v>
                </c:pt>
                <c:pt idx="4845">
                  <c:v>38815</c:v>
                </c:pt>
                <c:pt idx="4846">
                  <c:v>38816</c:v>
                </c:pt>
                <c:pt idx="4847">
                  <c:v>38817</c:v>
                </c:pt>
                <c:pt idx="4848">
                  <c:v>38818</c:v>
                </c:pt>
                <c:pt idx="4849">
                  <c:v>38819</c:v>
                </c:pt>
                <c:pt idx="4850">
                  <c:v>38820</c:v>
                </c:pt>
                <c:pt idx="4851">
                  <c:v>38821</c:v>
                </c:pt>
                <c:pt idx="4852">
                  <c:v>38822</c:v>
                </c:pt>
                <c:pt idx="4853">
                  <c:v>38823</c:v>
                </c:pt>
                <c:pt idx="4854">
                  <c:v>38824</c:v>
                </c:pt>
                <c:pt idx="4855">
                  <c:v>38825</c:v>
                </c:pt>
                <c:pt idx="4856">
                  <c:v>38826</c:v>
                </c:pt>
                <c:pt idx="4857">
                  <c:v>38827</c:v>
                </c:pt>
                <c:pt idx="4858">
                  <c:v>38828</c:v>
                </c:pt>
                <c:pt idx="4859">
                  <c:v>38829</c:v>
                </c:pt>
                <c:pt idx="4860">
                  <c:v>38830</c:v>
                </c:pt>
                <c:pt idx="4861">
                  <c:v>38831</c:v>
                </c:pt>
                <c:pt idx="4862">
                  <c:v>38832</c:v>
                </c:pt>
                <c:pt idx="4863">
                  <c:v>38833</c:v>
                </c:pt>
                <c:pt idx="4864">
                  <c:v>38834</c:v>
                </c:pt>
                <c:pt idx="4865">
                  <c:v>38835</c:v>
                </c:pt>
                <c:pt idx="4866">
                  <c:v>38836</c:v>
                </c:pt>
                <c:pt idx="4867">
                  <c:v>38837</c:v>
                </c:pt>
                <c:pt idx="4868">
                  <c:v>38838</c:v>
                </c:pt>
                <c:pt idx="4869">
                  <c:v>38839</c:v>
                </c:pt>
                <c:pt idx="4870">
                  <c:v>38840</c:v>
                </c:pt>
                <c:pt idx="4871">
                  <c:v>38841</c:v>
                </c:pt>
                <c:pt idx="4872">
                  <c:v>38842</c:v>
                </c:pt>
                <c:pt idx="4873">
                  <c:v>38843</c:v>
                </c:pt>
                <c:pt idx="4874">
                  <c:v>38844</c:v>
                </c:pt>
                <c:pt idx="4875">
                  <c:v>38845</c:v>
                </c:pt>
                <c:pt idx="4876">
                  <c:v>38846</c:v>
                </c:pt>
                <c:pt idx="4877">
                  <c:v>38847</c:v>
                </c:pt>
                <c:pt idx="4878">
                  <c:v>38848</c:v>
                </c:pt>
                <c:pt idx="4879">
                  <c:v>38849</c:v>
                </c:pt>
                <c:pt idx="4880">
                  <c:v>38850</c:v>
                </c:pt>
                <c:pt idx="4881">
                  <c:v>38851</c:v>
                </c:pt>
                <c:pt idx="4882">
                  <c:v>38852</c:v>
                </c:pt>
                <c:pt idx="4883">
                  <c:v>38853</c:v>
                </c:pt>
                <c:pt idx="4884">
                  <c:v>38854</c:v>
                </c:pt>
                <c:pt idx="4885">
                  <c:v>38855</c:v>
                </c:pt>
                <c:pt idx="4886">
                  <c:v>38856</c:v>
                </c:pt>
                <c:pt idx="4887">
                  <c:v>38857</c:v>
                </c:pt>
                <c:pt idx="4888">
                  <c:v>38858</c:v>
                </c:pt>
                <c:pt idx="4889">
                  <c:v>38859</c:v>
                </c:pt>
                <c:pt idx="4890">
                  <c:v>38860</c:v>
                </c:pt>
                <c:pt idx="4891">
                  <c:v>38861</c:v>
                </c:pt>
                <c:pt idx="4892">
                  <c:v>38862</c:v>
                </c:pt>
                <c:pt idx="4893">
                  <c:v>38863</c:v>
                </c:pt>
                <c:pt idx="4894">
                  <c:v>38864</c:v>
                </c:pt>
                <c:pt idx="4895">
                  <c:v>38865</c:v>
                </c:pt>
                <c:pt idx="4896">
                  <c:v>38866</c:v>
                </c:pt>
                <c:pt idx="4897">
                  <c:v>38867</c:v>
                </c:pt>
                <c:pt idx="4898">
                  <c:v>38868</c:v>
                </c:pt>
                <c:pt idx="4899">
                  <c:v>38869</c:v>
                </c:pt>
                <c:pt idx="4900">
                  <c:v>38870</c:v>
                </c:pt>
                <c:pt idx="4901">
                  <c:v>38871</c:v>
                </c:pt>
                <c:pt idx="4902">
                  <c:v>38872</c:v>
                </c:pt>
                <c:pt idx="4903">
                  <c:v>38873</c:v>
                </c:pt>
                <c:pt idx="4904">
                  <c:v>38874</c:v>
                </c:pt>
                <c:pt idx="4905">
                  <c:v>38875</c:v>
                </c:pt>
                <c:pt idx="4906">
                  <c:v>38876</c:v>
                </c:pt>
                <c:pt idx="4907">
                  <c:v>38877</c:v>
                </c:pt>
                <c:pt idx="4908">
                  <c:v>38878</c:v>
                </c:pt>
                <c:pt idx="4909">
                  <c:v>38879</c:v>
                </c:pt>
                <c:pt idx="4910">
                  <c:v>38880</c:v>
                </c:pt>
                <c:pt idx="4911">
                  <c:v>38881</c:v>
                </c:pt>
                <c:pt idx="4912">
                  <c:v>38882</c:v>
                </c:pt>
                <c:pt idx="4913">
                  <c:v>38883</c:v>
                </c:pt>
                <c:pt idx="4914">
                  <c:v>38884</c:v>
                </c:pt>
                <c:pt idx="4915">
                  <c:v>38885</c:v>
                </c:pt>
                <c:pt idx="4916">
                  <c:v>38886</c:v>
                </c:pt>
                <c:pt idx="4917">
                  <c:v>38887</c:v>
                </c:pt>
                <c:pt idx="4918">
                  <c:v>38888</c:v>
                </c:pt>
                <c:pt idx="4919">
                  <c:v>38889</c:v>
                </c:pt>
                <c:pt idx="4920">
                  <c:v>38890</c:v>
                </c:pt>
                <c:pt idx="4921">
                  <c:v>38891</c:v>
                </c:pt>
                <c:pt idx="4922">
                  <c:v>38892</c:v>
                </c:pt>
                <c:pt idx="4923">
                  <c:v>38893</c:v>
                </c:pt>
                <c:pt idx="4924">
                  <c:v>38894</c:v>
                </c:pt>
                <c:pt idx="4925">
                  <c:v>38895</c:v>
                </c:pt>
                <c:pt idx="4926">
                  <c:v>38896</c:v>
                </c:pt>
                <c:pt idx="4927">
                  <c:v>38897</c:v>
                </c:pt>
                <c:pt idx="4928">
                  <c:v>38898</c:v>
                </c:pt>
                <c:pt idx="4929">
                  <c:v>38899</c:v>
                </c:pt>
                <c:pt idx="4930">
                  <c:v>38900</c:v>
                </c:pt>
                <c:pt idx="4931">
                  <c:v>38901</c:v>
                </c:pt>
                <c:pt idx="4932">
                  <c:v>38902</c:v>
                </c:pt>
                <c:pt idx="4933">
                  <c:v>38903</c:v>
                </c:pt>
                <c:pt idx="4934">
                  <c:v>38904</c:v>
                </c:pt>
                <c:pt idx="4935">
                  <c:v>38905</c:v>
                </c:pt>
                <c:pt idx="4936">
                  <c:v>38906</c:v>
                </c:pt>
                <c:pt idx="4937">
                  <c:v>38907</c:v>
                </c:pt>
                <c:pt idx="4938">
                  <c:v>38908</c:v>
                </c:pt>
                <c:pt idx="4939">
                  <c:v>38909</c:v>
                </c:pt>
                <c:pt idx="4940">
                  <c:v>38910</c:v>
                </c:pt>
                <c:pt idx="4941">
                  <c:v>38911</c:v>
                </c:pt>
                <c:pt idx="4942">
                  <c:v>38912</c:v>
                </c:pt>
                <c:pt idx="4943">
                  <c:v>38913</c:v>
                </c:pt>
                <c:pt idx="4944">
                  <c:v>38914</c:v>
                </c:pt>
                <c:pt idx="4945">
                  <c:v>38915</c:v>
                </c:pt>
                <c:pt idx="4946">
                  <c:v>38916</c:v>
                </c:pt>
                <c:pt idx="4947">
                  <c:v>38917</c:v>
                </c:pt>
                <c:pt idx="4948">
                  <c:v>38918</c:v>
                </c:pt>
                <c:pt idx="4949">
                  <c:v>38919</c:v>
                </c:pt>
                <c:pt idx="4950">
                  <c:v>38920</c:v>
                </c:pt>
                <c:pt idx="4951">
                  <c:v>38921</c:v>
                </c:pt>
                <c:pt idx="4952">
                  <c:v>38922</c:v>
                </c:pt>
                <c:pt idx="4953">
                  <c:v>38923</c:v>
                </c:pt>
                <c:pt idx="4954">
                  <c:v>38924</c:v>
                </c:pt>
                <c:pt idx="4955">
                  <c:v>38925</c:v>
                </c:pt>
                <c:pt idx="4956">
                  <c:v>38926</c:v>
                </c:pt>
                <c:pt idx="4957">
                  <c:v>38927</c:v>
                </c:pt>
                <c:pt idx="4958">
                  <c:v>38928</c:v>
                </c:pt>
                <c:pt idx="4959">
                  <c:v>38929</c:v>
                </c:pt>
                <c:pt idx="4960">
                  <c:v>38930</c:v>
                </c:pt>
                <c:pt idx="4961">
                  <c:v>38931</c:v>
                </c:pt>
                <c:pt idx="4962">
                  <c:v>38932</c:v>
                </c:pt>
                <c:pt idx="4963">
                  <c:v>38933</c:v>
                </c:pt>
                <c:pt idx="4964">
                  <c:v>38934</c:v>
                </c:pt>
                <c:pt idx="4965">
                  <c:v>38935</c:v>
                </c:pt>
                <c:pt idx="4966">
                  <c:v>38936</c:v>
                </c:pt>
                <c:pt idx="4967">
                  <c:v>38937</c:v>
                </c:pt>
                <c:pt idx="4968">
                  <c:v>38938</c:v>
                </c:pt>
                <c:pt idx="4969">
                  <c:v>38939</c:v>
                </c:pt>
                <c:pt idx="4970">
                  <c:v>38940</c:v>
                </c:pt>
                <c:pt idx="4971">
                  <c:v>38941</c:v>
                </c:pt>
                <c:pt idx="4972">
                  <c:v>38942</c:v>
                </c:pt>
                <c:pt idx="4973">
                  <c:v>38943</c:v>
                </c:pt>
                <c:pt idx="4974">
                  <c:v>38944</c:v>
                </c:pt>
                <c:pt idx="4975">
                  <c:v>38945</c:v>
                </c:pt>
                <c:pt idx="4976">
                  <c:v>38946</c:v>
                </c:pt>
                <c:pt idx="4977">
                  <c:v>38947</c:v>
                </c:pt>
                <c:pt idx="4978">
                  <c:v>38948</c:v>
                </c:pt>
                <c:pt idx="4979">
                  <c:v>38949</c:v>
                </c:pt>
                <c:pt idx="4980">
                  <c:v>38950</c:v>
                </c:pt>
                <c:pt idx="4981">
                  <c:v>38951</c:v>
                </c:pt>
                <c:pt idx="4982">
                  <c:v>38952</c:v>
                </c:pt>
                <c:pt idx="4983">
                  <c:v>38953</c:v>
                </c:pt>
                <c:pt idx="4984">
                  <c:v>38954</c:v>
                </c:pt>
                <c:pt idx="4985">
                  <c:v>38955</c:v>
                </c:pt>
                <c:pt idx="4986">
                  <c:v>38956</c:v>
                </c:pt>
                <c:pt idx="4987">
                  <c:v>38957</c:v>
                </c:pt>
                <c:pt idx="4988">
                  <c:v>38958</c:v>
                </c:pt>
                <c:pt idx="4989">
                  <c:v>38959</c:v>
                </c:pt>
                <c:pt idx="4990">
                  <c:v>38960</c:v>
                </c:pt>
                <c:pt idx="4991">
                  <c:v>38961</c:v>
                </c:pt>
                <c:pt idx="4992">
                  <c:v>38962</c:v>
                </c:pt>
                <c:pt idx="4993">
                  <c:v>38963</c:v>
                </c:pt>
                <c:pt idx="4994">
                  <c:v>38964</c:v>
                </c:pt>
                <c:pt idx="4995">
                  <c:v>38965</c:v>
                </c:pt>
                <c:pt idx="4996">
                  <c:v>38966</c:v>
                </c:pt>
                <c:pt idx="4997">
                  <c:v>38967</c:v>
                </c:pt>
                <c:pt idx="4998">
                  <c:v>38968</c:v>
                </c:pt>
                <c:pt idx="4999">
                  <c:v>38969</c:v>
                </c:pt>
                <c:pt idx="5000">
                  <c:v>38970</c:v>
                </c:pt>
                <c:pt idx="5001">
                  <c:v>38971</c:v>
                </c:pt>
                <c:pt idx="5002">
                  <c:v>38972</c:v>
                </c:pt>
                <c:pt idx="5003">
                  <c:v>38973</c:v>
                </c:pt>
                <c:pt idx="5004">
                  <c:v>38974</c:v>
                </c:pt>
                <c:pt idx="5005">
                  <c:v>38975</c:v>
                </c:pt>
                <c:pt idx="5006">
                  <c:v>38976</c:v>
                </c:pt>
                <c:pt idx="5007">
                  <c:v>38977</c:v>
                </c:pt>
                <c:pt idx="5008">
                  <c:v>38978</c:v>
                </c:pt>
                <c:pt idx="5009">
                  <c:v>38979</c:v>
                </c:pt>
                <c:pt idx="5010">
                  <c:v>38980</c:v>
                </c:pt>
                <c:pt idx="5011">
                  <c:v>38981</c:v>
                </c:pt>
                <c:pt idx="5012">
                  <c:v>38982</c:v>
                </c:pt>
                <c:pt idx="5013">
                  <c:v>38983</c:v>
                </c:pt>
                <c:pt idx="5014">
                  <c:v>38984</c:v>
                </c:pt>
                <c:pt idx="5015">
                  <c:v>38985</c:v>
                </c:pt>
                <c:pt idx="5016">
                  <c:v>38986</c:v>
                </c:pt>
                <c:pt idx="5017">
                  <c:v>38987</c:v>
                </c:pt>
                <c:pt idx="5018">
                  <c:v>38988</c:v>
                </c:pt>
                <c:pt idx="5019">
                  <c:v>38989</c:v>
                </c:pt>
                <c:pt idx="5020">
                  <c:v>38990</c:v>
                </c:pt>
                <c:pt idx="5021">
                  <c:v>38991</c:v>
                </c:pt>
                <c:pt idx="5022">
                  <c:v>38992</c:v>
                </c:pt>
                <c:pt idx="5023">
                  <c:v>38993</c:v>
                </c:pt>
                <c:pt idx="5024">
                  <c:v>38994</c:v>
                </c:pt>
                <c:pt idx="5025">
                  <c:v>38995</c:v>
                </c:pt>
                <c:pt idx="5026">
                  <c:v>38996</c:v>
                </c:pt>
                <c:pt idx="5027">
                  <c:v>38997</c:v>
                </c:pt>
                <c:pt idx="5028">
                  <c:v>38998</c:v>
                </c:pt>
                <c:pt idx="5029">
                  <c:v>38999</c:v>
                </c:pt>
                <c:pt idx="5030">
                  <c:v>39000</c:v>
                </c:pt>
                <c:pt idx="5031">
                  <c:v>39001</c:v>
                </c:pt>
                <c:pt idx="5032">
                  <c:v>39002</c:v>
                </c:pt>
                <c:pt idx="5033">
                  <c:v>39003</c:v>
                </c:pt>
                <c:pt idx="5034">
                  <c:v>39004</c:v>
                </c:pt>
                <c:pt idx="5035">
                  <c:v>39005</c:v>
                </c:pt>
                <c:pt idx="5036">
                  <c:v>39006</c:v>
                </c:pt>
                <c:pt idx="5037">
                  <c:v>39007</c:v>
                </c:pt>
                <c:pt idx="5038">
                  <c:v>39008</c:v>
                </c:pt>
                <c:pt idx="5039">
                  <c:v>39009</c:v>
                </c:pt>
                <c:pt idx="5040">
                  <c:v>39010</c:v>
                </c:pt>
                <c:pt idx="5041">
                  <c:v>39011</c:v>
                </c:pt>
                <c:pt idx="5042">
                  <c:v>39012</c:v>
                </c:pt>
                <c:pt idx="5043">
                  <c:v>39013</c:v>
                </c:pt>
                <c:pt idx="5044">
                  <c:v>39014</c:v>
                </c:pt>
                <c:pt idx="5045">
                  <c:v>39015</c:v>
                </c:pt>
                <c:pt idx="5046">
                  <c:v>39016</c:v>
                </c:pt>
                <c:pt idx="5047">
                  <c:v>39017</c:v>
                </c:pt>
                <c:pt idx="5048">
                  <c:v>39018</c:v>
                </c:pt>
                <c:pt idx="5049">
                  <c:v>39019</c:v>
                </c:pt>
                <c:pt idx="5050">
                  <c:v>39020</c:v>
                </c:pt>
                <c:pt idx="5051">
                  <c:v>39021</c:v>
                </c:pt>
                <c:pt idx="5052">
                  <c:v>39022</c:v>
                </c:pt>
                <c:pt idx="5053">
                  <c:v>39023</c:v>
                </c:pt>
                <c:pt idx="5054">
                  <c:v>39024</c:v>
                </c:pt>
                <c:pt idx="5055">
                  <c:v>39025</c:v>
                </c:pt>
                <c:pt idx="5056">
                  <c:v>39026</c:v>
                </c:pt>
                <c:pt idx="5057">
                  <c:v>39027</c:v>
                </c:pt>
                <c:pt idx="5058">
                  <c:v>39028</c:v>
                </c:pt>
                <c:pt idx="5059">
                  <c:v>39029</c:v>
                </c:pt>
                <c:pt idx="5060">
                  <c:v>39030</c:v>
                </c:pt>
                <c:pt idx="5061">
                  <c:v>39031</c:v>
                </c:pt>
                <c:pt idx="5062">
                  <c:v>39032</c:v>
                </c:pt>
                <c:pt idx="5063">
                  <c:v>39033</c:v>
                </c:pt>
                <c:pt idx="5064">
                  <c:v>39034</c:v>
                </c:pt>
                <c:pt idx="5065">
                  <c:v>39035</c:v>
                </c:pt>
                <c:pt idx="5066">
                  <c:v>39036</c:v>
                </c:pt>
                <c:pt idx="5067">
                  <c:v>39037</c:v>
                </c:pt>
                <c:pt idx="5068">
                  <c:v>39038</c:v>
                </c:pt>
                <c:pt idx="5069">
                  <c:v>39039</c:v>
                </c:pt>
                <c:pt idx="5070">
                  <c:v>39040</c:v>
                </c:pt>
                <c:pt idx="5071">
                  <c:v>39041</c:v>
                </c:pt>
                <c:pt idx="5072">
                  <c:v>39042</c:v>
                </c:pt>
                <c:pt idx="5073">
                  <c:v>39043</c:v>
                </c:pt>
                <c:pt idx="5074">
                  <c:v>39044</c:v>
                </c:pt>
                <c:pt idx="5075">
                  <c:v>39045</c:v>
                </c:pt>
                <c:pt idx="5076">
                  <c:v>39046</c:v>
                </c:pt>
                <c:pt idx="5077">
                  <c:v>39047</c:v>
                </c:pt>
                <c:pt idx="5078">
                  <c:v>39048</c:v>
                </c:pt>
                <c:pt idx="5079">
                  <c:v>39049</c:v>
                </c:pt>
                <c:pt idx="5080">
                  <c:v>39050</c:v>
                </c:pt>
                <c:pt idx="5081">
                  <c:v>39051</c:v>
                </c:pt>
                <c:pt idx="5082">
                  <c:v>39052</c:v>
                </c:pt>
                <c:pt idx="5083">
                  <c:v>39053</c:v>
                </c:pt>
                <c:pt idx="5084">
                  <c:v>39054</c:v>
                </c:pt>
                <c:pt idx="5085">
                  <c:v>39055</c:v>
                </c:pt>
                <c:pt idx="5086">
                  <c:v>39056</c:v>
                </c:pt>
                <c:pt idx="5087">
                  <c:v>39057</c:v>
                </c:pt>
                <c:pt idx="5088">
                  <c:v>39058</c:v>
                </c:pt>
                <c:pt idx="5089">
                  <c:v>39059</c:v>
                </c:pt>
                <c:pt idx="5090">
                  <c:v>39060</c:v>
                </c:pt>
                <c:pt idx="5091">
                  <c:v>39061</c:v>
                </c:pt>
                <c:pt idx="5092">
                  <c:v>39062</c:v>
                </c:pt>
                <c:pt idx="5093">
                  <c:v>39063</c:v>
                </c:pt>
                <c:pt idx="5094">
                  <c:v>39064</c:v>
                </c:pt>
                <c:pt idx="5095">
                  <c:v>39065</c:v>
                </c:pt>
                <c:pt idx="5096">
                  <c:v>39066</c:v>
                </c:pt>
                <c:pt idx="5097">
                  <c:v>39067</c:v>
                </c:pt>
                <c:pt idx="5098">
                  <c:v>39068</c:v>
                </c:pt>
                <c:pt idx="5099">
                  <c:v>39069</c:v>
                </c:pt>
                <c:pt idx="5100">
                  <c:v>39070</c:v>
                </c:pt>
                <c:pt idx="5101">
                  <c:v>39071</c:v>
                </c:pt>
                <c:pt idx="5102">
                  <c:v>39072</c:v>
                </c:pt>
                <c:pt idx="5103">
                  <c:v>39073</c:v>
                </c:pt>
                <c:pt idx="5104">
                  <c:v>39074</c:v>
                </c:pt>
                <c:pt idx="5105">
                  <c:v>39075</c:v>
                </c:pt>
                <c:pt idx="5106">
                  <c:v>39076</c:v>
                </c:pt>
                <c:pt idx="5107">
                  <c:v>39077</c:v>
                </c:pt>
                <c:pt idx="5108">
                  <c:v>39078</c:v>
                </c:pt>
                <c:pt idx="5109">
                  <c:v>39079</c:v>
                </c:pt>
                <c:pt idx="5110">
                  <c:v>39080</c:v>
                </c:pt>
                <c:pt idx="5111">
                  <c:v>39081</c:v>
                </c:pt>
                <c:pt idx="5112">
                  <c:v>39082</c:v>
                </c:pt>
                <c:pt idx="5113">
                  <c:v>39083</c:v>
                </c:pt>
                <c:pt idx="5114">
                  <c:v>39084</c:v>
                </c:pt>
                <c:pt idx="5115">
                  <c:v>39085</c:v>
                </c:pt>
                <c:pt idx="5116">
                  <c:v>39086</c:v>
                </c:pt>
                <c:pt idx="5117">
                  <c:v>39087</c:v>
                </c:pt>
                <c:pt idx="5118">
                  <c:v>39088</c:v>
                </c:pt>
                <c:pt idx="5119">
                  <c:v>39089</c:v>
                </c:pt>
                <c:pt idx="5120">
                  <c:v>39090</c:v>
                </c:pt>
                <c:pt idx="5121">
                  <c:v>39091</c:v>
                </c:pt>
                <c:pt idx="5122">
                  <c:v>39092</c:v>
                </c:pt>
                <c:pt idx="5123">
                  <c:v>39093</c:v>
                </c:pt>
                <c:pt idx="5124">
                  <c:v>39094</c:v>
                </c:pt>
                <c:pt idx="5125">
                  <c:v>39095</c:v>
                </c:pt>
                <c:pt idx="5126">
                  <c:v>39096</c:v>
                </c:pt>
                <c:pt idx="5127">
                  <c:v>39097</c:v>
                </c:pt>
                <c:pt idx="5128">
                  <c:v>39098</c:v>
                </c:pt>
                <c:pt idx="5129">
                  <c:v>39099</c:v>
                </c:pt>
                <c:pt idx="5130">
                  <c:v>39100</c:v>
                </c:pt>
                <c:pt idx="5131">
                  <c:v>39101</c:v>
                </c:pt>
                <c:pt idx="5132">
                  <c:v>39102</c:v>
                </c:pt>
                <c:pt idx="5133">
                  <c:v>39103</c:v>
                </c:pt>
                <c:pt idx="5134">
                  <c:v>39104</c:v>
                </c:pt>
                <c:pt idx="5135">
                  <c:v>39105</c:v>
                </c:pt>
                <c:pt idx="5136">
                  <c:v>39106</c:v>
                </c:pt>
                <c:pt idx="5137">
                  <c:v>39107</c:v>
                </c:pt>
                <c:pt idx="5138">
                  <c:v>39108</c:v>
                </c:pt>
                <c:pt idx="5139">
                  <c:v>39109</c:v>
                </c:pt>
                <c:pt idx="5140">
                  <c:v>39110</c:v>
                </c:pt>
                <c:pt idx="5141">
                  <c:v>39111</c:v>
                </c:pt>
                <c:pt idx="5142">
                  <c:v>39112</c:v>
                </c:pt>
                <c:pt idx="5143">
                  <c:v>39113</c:v>
                </c:pt>
                <c:pt idx="5144">
                  <c:v>39114</c:v>
                </c:pt>
                <c:pt idx="5145">
                  <c:v>39115</c:v>
                </c:pt>
                <c:pt idx="5146">
                  <c:v>39116</c:v>
                </c:pt>
                <c:pt idx="5147">
                  <c:v>39117</c:v>
                </c:pt>
                <c:pt idx="5148">
                  <c:v>39118</c:v>
                </c:pt>
                <c:pt idx="5149">
                  <c:v>39119</c:v>
                </c:pt>
                <c:pt idx="5150">
                  <c:v>39120</c:v>
                </c:pt>
                <c:pt idx="5151">
                  <c:v>39121</c:v>
                </c:pt>
                <c:pt idx="5152">
                  <c:v>39122</c:v>
                </c:pt>
                <c:pt idx="5153">
                  <c:v>39123</c:v>
                </c:pt>
                <c:pt idx="5154">
                  <c:v>39124</c:v>
                </c:pt>
                <c:pt idx="5155">
                  <c:v>39125</c:v>
                </c:pt>
                <c:pt idx="5156">
                  <c:v>39126</c:v>
                </c:pt>
                <c:pt idx="5157">
                  <c:v>39127</c:v>
                </c:pt>
                <c:pt idx="5158">
                  <c:v>39128</c:v>
                </c:pt>
                <c:pt idx="5159">
                  <c:v>39129</c:v>
                </c:pt>
                <c:pt idx="5160">
                  <c:v>39130</c:v>
                </c:pt>
                <c:pt idx="5161">
                  <c:v>39131</c:v>
                </c:pt>
                <c:pt idx="5162">
                  <c:v>39132</c:v>
                </c:pt>
                <c:pt idx="5163">
                  <c:v>39133</c:v>
                </c:pt>
                <c:pt idx="5164">
                  <c:v>39134</c:v>
                </c:pt>
                <c:pt idx="5165">
                  <c:v>39135</c:v>
                </c:pt>
                <c:pt idx="5166">
                  <c:v>39136</c:v>
                </c:pt>
                <c:pt idx="5167">
                  <c:v>39137</c:v>
                </c:pt>
                <c:pt idx="5168">
                  <c:v>39138</c:v>
                </c:pt>
                <c:pt idx="5169">
                  <c:v>39139</c:v>
                </c:pt>
                <c:pt idx="5170">
                  <c:v>39140</c:v>
                </c:pt>
                <c:pt idx="5171">
                  <c:v>39141</c:v>
                </c:pt>
                <c:pt idx="5172">
                  <c:v>39142</c:v>
                </c:pt>
                <c:pt idx="5173">
                  <c:v>39143</c:v>
                </c:pt>
                <c:pt idx="5174">
                  <c:v>39144</c:v>
                </c:pt>
                <c:pt idx="5175">
                  <c:v>39145</c:v>
                </c:pt>
                <c:pt idx="5176">
                  <c:v>39146</c:v>
                </c:pt>
                <c:pt idx="5177">
                  <c:v>39147</c:v>
                </c:pt>
                <c:pt idx="5178">
                  <c:v>39148</c:v>
                </c:pt>
                <c:pt idx="5179">
                  <c:v>39149</c:v>
                </c:pt>
                <c:pt idx="5180">
                  <c:v>39150</c:v>
                </c:pt>
                <c:pt idx="5181">
                  <c:v>39151</c:v>
                </c:pt>
                <c:pt idx="5182">
                  <c:v>39152</c:v>
                </c:pt>
                <c:pt idx="5183">
                  <c:v>39153</c:v>
                </c:pt>
                <c:pt idx="5184">
                  <c:v>39154</c:v>
                </c:pt>
                <c:pt idx="5185">
                  <c:v>39155</c:v>
                </c:pt>
                <c:pt idx="5186">
                  <c:v>39156</c:v>
                </c:pt>
                <c:pt idx="5187">
                  <c:v>39157</c:v>
                </c:pt>
                <c:pt idx="5188">
                  <c:v>39158</c:v>
                </c:pt>
                <c:pt idx="5189">
                  <c:v>39159</c:v>
                </c:pt>
                <c:pt idx="5190">
                  <c:v>39160</c:v>
                </c:pt>
                <c:pt idx="5191">
                  <c:v>39161</c:v>
                </c:pt>
                <c:pt idx="5192">
                  <c:v>39162</c:v>
                </c:pt>
                <c:pt idx="5193">
                  <c:v>39163</c:v>
                </c:pt>
                <c:pt idx="5194">
                  <c:v>39164</c:v>
                </c:pt>
                <c:pt idx="5195">
                  <c:v>39165</c:v>
                </c:pt>
                <c:pt idx="5196">
                  <c:v>39166</c:v>
                </c:pt>
                <c:pt idx="5197">
                  <c:v>39167</c:v>
                </c:pt>
                <c:pt idx="5198">
                  <c:v>39168</c:v>
                </c:pt>
                <c:pt idx="5199">
                  <c:v>39169</c:v>
                </c:pt>
                <c:pt idx="5200">
                  <c:v>39170</c:v>
                </c:pt>
                <c:pt idx="5201">
                  <c:v>39171</c:v>
                </c:pt>
                <c:pt idx="5202">
                  <c:v>39172</c:v>
                </c:pt>
                <c:pt idx="5203">
                  <c:v>39173</c:v>
                </c:pt>
                <c:pt idx="5204">
                  <c:v>39174</c:v>
                </c:pt>
                <c:pt idx="5205">
                  <c:v>39175</c:v>
                </c:pt>
                <c:pt idx="5206">
                  <c:v>39176</c:v>
                </c:pt>
                <c:pt idx="5207">
                  <c:v>39177</c:v>
                </c:pt>
                <c:pt idx="5208">
                  <c:v>39178</c:v>
                </c:pt>
                <c:pt idx="5209">
                  <c:v>39179</c:v>
                </c:pt>
                <c:pt idx="5210">
                  <c:v>39180</c:v>
                </c:pt>
                <c:pt idx="5211">
                  <c:v>39181</c:v>
                </c:pt>
                <c:pt idx="5212">
                  <c:v>39182</c:v>
                </c:pt>
                <c:pt idx="5213">
                  <c:v>39183</c:v>
                </c:pt>
                <c:pt idx="5214">
                  <c:v>39184</c:v>
                </c:pt>
                <c:pt idx="5215">
                  <c:v>39185</c:v>
                </c:pt>
                <c:pt idx="5216">
                  <c:v>39186</c:v>
                </c:pt>
                <c:pt idx="5217">
                  <c:v>39187</c:v>
                </c:pt>
                <c:pt idx="5218">
                  <c:v>39188</c:v>
                </c:pt>
                <c:pt idx="5219">
                  <c:v>39189</c:v>
                </c:pt>
                <c:pt idx="5220">
                  <c:v>39190</c:v>
                </c:pt>
                <c:pt idx="5221">
                  <c:v>39191</c:v>
                </c:pt>
                <c:pt idx="5222">
                  <c:v>39192</c:v>
                </c:pt>
                <c:pt idx="5223">
                  <c:v>39193</c:v>
                </c:pt>
                <c:pt idx="5224">
                  <c:v>39194</c:v>
                </c:pt>
                <c:pt idx="5225">
                  <c:v>39195</c:v>
                </c:pt>
                <c:pt idx="5226">
                  <c:v>39196</c:v>
                </c:pt>
                <c:pt idx="5227">
                  <c:v>39197</c:v>
                </c:pt>
                <c:pt idx="5228">
                  <c:v>39198</c:v>
                </c:pt>
                <c:pt idx="5229">
                  <c:v>39199</c:v>
                </c:pt>
                <c:pt idx="5230">
                  <c:v>39200</c:v>
                </c:pt>
                <c:pt idx="5231">
                  <c:v>39201</c:v>
                </c:pt>
                <c:pt idx="5232">
                  <c:v>39202</c:v>
                </c:pt>
                <c:pt idx="5233">
                  <c:v>39203</c:v>
                </c:pt>
                <c:pt idx="5234">
                  <c:v>39204</c:v>
                </c:pt>
                <c:pt idx="5235">
                  <c:v>39205</c:v>
                </c:pt>
                <c:pt idx="5236">
                  <c:v>39206</c:v>
                </c:pt>
                <c:pt idx="5237">
                  <c:v>39207</c:v>
                </c:pt>
                <c:pt idx="5238">
                  <c:v>39208</c:v>
                </c:pt>
                <c:pt idx="5239">
                  <c:v>39209</c:v>
                </c:pt>
                <c:pt idx="5240">
                  <c:v>39210</c:v>
                </c:pt>
                <c:pt idx="5241">
                  <c:v>39211</c:v>
                </c:pt>
                <c:pt idx="5242">
                  <c:v>39212</c:v>
                </c:pt>
                <c:pt idx="5243">
                  <c:v>39213</c:v>
                </c:pt>
                <c:pt idx="5244">
                  <c:v>39214</c:v>
                </c:pt>
                <c:pt idx="5245">
                  <c:v>39215</c:v>
                </c:pt>
                <c:pt idx="5246">
                  <c:v>39216</c:v>
                </c:pt>
                <c:pt idx="5247">
                  <c:v>39217</c:v>
                </c:pt>
                <c:pt idx="5248">
                  <c:v>39218</c:v>
                </c:pt>
                <c:pt idx="5249">
                  <c:v>39219</c:v>
                </c:pt>
                <c:pt idx="5250">
                  <c:v>39220</c:v>
                </c:pt>
                <c:pt idx="5251">
                  <c:v>39221</c:v>
                </c:pt>
                <c:pt idx="5252">
                  <c:v>39222</c:v>
                </c:pt>
                <c:pt idx="5253">
                  <c:v>39223</c:v>
                </c:pt>
                <c:pt idx="5254">
                  <c:v>39224</c:v>
                </c:pt>
                <c:pt idx="5255">
                  <c:v>39225</c:v>
                </c:pt>
                <c:pt idx="5256">
                  <c:v>39226</c:v>
                </c:pt>
                <c:pt idx="5257">
                  <c:v>39227</c:v>
                </c:pt>
                <c:pt idx="5258">
                  <c:v>39228</c:v>
                </c:pt>
                <c:pt idx="5259">
                  <c:v>39229</c:v>
                </c:pt>
                <c:pt idx="5260">
                  <c:v>39230</c:v>
                </c:pt>
                <c:pt idx="5261">
                  <c:v>39231</c:v>
                </c:pt>
                <c:pt idx="5262">
                  <c:v>39232</c:v>
                </c:pt>
                <c:pt idx="5263">
                  <c:v>39233</c:v>
                </c:pt>
                <c:pt idx="5264">
                  <c:v>39234</c:v>
                </c:pt>
                <c:pt idx="5265">
                  <c:v>39235</c:v>
                </c:pt>
                <c:pt idx="5266">
                  <c:v>39236</c:v>
                </c:pt>
                <c:pt idx="5267">
                  <c:v>39237</c:v>
                </c:pt>
                <c:pt idx="5268">
                  <c:v>39238</c:v>
                </c:pt>
                <c:pt idx="5269">
                  <c:v>39239</c:v>
                </c:pt>
                <c:pt idx="5270">
                  <c:v>39240</c:v>
                </c:pt>
                <c:pt idx="5271">
                  <c:v>39241</c:v>
                </c:pt>
                <c:pt idx="5272">
                  <c:v>39242</c:v>
                </c:pt>
                <c:pt idx="5273">
                  <c:v>39243</c:v>
                </c:pt>
                <c:pt idx="5274">
                  <c:v>39244</c:v>
                </c:pt>
                <c:pt idx="5275">
                  <c:v>39245</c:v>
                </c:pt>
                <c:pt idx="5276">
                  <c:v>39246</c:v>
                </c:pt>
                <c:pt idx="5277">
                  <c:v>39247</c:v>
                </c:pt>
                <c:pt idx="5278">
                  <c:v>39248</c:v>
                </c:pt>
                <c:pt idx="5279">
                  <c:v>39249</c:v>
                </c:pt>
                <c:pt idx="5280">
                  <c:v>39250</c:v>
                </c:pt>
                <c:pt idx="5281">
                  <c:v>39251</c:v>
                </c:pt>
                <c:pt idx="5282">
                  <c:v>39252</c:v>
                </c:pt>
                <c:pt idx="5283">
                  <c:v>39253</c:v>
                </c:pt>
                <c:pt idx="5284">
                  <c:v>39254</c:v>
                </c:pt>
                <c:pt idx="5285">
                  <c:v>39255</c:v>
                </c:pt>
                <c:pt idx="5286">
                  <c:v>39256</c:v>
                </c:pt>
                <c:pt idx="5287">
                  <c:v>39257</c:v>
                </c:pt>
                <c:pt idx="5288">
                  <c:v>39258</c:v>
                </c:pt>
                <c:pt idx="5289">
                  <c:v>39259</c:v>
                </c:pt>
                <c:pt idx="5290">
                  <c:v>39260</c:v>
                </c:pt>
                <c:pt idx="5291">
                  <c:v>39261</c:v>
                </c:pt>
                <c:pt idx="5292">
                  <c:v>39262</c:v>
                </c:pt>
                <c:pt idx="5293">
                  <c:v>39263</c:v>
                </c:pt>
                <c:pt idx="5294">
                  <c:v>39264</c:v>
                </c:pt>
                <c:pt idx="5295">
                  <c:v>39265</c:v>
                </c:pt>
                <c:pt idx="5296">
                  <c:v>39266</c:v>
                </c:pt>
                <c:pt idx="5297">
                  <c:v>39267</c:v>
                </c:pt>
                <c:pt idx="5298">
                  <c:v>39268</c:v>
                </c:pt>
                <c:pt idx="5299">
                  <c:v>39269</c:v>
                </c:pt>
                <c:pt idx="5300">
                  <c:v>39270</c:v>
                </c:pt>
                <c:pt idx="5301">
                  <c:v>39271</c:v>
                </c:pt>
                <c:pt idx="5302">
                  <c:v>39272</c:v>
                </c:pt>
                <c:pt idx="5303">
                  <c:v>39273</c:v>
                </c:pt>
                <c:pt idx="5304">
                  <c:v>39274</c:v>
                </c:pt>
                <c:pt idx="5305">
                  <c:v>39275</c:v>
                </c:pt>
                <c:pt idx="5306">
                  <c:v>39276</c:v>
                </c:pt>
                <c:pt idx="5307">
                  <c:v>39277</c:v>
                </c:pt>
                <c:pt idx="5308">
                  <c:v>39278</c:v>
                </c:pt>
                <c:pt idx="5309">
                  <c:v>39279</c:v>
                </c:pt>
                <c:pt idx="5310">
                  <c:v>39280</c:v>
                </c:pt>
                <c:pt idx="5311">
                  <c:v>39281</c:v>
                </c:pt>
                <c:pt idx="5312">
                  <c:v>39282</c:v>
                </c:pt>
                <c:pt idx="5313">
                  <c:v>39283</c:v>
                </c:pt>
                <c:pt idx="5314">
                  <c:v>39284</c:v>
                </c:pt>
                <c:pt idx="5315">
                  <c:v>39285</c:v>
                </c:pt>
                <c:pt idx="5316">
                  <c:v>39286</c:v>
                </c:pt>
                <c:pt idx="5317">
                  <c:v>39287</c:v>
                </c:pt>
                <c:pt idx="5318">
                  <c:v>39288</c:v>
                </c:pt>
                <c:pt idx="5319">
                  <c:v>39289</c:v>
                </c:pt>
                <c:pt idx="5320">
                  <c:v>39290</c:v>
                </c:pt>
                <c:pt idx="5321">
                  <c:v>39291</c:v>
                </c:pt>
                <c:pt idx="5322">
                  <c:v>39292</c:v>
                </c:pt>
                <c:pt idx="5323">
                  <c:v>39293</c:v>
                </c:pt>
                <c:pt idx="5324">
                  <c:v>39294</c:v>
                </c:pt>
                <c:pt idx="5325">
                  <c:v>39295</c:v>
                </c:pt>
                <c:pt idx="5326">
                  <c:v>39296</c:v>
                </c:pt>
                <c:pt idx="5327">
                  <c:v>39297</c:v>
                </c:pt>
                <c:pt idx="5328">
                  <c:v>39298</c:v>
                </c:pt>
                <c:pt idx="5329">
                  <c:v>39299</c:v>
                </c:pt>
                <c:pt idx="5330">
                  <c:v>39300</c:v>
                </c:pt>
                <c:pt idx="5331">
                  <c:v>39301</c:v>
                </c:pt>
                <c:pt idx="5332">
                  <c:v>39302</c:v>
                </c:pt>
                <c:pt idx="5333">
                  <c:v>39303</c:v>
                </c:pt>
                <c:pt idx="5334">
                  <c:v>39304</c:v>
                </c:pt>
                <c:pt idx="5335">
                  <c:v>39305</c:v>
                </c:pt>
                <c:pt idx="5336">
                  <c:v>39306</c:v>
                </c:pt>
                <c:pt idx="5337">
                  <c:v>39307</c:v>
                </c:pt>
                <c:pt idx="5338">
                  <c:v>39308</c:v>
                </c:pt>
                <c:pt idx="5339">
                  <c:v>39309</c:v>
                </c:pt>
                <c:pt idx="5340">
                  <c:v>39310</c:v>
                </c:pt>
                <c:pt idx="5341">
                  <c:v>39311</c:v>
                </c:pt>
                <c:pt idx="5342">
                  <c:v>39312</c:v>
                </c:pt>
                <c:pt idx="5343">
                  <c:v>39313</c:v>
                </c:pt>
                <c:pt idx="5344">
                  <c:v>39314</c:v>
                </c:pt>
                <c:pt idx="5345">
                  <c:v>39315</c:v>
                </c:pt>
                <c:pt idx="5346">
                  <c:v>39316</c:v>
                </c:pt>
                <c:pt idx="5347">
                  <c:v>39317</c:v>
                </c:pt>
                <c:pt idx="5348">
                  <c:v>39318</c:v>
                </c:pt>
                <c:pt idx="5349">
                  <c:v>39319</c:v>
                </c:pt>
                <c:pt idx="5350">
                  <c:v>39320</c:v>
                </c:pt>
                <c:pt idx="5351">
                  <c:v>39321</c:v>
                </c:pt>
                <c:pt idx="5352">
                  <c:v>39322</c:v>
                </c:pt>
                <c:pt idx="5353">
                  <c:v>39323</c:v>
                </c:pt>
                <c:pt idx="5354">
                  <c:v>39324</c:v>
                </c:pt>
                <c:pt idx="5355">
                  <c:v>39325</c:v>
                </c:pt>
                <c:pt idx="5356">
                  <c:v>39326</c:v>
                </c:pt>
                <c:pt idx="5357">
                  <c:v>39327</c:v>
                </c:pt>
                <c:pt idx="5358">
                  <c:v>39328</c:v>
                </c:pt>
                <c:pt idx="5359">
                  <c:v>39329</c:v>
                </c:pt>
                <c:pt idx="5360">
                  <c:v>39330</c:v>
                </c:pt>
                <c:pt idx="5361">
                  <c:v>39331</c:v>
                </c:pt>
                <c:pt idx="5362">
                  <c:v>39332</c:v>
                </c:pt>
                <c:pt idx="5363">
                  <c:v>39333</c:v>
                </c:pt>
                <c:pt idx="5364">
                  <c:v>39334</c:v>
                </c:pt>
                <c:pt idx="5365">
                  <c:v>39335</c:v>
                </c:pt>
                <c:pt idx="5366">
                  <c:v>39336</c:v>
                </c:pt>
                <c:pt idx="5367">
                  <c:v>39337</c:v>
                </c:pt>
                <c:pt idx="5368">
                  <c:v>39338</c:v>
                </c:pt>
                <c:pt idx="5369">
                  <c:v>39339</c:v>
                </c:pt>
                <c:pt idx="5370">
                  <c:v>39340</c:v>
                </c:pt>
                <c:pt idx="5371">
                  <c:v>39341</c:v>
                </c:pt>
                <c:pt idx="5372">
                  <c:v>39342</c:v>
                </c:pt>
                <c:pt idx="5373">
                  <c:v>39343</c:v>
                </c:pt>
                <c:pt idx="5374">
                  <c:v>39344</c:v>
                </c:pt>
                <c:pt idx="5375">
                  <c:v>39345</c:v>
                </c:pt>
                <c:pt idx="5376">
                  <c:v>39346</c:v>
                </c:pt>
                <c:pt idx="5377">
                  <c:v>39347</c:v>
                </c:pt>
                <c:pt idx="5378">
                  <c:v>39348</c:v>
                </c:pt>
                <c:pt idx="5379">
                  <c:v>39349</c:v>
                </c:pt>
                <c:pt idx="5380">
                  <c:v>39350</c:v>
                </c:pt>
                <c:pt idx="5381">
                  <c:v>39351</c:v>
                </c:pt>
                <c:pt idx="5382">
                  <c:v>39352</c:v>
                </c:pt>
                <c:pt idx="5383">
                  <c:v>39353</c:v>
                </c:pt>
                <c:pt idx="5384">
                  <c:v>39354</c:v>
                </c:pt>
                <c:pt idx="5385">
                  <c:v>39355</c:v>
                </c:pt>
                <c:pt idx="5386">
                  <c:v>39356</c:v>
                </c:pt>
                <c:pt idx="5387">
                  <c:v>39357</c:v>
                </c:pt>
                <c:pt idx="5388">
                  <c:v>39358</c:v>
                </c:pt>
                <c:pt idx="5389">
                  <c:v>39359</c:v>
                </c:pt>
                <c:pt idx="5390">
                  <c:v>39360</c:v>
                </c:pt>
                <c:pt idx="5391">
                  <c:v>39361</c:v>
                </c:pt>
                <c:pt idx="5392">
                  <c:v>39362</c:v>
                </c:pt>
                <c:pt idx="5393">
                  <c:v>39363</c:v>
                </c:pt>
                <c:pt idx="5394">
                  <c:v>39364</c:v>
                </c:pt>
                <c:pt idx="5395">
                  <c:v>39365</c:v>
                </c:pt>
                <c:pt idx="5396">
                  <c:v>39366</c:v>
                </c:pt>
                <c:pt idx="5397">
                  <c:v>39367</c:v>
                </c:pt>
                <c:pt idx="5398">
                  <c:v>39368</c:v>
                </c:pt>
                <c:pt idx="5399">
                  <c:v>39369</c:v>
                </c:pt>
                <c:pt idx="5400">
                  <c:v>39370</c:v>
                </c:pt>
                <c:pt idx="5401">
                  <c:v>39371</c:v>
                </c:pt>
                <c:pt idx="5402">
                  <c:v>39372</c:v>
                </c:pt>
                <c:pt idx="5403">
                  <c:v>39373</c:v>
                </c:pt>
                <c:pt idx="5404">
                  <c:v>39374</c:v>
                </c:pt>
                <c:pt idx="5405">
                  <c:v>39375</c:v>
                </c:pt>
                <c:pt idx="5406">
                  <c:v>39376</c:v>
                </c:pt>
                <c:pt idx="5407">
                  <c:v>39377</c:v>
                </c:pt>
                <c:pt idx="5408">
                  <c:v>39378</c:v>
                </c:pt>
                <c:pt idx="5409">
                  <c:v>39379</c:v>
                </c:pt>
                <c:pt idx="5410">
                  <c:v>39380</c:v>
                </c:pt>
                <c:pt idx="5411">
                  <c:v>39381</c:v>
                </c:pt>
                <c:pt idx="5412">
                  <c:v>39382</c:v>
                </c:pt>
                <c:pt idx="5413">
                  <c:v>39383</c:v>
                </c:pt>
                <c:pt idx="5414">
                  <c:v>39384</c:v>
                </c:pt>
                <c:pt idx="5415">
                  <c:v>39385</c:v>
                </c:pt>
                <c:pt idx="5416">
                  <c:v>39386</c:v>
                </c:pt>
                <c:pt idx="5417">
                  <c:v>39387</c:v>
                </c:pt>
                <c:pt idx="5418">
                  <c:v>39388</c:v>
                </c:pt>
                <c:pt idx="5419">
                  <c:v>39389</c:v>
                </c:pt>
                <c:pt idx="5420">
                  <c:v>39390</c:v>
                </c:pt>
                <c:pt idx="5421">
                  <c:v>39391</c:v>
                </c:pt>
                <c:pt idx="5422">
                  <c:v>39392</c:v>
                </c:pt>
                <c:pt idx="5423">
                  <c:v>39393</c:v>
                </c:pt>
                <c:pt idx="5424">
                  <c:v>39394</c:v>
                </c:pt>
                <c:pt idx="5425">
                  <c:v>39395</c:v>
                </c:pt>
                <c:pt idx="5426">
                  <c:v>39396</c:v>
                </c:pt>
                <c:pt idx="5427">
                  <c:v>39397</c:v>
                </c:pt>
                <c:pt idx="5428">
                  <c:v>39398</c:v>
                </c:pt>
                <c:pt idx="5429">
                  <c:v>39399</c:v>
                </c:pt>
                <c:pt idx="5430">
                  <c:v>39400</c:v>
                </c:pt>
                <c:pt idx="5431">
                  <c:v>39401</c:v>
                </c:pt>
                <c:pt idx="5432">
                  <c:v>39402</c:v>
                </c:pt>
                <c:pt idx="5433">
                  <c:v>39403</c:v>
                </c:pt>
                <c:pt idx="5434">
                  <c:v>39404</c:v>
                </c:pt>
                <c:pt idx="5435">
                  <c:v>39405</c:v>
                </c:pt>
                <c:pt idx="5436">
                  <c:v>39406</c:v>
                </c:pt>
                <c:pt idx="5437">
                  <c:v>39407</c:v>
                </c:pt>
                <c:pt idx="5438">
                  <c:v>39408</c:v>
                </c:pt>
                <c:pt idx="5439">
                  <c:v>39409</c:v>
                </c:pt>
                <c:pt idx="5440">
                  <c:v>39410</c:v>
                </c:pt>
                <c:pt idx="5441">
                  <c:v>39411</c:v>
                </c:pt>
                <c:pt idx="5442">
                  <c:v>39412</c:v>
                </c:pt>
                <c:pt idx="5443">
                  <c:v>39413</c:v>
                </c:pt>
                <c:pt idx="5444">
                  <c:v>39414</c:v>
                </c:pt>
                <c:pt idx="5445">
                  <c:v>39415</c:v>
                </c:pt>
                <c:pt idx="5446">
                  <c:v>39416</c:v>
                </c:pt>
                <c:pt idx="5447">
                  <c:v>39417</c:v>
                </c:pt>
                <c:pt idx="5448">
                  <c:v>39418</c:v>
                </c:pt>
                <c:pt idx="5449">
                  <c:v>39419</c:v>
                </c:pt>
                <c:pt idx="5450">
                  <c:v>39420</c:v>
                </c:pt>
                <c:pt idx="5451">
                  <c:v>39421</c:v>
                </c:pt>
                <c:pt idx="5452">
                  <c:v>39422</c:v>
                </c:pt>
                <c:pt idx="5453">
                  <c:v>39423</c:v>
                </c:pt>
                <c:pt idx="5454">
                  <c:v>39424</c:v>
                </c:pt>
                <c:pt idx="5455">
                  <c:v>39425</c:v>
                </c:pt>
                <c:pt idx="5456">
                  <c:v>39426</c:v>
                </c:pt>
                <c:pt idx="5457">
                  <c:v>39427</c:v>
                </c:pt>
                <c:pt idx="5458">
                  <c:v>39428</c:v>
                </c:pt>
                <c:pt idx="5459">
                  <c:v>39429</c:v>
                </c:pt>
                <c:pt idx="5460">
                  <c:v>39430</c:v>
                </c:pt>
                <c:pt idx="5461">
                  <c:v>39431</c:v>
                </c:pt>
                <c:pt idx="5462">
                  <c:v>39432</c:v>
                </c:pt>
                <c:pt idx="5463">
                  <c:v>39433</c:v>
                </c:pt>
                <c:pt idx="5464">
                  <c:v>39434</c:v>
                </c:pt>
                <c:pt idx="5465">
                  <c:v>39435</c:v>
                </c:pt>
                <c:pt idx="5466">
                  <c:v>39436</c:v>
                </c:pt>
                <c:pt idx="5467">
                  <c:v>39437</c:v>
                </c:pt>
                <c:pt idx="5468">
                  <c:v>39438</c:v>
                </c:pt>
                <c:pt idx="5469">
                  <c:v>39439</c:v>
                </c:pt>
                <c:pt idx="5470">
                  <c:v>39440</c:v>
                </c:pt>
                <c:pt idx="5471">
                  <c:v>39441</c:v>
                </c:pt>
                <c:pt idx="5472">
                  <c:v>39442</c:v>
                </c:pt>
                <c:pt idx="5473">
                  <c:v>39443</c:v>
                </c:pt>
                <c:pt idx="5474">
                  <c:v>39444</c:v>
                </c:pt>
                <c:pt idx="5475">
                  <c:v>39445</c:v>
                </c:pt>
                <c:pt idx="5476">
                  <c:v>39446</c:v>
                </c:pt>
                <c:pt idx="5477">
                  <c:v>39447</c:v>
                </c:pt>
                <c:pt idx="5478">
                  <c:v>39448</c:v>
                </c:pt>
                <c:pt idx="5479">
                  <c:v>39449</c:v>
                </c:pt>
                <c:pt idx="5480">
                  <c:v>39450</c:v>
                </c:pt>
                <c:pt idx="5481">
                  <c:v>39451</c:v>
                </c:pt>
                <c:pt idx="5482">
                  <c:v>39452</c:v>
                </c:pt>
                <c:pt idx="5483">
                  <c:v>39453</c:v>
                </c:pt>
                <c:pt idx="5484">
                  <c:v>39454</c:v>
                </c:pt>
                <c:pt idx="5485">
                  <c:v>39455</c:v>
                </c:pt>
                <c:pt idx="5486">
                  <c:v>39456</c:v>
                </c:pt>
                <c:pt idx="5487">
                  <c:v>39457</c:v>
                </c:pt>
                <c:pt idx="5488">
                  <c:v>39458</c:v>
                </c:pt>
                <c:pt idx="5489">
                  <c:v>39459</c:v>
                </c:pt>
                <c:pt idx="5490">
                  <c:v>39460</c:v>
                </c:pt>
                <c:pt idx="5491">
                  <c:v>39461</c:v>
                </c:pt>
                <c:pt idx="5492">
                  <c:v>39462</c:v>
                </c:pt>
                <c:pt idx="5493">
                  <c:v>39463</c:v>
                </c:pt>
                <c:pt idx="5494">
                  <c:v>39464</c:v>
                </c:pt>
                <c:pt idx="5495">
                  <c:v>39465</c:v>
                </c:pt>
                <c:pt idx="5496">
                  <c:v>39466</c:v>
                </c:pt>
                <c:pt idx="5497">
                  <c:v>39467</c:v>
                </c:pt>
                <c:pt idx="5498">
                  <c:v>39468</c:v>
                </c:pt>
                <c:pt idx="5499">
                  <c:v>39469</c:v>
                </c:pt>
                <c:pt idx="5500">
                  <c:v>39470</c:v>
                </c:pt>
                <c:pt idx="5501">
                  <c:v>39471</c:v>
                </c:pt>
                <c:pt idx="5502">
                  <c:v>39472</c:v>
                </c:pt>
                <c:pt idx="5503">
                  <c:v>39473</c:v>
                </c:pt>
                <c:pt idx="5504">
                  <c:v>39474</c:v>
                </c:pt>
                <c:pt idx="5505">
                  <c:v>39475</c:v>
                </c:pt>
                <c:pt idx="5506">
                  <c:v>39476</c:v>
                </c:pt>
                <c:pt idx="5507">
                  <c:v>39477</c:v>
                </c:pt>
                <c:pt idx="5508">
                  <c:v>39478</c:v>
                </c:pt>
                <c:pt idx="5509">
                  <c:v>39479</c:v>
                </c:pt>
                <c:pt idx="5510">
                  <c:v>39480</c:v>
                </c:pt>
                <c:pt idx="5511">
                  <c:v>39481</c:v>
                </c:pt>
                <c:pt idx="5512">
                  <c:v>39482</c:v>
                </c:pt>
                <c:pt idx="5513">
                  <c:v>39483</c:v>
                </c:pt>
                <c:pt idx="5514">
                  <c:v>39484</c:v>
                </c:pt>
                <c:pt idx="5515">
                  <c:v>39485</c:v>
                </c:pt>
                <c:pt idx="5516">
                  <c:v>39486</c:v>
                </c:pt>
                <c:pt idx="5517">
                  <c:v>39487</c:v>
                </c:pt>
                <c:pt idx="5518">
                  <c:v>39488</c:v>
                </c:pt>
                <c:pt idx="5519">
                  <c:v>39489</c:v>
                </c:pt>
                <c:pt idx="5520">
                  <c:v>39490</c:v>
                </c:pt>
                <c:pt idx="5521">
                  <c:v>39491</c:v>
                </c:pt>
                <c:pt idx="5522">
                  <c:v>39492</c:v>
                </c:pt>
                <c:pt idx="5523">
                  <c:v>39493</c:v>
                </c:pt>
                <c:pt idx="5524">
                  <c:v>39494</c:v>
                </c:pt>
                <c:pt idx="5525">
                  <c:v>39495</c:v>
                </c:pt>
                <c:pt idx="5526">
                  <c:v>39496</c:v>
                </c:pt>
                <c:pt idx="5527">
                  <c:v>39497</c:v>
                </c:pt>
                <c:pt idx="5528">
                  <c:v>39498</c:v>
                </c:pt>
                <c:pt idx="5529">
                  <c:v>39499</c:v>
                </c:pt>
                <c:pt idx="5530">
                  <c:v>39500</c:v>
                </c:pt>
                <c:pt idx="5531">
                  <c:v>39501</c:v>
                </c:pt>
                <c:pt idx="5532">
                  <c:v>39502</c:v>
                </c:pt>
                <c:pt idx="5533">
                  <c:v>39503</c:v>
                </c:pt>
                <c:pt idx="5534">
                  <c:v>39504</c:v>
                </c:pt>
                <c:pt idx="5535">
                  <c:v>39505</c:v>
                </c:pt>
                <c:pt idx="5536">
                  <c:v>39506</c:v>
                </c:pt>
                <c:pt idx="5537">
                  <c:v>39507</c:v>
                </c:pt>
                <c:pt idx="5538">
                  <c:v>39508</c:v>
                </c:pt>
                <c:pt idx="5539">
                  <c:v>39509</c:v>
                </c:pt>
                <c:pt idx="5540">
                  <c:v>39510</c:v>
                </c:pt>
                <c:pt idx="5541">
                  <c:v>39511</c:v>
                </c:pt>
                <c:pt idx="5542">
                  <c:v>39512</c:v>
                </c:pt>
                <c:pt idx="5543">
                  <c:v>39513</c:v>
                </c:pt>
                <c:pt idx="5544">
                  <c:v>39514</c:v>
                </c:pt>
                <c:pt idx="5545">
                  <c:v>39515</c:v>
                </c:pt>
                <c:pt idx="5546">
                  <c:v>39516</c:v>
                </c:pt>
                <c:pt idx="5547">
                  <c:v>39517</c:v>
                </c:pt>
                <c:pt idx="5548">
                  <c:v>39518</c:v>
                </c:pt>
                <c:pt idx="5549">
                  <c:v>39519</c:v>
                </c:pt>
                <c:pt idx="5550">
                  <c:v>39520</c:v>
                </c:pt>
                <c:pt idx="5551">
                  <c:v>39521</c:v>
                </c:pt>
                <c:pt idx="5552">
                  <c:v>39522</c:v>
                </c:pt>
                <c:pt idx="5553">
                  <c:v>39523</c:v>
                </c:pt>
                <c:pt idx="5554">
                  <c:v>39524</c:v>
                </c:pt>
                <c:pt idx="5555">
                  <c:v>39525</c:v>
                </c:pt>
                <c:pt idx="5556">
                  <c:v>39526</c:v>
                </c:pt>
                <c:pt idx="5557">
                  <c:v>39527</c:v>
                </c:pt>
                <c:pt idx="5558">
                  <c:v>39528</c:v>
                </c:pt>
                <c:pt idx="5559">
                  <c:v>39529</c:v>
                </c:pt>
                <c:pt idx="5560">
                  <c:v>39530</c:v>
                </c:pt>
                <c:pt idx="5561">
                  <c:v>39531</c:v>
                </c:pt>
                <c:pt idx="5562">
                  <c:v>39532</c:v>
                </c:pt>
                <c:pt idx="5563">
                  <c:v>39533</c:v>
                </c:pt>
                <c:pt idx="5564">
                  <c:v>39534</c:v>
                </c:pt>
                <c:pt idx="5565">
                  <c:v>39535</c:v>
                </c:pt>
                <c:pt idx="5566">
                  <c:v>39536</c:v>
                </c:pt>
                <c:pt idx="5567">
                  <c:v>39537</c:v>
                </c:pt>
                <c:pt idx="5568">
                  <c:v>39538</c:v>
                </c:pt>
                <c:pt idx="5569">
                  <c:v>39539</c:v>
                </c:pt>
                <c:pt idx="5570">
                  <c:v>39540</c:v>
                </c:pt>
                <c:pt idx="5571">
                  <c:v>39541</c:v>
                </c:pt>
                <c:pt idx="5572">
                  <c:v>39542</c:v>
                </c:pt>
                <c:pt idx="5573">
                  <c:v>39543</c:v>
                </c:pt>
                <c:pt idx="5574">
                  <c:v>39544</c:v>
                </c:pt>
                <c:pt idx="5575">
                  <c:v>39545</c:v>
                </c:pt>
                <c:pt idx="5576">
                  <c:v>39546</c:v>
                </c:pt>
                <c:pt idx="5577">
                  <c:v>39547</c:v>
                </c:pt>
                <c:pt idx="5578">
                  <c:v>39548</c:v>
                </c:pt>
                <c:pt idx="5579">
                  <c:v>39549</c:v>
                </c:pt>
                <c:pt idx="5580">
                  <c:v>39550</c:v>
                </c:pt>
                <c:pt idx="5581">
                  <c:v>39551</c:v>
                </c:pt>
                <c:pt idx="5582">
                  <c:v>39552</c:v>
                </c:pt>
                <c:pt idx="5583">
                  <c:v>39553</c:v>
                </c:pt>
                <c:pt idx="5584">
                  <c:v>39554</c:v>
                </c:pt>
                <c:pt idx="5585">
                  <c:v>39555</c:v>
                </c:pt>
                <c:pt idx="5586">
                  <c:v>39556</c:v>
                </c:pt>
                <c:pt idx="5587">
                  <c:v>39557</c:v>
                </c:pt>
                <c:pt idx="5588">
                  <c:v>39558</c:v>
                </c:pt>
                <c:pt idx="5589">
                  <c:v>39559</c:v>
                </c:pt>
                <c:pt idx="5590">
                  <c:v>39560</c:v>
                </c:pt>
                <c:pt idx="5591">
                  <c:v>39561</c:v>
                </c:pt>
                <c:pt idx="5592">
                  <c:v>39562</c:v>
                </c:pt>
                <c:pt idx="5593">
                  <c:v>39563</c:v>
                </c:pt>
                <c:pt idx="5594">
                  <c:v>39564</c:v>
                </c:pt>
                <c:pt idx="5595">
                  <c:v>39565</c:v>
                </c:pt>
                <c:pt idx="5596">
                  <c:v>39566</c:v>
                </c:pt>
                <c:pt idx="5597">
                  <c:v>39567</c:v>
                </c:pt>
                <c:pt idx="5598">
                  <c:v>39568</c:v>
                </c:pt>
                <c:pt idx="5599">
                  <c:v>39569</c:v>
                </c:pt>
                <c:pt idx="5600">
                  <c:v>39570</c:v>
                </c:pt>
                <c:pt idx="5601">
                  <c:v>39571</c:v>
                </c:pt>
                <c:pt idx="5602">
                  <c:v>39572</c:v>
                </c:pt>
                <c:pt idx="5603">
                  <c:v>39573</c:v>
                </c:pt>
                <c:pt idx="5604">
                  <c:v>39574</c:v>
                </c:pt>
                <c:pt idx="5605">
                  <c:v>39575</c:v>
                </c:pt>
                <c:pt idx="5606">
                  <c:v>39576</c:v>
                </c:pt>
                <c:pt idx="5607">
                  <c:v>39577</c:v>
                </c:pt>
                <c:pt idx="5608">
                  <c:v>39578</c:v>
                </c:pt>
                <c:pt idx="5609">
                  <c:v>39579</c:v>
                </c:pt>
                <c:pt idx="5610">
                  <c:v>39580</c:v>
                </c:pt>
                <c:pt idx="5611">
                  <c:v>39581</c:v>
                </c:pt>
                <c:pt idx="5612">
                  <c:v>39582</c:v>
                </c:pt>
                <c:pt idx="5613">
                  <c:v>39583</c:v>
                </c:pt>
                <c:pt idx="5614">
                  <c:v>39584</c:v>
                </c:pt>
                <c:pt idx="5615">
                  <c:v>39585</c:v>
                </c:pt>
                <c:pt idx="5616">
                  <c:v>39586</c:v>
                </c:pt>
                <c:pt idx="5617">
                  <c:v>39587</c:v>
                </c:pt>
                <c:pt idx="5618">
                  <c:v>39588</c:v>
                </c:pt>
                <c:pt idx="5619">
                  <c:v>39589</c:v>
                </c:pt>
                <c:pt idx="5620">
                  <c:v>39590</c:v>
                </c:pt>
                <c:pt idx="5621">
                  <c:v>39591</c:v>
                </c:pt>
                <c:pt idx="5622">
                  <c:v>39592</c:v>
                </c:pt>
                <c:pt idx="5623">
                  <c:v>39593</c:v>
                </c:pt>
                <c:pt idx="5624">
                  <c:v>39594</c:v>
                </c:pt>
                <c:pt idx="5625">
                  <c:v>39595</c:v>
                </c:pt>
                <c:pt idx="5626">
                  <c:v>39596</c:v>
                </c:pt>
                <c:pt idx="5627">
                  <c:v>39597</c:v>
                </c:pt>
                <c:pt idx="5628">
                  <c:v>39598</c:v>
                </c:pt>
                <c:pt idx="5629">
                  <c:v>39599</c:v>
                </c:pt>
                <c:pt idx="5630">
                  <c:v>39600</c:v>
                </c:pt>
                <c:pt idx="5631">
                  <c:v>39601</c:v>
                </c:pt>
                <c:pt idx="5632">
                  <c:v>39602</c:v>
                </c:pt>
                <c:pt idx="5633">
                  <c:v>39603</c:v>
                </c:pt>
                <c:pt idx="5634">
                  <c:v>39604</c:v>
                </c:pt>
                <c:pt idx="5635">
                  <c:v>39605</c:v>
                </c:pt>
                <c:pt idx="5636">
                  <c:v>39606</c:v>
                </c:pt>
                <c:pt idx="5637">
                  <c:v>39607</c:v>
                </c:pt>
                <c:pt idx="5638">
                  <c:v>39608</c:v>
                </c:pt>
                <c:pt idx="5639">
                  <c:v>39609</c:v>
                </c:pt>
                <c:pt idx="5640">
                  <c:v>39610</c:v>
                </c:pt>
                <c:pt idx="5641">
                  <c:v>39611</c:v>
                </c:pt>
                <c:pt idx="5642">
                  <c:v>39612</c:v>
                </c:pt>
                <c:pt idx="5643">
                  <c:v>39613</c:v>
                </c:pt>
                <c:pt idx="5644">
                  <c:v>39614</c:v>
                </c:pt>
                <c:pt idx="5645">
                  <c:v>39615</c:v>
                </c:pt>
                <c:pt idx="5646">
                  <c:v>39616</c:v>
                </c:pt>
                <c:pt idx="5647">
                  <c:v>39617</c:v>
                </c:pt>
                <c:pt idx="5648">
                  <c:v>39618</c:v>
                </c:pt>
                <c:pt idx="5649">
                  <c:v>39619</c:v>
                </c:pt>
                <c:pt idx="5650">
                  <c:v>39620</c:v>
                </c:pt>
                <c:pt idx="5651">
                  <c:v>39621</c:v>
                </c:pt>
                <c:pt idx="5652">
                  <c:v>39622</c:v>
                </c:pt>
                <c:pt idx="5653">
                  <c:v>39623</c:v>
                </c:pt>
                <c:pt idx="5654">
                  <c:v>39624</c:v>
                </c:pt>
                <c:pt idx="5655">
                  <c:v>39625</c:v>
                </c:pt>
                <c:pt idx="5656">
                  <c:v>39626</c:v>
                </c:pt>
                <c:pt idx="5657">
                  <c:v>39627</c:v>
                </c:pt>
                <c:pt idx="5658">
                  <c:v>39628</c:v>
                </c:pt>
                <c:pt idx="5659">
                  <c:v>39629</c:v>
                </c:pt>
                <c:pt idx="5660">
                  <c:v>39630</c:v>
                </c:pt>
                <c:pt idx="5661">
                  <c:v>39631</c:v>
                </c:pt>
                <c:pt idx="5662">
                  <c:v>39632</c:v>
                </c:pt>
                <c:pt idx="5663">
                  <c:v>39633</c:v>
                </c:pt>
                <c:pt idx="5664">
                  <c:v>39634</c:v>
                </c:pt>
                <c:pt idx="5665">
                  <c:v>39635</c:v>
                </c:pt>
                <c:pt idx="5666">
                  <c:v>39636</c:v>
                </c:pt>
                <c:pt idx="5667">
                  <c:v>39637</c:v>
                </c:pt>
                <c:pt idx="5668">
                  <c:v>39638</c:v>
                </c:pt>
                <c:pt idx="5669">
                  <c:v>39639</c:v>
                </c:pt>
                <c:pt idx="5670">
                  <c:v>39640</c:v>
                </c:pt>
                <c:pt idx="5671">
                  <c:v>39641</c:v>
                </c:pt>
                <c:pt idx="5672">
                  <c:v>39642</c:v>
                </c:pt>
                <c:pt idx="5673">
                  <c:v>39643</c:v>
                </c:pt>
                <c:pt idx="5674">
                  <c:v>39644</c:v>
                </c:pt>
                <c:pt idx="5675">
                  <c:v>39645</c:v>
                </c:pt>
                <c:pt idx="5676">
                  <c:v>39646</c:v>
                </c:pt>
                <c:pt idx="5677">
                  <c:v>39647</c:v>
                </c:pt>
                <c:pt idx="5678">
                  <c:v>39648</c:v>
                </c:pt>
                <c:pt idx="5679">
                  <c:v>39649</c:v>
                </c:pt>
                <c:pt idx="5680">
                  <c:v>39650</c:v>
                </c:pt>
                <c:pt idx="5681">
                  <c:v>39651</c:v>
                </c:pt>
                <c:pt idx="5682">
                  <c:v>39652</c:v>
                </c:pt>
                <c:pt idx="5683">
                  <c:v>39653</c:v>
                </c:pt>
                <c:pt idx="5684">
                  <c:v>39654</c:v>
                </c:pt>
                <c:pt idx="5685">
                  <c:v>39655</c:v>
                </c:pt>
                <c:pt idx="5686">
                  <c:v>39656</c:v>
                </c:pt>
                <c:pt idx="5687">
                  <c:v>39657</c:v>
                </c:pt>
                <c:pt idx="5688">
                  <c:v>39658</c:v>
                </c:pt>
                <c:pt idx="5689">
                  <c:v>39659</c:v>
                </c:pt>
                <c:pt idx="5690">
                  <c:v>39660</c:v>
                </c:pt>
                <c:pt idx="5691">
                  <c:v>39661</c:v>
                </c:pt>
                <c:pt idx="5692">
                  <c:v>39662</c:v>
                </c:pt>
                <c:pt idx="5693">
                  <c:v>39663</c:v>
                </c:pt>
                <c:pt idx="5694">
                  <c:v>39664</c:v>
                </c:pt>
                <c:pt idx="5695">
                  <c:v>39665</c:v>
                </c:pt>
                <c:pt idx="5696">
                  <c:v>39666</c:v>
                </c:pt>
                <c:pt idx="5697">
                  <c:v>39667</c:v>
                </c:pt>
                <c:pt idx="5698">
                  <c:v>39668</c:v>
                </c:pt>
                <c:pt idx="5699">
                  <c:v>39669</c:v>
                </c:pt>
                <c:pt idx="5700">
                  <c:v>39670</c:v>
                </c:pt>
                <c:pt idx="5701">
                  <c:v>39671</c:v>
                </c:pt>
                <c:pt idx="5702">
                  <c:v>39672</c:v>
                </c:pt>
                <c:pt idx="5703">
                  <c:v>39673</c:v>
                </c:pt>
                <c:pt idx="5704">
                  <c:v>39674</c:v>
                </c:pt>
                <c:pt idx="5705">
                  <c:v>39675</c:v>
                </c:pt>
                <c:pt idx="5706">
                  <c:v>39676</c:v>
                </c:pt>
                <c:pt idx="5707">
                  <c:v>39677</c:v>
                </c:pt>
                <c:pt idx="5708">
                  <c:v>39678</c:v>
                </c:pt>
                <c:pt idx="5709">
                  <c:v>39679</c:v>
                </c:pt>
                <c:pt idx="5710">
                  <c:v>39680</c:v>
                </c:pt>
                <c:pt idx="5711">
                  <c:v>39681</c:v>
                </c:pt>
                <c:pt idx="5712">
                  <c:v>39682</c:v>
                </c:pt>
                <c:pt idx="5713">
                  <c:v>39683</c:v>
                </c:pt>
                <c:pt idx="5714">
                  <c:v>39684</c:v>
                </c:pt>
                <c:pt idx="5715">
                  <c:v>39685</c:v>
                </c:pt>
                <c:pt idx="5716">
                  <c:v>39686</c:v>
                </c:pt>
                <c:pt idx="5717">
                  <c:v>39687</c:v>
                </c:pt>
                <c:pt idx="5718">
                  <c:v>39688</c:v>
                </c:pt>
                <c:pt idx="5719">
                  <c:v>39689</c:v>
                </c:pt>
                <c:pt idx="5720">
                  <c:v>39690</c:v>
                </c:pt>
                <c:pt idx="5721">
                  <c:v>39691</c:v>
                </c:pt>
                <c:pt idx="5722">
                  <c:v>39692</c:v>
                </c:pt>
                <c:pt idx="5723">
                  <c:v>39693</c:v>
                </c:pt>
                <c:pt idx="5724">
                  <c:v>39694</c:v>
                </c:pt>
                <c:pt idx="5725">
                  <c:v>39695</c:v>
                </c:pt>
                <c:pt idx="5726">
                  <c:v>39696</c:v>
                </c:pt>
                <c:pt idx="5727">
                  <c:v>39697</c:v>
                </c:pt>
                <c:pt idx="5728">
                  <c:v>39698</c:v>
                </c:pt>
                <c:pt idx="5729">
                  <c:v>39699</c:v>
                </c:pt>
                <c:pt idx="5730">
                  <c:v>39700</c:v>
                </c:pt>
                <c:pt idx="5731">
                  <c:v>39701</c:v>
                </c:pt>
                <c:pt idx="5732">
                  <c:v>39702</c:v>
                </c:pt>
                <c:pt idx="5733">
                  <c:v>39703</c:v>
                </c:pt>
                <c:pt idx="5734">
                  <c:v>39704</c:v>
                </c:pt>
                <c:pt idx="5735">
                  <c:v>39705</c:v>
                </c:pt>
                <c:pt idx="5736">
                  <c:v>39706</c:v>
                </c:pt>
                <c:pt idx="5737">
                  <c:v>39707</c:v>
                </c:pt>
                <c:pt idx="5738">
                  <c:v>39708</c:v>
                </c:pt>
                <c:pt idx="5739">
                  <c:v>39709</c:v>
                </c:pt>
                <c:pt idx="5740">
                  <c:v>39710</c:v>
                </c:pt>
                <c:pt idx="5741">
                  <c:v>39711</c:v>
                </c:pt>
                <c:pt idx="5742">
                  <c:v>39712</c:v>
                </c:pt>
                <c:pt idx="5743">
                  <c:v>39713</c:v>
                </c:pt>
                <c:pt idx="5744">
                  <c:v>39714</c:v>
                </c:pt>
                <c:pt idx="5745">
                  <c:v>39715</c:v>
                </c:pt>
                <c:pt idx="5746">
                  <c:v>39716</c:v>
                </c:pt>
                <c:pt idx="5747">
                  <c:v>39717</c:v>
                </c:pt>
                <c:pt idx="5748">
                  <c:v>39718</c:v>
                </c:pt>
                <c:pt idx="5749">
                  <c:v>39719</c:v>
                </c:pt>
                <c:pt idx="5750">
                  <c:v>39720</c:v>
                </c:pt>
                <c:pt idx="5751">
                  <c:v>39721</c:v>
                </c:pt>
                <c:pt idx="5752">
                  <c:v>39722</c:v>
                </c:pt>
                <c:pt idx="5753">
                  <c:v>39723</c:v>
                </c:pt>
                <c:pt idx="5754">
                  <c:v>39724</c:v>
                </c:pt>
                <c:pt idx="5755">
                  <c:v>39725</c:v>
                </c:pt>
                <c:pt idx="5756">
                  <c:v>39726</c:v>
                </c:pt>
                <c:pt idx="5757">
                  <c:v>39727</c:v>
                </c:pt>
                <c:pt idx="5758">
                  <c:v>39728</c:v>
                </c:pt>
                <c:pt idx="5759">
                  <c:v>39729</c:v>
                </c:pt>
                <c:pt idx="5760">
                  <c:v>39730</c:v>
                </c:pt>
                <c:pt idx="5761">
                  <c:v>39731</c:v>
                </c:pt>
                <c:pt idx="5762">
                  <c:v>39732</c:v>
                </c:pt>
                <c:pt idx="5763">
                  <c:v>39733</c:v>
                </c:pt>
                <c:pt idx="5764">
                  <c:v>39734</c:v>
                </c:pt>
                <c:pt idx="5765">
                  <c:v>39735</c:v>
                </c:pt>
                <c:pt idx="5766">
                  <c:v>39736</c:v>
                </c:pt>
                <c:pt idx="5767">
                  <c:v>39737</c:v>
                </c:pt>
                <c:pt idx="5768">
                  <c:v>39738</c:v>
                </c:pt>
                <c:pt idx="5769">
                  <c:v>39739</c:v>
                </c:pt>
                <c:pt idx="5770">
                  <c:v>39740</c:v>
                </c:pt>
                <c:pt idx="5771">
                  <c:v>39741</c:v>
                </c:pt>
                <c:pt idx="5772">
                  <c:v>39742</c:v>
                </c:pt>
                <c:pt idx="5773">
                  <c:v>39743</c:v>
                </c:pt>
                <c:pt idx="5774">
                  <c:v>39744</c:v>
                </c:pt>
                <c:pt idx="5775">
                  <c:v>39745</c:v>
                </c:pt>
                <c:pt idx="5776">
                  <c:v>39746</c:v>
                </c:pt>
                <c:pt idx="5777">
                  <c:v>39747</c:v>
                </c:pt>
                <c:pt idx="5778">
                  <c:v>39748</c:v>
                </c:pt>
                <c:pt idx="5779">
                  <c:v>39749</c:v>
                </c:pt>
                <c:pt idx="5780">
                  <c:v>39750</c:v>
                </c:pt>
                <c:pt idx="5781">
                  <c:v>39751</c:v>
                </c:pt>
                <c:pt idx="5782">
                  <c:v>39752</c:v>
                </c:pt>
                <c:pt idx="5783">
                  <c:v>39753</c:v>
                </c:pt>
                <c:pt idx="5784">
                  <c:v>39754</c:v>
                </c:pt>
                <c:pt idx="5785">
                  <c:v>39755</c:v>
                </c:pt>
                <c:pt idx="5786">
                  <c:v>39756</c:v>
                </c:pt>
                <c:pt idx="5787">
                  <c:v>39757</c:v>
                </c:pt>
                <c:pt idx="5788">
                  <c:v>39758</c:v>
                </c:pt>
                <c:pt idx="5789">
                  <c:v>39759</c:v>
                </c:pt>
                <c:pt idx="5790">
                  <c:v>39760</c:v>
                </c:pt>
                <c:pt idx="5791">
                  <c:v>39761</c:v>
                </c:pt>
                <c:pt idx="5792">
                  <c:v>39762</c:v>
                </c:pt>
                <c:pt idx="5793">
                  <c:v>39763</c:v>
                </c:pt>
                <c:pt idx="5794">
                  <c:v>39764</c:v>
                </c:pt>
                <c:pt idx="5795">
                  <c:v>39765</c:v>
                </c:pt>
                <c:pt idx="5796">
                  <c:v>39766</c:v>
                </c:pt>
                <c:pt idx="5797">
                  <c:v>39767</c:v>
                </c:pt>
                <c:pt idx="5798">
                  <c:v>39768</c:v>
                </c:pt>
                <c:pt idx="5799">
                  <c:v>39769</c:v>
                </c:pt>
                <c:pt idx="5800">
                  <c:v>39770</c:v>
                </c:pt>
                <c:pt idx="5801">
                  <c:v>39771</c:v>
                </c:pt>
                <c:pt idx="5802">
                  <c:v>39772</c:v>
                </c:pt>
                <c:pt idx="5803">
                  <c:v>39773</c:v>
                </c:pt>
                <c:pt idx="5804">
                  <c:v>39774</c:v>
                </c:pt>
                <c:pt idx="5805">
                  <c:v>39775</c:v>
                </c:pt>
                <c:pt idx="5806">
                  <c:v>39776</c:v>
                </c:pt>
                <c:pt idx="5807">
                  <c:v>39777</c:v>
                </c:pt>
                <c:pt idx="5808">
                  <c:v>39778</c:v>
                </c:pt>
                <c:pt idx="5809">
                  <c:v>39779</c:v>
                </c:pt>
                <c:pt idx="5810">
                  <c:v>39780</c:v>
                </c:pt>
                <c:pt idx="5811">
                  <c:v>39781</c:v>
                </c:pt>
                <c:pt idx="5812">
                  <c:v>39782</c:v>
                </c:pt>
                <c:pt idx="5813">
                  <c:v>39783</c:v>
                </c:pt>
                <c:pt idx="5814">
                  <c:v>39784</c:v>
                </c:pt>
                <c:pt idx="5815">
                  <c:v>39785</c:v>
                </c:pt>
                <c:pt idx="5816">
                  <c:v>39786</c:v>
                </c:pt>
                <c:pt idx="5817">
                  <c:v>39787</c:v>
                </c:pt>
                <c:pt idx="5818">
                  <c:v>39788</c:v>
                </c:pt>
                <c:pt idx="5819">
                  <c:v>39789</c:v>
                </c:pt>
                <c:pt idx="5820">
                  <c:v>39790</c:v>
                </c:pt>
                <c:pt idx="5821">
                  <c:v>39791</c:v>
                </c:pt>
                <c:pt idx="5822">
                  <c:v>39792</c:v>
                </c:pt>
                <c:pt idx="5823">
                  <c:v>39793</c:v>
                </c:pt>
                <c:pt idx="5824">
                  <c:v>39794</c:v>
                </c:pt>
                <c:pt idx="5825">
                  <c:v>39795</c:v>
                </c:pt>
                <c:pt idx="5826">
                  <c:v>39796</c:v>
                </c:pt>
                <c:pt idx="5827">
                  <c:v>39797</c:v>
                </c:pt>
                <c:pt idx="5828">
                  <c:v>39798</c:v>
                </c:pt>
                <c:pt idx="5829">
                  <c:v>39799</c:v>
                </c:pt>
                <c:pt idx="5830">
                  <c:v>39800</c:v>
                </c:pt>
                <c:pt idx="5831">
                  <c:v>39801</c:v>
                </c:pt>
                <c:pt idx="5832">
                  <c:v>39802</c:v>
                </c:pt>
                <c:pt idx="5833">
                  <c:v>39803</c:v>
                </c:pt>
                <c:pt idx="5834">
                  <c:v>39804</c:v>
                </c:pt>
                <c:pt idx="5835">
                  <c:v>39805</c:v>
                </c:pt>
                <c:pt idx="5836">
                  <c:v>39806</c:v>
                </c:pt>
                <c:pt idx="5837">
                  <c:v>39807</c:v>
                </c:pt>
                <c:pt idx="5838">
                  <c:v>39808</c:v>
                </c:pt>
                <c:pt idx="5839">
                  <c:v>39809</c:v>
                </c:pt>
                <c:pt idx="5840">
                  <c:v>39810</c:v>
                </c:pt>
                <c:pt idx="5841">
                  <c:v>39811</c:v>
                </c:pt>
                <c:pt idx="5842">
                  <c:v>39812</c:v>
                </c:pt>
                <c:pt idx="5843">
                  <c:v>39813</c:v>
                </c:pt>
                <c:pt idx="5844">
                  <c:v>39814</c:v>
                </c:pt>
                <c:pt idx="5845">
                  <c:v>39815</c:v>
                </c:pt>
                <c:pt idx="5846">
                  <c:v>39816</c:v>
                </c:pt>
                <c:pt idx="5847">
                  <c:v>39817</c:v>
                </c:pt>
                <c:pt idx="5848">
                  <c:v>39818</c:v>
                </c:pt>
                <c:pt idx="5849">
                  <c:v>39819</c:v>
                </c:pt>
                <c:pt idx="5850">
                  <c:v>39820</c:v>
                </c:pt>
                <c:pt idx="5851">
                  <c:v>39821</c:v>
                </c:pt>
                <c:pt idx="5852">
                  <c:v>39822</c:v>
                </c:pt>
                <c:pt idx="5853">
                  <c:v>39823</c:v>
                </c:pt>
                <c:pt idx="5854">
                  <c:v>39824</c:v>
                </c:pt>
                <c:pt idx="5855">
                  <c:v>39825</c:v>
                </c:pt>
                <c:pt idx="5856">
                  <c:v>39826</c:v>
                </c:pt>
                <c:pt idx="5857">
                  <c:v>39827</c:v>
                </c:pt>
                <c:pt idx="5858">
                  <c:v>39828</c:v>
                </c:pt>
                <c:pt idx="5859">
                  <c:v>39829</c:v>
                </c:pt>
                <c:pt idx="5860">
                  <c:v>39830</c:v>
                </c:pt>
                <c:pt idx="5861">
                  <c:v>39831</c:v>
                </c:pt>
                <c:pt idx="5862">
                  <c:v>39832</c:v>
                </c:pt>
                <c:pt idx="5863">
                  <c:v>39833</c:v>
                </c:pt>
                <c:pt idx="5864">
                  <c:v>39834</c:v>
                </c:pt>
                <c:pt idx="5865">
                  <c:v>39835</c:v>
                </c:pt>
                <c:pt idx="5866">
                  <c:v>39836</c:v>
                </c:pt>
                <c:pt idx="5867">
                  <c:v>39837</c:v>
                </c:pt>
                <c:pt idx="5868">
                  <c:v>39838</c:v>
                </c:pt>
                <c:pt idx="5869">
                  <c:v>39839</c:v>
                </c:pt>
                <c:pt idx="5870">
                  <c:v>39840</c:v>
                </c:pt>
                <c:pt idx="5871">
                  <c:v>39841</c:v>
                </c:pt>
                <c:pt idx="5872">
                  <c:v>39842</c:v>
                </c:pt>
                <c:pt idx="5873">
                  <c:v>39843</c:v>
                </c:pt>
                <c:pt idx="5874">
                  <c:v>39844</c:v>
                </c:pt>
                <c:pt idx="5875">
                  <c:v>39845</c:v>
                </c:pt>
                <c:pt idx="5876">
                  <c:v>39846</c:v>
                </c:pt>
                <c:pt idx="5877">
                  <c:v>39847</c:v>
                </c:pt>
                <c:pt idx="5878">
                  <c:v>39848</c:v>
                </c:pt>
                <c:pt idx="5879">
                  <c:v>39849</c:v>
                </c:pt>
                <c:pt idx="5880">
                  <c:v>39850</c:v>
                </c:pt>
                <c:pt idx="5881">
                  <c:v>39851</c:v>
                </c:pt>
                <c:pt idx="5882">
                  <c:v>39852</c:v>
                </c:pt>
                <c:pt idx="5883">
                  <c:v>39853</c:v>
                </c:pt>
                <c:pt idx="5884">
                  <c:v>39854</c:v>
                </c:pt>
                <c:pt idx="5885">
                  <c:v>39855</c:v>
                </c:pt>
                <c:pt idx="5886">
                  <c:v>39856</c:v>
                </c:pt>
                <c:pt idx="5887">
                  <c:v>39857</c:v>
                </c:pt>
                <c:pt idx="5888">
                  <c:v>39858</c:v>
                </c:pt>
                <c:pt idx="5889">
                  <c:v>39859</c:v>
                </c:pt>
                <c:pt idx="5890">
                  <c:v>39860</c:v>
                </c:pt>
                <c:pt idx="5891">
                  <c:v>39861</c:v>
                </c:pt>
                <c:pt idx="5892">
                  <c:v>39862</c:v>
                </c:pt>
                <c:pt idx="5893">
                  <c:v>39863</c:v>
                </c:pt>
                <c:pt idx="5894">
                  <c:v>39864</c:v>
                </c:pt>
                <c:pt idx="5895">
                  <c:v>39865</c:v>
                </c:pt>
                <c:pt idx="5896">
                  <c:v>39866</c:v>
                </c:pt>
                <c:pt idx="5897">
                  <c:v>39867</c:v>
                </c:pt>
                <c:pt idx="5898">
                  <c:v>39868</c:v>
                </c:pt>
                <c:pt idx="5899">
                  <c:v>39869</c:v>
                </c:pt>
                <c:pt idx="5900">
                  <c:v>39870</c:v>
                </c:pt>
                <c:pt idx="5901">
                  <c:v>39871</c:v>
                </c:pt>
                <c:pt idx="5902">
                  <c:v>39872</c:v>
                </c:pt>
                <c:pt idx="5903">
                  <c:v>39873</c:v>
                </c:pt>
                <c:pt idx="5904">
                  <c:v>39874</c:v>
                </c:pt>
                <c:pt idx="5905">
                  <c:v>39875</c:v>
                </c:pt>
                <c:pt idx="5906">
                  <c:v>39876</c:v>
                </c:pt>
                <c:pt idx="5907">
                  <c:v>39877</c:v>
                </c:pt>
                <c:pt idx="5908">
                  <c:v>39878</c:v>
                </c:pt>
                <c:pt idx="5909">
                  <c:v>39879</c:v>
                </c:pt>
                <c:pt idx="5910">
                  <c:v>39880</c:v>
                </c:pt>
                <c:pt idx="5911">
                  <c:v>39881</c:v>
                </c:pt>
                <c:pt idx="5912">
                  <c:v>39882</c:v>
                </c:pt>
                <c:pt idx="5913">
                  <c:v>39883</c:v>
                </c:pt>
                <c:pt idx="5914">
                  <c:v>39884</c:v>
                </c:pt>
                <c:pt idx="5915">
                  <c:v>39885</c:v>
                </c:pt>
                <c:pt idx="5916">
                  <c:v>39886</c:v>
                </c:pt>
                <c:pt idx="5917">
                  <c:v>39887</c:v>
                </c:pt>
                <c:pt idx="5918">
                  <c:v>39888</c:v>
                </c:pt>
                <c:pt idx="5919">
                  <c:v>39889</c:v>
                </c:pt>
                <c:pt idx="5920">
                  <c:v>39890</c:v>
                </c:pt>
                <c:pt idx="5921">
                  <c:v>39891</c:v>
                </c:pt>
                <c:pt idx="5922">
                  <c:v>39892</c:v>
                </c:pt>
                <c:pt idx="5923">
                  <c:v>39893</c:v>
                </c:pt>
                <c:pt idx="5924">
                  <c:v>39894</c:v>
                </c:pt>
                <c:pt idx="5925">
                  <c:v>39895</c:v>
                </c:pt>
                <c:pt idx="5926">
                  <c:v>39896</c:v>
                </c:pt>
                <c:pt idx="5927">
                  <c:v>39897</c:v>
                </c:pt>
                <c:pt idx="5928">
                  <c:v>39898</c:v>
                </c:pt>
                <c:pt idx="5929">
                  <c:v>39899</c:v>
                </c:pt>
                <c:pt idx="5930">
                  <c:v>39900</c:v>
                </c:pt>
                <c:pt idx="5931">
                  <c:v>39901</c:v>
                </c:pt>
                <c:pt idx="5932">
                  <c:v>39902</c:v>
                </c:pt>
                <c:pt idx="5933">
                  <c:v>39903</c:v>
                </c:pt>
                <c:pt idx="5934">
                  <c:v>39904</c:v>
                </c:pt>
                <c:pt idx="5935">
                  <c:v>39905</c:v>
                </c:pt>
                <c:pt idx="5936">
                  <c:v>39906</c:v>
                </c:pt>
                <c:pt idx="5937">
                  <c:v>39907</c:v>
                </c:pt>
                <c:pt idx="5938">
                  <c:v>39908</c:v>
                </c:pt>
                <c:pt idx="5939">
                  <c:v>39909</c:v>
                </c:pt>
                <c:pt idx="5940">
                  <c:v>39910</c:v>
                </c:pt>
                <c:pt idx="5941">
                  <c:v>39911</c:v>
                </c:pt>
                <c:pt idx="5942">
                  <c:v>39912</c:v>
                </c:pt>
                <c:pt idx="5943">
                  <c:v>39913</c:v>
                </c:pt>
                <c:pt idx="5944">
                  <c:v>39914</c:v>
                </c:pt>
                <c:pt idx="5945">
                  <c:v>39915</c:v>
                </c:pt>
                <c:pt idx="5946">
                  <c:v>39916</c:v>
                </c:pt>
                <c:pt idx="5947">
                  <c:v>39917</c:v>
                </c:pt>
                <c:pt idx="5948">
                  <c:v>39918</c:v>
                </c:pt>
                <c:pt idx="5949">
                  <c:v>39919</c:v>
                </c:pt>
                <c:pt idx="5950">
                  <c:v>39920</c:v>
                </c:pt>
                <c:pt idx="5951">
                  <c:v>39921</c:v>
                </c:pt>
                <c:pt idx="5952">
                  <c:v>39922</c:v>
                </c:pt>
                <c:pt idx="5953">
                  <c:v>39923</c:v>
                </c:pt>
                <c:pt idx="5954">
                  <c:v>39924</c:v>
                </c:pt>
                <c:pt idx="5955">
                  <c:v>39925</c:v>
                </c:pt>
                <c:pt idx="5956">
                  <c:v>39926</c:v>
                </c:pt>
                <c:pt idx="5957">
                  <c:v>39927</c:v>
                </c:pt>
                <c:pt idx="5958">
                  <c:v>39928</c:v>
                </c:pt>
                <c:pt idx="5959">
                  <c:v>39929</c:v>
                </c:pt>
                <c:pt idx="5960">
                  <c:v>39930</c:v>
                </c:pt>
                <c:pt idx="5961">
                  <c:v>39931</c:v>
                </c:pt>
                <c:pt idx="5962">
                  <c:v>39932</c:v>
                </c:pt>
                <c:pt idx="5963">
                  <c:v>39933</c:v>
                </c:pt>
                <c:pt idx="5964">
                  <c:v>39934</c:v>
                </c:pt>
                <c:pt idx="5965">
                  <c:v>39935</c:v>
                </c:pt>
                <c:pt idx="5966">
                  <c:v>39936</c:v>
                </c:pt>
                <c:pt idx="5967">
                  <c:v>39937</c:v>
                </c:pt>
                <c:pt idx="5968">
                  <c:v>39938</c:v>
                </c:pt>
                <c:pt idx="5969">
                  <c:v>39939</c:v>
                </c:pt>
                <c:pt idx="5970">
                  <c:v>39940</c:v>
                </c:pt>
                <c:pt idx="5971">
                  <c:v>39941</c:v>
                </c:pt>
                <c:pt idx="5972">
                  <c:v>39942</c:v>
                </c:pt>
                <c:pt idx="5973">
                  <c:v>39943</c:v>
                </c:pt>
                <c:pt idx="5974">
                  <c:v>39944</c:v>
                </c:pt>
                <c:pt idx="5975">
                  <c:v>39945</c:v>
                </c:pt>
                <c:pt idx="5976">
                  <c:v>39946</c:v>
                </c:pt>
                <c:pt idx="5977">
                  <c:v>39947</c:v>
                </c:pt>
                <c:pt idx="5978">
                  <c:v>39948</c:v>
                </c:pt>
                <c:pt idx="5979">
                  <c:v>39949</c:v>
                </c:pt>
                <c:pt idx="5980">
                  <c:v>39950</c:v>
                </c:pt>
                <c:pt idx="5981">
                  <c:v>39951</c:v>
                </c:pt>
                <c:pt idx="5982">
                  <c:v>39952</c:v>
                </c:pt>
                <c:pt idx="5983">
                  <c:v>39953</c:v>
                </c:pt>
                <c:pt idx="5984">
                  <c:v>39954</c:v>
                </c:pt>
                <c:pt idx="5985">
                  <c:v>39955</c:v>
                </c:pt>
                <c:pt idx="5986">
                  <c:v>39956</c:v>
                </c:pt>
                <c:pt idx="5987">
                  <c:v>39957</c:v>
                </c:pt>
                <c:pt idx="5988">
                  <c:v>39958</c:v>
                </c:pt>
                <c:pt idx="5989">
                  <c:v>39959</c:v>
                </c:pt>
                <c:pt idx="5990">
                  <c:v>39960</c:v>
                </c:pt>
                <c:pt idx="5991">
                  <c:v>39961</c:v>
                </c:pt>
                <c:pt idx="5992">
                  <c:v>39962</c:v>
                </c:pt>
                <c:pt idx="5993">
                  <c:v>39963</c:v>
                </c:pt>
                <c:pt idx="5994">
                  <c:v>39964</c:v>
                </c:pt>
                <c:pt idx="5995">
                  <c:v>39965</c:v>
                </c:pt>
                <c:pt idx="5996">
                  <c:v>39966</c:v>
                </c:pt>
                <c:pt idx="5997">
                  <c:v>39967</c:v>
                </c:pt>
                <c:pt idx="5998">
                  <c:v>39968</c:v>
                </c:pt>
                <c:pt idx="5999">
                  <c:v>39969</c:v>
                </c:pt>
                <c:pt idx="6000">
                  <c:v>39970</c:v>
                </c:pt>
                <c:pt idx="6001">
                  <c:v>39971</c:v>
                </c:pt>
                <c:pt idx="6002">
                  <c:v>39972</c:v>
                </c:pt>
                <c:pt idx="6003">
                  <c:v>39973</c:v>
                </c:pt>
                <c:pt idx="6004">
                  <c:v>39974</c:v>
                </c:pt>
                <c:pt idx="6005">
                  <c:v>39975</c:v>
                </c:pt>
                <c:pt idx="6006">
                  <c:v>39976</c:v>
                </c:pt>
                <c:pt idx="6007">
                  <c:v>39977</c:v>
                </c:pt>
                <c:pt idx="6008">
                  <c:v>39978</c:v>
                </c:pt>
                <c:pt idx="6009">
                  <c:v>39979</c:v>
                </c:pt>
                <c:pt idx="6010">
                  <c:v>39980</c:v>
                </c:pt>
                <c:pt idx="6011">
                  <c:v>39981</c:v>
                </c:pt>
                <c:pt idx="6012">
                  <c:v>39982</c:v>
                </c:pt>
                <c:pt idx="6013">
                  <c:v>39983</c:v>
                </c:pt>
                <c:pt idx="6014">
                  <c:v>39984</c:v>
                </c:pt>
                <c:pt idx="6015">
                  <c:v>39985</c:v>
                </c:pt>
                <c:pt idx="6016">
                  <c:v>39986</c:v>
                </c:pt>
                <c:pt idx="6017">
                  <c:v>39987</c:v>
                </c:pt>
                <c:pt idx="6018">
                  <c:v>39988</c:v>
                </c:pt>
                <c:pt idx="6019">
                  <c:v>39989</c:v>
                </c:pt>
                <c:pt idx="6020">
                  <c:v>39990</c:v>
                </c:pt>
                <c:pt idx="6021">
                  <c:v>39991</c:v>
                </c:pt>
                <c:pt idx="6022">
                  <c:v>39992</c:v>
                </c:pt>
                <c:pt idx="6023">
                  <c:v>39993</c:v>
                </c:pt>
                <c:pt idx="6024">
                  <c:v>39994</c:v>
                </c:pt>
                <c:pt idx="6025">
                  <c:v>39995</c:v>
                </c:pt>
                <c:pt idx="6026">
                  <c:v>39996</c:v>
                </c:pt>
                <c:pt idx="6027">
                  <c:v>39997</c:v>
                </c:pt>
                <c:pt idx="6028">
                  <c:v>39998</c:v>
                </c:pt>
                <c:pt idx="6029">
                  <c:v>39999</c:v>
                </c:pt>
                <c:pt idx="6030">
                  <c:v>40000</c:v>
                </c:pt>
                <c:pt idx="6031">
                  <c:v>40001</c:v>
                </c:pt>
                <c:pt idx="6032">
                  <c:v>40002</c:v>
                </c:pt>
                <c:pt idx="6033">
                  <c:v>40003</c:v>
                </c:pt>
                <c:pt idx="6034">
                  <c:v>40004</c:v>
                </c:pt>
                <c:pt idx="6035">
                  <c:v>40005</c:v>
                </c:pt>
                <c:pt idx="6036">
                  <c:v>40006</c:v>
                </c:pt>
                <c:pt idx="6037">
                  <c:v>40007</c:v>
                </c:pt>
                <c:pt idx="6038">
                  <c:v>40008</c:v>
                </c:pt>
                <c:pt idx="6039">
                  <c:v>40009</c:v>
                </c:pt>
                <c:pt idx="6040">
                  <c:v>40010</c:v>
                </c:pt>
                <c:pt idx="6041">
                  <c:v>40011</c:v>
                </c:pt>
                <c:pt idx="6042">
                  <c:v>40012</c:v>
                </c:pt>
                <c:pt idx="6043">
                  <c:v>40013</c:v>
                </c:pt>
                <c:pt idx="6044">
                  <c:v>40014</c:v>
                </c:pt>
                <c:pt idx="6045">
                  <c:v>40015</c:v>
                </c:pt>
                <c:pt idx="6046">
                  <c:v>40016</c:v>
                </c:pt>
                <c:pt idx="6047">
                  <c:v>40017</c:v>
                </c:pt>
                <c:pt idx="6048">
                  <c:v>40018</c:v>
                </c:pt>
                <c:pt idx="6049">
                  <c:v>40019</c:v>
                </c:pt>
                <c:pt idx="6050">
                  <c:v>40020</c:v>
                </c:pt>
                <c:pt idx="6051">
                  <c:v>40021</c:v>
                </c:pt>
                <c:pt idx="6052">
                  <c:v>40022</c:v>
                </c:pt>
                <c:pt idx="6053">
                  <c:v>40023</c:v>
                </c:pt>
                <c:pt idx="6054">
                  <c:v>40024</c:v>
                </c:pt>
                <c:pt idx="6055">
                  <c:v>40025</c:v>
                </c:pt>
                <c:pt idx="6056">
                  <c:v>40026</c:v>
                </c:pt>
                <c:pt idx="6057">
                  <c:v>40027</c:v>
                </c:pt>
                <c:pt idx="6058">
                  <c:v>40028</c:v>
                </c:pt>
                <c:pt idx="6059">
                  <c:v>40029</c:v>
                </c:pt>
                <c:pt idx="6060">
                  <c:v>40030</c:v>
                </c:pt>
                <c:pt idx="6061">
                  <c:v>40031</c:v>
                </c:pt>
                <c:pt idx="6062">
                  <c:v>40032</c:v>
                </c:pt>
                <c:pt idx="6063">
                  <c:v>40033</c:v>
                </c:pt>
                <c:pt idx="6064">
                  <c:v>40034</c:v>
                </c:pt>
                <c:pt idx="6065">
                  <c:v>40035</c:v>
                </c:pt>
                <c:pt idx="6066">
                  <c:v>40036</c:v>
                </c:pt>
                <c:pt idx="6067">
                  <c:v>40037</c:v>
                </c:pt>
                <c:pt idx="6068">
                  <c:v>40038</c:v>
                </c:pt>
                <c:pt idx="6069">
                  <c:v>40039</c:v>
                </c:pt>
                <c:pt idx="6070">
                  <c:v>40040</c:v>
                </c:pt>
                <c:pt idx="6071">
                  <c:v>40041</c:v>
                </c:pt>
                <c:pt idx="6072">
                  <c:v>40042</c:v>
                </c:pt>
                <c:pt idx="6073">
                  <c:v>40043</c:v>
                </c:pt>
                <c:pt idx="6074">
                  <c:v>40044</c:v>
                </c:pt>
                <c:pt idx="6075">
                  <c:v>40045</c:v>
                </c:pt>
                <c:pt idx="6076">
                  <c:v>40046</c:v>
                </c:pt>
                <c:pt idx="6077">
                  <c:v>40047</c:v>
                </c:pt>
                <c:pt idx="6078">
                  <c:v>40048</c:v>
                </c:pt>
                <c:pt idx="6079">
                  <c:v>40049</c:v>
                </c:pt>
                <c:pt idx="6080">
                  <c:v>40050</c:v>
                </c:pt>
                <c:pt idx="6081">
                  <c:v>40051</c:v>
                </c:pt>
                <c:pt idx="6082">
                  <c:v>40052</c:v>
                </c:pt>
                <c:pt idx="6083">
                  <c:v>40053</c:v>
                </c:pt>
                <c:pt idx="6084">
                  <c:v>40054</c:v>
                </c:pt>
                <c:pt idx="6085">
                  <c:v>40055</c:v>
                </c:pt>
                <c:pt idx="6086">
                  <c:v>40056</c:v>
                </c:pt>
                <c:pt idx="6087">
                  <c:v>40057</c:v>
                </c:pt>
                <c:pt idx="6088">
                  <c:v>40058</c:v>
                </c:pt>
                <c:pt idx="6089">
                  <c:v>40059</c:v>
                </c:pt>
                <c:pt idx="6090">
                  <c:v>40060</c:v>
                </c:pt>
                <c:pt idx="6091">
                  <c:v>40061</c:v>
                </c:pt>
                <c:pt idx="6092">
                  <c:v>40062</c:v>
                </c:pt>
                <c:pt idx="6093">
                  <c:v>40063</c:v>
                </c:pt>
                <c:pt idx="6094">
                  <c:v>40064</c:v>
                </c:pt>
                <c:pt idx="6095">
                  <c:v>40065</c:v>
                </c:pt>
                <c:pt idx="6096">
                  <c:v>40066</c:v>
                </c:pt>
                <c:pt idx="6097">
                  <c:v>40067</c:v>
                </c:pt>
                <c:pt idx="6098">
                  <c:v>40068</c:v>
                </c:pt>
                <c:pt idx="6099">
                  <c:v>40069</c:v>
                </c:pt>
                <c:pt idx="6100">
                  <c:v>40070</c:v>
                </c:pt>
                <c:pt idx="6101">
                  <c:v>40071</c:v>
                </c:pt>
                <c:pt idx="6102">
                  <c:v>40072</c:v>
                </c:pt>
                <c:pt idx="6103">
                  <c:v>40073</c:v>
                </c:pt>
                <c:pt idx="6104">
                  <c:v>40074</c:v>
                </c:pt>
                <c:pt idx="6105">
                  <c:v>40075</c:v>
                </c:pt>
                <c:pt idx="6106">
                  <c:v>40076</c:v>
                </c:pt>
                <c:pt idx="6107">
                  <c:v>40077</c:v>
                </c:pt>
                <c:pt idx="6108">
                  <c:v>40078</c:v>
                </c:pt>
                <c:pt idx="6109">
                  <c:v>40079</c:v>
                </c:pt>
                <c:pt idx="6110">
                  <c:v>40080</c:v>
                </c:pt>
                <c:pt idx="6111">
                  <c:v>40081</c:v>
                </c:pt>
                <c:pt idx="6112">
                  <c:v>40082</c:v>
                </c:pt>
                <c:pt idx="6113">
                  <c:v>40083</c:v>
                </c:pt>
                <c:pt idx="6114">
                  <c:v>40084</c:v>
                </c:pt>
                <c:pt idx="6115">
                  <c:v>40085</c:v>
                </c:pt>
                <c:pt idx="6116">
                  <c:v>40086</c:v>
                </c:pt>
                <c:pt idx="6117">
                  <c:v>40087</c:v>
                </c:pt>
                <c:pt idx="6118">
                  <c:v>40088</c:v>
                </c:pt>
                <c:pt idx="6119">
                  <c:v>40089</c:v>
                </c:pt>
                <c:pt idx="6120">
                  <c:v>40090</c:v>
                </c:pt>
                <c:pt idx="6121">
                  <c:v>40091</c:v>
                </c:pt>
                <c:pt idx="6122">
                  <c:v>40092</c:v>
                </c:pt>
                <c:pt idx="6123">
                  <c:v>40093</c:v>
                </c:pt>
                <c:pt idx="6124">
                  <c:v>40094</c:v>
                </c:pt>
                <c:pt idx="6125">
                  <c:v>40095</c:v>
                </c:pt>
                <c:pt idx="6126">
                  <c:v>40096</c:v>
                </c:pt>
                <c:pt idx="6127">
                  <c:v>40097</c:v>
                </c:pt>
                <c:pt idx="6128">
                  <c:v>40098</c:v>
                </c:pt>
                <c:pt idx="6129">
                  <c:v>40099</c:v>
                </c:pt>
                <c:pt idx="6130">
                  <c:v>40100</c:v>
                </c:pt>
                <c:pt idx="6131">
                  <c:v>40101</c:v>
                </c:pt>
                <c:pt idx="6132">
                  <c:v>40102</c:v>
                </c:pt>
                <c:pt idx="6133">
                  <c:v>40103</c:v>
                </c:pt>
                <c:pt idx="6134">
                  <c:v>40104</c:v>
                </c:pt>
                <c:pt idx="6135">
                  <c:v>40105</c:v>
                </c:pt>
                <c:pt idx="6136">
                  <c:v>40106</c:v>
                </c:pt>
                <c:pt idx="6137">
                  <c:v>40107</c:v>
                </c:pt>
                <c:pt idx="6138">
                  <c:v>40108</c:v>
                </c:pt>
                <c:pt idx="6139">
                  <c:v>40109</c:v>
                </c:pt>
                <c:pt idx="6140">
                  <c:v>40110</c:v>
                </c:pt>
                <c:pt idx="6141">
                  <c:v>40111</c:v>
                </c:pt>
                <c:pt idx="6142">
                  <c:v>40112</c:v>
                </c:pt>
                <c:pt idx="6143">
                  <c:v>40113</c:v>
                </c:pt>
                <c:pt idx="6144">
                  <c:v>40114</c:v>
                </c:pt>
                <c:pt idx="6145">
                  <c:v>40115</c:v>
                </c:pt>
                <c:pt idx="6146">
                  <c:v>40116</c:v>
                </c:pt>
                <c:pt idx="6147">
                  <c:v>40117</c:v>
                </c:pt>
                <c:pt idx="6148">
                  <c:v>40118</c:v>
                </c:pt>
                <c:pt idx="6149">
                  <c:v>40119</c:v>
                </c:pt>
                <c:pt idx="6150">
                  <c:v>40120</c:v>
                </c:pt>
                <c:pt idx="6151">
                  <c:v>40121</c:v>
                </c:pt>
                <c:pt idx="6152">
                  <c:v>40122</c:v>
                </c:pt>
                <c:pt idx="6153">
                  <c:v>40123</c:v>
                </c:pt>
                <c:pt idx="6154">
                  <c:v>40124</c:v>
                </c:pt>
                <c:pt idx="6155">
                  <c:v>40125</c:v>
                </c:pt>
                <c:pt idx="6156">
                  <c:v>40126</c:v>
                </c:pt>
                <c:pt idx="6157">
                  <c:v>40127</c:v>
                </c:pt>
                <c:pt idx="6158">
                  <c:v>40128</c:v>
                </c:pt>
                <c:pt idx="6159">
                  <c:v>40129</c:v>
                </c:pt>
                <c:pt idx="6160">
                  <c:v>40130</c:v>
                </c:pt>
                <c:pt idx="6161">
                  <c:v>40131</c:v>
                </c:pt>
                <c:pt idx="6162">
                  <c:v>40132</c:v>
                </c:pt>
                <c:pt idx="6163">
                  <c:v>40133</c:v>
                </c:pt>
                <c:pt idx="6164">
                  <c:v>40134</c:v>
                </c:pt>
                <c:pt idx="6165">
                  <c:v>40135</c:v>
                </c:pt>
                <c:pt idx="6166">
                  <c:v>40136</c:v>
                </c:pt>
                <c:pt idx="6167">
                  <c:v>40137</c:v>
                </c:pt>
                <c:pt idx="6168">
                  <c:v>40138</c:v>
                </c:pt>
                <c:pt idx="6169">
                  <c:v>40139</c:v>
                </c:pt>
                <c:pt idx="6170">
                  <c:v>40140</c:v>
                </c:pt>
                <c:pt idx="6171">
                  <c:v>40141</c:v>
                </c:pt>
                <c:pt idx="6172">
                  <c:v>40142</c:v>
                </c:pt>
                <c:pt idx="6173">
                  <c:v>40143</c:v>
                </c:pt>
                <c:pt idx="6174">
                  <c:v>40144</c:v>
                </c:pt>
                <c:pt idx="6175">
                  <c:v>40145</c:v>
                </c:pt>
                <c:pt idx="6176">
                  <c:v>40146</c:v>
                </c:pt>
                <c:pt idx="6177">
                  <c:v>40147</c:v>
                </c:pt>
                <c:pt idx="6178">
                  <c:v>40148</c:v>
                </c:pt>
                <c:pt idx="6179">
                  <c:v>40149</c:v>
                </c:pt>
                <c:pt idx="6180">
                  <c:v>40150</c:v>
                </c:pt>
                <c:pt idx="6181">
                  <c:v>40151</c:v>
                </c:pt>
                <c:pt idx="6182">
                  <c:v>40152</c:v>
                </c:pt>
                <c:pt idx="6183">
                  <c:v>40153</c:v>
                </c:pt>
                <c:pt idx="6184">
                  <c:v>40154</c:v>
                </c:pt>
                <c:pt idx="6185">
                  <c:v>40155</c:v>
                </c:pt>
                <c:pt idx="6186">
                  <c:v>40156</c:v>
                </c:pt>
                <c:pt idx="6187">
                  <c:v>40157</c:v>
                </c:pt>
                <c:pt idx="6188">
                  <c:v>40158</c:v>
                </c:pt>
                <c:pt idx="6189">
                  <c:v>40159</c:v>
                </c:pt>
                <c:pt idx="6190">
                  <c:v>40160</c:v>
                </c:pt>
                <c:pt idx="6191">
                  <c:v>40161</c:v>
                </c:pt>
                <c:pt idx="6192">
                  <c:v>40162</c:v>
                </c:pt>
                <c:pt idx="6193">
                  <c:v>40163</c:v>
                </c:pt>
                <c:pt idx="6194">
                  <c:v>40164</c:v>
                </c:pt>
                <c:pt idx="6195">
                  <c:v>40165</c:v>
                </c:pt>
                <c:pt idx="6196">
                  <c:v>40166</c:v>
                </c:pt>
                <c:pt idx="6197">
                  <c:v>40167</c:v>
                </c:pt>
                <c:pt idx="6198">
                  <c:v>40168</c:v>
                </c:pt>
                <c:pt idx="6199">
                  <c:v>40169</c:v>
                </c:pt>
                <c:pt idx="6200">
                  <c:v>40170</c:v>
                </c:pt>
                <c:pt idx="6201">
                  <c:v>40171</c:v>
                </c:pt>
                <c:pt idx="6202">
                  <c:v>40172</c:v>
                </c:pt>
                <c:pt idx="6203">
                  <c:v>40173</c:v>
                </c:pt>
                <c:pt idx="6204">
                  <c:v>40174</c:v>
                </c:pt>
                <c:pt idx="6205">
                  <c:v>40175</c:v>
                </c:pt>
                <c:pt idx="6206">
                  <c:v>40176</c:v>
                </c:pt>
                <c:pt idx="6207">
                  <c:v>40177</c:v>
                </c:pt>
                <c:pt idx="6208">
                  <c:v>40178</c:v>
                </c:pt>
                <c:pt idx="6209">
                  <c:v>40179</c:v>
                </c:pt>
                <c:pt idx="6210">
                  <c:v>40180</c:v>
                </c:pt>
                <c:pt idx="6211">
                  <c:v>40181</c:v>
                </c:pt>
                <c:pt idx="6212">
                  <c:v>40182</c:v>
                </c:pt>
                <c:pt idx="6213">
                  <c:v>40183</c:v>
                </c:pt>
                <c:pt idx="6214">
                  <c:v>40184</c:v>
                </c:pt>
                <c:pt idx="6215">
                  <c:v>40185</c:v>
                </c:pt>
                <c:pt idx="6216">
                  <c:v>40186</c:v>
                </c:pt>
                <c:pt idx="6217">
                  <c:v>40187</c:v>
                </c:pt>
                <c:pt idx="6218">
                  <c:v>40188</c:v>
                </c:pt>
                <c:pt idx="6219">
                  <c:v>40189</c:v>
                </c:pt>
                <c:pt idx="6220">
                  <c:v>40190</c:v>
                </c:pt>
                <c:pt idx="6221">
                  <c:v>40191</c:v>
                </c:pt>
                <c:pt idx="6222">
                  <c:v>40192</c:v>
                </c:pt>
                <c:pt idx="6223">
                  <c:v>40193</c:v>
                </c:pt>
                <c:pt idx="6224">
                  <c:v>40194</c:v>
                </c:pt>
                <c:pt idx="6225">
                  <c:v>40195</c:v>
                </c:pt>
                <c:pt idx="6226">
                  <c:v>40196</c:v>
                </c:pt>
                <c:pt idx="6227">
                  <c:v>40197</c:v>
                </c:pt>
                <c:pt idx="6228">
                  <c:v>40198</c:v>
                </c:pt>
                <c:pt idx="6229">
                  <c:v>40199</c:v>
                </c:pt>
                <c:pt idx="6230">
                  <c:v>40200</c:v>
                </c:pt>
                <c:pt idx="6231">
                  <c:v>40201</c:v>
                </c:pt>
                <c:pt idx="6232">
                  <c:v>40202</c:v>
                </c:pt>
                <c:pt idx="6233">
                  <c:v>40203</c:v>
                </c:pt>
                <c:pt idx="6234">
                  <c:v>40204</c:v>
                </c:pt>
                <c:pt idx="6235">
                  <c:v>40205</c:v>
                </c:pt>
                <c:pt idx="6236">
                  <c:v>40206</c:v>
                </c:pt>
                <c:pt idx="6237">
                  <c:v>40207</c:v>
                </c:pt>
                <c:pt idx="6238">
                  <c:v>40208</c:v>
                </c:pt>
                <c:pt idx="6239">
                  <c:v>40209</c:v>
                </c:pt>
                <c:pt idx="6240">
                  <c:v>40210</c:v>
                </c:pt>
                <c:pt idx="6241">
                  <c:v>40211</c:v>
                </c:pt>
                <c:pt idx="6242">
                  <c:v>40212</c:v>
                </c:pt>
                <c:pt idx="6243">
                  <c:v>40213</c:v>
                </c:pt>
                <c:pt idx="6244">
                  <c:v>40214</c:v>
                </c:pt>
                <c:pt idx="6245">
                  <c:v>40215</c:v>
                </c:pt>
                <c:pt idx="6246">
                  <c:v>40216</c:v>
                </c:pt>
                <c:pt idx="6247">
                  <c:v>40217</c:v>
                </c:pt>
                <c:pt idx="6248">
                  <c:v>40218</c:v>
                </c:pt>
                <c:pt idx="6249">
                  <c:v>40219</c:v>
                </c:pt>
                <c:pt idx="6250">
                  <c:v>40220</c:v>
                </c:pt>
                <c:pt idx="6251">
                  <c:v>40221</c:v>
                </c:pt>
                <c:pt idx="6252">
                  <c:v>40222</c:v>
                </c:pt>
                <c:pt idx="6253">
                  <c:v>40223</c:v>
                </c:pt>
                <c:pt idx="6254">
                  <c:v>40224</c:v>
                </c:pt>
                <c:pt idx="6255">
                  <c:v>40225</c:v>
                </c:pt>
                <c:pt idx="6256">
                  <c:v>40226</c:v>
                </c:pt>
                <c:pt idx="6257">
                  <c:v>40227</c:v>
                </c:pt>
                <c:pt idx="6258">
                  <c:v>40228</c:v>
                </c:pt>
                <c:pt idx="6259">
                  <c:v>40229</c:v>
                </c:pt>
                <c:pt idx="6260">
                  <c:v>40230</c:v>
                </c:pt>
                <c:pt idx="6261">
                  <c:v>40231</c:v>
                </c:pt>
                <c:pt idx="6262">
                  <c:v>40232</c:v>
                </c:pt>
                <c:pt idx="6263">
                  <c:v>40233</c:v>
                </c:pt>
                <c:pt idx="6264">
                  <c:v>40234</c:v>
                </c:pt>
                <c:pt idx="6265">
                  <c:v>40235</c:v>
                </c:pt>
                <c:pt idx="6266">
                  <c:v>40236</c:v>
                </c:pt>
                <c:pt idx="6267">
                  <c:v>40237</c:v>
                </c:pt>
                <c:pt idx="6268">
                  <c:v>40238</c:v>
                </c:pt>
                <c:pt idx="6269">
                  <c:v>40239</c:v>
                </c:pt>
                <c:pt idx="6270">
                  <c:v>40240</c:v>
                </c:pt>
                <c:pt idx="6271">
                  <c:v>40241</c:v>
                </c:pt>
                <c:pt idx="6272">
                  <c:v>40242</c:v>
                </c:pt>
                <c:pt idx="6273">
                  <c:v>40243</c:v>
                </c:pt>
                <c:pt idx="6274">
                  <c:v>40244</c:v>
                </c:pt>
                <c:pt idx="6275">
                  <c:v>40245</c:v>
                </c:pt>
                <c:pt idx="6276">
                  <c:v>40246</c:v>
                </c:pt>
                <c:pt idx="6277">
                  <c:v>40247</c:v>
                </c:pt>
                <c:pt idx="6278">
                  <c:v>40248</c:v>
                </c:pt>
                <c:pt idx="6279">
                  <c:v>40249</c:v>
                </c:pt>
                <c:pt idx="6280">
                  <c:v>40250</c:v>
                </c:pt>
                <c:pt idx="6281">
                  <c:v>40251</c:v>
                </c:pt>
                <c:pt idx="6282">
                  <c:v>40252</c:v>
                </c:pt>
                <c:pt idx="6283">
                  <c:v>40253</c:v>
                </c:pt>
                <c:pt idx="6284">
                  <c:v>40254</c:v>
                </c:pt>
                <c:pt idx="6285">
                  <c:v>40255</c:v>
                </c:pt>
                <c:pt idx="6286">
                  <c:v>40256</c:v>
                </c:pt>
                <c:pt idx="6287">
                  <c:v>40257</c:v>
                </c:pt>
                <c:pt idx="6288">
                  <c:v>40258</c:v>
                </c:pt>
                <c:pt idx="6289">
                  <c:v>40259</c:v>
                </c:pt>
                <c:pt idx="6290">
                  <c:v>40260</c:v>
                </c:pt>
                <c:pt idx="6291">
                  <c:v>40261</c:v>
                </c:pt>
                <c:pt idx="6292">
                  <c:v>40262</c:v>
                </c:pt>
                <c:pt idx="6293">
                  <c:v>40263</c:v>
                </c:pt>
                <c:pt idx="6294">
                  <c:v>40264</c:v>
                </c:pt>
                <c:pt idx="6295">
                  <c:v>40265</c:v>
                </c:pt>
                <c:pt idx="6296">
                  <c:v>40266</c:v>
                </c:pt>
                <c:pt idx="6297">
                  <c:v>40267</c:v>
                </c:pt>
                <c:pt idx="6298">
                  <c:v>40268</c:v>
                </c:pt>
                <c:pt idx="6299">
                  <c:v>40269</c:v>
                </c:pt>
                <c:pt idx="6300">
                  <c:v>40270</c:v>
                </c:pt>
                <c:pt idx="6301">
                  <c:v>40271</c:v>
                </c:pt>
                <c:pt idx="6302">
                  <c:v>40272</c:v>
                </c:pt>
                <c:pt idx="6303">
                  <c:v>40273</c:v>
                </c:pt>
                <c:pt idx="6304">
                  <c:v>40274</c:v>
                </c:pt>
                <c:pt idx="6305">
                  <c:v>40275</c:v>
                </c:pt>
                <c:pt idx="6306">
                  <c:v>40276</c:v>
                </c:pt>
                <c:pt idx="6307">
                  <c:v>40277</c:v>
                </c:pt>
                <c:pt idx="6308">
                  <c:v>40278</c:v>
                </c:pt>
                <c:pt idx="6309">
                  <c:v>40279</c:v>
                </c:pt>
                <c:pt idx="6310">
                  <c:v>40280</c:v>
                </c:pt>
                <c:pt idx="6311">
                  <c:v>40281</c:v>
                </c:pt>
                <c:pt idx="6312">
                  <c:v>40282</c:v>
                </c:pt>
                <c:pt idx="6313">
                  <c:v>40283</c:v>
                </c:pt>
                <c:pt idx="6314">
                  <c:v>40284</c:v>
                </c:pt>
                <c:pt idx="6315">
                  <c:v>40285</c:v>
                </c:pt>
                <c:pt idx="6316">
                  <c:v>40286</c:v>
                </c:pt>
                <c:pt idx="6317">
                  <c:v>40287</c:v>
                </c:pt>
                <c:pt idx="6318">
                  <c:v>40288</c:v>
                </c:pt>
                <c:pt idx="6319">
                  <c:v>40289</c:v>
                </c:pt>
                <c:pt idx="6320">
                  <c:v>40290</c:v>
                </c:pt>
                <c:pt idx="6321">
                  <c:v>40291</c:v>
                </c:pt>
                <c:pt idx="6322">
                  <c:v>40292</c:v>
                </c:pt>
                <c:pt idx="6323">
                  <c:v>40293</c:v>
                </c:pt>
                <c:pt idx="6324">
                  <c:v>40294</c:v>
                </c:pt>
                <c:pt idx="6325">
                  <c:v>40295</c:v>
                </c:pt>
                <c:pt idx="6326">
                  <c:v>40296</c:v>
                </c:pt>
                <c:pt idx="6327">
                  <c:v>40297</c:v>
                </c:pt>
                <c:pt idx="6328">
                  <c:v>40298</c:v>
                </c:pt>
                <c:pt idx="6329">
                  <c:v>40299</c:v>
                </c:pt>
                <c:pt idx="6330">
                  <c:v>40300</c:v>
                </c:pt>
                <c:pt idx="6331">
                  <c:v>40301</c:v>
                </c:pt>
                <c:pt idx="6332">
                  <c:v>40302</c:v>
                </c:pt>
                <c:pt idx="6333">
                  <c:v>40303</c:v>
                </c:pt>
                <c:pt idx="6334">
                  <c:v>40304</c:v>
                </c:pt>
                <c:pt idx="6335">
                  <c:v>40305</c:v>
                </c:pt>
                <c:pt idx="6336">
                  <c:v>40306</c:v>
                </c:pt>
                <c:pt idx="6337">
                  <c:v>40307</c:v>
                </c:pt>
                <c:pt idx="6338">
                  <c:v>40308</c:v>
                </c:pt>
                <c:pt idx="6339">
                  <c:v>40309</c:v>
                </c:pt>
                <c:pt idx="6340">
                  <c:v>40310</c:v>
                </c:pt>
                <c:pt idx="6341">
                  <c:v>40311</c:v>
                </c:pt>
                <c:pt idx="6342">
                  <c:v>40312</c:v>
                </c:pt>
                <c:pt idx="6343">
                  <c:v>40313</c:v>
                </c:pt>
                <c:pt idx="6344">
                  <c:v>40314</c:v>
                </c:pt>
                <c:pt idx="6345">
                  <c:v>40315</c:v>
                </c:pt>
                <c:pt idx="6346">
                  <c:v>40316</c:v>
                </c:pt>
                <c:pt idx="6347">
                  <c:v>40317</c:v>
                </c:pt>
                <c:pt idx="6348">
                  <c:v>40318</c:v>
                </c:pt>
                <c:pt idx="6349">
                  <c:v>40319</c:v>
                </c:pt>
                <c:pt idx="6350">
                  <c:v>40320</c:v>
                </c:pt>
                <c:pt idx="6351">
                  <c:v>40321</c:v>
                </c:pt>
                <c:pt idx="6352">
                  <c:v>40322</c:v>
                </c:pt>
                <c:pt idx="6353">
                  <c:v>40323</c:v>
                </c:pt>
                <c:pt idx="6354">
                  <c:v>40324</c:v>
                </c:pt>
                <c:pt idx="6355">
                  <c:v>40325</c:v>
                </c:pt>
                <c:pt idx="6356">
                  <c:v>40326</c:v>
                </c:pt>
                <c:pt idx="6357">
                  <c:v>40327</c:v>
                </c:pt>
                <c:pt idx="6358">
                  <c:v>40328</c:v>
                </c:pt>
                <c:pt idx="6359">
                  <c:v>40329</c:v>
                </c:pt>
                <c:pt idx="6360">
                  <c:v>40330</c:v>
                </c:pt>
                <c:pt idx="6361">
                  <c:v>40331</c:v>
                </c:pt>
                <c:pt idx="6362">
                  <c:v>40332</c:v>
                </c:pt>
                <c:pt idx="6363">
                  <c:v>40333</c:v>
                </c:pt>
                <c:pt idx="6364">
                  <c:v>40334</c:v>
                </c:pt>
                <c:pt idx="6365">
                  <c:v>40335</c:v>
                </c:pt>
                <c:pt idx="6366">
                  <c:v>40336</c:v>
                </c:pt>
                <c:pt idx="6367">
                  <c:v>40337</c:v>
                </c:pt>
                <c:pt idx="6368">
                  <c:v>40338</c:v>
                </c:pt>
                <c:pt idx="6369">
                  <c:v>40339</c:v>
                </c:pt>
                <c:pt idx="6370">
                  <c:v>40340</c:v>
                </c:pt>
                <c:pt idx="6371">
                  <c:v>40341</c:v>
                </c:pt>
                <c:pt idx="6372">
                  <c:v>40342</c:v>
                </c:pt>
                <c:pt idx="6373">
                  <c:v>40343</c:v>
                </c:pt>
                <c:pt idx="6374">
                  <c:v>40344</c:v>
                </c:pt>
                <c:pt idx="6375">
                  <c:v>40345</c:v>
                </c:pt>
                <c:pt idx="6376">
                  <c:v>40346</c:v>
                </c:pt>
                <c:pt idx="6377">
                  <c:v>40347</c:v>
                </c:pt>
                <c:pt idx="6378">
                  <c:v>40348</c:v>
                </c:pt>
                <c:pt idx="6379">
                  <c:v>40349</c:v>
                </c:pt>
                <c:pt idx="6380">
                  <c:v>40350</c:v>
                </c:pt>
                <c:pt idx="6381">
                  <c:v>40351</c:v>
                </c:pt>
                <c:pt idx="6382">
                  <c:v>40352</c:v>
                </c:pt>
                <c:pt idx="6383">
                  <c:v>40353</c:v>
                </c:pt>
                <c:pt idx="6384">
                  <c:v>40354</c:v>
                </c:pt>
                <c:pt idx="6385">
                  <c:v>40355</c:v>
                </c:pt>
                <c:pt idx="6386">
                  <c:v>40356</c:v>
                </c:pt>
                <c:pt idx="6387">
                  <c:v>40357</c:v>
                </c:pt>
                <c:pt idx="6388">
                  <c:v>40358</c:v>
                </c:pt>
                <c:pt idx="6389">
                  <c:v>40359</c:v>
                </c:pt>
                <c:pt idx="6390">
                  <c:v>40360</c:v>
                </c:pt>
                <c:pt idx="6391">
                  <c:v>40361</c:v>
                </c:pt>
                <c:pt idx="6392">
                  <c:v>40362</c:v>
                </c:pt>
                <c:pt idx="6393">
                  <c:v>40363</c:v>
                </c:pt>
                <c:pt idx="6394">
                  <c:v>40364</c:v>
                </c:pt>
                <c:pt idx="6395">
                  <c:v>40365</c:v>
                </c:pt>
                <c:pt idx="6396">
                  <c:v>40366</c:v>
                </c:pt>
                <c:pt idx="6397">
                  <c:v>40367</c:v>
                </c:pt>
                <c:pt idx="6398">
                  <c:v>40368</c:v>
                </c:pt>
                <c:pt idx="6399">
                  <c:v>40369</c:v>
                </c:pt>
                <c:pt idx="6400">
                  <c:v>40370</c:v>
                </c:pt>
                <c:pt idx="6401">
                  <c:v>40371</c:v>
                </c:pt>
                <c:pt idx="6402">
                  <c:v>40372</c:v>
                </c:pt>
                <c:pt idx="6403">
                  <c:v>40373</c:v>
                </c:pt>
                <c:pt idx="6404">
                  <c:v>40374</c:v>
                </c:pt>
                <c:pt idx="6405">
                  <c:v>40375</c:v>
                </c:pt>
                <c:pt idx="6406">
                  <c:v>40376</c:v>
                </c:pt>
                <c:pt idx="6407">
                  <c:v>40377</c:v>
                </c:pt>
                <c:pt idx="6408">
                  <c:v>40378</c:v>
                </c:pt>
                <c:pt idx="6409">
                  <c:v>40379</c:v>
                </c:pt>
                <c:pt idx="6410">
                  <c:v>40380</c:v>
                </c:pt>
                <c:pt idx="6411">
                  <c:v>40381</c:v>
                </c:pt>
                <c:pt idx="6412">
                  <c:v>40382</c:v>
                </c:pt>
                <c:pt idx="6413">
                  <c:v>40383</c:v>
                </c:pt>
                <c:pt idx="6414">
                  <c:v>40384</c:v>
                </c:pt>
                <c:pt idx="6415">
                  <c:v>40385</c:v>
                </c:pt>
                <c:pt idx="6416">
                  <c:v>40386</c:v>
                </c:pt>
                <c:pt idx="6417">
                  <c:v>40387</c:v>
                </c:pt>
                <c:pt idx="6418">
                  <c:v>40388</c:v>
                </c:pt>
                <c:pt idx="6419">
                  <c:v>40389</c:v>
                </c:pt>
                <c:pt idx="6420">
                  <c:v>40390</c:v>
                </c:pt>
                <c:pt idx="6421">
                  <c:v>40391</c:v>
                </c:pt>
                <c:pt idx="6422">
                  <c:v>40392</c:v>
                </c:pt>
                <c:pt idx="6423">
                  <c:v>40393</c:v>
                </c:pt>
                <c:pt idx="6424">
                  <c:v>40394</c:v>
                </c:pt>
                <c:pt idx="6425">
                  <c:v>40395</c:v>
                </c:pt>
                <c:pt idx="6426">
                  <c:v>40396</c:v>
                </c:pt>
                <c:pt idx="6427">
                  <c:v>40397</c:v>
                </c:pt>
                <c:pt idx="6428">
                  <c:v>40398</c:v>
                </c:pt>
                <c:pt idx="6429">
                  <c:v>40399</c:v>
                </c:pt>
                <c:pt idx="6430">
                  <c:v>40400</c:v>
                </c:pt>
                <c:pt idx="6431">
                  <c:v>40401</c:v>
                </c:pt>
                <c:pt idx="6432">
                  <c:v>40402</c:v>
                </c:pt>
                <c:pt idx="6433">
                  <c:v>40403</c:v>
                </c:pt>
                <c:pt idx="6434">
                  <c:v>40404</c:v>
                </c:pt>
                <c:pt idx="6435">
                  <c:v>40405</c:v>
                </c:pt>
                <c:pt idx="6436">
                  <c:v>40406</c:v>
                </c:pt>
                <c:pt idx="6437">
                  <c:v>40407</c:v>
                </c:pt>
                <c:pt idx="6438">
                  <c:v>40408</c:v>
                </c:pt>
                <c:pt idx="6439">
                  <c:v>40409</c:v>
                </c:pt>
                <c:pt idx="6440">
                  <c:v>40410</c:v>
                </c:pt>
                <c:pt idx="6441">
                  <c:v>40411</c:v>
                </c:pt>
                <c:pt idx="6442">
                  <c:v>40412</c:v>
                </c:pt>
                <c:pt idx="6443">
                  <c:v>40413</c:v>
                </c:pt>
                <c:pt idx="6444">
                  <c:v>40414</c:v>
                </c:pt>
                <c:pt idx="6445">
                  <c:v>40415</c:v>
                </c:pt>
                <c:pt idx="6446">
                  <c:v>40416</c:v>
                </c:pt>
                <c:pt idx="6447">
                  <c:v>40417</c:v>
                </c:pt>
                <c:pt idx="6448">
                  <c:v>40418</c:v>
                </c:pt>
                <c:pt idx="6449">
                  <c:v>40419</c:v>
                </c:pt>
                <c:pt idx="6450">
                  <c:v>40420</c:v>
                </c:pt>
                <c:pt idx="6451">
                  <c:v>40421</c:v>
                </c:pt>
                <c:pt idx="6452">
                  <c:v>40422</c:v>
                </c:pt>
                <c:pt idx="6453">
                  <c:v>40423</c:v>
                </c:pt>
                <c:pt idx="6454">
                  <c:v>40424</c:v>
                </c:pt>
                <c:pt idx="6455">
                  <c:v>40425</c:v>
                </c:pt>
                <c:pt idx="6456">
                  <c:v>40426</c:v>
                </c:pt>
                <c:pt idx="6457">
                  <c:v>40427</c:v>
                </c:pt>
                <c:pt idx="6458">
                  <c:v>40428</c:v>
                </c:pt>
                <c:pt idx="6459">
                  <c:v>40429</c:v>
                </c:pt>
                <c:pt idx="6460">
                  <c:v>40430</c:v>
                </c:pt>
                <c:pt idx="6461">
                  <c:v>40431</c:v>
                </c:pt>
                <c:pt idx="6462">
                  <c:v>40432</c:v>
                </c:pt>
                <c:pt idx="6463">
                  <c:v>40433</c:v>
                </c:pt>
                <c:pt idx="6464">
                  <c:v>40434</c:v>
                </c:pt>
                <c:pt idx="6465">
                  <c:v>40435</c:v>
                </c:pt>
                <c:pt idx="6466">
                  <c:v>40436</c:v>
                </c:pt>
                <c:pt idx="6467">
                  <c:v>40437</c:v>
                </c:pt>
                <c:pt idx="6468">
                  <c:v>40438</c:v>
                </c:pt>
                <c:pt idx="6469">
                  <c:v>40439</c:v>
                </c:pt>
                <c:pt idx="6470">
                  <c:v>40440</c:v>
                </c:pt>
                <c:pt idx="6471">
                  <c:v>40441</c:v>
                </c:pt>
                <c:pt idx="6472">
                  <c:v>40442</c:v>
                </c:pt>
                <c:pt idx="6473">
                  <c:v>40443</c:v>
                </c:pt>
                <c:pt idx="6474">
                  <c:v>40444</c:v>
                </c:pt>
                <c:pt idx="6475">
                  <c:v>40445</c:v>
                </c:pt>
                <c:pt idx="6476">
                  <c:v>40446</c:v>
                </c:pt>
                <c:pt idx="6477">
                  <c:v>40447</c:v>
                </c:pt>
                <c:pt idx="6478">
                  <c:v>40448</c:v>
                </c:pt>
                <c:pt idx="6479">
                  <c:v>40449</c:v>
                </c:pt>
                <c:pt idx="6480">
                  <c:v>40450</c:v>
                </c:pt>
                <c:pt idx="6481">
                  <c:v>40451</c:v>
                </c:pt>
                <c:pt idx="6482">
                  <c:v>40452</c:v>
                </c:pt>
                <c:pt idx="6483">
                  <c:v>40453</c:v>
                </c:pt>
                <c:pt idx="6484">
                  <c:v>40454</c:v>
                </c:pt>
                <c:pt idx="6485">
                  <c:v>40455</c:v>
                </c:pt>
                <c:pt idx="6486">
                  <c:v>40456</c:v>
                </c:pt>
                <c:pt idx="6487">
                  <c:v>40457</c:v>
                </c:pt>
                <c:pt idx="6488">
                  <c:v>40458</c:v>
                </c:pt>
                <c:pt idx="6489">
                  <c:v>40459</c:v>
                </c:pt>
                <c:pt idx="6490">
                  <c:v>40460</c:v>
                </c:pt>
                <c:pt idx="6491">
                  <c:v>40461</c:v>
                </c:pt>
                <c:pt idx="6492">
                  <c:v>40462</c:v>
                </c:pt>
                <c:pt idx="6493">
                  <c:v>40463</c:v>
                </c:pt>
                <c:pt idx="6494">
                  <c:v>40464</c:v>
                </c:pt>
                <c:pt idx="6495">
                  <c:v>40465</c:v>
                </c:pt>
                <c:pt idx="6496">
                  <c:v>40466</c:v>
                </c:pt>
                <c:pt idx="6497">
                  <c:v>40467</c:v>
                </c:pt>
                <c:pt idx="6498">
                  <c:v>40468</c:v>
                </c:pt>
                <c:pt idx="6499">
                  <c:v>40469</c:v>
                </c:pt>
                <c:pt idx="6500">
                  <c:v>40470</c:v>
                </c:pt>
                <c:pt idx="6501">
                  <c:v>40471</c:v>
                </c:pt>
                <c:pt idx="6502">
                  <c:v>40472</c:v>
                </c:pt>
                <c:pt idx="6503">
                  <c:v>40473</c:v>
                </c:pt>
                <c:pt idx="6504">
                  <c:v>40474</c:v>
                </c:pt>
                <c:pt idx="6505">
                  <c:v>40475</c:v>
                </c:pt>
                <c:pt idx="6506">
                  <c:v>40476</c:v>
                </c:pt>
                <c:pt idx="6507">
                  <c:v>40477</c:v>
                </c:pt>
                <c:pt idx="6508">
                  <c:v>40478</c:v>
                </c:pt>
                <c:pt idx="6509">
                  <c:v>40479</c:v>
                </c:pt>
                <c:pt idx="6510">
                  <c:v>40480</c:v>
                </c:pt>
                <c:pt idx="6511">
                  <c:v>40481</c:v>
                </c:pt>
                <c:pt idx="6512">
                  <c:v>40482</c:v>
                </c:pt>
                <c:pt idx="6513">
                  <c:v>40483</c:v>
                </c:pt>
                <c:pt idx="6514">
                  <c:v>40484</c:v>
                </c:pt>
                <c:pt idx="6515">
                  <c:v>40485</c:v>
                </c:pt>
                <c:pt idx="6516">
                  <c:v>40486</c:v>
                </c:pt>
                <c:pt idx="6517">
                  <c:v>40487</c:v>
                </c:pt>
                <c:pt idx="6518">
                  <c:v>40488</c:v>
                </c:pt>
                <c:pt idx="6519">
                  <c:v>40489</c:v>
                </c:pt>
                <c:pt idx="6520">
                  <c:v>40490</c:v>
                </c:pt>
                <c:pt idx="6521">
                  <c:v>40491</c:v>
                </c:pt>
                <c:pt idx="6522">
                  <c:v>40492</c:v>
                </c:pt>
                <c:pt idx="6523">
                  <c:v>40493</c:v>
                </c:pt>
                <c:pt idx="6524">
                  <c:v>40494</c:v>
                </c:pt>
                <c:pt idx="6525">
                  <c:v>40495</c:v>
                </c:pt>
                <c:pt idx="6526">
                  <c:v>40496</c:v>
                </c:pt>
                <c:pt idx="6527">
                  <c:v>40497</c:v>
                </c:pt>
                <c:pt idx="6528">
                  <c:v>40498</c:v>
                </c:pt>
                <c:pt idx="6529">
                  <c:v>40499</c:v>
                </c:pt>
                <c:pt idx="6530">
                  <c:v>40500</c:v>
                </c:pt>
                <c:pt idx="6531">
                  <c:v>40501</c:v>
                </c:pt>
                <c:pt idx="6532">
                  <c:v>40502</c:v>
                </c:pt>
                <c:pt idx="6533">
                  <c:v>40503</c:v>
                </c:pt>
                <c:pt idx="6534">
                  <c:v>40504</c:v>
                </c:pt>
                <c:pt idx="6535">
                  <c:v>40505</c:v>
                </c:pt>
                <c:pt idx="6536">
                  <c:v>40506</c:v>
                </c:pt>
                <c:pt idx="6537">
                  <c:v>40507</c:v>
                </c:pt>
                <c:pt idx="6538">
                  <c:v>40508</c:v>
                </c:pt>
                <c:pt idx="6539">
                  <c:v>40509</c:v>
                </c:pt>
                <c:pt idx="6540">
                  <c:v>40510</c:v>
                </c:pt>
                <c:pt idx="6541">
                  <c:v>40511</c:v>
                </c:pt>
                <c:pt idx="6542">
                  <c:v>40512</c:v>
                </c:pt>
                <c:pt idx="6543">
                  <c:v>40513</c:v>
                </c:pt>
                <c:pt idx="6544">
                  <c:v>40514</c:v>
                </c:pt>
                <c:pt idx="6545">
                  <c:v>40515</c:v>
                </c:pt>
                <c:pt idx="6546">
                  <c:v>40516</c:v>
                </c:pt>
                <c:pt idx="6547">
                  <c:v>40517</c:v>
                </c:pt>
                <c:pt idx="6548">
                  <c:v>40518</c:v>
                </c:pt>
                <c:pt idx="6549">
                  <c:v>40519</c:v>
                </c:pt>
                <c:pt idx="6550">
                  <c:v>40520</c:v>
                </c:pt>
                <c:pt idx="6551">
                  <c:v>40521</c:v>
                </c:pt>
                <c:pt idx="6552">
                  <c:v>40522</c:v>
                </c:pt>
                <c:pt idx="6553">
                  <c:v>40523</c:v>
                </c:pt>
                <c:pt idx="6554">
                  <c:v>40524</c:v>
                </c:pt>
                <c:pt idx="6555">
                  <c:v>40525</c:v>
                </c:pt>
                <c:pt idx="6556">
                  <c:v>40526</c:v>
                </c:pt>
                <c:pt idx="6557">
                  <c:v>40527</c:v>
                </c:pt>
                <c:pt idx="6558">
                  <c:v>40528</c:v>
                </c:pt>
                <c:pt idx="6559">
                  <c:v>40529</c:v>
                </c:pt>
                <c:pt idx="6560">
                  <c:v>40530</c:v>
                </c:pt>
                <c:pt idx="6561">
                  <c:v>40531</c:v>
                </c:pt>
                <c:pt idx="6562">
                  <c:v>40532</c:v>
                </c:pt>
                <c:pt idx="6563">
                  <c:v>40533</c:v>
                </c:pt>
                <c:pt idx="6564">
                  <c:v>40534</c:v>
                </c:pt>
                <c:pt idx="6565">
                  <c:v>40535</c:v>
                </c:pt>
                <c:pt idx="6566">
                  <c:v>40536</c:v>
                </c:pt>
                <c:pt idx="6567">
                  <c:v>40537</c:v>
                </c:pt>
                <c:pt idx="6568">
                  <c:v>40538</c:v>
                </c:pt>
                <c:pt idx="6569">
                  <c:v>40539</c:v>
                </c:pt>
                <c:pt idx="6570">
                  <c:v>40540</c:v>
                </c:pt>
                <c:pt idx="6571">
                  <c:v>40541</c:v>
                </c:pt>
                <c:pt idx="6572">
                  <c:v>40542</c:v>
                </c:pt>
                <c:pt idx="6573">
                  <c:v>40543</c:v>
                </c:pt>
                <c:pt idx="6574">
                  <c:v>40544</c:v>
                </c:pt>
                <c:pt idx="6575">
                  <c:v>40545</c:v>
                </c:pt>
                <c:pt idx="6576">
                  <c:v>40546</c:v>
                </c:pt>
                <c:pt idx="6577">
                  <c:v>40547</c:v>
                </c:pt>
                <c:pt idx="6578">
                  <c:v>40548</c:v>
                </c:pt>
                <c:pt idx="6579">
                  <c:v>40549</c:v>
                </c:pt>
                <c:pt idx="6580">
                  <c:v>40550</c:v>
                </c:pt>
                <c:pt idx="6581">
                  <c:v>40551</c:v>
                </c:pt>
                <c:pt idx="6582">
                  <c:v>40552</c:v>
                </c:pt>
                <c:pt idx="6583">
                  <c:v>40553</c:v>
                </c:pt>
                <c:pt idx="6584">
                  <c:v>40554</c:v>
                </c:pt>
                <c:pt idx="6585">
                  <c:v>40555</c:v>
                </c:pt>
                <c:pt idx="6586">
                  <c:v>40556</c:v>
                </c:pt>
                <c:pt idx="6587">
                  <c:v>40557</c:v>
                </c:pt>
                <c:pt idx="6588">
                  <c:v>40558</c:v>
                </c:pt>
                <c:pt idx="6589">
                  <c:v>40559</c:v>
                </c:pt>
                <c:pt idx="6590">
                  <c:v>40560</c:v>
                </c:pt>
                <c:pt idx="6591">
                  <c:v>40561</c:v>
                </c:pt>
                <c:pt idx="6592">
                  <c:v>40562</c:v>
                </c:pt>
                <c:pt idx="6593">
                  <c:v>40563</c:v>
                </c:pt>
                <c:pt idx="6594">
                  <c:v>40564</c:v>
                </c:pt>
                <c:pt idx="6595">
                  <c:v>40565</c:v>
                </c:pt>
                <c:pt idx="6596">
                  <c:v>40566</c:v>
                </c:pt>
                <c:pt idx="6597">
                  <c:v>40567</c:v>
                </c:pt>
                <c:pt idx="6598">
                  <c:v>40568</c:v>
                </c:pt>
                <c:pt idx="6599">
                  <c:v>40569</c:v>
                </c:pt>
                <c:pt idx="6600">
                  <c:v>40570</c:v>
                </c:pt>
                <c:pt idx="6601">
                  <c:v>40571</c:v>
                </c:pt>
                <c:pt idx="6602">
                  <c:v>40572</c:v>
                </c:pt>
                <c:pt idx="6603">
                  <c:v>40573</c:v>
                </c:pt>
                <c:pt idx="6604">
                  <c:v>40574</c:v>
                </c:pt>
                <c:pt idx="6605">
                  <c:v>40575</c:v>
                </c:pt>
                <c:pt idx="6606">
                  <c:v>40576</c:v>
                </c:pt>
                <c:pt idx="6607">
                  <c:v>40577</c:v>
                </c:pt>
                <c:pt idx="6608">
                  <c:v>40578</c:v>
                </c:pt>
                <c:pt idx="6609">
                  <c:v>40579</c:v>
                </c:pt>
                <c:pt idx="6610">
                  <c:v>40580</c:v>
                </c:pt>
                <c:pt idx="6611">
                  <c:v>40581</c:v>
                </c:pt>
                <c:pt idx="6612">
                  <c:v>40582</c:v>
                </c:pt>
                <c:pt idx="6613">
                  <c:v>40583</c:v>
                </c:pt>
                <c:pt idx="6614">
                  <c:v>40584</c:v>
                </c:pt>
                <c:pt idx="6615">
                  <c:v>40585</c:v>
                </c:pt>
                <c:pt idx="6616">
                  <c:v>40586</c:v>
                </c:pt>
                <c:pt idx="6617">
                  <c:v>40587</c:v>
                </c:pt>
                <c:pt idx="6618">
                  <c:v>40588</c:v>
                </c:pt>
                <c:pt idx="6619">
                  <c:v>40589</c:v>
                </c:pt>
                <c:pt idx="6620">
                  <c:v>40590</c:v>
                </c:pt>
                <c:pt idx="6621">
                  <c:v>40591</c:v>
                </c:pt>
                <c:pt idx="6622">
                  <c:v>40592</c:v>
                </c:pt>
                <c:pt idx="6623">
                  <c:v>40593</c:v>
                </c:pt>
                <c:pt idx="6624">
                  <c:v>40594</c:v>
                </c:pt>
                <c:pt idx="6625">
                  <c:v>40595</c:v>
                </c:pt>
                <c:pt idx="6626">
                  <c:v>40596</c:v>
                </c:pt>
                <c:pt idx="6627">
                  <c:v>40597</c:v>
                </c:pt>
                <c:pt idx="6628">
                  <c:v>40598</c:v>
                </c:pt>
                <c:pt idx="6629">
                  <c:v>40599</c:v>
                </c:pt>
                <c:pt idx="6630">
                  <c:v>40600</c:v>
                </c:pt>
                <c:pt idx="6631">
                  <c:v>40601</c:v>
                </c:pt>
                <c:pt idx="6632">
                  <c:v>40602</c:v>
                </c:pt>
                <c:pt idx="6633">
                  <c:v>40603</c:v>
                </c:pt>
                <c:pt idx="6634">
                  <c:v>40604</c:v>
                </c:pt>
                <c:pt idx="6635">
                  <c:v>40605</c:v>
                </c:pt>
                <c:pt idx="6636">
                  <c:v>40606</c:v>
                </c:pt>
                <c:pt idx="6637">
                  <c:v>40607</c:v>
                </c:pt>
                <c:pt idx="6638">
                  <c:v>40608</c:v>
                </c:pt>
                <c:pt idx="6639">
                  <c:v>40609</c:v>
                </c:pt>
                <c:pt idx="6640">
                  <c:v>40610</c:v>
                </c:pt>
                <c:pt idx="6641">
                  <c:v>40611</c:v>
                </c:pt>
                <c:pt idx="6642">
                  <c:v>40612</c:v>
                </c:pt>
                <c:pt idx="6643">
                  <c:v>40613</c:v>
                </c:pt>
                <c:pt idx="6644">
                  <c:v>40614</c:v>
                </c:pt>
                <c:pt idx="6645">
                  <c:v>40615</c:v>
                </c:pt>
                <c:pt idx="6646">
                  <c:v>40616</c:v>
                </c:pt>
                <c:pt idx="6647">
                  <c:v>40617</c:v>
                </c:pt>
                <c:pt idx="6648">
                  <c:v>40618</c:v>
                </c:pt>
                <c:pt idx="6649">
                  <c:v>40619</c:v>
                </c:pt>
                <c:pt idx="6650">
                  <c:v>40620</c:v>
                </c:pt>
                <c:pt idx="6651">
                  <c:v>40621</c:v>
                </c:pt>
                <c:pt idx="6652">
                  <c:v>40622</c:v>
                </c:pt>
                <c:pt idx="6653">
                  <c:v>40623</c:v>
                </c:pt>
                <c:pt idx="6654">
                  <c:v>40624</c:v>
                </c:pt>
                <c:pt idx="6655">
                  <c:v>40625</c:v>
                </c:pt>
                <c:pt idx="6656">
                  <c:v>40626</c:v>
                </c:pt>
                <c:pt idx="6657">
                  <c:v>40627</c:v>
                </c:pt>
                <c:pt idx="6658">
                  <c:v>40628</c:v>
                </c:pt>
                <c:pt idx="6659">
                  <c:v>40629</c:v>
                </c:pt>
                <c:pt idx="6660">
                  <c:v>40630</c:v>
                </c:pt>
                <c:pt idx="6661">
                  <c:v>40631</c:v>
                </c:pt>
                <c:pt idx="6662">
                  <c:v>40632</c:v>
                </c:pt>
                <c:pt idx="6663">
                  <c:v>40633</c:v>
                </c:pt>
                <c:pt idx="6664">
                  <c:v>40634</c:v>
                </c:pt>
                <c:pt idx="6665">
                  <c:v>40635</c:v>
                </c:pt>
                <c:pt idx="6666">
                  <c:v>40636</c:v>
                </c:pt>
                <c:pt idx="6667">
                  <c:v>40637</c:v>
                </c:pt>
                <c:pt idx="6668">
                  <c:v>40638</c:v>
                </c:pt>
                <c:pt idx="6669">
                  <c:v>40639</c:v>
                </c:pt>
                <c:pt idx="6670">
                  <c:v>40640</c:v>
                </c:pt>
                <c:pt idx="6671">
                  <c:v>40641</c:v>
                </c:pt>
                <c:pt idx="6672">
                  <c:v>40642</c:v>
                </c:pt>
                <c:pt idx="6673">
                  <c:v>40643</c:v>
                </c:pt>
                <c:pt idx="6674">
                  <c:v>40644</c:v>
                </c:pt>
                <c:pt idx="6675">
                  <c:v>40645</c:v>
                </c:pt>
                <c:pt idx="6676">
                  <c:v>40646</c:v>
                </c:pt>
                <c:pt idx="6677">
                  <c:v>40647</c:v>
                </c:pt>
                <c:pt idx="6678">
                  <c:v>40648</c:v>
                </c:pt>
                <c:pt idx="6679">
                  <c:v>40649</c:v>
                </c:pt>
                <c:pt idx="6680">
                  <c:v>40650</c:v>
                </c:pt>
                <c:pt idx="6681">
                  <c:v>40651</c:v>
                </c:pt>
                <c:pt idx="6682">
                  <c:v>40652</c:v>
                </c:pt>
                <c:pt idx="6683">
                  <c:v>40653</c:v>
                </c:pt>
                <c:pt idx="6684">
                  <c:v>40654</c:v>
                </c:pt>
                <c:pt idx="6685">
                  <c:v>40655</c:v>
                </c:pt>
                <c:pt idx="6686">
                  <c:v>40656</c:v>
                </c:pt>
                <c:pt idx="6687">
                  <c:v>40657</c:v>
                </c:pt>
                <c:pt idx="6688">
                  <c:v>40658</c:v>
                </c:pt>
                <c:pt idx="6689">
                  <c:v>40659</c:v>
                </c:pt>
                <c:pt idx="6690">
                  <c:v>40660</c:v>
                </c:pt>
                <c:pt idx="6691">
                  <c:v>40661</c:v>
                </c:pt>
                <c:pt idx="6692">
                  <c:v>40662</c:v>
                </c:pt>
                <c:pt idx="6693">
                  <c:v>40663</c:v>
                </c:pt>
                <c:pt idx="6694">
                  <c:v>40664</c:v>
                </c:pt>
                <c:pt idx="6695">
                  <c:v>40665</c:v>
                </c:pt>
                <c:pt idx="6696">
                  <c:v>40666</c:v>
                </c:pt>
                <c:pt idx="6697">
                  <c:v>40667</c:v>
                </c:pt>
                <c:pt idx="6698">
                  <c:v>40668</c:v>
                </c:pt>
                <c:pt idx="6699">
                  <c:v>40669</c:v>
                </c:pt>
                <c:pt idx="6700">
                  <c:v>40670</c:v>
                </c:pt>
                <c:pt idx="6701">
                  <c:v>40671</c:v>
                </c:pt>
                <c:pt idx="6702">
                  <c:v>40672</c:v>
                </c:pt>
                <c:pt idx="6703">
                  <c:v>40673</c:v>
                </c:pt>
                <c:pt idx="6704">
                  <c:v>40674</c:v>
                </c:pt>
                <c:pt idx="6705">
                  <c:v>40675</c:v>
                </c:pt>
                <c:pt idx="6706">
                  <c:v>40676</c:v>
                </c:pt>
                <c:pt idx="6707">
                  <c:v>40677</c:v>
                </c:pt>
                <c:pt idx="6708">
                  <c:v>40678</c:v>
                </c:pt>
                <c:pt idx="6709">
                  <c:v>40679</c:v>
                </c:pt>
                <c:pt idx="6710">
                  <c:v>40680</c:v>
                </c:pt>
                <c:pt idx="6711">
                  <c:v>40681</c:v>
                </c:pt>
                <c:pt idx="6712">
                  <c:v>40682</c:v>
                </c:pt>
                <c:pt idx="6713">
                  <c:v>40683</c:v>
                </c:pt>
                <c:pt idx="6714">
                  <c:v>40684</c:v>
                </c:pt>
                <c:pt idx="6715">
                  <c:v>40685</c:v>
                </c:pt>
                <c:pt idx="6716">
                  <c:v>40686</c:v>
                </c:pt>
                <c:pt idx="6717">
                  <c:v>40687</c:v>
                </c:pt>
                <c:pt idx="6718">
                  <c:v>40688</c:v>
                </c:pt>
                <c:pt idx="6719">
                  <c:v>40689</c:v>
                </c:pt>
                <c:pt idx="6720">
                  <c:v>40690</c:v>
                </c:pt>
                <c:pt idx="6721">
                  <c:v>40691</c:v>
                </c:pt>
                <c:pt idx="6722">
                  <c:v>40692</c:v>
                </c:pt>
                <c:pt idx="6723">
                  <c:v>40693</c:v>
                </c:pt>
                <c:pt idx="6724">
                  <c:v>40694</c:v>
                </c:pt>
                <c:pt idx="6725">
                  <c:v>40695</c:v>
                </c:pt>
                <c:pt idx="6726">
                  <c:v>40696</c:v>
                </c:pt>
                <c:pt idx="6727">
                  <c:v>40697</c:v>
                </c:pt>
                <c:pt idx="6728">
                  <c:v>40698</c:v>
                </c:pt>
                <c:pt idx="6729">
                  <c:v>40699</c:v>
                </c:pt>
                <c:pt idx="6730">
                  <c:v>40700</c:v>
                </c:pt>
                <c:pt idx="6731">
                  <c:v>40701</c:v>
                </c:pt>
                <c:pt idx="6732">
                  <c:v>40702</c:v>
                </c:pt>
                <c:pt idx="6733">
                  <c:v>40703</c:v>
                </c:pt>
                <c:pt idx="6734">
                  <c:v>40704</c:v>
                </c:pt>
                <c:pt idx="6735">
                  <c:v>40705</c:v>
                </c:pt>
                <c:pt idx="6736">
                  <c:v>40706</c:v>
                </c:pt>
                <c:pt idx="6737">
                  <c:v>40707</c:v>
                </c:pt>
                <c:pt idx="6738">
                  <c:v>40708</c:v>
                </c:pt>
                <c:pt idx="6739">
                  <c:v>40709</c:v>
                </c:pt>
                <c:pt idx="6740">
                  <c:v>40710</c:v>
                </c:pt>
                <c:pt idx="6741">
                  <c:v>40711</c:v>
                </c:pt>
                <c:pt idx="6742">
                  <c:v>40712</c:v>
                </c:pt>
                <c:pt idx="6743">
                  <c:v>40713</c:v>
                </c:pt>
                <c:pt idx="6744">
                  <c:v>40714</c:v>
                </c:pt>
                <c:pt idx="6745">
                  <c:v>40715</c:v>
                </c:pt>
                <c:pt idx="6746">
                  <c:v>40716</c:v>
                </c:pt>
                <c:pt idx="6747">
                  <c:v>40717</c:v>
                </c:pt>
                <c:pt idx="6748">
                  <c:v>40718</c:v>
                </c:pt>
                <c:pt idx="6749">
                  <c:v>40719</c:v>
                </c:pt>
                <c:pt idx="6750">
                  <c:v>40720</c:v>
                </c:pt>
                <c:pt idx="6751">
                  <c:v>40721</c:v>
                </c:pt>
                <c:pt idx="6752">
                  <c:v>40722</c:v>
                </c:pt>
                <c:pt idx="6753">
                  <c:v>40723</c:v>
                </c:pt>
                <c:pt idx="6754">
                  <c:v>40724</c:v>
                </c:pt>
                <c:pt idx="6755">
                  <c:v>40725</c:v>
                </c:pt>
                <c:pt idx="6756">
                  <c:v>40726</c:v>
                </c:pt>
                <c:pt idx="6757">
                  <c:v>40727</c:v>
                </c:pt>
                <c:pt idx="6758">
                  <c:v>40728</c:v>
                </c:pt>
                <c:pt idx="6759">
                  <c:v>40729</c:v>
                </c:pt>
                <c:pt idx="6760">
                  <c:v>40730</c:v>
                </c:pt>
                <c:pt idx="6761">
                  <c:v>40731</c:v>
                </c:pt>
                <c:pt idx="6762">
                  <c:v>40732</c:v>
                </c:pt>
                <c:pt idx="6763">
                  <c:v>40733</c:v>
                </c:pt>
                <c:pt idx="6764">
                  <c:v>40734</c:v>
                </c:pt>
                <c:pt idx="6765">
                  <c:v>40735</c:v>
                </c:pt>
                <c:pt idx="6766">
                  <c:v>40736</c:v>
                </c:pt>
                <c:pt idx="6767">
                  <c:v>40737</c:v>
                </c:pt>
                <c:pt idx="6768">
                  <c:v>40738</c:v>
                </c:pt>
                <c:pt idx="6769">
                  <c:v>40739</c:v>
                </c:pt>
                <c:pt idx="6770">
                  <c:v>40740</c:v>
                </c:pt>
                <c:pt idx="6771">
                  <c:v>40741</c:v>
                </c:pt>
                <c:pt idx="6772">
                  <c:v>40742</c:v>
                </c:pt>
                <c:pt idx="6773">
                  <c:v>40743</c:v>
                </c:pt>
                <c:pt idx="6774">
                  <c:v>40744</c:v>
                </c:pt>
                <c:pt idx="6775">
                  <c:v>40745</c:v>
                </c:pt>
                <c:pt idx="6776">
                  <c:v>40746</c:v>
                </c:pt>
                <c:pt idx="6777">
                  <c:v>40747</c:v>
                </c:pt>
                <c:pt idx="6778">
                  <c:v>40748</c:v>
                </c:pt>
                <c:pt idx="6779">
                  <c:v>40749</c:v>
                </c:pt>
                <c:pt idx="6780">
                  <c:v>40750</c:v>
                </c:pt>
                <c:pt idx="6781">
                  <c:v>40751</c:v>
                </c:pt>
                <c:pt idx="6782">
                  <c:v>40752</c:v>
                </c:pt>
                <c:pt idx="6783">
                  <c:v>40753</c:v>
                </c:pt>
                <c:pt idx="6784">
                  <c:v>40754</c:v>
                </c:pt>
                <c:pt idx="6785">
                  <c:v>40755</c:v>
                </c:pt>
                <c:pt idx="6786">
                  <c:v>40756</c:v>
                </c:pt>
                <c:pt idx="6787">
                  <c:v>40757</c:v>
                </c:pt>
                <c:pt idx="6788">
                  <c:v>40758</c:v>
                </c:pt>
                <c:pt idx="6789">
                  <c:v>40759</c:v>
                </c:pt>
                <c:pt idx="6790">
                  <c:v>40760</c:v>
                </c:pt>
                <c:pt idx="6791">
                  <c:v>40761</c:v>
                </c:pt>
                <c:pt idx="6792">
                  <c:v>40762</c:v>
                </c:pt>
                <c:pt idx="6793">
                  <c:v>40763</c:v>
                </c:pt>
                <c:pt idx="6794">
                  <c:v>40764</c:v>
                </c:pt>
                <c:pt idx="6795">
                  <c:v>40765</c:v>
                </c:pt>
                <c:pt idx="6796">
                  <c:v>40766</c:v>
                </c:pt>
                <c:pt idx="6797">
                  <c:v>40767</c:v>
                </c:pt>
                <c:pt idx="6798">
                  <c:v>40768</c:v>
                </c:pt>
                <c:pt idx="6799">
                  <c:v>40769</c:v>
                </c:pt>
                <c:pt idx="6800">
                  <c:v>40770</c:v>
                </c:pt>
                <c:pt idx="6801">
                  <c:v>40771</c:v>
                </c:pt>
                <c:pt idx="6802">
                  <c:v>40772</c:v>
                </c:pt>
                <c:pt idx="6803">
                  <c:v>40773</c:v>
                </c:pt>
                <c:pt idx="6804">
                  <c:v>40774</c:v>
                </c:pt>
                <c:pt idx="6805">
                  <c:v>40775</c:v>
                </c:pt>
                <c:pt idx="6806">
                  <c:v>40776</c:v>
                </c:pt>
                <c:pt idx="6807">
                  <c:v>40777</c:v>
                </c:pt>
                <c:pt idx="6808">
                  <c:v>40778</c:v>
                </c:pt>
                <c:pt idx="6809">
                  <c:v>40779</c:v>
                </c:pt>
                <c:pt idx="6810">
                  <c:v>40780</c:v>
                </c:pt>
                <c:pt idx="6811">
                  <c:v>40781</c:v>
                </c:pt>
                <c:pt idx="6812">
                  <c:v>40782</c:v>
                </c:pt>
                <c:pt idx="6813">
                  <c:v>40783</c:v>
                </c:pt>
                <c:pt idx="6814">
                  <c:v>40784</c:v>
                </c:pt>
                <c:pt idx="6815">
                  <c:v>40785</c:v>
                </c:pt>
                <c:pt idx="6816">
                  <c:v>40786</c:v>
                </c:pt>
                <c:pt idx="6817">
                  <c:v>40787</c:v>
                </c:pt>
                <c:pt idx="6818">
                  <c:v>40788</c:v>
                </c:pt>
                <c:pt idx="6819">
                  <c:v>40789</c:v>
                </c:pt>
                <c:pt idx="6820">
                  <c:v>40790</c:v>
                </c:pt>
                <c:pt idx="6821">
                  <c:v>40791</c:v>
                </c:pt>
                <c:pt idx="6822">
                  <c:v>40792</c:v>
                </c:pt>
                <c:pt idx="6823">
                  <c:v>40793</c:v>
                </c:pt>
                <c:pt idx="6824">
                  <c:v>40794</c:v>
                </c:pt>
                <c:pt idx="6825">
                  <c:v>40795</c:v>
                </c:pt>
                <c:pt idx="6826">
                  <c:v>40796</c:v>
                </c:pt>
                <c:pt idx="6827">
                  <c:v>40797</c:v>
                </c:pt>
                <c:pt idx="6828">
                  <c:v>40798</c:v>
                </c:pt>
                <c:pt idx="6829">
                  <c:v>40799</c:v>
                </c:pt>
                <c:pt idx="6830">
                  <c:v>40800</c:v>
                </c:pt>
                <c:pt idx="6831">
                  <c:v>40801</c:v>
                </c:pt>
                <c:pt idx="6832">
                  <c:v>40802</c:v>
                </c:pt>
                <c:pt idx="6833">
                  <c:v>40803</c:v>
                </c:pt>
                <c:pt idx="6834">
                  <c:v>40804</c:v>
                </c:pt>
                <c:pt idx="6835">
                  <c:v>40805</c:v>
                </c:pt>
                <c:pt idx="6836">
                  <c:v>40806</c:v>
                </c:pt>
                <c:pt idx="6837">
                  <c:v>40807</c:v>
                </c:pt>
                <c:pt idx="6838">
                  <c:v>40808</c:v>
                </c:pt>
                <c:pt idx="6839">
                  <c:v>40809</c:v>
                </c:pt>
                <c:pt idx="6840">
                  <c:v>40810</c:v>
                </c:pt>
                <c:pt idx="6841">
                  <c:v>40811</c:v>
                </c:pt>
                <c:pt idx="6842">
                  <c:v>40812</c:v>
                </c:pt>
                <c:pt idx="6843">
                  <c:v>40813</c:v>
                </c:pt>
                <c:pt idx="6844">
                  <c:v>40814</c:v>
                </c:pt>
                <c:pt idx="6845">
                  <c:v>40815</c:v>
                </c:pt>
                <c:pt idx="6846">
                  <c:v>40816</c:v>
                </c:pt>
                <c:pt idx="6847">
                  <c:v>40817</c:v>
                </c:pt>
                <c:pt idx="6848">
                  <c:v>40818</c:v>
                </c:pt>
                <c:pt idx="6849">
                  <c:v>40819</c:v>
                </c:pt>
                <c:pt idx="6850">
                  <c:v>40820</c:v>
                </c:pt>
                <c:pt idx="6851">
                  <c:v>40821</c:v>
                </c:pt>
                <c:pt idx="6852">
                  <c:v>40822</c:v>
                </c:pt>
                <c:pt idx="6853">
                  <c:v>40823</c:v>
                </c:pt>
                <c:pt idx="6854">
                  <c:v>40824</c:v>
                </c:pt>
                <c:pt idx="6855">
                  <c:v>40825</c:v>
                </c:pt>
                <c:pt idx="6856">
                  <c:v>40826</c:v>
                </c:pt>
                <c:pt idx="6857">
                  <c:v>40827</c:v>
                </c:pt>
                <c:pt idx="6858">
                  <c:v>40828</c:v>
                </c:pt>
                <c:pt idx="6859">
                  <c:v>40829</c:v>
                </c:pt>
                <c:pt idx="6860">
                  <c:v>40830</c:v>
                </c:pt>
                <c:pt idx="6861">
                  <c:v>40831</c:v>
                </c:pt>
                <c:pt idx="6862">
                  <c:v>40832</c:v>
                </c:pt>
                <c:pt idx="6863">
                  <c:v>40833</c:v>
                </c:pt>
                <c:pt idx="6864">
                  <c:v>40834</c:v>
                </c:pt>
                <c:pt idx="6865">
                  <c:v>40835</c:v>
                </c:pt>
                <c:pt idx="6866">
                  <c:v>40836</c:v>
                </c:pt>
                <c:pt idx="6867">
                  <c:v>40837</c:v>
                </c:pt>
                <c:pt idx="6868">
                  <c:v>40838</c:v>
                </c:pt>
                <c:pt idx="6869">
                  <c:v>40839</c:v>
                </c:pt>
                <c:pt idx="6870">
                  <c:v>40840</c:v>
                </c:pt>
                <c:pt idx="6871">
                  <c:v>40841</c:v>
                </c:pt>
                <c:pt idx="6872">
                  <c:v>40842</c:v>
                </c:pt>
                <c:pt idx="6873">
                  <c:v>40843</c:v>
                </c:pt>
                <c:pt idx="6874">
                  <c:v>40844</c:v>
                </c:pt>
                <c:pt idx="6875">
                  <c:v>40845</c:v>
                </c:pt>
                <c:pt idx="6876">
                  <c:v>40846</c:v>
                </c:pt>
                <c:pt idx="6877">
                  <c:v>40847</c:v>
                </c:pt>
                <c:pt idx="6878">
                  <c:v>40848</c:v>
                </c:pt>
                <c:pt idx="6879">
                  <c:v>40849</c:v>
                </c:pt>
                <c:pt idx="6880">
                  <c:v>40850</c:v>
                </c:pt>
                <c:pt idx="6881">
                  <c:v>40851</c:v>
                </c:pt>
                <c:pt idx="6882">
                  <c:v>40852</c:v>
                </c:pt>
                <c:pt idx="6883">
                  <c:v>40853</c:v>
                </c:pt>
                <c:pt idx="6884">
                  <c:v>40854</c:v>
                </c:pt>
                <c:pt idx="6885">
                  <c:v>40855</c:v>
                </c:pt>
                <c:pt idx="6886">
                  <c:v>40856</c:v>
                </c:pt>
                <c:pt idx="6887">
                  <c:v>40857</c:v>
                </c:pt>
                <c:pt idx="6888">
                  <c:v>40858</c:v>
                </c:pt>
                <c:pt idx="6889">
                  <c:v>40859</c:v>
                </c:pt>
                <c:pt idx="6890">
                  <c:v>40860</c:v>
                </c:pt>
                <c:pt idx="6891">
                  <c:v>40861</c:v>
                </c:pt>
                <c:pt idx="6892">
                  <c:v>40862</c:v>
                </c:pt>
                <c:pt idx="6893">
                  <c:v>40863</c:v>
                </c:pt>
                <c:pt idx="6894">
                  <c:v>40864</c:v>
                </c:pt>
                <c:pt idx="6895">
                  <c:v>40865</c:v>
                </c:pt>
                <c:pt idx="6896">
                  <c:v>40866</c:v>
                </c:pt>
                <c:pt idx="6897">
                  <c:v>40867</c:v>
                </c:pt>
                <c:pt idx="6898">
                  <c:v>40868</c:v>
                </c:pt>
                <c:pt idx="6899">
                  <c:v>40869</c:v>
                </c:pt>
                <c:pt idx="6900">
                  <c:v>40870</c:v>
                </c:pt>
                <c:pt idx="6901">
                  <c:v>40871</c:v>
                </c:pt>
                <c:pt idx="6902">
                  <c:v>40872</c:v>
                </c:pt>
                <c:pt idx="6903">
                  <c:v>40873</c:v>
                </c:pt>
                <c:pt idx="6904">
                  <c:v>40874</c:v>
                </c:pt>
                <c:pt idx="6905">
                  <c:v>40875</c:v>
                </c:pt>
                <c:pt idx="6906">
                  <c:v>40876</c:v>
                </c:pt>
                <c:pt idx="6907">
                  <c:v>40877</c:v>
                </c:pt>
                <c:pt idx="6908">
                  <c:v>40878</c:v>
                </c:pt>
                <c:pt idx="6909">
                  <c:v>40879</c:v>
                </c:pt>
                <c:pt idx="6910">
                  <c:v>40880</c:v>
                </c:pt>
                <c:pt idx="6911">
                  <c:v>40881</c:v>
                </c:pt>
                <c:pt idx="6912">
                  <c:v>40882</c:v>
                </c:pt>
                <c:pt idx="6913">
                  <c:v>40883</c:v>
                </c:pt>
                <c:pt idx="6914">
                  <c:v>40884</c:v>
                </c:pt>
                <c:pt idx="6915">
                  <c:v>40885</c:v>
                </c:pt>
                <c:pt idx="6916">
                  <c:v>40886</c:v>
                </c:pt>
                <c:pt idx="6917">
                  <c:v>40887</c:v>
                </c:pt>
                <c:pt idx="6918">
                  <c:v>40888</c:v>
                </c:pt>
                <c:pt idx="6919">
                  <c:v>40889</c:v>
                </c:pt>
                <c:pt idx="6920">
                  <c:v>40890</c:v>
                </c:pt>
                <c:pt idx="6921">
                  <c:v>40891</c:v>
                </c:pt>
                <c:pt idx="6922">
                  <c:v>40892</c:v>
                </c:pt>
                <c:pt idx="6923">
                  <c:v>40893</c:v>
                </c:pt>
                <c:pt idx="6924">
                  <c:v>40894</c:v>
                </c:pt>
                <c:pt idx="6925">
                  <c:v>40895</c:v>
                </c:pt>
                <c:pt idx="6926">
                  <c:v>40896</c:v>
                </c:pt>
                <c:pt idx="6927">
                  <c:v>40897</c:v>
                </c:pt>
                <c:pt idx="6928">
                  <c:v>40898</c:v>
                </c:pt>
                <c:pt idx="6929">
                  <c:v>40899</c:v>
                </c:pt>
                <c:pt idx="6930">
                  <c:v>40900</c:v>
                </c:pt>
                <c:pt idx="6931">
                  <c:v>40901</c:v>
                </c:pt>
                <c:pt idx="6932">
                  <c:v>40902</c:v>
                </c:pt>
                <c:pt idx="6933">
                  <c:v>40903</c:v>
                </c:pt>
                <c:pt idx="6934">
                  <c:v>40904</c:v>
                </c:pt>
                <c:pt idx="6935">
                  <c:v>40905</c:v>
                </c:pt>
                <c:pt idx="6936">
                  <c:v>40906</c:v>
                </c:pt>
                <c:pt idx="6937">
                  <c:v>40907</c:v>
                </c:pt>
                <c:pt idx="6938">
                  <c:v>40908</c:v>
                </c:pt>
                <c:pt idx="6939">
                  <c:v>40909</c:v>
                </c:pt>
                <c:pt idx="6940">
                  <c:v>40910</c:v>
                </c:pt>
                <c:pt idx="6941">
                  <c:v>40911</c:v>
                </c:pt>
                <c:pt idx="6942">
                  <c:v>40912</c:v>
                </c:pt>
                <c:pt idx="6943">
                  <c:v>40913</c:v>
                </c:pt>
                <c:pt idx="6944">
                  <c:v>40914</c:v>
                </c:pt>
                <c:pt idx="6945">
                  <c:v>40915</c:v>
                </c:pt>
                <c:pt idx="6946">
                  <c:v>40916</c:v>
                </c:pt>
                <c:pt idx="6947">
                  <c:v>40917</c:v>
                </c:pt>
                <c:pt idx="6948">
                  <c:v>40918</c:v>
                </c:pt>
                <c:pt idx="6949">
                  <c:v>40919</c:v>
                </c:pt>
                <c:pt idx="6950">
                  <c:v>40920</c:v>
                </c:pt>
                <c:pt idx="6951">
                  <c:v>40921</c:v>
                </c:pt>
                <c:pt idx="6952">
                  <c:v>40922</c:v>
                </c:pt>
                <c:pt idx="6953">
                  <c:v>40923</c:v>
                </c:pt>
                <c:pt idx="6954">
                  <c:v>40924</c:v>
                </c:pt>
                <c:pt idx="6955">
                  <c:v>40925</c:v>
                </c:pt>
                <c:pt idx="6956">
                  <c:v>40926</c:v>
                </c:pt>
                <c:pt idx="6957">
                  <c:v>40927</c:v>
                </c:pt>
                <c:pt idx="6958">
                  <c:v>40928</c:v>
                </c:pt>
                <c:pt idx="6959">
                  <c:v>40929</c:v>
                </c:pt>
                <c:pt idx="6960">
                  <c:v>40930</c:v>
                </c:pt>
                <c:pt idx="6961">
                  <c:v>40931</c:v>
                </c:pt>
                <c:pt idx="6962">
                  <c:v>40932</c:v>
                </c:pt>
                <c:pt idx="6963">
                  <c:v>40933</c:v>
                </c:pt>
                <c:pt idx="6964">
                  <c:v>40934</c:v>
                </c:pt>
                <c:pt idx="6965">
                  <c:v>40935</c:v>
                </c:pt>
                <c:pt idx="6966">
                  <c:v>40936</c:v>
                </c:pt>
                <c:pt idx="6967">
                  <c:v>40937</c:v>
                </c:pt>
                <c:pt idx="6968">
                  <c:v>40938</c:v>
                </c:pt>
                <c:pt idx="6969">
                  <c:v>40939</c:v>
                </c:pt>
                <c:pt idx="6970">
                  <c:v>40940</c:v>
                </c:pt>
                <c:pt idx="6971">
                  <c:v>40941</c:v>
                </c:pt>
                <c:pt idx="6972">
                  <c:v>40942</c:v>
                </c:pt>
                <c:pt idx="6973">
                  <c:v>40943</c:v>
                </c:pt>
                <c:pt idx="6974">
                  <c:v>40944</c:v>
                </c:pt>
                <c:pt idx="6975">
                  <c:v>40945</c:v>
                </c:pt>
                <c:pt idx="6976">
                  <c:v>40946</c:v>
                </c:pt>
                <c:pt idx="6977">
                  <c:v>40947</c:v>
                </c:pt>
                <c:pt idx="6978">
                  <c:v>40948</c:v>
                </c:pt>
                <c:pt idx="6979">
                  <c:v>40949</c:v>
                </c:pt>
                <c:pt idx="6980">
                  <c:v>40950</c:v>
                </c:pt>
                <c:pt idx="6981">
                  <c:v>40951</c:v>
                </c:pt>
                <c:pt idx="6982">
                  <c:v>40952</c:v>
                </c:pt>
                <c:pt idx="6983">
                  <c:v>40953</c:v>
                </c:pt>
                <c:pt idx="6984">
                  <c:v>40954</c:v>
                </c:pt>
                <c:pt idx="6985">
                  <c:v>40955</c:v>
                </c:pt>
                <c:pt idx="6986">
                  <c:v>40956</c:v>
                </c:pt>
                <c:pt idx="6987">
                  <c:v>40957</c:v>
                </c:pt>
                <c:pt idx="6988">
                  <c:v>40958</c:v>
                </c:pt>
                <c:pt idx="6989">
                  <c:v>40959</c:v>
                </c:pt>
                <c:pt idx="6990">
                  <c:v>40960</c:v>
                </c:pt>
                <c:pt idx="6991">
                  <c:v>40961</c:v>
                </c:pt>
                <c:pt idx="6992">
                  <c:v>40962</c:v>
                </c:pt>
                <c:pt idx="6993">
                  <c:v>40963</c:v>
                </c:pt>
                <c:pt idx="6994">
                  <c:v>40964</c:v>
                </c:pt>
                <c:pt idx="6995">
                  <c:v>40965</c:v>
                </c:pt>
                <c:pt idx="6996">
                  <c:v>40966</c:v>
                </c:pt>
                <c:pt idx="6997">
                  <c:v>40967</c:v>
                </c:pt>
                <c:pt idx="6998">
                  <c:v>40968</c:v>
                </c:pt>
                <c:pt idx="6999">
                  <c:v>40969</c:v>
                </c:pt>
                <c:pt idx="7000">
                  <c:v>40970</c:v>
                </c:pt>
                <c:pt idx="7001">
                  <c:v>40971</c:v>
                </c:pt>
                <c:pt idx="7002">
                  <c:v>40972</c:v>
                </c:pt>
                <c:pt idx="7003">
                  <c:v>40973</c:v>
                </c:pt>
                <c:pt idx="7004">
                  <c:v>40974</c:v>
                </c:pt>
                <c:pt idx="7005">
                  <c:v>40975</c:v>
                </c:pt>
                <c:pt idx="7006">
                  <c:v>40976</c:v>
                </c:pt>
                <c:pt idx="7007">
                  <c:v>40977</c:v>
                </c:pt>
                <c:pt idx="7008">
                  <c:v>40978</c:v>
                </c:pt>
                <c:pt idx="7009">
                  <c:v>40979</c:v>
                </c:pt>
                <c:pt idx="7010">
                  <c:v>40980</c:v>
                </c:pt>
                <c:pt idx="7011">
                  <c:v>40981</c:v>
                </c:pt>
                <c:pt idx="7012">
                  <c:v>40982</c:v>
                </c:pt>
                <c:pt idx="7013">
                  <c:v>40983</c:v>
                </c:pt>
                <c:pt idx="7014">
                  <c:v>40984</c:v>
                </c:pt>
                <c:pt idx="7015">
                  <c:v>40985</c:v>
                </c:pt>
                <c:pt idx="7016">
                  <c:v>40986</c:v>
                </c:pt>
                <c:pt idx="7017">
                  <c:v>40987</c:v>
                </c:pt>
                <c:pt idx="7018">
                  <c:v>40988</c:v>
                </c:pt>
                <c:pt idx="7019">
                  <c:v>40989</c:v>
                </c:pt>
                <c:pt idx="7020">
                  <c:v>40990</c:v>
                </c:pt>
                <c:pt idx="7021">
                  <c:v>40991</c:v>
                </c:pt>
                <c:pt idx="7022">
                  <c:v>40992</c:v>
                </c:pt>
                <c:pt idx="7023">
                  <c:v>40993</c:v>
                </c:pt>
                <c:pt idx="7024">
                  <c:v>40994</c:v>
                </c:pt>
                <c:pt idx="7025">
                  <c:v>40995</c:v>
                </c:pt>
                <c:pt idx="7026">
                  <c:v>40996</c:v>
                </c:pt>
                <c:pt idx="7027">
                  <c:v>40997</c:v>
                </c:pt>
                <c:pt idx="7028">
                  <c:v>40998</c:v>
                </c:pt>
                <c:pt idx="7029">
                  <c:v>40999</c:v>
                </c:pt>
                <c:pt idx="7030">
                  <c:v>41000</c:v>
                </c:pt>
                <c:pt idx="7031">
                  <c:v>41001</c:v>
                </c:pt>
                <c:pt idx="7032">
                  <c:v>41002</c:v>
                </c:pt>
                <c:pt idx="7033">
                  <c:v>41003</c:v>
                </c:pt>
                <c:pt idx="7034">
                  <c:v>41004</c:v>
                </c:pt>
                <c:pt idx="7035">
                  <c:v>41005</c:v>
                </c:pt>
                <c:pt idx="7036">
                  <c:v>41006</c:v>
                </c:pt>
                <c:pt idx="7037">
                  <c:v>41007</c:v>
                </c:pt>
                <c:pt idx="7038">
                  <c:v>41008</c:v>
                </c:pt>
                <c:pt idx="7039">
                  <c:v>41009</c:v>
                </c:pt>
                <c:pt idx="7040">
                  <c:v>41010</c:v>
                </c:pt>
                <c:pt idx="7041">
                  <c:v>41011</c:v>
                </c:pt>
                <c:pt idx="7042">
                  <c:v>41012</c:v>
                </c:pt>
                <c:pt idx="7043">
                  <c:v>41013</c:v>
                </c:pt>
                <c:pt idx="7044">
                  <c:v>41014</c:v>
                </c:pt>
                <c:pt idx="7045">
                  <c:v>41015</c:v>
                </c:pt>
                <c:pt idx="7046">
                  <c:v>41016</c:v>
                </c:pt>
                <c:pt idx="7047">
                  <c:v>41017</c:v>
                </c:pt>
                <c:pt idx="7048">
                  <c:v>41018</c:v>
                </c:pt>
                <c:pt idx="7049">
                  <c:v>41019</c:v>
                </c:pt>
                <c:pt idx="7050">
                  <c:v>41020</c:v>
                </c:pt>
                <c:pt idx="7051">
                  <c:v>41021</c:v>
                </c:pt>
                <c:pt idx="7052">
                  <c:v>41022</c:v>
                </c:pt>
                <c:pt idx="7053">
                  <c:v>41023</c:v>
                </c:pt>
                <c:pt idx="7054">
                  <c:v>41024</c:v>
                </c:pt>
                <c:pt idx="7055">
                  <c:v>41025</c:v>
                </c:pt>
                <c:pt idx="7056">
                  <c:v>41026</c:v>
                </c:pt>
                <c:pt idx="7057">
                  <c:v>41027</c:v>
                </c:pt>
                <c:pt idx="7058">
                  <c:v>41028</c:v>
                </c:pt>
                <c:pt idx="7059">
                  <c:v>41029</c:v>
                </c:pt>
                <c:pt idx="7060">
                  <c:v>41030</c:v>
                </c:pt>
                <c:pt idx="7061">
                  <c:v>41031</c:v>
                </c:pt>
                <c:pt idx="7062">
                  <c:v>41032</c:v>
                </c:pt>
                <c:pt idx="7063">
                  <c:v>41033</c:v>
                </c:pt>
                <c:pt idx="7064">
                  <c:v>41034</c:v>
                </c:pt>
                <c:pt idx="7065">
                  <c:v>41035</c:v>
                </c:pt>
                <c:pt idx="7066">
                  <c:v>41036</c:v>
                </c:pt>
                <c:pt idx="7067">
                  <c:v>41037</c:v>
                </c:pt>
                <c:pt idx="7068">
                  <c:v>41038</c:v>
                </c:pt>
                <c:pt idx="7069">
                  <c:v>41039</c:v>
                </c:pt>
                <c:pt idx="7070">
                  <c:v>41040</c:v>
                </c:pt>
                <c:pt idx="7071">
                  <c:v>41041</c:v>
                </c:pt>
                <c:pt idx="7072">
                  <c:v>41042</c:v>
                </c:pt>
                <c:pt idx="7073">
                  <c:v>41043</c:v>
                </c:pt>
                <c:pt idx="7074">
                  <c:v>41044</c:v>
                </c:pt>
                <c:pt idx="7075">
                  <c:v>41045</c:v>
                </c:pt>
                <c:pt idx="7076">
                  <c:v>41046</c:v>
                </c:pt>
                <c:pt idx="7077">
                  <c:v>41047</c:v>
                </c:pt>
                <c:pt idx="7078">
                  <c:v>41048</c:v>
                </c:pt>
                <c:pt idx="7079">
                  <c:v>41049</c:v>
                </c:pt>
                <c:pt idx="7080">
                  <c:v>41050</c:v>
                </c:pt>
                <c:pt idx="7081">
                  <c:v>41051</c:v>
                </c:pt>
                <c:pt idx="7082">
                  <c:v>41052</c:v>
                </c:pt>
                <c:pt idx="7083">
                  <c:v>41053</c:v>
                </c:pt>
                <c:pt idx="7084">
                  <c:v>41054</c:v>
                </c:pt>
                <c:pt idx="7085">
                  <c:v>41055</c:v>
                </c:pt>
                <c:pt idx="7086">
                  <c:v>41056</c:v>
                </c:pt>
                <c:pt idx="7087">
                  <c:v>41057</c:v>
                </c:pt>
                <c:pt idx="7088">
                  <c:v>41058</c:v>
                </c:pt>
                <c:pt idx="7089">
                  <c:v>41059</c:v>
                </c:pt>
                <c:pt idx="7090">
                  <c:v>41060</c:v>
                </c:pt>
                <c:pt idx="7091">
                  <c:v>41061</c:v>
                </c:pt>
                <c:pt idx="7092">
                  <c:v>41062</c:v>
                </c:pt>
                <c:pt idx="7093">
                  <c:v>41063</c:v>
                </c:pt>
                <c:pt idx="7094">
                  <c:v>41064</c:v>
                </c:pt>
                <c:pt idx="7095">
                  <c:v>41065</c:v>
                </c:pt>
                <c:pt idx="7096">
                  <c:v>41066</c:v>
                </c:pt>
                <c:pt idx="7097">
                  <c:v>41067</c:v>
                </c:pt>
                <c:pt idx="7098">
                  <c:v>41068</c:v>
                </c:pt>
                <c:pt idx="7099">
                  <c:v>41069</c:v>
                </c:pt>
                <c:pt idx="7100">
                  <c:v>41070</c:v>
                </c:pt>
                <c:pt idx="7101">
                  <c:v>41071</c:v>
                </c:pt>
                <c:pt idx="7102">
                  <c:v>41072</c:v>
                </c:pt>
                <c:pt idx="7103">
                  <c:v>41073</c:v>
                </c:pt>
                <c:pt idx="7104">
                  <c:v>41074</c:v>
                </c:pt>
                <c:pt idx="7105">
                  <c:v>41075</c:v>
                </c:pt>
                <c:pt idx="7106">
                  <c:v>41076</c:v>
                </c:pt>
                <c:pt idx="7107">
                  <c:v>41077</c:v>
                </c:pt>
                <c:pt idx="7108">
                  <c:v>41078</c:v>
                </c:pt>
                <c:pt idx="7109">
                  <c:v>41079</c:v>
                </c:pt>
                <c:pt idx="7110">
                  <c:v>41080</c:v>
                </c:pt>
                <c:pt idx="7111">
                  <c:v>41081</c:v>
                </c:pt>
                <c:pt idx="7112">
                  <c:v>41082</c:v>
                </c:pt>
                <c:pt idx="7113">
                  <c:v>41083</c:v>
                </c:pt>
                <c:pt idx="7114">
                  <c:v>41084</c:v>
                </c:pt>
                <c:pt idx="7115">
                  <c:v>41085</c:v>
                </c:pt>
                <c:pt idx="7116">
                  <c:v>41086</c:v>
                </c:pt>
                <c:pt idx="7117">
                  <c:v>41087</c:v>
                </c:pt>
                <c:pt idx="7118">
                  <c:v>41088</c:v>
                </c:pt>
                <c:pt idx="7119">
                  <c:v>41089</c:v>
                </c:pt>
                <c:pt idx="7120">
                  <c:v>41090</c:v>
                </c:pt>
                <c:pt idx="7121">
                  <c:v>41091</c:v>
                </c:pt>
                <c:pt idx="7122">
                  <c:v>41092</c:v>
                </c:pt>
                <c:pt idx="7123">
                  <c:v>41093</c:v>
                </c:pt>
                <c:pt idx="7124">
                  <c:v>41094</c:v>
                </c:pt>
                <c:pt idx="7125">
                  <c:v>41095</c:v>
                </c:pt>
                <c:pt idx="7126">
                  <c:v>41096</c:v>
                </c:pt>
                <c:pt idx="7127">
                  <c:v>41097</c:v>
                </c:pt>
                <c:pt idx="7128">
                  <c:v>41098</c:v>
                </c:pt>
                <c:pt idx="7129">
                  <c:v>41099</c:v>
                </c:pt>
                <c:pt idx="7130">
                  <c:v>41100</c:v>
                </c:pt>
                <c:pt idx="7131">
                  <c:v>41101</c:v>
                </c:pt>
                <c:pt idx="7132">
                  <c:v>41102</c:v>
                </c:pt>
                <c:pt idx="7133">
                  <c:v>41103</c:v>
                </c:pt>
                <c:pt idx="7134">
                  <c:v>41104</c:v>
                </c:pt>
                <c:pt idx="7135">
                  <c:v>41105</c:v>
                </c:pt>
                <c:pt idx="7136">
                  <c:v>41106</c:v>
                </c:pt>
                <c:pt idx="7137">
                  <c:v>41107</c:v>
                </c:pt>
                <c:pt idx="7138">
                  <c:v>41108</c:v>
                </c:pt>
                <c:pt idx="7139">
                  <c:v>41109</c:v>
                </c:pt>
                <c:pt idx="7140">
                  <c:v>41110</c:v>
                </c:pt>
                <c:pt idx="7141">
                  <c:v>41111</c:v>
                </c:pt>
                <c:pt idx="7142">
                  <c:v>41112</c:v>
                </c:pt>
                <c:pt idx="7143">
                  <c:v>41113</c:v>
                </c:pt>
                <c:pt idx="7144">
                  <c:v>41114</c:v>
                </c:pt>
                <c:pt idx="7145">
                  <c:v>41115</c:v>
                </c:pt>
                <c:pt idx="7146">
                  <c:v>41116</c:v>
                </c:pt>
                <c:pt idx="7147">
                  <c:v>41117</c:v>
                </c:pt>
                <c:pt idx="7148">
                  <c:v>41118</c:v>
                </c:pt>
                <c:pt idx="7149">
                  <c:v>41119</c:v>
                </c:pt>
                <c:pt idx="7150">
                  <c:v>41120</c:v>
                </c:pt>
                <c:pt idx="7151">
                  <c:v>41121</c:v>
                </c:pt>
                <c:pt idx="7152">
                  <c:v>41122</c:v>
                </c:pt>
                <c:pt idx="7153">
                  <c:v>41123</c:v>
                </c:pt>
                <c:pt idx="7154">
                  <c:v>41124</c:v>
                </c:pt>
                <c:pt idx="7155">
                  <c:v>41125</c:v>
                </c:pt>
                <c:pt idx="7156">
                  <c:v>41126</c:v>
                </c:pt>
                <c:pt idx="7157">
                  <c:v>41127</c:v>
                </c:pt>
                <c:pt idx="7158">
                  <c:v>41128</c:v>
                </c:pt>
                <c:pt idx="7159">
                  <c:v>41129</c:v>
                </c:pt>
                <c:pt idx="7160">
                  <c:v>41130</c:v>
                </c:pt>
                <c:pt idx="7161">
                  <c:v>41131</c:v>
                </c:pt>
                <c:pt idx="7162">
                  <c:v>41132</c:v>
                </c:pt>
                <c:pt idx="7163">
                  <c:v>41133</c:v>
                </c:pt>
                <c:pt idx="7164">
                  <c:v>41134</c:v>
                </c:pt>
                <c:pt idx="7165">
                  <c:v>41135</c:v>
                </c:pt>
                <c:pt idx="7166">
                  <c:v>41136</c:v>
                </c:pt>
                <c:pt idx="7167">
                  <c:v>41137</c:v>
                </c:pt>
                <c:pt idx="7168">
                  <c:v>41138</c:v>
                </c:pt>
                <c:pt idx="7169">
                  <c:v>41139</c:v>
                </c:pt>
                <c:pt idx="7170">
                  <c:v>41140</c:v>
                </c:pt>
                <c:pt idx="7171">
                  <c:v>41141</c:v>
                </c:pt>
                <c:pt idx="7172">
                  <c:v>41142</c:v>
                </c:pt>
                <c:pt idx="7173">
                  <c:v>41143</c:v>
                </c:pt>
                <c:pt idx="7174">
                  <c:v>41144</c:v>
                </c:pt>
                <c:pt idx="7175">
                  <c:v>41145</c:v>
                </c:pt>
                <c:pt idx="7176">
                  <c:v>41146</c:v>
                </c:pt>
                <c:pt idx="7177">
                  <c:v>41147</c:v>
                </c:pt>
                <c:pt idx="7178">
                  <c:v>41148</c:v>
                </c:pt>
                <c:pt idx="7179">
                  <c:v>41149</c:v>
                </c:pt>
                <c:pt idx="7180">
                  <c:v>41150</c:v>
                </c:pt>
                <c:pt idx="7181">
                  <c:v>41151</c:v>
                </c:pt>
                <c:pt idx="7182">
                  <c:v>41152</c:v>
                </c:pt>
                <c:pt idx="7183">
                  <c:v>41153</c:v>
                </c:pt>
                <c:pt idx="7184">
                  <c:v>41154</c:v>
                </c:pt>
                <c:pt idx="7185">
                  <c:v>41155</c:v>
                </c:pt>
                <c:pt idx="7186">
                  <c:v>41156</c:v>
                </c:pt>
                <c:pt idx="7187">
                  <c:v>41157</c:v>
                </c:pt>
                <c:pt idx="7188">
                  <c:v>41158</c:v>
                </c:pt>
                <c:pt idx="7189">
                  <c:v>41159</c:v>
                </c:pt>
                <c:pt idx="7190">
                  <c:v>41160</c:v>
                </c:pt>
                <c:pt idx="7191">
                  <c:v>41161</c:v>
                </c:pt>
                <c:pt idx="7192">
                  <c:v>41162</c:v>
                </c:pt>
                <c:pt idx="7193">
                  <c:v>41163</c:v>
                </c:pt>
                <c:pt idx="7194">
                  <c:v>41164</c:v>
                </c:pt>
                <c:pt idx="7195">
                  <c:v>41165</c:v>
                </c:pt>
                <c:pt idx="7196">
                  <c:v>41166</c:v>
                </c:pt>
                <c:pt idx="7197">
                  <c:v>41167</c:v>
                </c:pt>
                <c:pt idx="7198">
                  <c:v>41168</c:v>
                </c:pt>
                <c:pt idx="7199">
                  <c:v>41169</c:v>
                </c:pt>
                <c:pt idx="7200">
                  <c:v>41170</c:v>
                </c:pt>
                <c:pt idx="7201">
                  <c:v>41171</c:v>
                </c:pt>
                <c:pt idx="7202">
                  <c:v>41172</c:v>
                </c:pt>
                <c:pt idx="7203">
                  <c:v>41173</c:v>
                </c:pt>
                <c:pt idx="7204">
                  <c:v>41174</c:v>
                </c:pt>
                <c:pt idx="7205">
                  <c:v>41175</c:v>
                </c:pt>
                <c:pt idx="7206">
                  <c:v>41176</c:v>
                </c:pt>
                <c:pt idx="7207">
                  <c:v>41177</c:v>
                </c:pt>
                <c:pt idx="7208">
                  <c:v>41178</c:v>
                </c:pt>
                <c:pt idx="7209">
                  <c:v>41179</c:v>
                </c:pt>
                <c:pt idx="7210">
                  <c:v>41180</c:v>
                </c:pt>
                <c:pt idx="7211">
                  <c:v>41181</c:v>
                </c:pt>
                <c:pt idx="7212">
                  <c:v>41182</c:v>
                </c:pt>
                <c:pt idx="7213">
                  <c:v>41183</c:v>
                </c:pt>
                <c:pt idx="7214">
                  <c:v>41184</c:v>
                </c:pt>
                <c:pt idx="7215">
                  <c:v>41185</c:v>
                </c:pt>
                <c:pt idx="7216">
                  <c:v>41186</c:v>
                </c:pt>
                <c:pt idx="7217">
                  <c:v>41187</c:v>
                </c:pt>
                <c:pt idx="7218">
                  <c:v>41188</c:v>
                </c:pt>
                <c:pt idx="7219">
                  <c:v>41189</c:v>
                </c:pt>
                <c:pt idx="7220">
                  <c:v>41190</c:v>
                </c:pt>
                <c:pt idx="7221">
                  <c:v>41191</c:v>
                </c:pt>
                <c:pt idx="7222">
                  <c:v>41192</c:v>
                </c:pt>
                <c:pt idx="7223">
                  <c:v>41193</c:v>
                </c:pt>
                <c:pt idx="7224">
                  <c:v>41194</c:v>
                </c:pt>
                <c:pt idx="7225">
                  <c:v>41195</c:v>
                </c:pt>
                <c:pt idx="7226">
                  <c:v>41196</c:v>
                </c:pt>
                <c:pt idx="7227">
                  <c:v>41197</c:v>
                </c:pt>
                <c:pt idx="7228">
                  <c:v>41198</c:v>
                </c:pt>
                <c:pt idx="7229">
                  <c:v>41199</c:v>
                </c:pt>
                <c:pt idx="7230">
                  <c:v>41200</c:v>
                </c:pt>
                <c:pt idx="7231">
                  <c:v>41201</c:v>
                </c:pt>
                <c:pt idx="7232">
                  <c:v>41202</c:v>
                </c:pt>
                <c:pt idx="7233">
                  <c:v>41203</c:v>
                </c:pt>
                <c:pt idx="7234">
                  <c:v>41204</c:v>
                </c:pt>
                <c:pt idx="7235">
                  <c:v>41205</c:v>
                </c:pt>
                <c:pt idx="7236">
                  <c:v>41206</c:v>
                </c:pt>
                <c:pt idx="7237">
                  <c:v>41207</c:v>
                </c:pt>
                <c:pt idx="7238">
                  <c:v>41208</c:v>
                </c:pt>
                <c:pt idx="7239">
                  <c:v>41209</c:v>
                </c:pt>
                <c:pt idx="7240">
                  <c:v>41210</c:v>
                </c:pt>
                <c:pt idx="7241">
                  <c:v>41211</c:v>
                </c:pt>
                <c:pt idx="7242">
                  <c:v>41212</c:v>
                </c:pt>
                <c:pt idx="7243">
                  <c:v>41213</c:v>
                </c:pt>
                <c:pt idx="7244">
                  <c:v>41214</c:v>
                </c:pt>
                <c:pt idx="7245">
                  <c:v>41215</c:v>
                </c:pt>
                <c:pt idx="7246">
                  <c:v>41216</c:v>
                </c:pt>
                <c:pt idx="7247">
                  <c:v>41217</c:v>
                </c:pt>
                <c:pt idx="7248">
                  <c:v>41218</c:v>
                </c:pt>
                <c:pt idx="7249">
                  <c:v>41219</c:v>
                </c:pt>
                <c:pt idx="7250">
                  <c:v>41220</c:v>
                </c:pt>
                <c:pt idx="7251">
                  <c:v>41221</c:v>
                </c:pt>
                <c:pt idx="7252">
                  <c:v>41222</c:v>
                </c:pt>
                <c:pt idx="7253">
                  <c:v>41223</c:v>
                </c:pt>
                <c:pt idx="7254">
                  <c:v>41224</c:v>
                </c:pt>
                <c:pt idx="7255">
                  <c:v>41225</c:v>
                </c:pt>
                <c:pt idx="7256">
                  <c:v>41226</c:v>
                </c:pt>
                <c:pt idx="7257">
                  <c:v>41227</c:v>
                </c:pt>
                <c:pt idx="7258">
                  <c:v>41228</c:v>
                </c:pt>
                <c:pt idx="7259">
                  <c:v>41229</c:v>
                </c:pt>
                <c:pt idx="7260">
                  <c:v>41230</c:v>
                </c:pt>
                <c:pt idx="7261">
                  <c:v>41231</c:v>
                </c:pt>
                <c:pt idx="7262">
                  <c:v>41232</c:v>
                </c:pt>
                <c:pt idx="7263">
                  <c:v>41233</c:v>
                </c:pt>
                <c:pt idx="7264">
                  <c:v>41234</c:v>
                </c:pt>
                <c:pt idx="7265">
                  <c:v>41235</c:v>
                </c:pt>
                <c:pt idx="7266">
                  <c:v>41236</c:v>
                </c:pt>
                <c:pt idx="7267">
                  <c:v>41237</c:v>
                </c:pt>
                <c:pt idx="7268">
                  <c:v>41238</c:v>
                </c:pt>
                <c:pt idx="7269">
                  <c:v>41239</c:v>
                </c:pt>
                <c:pt idx="7270">
                  <c:v>41240</c:v>
                </c:pt>
                <c:pt idx="7271">
                  <c:v>41241</c:v>
                </c:pt>
                <c:pt idx="7272">
                  <c:v>41242</c:v>
                </c:pt>
                <c:pt idx="7273">
                  <c:v>41243</c:v>
                </c:pt>
                <c:pt idx="7274">
                  <c:v>41244</c:v>
                </c:pt>
                <c:pt idx="7275">
                  <c:v>41245</c:v>
                </c:pt>
                <c:pt idx="7276">
                  <c:v>41246</c:v>
                </c:pt>
                <c:pt idx="7277">
                  <c:v>41247</c:v>
                </c:pt>
                <c:pt idx="7278">
                  <c:v>41248</c:v>
                </c:pt>
                <c:pt idx="7279">
                  <c:v>41249</c:v>
                </c:pt>
                <c:pt idx="7280">
                  <c:v>41250</c:v>
                </c:pt>
                <c:pt idx="7281">
                  <c:v>41251</c:v>
                </c:pt>
                <c:pt idx="7282">
                  <c:v>41252</c:v>
                </c:pt>
                <c:pt idx="7283">
                  <c:v>41253</c:v>
                </c:pt>
                <c:pt idx="7284">
                  <c:v>41254</c:v>
                </c:pt>
                <c:pt idx="7285">
                  <c:v>41255</c:v>
                </c:pt>
                <c:pt idx="7286">
                  <c:v>41256</c:v>
                </c:pt>
                <c:pt idx="7287">
                  <c:v>41257</c:v>
                </c:pt>
                <c:pt idx="7288">
                  <c:v>41258</c:v>
                </c:pt>
                <c:pt idx="7289">
                  <c:v>41259</c:v>
                </c:pt>
                <c:pt idx="7290">
                  <c:v>41260</c:v>
                </c:pt>
                <c:pt idx="7291">
                  <c:v>41261</c:v>
                </c:pt>
                <c:pt idx="7292">
                  <c:v>41262</c:v>
                </c:pt>
                <c:pt idx="7293">
                  <c:v>41263</c:v>
                </c:pt>
                <c:pt idx="7294">
                  <c:v>41264</c:v>
                </c:pt>
                <c:pt idx="7295">
                  <c:v>41265</c:v>
                </c:pt>
                <c:pt idx="7296">
                  <c:v>41266</c:v>
                </c:pt>
                <c:pt idx="7297">
                  <c:v>41267</c:v>
                </c:pt>
                <c:pt idx="7298">
                  <c:v>41268</c:v>
                </c:pt>
                <c:pt idx="7299">
                  <c:v>41269</c:v>
                </c:pt>
                <c:pt idx="7300">
                  <c:v>41270</c:v>
                </c:pt>
                <c:pt idx="7301">
                  <c:v>41271</c:v>
                </c:pt>
                <c:pt idx="7302">
                  <c:v>41272</c:v>
                </c:pt>
                <c:pt idx="7303">
                  <c:v>41273</c:v>
                </c:pt>
                <c:pt idx="7304">
                  <c:v>41274</c:v>
                </c:pt>
                <c:pt idx="7305">
                  <c:v>41275</c:v>
                </c:pt>
                <c:pt idx="7306">
                  <c:v>41276</c:v>
                </c:pt>
                <c:pt idx="7307">
                  <c:v>41277</c:v>
                </c:pt>
                <c:pt idx="7308">
                  <c:v>41278</c:v>
                </c:pt>
                <c:pt idx="7309">
                  <c:v>41279</c:v>
                </c:pt>
                <c:pt idx="7310">
                  <c:v>41280</c:v>
                </c:pt>
                <c:pt idx="7311">
                  <c:v>41281</c:v>
                </c:pt>
                <c:pt idx="7312">
                  <c:v>41282</c:v>
                </c:pt>
                <c:pt idx="7313">
                  <c:v>41283</c:v>
                </c:pt>
                <c:pt idx="7314">
                  <c:v>41284</c:v>
                </c:pt>
                <c:pt idx="7315">
                  <c:v>41285</c:v>
                </c:pt>
                <c:pt idx="7316">
                  <c:v>41286</c:v>
                </c:pt>
                <c:pt idx="7317">
                  <c:v>41287</c:v>
                </c:pt>
                <c:pt idx="7318">
                  <c:v>41288</c:v>
                </c:pt>
                <c:pt idx="7319">
                  <c:v>41289</c:v>
                </c:pt>
                <c:pt idx="7320">
                  <c:v>41290</c:v>
                </c:pt>
                <c:pt idx="7321">
                  <c:v>41291</c:v>
                </c:pt>
                <c:pt idx="7322">
                  <c:v>41292</c:v>
                </c:pt>
                <c:pt idx="7323">
                  <c:v>41293</c:v>
                </c:pt>
                <c:pt idx="7324">
                  <c:v>41294</c:v>
                </c:pt>
                <c:pt idx="7325">
                  <c:v>41295</c:v>
                </c:pt>
                <c:pt idx="7326">
                  <c:v>41296</c:v>
                </c:pt>
                <c:pt idx="7327">
                  <c:v>41297</c:v>
                </c:pt>
                <c:pt idx="7328">
                  <c:v>41298</c:v>
                </c:pt>
                <c:pt idx="7329">
                  <c:v>41299</c:v>
                </c:pt>
                <c:pt idx="7330">
                  <c:v>41300</c:v>
                </c:pt>
                <c:pt idx="7331">
                  <c:v>41301</c:v>
                </c:pt>
                <c:pt idx="7332">
                  <c:v>41302</c:v>
                </c:pt>
                <c:pt idx="7333">
                  <c:v>41303</c:v>
                </c:pt>
                <c:pt idx="7334">
                  <c:v>41304</c:v>
                </c:pt>
                <c:pt idx="7335">
                  <c:v>41305</c:v>
                </c:pt>
                <c:pt idx="7336">
                  <c:v>41306</c:v>
                </c:pt>
                <c:pt idx="7337">
                  <c:v>41307</c:v>
                </c:pt>
                <c:pt idx="7338">
                  <c:v>41308</c:v>
                </c:pt>
                <c:pt idx="7339">
                  <c:v>41309</c:v>
                </c:pt>
                <c:pt idx="7340">
                  <c:v>41310</c:v>
                </c:pt>
                <c:pt idx="7341">
                  <c:v>41311</c:v>
                </c:pt>
                <c:pt idx="7342">
                  <c:v>41312</c:v>
                </c:pt>
                <c:pt idx="7343">
                  <c:v>41313</c:v>
                </c:pt>
                <c:pt idx="7344">
                  <c:v>41314</c:v>
                </c:pt>
                <c:pt idx="7345">
                  <c:v>41315</c:v>
                </c:pt>
                <c:pt idx="7346">
                  <c:v>41316</c:v>
                </c:pt>
                <c:pt idx="7347">
                  <c:v>41317</c:v>
                </c:pt>
                <c:pt idx="7348">
                  <c:v>41318</c:v>
                </c:pt>
                <c:pt idx="7349">
                  <c:v>41319</c:v>
                </c:pt>
                <c:pt idx="7350">
                  <c:v>41320</c:v>
                </c:pt>
                <c:pt idx="7351">
                  <c:v>41321</c:v>
                </c:pt>
                <c:pt idx="7352">
                  <c:v>41322</c:v>
                </c:pt>
                <c:pt idx="7353">
                  <c:v>41323</c:v>
                </c:pt>
                <c:pt idx="7354">
                  <c:v>41324</c:v>
                </c:pt>
                <c:pt idx="7355">
                  <c:v>41325</c:v>
                </c:pt>
                <c:pt idx="7356">
                  <c:v>41326</c:v>
                </c:pt>
                <c:pt idx="7357">
                  <c:v>41327</c:v>
                </c:pt>
                <c:pt idx="7358">
                  <c:v>41328</c:v>
                </c:pt>
                <c:pt idx="7359">
                  <c:v>41329</c:v>
                </c:pt>
                <c:pt idx="7360">
                  <c:v>41330</c:v>
                </c:pt>
                <c:pt idx="7361">
                  <c:v>41331</c:v>
                </c:pt>
                <c:pt idx="7362">
                  <c:v>41332</c:v>
                </c:pt>
                <c:pt idx="7363">
                  <c:v>41333</c:v>
                </c:pt>
                <c:pt idx="7364">
                  <c:v>41334</c:v>
                </c:pt>
                <c:pt idx="7365">
                  <c:v>41335</c:v>
                </c:pt>
                <c:pt idx="7366">
                  <c:v>41336</c:v>
                </c:pt>
                <c:pt idx="7367">
                  <c:v>41337</c:v>
                </c:pt>
                <c:pt idx="7368">
                  <c:v>41338</c:v>
                </c:pt>
                <c:pt idx="7369">
                  <c:v>41339</c:v>
                </c:pt>
                <c:pt idx="7370">
                  <c:v>41340</c:v>
                </c:pt>
                <c:pt idx="7371">
                  <c:v>41341</c:v>
                </c:pt>
                <c:pt idx="7372">
                  <c:v>41342</c:v>
                </c:pt>
                <c:pt idx="7373">
                  <c:v>41343</c:v>
                </c:pt>
                <c:pt idx="7374">
                  <c:v>41344</c:v>
                </c:pt>
                <c:pt idx="7375">
                  <c:v>41345</c:v>
                </c:pt>
                <c:pt idx="7376">
                  <c:v>41346</c:v>
                </c:pt>
                <c:pt idx="7377">
                  <c:v>41347</c:v>
                </c:pt>
                <c:pt idx="7378">
                  <c:v>41348</c:v>
                </c:pt>
                <c:pt idx="7379">
                  <c:v>41349</c:v>
                </c:pt>
                <c:pt idx="7380">
                  <c:v>41350</c:v>
                </c:pt>
                <c:pt idx="7381">
                  <c:v>41351</c:v>
                </c:pt>
                <c:pt idx="7382">
                  <c:v>41352</c:v>
                </c:pt>
                <c:pt idx="7383">
                  <c:v>41353</c:v>
                </c:pt>
                <c:pt idx="7384">
                  <c:v>41354</c:v>
                </c:pt>
                <c:pt idx="7385">
                  <c:v>41355</c:v>
                </c:pt>
                <c:pt idx="7386">
                  <c:v>41356</c:v>
                </c:pt>
                <c:pt idx="7387">
                  <c:v>41357</c:v>
                </c:pt>
                <c:pt idx="7388">
                  <c:v>41358</c:v>
                </c:pt>
                <c:pt idx="7389">
                  <c:v>41359</c:v>
                </c:pt>
                <c:pt idx="7390">
                  <c:v>41360</c:v>
                </c:pt>
                <c:pt idx="7391">
                  <c:v>41361</c:v>
                </c:pt>
                <c:pt idx="7392">
                  <c:v>41362</c:v>
                </c:pt>
                <c:pt idx="7393">
                  <c:v>41363</c:v>
                </c:pt>
                <c:pt idx="7394">
                  <c:v>41364</c:v>
                </c:pt>
                <c:pt idx="7395">
                  <c:v>41365</c:v>
                </c:pt>
                <c:pt idx="7396">
                  <c:v>41366</c:v>
                </c:pt>
                <c:pt idx="7397">
                  <c:v>41367</c:v>
                </c:pt>
                <c:pt idx="7398">
                  <c:v>41368</c:v>
                </c:pt>
                <c:pt idx="7399">
                  <c:v>41369</c:v>
                </c:pt>
                <c:pt idx="7400">
                  <c:v>41370</c:v>
                </c:pt>
                <c:pt idx="7401">
                  <c:v>41371</c:v>
                </c:pt>
                <c:pt idx="7402">
                  <c:v>41372</c:v>
                </c:pt>
                <c:pt idx="7403">
                  <c:v>41373</c:v>
                </c:pt>
                <c:pt idx="7404">
                  <c:v>41374</c:v>
                </c:pt>
                <c:pt idx="7405">
                  <c:v>41375</c:v>
                </c:pt>
                <c:pt idx="7406">
                  <c:v>41376</c:v>
                </c:pt>
                <c:pt idx="7407">
                  <c:v>41377</c:v>
                </c:pt>
                <c:pt idx="7408">
                  <c:v>41378</c:v>
                </c:pt>
                <c:pt idx="7409">
                  <c:v>41379</c:v>
                </c:pt>
                <c:pt idx="7410">
                  <c:v>41380</c:v>
                </c:pt>
                <c:pt idx="7411">
                  <c:v>41381</c:v>
                </c:pt>
                <c:pt idx="7412">
                  <c:v>41382</c:v>
                </c:pt>
                <c:pt idx="7413">
                  <c:v>41383</c:v>
                </c:pt>
                <c:pt idx="7414">
                  <c:v>41384</c:v>
                </c:pt>
                <c:pt idx="7415">
                  <c:v>41385</c:v>
                </c:pt>
                <c:pt idx="7416">
                  <c:v>41386</c:v>
                </c:pt>
                <c:pt idx="7417">
                  <c:v>41387</c:v>
                </c:pt>
                <c:pt idx="7418">
                  <c:v>41388</c:v>
                </c:pt>
                <c:pt idx="7419">
                  <c:v>41389</c:v>
                </c:pt>
                <c:pt idx="7420">
                  <c:v>41390</c:v>
                </c:pt>
                <c:pt idx="7421">
                  <c:v>41391</c:v>
                </c:pt>
                <c:pt idx="7422">
                  <c:v>41392</c:v>
                </c:pt>
                <c:pt idx="7423">
                  <c:v>41393</c:v>
                </c:pt>
                <c:pt idx="7424">
                  <c:v>41394</c:v>
                </c:pt>
                <c:pt idx="7425">
                  <c:v>41395</c:v>
                </c:pt>
                <c:pt idx="7426">
                  <c:v>41396</c:v>
                </c:pt>
                <c:pt idx="7427">
                  <c:v>41397</c:v>
                </c:pt>
                <c:pt idx="7428">
                  <c:v>41398</c:v>
                </c:pt>
                <c:pt idx="7429">
                  <c:v>41399</c:v>
                </c:pt>
                <c:pt idx="7430">
                  <c:v>41400</c:v>
                </c:pt>
                <c:pt idx="7431">
                  <c:v>41401</c:v>
                </c:pt>
                <c:pt idx="7432">
                  <c:v>41402</c:v>
                </c:pt>
                <c:pt idx="7433">
                  <c:v>41403</c:v>
                </c:pt>
                <c:pt idx="7434">
                  <c:v>41404</c:v>
                </c:pt>
                <c:pt idx="7435">
                  <c:v>41405</c:v>
                </c:pt>
                <c:pt idx="7436">
                  <c:v>41406</c:v>
                </c:pt>
                <c:pt idx="7437">
                  <c:v>41407</c:v>
                </c:pt>
                <c:pt idx="7438">
                  <c:v>41408</c:v>
                </c:pt>
                <c:pt idx="7439">
                  <c:v>41409</c:v>
                </c:pt>
                <c:pt idx="7440">
                  <c:v>41410</c:v>
                </c:pt>
                <c:pt idx="7441">
                  <c:v>41411</c:v>
                </c:pt>
                <c:pt idx="7442">
                  <c:v>41412</c:v>
                </c:pt>
                <c:pt idx="7443">
                  <c:v>41413</c:v>
                </c:pt>
                <c:pt idx="7444">
                  <c:v>41414</c:v>
                </c:pt>
                <c:pt idx="7445">
                  <c:v>41415</c:v>
                </c:pt>
                <c:pt idx="7446">
                  <c:v>41416</c:v>
                </c:pt>
                <c:pt idx="7447">
                  <c:v>41417</c:v>
                </c:pt>
                <c:pt idx="7448">
                  <c:v>41418</c:v>
                </c:pt>
                <c:pt idx="7449">
                  <c:v>41419</c:v>
                </c:pt>
                <c:pt idx="7450">
                  <c:v>41420</c:v>
                </c:pt>
                <c:pt idx="7451">
                  <c:v>41421</c:v>
                </c:pt>
                <c:pt idx="7452">
                  <c:v>41422</c:v>
                </c:pt>
                <c:pt idx="7453">
                  <c:v>41423</c:v>
                </c:pt>
                <c:pt idx="7454">
                  <c:v>41424</c:v>
                </c:pt>
                <c:pt idx="7455">
                  <c:v>41425</c:v>
                </c:pt>
                <c:pt idx="7456">
                  <c:v>41426</c:v>
                </c:pt>
                <c:pt idx="7457">
                  <c:v>41427</c:v>
                </c:pt>
                <c:pt idx="7458">
                  <c:v>41428</c:v>
                </c:pt>
                <c:pt idx="7459">
                  <c:v>41429</c:v>
                </c:pt>
                <c:pt idx="7460">
                  <c:v>41430</c:v>
                </c:pt>
                <c:pt idx="7461">
                  <c:v>41431</c:v>
                </c:pt>
                <c:pt idx="7462">
                  <c:v>41432</c:v>
                </c:pt>
                <c:pt idx="7463">
                  <c:v>41433</c:v>
                </c:pt>
                <c:pt idx="7464">
                  <c:v>41434</c:v>
                </c:pt>
                <c:pt idx="7465">
                  <c:v>41435</c:v>
                </c:pt>
                <c:pt idx="7466">
                  <c:v>41436</c:v>
                </c:pt>
                <c:pt idx="7467">
                  <c:v>41437</c:v>
                </c:pt>
                <c:pt idx="7468">
                  <c:v>41438</c:v>
                </c:pt>
                <c:pt idx="7469">
                  <c:v>41439</c:v>
                </c:pt>
                <c:pt idx="7470">
                  <c:v>41440</c:v>
                </c:pt>
                <c:pt idx="7471">
                  <c:v>41441</c:v>
                </c:pt>
                <c:pt idx="7472">
                  <c:v>41442</c:v>
                </c:pt>
                <c:pt idx="7473">
                  <c:v>41443</c:v>
                </c:pt>
                <c:pt idx="7474">
                  <c:v>41444</c:v>
                </c:pt>
                <c:pt idx="7475">
                  <c:v>41445</c:v>
                </c:pt>
                <c:pt idx="7476">
                  <c:v>41446</c:v>
                </c:pt>
                <c:pt idx="7477">
                  <c:v>41447</c:v>
                </c:pt>
                <c:pt idx="7478">
                  <c:v>41448</c:v>
                </c:pt>
                <c:pt idx="7479">
                  <c:v>41449</c:v>
                </c:pt>
                <c:pt idx="7480">
                  <c:v>41450</c:v>
                </c:pt>
                <c:pt idx="7481">
                  <c:v>41451</c:v>
                </c:pt>
                <c:pt idx="7482">
                  <c:v>41452</c:v>
                </c:pt>
                <c:pt idx="7483">
                  <c:v>41453</c:v>
                </c:pt>
                <c:pt idx="7484">
                  <c:v>41454</c:v>
                </c:pt>
                <c:pt idx="7485">
                  <c:v>41455</c:v>
                </c:pt>
                <c:pt idx="7486">
                  <c:v>41456</c:v>
                </c:pt>
                <c:pt idx="7487">
                  <c:v>41457</c:v>
                </c:pt>
                <c:pt idx="7488">
                  <c:v>41458</c:v>
                </c:pt>
                <c:pt idx="7489">
                  <c:v>41459</c:v>
                </c:pt>
                <c:pt idx="7490">
                  <c:v>41460</c:v>
                </c:pt>
                <c:pt idx="7491">
                  <c:v>41461</c:v>
                </c:pt>
                <c:pt idx="7492">
                  <c:v>41462</c:v>
                </c:pt>
                <c:pt idx="7493">
                  <c:v>41463</c:v>
                </c:pt>
                <c:pt idx="7494">
                  <c:v>41464</c:v>
                </c:pt>
                <c:pt idx="7495">
                  <c:v>41465</c:v>
                </c:pt>
                <c:pt idx="7496">
                  <c:v>41466</c:v>
                </c:pt>
                <c:pt idx="7497">
                  <c:v>41467</c:v>
                </c:pt>
                <c:pt idx="7498">
                  <c:v>41468</c:v>
                </c:pt>
                <c:pt idx="7499">
                  <c:v>41469</c:v>
                </c:pt>
                <c:pt idx="7500">
                  <c:v>41470</c:v>
                </c:pt>
                <c:pt idx="7501">
                  <c:v>41471</c:v>
                </c:pt>
                <c:pt idx="7502">
                  <c:v>41472</c:v>
                </c:pt>
                <c:pt idx="7503">
                  <c:v>41473</c:v>
                </c:pt>
                <c:pt idx="7504">
                  <c:v>41474</c:v>
                </c:pt>
                <c:pt idx="7505">
                  <c:v>41475</c:v>
                </c:pt>
                <c:pt idx="7506">
                  <c:v>41476</c:v>
                </c:pt>
                <c:pt idx="7507">
                  <c:v>41477</c:v>
                </c:pt>
                <c:pt idx="7508">
                  <c:v>41478</c:v>
                </c:pt>
                <c:pt idx="7509">
                  <c:v>41479</c:v>
                </c:pt>
                <c:pt idx="7510">
                  <c:v>41480</c:v>
                </c:pt>
                <c:pt idx="7511">
                  <c:v>41481</c:v>
                </c:pt>
                <c:pt idx="7512">
                  <c:v>41482</c:v>
                </c:pt>
                <c:pt idx="7513">
                  <c:v>41483</c:v>
                </c:pt>
                <c:pt idx="7514">
                  <c:v>41484</c:v>
                </c:pt>
                <c:pt idx="7515">
                  <c:v>41485</c:v>
                </c:pt>
                <c:pt idx="7516">
                  <c:v>41486</c:v>
                </c:pt>
                <c:pt idx="7517">
                  <c:v>41487</c:v>
                </c:pt>
                <c:pt idx="7518">
                  <c:v>41488</c:v>
                </c:pt>
                <c:pt idx="7519">
                  <c:v>41489</c:v>
                </c:pt>
                <c:pt idx="7520">
                  <c:v>41490</c:v>
                </c:pt>
                <c:pt idx="7521">
                  <c:v>41491</c:v>
                </c:pt>
                <c:pt idx="7522">
                  <c:v>41492</c:v>
                </c:pt>
                <c:pt idx="7523">
                  <c:v>41493</c:v>
                </c:pt>
                <c:pt idx="7524">
                  <c:v>41494</c:v>
                </c:pt>
                <c:pt idx="7525">
                  <c:v>41495</c:v>
                </c:pt>
                <c:pt idx="7526">
                  <c:v>41496</c:v>
                </c:pt>
                <c:pt idx="7527">
                  <c:v>41497</c:v>
                </c:pt>
                <c:pt idx="7528">
                  <c:v>41498</c:v>
                </c:pt>
                <c:pt idx="7529">
                  <c:v>41499</c:v>
                </c:pt>
                <c:pt idx="7530">
                  <c:v>41500</c:v>
                </c:pt>
                <c:pt idx="7531">
                  <c:v>41501</c:v>
                </c:pt>
                <c:pt idx="7532">
                  <c:v>41502</c:v>
                </c:pt>
                <c:pt idx="7533">
                  <c:v>41503</c:v>
                </c:pt>
                <c:pt idx="7534">
                  <c:v>41504</c:v>
                </c:pt>
                <c:pt idx="7535">
                  <c:v>41505</c:v>
                </c:pt>
                <c:pt idx="7536">
                  <c:v>41506</c:v>
                </c:pt>
                <c:pt idx="7537">
                  <c:v>41507</c:v>
                </c:pt>
                <c:pt idx="7538">
                  <c:v>41508</c:v>
                </c:pt>
                <c:pt idx="7539">
                  <c:v>41509</c:v>
                </c:pt>
                <c:pt idx="7540">
                  <c:v>41510</c:v>
                </c:pt>
                <c:pt idx="7541">
                  <c:v>41511</c:v>
                </c:pt>
                <c:pt idx="7542">
                  <c:v>41512</c:v>
                </c:pt>
                <c:pt idx="7543">
                  <c:v>41513</c:v>
                </c:pt>
                <c:pt idx="7544">
                  <c:v>41514</c:v>
                </c:pt>
                <c:pt idx="7545">
                  <c:v>41515</c:v>
                </c:pt>
                <c:pt idx="7546">
                  <c:v>41516</c:v>
                </c:pt>
                <c:pt idx="7547">
                  <c:v>41517</c:v>
                </c:pt>
                <c:pt idx="7548">
                  <c:v>41518</c:v>
                </c:pt>
                <c:pt idx="7549">
                  <c:v>41519</c:v>
                </c:pt>
                <c:pt idx="7550">
                  <c:v>41520</c:v>
                </c:pt>
                <c:pt idx="7551">
                  <c:v>41521</c:v>
                </c:pt>
                <c:pt idx="7552">
                  <c:v>41522</c:v>
                </c:pt>
                <c:pt idx="7553">
                  <c:v>41523</c:v>
                </c:pt>
                <c:pt idx="7554">
                  <c:v>41524</c:v>
                </c:pt>
                <c:pt idx="7555">
                  <c:v>41525</c:v>
                </c:pt>
                <c:pt idx="7556">
                  <c:v>41526</c:v>
                </c:pt>
                <c:pt idx="7557">
                  <c:v>41527</c:v>
                </c:pt>
                <c:pt idx="7558">
                  <c:v>41528</c:v>
                </c:pt>
                <c:pt idx="7559">
                  <c:v>41529</c:v>
                </c:pt>
                <c:pt idx="7560">
                  <c:v>41530</c:v>
                </c:pt>
                <c:pt idx="7561">
                  <c:v>41531</c:v>
                </c:pt>
                <c:pt idx="7562">
                  <c:v>41532</c:v>
                </c:pt>
                <c:pt idx="7563">
                  <c:v>41533</c:v>
                </c:pt>
                <c:pt idx="7564">
                  <c:v>41534</c:v>
                </c:pt>
                <c:pt idx="7565">
                  <c:v>41535</c:v>
                </c:pt>
                <c:pt idx="7566">
                  <c:v>41536</c:v>
                </c:pt>
                <c:pt idx="7567">
                  <c:v>41537</c:v>
                </c:pt>
                <c:pt idx="7568">
                  <c:v>41538</c:v>
                </c:pt>
                <c:pt idx="7569">
                  <c:v>41539</c:v>
                </c:pt>
                <c:pt idx="7570">
                  <c:v>41540</c:v>
                </c:pt>
                <c:pt idx="7571">
                  <c:v>41541</c:v>
                </c:pt>
                <c:pt idx="7572">
                  <c:v>41542</c:v>
                </c:pt>
                <c:pt idx="7573">
                  <c:v>41543</c:v>
                </c:pt>
                <c:pt idx="7574">
                  <c:v>41544</c:v>
                </c:pt>
                <c:pt idx="7575">
                  <c:v>41545</c:v>
                </c:pt>
                <c:pt idx="7576">
                  <c:v>41546</c:v>
                </c:pt>
                <c:pt idx="7577">
                  <c:v>41547</c:v>
                </c:pt>
                <c:pt idx="7578">
                  <c:v>41548</c:v>
                </c:pt>
                <c:pt idx="7579">
                  <c:v>41549</c:v>
                </c:pt>
                <c:pt idx="7580">
                  <c:v>41550</c:v>
                </c:pt>
                <c:pt idx="7581">
                  <c:v>41551</c:v>
                </c:pt>
                <c:pt idx="7582">
                  <c:v>41552</c:v>
                </c:pt>
                <c:pt idx="7583">
                  <c:v>41553</c:v>
                </c:pt>
                <c:pt idx="7584">
                  <c:v>41554</c:v>
                </c:pt>
                <c:pt idx="7585">
                  <c:v>41555</c:v>
                </c:pt>
                <c:pt idx="7586">
                  <c:v>41556</c:v>
                </c:pt>
                <c:pt idx="7587">
                  <c:v>41557</c:v>
                </c:pt>
                <c:pt idx="7588">
                  <c:v>41558</c:v>
                </c:pt>
                <c:pt idx="7589">
                  <c:v>41559</c:v>
                </c:pt>
                <c:pt idx="7590">
                  <c:v>41560</c:v>
                </c:pt>
                <c:pt idx="7591">
                  <c:v>41561</c:v>
                </c:pt>
                <c:pt idx="7592">
                  <c:v>41562</c:v>
                </c:pt>
                <c:pt idx="7593">
                  <c:v>41563</c:v>
                </c:pt>
                <c:pt idx="7594">
                  <c:v>41564</c:v>
                </c:pt>
                <c:pt idx="7595">
                  <c:v>41565</c:v>
                </c:pt>
                <c:pt idx="7596">
                  <c:v>41566</c:v>
                </c:pt>
                <c:pt idx="7597">
                  <c:v>41567</c:v>
                </c:pt>
                <c:pt idx="7598">
                  <c:v>41568</c:v>
                </c:pt>
                <c:pt idx="7599">
                  <c:v>41569</c:v>
                </c:pt>
                <c:pt idx="7600">
                  <c:v>41570</c:v>
                </c:pt>
                <c:pt idx="7601">
                  <c:v>41571</c:v>
                </c:pt>
                <c:pt idx="7602">
                  <c:v>41572</c:v>
                </c:pt>
                <c:pt idx="7603">
                  <c:v>41573</c:v>
                </c:pt>
                <c:pt idx="7604">
                  <c:v>41574</c:v>
                </c:pt>
                <c:pt idx="7605">
                  <c:v>41575</c:v>
                </c:pt>
                <c:pt idx="7606">
                  <c:v>41576</c:v>
                </c:pt>
                <c:pt idx="7607">
                  <c:v>41577</c:v>
                </c:pt>
                <c:pt idx="7608">
                  <c:v>41578</c:v>
                </c:pt>
                <c:pt idx="7609">
                  <c:v>41579</c:v>
                </c:pt>
                <c:pt idx="7610">
                  <c:v>41580</c:v>
                </c:pt>
                <c:pt idx="7611">
                  <c:v>41581</c:v>
                </c:pt>
                <c:pt idx="7612">
                  <c:v>41582</c:v>
                </c:pt>
                <c:pt idx="7613">
                  <c:v>41583</c:v>
                </c:pt>
                <c:pt idx="7614">
                  <c:v>41584</c:v>
                </c:pt>
                <c:pt idx="7615">
                  <c:v>41585</c:v>
                </c:pt>
                <c:pt idx="7616">
                  <c:v>41586</c:v>
                </c:pt>
                <c:pt idx="7617">
                  <c:v>41587</c:v>
                </c:pt>
                <c:pt idx="7618">
                  <c:v>41588</c:v>
                </c:pt>
                <c:pt idx="7619">
                  <c:v>41589</c:v>
                </c:pt>
                <c:pt idx="7620">
                  <c:v>41590</c:v>
                </c:pt>
                <c:pt idx="7621">
                  <c:v>41591</c:v>
                </c:pt>
                <c:pt idx="7622">
                  <c:v>41592</c:v>
                </c:pt>
                <c:pt idx="7623">
                  <c:v>41593</c:v>
                </c:pt>
                <c:pt idx="7624">
                  <c:v>41594</c:v>
                </c:pt>
                <c:pt idx="7625">
                  <c:v>41595</c:v>
                </c:pt>
                <c:pt idx="7626">
                  <c:v>41596</c:v>
                </c:pt>
                <c:pt idx="7627">
                  <c:v>41597</c:v>
                </c:pt>
                <c:pt idx="7628">
                  <c:v>41598</c:v>
                </c:pt>
                <c:pt idx="7629">
                  <c:v>41599</c:v>
                </c:pt>
                <c:pt idx="7630">
                  <c:v>41600</c:v>
                </c:pt>
                <c:pt idx="7631">
                  <c:v>41601</c:v>
                </c:pt>
                <c:pt idx="7632">
                  <c:v>41602</c:v>
                </c:pt>
                <c:pt idx="7633">
                  <c:v>41603</c:v>
                </c:pt>
                <c:pt idx="7634">
                  <c:v>41604</c:v>
                </c:pt>
                <c:pt idx="7635">
                  <c:v>41605</c:v>
                </c:pt>
                <c:pt idx="7636">
                  <c:v>41606</c:v>
                </c:pt>
                <c:pt idx="7637">
                  <c:v>41607</c:v>
                </c:pt>
                <c:pt idx="7638">
                  <c:v>41608</c:v>
                </c:pt>
                <c:pt idx="7639">
                  <c:v>41609</c:v>
                </c:pt>
                <c:pt idx="7640">
                  <c:v>41610</c:v>
                </c:pt>
                <c:pt idx="7641">
                  <c:v>41611</c:v>
                </c:pt>
                <c:pt idx="7642">
                  <c:v>41612</c:v>
                </c:pt>
                <c:pt idx="7643">
                  <c:v>41613</c:v>
                </c:pt>
                <c:pt idx="7644">
                  <c:v>41614</c:v>
                </c:pt>
                <c:pt idx="7645">
                  <c:v>41615</c:v>
                </c:pt>
                <c:pt idx="7646">
                  <c:v>41616</c:v>
                </c:pt>
                <c:pt idx="7647">
                  <c:v>41617</c:v>
                </c:pt>
                <c:pt idx="7648">
                  <c:v>41618</c:v>
                </c:pt>
                <c:pt idx="7649">
                  <c:v>41619</c:v>
                </c:pt>
                <c:pt idx="7650">
                  <c:v>41620</c:v>
                </c:pt>
                <c:pt idx="7651">
                  <c:v>41621</c:v>
                </c:pt>
                <c:pt idx="7652">
                  <c:v>41622</c:v>
                </c:pt>
                <c:pt idx="7653">
                  <c:v>41623</c:v>
                </c:pt>
                <c:pt idx="7654">
                  <c:v>41624</c:v>
                </c:pt>
                <c:pt idx="7655">
                  <c:v>41625</c:v>
                </c:pt>
                <c:pt idx="7656">
                  <c:v>41626</c:v>
                </c:pt>
                <c:pt idx="7657">
                  <c:v>41627</c:v>
                </c:pt>
                <c:pt idx="7658">
                  <c:v>41628</c:v>
                </c:pt>
                <c:pt idx="7659">
                  <c:v>41629</c:v>
                </c:pt>
                <c:pt idx="7660">
                  <c:v>41630</c:v>
                </c:pt>
                <c:pt idx="7661">
                  <c:v>41631</c:v>
                </c:pt>
                <c:pt idx="7662">
                  <c:v>41632</c:v>
                </c:pt>
                <c:pt idx="7663">
                  <c:v>41633</c:v>
                </c:pt>
                <c:pt idx="7664">
                  <c:v>41634</c:v>
                </c:pt>
                <c:pt idx="7665">
                  <c:v>41635</c:v>
                </c:pt>
                <c:pt idx="7666">
                  <c:v>41636</c:v>
                </c:pt>
                <c:pt idx="7667">
                  <c:v>41637</c:v>
                </c:pt>
                <c:pt idx="7668">
                  <c:v>41638</c:v>
                </c:pt>
                <c:pt idx="7669">
                  <c:v>41639</c:v>
                </c:pt>
                <c:pt idx="7670">
                  <c:v>41640</c:v>
                </c:pt>
                <c:pt idx="7671">
                  <c:v>41641</c:v>
                </c:pt>
                <c:pt idx="7672">
                  <c:v>41642</c:v>
                </c:pt>
                <c:pt idx="7673">
                  <c:v>41643</c:v>
                </c:pt>
                <c:pt idx="7674">
                  <c:v>41644</c:v>
                </c:pt>
                <c:pt idx="7675">
                  <c:v>41645</c:v>
                </c:pt>
                <c:pt idx="7676">
                  <c:v>41646</c:v>
                </c:pt>
                <c:pt idx="7677">
                  <c:v>41647</c:v>
                </c:pt>
                <c:pt idx="7678">
                  <c:v>41648</c:v>
                </c:pt>
                <c:pt idx="7679">
                  <c:v>41649</c:v>
                </c:pt>
                <c:pt idx="7680">
                  <c:v>41650</c:v>
                </c:pt>
                <c:pt idx="7681">
                  <c:v>41651</c:v>
                </c:pt>
                <c:pt idx="7682">
                  <c:v>41652</c:v>
                </c:pt>
                <c:pt idx="7683">
                  <c:v>41653</c:v>
                </c:pt>
                <c:pt idx="7684">
                  <c:v>41654</c:v>
                </c:pt>
                <c:pt idx="7685">
                  <c:v>41655</c:v>
                </c:pt>
                <c:pt idx="7686">
                  <c:v>41656</c:v>
                </c:pt>
                <c:pt idx="7687">
                  <c:v>41657</c:v>
                </c:pt>
                <c:pt idx="7688">
                  <c:v>41658</c:v>
                </c:pt>
                <c:pt idx="7689">
                  <c:v>41659</c:v>
                </c:pt>
                <c:pt idx="7690">
                  <c:v>41660</c:v>
                </c:pt>
                <c:pt idx="7691">
                  <c:v>41661</c:v>
                </c:pt>
                <c:pt idx="7692">
                  <c:v>41662</c:v>
                </c:pt>
                <c:pt idx="7693">
                  <c:v>41663</c:v>
                </c:pt>
                <c:pt idx="7694">
                  <c:v>41664</c:v>
                </c:pt>
                <c:pt idx="7695">
                  <c:v>41665</c:v>
                </c:pt>
                <c:pt idx="7696">
                  <c:v>41666</c:v>
                </c:pt>
                <c:pt idx="7697">
                  <c:v>41667</c:v>
                </c:pt>
                <c:pt idx="7698">
                  <c:v>41668</c:v>
                </c:pt>
                <c:pt idx="7699">
                  <c:v>41669</c:v>
                </c:pt>
                <c:pt idx="7700">
                  <c:v>41670</c:v>
                </c:pt>
                <c:pt idx="7701">
                  <c:v>41671</c:v>
                </c:pt>
                <c:pt idx="7702">
                  <c:v>41672</c:v>
                </c:pt>
                <c:pt idx="7703">
                  <c:v>41673</c:v>
                </c:pt>
                <c:pt idx="7704">
                  <c:v>41674</c:v>
                </c:pt>
                <c:pt idx="7705">
                  <c:v>41675</c:v>
                </c:pt>
                <c:pt idx="7706">
                  <c:v>41676</c:v>
                </c:pt>
                <c:pt idx="7707">
                  <c:v>41677</c:v>
                </c:pt>
                <c:pt idx="7708">
                  <c:v>41678</c:v>
                </c:pt>
                <c:pt idx="7709">
                  <c:v>41679</c:v>
                </c:pt>
                <c:pt idx="7710">
                  <c:v>41680</c:v>
                </c:pt>
                <c:pt idx="7711">
                  <c:v>41681</c:v>
                </c:pt>
                <c:pt idx="7712">
                  <c:v>41682</c:v>
                </c:pt>
                <c:pt idx="7713">
                  <c:v>41683</c:v>
                </c:pt>
                <c:pt idx="7714">
                  <c:v>41684</c:v>
                </c:pt>
                <c:pt idx="7715">
                  <c:v>41685</c:v>
                </c:pt>
                <c:pt idx="7716">
                  <c:v>41686</c:v>
                </c:pt>
                <c:pt idx="7717">
                  <c:v>41687</c:v>
                </c:pt>
                <c:pt idx="7718">
                  <c:v>41688</c:v>
                </c:pt>
                <c:pt idx="7719">
                  <c:v>41689</c:v>
                </c:pt>
                <c:pt idx="7720">
                  <c:v>41690</c:v>
                </c:pt>
                <c:pt idx="7721">
                  <c:v>41691</c:v>
                </c:pt>
                <c:pt idx="7722">
                  <c:v>41692</c:v>
                </c:pt>
                <c:pt idx="7723">
                  <c:v>41693</c:v>
                </c:pt>
                <c:pt idx="7724">
                  <c:v>41694</c:v>
                </c:pt>
                <c:pt idx="7725">
                  <c:v>41695</c:v>
                </c:pt>
                <c:pt idx="7726">
                  <c:v>41696</c:v>
                </c:pt>
                <c:pt idx="7727">
                  <c:v>41697</c:v>
                </c:pt>
                <c:pt idx="7728">
                  <c:v>41698</c:v>
                </c:pt>
                <c:pt idx="7729">
                  <c:v>41699</c:v>
                </c:pt>
                <c:pt idx="7730">
                  <c:v>41700</c:v>
                </c:pt>
                <c:pt idx="7731">
                  <c:v>41701</c:v>
                </c:pt>
                <c:pt idx="7732">
                  <c:v>41702</c:v>
                </c:pt>
                <c:pt idx="7733">
                  <c:v>41703</c:v>
                </c:pt>
                <c:pt idx="7734">
                  <c:v>41704</c:v>
                </c:pt>
                <c:pt idx="7735">
                  <c:v>41705</c:v>
                </c:pt>
                <c:pt idx="7736">
                  <c:v>41706</c:v>
                </c:pt>
                <c:pt idx="7737">
                  <c:v>41707</c:v>
                </c:pt>
                <c:pt idx="7738">
                  <c:v>41708</c:v>
                </c:pt>
                <c:pt idx="7739">
                  <c:v>41709</c:v>
                </c:pt>
                <c:pt idx="7740">
                  <c:v>41710</c:v>
                </c:pt>
                <c:pt idx="7741">
                  <c:v>41711</c:v>
                </c:pt>
                <c:pt idx="7742">
                  <c:v>41712</c:v>
                </c:pt>
                <c:pt idx="7743">
                  <c:v>41713</c:v>
                </c:pt>
                <c:pt idx="7744">
                  <c:v>41714</c:v>
                </c:pt>
                <c:pt idx="7745">
                  <c:v>41715</c:v>
                </c:pt>
                <c:pt idx="7746">
                  <c:v>41716</c:v>
                </c:pt>
                <c:pt idx="7747">
                  <c:v>41717</c:v>
                </c:pt>
                <c:pt idx="7748">
                  <c:v>41718</c:v>
                </c:pt>
                <c:pt idx="7749">
                  <c:v>41719</c:v>
                </c:pt>
                <c:pt idx="7750">
                  <c:v>41720</c:v>
                </c:pt>
                <c:pt idx="7751">
                  <c:v>41721</c:v>
                </c:pt>
                <c:pt idx="7752">
                  <c:v>41722</c:v>
                </c:pt>
                <c:pt idx="7753">
                  <c:v>41723</c:v>
                </c:pt>
                <c:pt idx="7754">
                  <c:v>41724</c:v>
                </c:pt>
                <c:pt idx="7755">
                  <c:v>41725</c:v>
                </c:pt>
                <c:pt idx="7756">
                  <c:v>41726</c:v>
                </c:pt>
                <c:pt idx="7757">
                  <c:v>41727</c:v>
                </c:pt>
                <c:pt idx="7758">
                  <c:v>41728</c:v>
                </c:pt>
                <c:pt idx="7759">
                  <c:v>41729</c:v>
                </c:pt>
                <c:pt idx="7760">
                  <c:v>41730</c:v>
                </c:pt>
                <c:pt idx="7761">
                  <c:v>41731</c:v>
                </c:pt>
                <c:pt idx="7762">
                  <c:v>41732</c:v>
                </c:pt>
                <c:pt idx="7763">
                  <c:v>41733</c:v>
                </c:pt>
                <c:pt idx="7764">
                  <c:v>41734</c:v>
                </c:pt>
                <c:pt idx="7765">
                  <c:v>41735</c:v>
                </c:pt>
                <c:pt idx="7766">
                  <c:v>41736</c:v>
                </c:pt>
                <c:pt idx="7767">
                  <c:v>41737</c:v>
                </c:pt>
                <c:pt idx="7768">
                  <c:v>41738</c:v>
                </c:pt>
                <c:pt idx="7769">
                  <c:v>41739</c:v>
                </c:pt>
                <c:pt idx="7770">
                  <c:v>41740</c:v>
                </c:pt>
                <c:pt idx="7771">
                  <c:v>41741</c:v>
                </c:pt>
                <c:pt idx="7772">
                  <c:v>41742</c:v>
                </c:pt>
                <c:pt idx="7773">
                  <c:v>41743</c:v>
                </c:pt>
                <c:pt idx="7774">
                  <c:v>41744</c:v>
                </c:pt>
                <c:pt idx="7775">
                  <c:v>41745</c:v>
                </c:pt>
                <c:pt idx="7776">
                  <c:v>41746</c:v>
                </c:pt>
                <c:pt idx="7777">
                  <c:v>41747</c:v>
                </c:pt>
                <c:pt idx="7778">
                  <c:v>41748</c:v>
                </c:pt>
                <c:pt idx="7779">
                  <c:v>41749</c:v>
                </c:pt>
                <c:pt idx="7780">
                  <c:v>41750</c:v>
                </c:pt>
                <c:pt idx="7781">
                  <c:v>41751</c:v>
                </c:pt>
                <c:pt idx="7782">
                  <c:v>41752</c:v>
                </c:pt>
                <c:pt idx="7783">
                  <c:v>41753</c:v>
                </c:pt>
                <c:pt idx="7784">
                  <c:v>41754</c:v>
                </c:pt>
                <c:pt idx="7785">
                  <c:v>41755</c:v>
                </c:pt>
                <c:pt idx="7786">
                  <c:v>41756</c:v>
                </c:pt>
                <c:pt idx="7787">
                  <c:v>41757</c:v>
                </c:pt>
                <c:pt idx="7788">
                  <c:v>41758</c:v>
                </c:pt>
                <c:pt idx="7789">
                  <c:v>41759</c:v>
                </c:pt>
                <c:pt idx="7790">
                  <c:v>41760</c:v>
                </c:pt>
                <c:pt idx="7791">
                  <c:v>41761</c:v>
                </c:pt>
                <c:pt idx="7792">
                  <c:v>41762</c:v>
                </c:pt>
                <c:pt idx="7793">
                  <c:v>41763</c:v>
                </c:pt>
                <c:pt idx="7794">
                  <c:v>41764</c:v>
                </c:pt>
                <c:pt idx="7795">
                  <c:v>41765</c:v>
                </c:pt>
                <c:pt idx="7796">
                  <c:v>41766</c:v>
                </c:pt>
                <c:pt idx="7797">
                  <c:v>41767</c:v>
                </c:pt>
                <c:pt idx="7798">
                  <c:v>41768</c:v>
                </c:pt>
                <c:pt idx="7799">
                  <c:v>41769</c:v>
                </c:pt>
                <c:pt idx="7800">
                  <c:v>41770</c:v>
                </c:pt>
                <c:pt idx="7801">
                  <c:v>41771</c:v>
                </c:pt>
                <c:pt idx="7802">
                  <c:v>41772</c:v>
                </c:pt>
                <c:pt idx="7803">
                  <c:v>41773</c:v>
                </c:pt>
                <c:pt idx="7804">
                  <c:v>41774</c:v>
                </c:pt>
                <c:pt idx="7805">
                  <c:v>41775</c:v>
                </c:pt>
                <c:pt idx="7806">
                  <c:v>41776</c:v>
                </c:pt>
                <c:pt idx="7807">
                  <c:v>41777</c:v>
                </c:pt>
                <c:pt idx="7808">
                  <c:v>41778</c:v>
                </c:pt>
                <c:pt idx="7809">
                  <c:v>41779</c:v>
                </c:pt>
                <c:pt idx="7810">
                  <c:v>41780</c:v>
                </c:pt>
                <c:pt idx="7811">
                  <c:v>41781</c:v>
                </c:pt>
                <c:pt idx="7812">
                  <c:v>41782</c:v>
                </c:pt>
                <c:pt idx="7813">
                  <c:v>41783</c:v>
                </c:pt>
                <c:pt idx="7814">
                  <c:v>41784</c:v>
                </c:pt>
                <c:pt idx="7815">
                  <c:v>41785</c:v>
                </c:pt>
                <c:pt idx="7816">
                  <c:v>41786</c:v>
                </c:pt>
                <c:pt idx="7817">
                  <c:v>41787</c:v>
                </c:pt>
                <c:pt idx="7818">
                  <c:v>41788</c:v>
                </c:pt>
                <c:pt idx="7819">
                  <c:v>41789</c:v>
                </c:pt>
                <c:pt idx="7820">
                  <c:v>41790</c:v>
                </c:pt>
                <c:pt idx="7821">
                  <c:v>41791</c:v>
                </c:pt>
                <c:pt idx="7822">
                  <c:v>41792</c:v>
                </c:pt>
                <c:pt idx="7823">
                  <c:v>41793</c:v>
                </c:pt>
                <c:pt idx="7824">
                  <c:v>41794</c:v>
                </c:pt>
                <c:pt idx="7825">
                  <c:v>41795</c:v>
                </c:pt>
                <c:pt idx="7826">
                  <c:v>41796</c:v>
                </c:pt>
                <c:pt idx="7827">
                  <c:v>41797</c:v>
                </c:pt>
                <c:pt idx="7828">
                  <c:v>41798</c:v>
                </c:pt>
                <c:pt idx="7829">
                  <c:v>41799</c:v>
                </c:pt>
                <c:pt idx="7830">
                  <c:v>41800</c:v>
                </c:pt>
                <c:pt idx="7831">
                  <c:v>41801</c:v>
                </c:pt>
                <c:pt idx="7832">
                  <c:v>41802</c:v>
                </c:pt>
                <c:pt idx="7833">
                  <c:v>41803</c:v>
                </c:pt>
                <c:pt idx="7834">
                  <c:v>41804</c:v>
                </c:pt>
                <c:pt idx="7835">
                  <c:v>41805</c:v>
                </c:pt>
                <c:pt idx="7836">
                  <c:v>41806</c:v>
                </c:pt>
                <c:pt idx="7837">
                  <c:v>41807</c:v>
                </c:pt>
                <c:pt idx="7838">
                  <c:v>41808</c:v>
                </c:pt>
                <c:pt idx="7839">
                  <c:v>41809</c:v>
                </c:pt>
                <c:pt idx="7840">
                  <c:v>41810</c:v>
                </c:pt>
                <c:pt idx="7841">
                  <c:v>41811</c:v>
                </c:pt>
                <c:pt idx="7842">
                  <c:v>41812</c:v>
                </c:pt>
                <c:pt idx="7843">
                  <c:v>41813</c:v>
                </c:pt>
                <c:pt idx="7844">
                  <c:v>41814</c:v>
                </c:pt>
                <c:pt idx="7845">
                  <c:v>41815</c:v>
                </c:pt>
                <c:pt idx="7846">
                  <c:v>41816</c:v>
                </c:pt>
                <c:pt idx="7847">
                  <c:v>41817</c:v>
                </c:pt>
                <c:pt idx="7848">
                  <c:v>41818</c:v>
                </c:pt>
                <c:pt idx="7849">
                  <c:v>41819</c:v>
                </c:pt>
                <c:pt idx="7850">
                  <c:v>41820</c:v>
                </c:pt>
                <c:pt idx="7851">
                  <c:v>41821</c:v>
                </c:pt>
                <c:pt idx="7852">
                  <c:v>41822</c:v>
                </c:pt>
                <c:pt idx="7853">
                  <c:v>41823</c:v>
                </c:pt>
                <c:pt idx="7854">
                  <c:v>41824</c:v>
                </c:pt>
                <c:pt idx="7855">
                  <c:v>41825</c:v>
                </c:pt>
                <c:pt idx="7856">
                  <c:v>41826</c:v>
                </c:pt>
                <c:pt idx="7857">
                  <c:v>41827</c:v>
                </c:pt>
                <c:pt idx="7858">
                  <c:v>41828</c:v>
                </c:pt>
                <c:pt idx="7859">
                  <c:v>41829</c:v>
                </c:pt>
                <c:pt idx="7860">
                  <c:v>41830</c:v>
                </c:pt>
                <c:pt idx="7861">
                  <c:v>41831</c:v>
                </c:pt>
                <c:pt idx="7862">
                  <c:v>41832</c:v>
                </c:pt>
                <c:pt idx="7863">
                  <c:v>41833</c:v>
                </c:pt>
                <c:pt idx="7864">
                  <c:v>41834</c:v>
                </c:pt>
                <c:pt idx="7865">
                  <c:v>41835</c:v>
                </c:pt>
                <c:pt idx="7866">
                  <c:v>41836</c:v>
                </c:pt>
                <c:pt idx="7867">
                  <c:v>41837</c:v>
                </c:pt>
                <c:pt idx="7868">
                  <c:v>41838</c:v>
                </c:pt>
                <c:pt idx="7869">
                  <c:v>41839</c:v>
                </c:pt>
                <c:pt idx="7870">
                  <c:v>41840</c:v>
                </c:pt>
                <c:pt idx="7871">
                  <c:v>41841</c:v>
                </c:pt>
                <c:pt idx="7872">
                  <c:v>41842</c:v>
                </c:pt>
                <c:pt idx="7873">
                  <c:v>41843</c:v>
                </c:pt>
                <c:pt idx="7874">
                  <c:v>41844</c:v>
                </c:pt>
                <c:pt idx="7875">
                  <c:v>41845</c:v>
                </c:pt>
                <c:pt idx="7876">
                  <c:v>41846</c:v>
                </c:pt>
                <c:pt idx="7877">
                  <c:v>41847</c:v>
                </c:pt>
                <c:pt idx="7878">
                  <c:v>41848</c:v>
                </c:pt>
                <c:pt idx="7879">
                  <c:v>41849</c:v>
                </c:pt>
                <c:pt idx="7880">
                  <c:v>41850</c:v>
                </c:pt>
                <c:pt idx="7881">
                  <c:v>41851</c:v>
                </c:pt>
                <c:pt idx="7882">
                  <c:v>41852</c:v>
                </c:pt>
                <c:pt idx="7883">
                  <c:v>41853</c:v>
                </c:pt>
                <c:pt idx="7884">
                  <c:v>41854</c:v>
                </c:pt>
                <c:pt idx="7885">
                  <c:v>41855</c:v>
                </c:pt>
                <c:pt idx="7886">
                  <c:v>41856</c:v>
                </c:pt>
                <c:pt idx="7887">
                  <c:v>41857</c:v>
                </c:pt>
                <c:pt idx="7888">
                  <c:v>41858</c:v>
                </c:pt>
                <c:pt idx="7889">
                  <c:v>41859</c:v>
                </c:pt>
                <c:pt idx="7890">
                  <c:v>41860</c:v>
                </c:pt>
                <c:pt idx="7891">
                  <c:v>41861</c:v>
                </c:pt>
                <c:pt idx="7892">
                  <c:v>41862</c:v>
                </c:pt>
                <c:pt idx="7893">
                  <c:v>41863</c:v>
                </c:pt>
                <c:pt idx="7894">
                  <c:v>41864</c:v>
                </c:pt>
                <c:pt idx="7895">
                  <c:v>41865</c:v>
                </c:pt>
                <c:pt idx="7896">
                  <c:v>41866</c:v>
                </c:pt>
                <c:pt idx="7897">
                  <c:v>41867</c:v>
                </c:pt>
                <c:pt idx="7898">
                  <c:v>41868</c:v>
                </c:pt>
                <c:pt idx="7899">
                  <c:v>41869</c:v>
                </c:pt>
                <c:pt idx="7900">
                  <c:v>41870</c:v>
                </c:pt>
                <c:pt idx="7901">
                  <c:v>41871</c:v>
                </c:pt>
                <c:pt idx="7902">
                  <c:v>41872</c:v>
                </c:pt>
                <c:pt idx="7903">
                  <c:v>41873</c:v>
                </c:pt>
                <c:pt idx="7904">
                  <c:v>41874</c:v>
                </c:pt>
                <c:pt idx="7905">
                  <c:v>41875</c:v>
                </c:pt>
                <c:pt idx="7906">
                  <c:v>41876</c:v>
                </c:pt>
                <c:pt idx="7907">
                  <c:v>41877</c:v>
                </c:pt>
                <c:pt idx="7908">
                  <c:v>41878</c:v>
                </c:pt>
                <c:pt idx="7909">
                  <c:v>41879</c:v>
                </c:pt>
                <c:pt idx="7910">
                  <c:v>41880</c:v>
                </c:pt>
                <c:pt idx="7911">
                  <c:v>41881</c:v>
                </c:pt>
                <c:pt idx="7912">
                  <c:v>41882</c:v>
                </c:pt>
                <c:pt idx="7913">
                  <c:v>41883</c:v>
                </c:pt>
                <c:pt idx="7914">
                  <c:v>41884</c:v>
                </c:pt>
                <c:pt idx="7915">
                  <c:v>41885</c:v>
                </c:pt>
                <c:pt idx="7916">
                  <c:v>41886</c:v>
                </c:pt>
                <c:pt idx="7917">
                  <c:v>41887</c:v>
                </c:pt>
                <c:pt idx="7918">
                  <c:v>41888</c:v>
                </c:pt>
                <c:pt idx="7919">
                  <c:v>41889</c:v>
                </c:pt>
                <c:pt idx="7920">
                  <c:v>41890</c:v>
                </c:pt>
                <c:pt idx="7921">
                  <c:v>41891</c:v>
                </c:pt>
                <c:pt idx="7922">
                  <c:v>41892</c:v>
                </c:pt>
                <c:pt idx="7923">
                  <c:v>41893</c:v>
                </c:pt>
                <c:pt idx="7924">
                  <c:v>41894</c:v>
                </c:pt>
                <c:pt idx="7925">
                  <c:v>41895</c:v>
                </c:pt>
                <c:pt idx="7926">
                  <c:v>41896</c:v>
                </c:pt>
                <c:pt idx="7927">
                  <c:v>41897</c:v>
                </c:pt>
                <c:pt idx="7928">
                  <c:v>41898</c:v>
                </c:pt>
                <c:pt idx="7929">
                  <c:v>41899</c:v>
                </c:pt>
                <c:pt idx="7930">
                  <c:v>41900</c:v>
                </c:pt>
                <c:pt idx="7931">
                  <c:v>41901</c:v>
                </c:pt>
                <c:pt idx="7932">
                  <c:v>41902</c:v>
                </c:pt>
                <c:pt idx="7933">
                  <c:v>41903</c:v>
                </c:pt>
                <c:pt idx="7934">
                  <c:v>41904</c:v>
                </c:pt>
                <c:pt idx="7935">
                  <c:v>41905</c:v>
                </c:pt>
                <c:pt idx="7936">
                  <c:v>41906</c:v>
                </c:pt>
                <c:pt idx="7937">
                  <c:v>41907</c:v>
                </c:pt>
                <c:pt idx="7938">
                  <c:v>41908</c:v>
                </c:pt>
                <c:pt idx="7939">
                  <c:v>41909</c:v>
                </c:pt>
                <c:pt idx="7940">
                  <c:v>41910</c:v>
                </c:pt>
                <c:pt idx="7941">
                  <c:v>41911</c:v>
                </c:pt>
                <c:pt idx="7942">
                  <c:v>41912</c:v>
                </c:pt>
                <c:pt idx="7943">
                  <c:v>41913</c:v>
                </c:pt>
                <c:pt idx="7944">
                  <c:v>41914</c:v>
                </c:pt>
                <c:pt idx="7945">
                  <c:v>41915</c:v>
                </c:pt>
                <c:pt idx="7946">
                  <c:v>41916</c:v>
                </c:pt>
                <c:pt idx="7947">
                  <c:v>41917</c:v>
                </c:pt>
                <c:pt idx="7948">
                  <c:v>41918</c:v>
                </c:pt>
                <c:pt idx="7949">
                  <c:v>41919</c:v>
                </c:pt>
                <c:pt idx="7950">
                  <c:v>41920</c:v>
                </c:pt>
                <c:pt idx="7951">
                  <c:v>41921</c:v>
                </c:pt>
                <c:pt idx="7952">
                  <c:v>41922</c:v>
                </c:pt>
                <c:pt idx="7953">
                  <c:v>41923</c:v>
                </c:pt>
                <c:pt idx="7954">
                  <c:v>41924</c:v>
                </c:pt>
                <c:pt idx="7955">
                  <c:v>41925</c:v>
                </c:pt>
                <c:pt idx="7956">
                  <c:v>41926</c:v>
                </c:pt>
                <c:pt idx="7957">
                  <c:v>41927</c:v>
                </c:pt>
                <c:pt idx="7958">
                  <c:v>41928</c:v>
                </c:pt>
                <c:pt idx="7959">
                  <c:v>41929</c:v>
                </c:pt>
                <c:pt idx="7960">
                  <c:v>41930</c:v>
                </c:pt>
                <c:pt idx="7961">
                  <c:v>41931</c:v>
                </c:pt>
                <c:pt idx="7962">
                  <c:v>41932</c:v>
                </c:pt>
                <c:pt idx="7963">
                  <c:v>41933</c:v>
                </c:pt>
                <c:pt idx="7964">
                  <c:v>41934</c:v>
                </c:pt>
                <c:pt idx="7965">
                  <c:v>41935</c:v>
                </c:pt>
                <c:pt idx="7966">
                  <c:v>41936</c:v>
                </c:pt>
                <c:pt idx="7967">
                  <c:v>41937</c:v>
                </c:pt>
                <c:pt idx="7968">
                  <c:v>41938</c:v>
                </c:pt>
                <c:pt idx="7969">
                  <c:v>41939</c:v>
                </c:pt>
                <c:pt idx="7970">
                  <c:v>41940</c:v>
                </c:pt>
                <c:pt idx="7971">
                  <c:v>41941</c:v>
                </c:pt>
                <c:pt idx="7972">
                  <c:v>41942</c:v>
                </c:pt>
                <c:pt idx="7973">
                  <c:v>41943</c:v>
                </c:pt>
                <c:pt idx="7974">
                  <c:v>41944</c:v>
                </c:pt>
                <c:pt idx="7975">
                  <c:v>41945</c:v>
                </c:pt>
                <c:pt idx="7976">
                  <c:v>41946</c:v>
                </c:pt>
                <c:pt idx="7977">
                  <c:v>41947</c:v>
                </c:pt>
                <c:pt idx="7978">
                  <c:v>41948</c:v>
                </c:pt>
                <c:pt idx="7979">
                  <c:v>41949</c:v>
                </c:pt>
                <c:pt idx="7980">
                  <c:v>41950</c:v>
                </c:pt>
                <c:pt idx="7981">
                  <c:v>41951</c:v>
                </c:pt>
                <c:pt idx="7982">
                  <c:v>41952</c:v>
                </c:pt>
                <c:pt idx="7983">
                  <c:v>41953</c:v>
                </c:pt>
                <c:pt idx="7984">
                  <c:v>41954</c:v>
                </c:pt>
                <c:pt idx="7985">
                  <c:v>41955</c:v>
                </c:pt>
                <c:pt idx="7986">
                  <c:v>41956</c:v>
                </c:pt>
                <c:pt idx="7987">
                  <c:v>41957</c:v>
                </c:pt>
                <c:pt idx="7988">
                  <c:v>41958</c:v>
                </c:pt>
                <c:pt idx="7989">
                  <c:v>41959</c:v>
                </c:pt>
                <c:pt idx="7990">
                  <c:v>41960</c:v>
                </c:pt>
                <c:pt idx="7991">
                  <c:v>41961</c:v>
                </c:pt>
                <c:pt idx="7992">
                  <c:v>41962</c:v>
                </c:pt>
                <c:pt idx="7993">
                  <c:v>41963</c:v>
                </c:pt>
                <c:pt idx="7994">
                  <c:v>41964</c:v>
                </c:pt>
                <c:pt idx="7995">
                  <c:v>41965</c:v>
                </c:pt>
                <c:pt idx="7996">
                  <c:v>41966</c:v>
                </c:pt>
                <c:pt idx="7997">
                  <c:v>41967</c:v>
                </c:pt>
                <c:pt idx="7998">
                  <c:v>41968</c:v>
                </c:pt>
                <c:pt idx="7999">
                  <c:v>41969</c:v>
                </c:pt>
                <c:pt idx="8000">
                  <c:v>41970</c:v>
                </c:pt>
                <c:pt idx="8001">
                  <c:v>41971</c:v>
                </c:pt>
                <c:pt idx="8002">
                  <c:v>41972</c:v>
                </c:pt>
                <c:pt idx="8003">
                  <c:v>41973</c:v>
                </c:pt>
                <c:pt idx="8004">
                  <c:v>41974</c:v>
                </c:pt>
                <c:pt idx="8005">
                  <c:v>41975</c:v>
                </c:pt>
                <c:pt idx="8006">
                  <c:v>41976</c:v>
                </c:pt>
                <c:pt idx="8007">
                  <c:v>41977</c:v>
                </c:pt>
                <c:pt idx="8008">
                  <c:v>41978</c:v>
                </c:pt>
                <c:pt idx="8009">
                  <c:v>41979</c:v>
                </c:pt>
                <c:pt idx="8010">
                  <c:v>41980</c:v>
                </c:pt>
                <c:pt idx="8011">
                  <c:v>41981</c:v>
                </c:pt>
                <c:pt idx="8012">
                  <c:v>41982</c:v>
                </c:pt>
                <c:pt idx="8013">
                  <c:v>41983</c:v>
                </c:pt>
                <c:pt idx="8014">
                  <c:v>41984</c:v>
                </c:pt>
                <c:pt idx="8015">
                  <c:v>41985</c:v>
                </c:pt>
                <c:pt idx="8016">
                  <c:v>41986</c:v>
                </c:pt>
                <c:pt idx="8017">
                  <c:v>41987</c:v>
                </c:pt>
                <c:pt idx="8018">
                  <c:v>41988</c:v>
                </c:pt>
                <c:pt idx="8019">
                  <c:v>41989</c:v>
                </c:pt>
                <c:pt idx="8020">
                  <c:v>41990</c:v>
                </c:pt>
                <c:pt idx="8021">
                  <c:v>41991</c:v>
                </c:pt>
                <c:pt idx="8022">
                  <c:v>41992</c:v>
                </c:pt>
                <c:pt idx="8023">
                  <c:v>41993</c:v>
                </c:pt>
                <c:pt idx="8024">
                  <c:v>41994</c:v>
                </c:pt>
                <c:pt idx="8025">
                  <c:v>41995</c:v>
                </c:pt>
                <c:pt idx="8026">
                  <c:v>41996</c:v>
                </c:pt>
                <c:pt idx="8027">
                  <c:v>41997</c:v>
                </c:pt>
                <c:pt idx="8028">
                  <c:v>41998</c:v>
                </c:pt>
                <c:pt idx="8029">
                  <c:v>41999</c:v>
                </c:pt>
                <c:pt idx="8030">
                  <c:v>42000</c:v>
                </c:pt>
                <c:pt idx="8031">
                  <c:v>42001</c:v>
                </c:pt>
                <c:pt idx="8032">
                  <c:v>42002</c:v>
                </c:pt>
                <c:pt idx="8033">
                  <c:v>42003</c:v>
                </c:pt>
                <c:pt idx="8034">
                  <c:v>42004</c:v>
                </c:pt>
                <c:pt idx="8035">
                  <c:v>42005</c:v>
                </c:pt>
                <c:pt idx="8036">
                  <c:v>42006</c:v>
                </c:pt>
                <c:pt idx="8037">
                  <c:v>42007</c:v>
                </c:pt>
                <c:pt idx="8038">
                  <c:v>42008</c:v>
                </c:pt>
                <c:pt idx="8039">
                  <c:v>42009</c:v>
                </c:pt>
                <c:pt idx="8040">
                  <c:v>42010</c:v>
                </c:pt>
                <c:pt idx="8041">
                  <c:v>42011</c:v>
                </c:pt>
                <c:pt idx="8042">
                  <c:v>42012</c:v>
                </c:pt>
                <c:pt idx="8043">
                  <c:v>42013</c:v>
                </c:pt>
                <c:pt idx="8044">
                  <c:v>42014</c:v>
                </c:pt>
                <c:pt idx="8045">
                  <c:v>42015</c:v>
                </c:pt>
                <c:pt idx="8046">
                  <c:v>42016</c:v>
                </c:pt>
                <c:pt idx="8047">
                  <c:v>42017</c:v>
                </c:pt>
                <c:pt idx="8048">
                  <c:v>42018</c:v>
                </c:pt>
                <c:pt idx="8049">
                  <c:v>42019</c:v>
                </c:pt>
                <c:pt idx="8050">
                  <c:v>42020</c:v>
                </c:pt>
                <c:pt idx="8051">
                  <c:v>42021</c:v>
                </c:pt>
                <c:pt idx="8052">
                  <c:v>42022</c:v>
                </c:pt>
                <c:pt idx="8053">
                  <c:v>42023</c:v>
                </c:pt>
                <c:pt idx="8054">
                  <c:v>42024</c:v>
                </c:pt>
                <c:pt idx="8055">
                  <c:v>42025</c:v>
                </c:pt>
                <c:pt idx="8056">
                  <c:v>42026</c:v>
                </c:pt>
                <c:pt idx="8057">
                  <c:v>42027</c:v>
                </c:pt>
                <c:pt idx="8058">
                  <c:v>42028</c:v>
                </c:pt>
                <c:pt idx="8059">
                  <c:v>42029</c:v>
                </c:pt>
                <c:pt idx="8060">
                  <c:v>42030</c:v>
                </c:pt>
                <c:pt idx="8061">
                  <c:v>42031</c:v>
                </c:pt>
                <c:pt idx="8062">
                  <c:v>42032</c:v>
                </c:pt>
                <c:pt idx="8063">
                  <c:v>42033</c:v>
                </c:pt>
                <c:pt idx="8064">
                  <c:v>42034</c:v>
                </c:pt>
                <c:pt idx="8065">
                  <c:v>42035</c:v>
                </c:pt>
                <c:pt idx="8066">
                  <c:v>42036</c:v>
                </c:pt>
                <c:pt idx="8067">
                  <c:v>42037</c:v>
                </c:pt>
                <c:pt idx="8068">
                  <c:v>42038</c:v>
                </c:pt>
                <c:pt idx="8069">
                  <c:v>42039</c:v>
                </c:pt>
                <c:pt idx="8070">
                  <c:v>42040</c:v>
                </c:pt>
                <c:pt idx="8071">
                  <c:v>42041</c:v>
                </c:pt>
                <c:pt idx="8072">
                  <c:v>42042</c:v>
                </c:pt>
                <c:pt idx="8073">
                  <c:v>42043</c:v>
                </c:pt>
                <c:pt idx="8074">
                  <c:v>42044</c:v>
                </c:pt>
                <c:pt idx="8075">
                  <c:v>42045</c:v>
                </c:pt>
                <c:pt idx="8076">
                  <c:v>42046</c:v>
                </c:pt>
                <c:pt idx="8077">
                  <c:v>42047</c:v>
                </c:pt>
                <c:pt idx="8078">
                  <c:v>42048</c:v>
                </c:pt>
                <c:pt idx="8079">
                  <c:v>42049</c:v>
                </c:pt>
                <c:pt idx="8080">
                  <c:v>42050</c:v>
                </c:pt>
                <c:pt idx="8081">
                  <c:v>42051</c:v>
                </c:pt>
                <c:pt idx="8082">
                  <c:v>42052</c:v>
                </c:pt>
                <c:pt idx="8083">
                  <c:v>42053</c:v>
                </c:pt>
                <c:pt idx="8084">
                  <c:v>42054</c:v>
                </c:pt>
                <c:pt idx="8085">
                  <c:v>42055</c:v>
                </c:pt>
                <c:pt idx="8086">
                  <c:v>42056</c:v>
                </c:pt>
                <c:pt idx="8087">
                  <c:v>42057</c:v>
                </c:pt>
                <c:pt idx="8088">
                  <c:v>42058</c:v>
                </c:pt>
                <c:pt idx="8089">
                  <c:v>42059</c:v>
                </c:pt>
                <c:pt idx="8090">
                  <c:v>42060</c:v>
                </c:pt>
                <c:pt idx="8091">
                  <c:v>42061</c:v>
                </c:pt>
                <c:pt idx="8092">
                  <c:v>42062</c:v>
                </c:pt>
                <c:pt idx="8093">
                  <c:v>42063</c:v>
                </c:pt>
                <c:pt idx="8094">
                  <c:v>42064</c:v>
                </c:pt>
                <c:pt idx="8095">
                  <c:v>42065</c:v>
                </c:pt>
                <c:pt idx="8096">
                  <c:v>42066</c:v>
                </c:pt>
                <c:pt idx="8097">
                  <c:v>42067</c:v>
                </c:pt>
                <c:pt idx="8098">
                  <c:v>42068</c:v>
                </c:pt>
                <c:pt idx="8099">
                  <c:v>42069</c:v>
                </c:pt>
                <c:pt idx="8100">
                  <c:v>42070</c:v>
                </c:pt>
                <c:pt idx="8101">
                  <c:v>42071</c:v>
                </c:pt>
                <c:pt idx="8102">
                  <c:v>42072</c:v>
                </c:pt>
                <c:pt idx="8103">
                  <c:v>42073</c:v>
                </c:pt>
                <c:pt idx="8104">
                  <c:v>42074</c:v>
                </c:pt>
                <c:pt idx="8105">
                  <c:v>42075</c:v>
                </c:pt>
                <c:pt idx="8106">
                  <c:v>42076</c:v>
                </c:pt>
                <c:pt idx="8107">
                  <c:v>42077</c:v>
                </c:pt>
                <c:pt idx="8108">
                  <c:v>42078</c:v>
                </c:pt>
                <c:pt idx="8109">
                  <c:v>42079</c:v>
                </c:pt>
                <c:pt idx="8110">
                  <c:v>42080</c:v>
                </c:pt>
                <c:pt idx="8111">
                  <c:v>42081</c:v>
                </c:pt>
                <c:pt idx="8112">
                  <c:v>42082</c:v>
                </c:pt>
                <c:pt idx="8113">
                  <c:v>42083</c:v>
                </c:pt>
                <c:pt idx="8114">
                  <c:v>42084</c:v>
                </c:pt>
                <c:pt idx="8115">
                  <c:v>42085</c:v>
                </c:pt>
                <c:pt idx="8116">
                  <c:v>42086</c:v>
                </c:pt>
                <c:pt idx="8117">
                  <c:v>42087</c:v>
                </c:pt>
                <c:pt idx="8118">
                  <c:v>42088</c:v>
                </c:pt>
                <c:pt idx="8119">
                  <c:v>42089</c:v>
                </c:pt>
                <c:pt idx="8120">
                  <c:v>42090</c:v>
                </c:pt>
                <c:pt idx="8121">
                  <c:v>42091</c:v>
                </c:pt>
                <c:pt idx="8122">
                  <c:v>42092</c:v>
                </c:pt>
                <c:pt idx="8123">
                  <c:v>42093</c:v>
                </c:pt>
                <c:pt idx="8124">
                  <c:v>42094</c:v>
                </c:pt>
                <c:pt idx="8125">
                  <c:v>42095</c:v>
                </c:pt>
                <c:pt idx="8126">
                  <c:v>42096</c:v>
                </c:pt>
                <c:pt idx="8127">
                  <c:v>42097</c:v>
                </c:pt>
                <c:pt idx="8128">
                  <c:v>42098</c:v>
                </c:pt>
                <c:pt idx="8129">
                  <c:v>42099</c:v>
                </c:pt>
                <c:pt idx="8130">
                  <c:v>42100</c:v>
                </c:pt>
                <c:pt idx="8131">
                  <c:v>42101</c:v>
                </c:pt>
                <c:pt idx="8132">
                  <c:v>42102</c:v>
                </c:pt>
                <c:pt idx="8133">
                  <c:v>42103</c:v>
                </c:pt>
                <c:pt idx="8134">
                  <c:v>42104</c:v>
                </c:pt>
                <c:pt idx="8135">
                  <c:v>42105</c:v>
                </c:pt>
                <c:pt idx="8136">
                  <c:v>42106</c:v>
                </c:pt>
                <c:pt idx="8137">
                  <c:v>42107</c:v>
                </c:pt>
                <c:pt idx="8138">
                  <c:v>42108</c:v>
                </c:pt>
                <c:pt idx="8139">
                  <c:v>42109</c:v>
                </c:pt>
                <c:pt idx="8140">
                  <c:v>42110</c:v>
                </c:pt>
                <c:pt idx="8141">
                  <c:v>42111</c:v>
                </c:pt>
                <c:pt idx="8142">
                  <c:v>42112</c:v>
                </c:pt>
                <c:pt idx="8143">
                  <c:v>42113</c:v>
                </c:pt>
                <c:pt idx="8144">
                  <c:v>42114</c:v>
                </c:pt>
                <c:pt idx="8145">
                  <c:v>42115</c:v>
                </c:pt>
                <c:pt idx="8146">
                  <c:v>42116</c:v>
                </c:pt>
                <c:pt idx="8147">
                  <c:v>42117</c:v>
                </c:pt>
                <c:pt idx="8148">
                  <c:v>42118</c:v>
                </c:pt>
                <c:pt idx="8149">
                  <c:v>42119</c:v>
                </c:pt>
                <c:pt idx="8150">
                  <c:v>42120</c:v>
                </c:pt>
                <c:pt idx="8151">
                  <c:v>42121</c:v>
                </c:pt>
                <c:pt idx="8152">
                  <c:v>42122</c:v>
                </c:pt>
                <c:pt idx="8153">
                  <c:v>42123</c:v>
                </c:pt>
                <c:pt idx="8154">
                  <c:v>42124</c:v>
                </c:pt>
                <c:pt idx="8155">
                  <c:v>42125</c:v>
                </c:pt>
                <c:pt idx="8156">
                  <c:v>42126</c:v>
                </c:pt>
                <c:pt idx="8157">
                  <c:v>42127</c:v>
                </c:pt>
                <c:pt idx="8158">
                  <c:v>42128</c:v>
                </c:pt>
                <c:pt idx="8159">
                  <c:v>42129</c:v>
                </c:pt>
                <c:pt idx="8160">
                  <c:v>42130</c:v>
                </c:pt>
                <c:pt idx="8161">
                  <c:v>42131</c:v>
                </c:pt>
                <c:pt idx="8162">
                  <c:v>42132</c:v>
                </c:pt>
                <c:pt idx="8163">
                  <c:v>42133</c:v>
                </c:pt>
                <c:pt idx="8164">
                  <c:v>42134</c:v>
                </c:pt>
                <c:pt idx="8165">
                  <c:v>42135</c:v>
                </c:pt>
                <c:pt idx="8166">
                  <c:v>42136</c:v>
                </c:pt>
                <c:pt idx="8167">
                  <c:v>42137</c:v>
                </c:pt>
                <c:pt idx="8168">
                  <c:v>42138</c:v>
                </c:pt>
                <c:pt idx="8169">
                  <c:v>42139</c:v>
                </c:pt>
                <c:pt idx="8170">
                  <c:v>42140</c:v>
                </c:pt>
                <c:pt idx="8171">
                  <c:v>42141</c:v>
                </c:pt>
                <c:pt idx="8172">
                  <c:v>42142</c:v>
                </c:pt>
                <c:pt idx="8173">
                  <c:v>42143</c:v>
                </c:pt>
                <c:pt idx="8174">
                  <c:v>42144</c:v>
                </c:pt>
                <c:pt idx="8175">
                  <c:v>42145</c:v>
                </c:pt>
                <c:pt idx="8176">
                  <c:v>42146</c:v>
                </c:pt>
                <c:pt idx="8177">
                  <c:v>42147</c:v>
                </c:pt>
                <c:pt idx="8178">
                  <c:v>42148</c:v>
                </c:pt>
                <c:pt idx="8179">
                  <c:v>42149</c:v>
                </c:pt>
                <c:pt idx="8180">
                  <c:v>42150</c:v>
                </c:pt>
                <c:pt idx="8181">
                  <c:v>42151</c:v>
                </c:pt>
                <c:pt idx="8182">
                  <c:v>42152</c:v>
                </c:pt>
                <c:pt idx="8183">
                  <c:v>42153</c:v>
                </c:pt>
                <c:pt idx="8184">
                  <c:v>42154</c:v>
                </c:pt>
                <c:pt idx="8185">
                  <c:v>42155</c:v>
                </c:pt>
                <c:pt idx="8186">
                  <c:v>42156</c:v>
                </c:pt>
                <c:pt idx="8187">
                  <c:v>42157</c:v>
                </c:pt>
                <c:pt idx="8188">
                  <c:v>42158</c:v>
                </c:pt>
                <c:pt idx="8189">
                  <c:v>42159</c:v>
                </c:pt>
                <c:pt idx="8190">
                  <c:v>42160</c:v>
                </c:pt>
                <c:pt idx="8191">
                  <c:v>42161</c:v>
                </c:pt>
                <c:pt idx="8192">
                  <c:v>42162</c:v>
                </c:pt>
                <c:pt idx="8193">
                  <c:v>42163</c:v>
                </c:pt>
                <c:pt idx="8194">
                  <c:v>42164</c:v>
                </c:pt>
                <c:pt idx="8195">
                  <c:v>42165</c:v>
                </c:pt>
                <c:pt idx="8196">
                  <c:v>42166</c:v>
                </c:pt>
                <c:pt idx="8197">
                  <c:v>42167</c:v>
                </c:pt>
                <c:pt idx="8198">
                  <c:v>42168</c:v>
                </c:pt>
                <c:pt idx="8199">
                  <c:v>42169</c:v>
                </c:pt>
                <c:pt idx="8200">
                  <c:v>42170</c:v>
                </c:pt>
                <c:pt idx="8201">
                  <c:v>42171</c:v>
                </c:pt>
                <c:pt idx="8202">
                  <c:v>42172</c:v>
                </c:pt>
                <c:pt idx="8203">
                  <c:v>42173</c:v>
                </c:pt>
                <c:pt idx="8204">
                  <c:v>42174</c:v>
                </c:pt>
                <c:pt idx="8205">
                  <c:v>42175</c:v>
                </c:pt>
                <c:pt idx="8206">
                  <c:v>42176</c:v>
                </c:pt>
                <c:pt idx="8207">
                  <c:v>42177</c:v>
                </c:pt>
                <c:pt idx="8208">
                  <c:v>42178</c:v>
                </c:pt>
                <c:pt idx="8209">
                  <c:v>42179</c:v>
                </c:pt>
                <c:pt idx="8210">
                  <c:v>42180</c:v>
                </c:pt>
                <c:pt idx="8211">
                  <c:v>42181</c:v>
                </c:pt>
                <c:pt idx="8212">
                  <c:v>42182</c:v>
                </c:pt>
                <c:pt idx="8213">
                  <c:v>42183</c:v>
                </c:pt>
                <c:pt idx="8214">
                  <c:v>42184</c:v>
                </c:pt>
                <c:pt idx="8215">
                  <c:v>42185</c:v>
                </c:pt>
                <c:pt idx="8216">
                  <c:v>42186</c:v>
                </c:pt>
                <c:pt idx="8217">
                  <c:v>42187</c:v>
                </c:pt>
                <c:pt idx="8218">
                  <c:v>42188</c:v>
                </c:pt>
                <c:pt idx="8219">
                  <c:v>42189</c:v>
                </c:pt>
                <c:pt idx="8220">
                  <c:v>42190</c:v>
                </c:pt>
                <c:pt idx="8221">
                  <c:v>42191</c:v>
                </c:pt>
                <c:pt idx="8222">
                  <c:v>42192</c:v>
                </c:pt>
                <c:pt idx="8223">
                  <c:v>42193</c:v>
                </c:pt>
                <c:pt idx="8224">
                  <c:v>42194</c:v>
                </c:pt>
                <c:pt idx="8225">
                  <c:v>42195</c:v>
                </c:pt>
                <c:pt idx="8226">
                  <c:v>42196</c:v>
                </c:pt>
                <c:pt idx="8227">
                  <c:v>42197</c:v>
                </c:pt>
                <c:pt idx="8228">
                  <c:v>42198</c:v>
                </c:pt>
                <c:pt idx="8229">
                  <c:v>42199</c:v>
                </c:pt>
                <c:pt idx="8230">
                  <c:v>42200</c:v>
                </c:pt>
                <c:pt idx="8231">
                  <c:v>42201</c:v>
                </c:pt>
                <c:pt idx="8232">
                  <c:v>42202</c:v>
                </c:pt>
                <c:pt idx="8233">
                  <c:v>42203</c:v>
                </c:pt>
                <c:pt idx="8234">
                  <c:v>42204</c:v>
                </c:pt>
                <c:pt idx="8235">
                  <c:v>42205</c:v>
                </c:pt>
                <c:pt idx="8236">
                  <c:v>42206</c:v>
                </c:pt>
                <c:pt idx="8237">
                  <c:v>42207</c:v>
                </c:pt>
                <c:pt idx="8238">
                  <c:v>42208</c:v>
                </c:pt>
                <c:pt idx="8239">
                  <c:v>42209</c:v>
                </c:pt>
                <c:pt idx="8240">
                  <c:v>42210</c:v>
                </c:pt>
                <c:pt idx="8241">
                  <c:v>42211</c:v>
                </c:pt>
                <c:pt idx="8242">
                  <c:v>42212</c:v>
                </c:pt>
                <c:pt idx="8243">
                  <c:v>42213</c:v>
                </c:pt>
                <c:pt idx="8244">
                  <c:v>42214</c:v>
                </c:pt>
                <c:pt idx="8245">
                  <c:v>42215</c:v>
                </c:pt>
                <c:pt idx="8246">
                  <c:v>42216</c:v>
                </c:pt>
                <c:pt idx="8247">
                  <c:v>42217</c:v>
                </c:pt>
                <c:pt idx="8248">
                  <c:v>42218</c:v>
                </c:pt>
                <c:pt idx="8249">
                  <c:v>42219</c:v>
                </c:pt>
                <c:pt idx="8250">
                  <c:v>42220</c:v>
                </c:pt>
                <c:pt idx="8251">
                  <c:v>42221</c:v>
                </c:pt>
                <c:pt idx="8252">
                  <c:v>42222</c:v>
                </c:pt>
                <c:pt idx="8253">
                  <c:v>42223</c:v>
                </c:pt>
                <c:pt idx="8254">
                  <c:v>42224</c:v>
                </c:pt>
                <c:pt idx="8255">
                  <c:v>42225</c:v>
                </c:pt>
                <c:pt idx="8256">
                  <c:v>42226</c:v>
                </c:pt>
                <c:pt idx="8257">
                  <c:v>42227</c:v>
                </c:pt>
                <c:pt idx="8258">
                  <c:v>42228</c:v>
                </c:pt>
                <c:pt idx="8259">
                  <c:v>42229</c:v>
                </c:pt>
                <c:pt idx="8260">
                  <c:v>42230</c:v>
                </c:pt>
                <c:pt idx="8261">
                  <c:v>42231</c:v>
                </c:pt>
                <c:pt idx="8262">
                  <c:v>42232</c:v>
                </c:pt>
                <c:pt idx="8263">
                  <c:v>42233</c:v>
                </c:pt>
                <c:pt idx="8264">
                  <c:v>42234</c:v>
                </c:pt>
                <c:pt idx="8265">
                  <c:v>42235</c:v>
                </c:pt>
                <c:pt idx="8266">
                  <c:v>42236</c:v>
                </c:pt>
                <c:pt idx="8267">
                  <c:v>42237</c:v>
                </c:pt>
                <c:pt idx="8268">
                  <c:v>42238</c:v>
                </c:pt>
                <c:pt idx="8269">
                  <c:v>42239</c:v>
                </c:pt>
                <c:pt idx="8270">
                  <c:v>42240</c:v>
                </c:pt>
                <c:pt idx="8271">
                  <c:v>42241</c:v>
                </c:pt>
                <c:pt idx="8272">
                  <c:v>42242</c:v>
                </c:pt>
                <c:pt idx="8273">
                  <c:v>42243</c:v>
                </c:pt>
                <c:pt idx="8274">
                  <c:v>42244</c:v>
                </c:pt>
                <c:pt idx="8275">
                  <c:v>42245</c:v>
                </c:pt>
                <c:pt idx="8276">
                  <c:v>42246</c:v>
                </c:pt>
                <c:pt idx="8277">
                  <c:v>42247</c:v>
                </c:pt>
                <c:pt idx="8278">
                  <c:v>42248</c:v>
                </c:pt>
                <c:pt idx="8279">
                  <c:v>42249</c:v>
                </c:pt>
                <c:pt idx="8280">
                  <c:v>42250</c:v>
                </c:pt>
                <c:pt idx="8281">
                  <c:v>42251</c:v>
                </c:pt>
                <c:pt idx="8282">
                  <c:v>42252</c:v>
                </c:pt>
                <c:pt idx="8283">
                  <c:v>42253</c:v>
                </c:pt>
                <c:pt idx="8284">
                  <c:v>42254</c:v>
                </c:pt>
                <c:pt idx="8285">
                  <c:v>42255</c:v>
                </c:pt>
                <c:pt idx="8286">
                  <c:v>42256</c:v>
                </c:pt>
                <c:pt idx="8287">
                  <c:v>42257</c:v>
                </c:pt>
                <c:pt idx="8288">
                  <c:v>42258</c:v>
                </c:pt>
                <c:pt idx="8289">
                  <c:v>42259</c:v>
                </c:pt>
                <c:pt idx="8290">
                  <c:v>42260</c:v>
                </c:pt>
                <c:pt idx="8291">
                  <c:v>42261</c:v>
                </c:pt>
                <c:pt idx="8292">
                  <c:v>42262</c:v>
                </c:pt>
                <c:pt idx="8293">
                  <c:v>42263</c:v>
                </c:pt>
                <c:pt idx="8294">
                  <c:v>42264</c:v>
                </c:pt>
                <c:pt idx="8295">
                  <c:v>42265</c:v>
                </c:pt>
                <c:pt idx="8296">
                  <c:v>42266</c:v>
                </c:pt>
                <c:pt idx="8297">
                  <c:v>42267</c:v>
                </c:pt>
                <c:pt idx="8298">
                  <c:v>42268</c:v>
                </c:pt>
                <c:pt idx="8299">
                  <c:v>42269</c:v>
                </c:pt>
                <c:pt idx="8300">
                  <c:v>42270</c:v>
                </c:pt>
                <c:pt idx="8301">
                  <c:v>42271</c:v>
                </c:pt>
                <c:pt idx="8302">
                  <c:v>42272</c:v>
                </c:pt>
                <c:pt idx="8303">
                  <c:v>42273</c:v>
                </c:pt>
                <c:pt idx="8304">
                  <c:v>42274</c:v>
                </c:pt>
                <c:pt idx="8305">
                  <c:v>42275</c:v>
                </c:pt>
                <c:pt idx="8306">
                  <c:v>42276</c:v>
                </c:pt>
                <c:pt idx="8307">
                  <c:v>42277</c:v>
                </c:pt>
                <c:pt idx="8308">
                  <c:v>42278</c:v>
                </c:pt>
                <c:pt idx="8309">
                  <c:v>42279</c:v>
                </c:pt>
                <c:pt idx="8310">
                  <c:v>42280</c:v>
                </c:pt>
                <c:pt idx="8311">
                  <c:v>42281</c:v>
                </c:pt>
                <c:pt idx="8312">
                  <c:v>42282</c:v>
                </c:pt>
                <c:pt idx="8313">
                  <c:v>42283</c:v>
                </c:pt>
                <c:pt idx="8314">
                  <c:v>42284</c:v>
                </c:pt>
                <c:pt idx="8315">
                  <c:v>42285</c:v>
                </c:pt>
                <c:pt idx="8316">
                  <c:v>42286</c:v>
                </c:pt>
                <c:pt idx="8317">
                  <c:v>42287</c:v>
                </c:pt>
                <c:pt idx="8318">
                  <c:v>42288</c:v>
                </c:pt>
                <c:pt idx="8319">
                  <c:v>42289</c:v>
                </c:pt>
                <c:pt idx="8320">
                  <c:v>42290</c:v>
                </c:pt>
                <c:pt idx="8321">
                  <c:v>42291</c:v>
                </c:pt>
                <c:pt idx="8322">
                  <c:v>42292</c:v>
                </c:pt>
                <c:pt idx="8323">
                  <c:v>42293</c:v>
                </c:pt>
                <c:pt idx="8324">
                  <c:v>42294</c:v>
                </c:pt>
                <c:pt idx="8325">
                  <c:v>42295</c:v>
                </c:pt>
                <c:pt idx="8326">
                  <c:v>42296</c:v>
                </c:pt>
                <c:pt idx="8327">
                  <c:v>42297</c:v>
                </c:pt>
                <c:pt idx="8328">
                  <c:v>42298</c:v>
                </c:pt>
                <c:pt idx="8329">
                  <c:v>42299</c:v>
                </c:pt>
                <c:pt idx="8330">
                  <c:v>42300</c:v>
                </c:pt>
                <c:pt idx="8331">
                  <c:v>42301</c:v>
                </c:pt>
                <c:pt idx="8332">
                  <c:v>42302</c:v>
                </c:pt>
                <c:pt idx="8333">
                  <c:v>42303</c:v>
                </c:pt>
                <c:pt idx="8334">
                  <c:v>42304</c:v>
                </c:pt>
                <c:pt idx="8335">
                  <c:v>42305</c:v>
                </c:pt>
                <c:pt idx="8336">
                  <c:v>42306</c:v>
                </c:pt>
                <c:pt idx="8337">
                  <c:v>42307</c:v>
                </c:pt>
                <c:pt idx="8338">
                  <c:v>42308</c:v>
                </c:pt>
                <c:pt idx="8339">
                  <c:v>42309</c:v>
                </c:pt>
                <c:pt idx="8340">
                  <c:v>42310</c:v>
                </c:pt>
                <c:pt idx="8341">
                  <c:v>42311</c:v>
                </c:pt>
                <c:pt idx="8342">
                  <c:v>42312</c:v>
                </c:pt>
                <c:pt idx="8343">
                  <c:v>42313</c:v>
                </c:pt>
                <c:pt idx="8344">
                  <c:v>42314</c:v>
                </c:pt>
                <c:pt idx="8345">
                  <c:v>42315</c:v>
                </c:pt>
                <c:pt idx="8346">
                  <c:v>42316</c:v>
                </c:pt>
                <c:pt idx="8347">
                  <c:v>42317</c:v>
                </c:pt>
                <c:pt idx="8348">
                  <c:v>42318</c:v>
                </c:pt>
                <c:pt idx="8349">
                  <c:v>42319</c:v>
                </c:pt>
                <c:pt idx="8350">
                  <c:v>42320</c:v>
                </c:pt>
                <c:pt idx="8351">
                  <c:v>42321</c:v>
                </c:pt>
                <c:pt idx="8352">
                  <c:v>42322</c:v>
                </c:pt>
                <c:pt idx="8353">
                  <c:v>42323</c:v>
                </c:pt>
                <c:pt idx="8354">
                  <c:v>42324</c:v>
                </c:pt>
                <c:pt idx="8355">
                  <c:v>42325</c:v>
                </c:pt>
                <c:pt idx="8356">
                  <c:v>42326</c:v>
                </c:pt>
                <c:pt idx="8357">
                  <c:v>42327</c:v>
                </c:pt>
                <c:pt idx="8358">
                  <c:v>42328</c:v>
                </c:pt>
                <c:pt idx="8359">
                  <c:v>42329</c:v>
                </c:pt>
                <c:pt idx="8360">
                  <c:v>42330</c:v>
                </c:pt>
                <c:pt idx="8361">
                  <c:v>42331</c:v>
                </c:pt>
                <c:pt idx="8362">
                  <c:v>42332</c:v>
                </c:pt>
                <c:pt idx="8363">
                  <c:v>42333</c:v>
                </c:pt>
                <c:pt idx="8364">
                  <c:v>42334</c:v>
                </c:pt>
                <c:pt idx="8365">
                  <c:v>42335</c:v>
                </c:pt>
                <c:pt idx="8366">
                  <c:v>42336</c:v>
                </c:pt>
                <c:pt idx="8367">
                  <c:v>42337</c:v>
                </c:pt>
                <c:pt idx="8368">
                  <c:v>42338</c:v>
                </c:pt>
                <c:pt idx="8369">
                  <c:v>42339</c:v>
                </c:pt>
                <c:pt idx="8370">
                  <c:v>42340</c:v>
                </c:pt>
                <c:pt idx="8371">
                  <c:v>42341</c:v>
                </c:pt>
                <c:pt idx="8372">
                  <c:v>42342</c:v>
                </c:pt>
                <c:pt idx="8373">
                  <c:v>42343</c:v>
                </c:pt>
                <c:pt idx="8374">
                  <c:v>42344</c:v>
                </c:pt>
                <c:pt idx="8375">
                  <c:v>42345</c:v>
                </c:pt>
                <c:pt idx="8376">
                  <c:v>42346</c:v>
                </c:pt>
                <c:pt idx="8377">
                  <c:v>42347</c:v>
                </c:pt>
                <c:pt idx="8378">
                  <c:v>42348</c:v>
                </c:pt>
                <c:pt idx="8379">
                  <c:v>42349</c:v>
                </c:pt>
                <c:pt idx="8380">
                  <c:v>42350</c:v>
                </c:pt>
                <c:pt idx="8381">
                  <c:v>42351</c:v>
                </c:pt>
                <c:pt idx="8382">
                  <c:v>42352</c:v>
                </c:pt>
                <c:pt idx="8383">
                  <c:v>42353</c:v>
                </c:pt>
                <c:pt idx="8384">
                  <c:v>42354</c:v>
                </c:pt>
                <c:pt idx="8385">
                  <c:v>42355</c:v>
                </c:pt>
                <c:pt idx="8386">
                  <c:v>42356</c:v>
                </c:pt>
                <c:pt idx="8387">
                  <c:v>42357</c:v>
                </c:pt>
                <c:pt idx="8388">
                  <c:v>42358</c:v>
                </c:pt>
                <c:pt idx="8389">
                  <c:v>42359</c:v>
                </c:pt>
                <c:pt idx="8390">
                  <c:v>42360</c:v>
                </c:pt>
                <c:pt idx="8391">
                  <c:v>42361</c:v>
                </c:pt>
                <c:pt idx="8392">
                  <c:v>42362</c:v>
                </c:pt>
                <c:pt idx="8393">
                  <c:v>42363</c:v>
                </c:pt>
                <c:pt idx="8394">
                  <c:v>42364</c:v>
                </c:pt>
                <c:pt idx="8395">
                  <c:v>42365</c:v>
                </c:pt>
                <c:pt idx="8396">
                  <c:v>42366</c:v>
                </c:pt>
                <c:pt idx="8397">
                  <c:v>42367</c:v>
                </c:pt>
                <c:pt idx="8398">
                  <c:v>42368</c:v>
                </c:pt>
                <c:pt idx="8399">
                  <c:v>42369</c:v>
                </c:pt>
                <c:pt idx="8400">
                  <c:v>42370</c:v>
                </c:pt>
                <c:pt idx="8401">
                  <c:v>42371</c:v>
                </c:pt>
                <c:pt idx="8402">
                  <c:v>42372</c:v>
                </c:pt>
                <c:pt idx="8403">
                  <c:v>42373</c:v>
                </c:pt>
                <c:pt idx="8404">
                  <c:v>42374</c:v>
                </c:pt>
                <c:pt idx="8405">
                  <c:v>42375</c:v>
                </c:pt>
                <c:pt idx="8406">
                  <c:v>42376</c:v>
                </c:pt>
                <c:pt idx="8407">
                  <c:v>42377</c:v>
                </c:pt>
                <c:pt idx="8408">
                  <c:v>42378</c:v>
                </c:pt>
                <c:pt idx="8409">
                  <c:v>42379</c:v>
                </c:pt>
                <c:pt idx="8410">
                  <c:v>42380</c:v>
                </c:pt>
                <c:pt idx="8411">
                  <c:v>42381</c:v>
                </c:pt>
                <c:pt idx="8412">
                  <c:v>42382</c:v>
                </c:pt>
                <c:pt idx="8413">
                  <c:v>42383</c:v>
                </c:pt>
                <c:pt idx="8414">
                  <c:v>42384</c:v>
                </c:pt>
                <c:pt idx="8415">
                  <c:v>42385</c:v>
                </c:pt>
                <c:pt idx="8416">
                  <c:v>42386</c:v>
                </c:pt>
                <c:pt idx="8417">
                  <c:v>42387</c:v>
                </c:pt>
                <c:pt idx="8418">
                  <c:v>42388</c:v>
                </c:pt>
                <c:pt idx="8419">
                  <c:v>42389</c:v>
                </c:pt>
                <c:pt idx="8420">
                  <c:v>42390</c:v>
                </c:pt>
                <c:pt idx="8421">
                  <c:v>42391</c:v>
                </c:pt>
                <c:pt idx="8422">
                  <c:v>42392</c:v>
                </c:pt>
                <c:pt idx="8423">
                  <c:v>42393</c:v>
                </c:pt>
                <c:pt idx="8424">
                  <c:v>42394</c:v>
                </c:pt>
                <c:pt idx="8425">
                  <c:v>42395</c:v>
                </c:pt>
                <c:pt idx="8426">
                  <c:v>42396</c:v>
                </c:pt>
                <c:pt idx="8427">
                  <c:v>42397</c:v>
                </c:pt>
                <c:pt idx="8428">
                  <c:v>42398</c:v>
                </c:pt>
                <c:pt idx="8429">
                  <c:v>42399</c:v>
                </c:pt>
                <c:pt idx="8430">
                  <c:v>42400</c:v>
                </c:pt>
                <c:pt idx="8431">
                  <c:v>42401</c:v>
                </c:pt>
                <c:pt idx="8432">
                  <c:v>42402</c:v>
                </c:pt>
                <c:pt idx="8433">
                  <c:v>42403</c:v>
                </c:pt>
                <c:pt idx="8434">
                  <c:v>42404</c:v>
                </c:pt>
                <c:pt idx="8435">
                  <c:v>42405</c:v>
                </c:pt>
                <c:pt idx="8436">
                  <c:v>42406</c:v>
                </c:pt>
                <c:pt idx="8437">
                  <c:v>42407</c:v>
                </c:pt>
                <c:pt idx="8438">
                  <c:v>42408</c:v>
                </c:pt>
                <c:pt idx="8439">
                  <c:v>42409</c:v>
                </c:pt>
                <c:pt idx="8440">
                  <c:v>42410</c:v>
                </c:pt>
                <c:pt idx="8441">
                  <c:v>42411</c:v>
                </c:pt>
                <c:pt idx="8442">
                  <c:v>42412</c:v>
                </c:pt>
                <c:pt idx="8443">
                  <c:v>42413</c:v>
                </c:pt>
                <c:pt idx="8444">
                  <c:v>42414</c:v>
                </c:pt>
                <c:pt idx="8445">
                  <c:v>42415</c:v>
                </c:pt>
                <c:pt idx="8446">
                  <c:v>42416</c:v>
                </c:pt>
                <c:pt idx="8447">
                  <c:v>42417</c:v>
                </c:pt>
                <c:pt idx="8448">
                  <c:v>42418</c:v>
                </c:pt>
                <c:pt idx="8449">
                  <c:v>42419</c:v>
                </c:pt>
                <c:pt idx="8450">
                  <c:v>42420</c:v>
                </c:pt>
                <c:pt idx="8451">
                  <c:v>42421</c:v>
                </c:pt>
                <c:pt idx="8452">
                  <c:v>42422</c:v>
                </c:pt>
                <c:pt idx="8453">
                  <c:v>42423</c:v>
                </c:pt>
                <c:pt idx="8454">
                  <c:v>42424</c:v>
                </c:pt>
                <c:pt idx="8455">
                  <c:v>42425</c:v>
                </c:pt>
                <c:pt idx="8456">
                  <c:v>42426</c:v>
                </c:pt>
                <c:pt idx="8457">
                  <c:v>42427</c:v>
                </c:pt>
                <c:pt idx="8458">
                  <c:v>42428</c:v>
                </c:pt>
                <c:pt idx="8459">
                  <c:v>42429</c:v>
                </c:pt>
                <c:pt idx="8460">
                  <c:v>42430</c:v>
                </c:pt>
                <c:pt idx="8461">
                  <c:v>42431</c:v>
                </c:pt>
                <c:pt idx="8462">
                  <c:v>42432</c:v>
                </c:pt>
                <c:pt idx="8463">
                  <c:v>42433</c:v>
                </c:pt>
                <c:pt idx="8464">
                  <c:v>42434</c:v>
                </c:pt>
                <c:pt idx="8465">
                  <c:v>42435</c:v>
                </c:pt>
                <c:pt idx="8466">
                  <c:v>42436</c:v>
                </c:pt>
                <c:pt idx="8467">
                  <c:v>42437</c:v>
                </c:pt>
                <c:pt idx="8468">
                  <c:v>42438</c:v>
                </c:pt>
                <c:pt idx="8469">
                  <c:v>42439</c:v>
                </c:pt>
                <c:pt idx="8470">
                  <c:v>42440</c:v>
                </c:pt>
                <c:pt idx="8471">
                  <c:v>42441</c:v>
                </c:pt>
                <c:pt idx="8472">
                  <c:v>42442</c:v>
                </c:pt>
                <c:pt idx="8473">
                  <c:v>42443</c:v>
                </c:pt>
                <c:pt idx="8474">
                  <c:v>42444</c:v>
                </c:pt>
                <c:pt idx="8475">
                  <c:v>42445</c:v>
                </c:pt>
                <c:pt idx="8476">
                  <c:v>42446</c:v>
                </c:pt>
                <c:pt idx="8477">
                  <c:v>42447</c:v>
                </c:pt>
                <c:pt idx="8478">
                  <c:v>42448</c:v>
                </c:pt>
                <c:pt idx="8479">
                  <c:v>42449</c:v>
                </c:pt>
                <c:pt idx="8480">
                  <c:v>42450</c:v>
                </c:pt>
                <c:pt idx="8481">
                  <c:v>42451</c:v>
                </c:pt>
                <c:pt idx="8482">
                  <c:v>42452</c:v>
                </c:pt>
                <c:pt idx="8483">
                  <c:v>42453</c:v>
                </c:pt>
                <c:pt idx="8484">
                  <c:v>42454</c:v>
                </c:pt>
                <c:pt idx="8485">
                  <c:v>42455</c:v>
                </c:pt>
                <c:pt idx="8486">
                  <c:v>42456</c:v>
                </c:pt>
                <c:pt idx="8487">
                  <c:v>42457</c:v>
                </c:pt>
                <c:pt idx="8488">
                  <c:v>42458</c:v>
                </c:pt>
                <c:pt idx="8489">
                  <c:v>42459</c:v>
                </c:pt>
                <c:pt idx="8490">
                  <c:v>42460</c:v>
                </c:pt>
                <c:pt idx="8491">
                  <c:v>42461</c:v>
                </c:pt>
                <c:pt idx="8492">
                  <c:v>42462</c:v>
                </c:pt>
                <c:pt idx="8493">
                  <c:v>42463</c:v>
                </c:pt>
                <c:pt idx="8494">
                  <c:v>42464</c:v>
                </c:pt>
                <c:pt idx="8495">
                  <c:v>42465</c:v>
                </c:pt>
                <c:pt idx="8496">
                  <c:v>42466</c:v>
                </c:pt>
                <c:pt idx="8497">
                  <c:v>42467</c:v>
                </c:pt>
                <c:pt idx="8498">
                  <c:v>42468</c:v>
                </c:pt>
                <c:pt idx="8499">
                  <c:v>42469</c:v>
                </c:pt>
                <c:pt idx="8500">
                  <c:v>42470</c:v>
                </c:pt>
                <c:pt idx="8501">
                  <c:v>42471</c:v>
                </c:pt>
                <c:pt idx="8502">
                  <c:v>42472</c:v>
                </c:pt>
                <c:pt idx="8503">
                  <c:v>42473</c:v>
                </c:pt>
                <c:pt idx="8504">
                  <c:v>42474</c:v>
                </c:pt>
                <c:pt idx="8505">
                  <c:v>42475</c:v>
                </c:pt>
                <c:pt idx="8506">
                  <c:v>42476</c:v>
                </c:pt>
                <c:pt idx="8507">
                  <c:v>42477</c:v>
                </c:pt>
                <c:pt idx="8508">
                  <c:v>42478</c:v>
                </c:pt>
                <c:pt idx="8509">
                  <c:v>42479</c:v>
                </c:pt>
                <c:pt idx="8510">
                  <c:v>42480</c:v>
                </c:pt>
                <c:pt idx="8511">
                  <c:v>42481</c:v>
                </c:pt>
                <c:pt idx="8512">
                  <c:v>42482</c:v>
                </c:pt>
                <c:pt idx="8513">
                  <c:v>42483</c:v>
                </c:pt>
                <c:pt idx="8514">
                  <c:v>42484</c:v>
                </c:pt>
                <c:pt idx="8515">
                  <c:v>42485</c:v>
                </c:pt>
                <c:pt idx="8516">
                  <c:v>42486</c:v>
                </c:pt>
                <c:pt idx="8517">
                  <c:v>42487</c:v>
                </c:pt>
                <c:pt idx="8518">
                  <c:v>42488</c:v>
                </c:pt>
                <c:pt idx="8519">
                  <c:v>42489</c:v>
                </c:pt>
                <c:pt idx="8520">
                  <c:v>42490</c:v>
                </c:pt>
                <c:pt idx="8521">
                  <c:v>42491</c:v>
                </c:pt>
                <c:pt idx="8522">
                  <c:v>42492</c:v>
                </c:pt>
                <c:pt idx="8523">
                  <c:v>42493</c:v>
                </c:pt>
                <c:pt idx="8524">
                  <c:v>42494</c:v>
                </c:pt>
                <c:pt idx="8525">
                  <c:v>42495</c:v>
                </c:pt>
                <c:pt idx="8526">
                  <c:v>42496</c:v>
                </c:pt>
                <c:pt idx="8527">
                  <c:v>42497</c:v>
                </c:pt>
                <c:pt idx="8528">
                  <c:v>42498</c:v>
                </c:pt>
                <c:pt idx="8529">
                  <c:v>42499</c:v>
                </c:pt>
                <c:pt idx="8530">
                  <c:v>42500</c:v>
                </c:pt>
                <c:pt idx="8531">
                  <c:v>42501</c:v>
                </c:pt>
                <c:pt idx="8532">
                  <c:v>42502</c:v>
                </c:pt>
                <c:pt idx="8533">
                  <c:v>42503</c:v>
                </c:pt>
                <c:pt idx="8534">
                  <c:v>42504</c:v>
                </c:pt>
                <c:pt idx="8535">
                  <c:v>42505</c:v>
                </c:pt>
                <c:pt idx="8536">
                  <c:v>42506</c:v>
                </c:pt>
                <c:pt idx="8537">
                  <c:v>42507</c:v>
                </c:pt>
                <c:pt idx="8538">
                  <c:v>42508</c:v>
                </c:pt>
                <c:pt idx="8539">
                  <c:v>42509</c:v>
                </c:pt>
                <c:pt idx="8540">
                  <c:v>42510</c:v>
                </c:pt>
                <c:pt idx="8541">
                  <c:v>42511</c:v>
                </c:pt>
                <c:pt idx="8542">
                  <c:v>42512</c:v>
                </c:pt>
                <c:pt idx="8543">
                  <c:v>42513</c:v>
                </c:pt>
                <c:pt idx="8544">
                  <c:v>42514</c:v>
                </c:pt>
                <c:pt idx="8545">
                  <c:v>42515</c:v>
                </c:pt>
                <c:pt idx="8546">
                  <c:v>42516</c:v>
                </c:pt>
                <c:pt idx="8547">
                  <c:v>42517</c:v>
                </c:pt>
                <c:pt idx="8548">
                  <c:v>42518</c:v>
                </c:pt>
                <c:pt idx="8549">
                  <c:v>42519</c:v>
                </c:pt>
                <c:pt idx="8550">
                  <c:v>42520</c:v>
                </c:pt>
                <c:pt idx="8551">
                  <c:v>42521</c:v>
                </c:pt>
                <c:pt idx="8552">
                  <c:v>42522</c:v>
                </c:pt>
                <c:pt idx="8553">
                  <c:v>42523</c:v>
                </c:pt>
                <c:pt idx="8554">
                  <c:v>42524</c:v>
                </c:pt>
                <c:pt idx="8555">
                  <c:v>42525</c:v>
                </c:pt>
                <c:pt idx="8556">
                  <c:v>42526</c:v>
                </c:pt>
                <c:pt idx="8557">
                  <c:v>42527</c:v>
                </c:pt>
                <c:pt idx="8558">
                  <c:v>42528</c:v>
                </c:pt>
                <c:pt idx="8559">
                  <c:v>42529</c:v>
                </c:pt>
                <c:pt idx="8560">
                  <c:v>42530</c:v>
                </c:pt>
                <c:pt idx="8561">
                  <c:v>42531</c:v>
                </c:pt>
                <c:pt idx="8562">
                  <c:v>42532</c:v>
                </c:pt>
                <c:pt idx="8563">
                  <c:v>42533</c:v>
                </c:pt>
                <c:pt idx="8564">
                  <c:v>42534</c:v>
                </c:pt>
                <c:pt idx="8565">
                  <c:v>42535</c:v>
                </c:pt>
                <c:pt idx="8566">
                  <c:v>42536</c:v>
                </c:pt>
                <c:pt idx="8567">
                  <c:v>42537</c:v>
                </c:pt>
                <c:pt idx="8568">
                  <c:v>42538</c:v>
                </c:pt>
                <c:pt idx="8569">
                  <c:v>42539</c:v>
                </c:pt>
                <c:pt idx="8570">
                  <c:v>42540</c:v>
                </c:pt>
                <c:pt idx="8571">
                  <c:v>42541</c:v>
                </c:pt>
                <c:pt idx="8572">
                  <c:v>42542</c:v>
                </c:pt>
                <c:pt idx="8573">
                  <c:v>42543</c:v>
                </c:pt>
                <c:pt idx="8574">
                  <c:v>42544</c:v>
                </c:pt>
                <c:pt idx="8575">
                  <c:v>42545</c:v>
                </c:pt>
                <c:pt idx="8576">
                  <c:v>42546</c:v>
                </c:pt>
                <c:pt idx="8577">
                  <c:v>42547</c:v>
                </c:pt>
                <c:pt idx="8578">
                  <c:v>42548</c:v>
                </c:pt>
                <c:pt idx="8579">
                  <c:v>42549</c:v>
                </c:pt>
                <c:pt idx="8580">
                  <c:v>42550</c:v>
                </c:pt>
                <c:pt idx="8581">
                  <c:v>42551</c:v>
                </c:pt>
                <c:pt idx="8582">
                  <c:v>42552</c:v>
                </c:pt>
                <c:pt idx="8583">
                  <c:v>42553</c:v>
                </c:pt>
                <c:pt idx="8584">
                  <c:v>42554</c:v>
                </c:pt>
                <c:pt idx="8585">
                  <c:v>42555</c:v>
                </c:pt>
                <c:pt idx="8586">
                  <c:v>42556</c:v>
                </c:pt>
                <c:pt idx="8587">
                  <c:v>42557</c:v>
                </c:pt>
                <c:pt idx="8588">
                  <c:v>42558</c:v>
                </c:pt>
                <c:pt idx="8589">
                  <c:v>42559</c:v>
                </c:pt>
                <c:pt idx="8590">
                  <c:v>42560</c:v>
                </c:pt>
                <c:pt idx="8591">
                  <c:v>42561</c:v>
                </c:pt>
                <c:pt idx="8592">
                  <c:v>42562</c:v>
                </c:pt>
                <c:pt idx="8593">
                  <c:v>42563</c:v>
                </c:pt>
                <c:pt idx="8594">
                  <c:v>42564</c:v>
                </c:pt>
                <c:pt idx="8595">
                  <c:v>42565</c:v>
                </c:pt>
                <c:pt idx="8596">
                  <c:v>42566</c:v>
                </c:pt>
                <c:pt idx="8597">
                  <c:v>42567</c:v>
                </c:pt>
                <c:pt idx="8598">
                  <c:v>42568</c:v>
                </c:pt>
                <c:pt idx="8599">
                  <c:v>42569</c:v>
                </c:pt>
                <c:pt idx="8600">
                  <c:v>42570</c:v>
                </c:pt>
                <c:pt idx="8601">
                  <c:v>42571</c:v>
                </c:pt>
                <c:pt idx="8602">
                  <c:v>42572</c:v>
                </c:pt>
                <c:pt idx="8603">
                  <c:v>42573</c:v>
                </c:pt>
                <c:pt idx="8604">
                  <c:v>42574</c:v>
                </c:pt>
                <c:pt idx="8605">
                  <c:v>42575</c:v>
                </c:pt>
                <c:pt idx="8606">
                  <c:v>42576</c:v>
                </c:pt>
                <c:pt idx="8607">
                  <c:v>42577</c:v>
                </c:pt>
                <c:pt idx="8608">
                  <c:v>42578</c:v>
                </c:pt>
                <c:pt idx="8609">
                  <c:v>42579</c:v>
                </c:pt>
                <c:pt idx="8610">
                  <c:v>42580</c:v>
                </c:pt>
                <c:pt idx="8611">
                  <c:v>42581</c:v>
                </c:pt>
                <c:pt idx="8612">
                  <c:v>42582</c:v>
                </c:pt>
                <c:pt idx="8613">
                  <c:v>42583</c:v>
                </c:pt>
                <c:pt idx="8614">
                  <c:v>42584</c:v>
                </c:pt>
                <c:pt idx="8615">
                  <c:v>42585</c:v>
                </c:pt>
                <c:pt idx="8616">
                  <c:v>42586</c:v>
                </c:pt>
                <c:pt idx="8617">
                  <c:v>42587</c:v>
                </c:pt>
                <c:pt idx="8618">
                  <c:v>42588</c:v>
                </c:pt>
                <c:pt idx="8619">
                  <c:v>42589</c:v>
                </c:pt>
                <c:pt idx="8620">
                  <c:v>42590</c:v>
                </c:pt>
                <c:pt idx="8621">
                  <c:v>42591</c:v>
                </c:pt>
                <c:pt idx="8622">
                  <c:v>42592</c:v>
                </c:pt>
                <c:pt idx="8623">
                  <c:v>42593</c:v>
                </c:pt>
                <c:pt idx="8624">
                  <c:v>42594</c:v>
                </c:pt>
                <c:pt idx="8625">
                  <c:v>42595</c:v>
                </c:pt>
                <c:pt idx="8626">
                  <c:v>42596</c:v>
                </c:pt>
                <c:pt idx="8627">
                  <c:v>42597</c:v>
                </c:pt>
                <c:pt idx="8628">
                  <c:v>42598</c:v>
                </c:pt>
                <c:pt idx="8629">
                  <c:v>42599</c:v>
                </c:pt>
                <c:pt idx="8630">
                  <c:v>42600</c:v>
                </c:pt>
                <c:pt idx="8631">
                  <c:v>42601</c:v>
                </c:pt>
                <c:pt idx="8632">
                  <c:v>42602</c:v>
                </c:pt>
                <c:pt idx="8633">
                  <c:v>42603</c:v>
                </c:pt>
                <c:pt idx="8634">
                  <c:v>42604</c:v>
                </c:pt>
                <c:pt idx="8635">
                  <c:v>42605</c:v>
                </c:pt>
                <c:pt idx="8636">
                  <c:v>42606</c:v>
                </c:pt>
                <c:pt idx="8637">
                  <c:v>42607</c:v>
                </c:pt>
                <c:pt idx="8638">
                  <c:v>42608</c:v>
                </c:pt>
                <c:pt idx="8639">
                  <c:v>42609</c:v>
                </c:pt>
                <c:pt idx="8640">
                  <c:v>42610</c:v>
                </c:pt>
                <c:pt idx="8641">
                  <c:v>42611</c:v>
                </c:pt>
                <c:pt idx="8642">
                  <c:v>42612</c:v>
                </c:pt>
                <c:pt idx="8643">
                  <c:v>42613</c:v>
                </c:pt>
                <c:pt idx="8644">
                  <c:v>42614</c:v>
                </c:pt>
                <c:pt idx="8645">
                  <c:v>42615</c:v>
                </c:pt>
                <c:pt idx="8646">
                  <c:v>42616</c:v>
                </c:pt>
                <c:pt idx="8647">
                  <c:v>42617</c:v>
                </c:pt>
                <c:pt idx="8648">
                  <c:v>42618</c:v>
                </c:pt>
                <c:pt idx="8649">
                  <c:v>42619</c:v>
                </c:pt>
                <c:pt idx="8650">
                  <c:v>42620</c:v>
                </c:pt>
                <c:pt idx="8651">
                  <c:v>42621</c:v>
                </c:pt>
                <c:pt idx="8652">
                  <c:v>42622</c:v>
                </c:pt>
                <c:pt idx="8653">
                  <c:v>42623</c:v>
                </c:pt>
                <c:pt idx="8654">
                  <c:v>42624</c:v>
                </c:pt>
                <c:pt idx="8655">
                  <c:v>42625</c:v>
                </c:pt>
                <c:pt idx="8656">
                  <c:v>42626</c:v>
                </c:pt>
                <c:pt idx="8657">
                  <c:v>42627</c:v>
                </c:pt>
                <c:pt idx="8658">
                  <c:v>42628</c:v>
                </c:pt>
                <c:pt idx="8659">
                  <c:v>42629</c:v>
                </c:pt>
                <c:pt idx="8660">
                  <c:v>42630</c:v>
                </c:pt>
                <c:pt idx="8661">
                  <c:v>42631</c:v>
                </c:pt>
                <c:pt idx="8662">
                  <c:v>42632</c:v>
                </c:pt>
                <c:pt idx="8663">
                  <c:v>42633</c:v>
                </c:pt>
                <c:pt idx="8664">
                  <c:v>42634</c:v>
                </c:pt>
                <c:pt idx="8665">
                  <c:v>42635</c:v>
                </c:pt>
                <c:pt idx="8666">
                  <c:v>42636</c:v>
                </c:pt>
                <c:pt idx="8667">
                  <c:v>42637</c:v>
                </c:pt>
                <c:pt idx="8668">
                  <c:v>42638</c:v>
                </c:pt>
                <c:pt idx="8669">
                  <c:v>42639</c:v>
                </c:pt>
                <c:pt idx="8670">
                  <c:v>42640</c:v>
                </c:pt>
                <c:pt idx="8671">
                  <c:v>42641</c:v>
                </c:pt>
                <c:pt idx="8672">
                  <c:v>42642</c:v>
                </c:pt>
                <c:pt idx="8673">
                  <c:v>42643</c:v>
                </c:pt>
                <c:pt idx="8674">
                  <c:v>42644</c:v>
                </c:pt>
                <c:pt idx="8675">
                  <c:v>42645</c:v>
                </c:pt>
                <c:pt idx="8676">
                  <c:v>42646</c:v>
                </c:pt>
                <c:pt idx="8677">
                  <c:v>42647</c:v>
                </c:pt>
                <c:pt idx="8678">
                  <c:v>42648</c:v>
                </c:pt>
                <c:pt idx="8679">
                  <c:v>42649</c:v>
                </c:pt>
                <c:pt idx="8680">
                  <c:v>42650</c:v>
                </c:pt>
                <c:pt idx="8681">
                  <c:v>42651</c:v>
                </c:pt>
                <c:pt idx="8682">
                  <c:v>42652</c:v>
                </c:pt>
                <c:pt idx="8683">
                  <c:v>42653</c:v>
                </c:pt>
                <c:pt idx="8684">
                  <c:v>42654</c:v>
                </c:pt>
                <c:pt idx="8685">
                  <c:v>42655</c:v>
                </c:pt>
                <c:pt idx="8686">
                  <c:v>42656</c:v>
                </c:pt>
                <c:pt idx="8687">
                  <c:v>42657</c:v>
                </c:pt>
                <c:pt idx="8688">
                  <c:v>42658</c:v>
                </c:pt>
                <c:pt idx="8689">
                  <c:v>42659</c:v>
                </c:pt>
                <c:pt idx="8690">
                  <c:v>42660</c:v>
                </c:pt>
                <c:pt idx="8691">
                  <c:v>42661</c:v>
                </c:pt>
                <c:pt idx="8692">
                  <c:v>42662</c:v>
                </c:pt>
                <c:pt idx="8693">
                  <c:v>42663</c:v>
                </c:pt>
                <c:pt idx="8694">
                  <c:v>42664</c:v>
                </c:pt>
                <c:pt idx="8695">
                  <c:v>42665</c:v>
                </c:pt>
                <c:pt idx="8696">
                  <c:v>42666</c:v>
                </c:pt>
                <c:pt idx="8697">
                  <c:v>42667</c:v>
                </c:pt>
                <c:pt idx="8698">
                  <c:v>42668</c:v>
                </c:pt>
                <c:pt idx="8699">
                  <c:v>42669</c:v>
                </c:pt>
                <c:pt idx="8700">
                  <c:v>42670</c:v>
                </c:pt>
                <c:pt idx="8701">
                  <c:v>42671</c:v>
                </c:pt>
                <c:pt idx="8702">
                  <c:v>42672</c:v>
                </c:pt>
                <c:pt idx="8703">
                  <c:v>42673</c:v>
                </c:pt>
                <c:pt idx="8704">
                  <c:v>42674</c:v>
                </c:pt>
                <c:pt idx="8705">
                  <c:v>42675</c:v>
                </c:pt>
                <c:pt idx="8706">
                  <c:v>42676</c:v>
                </c:pt>
                <c:pt idx="8707">
                  <c:v>42677</c:v>
                </c:pt>
                <c:pt idx="8708">
                  <c:v>42678</c:v>
                </c:pt>
                <c:pt idx="8709">
                  <c:v>42679</c:v>
                </c:pt>
                <c:pt idx="8710">
                  <c:v>42680</c:v>
                </c:pt>
                <c:pt idx="8711">
                  <c:v>42681</c:v>
                </c:pt>
                <c:pt idx="8712">
                  <c:v>42682</c:v>
                </c:pt>
                <c:pt idx="8713">
                  <c:v>42683</c:v>
                </c:pt>
                <c:pt idx="8714">
                  <c:v>42684</c:v>
                </c:pt>
                <c:pt idx="8715">
                  <c:v>42685</c:v>
                </c:pt>
                <c:pt idx="8716">
                  <c:v>42686</c:v>
                </c:pt>
                <c:pt idx="8717">
                  <c:v>42687</c:v>
                </c:pt>
                <c:pt idx="8718">
                  <c:v>42688</c:v>
                </c:pt>
                <c:pt idx="8719">
                  <c:v>42689</c:v>
                </c:pt>
                <c:pt idx="8720">
                  <c:v>42690</c:v>
                </c:pt>
                <c:pt idx="8721">
                  <c:v>42691</c:v>
                </c:pt>
                <c:pt idx="8722">
                  <c:v>42692</c:v>
                </c:pt>
                <c:pt idx="8723">
                  <c:v>42693</c:v>
                </c:pt>
                <c:pt idx="8724">
                  <c:v>42694</c:v>
                </c:pt>
                <c:pt idx="8725">
                  <c:v>42695</c:v>
                </c:pt>
                <c:pt idx="8726">
                  <c:v>42696</c:v>
                </c:pt>
                <c:pt idx="8727">
                  <c:v>42697</c:v>
                </c:pt>
                <c:pt idx="8728">
                  <c:v>42698</c:v>
                </c:pt>
                <c:pt idx="8729">
                  <c:v>42699</c:v>
                </c:pt>
                <c:pt idx="8730">
                  <c:v>42700</c:v>
                </c:pt>
                <c:pt idx="8731">
                  <c:v>42701</c:v>
                </c:pt>
                <c:pt idx="8732">
                  <c:v>42702</c:v>
                </c:pt>
                <c:pt idx="8733">
                  <c:v>42703</c:v>
                </c:pt>
                <c:pt idx="8734">
                  <c:v>42704</c:v>
                </c:pt>
                <c:pt idx="8735">
                  <c:v>42705</c:v>
                </c:pt>
                <c:pt idx="8736">
                  <c:v>42706</c:v>
                </c:pt>
                <c:pt idx="8737">
                  <c:v>42707</c:v>
                </c:pt>
                <c:pt idx="8738">
                  <c:v>42708</c:v>
                </c:pt>
                <c:pt idx="8739">
                  <c:v>42709</c:v>
                </c:pt>
                <c:pt idx="8740">
                  <c:v>42710</c:v>
                </c:pt>
                <c:pt idx="8741">
                  <c:v>42711</c:v>
                </c:pt>
                <c:pt idx="8742">
                  <c:v>42712</c:v>
                </c:pt>
                <c:pt idx="8743">
                  <c:v>42713</c:v>
                </c:pt>
                <c:pt idx="8744">
                  <c:v>42714</c:v>
                </c:pt>
                <c:pt idx="8745">
                  <c:v>42715</c:v>
                </c:pt>
                <c:pt idx="8746">
                  <c:v>42716</c:v>
                </c:pt>
                <c:pt idx="8747">
                  <c:v>42717</c:v>
                </c:pt>
                <c:pt idx="8748">
                  <c:v>42718</c:v>
                </c:pt>
                <c:pt idx="8749">
                  <c:v>42719</c:v>
                </c:pt>
                <c:pt idx="8750">
                  <c:v>42720</c:v>
                </c:pt>
                <c:pt idx="8751">
                  <c:v>42721</c:v>
                </c:pt>
                <c:pt idx="8752">
                  <c:v>42722</c:v>
                </c:pt>
                <c:pt idx="8753">
                  <c:v>42723</c:v>
                </c:pt>
                <c:pt idx="8754">
                  <c:v>42724</c:v>
                </c:pt>
                <c:pt idx="8755">
                  <c:v>42725</c:v>
                </c:pt>
                <c:pt idx="8756">
                  <c:v>42726</c:v>
                </c:pt>
                <c:pt idx="8757">
                  <c:v>42727</c:v>
                </c:pt>
                <c:pt idx="8758">
                  <c:v>42728</c:v>
                </c:pt>
                <c:pt idx="8759">
                  <c:v>42729</c:v>
                </c:pt>
                <c:pt idx="8760">
                  <c:v>42730</c:v>
                </c:pt>
                <c:pt idx="8761">
                  <c:v>42731</c:v>
                </c:pt>
                <c:pt idx="8762">
                  <c:v>42732</c:v>
                </c:pt>
                <c:pt idx="8763">
                  <c:v>42733</c:v>
                </c:pt>
                <c:pt idx="8764">
                  <c:v>42734</c:v>
                </c:pt>
                <c:pt idx="8765">
                  <c:v>42735</c:v>
                </c:pt>
                <c:pt idx="8766">
                  <c:v>42736</c:v>
                </c:pt>
                <c:pt idx="8767">
                  <c:v>42737</c:v>
                </c:pt>
                <c:pt idx="8768">
                  <c:v>42738</c:v>
                </c:pt>
                <c:pt idx="8769">
                  <c:v>42739</c:v>
                </c:pt>
                <c:pt idx="8770">
                  <c:v>42740</c:v>
                </c:pt>
                <c:pt idx="8771">
                  <c:v>42741</c:v>
                </c:pt>
                <c:pt idx="8772">
                  <c:v>42742</c:v>
                </c:pt>
                <c:pt idx="8773">
                  <c:v>42743</c:v>
                </c:pt>
                <c:pt idx="8774">
                  <c:v>42744</c:v>
                </c:pt>
                <c:pt idx="8775">
                  <c:v>42745</c:v>
                </c:pt>
                <c:pt idx="8776">
                  <c:v>42746</c:v>
                </c:pt>
                <c:pt idx="8777">
                  <c:v>42747</c:v>
                </c:pt>
                <c:pt idx="8778">
                  <c:v>42748</c:v>
                </c:pt>
                <c:pt idx="8779">
                  <c:v>42749</c:v>
                </c:pt>
                <c:pt idx="8780">
                  <c:v>42750</c:v>
                </c:pt>
                <c:pt idx="8781">
                  <c:v>42751</c:v>
                </c:pt>
                <c:pt idx="8782">
                  <c:v>42752</c:v>
                </c:pt>
                <c:pt idx="8783">
                  <c:v>42753</c:v>
                </c:pt>
                <c:pt idx="8784">
                  <c:v>42754</c:v>
                </c:pt>
                <c:pt idx="8785">
                  <c:v>42755</c:v>
                </c:pt>
                <c:pt idx="8786">
                  <c:v>42756</c:v>
                </c:pt>
                <c:pt idx="8787">
                  <c:v>42757</c:v>
                </c:pt>
                <c:pt idx="8788">
                  <c:v>42758</c:v>
                </c:pt>
                <c:pt idx="8789">
                  <c:v>42759</c:v>
                </c:pt>
                <c:pt idx="8790">
                  <c:v>42760</c:v>
                </c:pt>
                <c:pt idx="8791">
                  <c:v>42761</c:v>
                </c:pt>
                <c:pt idx="8792">
                  <c:v>42762</c:v>
                </c:pt>
                <c:pt idx="8793">
                  <c:v>42763</c:v>
                </c:pt>
                <c:pt idx="8794">
                  <c:v>42764</c:v>
                </c:pt>
                <c:pt idx="8795">
                  <c:v>42765</c:v>
                </c:pt>
                <c:pt idx="8796">
                  <c:v>42766</c:v>
                </c:pt>
                <c:pt idx="8797">
                  <c:v>42767</c:v>
                </c:pt>
                <c:pt idx="8798">
                  <c:v>42768</c:v>
                </c:pt>
                <c:pt idx="8799">
                  <c:v>42769</c:v>
                </c:pt>
                <c:pt idx="8800">
                  <c:v>42770</c:v>
                </c:pt>
                <c:pt idx="8801">
                  <c:v>42771</c:v>
                </c:pt>
                <c:pt idx="8802">
                  <c:v>42772</c:v>
                </c:pt>
                <c:pt idx="8803">
                  <c:v>42773</c:v>
                </c:pt>
                <c:pt idx="8804">
                  <c:v>42774</c:v>
                </c:pt>
                <c:pt idx="8805">
                  <c:v>42775</c:v>
                </c:pt>
                <c:pt idx="8806">
                  <c:v>42776</c:v>
                </c:pt>
                <c:pt idx="8807">
                  <c:v>42777</c:v>
                </c:pt>
                <c:pt idx="8808">
                  <c:v>42778</c:v>
                </c:pt>
                <c:pt idx="8809">
                  <c:v>42779</c:v>
                </c:pt>
                <c:pt idx="8810">
                  <c:v>42780</c:v>
                </c:pt>
                <c:pt idx="8811">
                  <c:v>42781</c:v>
                </c:pt>
                <c:pt idx="8812">
                  <c:v>42782</c:v>
                </c:pt>
                <c:pt idx="8813">
                  <c:v>42783</c:v>
                </c:pt>
                <c:pt idx="8814">
                  <c:v>42784</c:v>
                </c:pt>
                <c:pt idx="8815">
                  <c:v>42785</c:v>
                </c:pt>
                <c:pt idx="8816">
                  <c:v>42786</c:v>
                </c:pt>
                <c:pt idx="8817">
                  <c:v>42787</c:v>
                </c:pt>
                <c:pt idx="8818">
                  <c:v>42788</c:v>
                </c:pt>
                <c:pt idx="8819">
                  <c:v>42789</c:v>
                </c:pt>
                <c:pt idx="8820">
                  <c:v>42790</c:v>
                </c:pt>
                <c:pt idx="8821">
                  <c:v>42791</c:v>
                </c:pt>
                <c:pt idx="8822">
                  <c:v>42792</c:v>
                </c:pt>
                <c:pt idx="8823">
                  <c:v>42793</c:v>
                </c:pt>
                <c:pt idx="8824">
                  <c:v>42794</c:v>
                </c:pt>
                <c:pt idx="8825">
                  <c:v>42795</c:v>
                </c:pt>
                <c:pt idx="8826">
                  <c:v>42796</c:v>
                </c:pt>
                <c:pt idx="8827">
                  <c:v>42797</c:v>
                </c:pt>
                <c:pt idx="8828">
                  <c:v>42798</c:v>
                </c:pt>
                <c:pt idx="8829">
                  <c:v>42799</c:v>
                </c:pt>
                <c:pt idx="8830">
                  <c:v>42800</c:v>
                </c:pt>
                <c:pt idx="8831">
                  <c:v>42801</c:v>
                </c:pt>
                <c:pt idx="8832">
                  <c:v>42802</c:v>
                </c:pt>
                <c:pt idx="8833">
                  <c:v>42803</c:v>
                </c:pt>
                <c:pt idx="8834">
                  <c:v>42804</c:v>
                </c:pt>
                <c:pt idx="8835">
                  <c:v>42805</c:v>
                </c:pt>
                <c:pt idx="8836">
                  <c:v>42806</c:v>
                </c:pt>
                <c:pt idx="8837">
                  <c:v>42807</c:v>
                </c:pt>
                <c:pt idx="8838">
                  <c:v>42808</c:v>
                </c:pt>
                <c:pt idx="8839">
                  <c:v>42809</c:v>
                </c:pt>
                <c:pt idx="8840">
                  <c:v>42810</c:v>
                </c:pt>
                <c:pt idx="8841">
                  <c:v>42811</c:v>
                </c:pt>
                <c:pt idx="8842">
                  <c:v>42812</c:v>
                </c:pt>
                <c:pt idx="8843">
                  <c:v>42813</c:v>
                </c:pt>
                <c:pt idx="8844">
                  <c:v>42814</c:v>
                </c:pt>
                <c:pt idx="8845">
                  <c:v>42815</c:v>
                </c:pt>
                <c:pt idx="8846">
                  <c:v>42816</c:v>
                </c:pt>
                <c:pt idx="8847">
                  <c:v>42817</c:v>
                </c:pt>
                <c:pt idx="8848">
                  <c:v>42818</c:v>
                </c:pt>
                <c:pt idx="8849">
                  <c:v>42819</c:v>
                </c:pt>
                <c:pt idx="8850">
                  <c:v>42820</c:v>
                </c:pt>
                <c:pt idx="8851">
                  <c:v>42821</c:v>
                </c:pt>
                <c:pt idx="8852">
                  <c:v>42822</c:v>
                </c:pt>
                <c:pt idx="8853">
                  <c:v>42823</c:v>
                </c:pt>
                <c:pt idx="8854">
                  <c:v>42824</c:v>
                </c:pt>
                <c:pt idx="8855">
                  <c:v>42825</c:v>
                </c:pt>
                <c:pt idx="8856">
                  <c:v>42826</c:v>
                </c:pt>
                <c:pt idx="8857">
                  <c:v>42827</c:v>
                </c:pt>
                <c:pt idx="8858">
                  <c:v>42828</c:v>
                </c:pt>
                <c:pt idx="8859">
                  <c:v>42829</c:v>
                </c:pt>
                <c:pt idx="8860">
                  <c:v>42830</c:v>
                </c:pt>
                <c:pt idx="8861">
                  <c:v>42831</c:v>
                </c:pt>
                <c:pt idx="8862">
                  <c:v>42832</c:v>
                </c:pt>
                <c:pt idx="8863">
                  <c:v>42833</c:v>
                </c:pt>
                <c:pt idx="8864">
                  <c:v>42834</c:v>
                </c:pt>
                <c:pt idx="8865">
                  <c:v>42835</c:v>
                </c:pt>
                <c:pt idx="8866">
                  <c:v>42836</c:v>
                </c:pt>
                <c:pt idx="8867">
                  <c:v>42837</c:v>
                </c:pt>
                <c:pt idx="8868">
                  <c:v>42838</c:v>
                </c:pt>
                <c:pt idx="8869">
                  <c:v>42839</c:v>
                </c:pt>
                <c:pt idx="8870">
                  <c:v>42840</c:v>
                </c:pt>
                <c:pt idx="8871">
                  <c:v>42841</c:v>
                </c:pt>
                <c:pt idx="8872">
                  <c:v>42842</c:v>
                </c:pt>
                <c:pt idx="8873">
                  <c:v>42843</c:v>
                </c:pt>
                <c:pt idx="8874">
                  <c:v>42844</c:v>
                </c:pt>
                <c:pt idx="8875">
                  <c:v>42845</c:v>
                </c:pt>
                <c:pt idx="8876">
                  <c:v>42846</c:v>
                </c:pt>
                <c:pt idx="8877">
                  <c:v>42847</c:v>
                </c:pt>
                <c:pt idx="8878">
                  <c:v>42848</c:v>
                </c:pt>
                <c:pt idx="8879">
                  <c:v>42849</c:v>
                </c:pt>
                <c:pt idx="8880">
                  <c:v>42850</c:v>
                </c:pt>
                <c:pt idx="8881">
                  <c:v>42851</c:v>
                </c:pt>
                <c:pt idx="8882">
                  <c:v>42852</c:v>
                </c:pt>
                <c:pt idx="8883">
                  <c:v>42853</c:v>
                </c:pt>
                <c:pt idx="8884">
                  <c:v>42854</c:v>
                </c:pt>
                <c:pt idx="8885">
                  <c:v>42855</c:v>
                </c:pt>
                <c:pt idx="8886">
                  <c:v>42856</c:v>
                </c:pt>
                <c:pt idx="8887">
                  <c:v>42857</c:v>
                </c:pt>
                <c:pt idx="8888">
                  <c:v>42858</c:v>
                </c:pt>
                <c:pt idx="8889">
                  <c:v>42859</c:v>
                </c:pt>
                <c:pt idx="8890">
                  <c:v>42860</c:v>
                </c:pt>
                <c:pt idx="8891">
                  <c:v>42861</c:v>
                </c:pt>
                <c:pt idx="8892">
                  <c:v>42862</c:v>
                </c:pt>
                <c:pt idx="8893">
                  <c:v>42863</c:v>
                </c:pt>
                <c:pt idx="8894">
                  <c:v>42864</c:v>
                </c:pt>
                <c:pt idx="8895">
                  <c:v>42865</c:v>
                </c:pt>
                <c:pt idx="8896">
                  <c:v>42866</c:v>
                </c:pt>
                <c:pt idx="8897">
                  <c:v>42867</c:v>
                </c:pt>
                <c:pt idx="8898">
                  <c:v>42868</c:v>
                </c:pt>
                <c:pt idx="8899">
                  <c:v>42869</c:v>
                </c:pt>
                <c:pt idx="8900">
                  <c:v>42870</c:v>
                </c:pt>
                <c:pt idx="8901">
                  <c:v>42871</c:v>
                </c:pt>
                <c:pt idx="8902">
                  <c:v>42872</c:v>
                </c:pt>
                <c:pt idx="8903">
                  <c:v>42873</c:v>
                </c:pt>
                <c:pt idx="8904">
                  <c:v>42874</c:v>
                </c:pt>
                <c:pt idx="8905">
                  <c:v>42875</c:v>
                </c:pt>
                <c:pt idx="8906">
                  <c:v>42876</c:v>
                </c:pt>
                <c:pt idx="8907">
                  <c:v>42877</c:v>
                </c:pt>
                <c:pt idx="8908">
                  <c:v>42878</c:v>
                </c:pt>
                <c:pt idx="8909">
                  <c:v>42879</c:v>
                </c:pt>
                <c:pt idx="8910">
                  <c:v>42880</c:v>
                </c:pt>
                <c:pt idx="8911">
                  <c:v>42881</c:v>
                </c:pt>
                <c:pt idx="8912">
                  <c:v>42882</c:v>
                </c:pt>
                <c:pt idx="8913">
                  <c:v>42883</c:v>
                </c:pt>
                <c:pt idx="8914">
                  <c:v>42884</c:v>
                </c:pt>
                <c:pt idx="8915">
                  <c:v>42885</c:v>
                </c:pt>
                <c:pt idx="8916">
                  <c:v>42886</c:v>
                </c:pt>
                <c:pt idx="8917">
                  <c:v>42887</c:v>
                </c:pt>
                <c:pt idx="8918">
                  <c:v>42888</c:v>
                </c:pt>
                <c:pt idx="8919">
                  <c:v>42889</c:v>
                </c:pt>
                <c:pt idx="8920">
                  <c:v>42890</c:v>
                </c:pt>
                <c:pt idx="8921">
                  <c:v>42891</c:v>
                </c:pt>
                <c:pt idx="8922">
                  <c:v>42892</c:v>
                </c:pt>
                <c:pt idx="8923">
                  <c:v>42893</c:v>
                </c:pt>
                <c:pt idx="8924">
                  <c:v>42894</c:v>
                </c:pt>
                <c:pt idx="8925">
                  <c:v>42895</c:v>
                </c:pt>
                <c:pt idx="8926">
                  <c:v>42896</c:v>
                </c:pt>
                <c:pt idx="8927">
                  <c:v>42897</c:v>
                </c:pt>
                <c:pt idx="8928">
                  <c:v>42898</c:v>
                </c:pt>
                <c:pt idx="8929">
                  <c:v>42899</c:v>
                </c:pt>
                <c:pt idx="8930">
                  <c:v>42900</c:v>
                </c:pt>
                <c:pt idx="8931">
                  <c:v>42901</c:v>
                </c:pt>
                <c:pt idx="8932">
                  <c:v>42902</c:v>
                </c:pt>
                <c:pt idx="8933">
                  <c:v>42903</c:v>
                </c:pt>
                <c:pt idx="8934">
                  <c:v>42904</c:v>
                </c:pt>
                <c:pt idx="8935">
                  <c:v>42905</c:v>
                </c:pt>
                <c:pt idx="8936">
                  <c:v>42906</c:v>
                </c:pt>
                <c:pt idx="8937">
                  <c:v>42907</c:v>
                </c:pt>
                <c:pt idx="8938">
                  <c:v>42908</c:v>
                </c:pt>
                <c:pt idx="8939">
                  <c:v>42909</c:v>
                </c:pt>
                <c:pt idx="8940">
                  <c:v>42910</c:v>
                </c:pt>
                <c:pt idx="8941">
                  <c:v>42911</c:v>
                </c:pt>
                <c:pt idx="8942">
                  <c:v>42912</c:v>
                </c:pt>
                <c:pt idx="8943">
                  <c:v>42913</c:v>
                </c:pt>
                <c:pt idx="8944">
                  <c:v>42914</c:v>
                </c:pt>
                <c:pt idx="8945">
                  <c:v>42915</c:v>
                </c:pt>
                <c:pt idx="8946">
                  <c:v>42916</c:v>
                </c:pt>
                <c:pt idx="8947">
                  <c:v>42917</c:v>
                </c:pt>
                <c:pt idx="8948">
                  <c:v>42918</c:v>
                </c:pt>
                <c:pt idx="8949">
                  <c:v>42919</c:v>
                </c:pt>
                <c:pt idx="8950">
                  <c:v>42920</c:v>
                </c:pt>
                <c:pt idx="8951">
                  <c:v>42921</c:v>
                </c:pt>
                <c:pt idx="8952">
                  <c:v>42922</c:v>
                </c:pt>
                <c:pt idx="8953">
                  <c:v>42923</c:v>
                </c:pt>
                <c:pt idx="8954">
                  <c:v>42924</c:v>
                </c:pt>
                <c:pt idx="8955">
                  <c:v>42925</c:v>
                </c:pt>
                <c:pt idx="8956">
                  <c:v>42926</c:v>
                </c:pt>
                <c:pt idx="8957">
                  <c:v>42927</c:v>
                </c:pt>
                <c:pt idx="8958">
                  <c:v>42928</c:v>
                </c:pt>
                <c:pt idx="8959">
                  <c:v>42929</c:v>
                </c:pt>
                <c:pt idx="8960">
                  <c:v>42930</c:v>
                </c:pt>
                <c:pt idx="8961">
                  <c:v>42931</c:v>
                </c:pt>
                <c:pt idx="8962">
                  <c:v>42932</c:v>
                </c:pt>
                <c:pt idx="8963">
                  <c:v>42933</c:v>
                </c:pt>
                <c:pt idx="8964">
                  <c:v>42934</c:v>
                </c:pt>
                <c:pt idx="8965">
                  <c:v>42935</c:v>
                </c:pt>
                <c:pt idx="8966">
                  <c:v>42936</c:v>
                </c:pt>
                <c:pt idx="8967">
                  <c:v>42937</c:v>
                </c:pt>
                <c:pt idx="8968">
                  <c:v>42938</c:v>
                </c:pt>
                <c:pt idx="8969">
                  <c:v>42939</c:v>
                </c:pt>
                <c:pt idx="8970">
                  <c:v>42940</c:v>
                </c:pt>
                <c:pt idx="8971">
                  <c:v>42941</c:v>
                </c:pt>
                <c:pt idx="8972">
                  <c:v>42942</c:v>
                </c:pt>
                <c:pt idx="8973">
                  <c:v>42943</c:v>
                </c:pt>
                <c:pt idx="8974">
                  <c:v>42944</c:v>
                </c:pt>
                <c:pt idx="8975">
                  <c:v>42945</c:v>
                </c:pt>
                <c:pt idx="8976">
                  <c:v>42946</c:v>
                </c:pt>
                <c:pt idx="8977">
                  <c:v>42947</c:v>
                </c:pt>
                <c:pt idx="8978">
                  <c:v>42948</c:v>
                </c:pt>
                <c:pt idx="8979">
                  <c:v>42949</c:v>
                </c:pt>
                <c:pt idx="8980">
                  <c:v>42950</c:v>
                </c:pt>
                <c:pt idx="8981">
                  <c:v>42951</c:v>
                </c:pt>
                <c:pt idx="8982">
                  <c:v>42952</c:v>
                </c:pt>
                <c:pt idx="8983">
                  <c:v>42953</c:v>
                </c:pt>
                <c:pt idx="8984">
                  <c:v>42954</c:v>
                </c:pt>
                <c:pt idx="8985">
                  <c:v>42955</c:v>
                </c:pt>
                <c:pt idx="8986">
                  <c:v>42956</c:v>
                </c:pt>
                <c:pt idx="8987">
                  <c:v>42957</c:v>
                </c:pt>
                <c:pt idx="8988">
                  <c:v>42958</c:v>
                </c:pt>
                <c:pt idx="8989">
                  <c:v>42959</c:v>
                </c:pt>
                <c:pt idx="8990">
                  <c:v>42960</c:v>
                </c:pt>
                <c:pt idx="8991">
                  <c:v>42961</c:v>
                </c:pt>
                <c:pt idx="8992">
                  <c:v>42962</c:v>
                </c:pt>
                <c:pt idx="8993">
                  <c:v>42963</c:v>
                </c:pt>
                <c:pt idx="8994">
                  <c:v>42964</c:v>
                </c:pt>
                <c:pt idx="8995">
                  <c:v>42965</c:v>
                </c:pt>
                <c:pt idx="8996">
                  <c:v>42966</c:v>
                </c:pt>
                <c:pt idx="8997">
                  <c:v>42967</c:v>
                </c:pt>
                <c:pt idx="8998">
                  <c:v>42968</c:v>
                </c:pt>
                <c:pt idx="8999">
                  <c:v>42969</c:v>
                </c:pt>
                <c:pt idx="9000">
                  <c:v>42970</c:v>
                </c:pt>
                <c:pt idx="9001">
                  <c:v>42971</c:v>
                </c:pt>
                <c:pt idx="9002">
                  <c:v>42972</c:v>
                </c:pt>
                <c:pt idx="9003">
                  <c:v>42973</c:v>
                </c:pt>
                <c:pt idx="9004">
                  <c:v>42974</c:v>
                </c:pt>
                <c:pt idx="9005">
                  <c:v>42975</c:v>
                </c:pt>
                <c:pt idx="9006">
                  <c:v>42976</c:v>
                </c:pt>
                <c:pt idx="9007">
                  <c:v>42977</c:v>
                </c:pt>
                <c:pt idx="9008">
                  <c:v>42978</c:v>
                </c:pt>
                <c:pt idx="9009">
                  <c:v>42979</c:v>
                </c:pt>
                <c:pt idx="9010">
                  <c:v>42980</c:v>
                </c:pt>
                <c:pt idx="9011">
                  <c:v>42981</c:v>
                </c:pt>
                <c:pt idx="9012">
                  <c:v>42982</c:v>
                </c:pt>
              </c:numCache>
            </c:numRef>
          </c:cat>
          <c:val>
            <c:numRef>
              <c:f>'DATA &amp; Calcs'!$MK$25:$MK$10006</c:f>
              <c:numCache>
                <c:formatCode>General</c:formatCode>
                <c:ptCount val="9982"/>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pt idx="1837">
                  <c:v>#N/A</c:v>
                </c:pt>
                <c:pt idx="1838">
                  <c:v>#N/A</c:v>
                </c:pt>
                <c:pt idx="1839">
                  <c:v>#N/A</c:v>
                </c:pt>
                <c:pt idx="1840">
                  <c:v>#N/A</c:v>
                </c:pt>
                <c:pt idx="1841">
                  <c:v>#N/A</c:v>
                </c:pt>
                <c:pt idx="1842">
                  <c:v>#N/A</c:v>
                </c:pt>
                <c:pt idx="1843">
                  <c:v>#N/A</c:v>
                </c:pt>
                <c:pt idx="1844">
                  <c:v>#N/A</c:v>
                </c:pt>
                <c:pt idx="1845">
                  <c:v>#N/A</c:v>
                </c:pt>
                <c:pt idx="1846">
                  <c:v>#N/A</c:v>
                </c:pt>
                <c:pt idx="1847">
                  <c:v>#N/A</c:v>
                </c:pt>
                <c:pt idx="1848">
                  <c:v>#N/A</c:v>
                </c:pt>
                <c:pt idx="1849">
                  <c:v>#N/A</c:v>
                </c:pt>
                <c:pt idx="1850">
                  <c:v>#N/A</c:v>
                </c:pt>
                <c:pt idx="1851">
                  <c:v>#N/A</c:v>
                </c:pt>
                <c:pt idx="1852">
                  <c:v>#N/A</c:v>
                </c:pt>
                <c:pt idx="1853">
                  <c:v>#N/A</c:v>
                </c:pt>
                <c:pt idx="1854">
                  <c:v>#N/A</c:v>
                </c:pt>
                <c:pt idx="1855">
                  <c:v>#N/A</c:v>
                </c:pt>
                <c:pt idx="1856">
                  <c:v>#N/A</c:v>
                </c:pt>
                <c:pt idx="1857">
                  <c:v>#N/A</c:v>
                </c:pt>
                <c:pt idx="1858">
                  <c:v>#N/A</c:v>
                </c:pt>
                <c:pt idx="1859">
                  <c:v>#N/A</c:v>
                </c:pt>
                <c:pt idx="1860">
                  <c:v>#N/A</c:v>
                </c:pt>
                <c:pt idx="1861">
                  <c:v>#N/A</c:v>
                </c:pt>
                <c:pt idx="1862">
                  <c:v>#N/A</c:v>
                </c:pt>
                <c:pt idx="1863">
                  <c:v>#N/A</c:v>
                </c:pt>
                <c:pt idx="1864">
                  <c:v>#N/A</c:v>
                </c:pt>
                <c:pt idx="1865">
                  <c:v>#N/A</c:v>
                </c:pt>
                <c:pt idx="1866">
                  <c:v>#N/A</c:v>
                </c:pt>
                <c:pt idx="1867">
                  <c:v>#N/A</c:v>
                </c:pt>
                <c:pt idx="1868">
                  <c:v>#N/A</c:v>
                </c:pt>
                <c:pt idx="1869">
                  <c:v>#N/A</c:v>
                </c:pt>
                <c:pt idx="1870">
                  <c:v>#N/A</c:v>
                </c:pt>
                <c:pt idx="1871">
                  <c:v>#N/A</c:v>
                </c:pt>
                <c:pt idx="1872">
                  <c:v>#N/A</c:v>
                </c:pt>
                <c:pt idx="1873">
                  <c:v>#N/A</c:v>
                </c:pt>
                <c:pt idx="1874">
                  <c:v>#N/A</c:v>
                </c:pt>
                <c:pt idx="1875">
                  <c:v>#N/A</c:v>
                </c:pt>
                <c:pt idx="1876">
                  <c:v>#N/A</c:v>
                </c:pt>
                <c:pt idx="1877">
                  <c:v>#N/A</c:v>
                </c:pt>
                <c:pt idx="1878">
                  <c:v>#N/A</c:v>
                </c:pt>
                <c:pt idx="1879">
                  <c:v>#N/A</c:v>
                </c:pt>
                <c:pt idx="1880">
                  <c:v>#N/A</c:v>
                </c:pt>
                <c:pt idx="1881">
                  <c:v>#N/A</c:v>
                </c:pt>
                <c:pt idx="1882">
                  <c:v>#N/A</c:v>
                </c:pt>
                <c:pt idx="1883">
                  <c:v>#N/A</c:v>
                </c:pt>
                <c:pt idx="1884">
                  <c:v>#N/A</c:v>
                </c:pt>
                <c:pt idx="1885">
                  <c:v>#N/A</c:v>
                </c:pt>
                <c:pt idx="1886">
                  <c:v>#N/A</c:v>
                </c:pt>
                <c:pt idx="1887">
                  <c:v>#N/A</c:v>
                </c:pt>
                <c:pt idx="1888">
                  <c:v>#N/A</c:v>
                </c:pt>
                <c:pt idx="1889">
                  <c:v>#N/A</c:v>
                </c:pt>
                <c:pt idx="1890">
                  <c:v>#N/A</c:v>
                </c:pt>
                <c:pt idx="1891">
                  <c:v>#N/A</c:v>
                </c:pt>
                <c:pt idx="1892">
                  <c:v>#N/A</c:v>
                </c:pt>
                <c:pt idx="1893">
                  <c:v>#N/A</c:v>
                </c:pt>
                <c:pt idx="1894">
                  <c:v>#N/A</c:v>
                </c:pt>
                <c:pt idx="1895">
                  <c:v>#N/A</c:v>
                </c:pt>
                <c:pt idx="1896">
                  <c:v>#N/A</c:v>
                </c:pt>
                <c:pt idx="1897">
                  <c:v>#N/A</c:v>
                </c:pt>
                <c:pt idx="1898">
                  <c:v>#N/A</c:v>
                </c:pt>
                <c:pt idx="1899">
                  <c:v>#N/A</c:v>
                </c:pt>
                <c:pt idx="1900">
                  <c:v>#N/A</c:v>
                </c:pt>
                <c:pt idx="1901">
                  <c:v>#N/A</c:v>
                </c:pt>
                <c:pt idx="1902">
                  <c:v>#N/A</c:v>
                </c:pt>
                <c:pt idx="1903">
                  <c:v>#N/A</c:v>
                </c:pt>
                <c:pt idx="1904">
                  <c:v>#N/A</c:v>
                </c:pt>
                <c:pt idx="1905">
                  <c:v>#N/A</c:v>
                </c:pt>
                <c:pt idx="1906">
                  <c:v>#N/A</c:v>
                </c:pt>
                <c:pt idx="1907">
                  <c:v>#N/A</c:v>
                </c:pt>
                <c:pt idx="1908">
                  <c:v>#N/A</c:v>
                </c:pt>
                <c:pt idx="1909">
                  <c:v>#N/A</c:v>
                </c:pt>
                <c:pt idx="1910">
                  <c:v>#N/A</c:v>
                </c:pt>
                <c:pt idx="1911">
                  <c:v>#N/A</c:v>
                </c:pt>
                <c:pt idx="1912">
                  <c:v>#N/A</c:v>
                </c:pt>
                <c:pt idx="1913">
                  <c:v>#N/A</c:v>
                </c:pt>
                <c:pt idx="1914">
                  <c:v>#N/A</c:v>
                </c:pt>
                <c:pt idx="1915">
                  <c:v>#N/A</c:v>
                </c:pt>
                <c:pt idx="1916">
                  <c:v>#N/A</c:v>
                </c:pt>
                <c:pt idx="1917">
                  <c:v>#N/A</c:v>
                </c:pt>
                <c:pt idx="1918">
                  <c:v>#N/A</c:v>
                </c:pt>
                <c:pt idx="1919">
                  <c:v>#N/A</c:v>
                </c:pt>
                <c:pt idx="1920">
                  <c:v>#N/A</c:v>
                </c:pt>
                <c:pt idx="1921">
                  <c:v>#N/A</c:v>
                </c:pt>
                <c:pt idx="1922">
                  <c:v>#N/A</c:v>
                </c:pt>
                <c:pt idx="1923">
                  <c:v>#N/A</c:v>
                </c:pt>
                <c:pt idx="1924">
                  <c:v>#N/A</c:v>
                </c:pt>
                <c:pt idx="1925">
                  <c:v>#N/A</c:v>
                </c:pt>
                <c:pt idx="1926">
                  <c:v>#N/A</c:v>
                </c:pt>
                <c:pt idx="1927">
                  <c:v>#N/A</c:v>
                </c:pt>
                <c:pt idx="1928">
                  <c:v>#N/A</c:v>
                </c:pt>
                <c:pt idx="1929">
                  <c:v>#N/A</c:v>
                </c:pt>
                <c:pt idx="1930">
                  <c:v>#N/A</c:v>
                </c:pt>
                <c:pt idx="1931">
                  <c:v>#N/A</c:v>
                </c:pt>
                <c:pt idx="1932">
                  <c:v>#N/A</c:v>
                </c:pt>
                <c:pt idx="1933">
                  <c:v>#N/A</c:v>
                </c:pt>
                <c:pt idx="1934">
                  <c:v>#N/A</c:v>
                </c:pt>
                <c:pt idx="1935">
                  <c:v>#N/A</c:v>
                </c:pt>
                <c:pt idx="1936">
                  <c:v>#N/A</c:v>
                </c:pt>
                <c:pt idx="1937">
                  <c:v>#N/A</c:v>
                </c:pt>
                <c:pt idx="1938">
                  <c:v>#N/A</c:v>
                </c:pt>
                <c:pt idx="1939">
                  <c:v>#N/A</c:v>
                </c:pt>
                <c:pt idx="1940">
                  <c:v>#N/A</c:v>
                </c:pt>
                <c:pt idx="1941">
                  <c:v>#N/A</c:v>
                </c:pt>
                <c:pt idx="1942">
                  <c:v>#N/A</c:v>
                </c:pt>
                <c:pt idx="1943">
                  <c:v>#N/A</c:v>
                </c:pt>
                <c:pt idx="1944">
                  <c:v>#N/A</c:v>
                </c:pt>
                <c:pt idx="1945">
                  <c:v>#N/A</c:v>
                </c:pt>
                <c:pt idx="1946">
                  <c:v>#N/A</c:v>
                </c:pt>
                <c:pt idx="1947">
                  <c:v>#N/A</c:v>
                </c:pt>
                <c:pt idx="1948">
                  <c:v>#N/A</c:v>
                </c:pt>
                <c:pt idx="1949">
                  <c:v>#N/A</c:v>
                </c:pt>
                <c:pt idx="1950">
                  <c:v>#N/A</c:v>
                </c:pt>
                <c:pt idx="1951">
                  <c:v>#N/A</c:v>
                </c:pt>
                <c:pt idx="1952">
                  <c:v>#N/A</c:v>
                </c:pt>
                <c:pt idx="1953">
                  <c:v>#N/A</c:v>
                </c:pt>
                <c:pt idx="1954">
                  <c:v>#N/A</c:v>
                </c:pt>
                <c:pt idx="1955">
                  <c:v>#N/A</c:v>
                </c:pt>
                <c:pt idx="1956">
                  <c:v>#N/A</c:v>
                </c:pt>
                <c:pt idx="1957">
                  <c:v>#N/A</c:v>
                </c:pt>
                <c:pt idx="1958">
                  <c:v>#N/A</c:v>
                </c:pt>
                <c:pt idx="1959">
                  <c:v>#N/A</c:v>
                </c:pt>
                <c:pt idx="1960">
                  <c:v>#N/A</c:v>
                </c:pt>
                <c:pt idx="1961">
                  <c:v>#N/A</c:v>
                </c:pt>
                <c:pt idx="1962">
                  <c:v>#N/A</c:v>
                </c:pt>
                <c:pt idx="1963">
                  <c:v>#N/A</c:v>
                </c:pt>
                <c:pt idx="1964">
                  <c:v>#N/A</c:v>
                </c:pt>
                <c:pt idx="1965">
                  <c:v>#N/A</c:v>
                </c:pt>
                <c:pt idx="1966">
                  <c:v>#N/A</c:v>
                </c:pt>
                <c:pt idx="1967">
                  <c:v>#N/A</c:v>
                </c:pt>
                <c:pt idx="1968">
                  <c:v>#N/A</c:v>
                </c:pt>
                <c:pt idx="1969">
                  <c:v>#N/A</c:v>
                </c:pt>
                <c:pt idx="1970">
                  <c:v>#N/A</c:v>
                </c:pt>
                <c:pt idx="1971">
                  <c:v>#N/A</c:v>
                </c:pt>
                <c:pt idx="1972">
                  <c:v>#N/A</c:v>
                </c:pt>
                <c:pt idx="1973">
                  <c:v>#N/A</c:v>
                </c:pt>
                <c:pt idx="1974">
                  <c:v>#N/A</c:v>
                </c:pt>
                <c:pt idx="1975">
                  <c:v>#N/A</c:v>
                </c:pt>
                <c:pt idx="1976">
                  <c:v>#N/A</c:v>
                </c:pt>
                <c:pt idx="1977">
                  <c:v>#N/A</c:v>
                </c:pt>
                <c:pt idx="1978">
                  <c:v>#N/A</c:v>
                </c:pt>
                <c:pt idx="1979">
                  <c:v>#N/A</c:v>
                </c:pt>
                <c:pt idx="1980">
                  <c:v>#N/A</c:v>
                </c:pt>
                <c:pt idx="1981">
                  <c:v>#N/A</c:v>
                </c:pt>
                <c:pt idx="1982">
                  <c:v>#N/A</c:v>
                </c:pt>
                <c:pt idx="1983">
                  <c:v>#N/A</c:v>
                </c:pt>
                <c:pt idx="1984">
                  <c:v>#N/A</c:v>
                </c:pt>
                <c:pt idx="1985">
                  <c:v>#N/A</c:v>
                </c:pt>
                <c:pt idx="1986">
                  <c:v>#N/A</c:v>
                </c:pt>
                <c:pt idx="1987">
                  <c:v>#N/A</c:v>
                </c:pt>
                <c:pt idx="1988">
                  <c:v>#N/A</c:v>
                </c:pt>
                <c:pt idx="1989">
                  <c:v>#N/A</c:v>
                </c:pt>
                <c:pt idx="1990">
                  <c:v>#N/A</c:v>
                </c:pt>
                <c:pt idx="1991">
                  <c:v>#N/A</c:v>
                </c:pt>
                <c:pt idx="1992">
                  <c:v>#N/A</c:v>
                </c:pt>
                <c:pt idx="1993">
                  <c:v>#N/A</c:v>
                </c:pt>
                <c:pt idx="1994">
                  <c:v>#N/A</c:v>
                </c:pt>
                <c:pt idx="1995">
                  <c:v>#N/A</c:v>
                </c:pt>
                <c:pt idx="1996">
                  <c:v>#N/A</c:v>
                </c:pt>
                <c:pt idx="1997">
                  <c:v>#N/A</c:v>
                </c:pt>
                <c:pt idx="1998">
                  <c:v>#N/A</c:v>
                </c:pt>
                <c:pt idx="1999">
                  <c:v>#N/A</c:v>
                </c:pt>
                <c:pt idx="2000">
                  <c:v>#N/A</c:v>
                </c:pt>
                <c:pt idx="2001">
                  <c:v>#N/A</c:v>
                </c:pt>
                <c:pt idx="2002">
                  <c:v>#N/A</c:v>
                </c:pt>
                <c:pt idx="2003">
                  <c:v>#N/A</c:v>
                </c:pt>
                <c:pt idx="2004">
                  <c:v>#N/A</c:v>
                </c:pt>
                <c:pt idx="2005">
                  <c:v>#N/A</c:v>
                </c:pt>
                <c:pt idx="2006">
                  <c:v>#N/A</c:v>
                </c:pt>
                <c:pt idx="2007">
                  <c:v>#N/A</c:v>
                </c:pt>
                <c:pt idx="2008">
                  <c:v>#N/A</c:v>
                </c:pt>
                <c:pt idx="2009">
                  <c:v>#N/A</c:v>
                </c:pt>
                <c:pt idx="2010">
                  <c:v>#N/A</c:v>
                </c:pt>
                <c:pt idx="2011">
                  <c:v>#N/A</c:v>
                </c:pt>
                <c:pt idx="2012">
                  <c:v>#N/A</c:v>
                </c:pt>
                <c:pt idx="2013">
                  <c:v>#N/A</c:v>
                </c:pt>
                <c:pt idx="2014">
                  <c:v>#N/A</c:v>
                </c:pt>
                <c:pt idx="2015">
                  <c:v>#N/A</c:v>
                </c:pt>
                <c:pt idx="2016">
                  <c:v>#N/A</c:v>
                </c:pt>
                <c:pt idx="2017">
                  <c:v>#N/A</c:v>
                </c:pt>
                <c:pt idx="2018">
                  <c:v>#N/A</c:v>
                </c:pt>
                <c:pt idx="2019">
                  <c:v>#N/A</c:v>
                </c:pt>
                <c:pt idx="2020">
                  <c:v>#N/A</c:v>
                </c:pt>
                <c:pt idx="2021">
                  <c:v>#N/A</c:v>
                </c:pt>
                <c:pt idx="2022">
                  <c:v>#N/A</c:v>
                </c:pt>
                <c:pt idx="2023">
                  <c:v>#N/A</c:v>
                </c:pt>
                <c:pt idx="2024">
                  <c:v>#N/A</c:v>
                </c:pt>
                <c:pt idx="2025">
                  <c:v>#N/A</c:v>
                </c:pt>
                <c:pt idx="2026">
                  <c:v>#N/A</c:v>
                </c:pt>
                <c:pt idx="2027">
                  <c:v>#N/A</c:v>
                </c:pt>
                <c:pt idx="2028">
                  <c:v>#N/A</c:v>
                </c:pt>
                <c:pt idx="2029">
                  <c:v>#N/A</c:v>
                </c:pt>
                <c:pt idx="2030">
                  <c:v>#N/A</c:v>
                </c:pt>
                <c:pt idx="2031">
                  <c:v>#N/A</c:v>
                </c:pt>
                <c:pt idx="2032">
                  <c:v>#N/A</c:v>
                </c:pt>
                <c:pt idx="2033">
                  <c:v>#N/A</c:v>
                </c:pt>
                <c:pt idx="2034">
                  <c:v>#N/A</c:v>
                </c:pt>
                <c:pt idx="2035">
                  <c:v>#N/A</c:v>
                </c:pt>
                <c:pt idx="2036">
                  <c:v>#N/A</c:v>
                </c:pt>
                <c:pt idx="2037">
                  <c:v>#N/A</c:v>
                </c:pt>
                <c:pt idx="2038">
                  <c:v>#N/A</c:v>
                </c:pt>
                <c:pt idx="2039">
                  <c:v>#N/A</c:v>
                </c:pt>
                <c:pt idx="2040">
                  <c:v>#N/A</c:v>
                </c:pt>
                <c:pt idx="2041">
                  <c:v>1.6301999999999999</c:v>
                </c:pt>
                <c:pt idx="2042">
                  <c:v>1.665</c:v>
                </c:pt>
                <c:pt idx="2043">
                  <c:v>1.659</c:v>
                </c:pt>
                <c:pt idx="2044">
                  <c:v>1.5975000000000001</c:v>
                </c:pt>
                <c:pt idx="2045">
                  <c:v>#N/A</c:v>
                </c:pt>
                <c:pt idx="2046">
                  <c:v>#N/A</c:v>
                </c:pt>
                <c:pt idx="2047">
                  <c:v>1.5996000000000001</c:v>
                </c:pt>
                <c:pt idx="2048">
                  <c:v>1.5868</c:v>
                </c:pt>
                <c:pt idx="2049">
                  <c:v>1.5807</c:v>
                </c:pt>
                <c:pt idx="2050">
                  <c:v>1.6324000000000001</c:v>
                </c:pt>
                <c:pt idx="2051">
                  <c:v>1.5806</c:v>
                </c:pt>
                <c:pt idx="2052">
                  <c:v>#N/A</c:v>
                </c:pt>
                <c:pt idx="2053">
                  <c:v>#N/A</c:v>
                </c:pt>
                <c:pt idx="2054">
                  <c:v>1.5705</c:v>
                </c:pt>
                <c:pt idx="2055">
                  <c:v>1.591</c:v>
                </c:pt>
                <c:pt idx="2056">
                  <c:v>1.5687</c:v>
                </c:pt>
                <c:pt idx="2057">
                  <c:v>1.5478000000000001</c:v>
                </c:pt>
                <c:pt idx="2058">
                  <c:v>1.4834000000000001</c:v>
                </c:pt>
                <c:pt idx="2059">
                  <c:v>#N/A</c:v>
                </c:pt>
                <c:pt idx="2060">
                  <c:v>#N/A</c:v>
                </c:pt>
                <c:pt idx="2061">
                  <c:v>1.4773000000000001</c:v>
                </c:pt>
                <c:pt idx="2062">
                  <c:v>1.4240999999999999</c:v>
                </c:pt>
                <c:pt idx="2063">
                  <c:v>1.3955</c:v>
                </c:pt>
                <c:pt idx="2064">
                  <c:v>1.2703</c:v>
                </c:pt>
                <c:pt idx="2065">
                  <c:v>1.2599</c:v>
                </c:pt>
                <c:pt idx="2066">
                  <c:v>#N/A</c:v>
                </c:pt>
                <c:pt idx="2067">
                  <c:v>#N/A</c:v>
                </c:pt>
                <c:pt idx="2068">
                  <c:v>1.1758</c:v>
                </c:pt>
                <c:pt idx="2069">
                  <c:v>1.2636000000000001</c:v>
                </c:pt>
                <c:pt idx="2070">
                  <c:v>1.2412000000000001</c:v>
                </c:pt>
                <c:pt idx="2071">
                  <c:v>1.2131000000000001</c:v>
                </c:pt>
                <c:pt idx="2072">
                  <c:v>1.2205999999999999</c:v>
                </c:pt>
                <c:pt idx="2073">
                  <c:v>#N/A</c:v>
                </c:pt>
                <c:pt idx="2074">
                  <c:v>#N/A</c:v>
                </c:pt>
                <c:pt idx="2075">
                  <c:v>1.2105999999999999</c:v>
                </c:pt>
                <c:pt idx="2076">
                  <c:v>1.2766</c:v>
                </c:pt>
                <c:pt idx="2077">
                  <c:v>1.1569</c:v>
                </c:pt>
                <c:pt idx="2078">
                  <c:v>1.1328</c:v>
                </c:pt>
                <c:pt idx="2079">
                  <c:v>1.1734</c:v>
                </c:pt>
                <c:pt idx="2080">
                  <c:v>#N/A</c:v>
                </c:pt>
                <c:pt idx="2081">
                  <c:v>#N/A</c:v>
                </c:pt>
                <c:pt idx="2082">
                  <c:v>1.2008000000000001</c:v>
                </c:pt>
                <c:pt idx="2083">
                  <c:v>1.2343</c:v>
                </c:pt>
                <c:pt idx="2084">
                  <c:v>1.2063999999999999</c:v>
                </c:pt>
                <c:pt idx="2085">
                  <c:v>1.1076999999999999</c:v>
                </c:pt>
                <c:pt idx="2086">
                  <c:v>1.0308999999999999</c:v>
                </c:pt>
                <c:pt idx="2087">
                  <c:v>#N/A</c:v>
                </c:pt>
                <c:pt idx="2088">
                  <c:v>#N/A</c:v>
                </c:pt>
                <c:pt idx="2089">
                  <c:v>1.0293000000000001</c:v>
                </c:pt>
                <c:pt idx="2090">
                  <c:v>1.0442</c:v>
                </c:pt>
                <c:pt idx="2091">
                  <c:v>1.0429999999999999</c:v>
                </c:pt>
                <c:pt idx="2092">
                  <c:v>1.0059</c:v>
                </c:pt>
                <c:pt idx="2093">
                  <c:v>0.97550000000000003</c:v>
                </c:pt>
                <c:pt idx="2094">
                  <c:v>#N/A</c:v>
                </c:pt>
                <c:pt idx="2095">
                  <c:v>#N/A</c:v>
                </c:pt>
                <c:pt idx="2096">
                  <c:v>0.92449999999999999</c:v>
                </c:pt>
                <c:pt idx="2097">
                  <c:v>0.97289999999999999</c:v>
                </c:pt>
                <c:pt idx="2098">
                  <c:v>0.85089999999999999</c:v>
                </c:pt>
                <c:pt idx="2099">
                  <c:v>0.7611</c:v>
                </c:pt>
                <c:pt idx="2100">
                  <c:v>0.75919999999999999</c:v>
                </c:pt>
                <c:pt idx="2101">
                  <c:v>#N/A</c:v>
                </c:pt>
                <c:pt idx="2102">
                  <c:v>#N/A</c:v>
                </c:pt>
                <c:pt idx="2103">
                  <c:v>0.67259999999999998</c:v>
                </c:pt>
                <c:pt idx="2104">
                  <c:v>0.65239999999999998</c:v>
                </c:pt>
                <c:pt idx="2105">
                  <c:v>0.76019999999999999</c:v>
                </c:pt>
                <c:pt idx="2106">
                  <c:v>0.9032</c:v>
                </c:pt>
                <c:pt idx="2107">
                  <c:v>1.0788</c:v>
                </c:pt>
                <c:pt idx="2108">
                  <c:v>#N/A</c:v>
                </c:pt>
                <c:pt idx="2109">
                  <c:v>#N/A</c:v>
                </c:pt>
                <c:pt idx="2110">
                  <c:v>1.0506</c:v>
                </c:pt>
                <c:pt idx="2111">
                  <c:v>1.0014000000000001</c:v>
                </c:pt>
                <c:pt idx="2112">
                  <c:v>0.88780000000000003</c:v>
                </c:pt>
                <c:pt idx="2113">
                  <c:v>0.70179999999999998</c:v>
                </c:pt>
                <c:pt idx="2114">
                  <c:v>0.83140000000000003</c:v>
                </c:pt>
                <c:pt idx="2115">
                  <c:v>#N/A</c:v>
                </c:pt>
                <c:pt idx="2116">
                  <c:v>#N/A</c:v>
                </c:pt>
                <c:pt idx="2117">
                  <c:v>0.85599999999999998</c:v>
                </c:pt>
                <c:pt idx="2118">
                  <c:v>0.94210000000000005</c:v>
                </c:pt>
                <c:pt idx="2119">
                  <c:v>0.96209999999999996</c:v>
                </c:pt>
                <c:pt idx="2120">
                  <c:v>0.98250000000000004</c:v>
                </c:pt>
                <c:pt idx="2121">
                  <c:v>1.0539000000000001</c:v>
                </c:pt>
                <c:pt idx="2122">
                  <c:v>#N/A</c:v>
                </c:pt>
                <c:pt idx="2123">
                  <c:v>#N/A</c:v>
                </c:pt>
                <c:pt idx="2124">
                  <c:v>1.0062</c:v>
                </c:pt>
                <c:pt idx="2125">
                  <c:v>0.94350000000000001</c:v>
                </c:pt>
                <c:pt idx="2126">
                  <c:v>0.89659999999999995</c:v>
                </c:pt>
                <c:pt idx="2127">
                  <c:v>0.87450000000000006</c:v>
                </c:pt>
                <c:pt idx="2128">
                  <c:v>0.98270000000000002</c:v>
                </c:pt>
                <c:pt idx="2129">
                  <c:v>#N/A</c:v>
                </c:pt>
                <c:pt idx="2130">
                  <c:v>#N/A</c:v>
                </c:pt>
                <c:pt idx="2131">
                  <c:v>1.1074999999999999</c:v>
                </c:pt>
                <c:pt idx="2132">
                  <c:v>1.0188999999999999</c:v>
                </c:pt>
                <c:pt idx="2133">
                  <c:v>1.1679999999999999</c:v>
                </c:pt>
                <c:pt idx="2134">
                  <c:v>1.1104000000000001</c:v>
                </c:pt>
                <c:pt idx="2135">
                  <c:v>1.1616</c:v>
                </c:pt>
                <c:pt idx="2136">
                  <c:v>#N/A</c:v>
                </c:pt>
                <c:pt idx="2137">
                  <c:v>#N/A</c:v>
                </c:pt>
                <c:pt idx="2138">
                  <c:v>1.0601</c:v>
                </c:pt>
                <c:pt idx="2139">
                  <c:v>1.0604</c:v>
                </c:pt>
                <c:pt idx="2140">
                  <c:v>1.0605</c:v>
                </c:pt>
                <c:pt idx="2141">
                  <c:v>1.0367</c:v>
                </c:pt>
                <c:pt idx="2142">
                  <c:v>1.0599000000000001</c:v>
                </c:pt>
                <c:pt idx="2143">
                  <c:v>#N/A</c:v>
                </c:pt>
                <c:pt idx="2144">
                  <c:v>#N/A</c:v>
                </c:pt>
                <c:pt idx="2145">
                  <c:v>1.0598000000000001</c:v>
                </c:pt>
                <c:pt idx="2146">
                  <c:v>1.0596000000000001</c:v>
                </c:pt>
                <c:pt idx="2147">
                  <c:v>1.0582</c:v>
                </c:pt>
                <c:pt idx="2148">
                  <c:v>1.056</c:v>
                </c:pt>
                <c:pt idx="2149">
                  <c:v>1.0383</c:v>
                </c:pt>
                <c:pt idx="2150">
                  <c:v>#N/A</c:v>
                </c:pt>
                <c:pt idx="2151">
                  <c:v>#N/A</c:v>
                </c:pt>
                <c:pt idx="2152">
                  <c:v>1.1212</c:v>
                </c:pt>
                <c:pt idx="2153">
                  <c:v>1.0869</c:v>
                </c:pt>
                <c:pt idx="2154">
                  <c:v>1.0725</c:v>
                </c:pt>
                <c:pt idx="2155">
                  <c:v>1.0767</c:v>
                </c:pt>
                <c:pt idx="2156">
                  <c:v>1.0648</c:v>
                </c:pt>
                <c:pt idx="2157">
                  <c:v>#N/A</c:v>
                </c:pt>
                <c:pt idx="2158">
                  <c:v>#N/A</c:v>
                </c:pt>
                <c:pt idx="2159">
                  <c:v>0.98150000000000004</c:v>
                </c:pt>
                <c:pt idx="2160">
                  <c:v>0.90600000000000003</c:v>
                </c:pt>
                <c:pt idx="2161">
                  <c:v>0.84699999999999998</c:v>
                </c:pt>
                <c:pt idx="2162">
                  <c:v>0.78790000000000004</c:v>
                </c:pt>
                <c:pt idx="2163">
                  <c:v>0.82640000000000002</c:v>
                </c:pt>
                <c:pt idx="2164">
                  <c:v>#N/A</c:v>
                </c:pt>
                <c:pt idx="2165">
                  <c:v>#N/A</c:v>
                </c:pt>
                <c:pt idx="2166">
                  <c:v>0.86780000000000002</c:v>
                </c:pt>
                <c:pt idx="2167">
                  <c:v>0.73480000000000001</c:v>
                </c:pt>
                <c:pt idx="2168">
                  <c:v>0.82689999999999997</c:v>
                </c:pt>
                <c:pt idx="2169">
                  <c:v>0.78180000000000005</c:v>
                </c:pt>
                <c:pt idx="2170">
                  <c:v>0.79320000000000002</c:v>
                </c:pt>
                <c:pt idx="2171">
                  <c:v>#N/A</c:v>
                </c:pt>
                <c:pt idx="2172">
                  <c:v>#N/A</c:v>
                </c:pt>
                <c:pt idx="2173">
                  <c:v>0.76639999999999997</c:v>
                </c:pt>
                <c:pt idx="2174">
                  <c:v>0.8155</c:v>
                </c:pt>
                <c:pt idx="2175">
                  <c:v>0.73699999999999999</c:v>
                </c:pt>
                <c:pt idx="2176">
                  <c:v>0.79269999999999996</c:v>
                </c:pt>
                <c:pt idx="2177">
                  <c:v>0.77669999999999995</c:v>
                </c:pt>
                <c:pt idx="2178">
                  <c:v>#N/A</c:v>
                </c:pt>
                <c:pt idx="2179">
                  <c:v>#N/A</c:v>
                </c:pt>
                <c:pt idx="2180">
                  <c:v>0.84919999999999995</c:v>
                </c:pt>
                <c:pt idx="2181">
                  <c:v>0.89200000000000002</c:v>
                </c:pt>
                <c:pt idx="2182">
                  <c:v>0.98980000000000001</c:v>
                </c:pt>
                <c:pt idx="2183">
                  <c:v>1.1101000000000001</c:v>
                </c:pt>
                <c:pt idx="2184">
                  <c:v>1.0190999999999999</c:v>
                </c:pt>
                <c:pt idx="2185">
                  <c:v>#N/A</c:v>
                </c:pt>
                <c:pt idx="2186">
                  <c:v>#N/A</c:v>
                </c:pt>
                <c:pt idx="2187">
                  <c:v>0.94540000000000002</c:v>
                </c:pt>
                <c:pt idx="2188">
                  <c:v>0.82379999999999998</c:v>
                </c:pt>
                <c:pt idx="2189">
                  <c:v>0.78800000000000003</c:v>
                </c:pt>
                <c:pt idx="2190">
                  <c:v>0.80189999999999995</c:v>
                </c:pt>
                <c:pt idx="2191">
                  <c:v>0.79530000000000001</c:v>
                </c:pt>
                <c:pt idx="2192">
                  <c:v>#N/A</c:v>
                </c:pt>
                <c:pt idx="2193">
                  <c:v>#N/A</c:v>
                </c:pt>
                <c:pt idx="2194">
                  <c:v>0.8296</c:v>
                </c:pt>
                <c:pt idx="2195">
                  <c:v>0.80100000000000005</c:v>
                </c:pt>
                <c:pt idx="2196">
                  <c:v>0.86750000000000005</c:v>
                </c:pt>
                <c:pt idx="2197">
                  <c:v>0.93149999999999999</c:v>
                </c:pt>
                <c:pt idx="2198">
                  <c:v>1.0256000000000001</c:v>
                </c:pt>
                <c:pt idx="2199">
                  <c:v>#N/A</c:v>
                </c:pt>
                <c:pt idx="2200">
                  <c:v>#N/A</c:v>
                </c:pt>
                <c:pt idx="2201">
                  <c:v>1.0805</c:v>
                </c:pt>
                <c:pt idx="2202">
                  <c:v>0.88539999999999996</c:v>
                </c:pt>
                <c:pt idx="2203">
                  <c:v>0.90210000000000001</c:v>
                </c:pt>
                <c:pt idx="2204">
                  <c:v>0.81410000000000005</c:v>
                </c:pt>
                <c:pt idx="2205">
                  <c:v>0.88400000000000001</c:v>
                </c:pt>
                <c:pt idx="2206">
                  <c:v>#N/A</c:v>
                </c:pt>
                <c:pt idx="2207">
                  <c:v>#N/A</c:v>
                </c:pt>
                <c:pt idx="2208">
                  <c:v>0.872</c:v>
                </c:pt>
                <c:pt idx="2209">
                  <c:v>0.91390000000000005</c:v>
                </c:pt>
                <c:pt idx="2210">
                  <c:v>0.94799999999999995</c:v>
                </c:pt>
                <c:pt idx="2211">
                  <c:v>0.87619999999999998</c:v>
                </c:pt>
                <c:pt idx="2212">
                  <c:v>0.81659999999999999</c:v>
                </c:pt>
                <c:pt idx="2213">
                  <c:v>#N/A</c:v>
                </c:pt>
                <c:pt idx="2214">
                  <c:v>#N/A</c:v>
                </c:pt>
                <c:pt idx="2215">
                  <c:v>0.86199999999999999</c:v>
                </c:pt>
                <c:pt idx="2216">
                  <c:v>0.89780000000000004</c:v>
                </c:pt>
                <c:pt idx="2217">
                  <c:v>0.87970000000000004</c:v>
                </c:pt>
                <c:pt idx="2218">
                  <c:v>0.90910000000000002</c:v>
                </c:pt>
                <c:pt idx="2219">
                  <c:v>0.88229999999999997</c:v>
                </c:pt>
                <c:pt idx="2220">
                  <c:v>#N/A</c:v>
                </c:pt>
                <c:pt idx="2221">
                  <c:v>#N/A</c:v>
                </c:pt>
                <c:pt idx="2222">
                  <c:v>0.99029999999999996</c:v>
                </c:pt>
                <c:pt idx="2223">
                  <c:v>1.0159</c:v>
                </c:pt>
                <c:pt idx="2224">
                  <c:v>1.0575000000000001</c:v>
                </c:pt>
                <c:pt idx="2225">
                  <c:v>1.1104000000000001</c:v>
                </c:pt>
                <c:pt idx="2226">
                  <c:v>1.1682999999999999</c:v>
                </c:pt>
                <c:pt idx="2227">
                  <c:v>#N/A</c:v>
                </c:pt>
                <c:pt idx="2228">
                  <c:v>#N/A</c:v>
                </c:pt>
                <c:pt idx="2229">
                  <c:v>1.1365000000000001</c:v>
                </c:pt>
                <c:pt idx="2230">
                  <c:v>1.0882000000000001</c:v>
                </c:pt>
                <c:pt idx="2231">
                  <c:v>1.1223000000000001</c:v>
                </c:pt>
                <c:pt idx="2232">
                  <c:v>1.1234999999999999</c:v>
                </c:pt>
                <c:pt idx="2233">
                  <c:v>1.2541</c:v>
                </c:pt>
                <c:pt idx="2234">
                  <c:v>#N/A</c:v>
                </c:pt>
                <c:pt idx="2235">
                  <c:v>#N/A</c:v>
                </c:pt>
                <c:pt idx="2236">
                  <c:v>1.2584</c:v>
                </c:pt>
                <c:pt idx="2237">
                  <c:v>1.2128000000000001</c:v>
                </c:pt>
                <c:pt idx="2238">
                  <c:v>1.1884999999999999</c:v>
                </c:pt>
                <c:pt idx="2239">
                  <c:v>1.2696000000000001</c:v>
                </c:pt>
                <c:pt idx="2240">
                  <c:v>1.2755000000000001</c:v>
                </c:pt>
                <c:pt idx="2241">
                  <c:v>#N/A</c:v>
                </c:pt>
                <c:pt idx="2242">
                  <c:v>#N/A</c:v>
                </c:pt>
                <c:pt idx="2243">
                  <c:v>1.2210000000000001</c:v>
                </c:pt>
                <c:pt idx="2244">
                  <c:v>1.296</c:v>
                </c:pt>
                <c:pt idx="2245">
                  <c:v>1.3498000000000001</c:v>
                </c:pt>
                <c:pt idx="2246">
                  <c:v>1.4590000000000001</c:v>
                </c:pt>
                <c:pt idx="2247">
                  <c:v>1.4109</c:v>
                </c:pt>
                <c:pt idx="2248">
                  <c:v>#N/A</c:v>
                </c:pt>
                <c:pt idx="2249">
                  <c:v>#N/A</c:v>
                </c:pt>
                <c:pt idx="2250">
                  <c:v>1.5213999999999999</c:v>
                </c:pt>
                <c:pt idx="2251">
                  <c:v>1.4527000000000001</c:v>
                </c:pt>
                <c:pt idx="2252">
                  <c:v>1.498</c:v>
                </c:pt>
                <c:pt idx="2253">
                  <c:v>1.5173000000000001</c:v>
                </c:pt>
                <c:pt idx="2254">
                  <c:v>1.4182000000000001</c:v>
                </c:pt>
                <c:pt idx="2255">
                  <c:v>#N/A</c:v>
                </c:pt>
                <c:pt idx="2256">
                  <c:v>#N/A</c:v>
                </c:pt>
                <c:pt idx="2257">
                  <c:v>1.3671</c:v>
                </c:pt>
                <c:pt idx="2258">
                  <c:v>1.276</c:v>
                </c:pt>
                <c:pt idx="2259">
                  <c:v>1.2950999999999999</c:v>
                </c:pt>
                <c:pt idx="2260">
                  <c:v>1.2921</c:v>
                </c:pt>
                <c:pt idx="2261">
                  <c:v>1.2377</c:v>
                </c:pt>
                <c:pt idx="2262">
                  <c:v>#N/A</c:v>
                </c:pt>
                <c:pt idx="2263">
                  <c:v>#N/A</c:v>
                </c:pt>
                <c:pt idx="2264">
                  <c:v>1.2474000000000001</c:v>
                </c:pt>
                <c:pt idx="2265">
                  <c:v>1.2133</c:v>
                </c:pt>
                <c:pt idx="2266">
                  <c:v>1.2339</c:v>
                </c:pt>
                <c:pt idx="2267">
                  <c:v>1.1938</c:v>
                </c:pt>
                <c:pt idx="2268">
                  <c:v>1.282</c:v>
                </c:pt>
                <c:pt idx="2269">
                  <c:v>#N/A</c:v>
                </c:pt>
                <c:pt idx="2270">
                  <c:v>#N/A</c:v>
                </c:pt>
                <c:pt idx="2271">
                  <c:v>1.2930999999999999</c:v>
                </c:pt>
                <c:pt idx="2272">
                  <c:v>1.2528000000000001</c:v>
                </c:pt>
                <c:pt idx="2273">
                  <c:v>1.2722</c:v>
                </c:pt>
                <c:pt idx="2274">
                  <c:v>1.3199000000000001</c:v>
                </c:pt>
                <c:pt idx="2275">
                  <c:v>1.3054000000000001</c:v>
                </c:pt>
                <c:pt idx="2276">
                  <c:v>#N/A</c:v>
                </c:pt>
                <c:pt idx="2277">
                  <c:v>#N/A</c:v>
                </c:pt>
                <c:pt idx="2278">
                  <c:v>1.3477999999999999</c:v>
                </c:pt>
                <c:pt idx="2279">
                  <c:v>1.2816000000000001</c:v>
                </c:pt>
                <c:pt idx="2280">
                  <c:v>1.3211999999999999</c:v>
                </c:pt>
                <c:pt idx="2281">
                  <c:v>1.3755999999999999</c:v>
                </c:pt>
                <c:pt idx="2282">
                  <c:v>1.2856000000000001</c:v>
                </c:pt>
                <c:pt idx="2283">
                  <c:v>#N/A</c:v>
                </c:pt>
                <c:pt idx="2284">
                  <c:v>#N/A</c:v>
                </c:pt>
                <c:pt idx="2285">
                  <c:v>1.2625999999999999</c:v>
                </c:pt>
                <c:pt idx="2286">
                  <c:v>1.2008000000000001</c:v>
                </c:pt>
                <c:pt idx="2287">
                  <c:v>1.2027000000000001</c:v>
                </c:pt>
                <c:pt idx="2288">
                  <c:v>1.1280000000000001</c:v>
                </c:pt>
                <c:pt idx="2289">
                  <c:v>1.147</c:v>
                </c:pt>
                <c:pt idx="2290">
                  <c:v>#N/A</c:v>
                </c:pt>
                <c:pt idx="2291">
                  <c:v>#N/A</c:v>
                </c:pt>
                <c:pt idx="2292">
                  <c:v>1.1527000000000001</c:v>
                </c:pt>
                <c:pt idx="2293">
                  <c:v>1.1978</c:v>
                </c:pt>
                <c:pt idx="2294">
                  <c:v>1.2153</c:v>
                </c:pt>
                <c:pt idx="2295">
                  <c:v>1.2599</c:v>
                </c:pt>
                <c:pt idx="2296">
                  <c:v>1.3035999999999999</c:v>
                </c:pt>
                <c:pt idx="2297">
                  <c:v>#N/A</c:v>
                </c:pt>
                <c:pt idx="2298">
                  <c:v>#N/A</c:v>
                </c:pt>
                <c:pt idx="2299">
                  <c:v>1.2370000000000001</c:v>
                </c:pt>
                <c:pt idx="2300">
                  <c:v>1.2243999999999999</c:v>
                </c:pt>
                <c:pt idx="2301">
                  <c:v>1.2751000000000001</c:v>
                </c:pt>
                <c:pt idx="2302">
                  <c:v>1.3395999999999999</c:v>
                </c:pt>
                <c:pt idx="2303">
                  <c:v>1.3501000000000001</c:v>
                </c:pt>
                <c:pt idx="2304">
                  <c:v>#N/A</c:v>
                </c:pt>
                <c:pt idx="2305">
                  <c:v>#N/A</c:v>
                </c:pt>
                <c:pt idx="2306">
                  <c:v>1.3143</c:v>
                </c:pt>
                <c:pt idx="2307">
                  <c:v>1.3109</c:v>
                </c:pt>
                <c:pt idx="2308">
                  <c:v>1.3651</c:v>
                </c:pt>
                <c:pt idx="2309">
                  <c:v>1.3374999999999999</c:v>
                </c:pt>
                <c:pt idx="2310">
                  <c:v>1.4695</c:v>
                </c:pt>
                <c:pt idx="2311">
                  <c:v>#N/A</c:v>
                </c:pt>
                <c:pt idx="2312">
                  <c:v>#N/A</c:v>
                </c:pt>
                <c:pt idx="2313">
                  <c:v>1.4765999999999999</c:v>
                </c:pt>
                <c:pt idx="2314">
                  <c:v>1.5343</c:v>
                </c:pt>
                <c:pt idx="2315">
                  <c:v>1.5508</c:v>
                </c:pt>
                <c:pt idx="2316">
                  <c:v>1.6595</c:v>
                </c:pt>
                <c:pt idx="2317">
                  <c:v>1.6909999999999998</c:v>
                </c:pt>
                <c:pt idx="2318">
                  <c:v>#N/A</c:v>
                </c:pt>
                <c:pt idx="2319">
                  <c:v>#N/A</c:v>
                </c:pt>
                <c:pt idx="2320">
                  <c:v>1.6823999999999999</c:v>
                </c:pt>
                <c:pt idx="2321">
                  <c:v>1.7074</c:v>
                </c:pt>
                <c:pt idx="2322">
                  <c:v>1.7027000000000001</c:v>
                </c:pt>
                <c:pt idx="2323">
                  <c:v>1.5493000000000001</c:v>
                </c:pt>
                <c:pt idx="2324">
                  <c:v>1.8061</c:v>
                </c:pt>
                <c:pt idx="2325">
                  <c:v>#N/A</c:v>
                </c:pt>
                <c:pt idx="2326">
                  <c:v>#N/A</c:v>
                </c:pt>
                <c:pt idx="2327">
                  <c:v>1.8125</c:v>
                </c:pt>
                <c:pt idx="2328">
                  <c:v>1.8161</c:v>
                </c:pt>
                <c:pt idx="2329">
                  <c:v>1.7398</c:v>
                </c:pt>
                <c:pt idx="2330">
                  <c:v>1.7357</c:v>
                </c:pt>
                <c:pt idx="2331">
                  <c:v>1.6294</c:v>
                </c:pt>
                <c:pt idx="2332">
                  <c:v>#N/A</c:v>
                </c:pt>
                <c:pt idx="2333">
                  <c:v>#N/A</c:v>
                </c:pt>
                <c:pt idx="2334">
                  <c:v>1.6143999999999998</c:v>
                </c:pt>
                <c:pt idx="2335">
                  <c:v>1.6141000000000001</c:v>
                </c:pt>
                <c:pt idx="2336">
                  <c:v>1.6924000000000001</c:v>
                </c:pt>
                <c:pt idx="2337">
                  <c:v>1.7709000000000001</c:v>
                </c:pt>
                <c:pt idx="2338">
                  <c:v>1.7646999999999999</c:v>
                </c:pt>
                <c:pt idx="2339">
                  <c:v>#N/A</c:v>
                </c:pt>
                <c:pt idx="2340">
                  <c:v>#N/A</c:v>
                </c:pt>
                <c:pt idx="2341">
                  <c:v>1.7492000000000001</c:v>
                </c:pt>
                <c:pt idx="2342">
                  <c:v>1.9031</c:v>
                </c:pt>
                <c:pt idx="2343">
                  <c:v>1.9262999999999999</c:v>
                </c:pt>
                <c:pt idx="2344">
                  <c:v>1.9475</c:v>
                </c:pt>
                <c:pt idx="2345">
                  <c:v>1.9165999999999999</c:v>
                </c:pt>
                <c:pt idx="2346">
                  <c:v>#N/A</c:v>
                </c:pt>
                <c:pt idx="2347">
                  <c:v>#N/A</c:v>
                </c:pt>
                <c:pt idx="2348">
                  <c:v>1.9016999999999999</c:v>
                </c:pt>
                <c:pt idx="2349">
                  <c:v>1.9336</c:v>
                </c:pt>
                <c:pt idx="2350">
                  <c:v>1.9878</c:v>
                </c:pt>
                <c:pt idx="2351">
                  <c:v>1.9950999999999999</c:v>
                </c:pt>
                <c:pt idx="2352">
                  <c:v>2.1145</c:v>
                </c:pt>
                <c:pt idx="2353">
                  <c:v>#N/A</c:v>
                </c:pt>
                <c:pt idx="2354">
                  <c:v>#N/A</c:v>
                </c:pt>
                <c:pt idx="2355">
                  <c:v>2.0396999999999998</c:v>
                </c:pt>
                <c:pt idx="2356">
                  <c:v>2.0545</c:v>
                </c:pt>
                <c:pt idx="2357">
                  <c:v>1.9651999999999998</c:v>
                </c:pt>
                <c:pt idx="2358">
                  <c:v>1.8305</c:v>
                </c:pt>
                <c:pt idx="2359">
                  <c:v>1.8191000000000002</c:v>
                </c:pt>
                <c:pt idx="2360">
                  <c:v>#N/A</c:v>
                </c:pt>
                <c:pt idx="2361">
                  <c:v>#N/A</c:v>
                </c:pt>
                <c:pt idx="2362">
                  <c:v>1.8788</c:v>
                </c:pt>
                <c:pt idx="2363">
                  <c:v>1.9215</c:v>
                </c:pt>
                <c:pt idx="2364">
                  <c:v>2.0314000000000001</c:v>
                </c:pt>
                <c:pt idx="2365">
                  <c:v>2.0234999999999999</c:v>
                </c:pt>
                <c:pt idx="2366">
                  <c:v>1.9964</c:v>
                </c:pt>
                <c:pt idx="2367">
                  <c:v>#N/A</c:v>
                </c:pt>
                <c:pt idx="2368">
                  <c:v>#N/A</c:v>
                </c:pt>
                <c:pt idx="2369">
                  <c:v>1.9291</c:v>
                </c:pt>
                <c:pt idx="2370">
                  <c:v>1.9117999999999999</c:v>
                </c:pt>
                <c:pt idx="2371">
                  <c:v>1.7683</c:v>
                </c:pt>
                <c:pt idx="2372">
                  <c:v>1.8359999999999999</c:v>
                </c:pt>
                <c:pt idx="2373">
                  <c:v>1.8512</c:v>
                </c:pt>
                <c:pt idx="2374">
                  <c:v>#N/A</c:v>
                </c:pt>
                <c:pt idx="2375">
                  <c:v>#N/A</c:v>
                </c:pt>
                <c:pt idx="2376">
                  <c:v>1.8407</c:v>
                </c:pt>
                <c:pt idx="2377">
                  <c:v>1.8900000000000001</c:v>
                </c:pt>
                <c:pt idx="2378">
                  <c:v>1.8576000000000001</c:v>
                </c:pt>
                <c:pt idx="2379">
                  <c:v>1.7890999999999999</c:v>
                </c:pt>
                <c:pt idx="2380">
                  <c:v>1.8071999999999999</c:v>
                </c:pt>
                <c:pt idx="2381">
                  <c:v>#N/A</c:v>
                </c:pt>
                <c:pt idx="2382">
                  <c:v>#N/A</c:v>
                </c:pt>
                <c:pt idx="2383">
                  <c:v>1.7130999999999998</c:v>
                </c:pt>
                <c:pt idx="2384">
                  <c:v>1.6978</c:v>
                </c:pt>
                <c:pt idx="2385">
                  <c:v>1.7134</c:v>
                </c:pt>
                <c:pt idx="2386">
                  <c:v>1.7008999999999999</c:v>
                </c:pt>
                <c:pt idx="2387">
                  <c:v>1.6478000000000002</c:v>
                </c:pt>
                <c:pt idx="2388">
                  <c:v>#N/A</c:v>
                </c:pt>
                <c:pt idx="2389">
                  <c:v>#N/A</c:v>
                </c:pt>
                <c:pt idx="2390">
                  <c:v>1.6435999999999999</c:v>
                </c:pt>
                <c:pt idx="2391">
                  <c:v>1.6099999999999999</c:v>
                </c:pt>
                <c:pt idx="2392">
                  <c:v>1.6332</c:v>
                </c:pt>
                <c:pt idx="2393">
                  <c:v>1.7544</c:v>
                </c:pt>
                <c:pt idx="2394">
                  <c:v>1.8081</c:v>
                </c:pt>
                <c:pt idx="2395">
                  <c:v>#N/A</c:v>
                </c:pt>
                <c:pt idx="2396">
                  <c:v>#N/A</c:v>
                </c:pt>
                <c:pt idx="2397">
                  <c:v>1.8187</c:v>
                </c:pt>
                <c:pt idx="2398">
                  <c:v>1.7844</c:v>
                </c:pt>
                <c:pt idx="2399">
                  <c:v>1.7736000000000001</c:v>
                </c:pt>
                <c:pt idx="2400">
                  <c:v>1.8389</c:v>
                </c:pt>
                <c:pt idx="2401">
                  <c:v>1.8672</c:v>
                </c:pt>
                <c:pt idx="2402">
                  <c:v>#N/A</c:v>
                </c:pt>
                <c:pt idx="2403">
                  <c:v>#N/A</c:v>
                </c:pt>
                <c:pt idx="2404">
                  <c:v>1.8761999999999999</c:v>
                </c:pt>
                <c:pt idx="2405">
                  <c:v>1.9236</c:v>
                </c:pt>
                <c:pt idx="2406">
                  <c:v>1.9081000000000001</c:v>
                </c:pt>
                <c:pt idx="2407">
                  <c:v>1.8505</c:v>
                </c:pt>
                <c:pt idx="2408">
                  <c:v>2.0270000000000001</c:v>
                </c:pt>
                <c:pt idx="2409">
                  <c:v>#N/A</c:v>
                </c:pt>
                <c:pt idx="2410">
                  <c:v>#N/A</c:v>
                </c:pt>
                <c:pt idx="2411">
                  <c:v>2.1053999999999999</c:v>
                </c:pt>
                <c:pt idx="2412">
                  <c:v>2.1133000000000002</c:v>
                </c:pt>
                <c:pt idx="2413">
                  <c:v>2.0558999999999998</c:v>
                </c:pt>
                <c:pt idx="2414">
                  <c:v>2.0285000000000002</c:v>
                </c:pt>
                <c:pt idx="2415">
                  <c:v>1.9333</c:v>
                </c:pt>
                <c:pt idx="2416">
                  <c:v>#N/A</c:v>
                </c:pt>
                <c:pt idx="2417">
                  <c:v>#N/A</c:v>
                </c:pt>
                <c:pt idx="2418">
                  <c:v>1.9245999999999999</c:v>
                </c:pt>
                <c:pt idx="2419">
                  <c:v>1.8512</c:v>
                </c:pt>
                <c:pt idx="2420">
                  <c:v>1.857</c:v>
                </c:pt>
                <c:pt idx="2421">
                  <c:v>1.8736999999999999</c:v>
                </c:pt>
                <c:pt idx="2422">
                  <c:v>1.8548</c:v>
                </c:pt>
                <c:pt idx="2423">
                  <c:v>#N/A</c:v>
                </c:pt>
                <c:pt idx="2424">
                  <c:v>#N/A</c:v>
                </c:pt>
                <c:pt idx="2425">
                  <c:v>1.8591</c:v>
                </c:pt>
                <c:pt idx="2426">
                  <c:v>1.7863</c:v>
                </c:pt>
                <c:pt idx="2427">
                  <c:v>1.6882999999999999</c:v>
                </c:pt>
                <c:pt idx="2428">
                  <c:v>1.7467000000000001</c:v>
                </c:pt>
                <c:pt idx="2429">
                  <c:v>1.8273999999999999</c:v>
                </c:pt>
                <c:pt idx="2430">
                  <c:v>#N/A</c:v>
                </c:pt>
                <c:pt idx="2431">
                  <c:v>#N/A</c:v>
                </c:pt>
                <c:pt idx="2432">
                  <c:v>1.9092</c:v>
                </c:pt>
                <c:pt idx="2433">
                  <c:v>1.9197</c:v>
                </c:pt>
                <c:pt idx="2434">
                  <c:v>1.9279999999999999</c:v>
                </c:pt>
                <c:pt idx="2435">
                  <c:v>1.9514</c:v>
                </c:pt>
                <c:pt idx="2436">
                  <c:v>1.8416000000000001</c:v>
                </c:pt>
                <c:pt idx="2437">
                  <c:v>#N/A</c:v>
                </c:pt>
                <c:pt idx="2438">
                  <c:v>#N/A</c:v>
                </c:pt>
                <c:pt idx="2439">
                  <c:v>1.8620999999999999</c:v>
                </c:pt>
                <c:pt idx="2440">
                  <c:v>1.8856999999999999</c:v>
                </c:pt>
                <c:pt idx="2441">
                  <c:v>1.8832</c:v>
                </c:pt>
                <c:pt idx="2442">
                  <c:v>1.9127999999999998</c:v>
                </c:pt>
                <c:pt idx="2443">
                  <c:v>1.8597999999999999</c:v>
                </c:pt>
                <c:pt idx="2444">
                  <c:v>#N/A</c:v>
                </c:pt>
                <c:pt idx="2445">
                  <c:v>#N/A</c:v>
                </c:pt>
                <c:pt idx="2446">
                  <c:v>1.8616999999999999</c:v>
                </c:pt>
                <c:pt idx="2447">
                  <c:v>1.9224999999999999</c:v>
                </c:pt>
                <c:pt idx="2448">
                  <c:v>1.8744000000000001</c:v>
                </c:pt>
                <c:pt idx="2449">
                  <c:v>1.8534000000000002</c:v>
                </c:pt>
                <c:pt idx="2450">
                  <c:v>1.8197999999999999</c:v>
                </c:pt>
                <c:pt idx="2451">
                  <c:v>#N/A</c:v>
                </c:pt>
                <c:pt idx="2452">
                  <c:v>#N/A</c:v>
                </c:pt>
                <c:pt idx="2453">
                  <c:v>1.8389</c:v>
                </c:pt>
                <c:pt idx="2454">
                  <c:v>1.8515999999999999</c:v>
                </c:pt>
                <c:pt idx="2455">
                  <c:v>1.8326</c:v>
                </c:pt>
                <c:pt idx="2456">
                  <c:v>1.7156</c:v>
                </c:pt>
                <c:pt idx="2457">
                  <c:v>1.7130000000000001</c:v>
                </c:pt>
                <c:pt idx="2458">
                  <c:v>#N/A</c:v>
                </c:pt>
                <c:pt idx="2459">
                  <c:v>#N/A</c:v>
                </c:pt>
                <c:pt idx="2460">
                  <c:v>1.7423</c:v>
                </c:pt>
                <c:pt idx="2461">
                  <c:v>1.8362000000000001</c:v>
                </c:pt>
                <c:pt idx="2462">
                  <c:v>1.8867</c:v>
                </c:pt>
                <c:pt idx="2463">
                  <c:v>1.8067</c:v>
                </c:pt>
                <c:pt idx="2464">
                  <c:v>1.9033</c:v>
                </c:pt>
                <c:pt idx="2465">
                  <c:v>#N/A</c:v>
                </c:pt>
                <c:pt idx="2466">
                  <c:v>#N/A</c:v>
                </c:pt>
                <c:pt idx="2467">
                  <c:v>1.8569</c:v>
                </c:pt>
                <c:pt idx="2468">
                  <c:v>1.9338</c:v>
                </c:pt>
                <c:pt idx="2469">
                  <c:v>1.9071</c:v>
                </c:pt>
                <c:pt idx="2470">
                  <c:v>1.9028</c:v>
                </c:pt>
                <c:pt idx="2471">
                  <c:v>1.9003000000000001</c:v>
                </c:pt>
                <c:pt idx="2472">
                  <c:v>#N/A</c:v>
                </c:pt>
                <c:pt idx="2473">
                  <c:v>#N/A</c:v>
                </c:pt>
                <c:pt idx="2474">
                  <c:v>1.9003999999999999</c:v>
                </c:pt>
                <c:pt idx="2475">
                  <c:v>1.9131</c:v>
                </c:pt>
                <c:pt idx="2476">
                  <c:v>1.9708999999999999</c:v>
                </c:pt>
                <c:pt idx="2477">
                  <c:v>2.0146000000000002</c:v>
                </c:pt>
                <c:pt idx="2478">
                  <c:v>1.9196</c:v>
                </c:pt>
                <c:pt idx="2479">
                  <c:v>#N/A</c:v>
                </c:pt>
                <c:pt idx="2480">
                  <c:v>#N/A</c:v>
                </c:pt>
                <c:pt idx="2481">
                  <c:v>1.9906000000000001</c:v>
                </c:pt>
                <c:pt idx="2482">
                  <c:v>2.0438000000000001</c:v>
                </c:pt>
                <c:pt idx="2483">
                  <c:v>2.0455999999999999</c:v>
                </c:pt>
                <c:pt idx="2484">
                  <c:v>2.0608</c:v>
                </c:pt>
                <c:pt idx="2485">
                  <c:v>2.0754000000000001</c:v>
                </c:pt>
                <c:pt idx="2486">
                  <c:v>#N/A</c:v>
                </c:pt>
                <c:pt idx="2487">
                  <c:v>#N/A</c:v>
                </c:pt>
                <c:pt idx="2488">
                  <c:v>2.0779000000000001</c:v>
                </c:pt>
                <c:pt idx="2489">
                  <c:v>2.1084000000000001</c:v>
                </c:pt>
                <c:pt idx="2490">
                  <c:v>2.0798000000000001</c:v>
                </c:pt>
                <c:pt idx="2491">
                  <c:v>1.9997</c:v>
                </c:pt>
                <c:pt idx="2492">
                  <c:v>1.9175</c:v>
                </c:pt>
                <c:pt idx="2493">
                  <c:v>#N/A</c:v>
                </c:pt>
                <c:pt idx="2494">
                  <c:v>#N/A</c:v>
                </c:pt>
                <c:pt idx="2495">
                  <c:v>1.9325999999999999</c:v>
                </c:pt>
                <c:pt idx="2496">
                  <c:v>1.9026000000000001</c:v>
                </c:pt>
                <c:pt idx="2497">
                  <c:v>1.8853</c:v>
                </c:pt>
                <c:pt idx="2498">
                  <c:v>1.8677000000000001</c:v>
                </c:pt>
                <c:pt idx="2499">
                  <c:v>1.8439000000000001</c:v>
                </c:pt>
                <c:pt idx="2500">
                  <c:v>#N/A</c:v>
                </c:pt>
                <c:pt idx="2501">
                  <c:v>#N/A</c:v>
                </c:pt>
                <c:pt idx="2502">
                  <c:v>1.8524</c:v>
                </c:pt>
                <c:pt idx="2503">
                  <c:v>1.8715000000000002</c:v>
                </c:pt>
                <c:pt idx="2504">
                  <c:v>1.8927</c:v>
                </c:pt>
                <c:pt idx="2505">
                  <c:v>1.897</c:v>
                </c:pt>
                <c:pt idx="2506">
                  <c:v>1.8435000000000001</c:v>
                </c:pt>
                <c:pt idx="2507">
                  <c:v>#N/A</c:v>
                </c:pt>
                <c:pt idx="2508">
                  <c:v>#N/A</c:v>
                </c:pt>
                <c:pt idx="2509">
                  <c:v>1.8391</c:v>
                </c:pt>
                <c:pt idx="2510">
                  <c:v>1.8544</c:v>
                </c:pt>
                <c:pt idx="2511">
                  <c:v>1.9355</c:v>
                </c:pt>
                <c:pt idx="2512">
                  <c:v>1.9485000000000001</c:v>
                </c:pt>
                <c:pt idx="2513">
                  <c:v>1.9464000000000001</c:v>
                </c:pt>
                <c:pt idx="2514">
                  <c:v>#N/A</c:v>
                </c:pt>
                <c:pt idx="2515">
                  <c:v>#N/A</c:v>
                </c:pt>
                <c:pt idx="2516">
                  <c:v>1.966</c:v>
                </c:pt>
                <c:pt idx="2517">
                  <c:v>1.9574</c:v>
                </c:pt>
                <c:pt idx="2518">
                  <c:v>1.9553</c:v>
                </c:pt>
                <c:pt idx="2519">
                  <c:v>1.9532</c:v>
                </c:pt>
                <c:pt idx="2520">
                  <c:v>1.9899</c:v>
                </c:pt>
                <c:pt idx="2521">
                  <c:v>#N/A</c:v>
                </c:pt>
                <c:pt idx="2522">
                  <c:v>#N/A</c:v>
                </c:pt>
                <c:pt idx="2523">
                  <c:v>2.0581</c:v>
                </c:pt>
                <c:pt idx="2524">
                  <c:v>2.0449000000000002</c:v>
                </c:pt>
                <c:pt idx="2525">
                  <c:v>2.0367999999999999</c:v>
                </c:pt>
                <c:pt idx="2526">
                  <c:v>2.0695999999999999</c:v>
                </c:pt>
                <c:pt idx="2527">
                  <c:v>1.9931999999999999</c:v>
                </c:pt>
                <c:pt idx="2528">
                  <c:v>#N/A</c:v>
                </c:pt>
                <c:pt idx="2529">
                  <c:v>#N/A</c:v>
                </c:pt>
                <c:pt idx="2530">
                  <c:v>1.9670999999999998</c:v>
                </c:pt>
                <c:pt idx="2531">
                  <c:v>1.9300999999999999</c:v>
                </c:pt>
                <c:pt idx="2532">
                  <c:v>1.9626999999999999</c:v>
                </c:pt>
                <c:pt idx="2533">
                  <c:v>1.9476</c:v>
                </c:pt>
                <c:pt idx="2534">
                  <c:v>1.8911</c:v>
                </c:pt>
                <c:pt idx="2535">
                  <c:v>#N/A</c:v>
                </c:pt>
                <c:pt idx="2536">
                  <c:v>#N/A</c:v>
                </c:pt>
                <c:pt idx="2537">
                  <c:v>1.9085999999999999</c:v>
                </c:pt>
                <c:pt idx="2538">
                  <c:v>1.9988999999999999</c:v>
                </c:pt>
                <c:pt idx="2539">
                  <c:v>1.9847000000000001</c:v>
                </c:pt>
                <c:pt idx="2540">
                  <c:v>2.0188999999999999</c:v>
                </c:pt>
                <c:pt idx="2541">
                  <c:v>1.9752999999999998</c:v>
                </c:pt>
                <c:pt idx="2542">
                  <c:v>#N/A</c:v>
                </c:pt>
                <c:pt idx="2543">
                  <c:v>#N/A</c:v>
                </c:pt>
                <c:pt idx="2544">
                  <c:v>2.0377000000000001</c:v>
                </c:pt>
                <c:pt idx="2545">
                  <c:v>2.0512999999999999</c:v>
                </c:pt>
                <c:pt idx="2546">
                  <c:v>2.0339999999999998</c:v>
                </c:pt>
                <c:pt idx="2547">
                  <c:v>2.0828000000000002</c:v>
                </c:pt>
                <c:pt idx="2548">
                  <c:v>2.0674999999999999</c:v>
                </c:pt>
                <c:pt idx="2549">
                  <c:v>#N/A</c:v>
                </c:pt>
                <c:pt idx="2550">
                  <c:v>#N/A</c:v>
                </c:pt>
                <c:pt idx="2551">
                  <c:v>2.0672000000000001</c:v>
                </c:pt>
                <c:pt idx="2552">
                  <c:v>2.0848</c:v>
                </c:pt>
                <c:pt idx="2553">
                  <c:v>2.0577999999999999</c:v>
                </c:pt>
                <c:pt idx="2554">
                  <c:v>2.0398999999999998</c:v>
                </c:pt>
                <c:pt idx="2555">
                  <c:v>2.1137000000000001</c:v>
                </c:pt>
                <c:pt idx="2556">
                  <c:v>#N/A</c:v>
                </c:pt>
                <c:pt idx="2557">
                  <c:v>#N/A</c:v>
                </c:pt>
                <c:pt idx="2558">
                  <c:v>#N/A</c:v>
                </c:pt>
                <c:pt idx="2559">
                  <c:v>#N/A</c:v>
                </c:pt>
                <c:pt idx="2560">
                  <c:v>#N/A</c:v>
                </c:pt>
                <c:pt idx="2561">
                  <c:v>#N/A</c:v>
                </c:pt>
                <c:pt idx="2562">
                  <c:v>#N/A</c:v>
                </c:pt>
                <c:pt idx="2563">
                  <c:v>#N/A</c:v>
                </c:pt>
                <c:pt idx="2564">
                  <c:v>#N/A</c:v>
                </c:pt>
                <c:pt idx="2565">
                  <c:v>#N/A</c:v>
                </c:pt>
                <c:pt idx="2566">
                  <c:v>#N/A</c:v>
                </c:pt>
                <c:pt idx="2567">
                  <c:v>#N/A</c:v>
                </c:pt>
                <c:pt idx="2568">
                  <c:v>#N/A</c:v>
                </c:pt>
                <c:pt idx="2569">
                  <c:v>#N/A</c:v>
                </c:pt>
                <c:pt idx="2570">
                  <c:v>#N/A</c:v>
                </c:pt>
                <c:pt idx="2571">
                  <c:v>#N/A</c:v>
                </c:pt>
                <c:pt idx="2572">
                  <c:v>#N/A</c:v>
                </c:pt>
                <c:pt idx="2573">
                  <c:v>#N/A</c:v>
                </c:pt>
                <c:pt idx="2574">
                  <c:v>#N/A</c:v>
                </c:pt>
                <c:pt idx="2575">
                  <c:v>#N/A</c:v>
                </c:pt>
                <c:pt idx="2576">
                  <c:v>2.3944000000000001</c:v>
                </c:pt>
                <c:pt idx="2577">
                  <c:v>#N/A</c:v>
                </c:pt>
                <c:pt idx="2578">
                  <c:v>#N/A</c:v>
                </c:pt>
                <c:pt idx="2579">
                  <c:v>2.3233999999999999</c:v>
                </c:pt>
                <c:pt idx="2580">
                  <c:v>2.3559000000000001</c:v>
                </c:pt>
                <c:pt idx="2581">
                  <c:v>2.3439999999999999</c:v>
                </c:pt>
                <c:pt idx="2582">
                  <c:v>2.3719000000000001</c:v>
                </c:pt>
                <c:pt idx="2583">
                  <c:v>2.3397000000000001</c:v>
                </c:pt>
                <c:pt idx="2584">
                  <c:v>#N/A</c:v>
                </c:pt>
                <c:pt idx="2585">
                  <c:v>#N/A</c:v>
                </c:pt>
                <c:pt idx="2586">
                  <c:v>2.3662999999999998</c:v>
                </c:pt>
                <c:pt idx="2587">
                  <c:v>2.3068</c:v>
                </c:pt>
                <c:pt idx="2588">
                  <c:v>2.302</c:v>
                </c:pt>
                <c:pt idx="2589">
                  <c:v>2.1911999999999998</c:v>
                </c:pt>
                <c:pt idx="2590">
                  <c:v>2.2717000000000001</c:v>
                </c:pt>
                <c:pt idx="2591">
                  <c:v>#N/A</c:v>
                </c:pt>
                <c:pt idx="2592">
                  <c:v>#N/A</c:v>
                </c:pt>
                <c:pt idx="2593">
                  <c:v>2.3399000000000001</c:v>
                </c:pt>
                <c:pt idx="2594">
                  <c:v>2.3128000000000002</c:v>
                </c:pt>
                <c:pt idx="2595">
                  <c:v>2.3454000000000002</c:v>
                </c:pt>
                <c:pt idx="2596">
                  <c:v>2.3512</c:v>
                </c:pt>
                <c:pt idx="2597">
                  <c:v>2.2875999999999999</c:v>
                </c:pt>
                <c:pt idx="2598">
                  <c:v>#N/A</c:v>
                </c:pt>
                <c:pt idx="2599">
                  <c:v>#N/A</c:v>
                </c:pt>
                <c:pt idx="2600">
                  <c:v>2.2397999999999998</c:v>
                </c:pt>
                <c:pt idx="2601">
                  <c:v>2.2494000000000001</c:v>
                </c:pt>
                <c:pt idx="2602">
                  <c:v>2.2448000000000001</c:v>
                </c:pt>
                <c:pt idx="2603">
                  <c:v>2.2702999999999998</c:v>
                </c:pt>
                <c:pt idx="2604">
                  <c:v>2.2141000000000002</c:v>
                </c:pt>
                <c:pt idx="2605">
                  <c:v>#N/A</c:v>
                </c:pt>
                <c:pt idx="2606">
                  <c:v>#N/A</c:v>
                </c:pt>
                <c:pt idx="2607">
                  <c:v>2.2086000000000001</c:v>
                </c:pt>
                <c:pt idx="2608">
                  <c:v>2.0975000000000001</c:v>
                </c:pt>
                <c:pt idx="2609">
                  <c:v>2.1436000000000002</c:v>
                </c:pt>
                <c:pt idx="2610">
                  <c:v>2.0937999999999999</c:v>
                </c:pt>
                <c:pt idx="2611">
                  <c:v>2.0514999999999999</c:v>
                </c:pt>
                <c:pt idx="2612">
                  <c:v>#N/A</c:v>
                </c:pt>
                <c:pt idx="2613">
                  <c:v>#N/A</c:v>
                </c:pt>
                <c:pt idx="2614">
                  <c:v>2.1434000000000002</c:v>
                </c:pt>
                <c:pt idx="2615">
                  <c:v>2.1225999999999998</c:v>
                </c:pt>
                <c:pt idx="2616">
                  <c:v>2.1147999999999998</c:v>
                </c:pt>
                <c:pt idx="2617">
                  <c:v>2.1282000000000001</c:v>
                </c:pt>
                <c:pt idx="2618">
                  <c:v>2.1539000000000001</c:v>
                </c:pt>
                <c:pt idx="2619">
                  <c:v>#N/A</c:v>
                </c:pt>
                <c:pt idx="2620">
                  <c:v>#N/A</c:v>
                </c:pt>
                <c:pt idx="2621">
                  <c:v>2.1793</c:v>
                </c:pt>
                <c:pt idx="2622">
                  <c:v>2.1524999999999999</c:v>
                </c:pt>
                <c:pt idx="2623">
                  <c:v>2.1549999999999998</c:v>
                </c:pt>
                <c:pt idx="2624">
                  <c:v>2.1303999999999998</c:v>
                </c:pt>
                <c:pt idx="2625">
                  <c:v>2.1728000000000001</c:v>
                </c:pt>
                <c:pt idx="2626">
                  <c:v>#N/A</c:v>
                </c:pt>
                <c:pt idx="2627">
                  <c:v>#N/A</c:v>
                </c:pt>
                <c:pt idx="2628">
                  <c:v>2.1775000000000002</c:v>
                </c:pt>
                <c:pt idx="2629">
                  <c:v>2.1221000000000001</c:v>
                </c:pt>
                <c:pt idx="2630">
                  <c:v>2.1259000000000001</c:v>
                </c:pt>
                <c:pt idx="2631">
                  <c:v>2.0832000000000002</c:v>
                </c:pt>
                <c:pt idx="2632">
                  <c:v>2.0305</c:v>
                </c:pt>
                <c:pt idx="2633">
                  <c:v>#N/A</c:v>
                </c:pt>
                <c:pt idx="2634">
                  <c:v>#N/A</c:v>
                </c:pt>
                <c:pt idx="2635">
                  <c:v>2.0198999999999998</c:v>
                </c:pt>
                <c:pt idx="2636">
                  <c:v>1.9870999999999999</c:v>
                </c:pt>
                <c:pt idx="2637">
                  <c:v>1.9971000000000001</c:v>
                </c:pt>
                <c:pt idx="2638">
                  <c:v>2.0062000000000002</c:v>
                </c:pt>
                <c:pt idx="2639">
                  <c:v>2.0998000000000001</c:v>
                </c:pt>
                <c:pt idx="2640">
                  <c:v>#N/A</c:v>
                </c:pt>
                <c:pt idx="2641">
                  <c:v>#N/A</c:v>
                </c:pt>
                <c:pt idx="2642">
                  <c:v>2.0914999999999999</c:v>
                </c:pt>
                <c:pt idx="2643">
                  <c:v>2.0849000000000002</c:v>
                </c:pt>
                <c:pt idx="2644">
                  <c:v>2.0710000000000002</c:v>
                </c:pt>
                <c:pt idx="2645">
                  <c:v>2.0465</c:v>
                </c:pt>
                <c:pt idx="2646">
                  <c:v>2.0041000000000002</c:v>
                </c:pt>
                <c:pt idx="2647">
                  <c:v>#N/A</c:v>
                </c:pt>
                <c:pt idx="2648">
                  <c:v>#N/A</c:v>
                </c:pt>
                <c:pt idx="2649">
                  <c:v>1.9723999999999999</c:v>
                </c:pt>
                <c:pt idx="2650">
                  <c:v>1.9060999999999999</c:v>
                </c:pt>
                <c:pt idx="2651">
                  <c:v>1.8873</c:v>
                </c:pt>
                <c:pt idx="2652">
                  <c:v>1.9335</c:v>
                </c:pt>
                <c:pt idx="2653">
                  <c:v>1.8608</c:v>
                </c:pt>
                <c:pt idx="2654">
                  <c:v>#N/A</c:v>
                </c:pt>
                <c:pt idx="2655">
                  <c:v>#N/A</c:v>
                </c:pt>
                <c:pt idx="2656">
                  <c:v>1.7791000000000001</c:v>
                </c:pt>
                <c:pt idx="2657">
                  <c:v>1.8894</c:v>
                </c:pt>
                <c:pt idx="2658">
                  <c:v>1.9100999999999999</c:v>
                </c:pt>
                <c:pt idx="2659">
                  <c:v>1.8773</c:v>
                </c:pt>
                <c:pt idx="2660">
                  <c:v>1.8466</c:v>
                </c:pt>
                <c:pt idx="2661">
                  <c:v>#N/A</c:v>
                </c:pt>
                <c:pt idx="2662">
                  <c:v>#N/A</c:v>
                </c:pt>
                <c:pt idx="2663">
                  <c:v>2.0426000000000002</c:v>
                </c:pt>
                <c:pt idx="2664">
                  <c:v>2.0846</c:v>
                </c:pt>
                <c:pt idx="2665">
                  <c:v>2.0236000000000001</c:v>
                </c:pt>
                <c:pt idx="2666">
                  <c:v>2.0215999999999998</c:v>
                </c:pt>
                <c:pt idx="2667">
                  <c:v>2.0154000000000001</c:v>
                </c:pt>
                <c:pt idx="2668">
                  <c:v>#N/A</c:v>
                </c:pt>
                <c:pt idx="2669">
                  <c:v>#N/A</c:v>
                </c:pt>
                <c:pt idx="2670">
                  <c:v>2.0752999999999999</c:v>
                </c:pt>
                <c:pt idx="2671">
                  <c:v>2.1421000000000001</c:v>
                </c:pt>
                <c:pt idx="2672">
                  <c:v>2.1364999999999998</c:v>
                </c:pt>
                <c:pt idx="2673">
                  <c:v>2.2469999999999999</c:v>
                </c:pt>
                <c:pt idx="2674">
                  <c:v>2.246</c:v>
                </c:pt>
                <c:pt idx="2675">
                  <c:v>#N/A</c:v>
                </c:pt>
                <c:pt idx="2676">
                  <c:v>#N/A</c:v>
                </c:pt>
                <c:pt idx="2677">
                  <c:v>2.3159000000000001</c:v>
                </c:pt>
                <c:pt idx="2678">
                  <c:v>2.3334999999999999</c:v>
                </c:pt>
                <c:pt idx="2679">
                  <c:v>2.4211999999999998</c:v>
                </c:pt>
                <c:pt idx="2680">
                  <c:v>2.4220999999999999</c:v>
                </c:pt>
                <c:pt idx="2681">
                  <c:v>2.4266999999999999</c:v>
                </c:pt>
                <c:pt idx="2682">
                  <c:v>#N/A</c:v>
                </c:pt>
                <c:pt idx="2683">
                  <c:v>#N/A</c:v>
                </c:pt>
                <c:pt idx="2684">
                  <c:v>2.4561000000000002</c:v>
                </c:pt>
                <c:pt idx="2685">
                  <c:v>2.3940000000000001</c:v>
                </c:pt>
                <c:pt idx="2686">
                  <c:v>2.2810000000000001</c:v>
                </c:pt>
                <c:pt idx="2687">
                  <c:v>2.2564000000000002</c:v>
                </c:pt>
                <c:pt idx="2688">
                  <c:v>2.3155000000000001</c:v>
                </c:pt>
                <c:pt idx="2689">
                  <c:v>#N/A</c:v>
                </c:pt>
                <c:pt idx="2690">
                  <c:v>#N/A</c:v>
                </c:pt>
                <c:pt idx="2691">
                  <c:v>2.242</c:v>
                </c:pt>
                <c:pt idx="2692">
                  <c:v>2.2302</c:v>
                </c:pt>
                <c:pt idx="2693">
                  <c:v>2.2903000000000002</c:v>
                </c:pt>
                <c:pt idx="2694">
                  <c:v>2.3203</c:v>
                </c:pt>
                <c:pt idx="2695">
                  <c:v>2.2504</c:v>
                </c:pt>
                <c:pt idx="2696">
                  <c:v>#N/A</c:v>
                </c:pt>
                <c:pt idx="2697">
                  <c:v>#N/A</c:v>
                </c:pt>
                <c:pt idx="2698">
                  <c:v>2.2136</c:v>
                </c:pt>
                <c:pt idx="2699">
                  <c:v>2.2033</c:v>
                </c:pt>
                <c:pt idx="2700">
                  <c:v>2.2720000000000002</c:v>
                </c:pt>
                <c:pt idx="2701">
                  <c:v>2.2035999999999998</c:v>
                </c:pt>
                <c:pt idx="2702">
                  <c:v>2.1406999999999998</c:v>
                </c:pt>
                <c:pt idx="2703">
                  <c:v>#N/A</c:v>
                </c:pt>
                <c:pt idx="2704">
                  <c:v>#N/A</c:v>
                </c:pt>
                <c:pt idx="2705">
                  <c:v>#N/A</c:v>
                </c:pt>
                <c:pt idx="2706">
                  <c:v>2.1743000000000001</c:v>
                </c:pt>
                <c:pt idx="2707">
                  <c:v>2.1023000000000001</c:v>
                </c:pt>
                <c:pt idx="2708">
                  <c:v>2.0485000000000002</c:v>
                </c:pt>
                <c:pt idx="2709">
                  <c:v>2.0495000000000001</c:v>
                </c:pt>
                <c:pt idx="2710">
                  <c:v>#N/A</c:v>
                </c:pt>
                <c:pt idx="2711">
                  <c:v>#N/A</c:v>
                </c:pt>
                <c:pt idx="2712">
                  <c:v>2.0116999999999998</c:v>
                </c:pt>
                <c:pt idx="2713">
                  <c:v>2.0116999999999998</c:v>
                </c:pt>
                <c:pt idx="2714">
                  <c:v>2.0308000000000002</c:v>
                </c:pt>
                <c:pt idx="2715">
                  <c:v>2.0137</c:v>
                </c:pt>
                <c:pt idx="2716">
                  <c:v>2.0217000000000001</c:v>
                </c:pt>
                <c:pt idx="2717">
                  <c:v>#N/A</c:v>
                </c:pt>
                <c:pt idx="2718">
                  <c:v>#N/A</c:v>
                </c:pt>
                <c:pt idx="2719">
                  <c:v>1.9861</c:v>
                </c:pt>
                <c:pt idx="2720">
                  <c:v>2.0385</c:v>
                </c:pt>
                <c:pt idx="2721">
                  <c:v>1.9643000000000002</c:v>
                </c:pt>
                <c:pt idx="2722">
                  <c:v>1.9746999999999999</c:v>
                </c:pt>
                <c:pt idx="2723">
                  <c:v>1.9043999999999999</c:v>
                </c:pt>
                <c:pt idx="2724">
                  <c:v>#N/A</c:v>
                </c:pt>
                <c:pt idx="2725">
                  <c:v>#N/A</c:v>
                </c:pt>
                <c:pt idx="2726">
                  <c:v>1.9297</c:v>
                </c:pt>
                <c:pt idx="2727">
                  <c:v>1.9447999999999999</c:v>
                </c:pt>
                <c:pt idx="2728">
                  <c:v>2.0301999999999998</c:v>
                </c:pt>
                <c:pt idx="2729">
                  <c:v>2.0255999999999998</c:v>
                </c:pt>
                <c:pt idx="2730">
                  <c:v>2.0949</c:v>
                </c:pt>
                <c:pt idx="2731">
                  <c:v>#N/A</c:v>
                </c:pt>
                <c:pt idx="2732">
                  <c:v>#N/A</c:v>
                </c:pt>
                <c:pt idx="2733">
                  <c:v>2.0133999999999999</c:v>
                </c:pt>
                <c:pt idx="2734">
                  <c:v>1.9964</c:v>
                </c:pt>
                <c:pt idx="2735">
                  <c:v>2.0013000000000001</c:v>
                </c:pt>
                <c:pt idx="2736">
                  <c:v>1.9409000000000001</c:v>
                </c:pt>
                <c:pt idx="2737">
                  <c:v>1.9647999999999999</c:v>
                </c:pt>
                <c:pt idx="2738">
                  <c:v>#N/A</c:v>
                </c:pt>
                <c:pt idx="2739">
                  <c:v>#N/A</c:v>
                </c:pt>
                <c:pt idx="2740">
                  <c:v>1.952</c:v>
                </c:pt>
                <c:pt idx="2741">
                  <c:v>#N/A</c:v>
                </c:pt>
                <c:pt idx="2742">
                  <c:v>1.9536</c:v>
                </c:pt>
                <c:pt idx="2743">
                  <c:v>2.0152000000000001</c:v>
                </c:pt>
                <c:pt idx="2744">
                  <c:v>1.9842</c:v>
                </c:pt>
                <c:pt idx="2745">
                  <c:v>#N/A</c:v>
                </c:pt>
                <c:pt idx="2746">
                  <c:v>#N/A</c:v>
                </c:pt>
                <c:pt idx="2747">
                  <c:v>2.0043000000000002</c:v>
                </c:pt>
                <c:pt idx="2748">
                  <c:v>2.0150000000000001</c:v>
                </c:pt>
                <c:pt idx="2749">
                  <c:v>2.0369999999999999</c:v>
                </c:pt>
                <c:pt idx="2750">
                  <c:v>1.9784000000000002</c:v>
                </c:pt>
                <c:pt idx="2751">
                  <c:v>2.0501</c:v>
                </c:pt>
                <c:pt idx="2752">
                  <c:v>#N/A</c:v>
                </c:pt>
                <c:pt idx="2753">
                  <c:v>#N/A</c:v>
                </c:pt>
                <c:pt idx="2754">
                  <c:v>2.0857000000000001</c:v>
                </c:pt>
                <c:pt idx="2755">
                  <c:v>2.105</c:v>
                </c:pt>
                <c:pt idx="2756">
                  <c:v>2.1120000000000001</c:v>
                </c:pt>
                <c:pt idx="2757">
                  <c:v>1.984</c:v>
                </c:pt>
                <c:pt idx="2758">
                  <c:v>1.9798</c:v>
                </c:pt>
                <c:pt idx="2759">
                  <c:v>#N/A</c:v>
                </c:pt>
                <c:pt idx="2760">
                  <c:v>#N/A</c:v>
                </c:pt>
                <c:pt idx="2761">
                  <c:v>2.0059999999999998</c:v>
                </c:pt>
                <c:pt idx="2762">
                  <c:v>2.0074999999999998</c:v>
                </c:pt>
                <c:pt idx="2763">
                  <c:v>2.0095000000000001</c:v>
                </c:pt>
                <c:pt idx="2764">
                  <c:v>1.9878</c:v>
                </c:pt>
                <c:pt idx="2765">
                  <c:v>2.0158999999999998</c:v>
                </c:pt>
                <c:pt idx="2766">
                  <c:v>#N/A</c:v>
                </c:pt>
                <c:pt idx="2767">
                  <c:v>#N/A</c:v>
                </c:pt>
                <c:pt idx="2768">
                  <c:v>2.0196999999999998</c:v>
                </c:pt>
                <c:pt idx="2769">
                  <c:v>1.9807999999999999</c:v>
                </c:pt>
                <c:pt idx="2770">
                  <c:v>1.9861</c:v>
                </c:pt>
                <c:pt idx="2771">
                  <c:v>1.9628000000000001</c:v>
                </c:pt>
                <c:pt idx="2772">
                  <c:v>1.9100000000000001</c:v>
                </c:pt>
                <c:pt idx="2773">
                  <c:v>#N/A</c:v>
                </c:pt>
                <c:pt idx="2774">
                  <c:v>#N/A</c:v>
                </c:pt>
                <c:pt idx="2775">
                  <c:v>1.9609999999999999</c:v>
                </c:pt>
                <c:pt idx="2776">
                  <c:v>1.913</c:v>
                </c:pt>
                <c:pt idx="2777">
                  <c:v>1.9108000000000001</c:v>
                </c:pt>
                <c:pt idx="2778">
                  <c:v>1.7654999999999998</c:v>
                </c:pt>
                <c:pt idx="2779">
                  <c:v>1.7808999999999999</c:v>
                </c:pt>
                <c:pt idx="2780">
                  <c:v>#N/A</c:v>
                </c:pt>
                <c:pt idx="2781">
                  <c:v>#N/A</c:v>
                </c:pt>
                <c:pt idx="2782">
                  <c:v>1.7582</c:v>
                </c:pt>
                <c:pt idx="2783">
                  <c:v>1.7776000000000001</c:v>
                </c:pt>
                <c:pt idx="2784">
                  <c:v>1.8052000000000001</c:v>
                </c:pt>
                <c:pt idx="2785">
                  <c:v>1.7741</c:v>
                </c:pt>
                <c:pt idx="2786">
                  <c:v>1.7425999999999999</c:v>
                </c:pt>
                <c:pt idx="2787">
                  <c:v>#N/A</c:v>
                </c:pt>
                <c:pt idx="2788">
                  <c:v>#N/A</c:v>
                </c:pt>
                <c:pt idx="2789">
                  <c:v>1.7530000000000001</c:v>
                </c:pt>
                <c:pt idx="2790">
                  <c:v>1.7547999999999999</c:v>
                </c:pt>
                <c:pt idx="2791">
                  <c:v>1.7248999999999999</c:v>
                </c:pt>
                <c:pt idx="2792">
                  <c:v>1.7324999999999999</c:v>
                </c:pt>
                <c:pt idx="2793">
                  <c:v>1.7410000000000001</c:v>
                </c:pt>
                <c:pt idx="2794">
                  <c:v>#N/A</c:v>
                </c:pt>
                <c:pt idx="2795">
                  <c:v>#N/A</c:v>
                </c:pt>
                <c:pt idx="2796">
                  <c:v>1.7850000000000001</c:v>
                </c:pt>
                <c:pt idx="2797">
                  <c:v>1.8124</c:v>
                </c:pt>
                <c:pt idx="2798">
                  <c:v>1.7902</c:v>
                </c:pt>
                <c:pt idx="2799">
                  <c:v>1.7290999999999999</c:v>
                </c:pt>
                <c:pt idx="2800">
                  <c:v>1.7015</c:v>
                </c:pt>
                <c:pt idx="2801">
                  <c:v>#N/A</c:v>
                </c:pt>
                <c:pt idx="2802">
                  <c:v>#N/A</c:v>
                </c:pt>
                <c:pt idx="2803">
                  <c:v>1.7056</c:v>
                </c:pt>
                <c:pt idx="2804">
                  <c:v>1.7079</c:v>
                </c:pt>
                <c:pt idx="2805">
                  <c:v>1.7452000000000001</c:v>
                </c:pt>
                <c:pt idx="2806">
                  <c:v>1.7624</c:v>
                </c:pt>
                <c:pt idx="2807">
                  <c:v>1.7650000000000001</c:v>
                </c:pt>
                <c:pt idx="2808">
                  <c:v>#N/A</c:v>
                </c:pt>
                <c:pt idx="2809">
                  <c:v>#N/A</c:v>
                </c:pt>
                <c:pt idx="2810">
                  <c:v>1.7922</c:v>
                </c:pt>
                <c:pt idx="2811">
                  <c:v>1.7985</c:v>
                </c:pt>
                <c:pt idx="2812">
                  <c:v>1.7585</c:v>
                </c:pt>
                <c:pt idx="2813">
                  <c:v>1.8012000000000001</c:v>
                </c:pt>
                <c:pt idx="2814">
                  <c:v>1.8340000000000001</c:v>
                </c:pt>
                <c:pt idx="2815">
                  <c:v>#N/A</c:v>
                </c:pt>
                <c:pt idx="2816">
                  <c:v>#N/A</c:v>
                </c:pt>
                <c:pt idx="2817">
                  <c:v>1.8658000000000001</c:v>
                </c:pt>
                <c:pt idx="2818">
                  <c:v>1.8588</c:v>
                </c:pt>
                <c:pt idx="2819">
                  <c:v>1.8993</c:v>
                </c:pt>
                <c:pt idx="2820">
                  <c:v>1.8395000000000001</c:v>
                </c:pt>
                <c:pt idx="2821">
                  <c:v>1.865</c:v>
                </c:pt>
                <c:pt idx="2822">
                  <c:v>#N/A</c:v>
                </c:pt>
                <c:pt idx="2823">
                  <c:v>#N/A</c:v>
                </c:pt>
                <c:pt idx="2824">
                  <c:v>1.8485</c:v>
                </c:pt>
                <c:pt idx="2825">
                  <c:v>1.8147</c:v>
                </c:pt>
                <c:pt idx="2826">
                  <c:v>1.8477000000000001</c:v>
                </c:pt>
                <c:pt idx="2827">
                  <c:v>1.8353999999999999</c:v>
                </c:pt>
                <c:pt idx="2828">
                  <c:v>1.8310999999999999</c:v>
                </c:pt>
                <c:pt idx="2829">
                  <c:v>#N/A</c:v>
                </c:pt>
                <c:pt idx="2830">
                  <c:v>#N/A</c:v>
                </c:pt>
                <c:pt idx="2831">
                  <c:v>1.8481999999999998</c:v>
                </c:pt>
                <c:pt idx="2832">
                  <c:v>1.8867</c:v>
                </c:pt>
                <c:pt idx="2833">
                  <c:v>1.9058000000000002</c:v>
                </c:pt>
                <c:pt idx="2834">
                  <c:v>1.8719999999999999</c:v>
                </c:pt>
                <c:pt idx="2835">
                  <c:v>1.8380999999999998</c:v>
                </c:pt>
                <c:pt idx="2836">
                  <c:v>#N/A</c:v>
                </c:pt>
                <c:pt idx="2837">
                  <c:v>#N/A</c:v>
                </c:pt>
                <c:pt idx="2838">
                  <c:v>1.8487</c:v>
                </c:pt>
                <c:pt idx="2839">
                  <c:v>1.7981</c:v>
                </c:pt>
                <c:pt idx="2840">
                  <c:v>1.8023</c:v>
                </c:pt>
                <c:pt idx="2841">
                  <c:v>1.7814000000000001</c:v>
                </c:pt>
                <c:pt idx="2842">
                  <c:v>1.8082</c:v>
                </c:pt>
                <c:pt idx="2843">
                  <c:v>#N/A</c:v>
                </c:pt>
                <c:pt idx="2844">
                  <c:v>#N/A</c:v>
                </c:pt>
                <c:pt idx="2845">
                  <c:v>1.8067</c:v>
                </c:pt>
                <c:pt idx="2846">
                  <c:v>1.7781</c:v>
                </c:pt>
                <c:pt idx="2847">
                  <c:v>1.7939000000000001</c:v>
                </c:pt>
                <c:pt idx="2848">
                  <c:v>1.7934000000000001</c:v>
                </c:pt>
                <c:pt idx="2849">
                  <c:v>1.7746</c:v>
                </c:pt>
                <c:pt idx="2850">
                  <c:v>#N/A</c:v>
                </c:pt>
                <c:pt idx="2851">
                  <c:v>#N/A</c:v>
                </c:pt>
                <c:pt idx="2852">
                  <c:v>1.7627000000000002</c:v>
                </c:pt>
                <c:pt idx="2853">
                  <c:v>1.778</c:v>
                </c:pt>
                <c:pt idx="2854">
                  <c:v>1.833</c:v>
                </c:pt>
                <c:pt idx="2855">
                  <c:v>1.8492999999999999</c:v>
                </c:pt>
                <c:pt idx="2856">
                  <c:v>1.8766</c:v>
                </c:pt>
                <c:pt idx="2857">
                  <c:v>#N/A</c:v>
                </c:pt>
                <c:pt idx="2858">
                  <c:v>#N/A</c:v>
                </c:pt>
                <c:pt idx="2859">
                  <c:v>1.8896999999999999</c:v>
                </c:pt>
                <c:pt idx="2860">
                  <c:v>1.9008</c:v>
                </c:pt>
                <c:pt idx="2861">
                  <c:v>1.8963999999999999</c:v>
                </c:pt>
                <c:pt idx="2862">
                  <c:v>1.8883000000000001</c:v>
                </c:pt>
                <c:pt idx="2863">
                  <c:v>1.9635</c:v>
                </c:pt>
                <c:pt idx="2864">
                  <c:v>#N/A</c:v>
                </c:pt>
                <c:pt idx="2865">
                  <c:v>#N/A</c:v>
                </c:pt>
                <c:pt idx="2866">
                  <c:v>1.9731999999999998</c:v>
                </c:pt>
                <c:pt idx="2867">
                  <c:v>1.976</c:v>
                </c:pt>
                <c:pt idx="2868">
                  <c:v>1.9674</c:v>
                </c:pt>
                <c:pt idx="2869">
                  <c:v>1.9518</c:v>
                </c:pt>
                <c:pt idx="2870">
                  <c:v>1.9015</c:v>
                </c:pt>
                <c:pt idx="2871">
                  <c:v>#N/A</c:v>
                </c:pt>
                <c:pt idx="2872">
                  <c:v>#N/A</c:v>
                </c:pt>
                <c:pt idx="2873">
                  <c:v>1.8987000000000001</c:v>
                </c:pt>
                <c:pt idx="2874">
                  <c:v>1.8921000000000001</c:v>
                </c:pt>
                <c:pt idx="2875">
                  <c:v>#N/A</c:v>
                </c:pt>
                <c:pt idx="2876">
                  <c:v>1.8199999999999998</c:v>
                </c:pt>
                <c:pt idx="2877">
                  <c:v>1.8540000000000001</c:v>
                </c:pt>
                <c:pt idx="2878">
                  <c:v>#N/A</c:v>
                </c:pt>
                <c:pt idx="2879">
                  <c:v>#N/A</c:v>
                </c:pt>
                <c:pt idx="2880">
                  <c:v>1.8327</c:v>
                </c:pt>
                <c:pt idx="2881">
                  <c:v>1.8035999999999999</c:v>
                </c:pt>
                <c:pt idx="2882">
                  <c:v>1.7865</c:v>
                </c:pt>
                <c:pt idx="2883">
                  <c:v>1.7779</c:v>
                </c:pt>
                <c:pt idx="2884">
                  <c:v>1.7847</c:v>
                </c:pt>
                <c:pt idx="2885">
                  <c:v>#N/A</c:v>
                </c:pt>
                <c:pt idx="2886">
                  <c:v>#N/A</c:v>
                </c:pt>
                <c:pt idx="2887">
                  <c:v>1.7867</c:v>
                </c:pt>
                <c:pt idx="2888">
                  <c:v>1.7429000000000001</c:v>
                </c:pt>
                <c:pt idx="2889">
                  <c:v>1.6947000000000001</c:v>
                </c:pt>
                <c:pt idx="2890">
                  <c:v>1.6728000000000001</c:v>
                </c:pt>
                <c:pt idx="2891">
                  <c:v>1.6922000000000001</c:v>
                </c:pt>
                <c:pt idx="2892">
                  <c:v>#N/A</c:v>
                </c:pt>
                <c:pt idx="2893">
                  <c:v>#N/A</c:v>
                </c:pt>
                <c:pt idx="2894">
                  <c:v>1.7361</c:v>
                </c:pt>
                <c:pt idx="2895">
                  <c:v>1.6053999999999999</c:v>
                </c:pt>
                <c:pt idx="2896">
                  <c:v>1.5270999999999999</c:v>
                </c:pt>
                <c:pt idx="2897">
                  <c:v>1.5268000000000002</c:v>
                </c:pt>
                <c:pt idx="2898">
                  <c:v>1.5165999999999999</c:v>
                </c:pt>
                <c:pt idx="2899">
                  <c:v>#N/A</c:v>
                </c:pt>
                <c:pt idx="2900">
                  <c:v>#N/A</c:v>
                </c:pt>
                <c:pt idx="2901">
                  <c:v>1.5741000000000001</c:v>
                </c:pt>
                <c:pt idx="2902">
                  <c:v>1.5537000000000001</c:v>
                </c:pt>
                <c:pt idx="2903">
                  <c:v>1.4679</c:v>
                </c:pt>
                <c:pt idx="2904">
                  <c:v>1.4533</c:v>
                </c:pt>
                <c:pt idx="2905">
                  <c:v>1.4068000000000001</c:v>
                </c:pt>
                <c:pt idx="2906">
                  <c:v>#N/A</c:v>
                </c:pt>
                <c:pt idx="2907">
                  <c:v>#N/A</c:v>
                </c:pt>
                <c:pt idx="2908">
                  <c:v>1.4128000000000001</c:v>
                </c:pt>
                <c:pt idx="2909">
                  <c:v>1.4390000000000001</c:v>
                </c:pt>
                <c:pt idx="2910">
                  <c:v>1.3341000000000001</c:v>
                </c:pt>
                <c:pt idx="2911">
                  <c:v>1.3320000000000001</c:v>
                </c:pt>
                <c:pt idx="2912">
                  <c:v>1.3260000000000001</c:v>
                </c:pt>
                <c:pt idx="2913">
                  <c:v>#N/A</c:v>
                </c:pt>
                <c:pt idx="2914">
                  <c:v>#N/A</c:v>
                </c:pt>
                <c:pt idx="2915">
                  <c:v>1.3240000000000001</c:v>
                </c:pt>
                <c:pt idx="2916">
                  <c:v>1.3719999999999999</c:v>
                </c:pt>
                <c:pt idx="2917">
                  <c:v>1.3961999999999999</c:v>
                </c:pt>
                <c:pt idx="2918">
                  <c:v>1.3803000000000001</c:v>
                </c:pt>
                <c:pt idx="2919">
                  <c:v>1.3801999999999999</c:v>
                </c:pt>
                <c:pt idx="2920">
                  <c:v>#N/A</c:v>
                </c:pt>
                <c:pt idx="2921">
                  <c:v>#N/A</c:v>
                </c:pt>
                <c:pt idx="2922">
                  <c:v>1.3822000000000001</c:v>
                </c:pt>
                <c:pt idx="2923">
                  <c:v>1.3159000000000001</c:v>
                </c:pt>
                <c:pt idx="2924">
                  <c:v>1.5127000000000002</c:v>
                </c:pt>
                <c:pt idx="2925">
                  <c:v>1.4614</c:v>
                </c:pt>
                <c:pt idx="2926">
                  <c:v>1.4424999999999999</c:v>
                </c:pt>
                <c:pt idx="2927">
                  <c:v>#N/A</c:v>
                </c:pt>
                <c:pt idx="2928">
                  <c:v>#N/A</c:v>
                </c:pt>
                <c:pt idx="2929">
                  <c:v>1.5037</c:v>
                </c:pt>
                <c:pt idx="2930">
                  <c:v>1.5241</c:v>
                </c:pt>
                <c:pt idx="2931">
                  <c:v>1.5537000000000001</c:v>
                </c:pt>
                <c:pt idx="2932">
                  <c:v>1.5749</c:v>
                </c:pt>
                <c:pt idx="2933">
                  <c:v>1.6905999999999999</c:v>
                </c:pt>
                <c:pt idx="2934">
                  <c:v>#N/A</c:v>
                </c:pt>
                <c:pt idx="2935">
                  <c:v>#N/A</c:v>
                </c:pt>
                <c:pt idx="2936">
                  <c:v>1.6795</c:v>
                </c:pt>
                <c:pt idx="2937">
                  <c:v>1.6747000000000001</c:v>
                </c:pt>
                <c:pt idx="2938">
                  <c:v>1.6194999999999999</c:v>
                </c:pt>
                <c:pt idx="2939">
                  <c:v>1.5809</c:v>
                </c:pt>
                <c:pt idx="2940">
                  <c:v>1.6467000000000001</c:v>
                </c:pt>
                <c:pt idx="2941">
                  <c:v>#N/A</c:v>
                </c:pt>
                <c:pt idx="2942">
                  <c:v>#N/A</c:v>
                </c:pt>
                <c:pt idx="2943">
                  <c:v>1.7057</c:v>
                </c:pt>
                <c:pt idx="2944">
                  <c:v>1.7685</c:v>
                </c:pt>
                <c:pt idx="2945">
                  <c:v>1.7838000000000001</c:v>
                </c:pt>
                <c:pt idx="2946">
                  <c:v>1.7147000000000001</c:v>
                </c:pt>
                <c:pt idx="2947">
                  <c:v>1.7183000000000002</c:v>
                </c:pt>
                <c:pt idx="2948">
                  <c:v>#N/A</c:v>
                </c:pt>
                <c:pt idx="2949">
                  <c:v>#N/A</c:v>
                </c:pt>
                <c:pt idx="2950">
                  <c:v>1.7286999999999999</c:v>
                </c:pt>
                <c:pt idx="2951">
                  <c:v>1.6638999999999999</c:v>
                </c:pt>
                <c:pt idx="2952">
                  <c:v>1.6059000000000001</c:v>
                </c:pt>
                <c:pt idx="2953">
                  <c:v>1.6353</c:v>
                </c:pt>
                <c:pt idx="2954">
                  <c:v>1.6738</c:v>
                </c:pt>
                <c:pt idx="2955">
                  <c:v>#N/A</c:v>
                </c:pt>
                <c:pt idx="2956">
                  <c:v>#N/A</c:v>
                </c:pt>
                <c:pt idx="2957">
                  <c:v>1.7069999999999999</c:v>
                </c:pt>
                <c:pt idx="2958">
                  <c:v>1.7158</c:v>
                </c:pt>
                <c:pt idx="2959">
                  <c:v>1.7328999999999999</c:v>
                </c:pt>
                <c:pt idx="2960">
                  <c:v>1.6402000000000001</c:v>
                </c:pt>
                <c:pt idx="2961">
                  <c:v>1.6080000000000001</c:v>
                </c:pt>
                <c:pt idx="2962">
                  <c:v>#N/A</c:v>
                </c:pt>
                <c:pt idx="2963">
                  <c:v>#N/A</c:v>
                </c:pt>
                <c:pt idx="2964">
                  <c:v>1.6259000000000001</c:v>
                </c:pt>
                <c:pt idx="2965">
                  <c:v>1.6520000000000001</c:v>
                </c:pt>
                <c:pt idx="2966">
                  <c:v>1.7397</c:v>
                </c:pt>
                <c:pt idx="2967">
                  <c:v>1.6968999999999999</c:v>
                </c:pt>
                <c:pt idx="2968">
                  <c:v>1.6813</c:v>
                </c:pt>
                <c:pt idx="2969">
                  <c:v>#N/A</c:v>
                </c:pt>
                <c:pt idx="2970">
                  <c:v>#N/A</c:v>
                </c:pt>
                <c:pt idx="2971">
                  <c:v>1.6635</c:v>
                </c:pt>
                <c:pt idx="2972">
                  <c:v>1.6735</c:v>
                </c:pt>
                <c:pt idx="2973">
                  <c:v>1.7174</c:v>
                </c:pt>
                <c:pt idx="2974">
                  <c:v>1.7374000000000001</c:v>
                </c:pt>
                <c:pt idx="2975">
                  <c:v>1.7027999999999999</c:v>
                </c:pt>
                <c:pt idx="2976">
                  <c:v>#N/A</c:v>
                </c:pt>
                <c:pt idx="2977">
                  <c:v>#N/A</c:v>
                </c:pt>
                <c:pt idx="2978">
                  <c:v>1.6551</c:v>
                </c:pt>
                <c:pt idx="2979">
                  <c:v>1.5988</c:v>
                </c:pt>
                <c:pt idx="2980">
                  <c:v>1.5541</c:v>
                </c:pt>
                <c:pt idx="2981">
                  <c:v>1.5470000000000002</c:v>
                </c:pt>
                <c:pt idx="2982">
                  <c:v>1.6042000000000001</c:v>
                </c:pt>
                <c:pt idx="2983">
                  <c:v>#N/A</c:v>
                </c:pt>
                <c:pt idx="2984">
                  <c:v>#N/A</c:v>
                </c:pt>
                <c:pt idx="2985">
                  <c:v>1.6248</c:v>
                </c:pt>
                <c:pt idx="2986">
                  <c:v>1.6189</c:v>
                </c:pt>
                <c:pt idx="2987">
                  <c:v>1.5729</c:v>
                </c:pt>
                <c:pt idx="2988">
                  <c:v>1.5704</c:v>
                </c:pt>
                <c:pt idx="2989">
                  <c:v>1.6067</c:v>
                </c:pt>
                <c:pt idx="2990">
                  <c:v>#N/A</c:v>
                </c:pt>
                <c:pt idx="2991">
                  <c:v>#N/A</c:v>
                </c:pt>
                <c:pt idx="2992">
                  <c:v>1.5649999999999999</c:v>
                </c:pt>
                <c:pt idx="2993">
                  <c:v>1.5806</c:v>
                </c:pt>
                <c:pt idx="2994">
                  <c:v>1.484</c:v>
                </c:pt>
                <c:pt idx="2995">
                  <c:v>1.4689999999999999</c:v>
                </c:pt>
                <c:pt idx="2996">
                  <c:v>1.4809999999999999</c:v>
                </c:pt>
                <c:pt idx="2997">
                  <c:v>#N/A</c:v>
                </c:pt>
                <c:pt idx="2998">
                  <c:v>#N/A</c:v>
                </c:pt>
                <c:pt idx="2999">
                  <c:v>1.5023</c:v>
                </c:pt>
                <c:pt idx="3000">
                  <c:v>1.4394</c:v>
                </c:pt>
                <c:pt idx="3001">
                  <c:v>1.5037</c:v>
                </c:pt>
                <c:pt idx="3002">
                  <c:v>1.5190000000000001</c:v>
                </c:pt>
                <c:pt idx="3003">
                  <c:v>1.5562</c:v>
                </c:pt>
                <c:pt idx="3004">
                  <c:v>#N/A</c:v>
                </c:pt>
                <c:pt idx="3005">
                  <c:v>#N/A</c:v>
                </c:pt>
                <c:pt idx="3006">
                  <c:v>1.5785</c:v>
                </c:pt>
                <c:pt idx="3007">
                  <c:v>1.6503999999999999</c:v>
                </c:pt>
                <c:pt idx="3008">
                  <c:v>1.6252</c:v>
                </c:pt>
                <c:pt idx="3009">
                  <c:v>1.6494</c:v>
                </c:pt>
                <c:pt idx="3010">
                  <c:v>1.6248</c:v>
                </c:pt>
                <c:pt idx="3011">
                  <c:v>#N/A</c:v>
                </c:pt>
                <c:pt idx="3012">
                  <c:v>#N/A</c:v>
                </c:pt>
                <c:pt idx="3013">
                  <c:v>1.6796</c:v>
                </c:pt>
                <c:pt idx="3014">
                  <c:v>1.6406000000000001</c:v>
                </c:pt>
                <c:pt idx="3015">
                  <c:v>1.6172</c:v>
                </c:pt>
                <c:pt idx="3016">
                  <c:v>1.6571</c:v>
                </c:pt>
                <c:pt idx="3017">
                  <c:v>1.5931999999999999</c:v>
                </c:pt>
                <c:pt idx="3018">
                  <c:v>#N/A</c:v>
                </c:pt>
                <c:pt idx="3019">
                  <c:v>#N/A</c:v>
                </c:pt>
                <c:pt idx="3020">
                  <c:v>1.6074999999999999</c:v>
                </c:pt>
                <c:pt idx="3021">
                  <c:v>1.7183000000000002</c:v>
                </c:pt>
                <c:pt idx="3022">
                  <c:v>1.7345000000000002</c:v>
                </c:pt>
                <c:pt idx="3023">
                  <c:v>1.7539</c:v>
                </c:pt>
                <c:pt idx="3024">
                  <c:v>#N/A</c:v>
                </c:pt>
                <c:pt idx="3025">
                  <c:v>#N/A</c:v>
                </c:pt>
                <c:pt idx="3026">
                  <c:v>#N/A</c:v>
                </c:pt>
                <c:pt idx="3027">
                  <c:v>1.8161</c:v>
                </c:pt>
                <c:pt idx="3028">
                  <c:v>1.8098000000000001</c:v>
                </c:pt>
                <c:pt idx="3029">
                  <c:v>1.8105</c:v>
                </c:pt>
                <c:pt idx="3030">
                  <c:v>1.9239000000000002</c:v>
                </c:pt>
                <c:pt idx="3031">
                  <c:v>1.9159999999999999</c:v>
                </c:pt>
                <c:pt idx="3032">
                  <c:v>#N/A</c:v>
                </c:pt>
                <c:pt idx="3033">
                  <c:v>#N/A</c:v>
                </c:pt>
                <c:pt idx="3034">
                  <c:v>1.853</c:v>
                </c:pt>
                <c:pt idx="3035">
                  <c:v>1.9178999999999999</c:v>
                </c:pt>
                <c:pt idx="3036">
                  <c:v>1.9696</c:v>
                </c:pt>
                <c:pt idx="3037">
                  <c:v>1.9314</c:v>
                </c:pt>
                <c:pt idx="3038">
                  <c:v>2.0335999999999999</c:v>
                </c:pt>
                <c:pt idx="3039">
                  <c:v>#N/A</c:v>
                </c:pt>
                <c:pt idx="3040">
                  <c:v>#N/A</c:v>
                </c:pt>
                <c:pt idx="3041">
                  <c:v>2.0236000000000001</c:v>
                </c:pt>
                <c:pt idx="3042">
                  <c:v>2.0057</c:v>
                </c:pt>
                <c:pt idx="3043">
                  <c:v>1.9979</c:v>
                </c:pt>
                <c:pt idx="3044">
                  <c:v>1.9333</c:v>
                </c:pt>
                <c:pt idx="3045">
                  <c:v>1.9746999999999999</c:v>
                </c:pt>
                <c:pt idx="3046">
                  <c:v>#N/A</c:v>
                </c:pt>
                <c:pt idx="3047">
                  <c:v>#N/A</c:v>
                </c:pt>
                <c:pt idx="3048">
                  <c:v>1.9777</c:v>
                </c:pt>
                <c:pt idx="3049">
                  <c:v>2.0183</c:v>
                </c:pt>
                <c:pt idx="3050">
                  <c:v>1.9849000000000001</c:v>
                </c:pt>
                <c:pt idx="3051">
                  <c:v>2.0911</c:v>
                </c:pt>
                <c:pt idx="3052">
                  <c:v>2.2101000000000002</c:v>
                </c:pt>
                <c:pt idx="3053">
                  <c:v>#N/A</c:v>
                </c:pt>
                <c:pt idx="3054">
                  <c:v>#N/A</c:v>
                </c:pt>
                <c:pt idx="3055">
                  <c:v>2.202</c:v>
                </c:pt>
                <c:pt idx="3056">
                  <c:v>2.2576000000000001</c:v>
                </c:pt>
                <c:pt idx="3057">
                  <c:v>2.2010000000000001</c:v>
                </c:pt>
                <c:pt idx="3058">
                  <c:v>2.1591</c:v>
                </c:pt>
                <c:pt idx="3059">
                  <c:v>2.1724000000000001</c:v>
                </c:pt>
                <c:pt idx="3060">
                  <c:v>#N/A</c:v>
                </c:pt>
                <c:pt idx="3061">
                  <c:v>#N/A</c:v>
                </c:pt>
                <c:pt idx="3062">
                  <c:v>2.1332</c:v>
                </c:pt>
                <c:pt idx="3063">
                  <c:v>2.1356000000000002</c:v>
                </c:pt>
                <c:pt idx="3064">
                  <c:v>2.0781999999999998</c:v>
                </c:pt>
                <c:pt idx="3065">
                  <c:v>2.1962999999999999</c:v>
                </c:pt>
                <c:pt idx="3066">
                  <c:v>2.2181000000000002</c:v>
                </c:pt>
                <c:pt idx="3067">
                  <c:v>#N/A</c:v>
                </c:pt>
                <c:pt idx="3068">
                  <c:v>#N/A</c:v>
                </c:pt>
                <c:pt idx="3069">
                  <c:v>#N/A</c:v>
                </c:pt>
                <c:pt idx="3070">
                  <c:v>2.2282999999999999</c:v>
                </c:pt>
                <c:pt idx="3071">
                  <c:v>2.2162999999999999</c:v>
                </c:pt>
                <c:pt idx="3072">
                  <c:v>2.1109</c:v>
                </c:pt>
                <c:pt idx="3073">
                  <c:v>2.1093999999999999</c:v>
                </c:pt>
                <c:pt idx="3074">
                  <c:v>#N/A</c:v>
                </c:pt>
                <c:pt idx="3075">
                  <c:v>#N/A</c:v>
                </c:pt>
                <c:pt idx="3076">
                  <c:v>2.0937999999999999</c:v>
                </c:pt>
                <c:pt idx="3077">
                  <c:v>2.0146000000000002</c:v>
                </c:pt>
                <c:pt idx="3078">
                  <c:v>1.9622000000000002</c:v>
                </c:pt>
                <c:pt idx="3079">
                  <c:v>2.0470999999999999</c:v>
                </c:pt>
                <c:pt idx="3080">
                  <c:v>2.0565000000000002</c:v>
                </c:pt>
                <c:pt idx="3081">
                  <c:v>#N/A</c:v>
                </c:pt>
                <c:pt idx="3082">
                  <c:v>#N/A</c:v>
                </c:pt>
                <c:pt idx="3083">
                  <c:v>2.0112000000000001</c:v>
                </c:pt>
                <c:pt idx="3084">
                  <c:v>2.0005000000000002</c:v>
                </c:pt>
                <c:pt idx="3085">
                  <c:v>2.0167999999999999</c:v>
                </c:pt>
                <c:pt idx="3086">
                  <c:v>1.988</c:v>
                </c:pt>
                <c:pt idx="3087">
                  <c:v>2.0045000000000002</c:v>
                </c:pt>
                <c:pt idx="3088">
                  <c:v>#N/A</c:v>
                </c:pt>
                <c:pt idx="3089">
                  <c:v>#N/A</c:v>
                </c:pt>
                <c:pt idx="3090">
                  <c:v>1.9990999999999999</c:v>
                </c:pt>
                <c:pt idx="3091">
                  <c:v>1.9750000000000001</c:v>
                </c:pt>
                <c:pt idx="3092">
                  <c:v>1.9436</c:v>
                </c:pt>
                <c:pt idx="3093">
                  <c:v>1.9081999999999999</c:v>
                </c:pt>
                <c:pt idx="3094">
                  <c:v>1.8483000000000001</c:v>
                </c:pt>
                <c:pt idx="3095">
                  <c:v>#N/A</c:v>
                </c:pt>
                <c:pt idx="3096">
                  <c:v>#N/A</c:v>
                </c:pt>
                <c:pt idx="3097">
                  <c:v>1.8534999999999999</c:v>
                </c:pt>
                <c:pt idx="3098">
                  <c:v>1.9252</c:v>
                </c:pt>
                <c:pt idx="3099">
                  <c:v>1.9167000000000001</c:v>
                </c:pt>
                <c:pt idx="3100">
                  <c:v>1.9609999999999999</c:v>
                </c:pt>
                <c:pt idx="3101">
                  <c:v>1.9612000000000001</c:v>
                </c:pt>
                <c:pt idx="3102">
                  <c:v>#N/A</c:v>
                </c:pt>
                <c:pt idx="3103">
                  <c:v>#N/A</c:v>
                </c:pt>
                <c:pt idx="3104">
                  <c:v>1.8832</c:v>
                </c:pt>
                <c:pt idx="3105">
                  <c:v>1.9332</c:v>
                </c:pt>
                <c:pt idx="3106">
                  <c:v>1.9350000000000001</c:v>
                </c:pt>
                <c:pt idx="3107">
                  <c:v>1.9537</c:v>
                </c:pt>
                <c:pt idx="3108">
                  <c:v>1.9374</c:v>
                </c:pt>
                <c:pt idx="3109">
                  <c:v>#N/A</c:v>
                </c:pt>
                <c:pt idx="3110">
                  <c:v>#N/A</c:v>
                </c:pt>
                <c:pt idx="3111">
                  <c:v>1.8745000000000001</c:v>
                </c:pt>
                <c:pt idx="3112">
                  <c:v>1.8273000000000001</c:v>
                </c:pt>
                <c:pt idx="3113">
                  <c:v>1.8073000000000001</c:v>
                </c:pt>
                <c:pt idx="3114">
                  <c:v>1.7930000000000001</c:v>
                </c:pt>
                <c:pt idx="3115">
                  <c:v>1.7821</c:v>
                </c:pt>
                <c:pt idx="3116">
                  <c:v>#N/A</c:v>
                </c:pt>
                <c:pt idx="3117">
                  <c:v>#N/A</c:v>
                </c:pt>
                <c:pt idx="3118">
                  <c:v>1.7476</c:v>
                </c:pt>
                <c:pt idx="3119">
                  <c:v>1.7812000000000001</c:v>
                </c:pt>
                <c:pt idx="3120">
                  <c:v>1.7238</c:v>
                </c:pt>
                <c:pt idx="3121">
                  <c:v>1.7328000000000001</c:v>
                </c:pt>
                <c:pt idx="3122">
                  <c:v>1.7542</c:v>
                </c:pt>
                <c:pt idx="3123">
                  <c:v>#N/A</c:v>
                </c:pt>
                <c:pt idx="3124">
                  <c:v>#N/A</c:v>
                </c:pt>
                <c:pt idx="3125">
                  <c:v>1.7156</c:v>
                </c:pt>
                <c:pt idx="3126">
                  <c:v>1.7103000000000002</c:v>
                </c:pt>
                <c:pt idx="3127">
                  <c:v>1.7450999999999999</c:v>
                </c:pt>
                <c:pt idx="3128">
                  <c:v>1.6945000000000001</c:v>
                </c:pt>
                <c:pt idx="3129">
                  <c:v>1.6922999999999999</c:v>
                </c:pt>
                <c:pt idx="3130">
                  <c:v>#N/A</c:v>
                </c:pt>
                <c:pt idx="3131">
                  <c:v>#N/A</c:v>
                </c:pt>
                <c:pt idx="3132">
                  <c:v>1.6686999999999999</c:v>
                </c:pt>
                <c:pt idx="3133">
                  <c:v>1.7219</c:v>
                </c:pt>
                <c:pt idx="3134">
                  <c:v>1.7349000000000001</c:v>
                </c:pt>
                <c:pt idx="3135">
                  <c:v>1.7723</c:v>
                </c:pt>
                <c:pt idx="3136">
                  <c:v>1.7827999999999999</c:v>
                </c:pt>
                <c:pt idx="3137">
                  <c:v>#N/A</c:v>
                </c:pt>
                <c:pt idx="3138">
                  <c:v>#N/A</c:v>
                </c:pt>
                <c:pt idx="3139">
                  <c:v>1.7786999999999999</c:v>
                </c:pt>
                <c:pt idx="3140">
                  <c:v>1.78</c:v>
                </c:pt>
                <c:pt idx="3141">
                  <c:v>1.7048000000000001</c:v>
                </c:pt>
                <c:pt idx="3142">
                  <c:v>1.6987000000000001</c:v>
                </c:pt>
                <c:pt idx="3143">
                  <c:v>1.6447000000000001</c:v>
                </c:pt>
                <c:pt idx="3144">
                  <c:v>#N/A</c:v>
                </c:pt>
                <c:pt idx="3145">
                  <c:v>#N/A</c:v>
                </c:pt>
                <c:pt idx="3146">
                  <c:v>1.6619000000000002</c:v>
                </c:pt>
                <c:pt idx="3147">
                  <c:v>1.6771</c:v>
                </c:pt>
                <c:pt idx="3148">
                  <c:v>1.6745000000000001</c:v>
                </c:pt>
                <c:pt idx="3149">
                  <c:v>1.6183999999999998</c:v>
                </c:pt>
                <c:pt idx="3150">
                  <c:v>1.5286999999999999</c:v>
                </c:pt>
                <c:pt idx="3151">
                  <c:v>#N/A</c:v>
                </c:pt>
                <c:pt idx="3152">
                  <c:v>#N/A</c:v>
                </c:pt>
                <c:pt idx="3153">
                  <c:v>1.5670999999999999</c:v>
                </c:pt>
                <c:pt idx="3154">
                  <c:v>1.5197000000000001</c:v>
                </c:pt>
                <c:pt idx="3155">
                  <c:v>1.5493999999999999</c:v>
                </c:pt>
                <c:pt idx="3156">
                  <c:v>1.5451999999999999</c:v>
                </c:pt>
                <c:pt idx="3157">
                  <c:v>1.5811999999999999</c:v>
                </c:pt>
                <c:pt idx="3158">
                  <c:v>#N/A</c:v>
                </c:pt>
                <c:pt idx="3159">
                  <c:v>#N/A</c:v>
                </c:pt>
                <c:pt idx="3160">
                  <c:v>1.5735000000000001</c:v>
                </c:pt>
                <c:pt idx="3161">
                  <c:v>1.5016</c:v>
                </c:pt>
                <c:pt idx="3162">
                  <c:v>1.4344999999999999</c:v>
                </c:pt>
                <c:pt idx="3163">
                  <c:v>1.4971999999999999</c:v>
                </c:pt>
                <c:pt idx="3164">
                  <c:v>1.5325</c:v>
                </c:pt>
                <c:pt idx="3165">
                  <c:v>#N/A</c:v>
                </c:pt>
                <c:pt idx="3166">
                  <c:v>#N/A</c:v>
                </c:pt>
                <c:pt idx="3167">
                  <c:v>1.5246</c:v>
                </c:pt>
                <c:pt idx="3168">
                  <c:v>1.6095999999999999</c:v>
                </c:pt>
                <c:pt idx="3169">
                  <c:v>1.6332</c:v>
                </c:pt>
                <c:pt idx="3170">
                  <c:v>1.5781000000000001</c:v>
                </c:pt>
                <c:pt idx="3171">
                  <c:v>1.5430999999999999</c:v>
                </c:pt>
                <c:pt idx="3172">
                  <c:v>#N/A</c:v>
                </c:pt>
                <c:pt idx="3173">
                  <c:v>#N/A</c:v>
                </c:pt>
                <c:pt idx="3174">
                  <c:v>1.5829</c:v>
                </c:pt>
                <c:pt idx="3175">
                  <c:v>1.4742999999999999</c:v>
                </c:pt>
                <c:pt idx="3176">
                  <c:v>#N/A</c:v>
                </c:pt>
                <c:pt idx="3177">
                  <c:v>1.4149</c:v>
                </c:pt>
                <c:pt idx="3178">
                  <c:v>1.458</c:v>
                </c:pt>
                <c:pt idx="3179">
                  <c:v>#N/A</c:v>
                </c:pt>
                <c:pt idx="3180">
                  <c:v>#N/A</c:v>
                </c:pt>
                <c:pt idx="3181">
                  <c:v>1.5165</c:v>
                </c:pt>
                <c:pt idx="3182">
                  <c:v>1.5604</c:v>
                </c:pt>
                <c:pt idx="3183">
                  <c:v>1.5716000000000001</c:v>
                </c:pt>
                <c:pt idx="3184">
                  <c:v>1.6265000000000001</c:v>
                </c:pt>
                <c:pt idx="3185">
                  <c:v>1.6154999999999999</c:v>
                </c:pt>
                <c:pt idx="3186">
                  <c:v>#N/A</c:v>
                </c:pt>
                <c:pt idx="3187">
                  <c:v>#N/A</c:v>
                </c:pt>
                <c:pt idx="3188">
                  <c:v>1.6162999999999998</c:v>
                </c:pt>
                <c:pt idx="3189">
                  <c:v>1.5604</c:v>
                </c:pt>
                <c:pt idx="3190">
                  <c:v>1.4706000000000001</c:v>
                </c:pt>
                <c:pt idx="3191">
                  <c:v>1.3966000000000001</c:v>
                </c:pt>
                <c:pt idx="3192">
                  <c:v>1.4470000000000001</c:v>
                </c:pt>
                <c:pt idx="3193">
                  <c:v>#N/A</c:v>
                </c:pt>
                <c:pt idx="3194">
                  <c:v>#N/A</c:v>
                </c:pt>
                <c:pt idx="3195">
                  <c:v>1.4022000000000001</c:v>
                </c:pt>
                <c:pt idx="3196">
                  <c:v>1.3921999999999999</c:v>
                </c:pt>
                <c:pt idx="3197">
                  <c:v>1.3862000000000001</c:v>
                </c:pt>
                <c:pt idx="3198">
                  <c:v>1.4133</c:v>
                </c:pt>
                <c:pt idx="3199">
                  <c:v>1.3921999999999999</c:v>
                </c:pt>
                <c:pt idx="3200">
                  <c:v>#N/A</c:v>
                </c:pt>
                <c:pt idx="3201">
                  <c:v>#N/A</c:v>
                </c:pt>
                <c:pt idx="3202">
                  <c:v>1.3959999999999999</c:v>
                </c:pt>
                <c:pt idx="3203">
                  <c:v>1.4508000000000001</c:v>
                </c:pt>
                <c:pt idx="3204">
                  <c:v>1.4297</c:v>
                </c:pt>
                <c:pt idx="3205">
                  <c:v>1.4809000000000001</c:v>
                </c:pt>
                <c:pt idx="3206">
                  <c:v>1.5234999999999999</c:v>
                </c:pt>
                <c:pt idx="3207">
                  <c:v>#N/A</c:v>
                </c:pt>
                <c:pt idx="3208">
                  <c:v>#N/A</c:v>
                </c:pt>
                <c:pt idx="3209">
                  <c:v>1.4681999999999999</c:v>
                </c:pt>
                <c:pt idx="3210">
                  <c:v>1.4445999999999999</c:v>
                </c:pt>
                <c:pt idx="3211">
                  <c:v>1.4504000000000001</c:v>
                </c:pt>
                <c:pt idx="3212">
                  <c:v>1.466</c:v>
                </c:pt>
                <c:pt idx="3213">
                  <c:v>1.5167999999999999</c:v>
                </c:pt>
                <c:pt idx="3214">
                  <c:v>#N/A</c:v>
                </c:pt>
                <c:pt idx="3215">
                  <c:v>#N/A</c:v>
                </c:pt>
                <c:pt idx="3216">
                  <c:v>1.5402</c:v>
                </c:pt>
                <c:pt idx="3217">
                  <c:v>1.5596000000000001</c:v>
                </c:pt>
                <c:pt idx="3218">
                  <c:v>1.5125</c:v>
                </c:pt>
                <c:pt idx="3219">
                  <c:v>1.4695</c:v>
                </c:pt>
                <c:pt idx="3220">
                  <c:v>1.4863999999999999</c:v>
                </c:pt>
                <c:pt idx="3221">
                  <c:v>#N/A</c:v>
                </c:pt>
                <c:pt idx="3222">
                  <c:v>#N/A</c:v>
                </c:pt>
                <c:pt idx="3223">
                  <c:v>1.4512</c:v>
                </c:pt>
                <c:pt idx="3224">
                  <c:v>1.3815999999999999</c:v>
                </c:pt>
                <c:pt idx="3225">
                  <c:v>1.2419</c:v>
                </c:pt>
                <c:pt idx="3226">
                  <c:v>1.3028</c:v>
                </c:pt>
                <c:pt idx="3227">
                  <c:v>1.3677999999999999</c:v>
                </c:pt>
                <c:pt idx="3228">
                  <c:v>#N/A</c:v>
                </c:pt>
                <c:pt idx="3229">
                  <c:v>#N/A</c:v>
                </c:pt>
                <c:pt idx="3230">
                  <c:v>1.3007</c:v>
                </c:pt>
                <c:pt idx="3231">
                  <c:v>1.2892999999999999</c:v>
                </c:pt>
                <c:pt idx="3232">
                  <c:v>1.2724</c:v>
                </c:pt>
                <c:pt idx="3233">
                  <c:v>1.3578999999999999</c:v>
                </c:pt>
                <c:pt idx="3234">
                  <c:v>1.335</c:v>
                </c:pt>
                <c:pt idx="3235">
                  <c:v>#N/A</c:v>
                </c:pt>
                <c:pt idx="3236">
                  <c:v>#N/A</c:v>
                </c:pt>
                <c:pt idx="3237">
                  <c:v>1.3254000000000001</c:v>
                </c:pt>
                <c:pt idx="3238">
                  <c:v>1.3524</c:v>
                </c:pt>
                <c:pt idx="3239">
                  <c:v>1.4655</c:v>
                </c:pt>
                <c:pt idx="3240">
                  <c:v>1.5668</c:v>
                </c:pt>
                <c:pt idx="3241">
                  <c:v>1.5272999999999999</c:v>
                </c:pt>
                <c:pt idx="3242">
                  <c:v>#N/A</c:v>
                </c:pt>
                <c:pt idx="3243">
                  <c:v>#N/A</c:v>
                </c:pt>
                <c:pt idx="3244">
                  <c:v>1.5225</c:v>
                </c:pt>
                <c:pt idx="3245">
                  <c:v>1.5554999999999999</c:v>
                </c:pt>
                <c:pt idx="3246">
                  <c:v>1.6188</c:v>
                </c:pt>
                <c:pt idx="3247">
                  <c:v>1.5836999999999999</c:v>
                </c:pt>
                <c:pt idx="3248">
                  <c:v>1.6042000000000001</c:v>
                </c:pt>
                <c:pt idx="3249">
                  <c:v>#N/A</c:v>
                </c:pt>
                <c:pt idx="3250">
                  <c:v>#N/A</c:v>
                </c:pt>
                <c:pt idx="3251">
                  <c:v>1.599</c:v>
                </c:pt>
                <c:pt idx="3252">
                  <c:v>1.4769999999999999</c:v>
                </c:pt>
                <c:pt idx="3253">
                  <c:v>1.4670000000000001</c:v>
                </c:pt>
                <c:pt idx="3254">
                  <c:v>1.3493999999999999</c:v>
                </c:pt>
                <c:pt idx="3255">
                  <c:v>1.3412999999999999</c:v>
                </c:pt>
                <c:pt idx="3256">
                  <c:v>#N/A</c:v>
                </c:pt>
                <c:pt idx="3257">
                  <c:v>#N/A</c:v>
                </c:pt>
                <c:pt idx="3258">
                  <c:v>1.2812000000000001</c:v>
                </c:pt>
                <c:pt idx="3259">
                  <c:v>1.2852999999999999</c:v>
                </c:pt>
                <c:pt idx="3260">
                  <c:v>1.4123000000000001</c:v>
                </c:pt>
                <c:pt idx="3261">
                  <c:v>1.4661999999999999</c:v>
                </c:pt>
                <c:pt idx="3262">
                  <c:v>1.5667</c:v>
                </c:pt>
                <c:pt idx="3263">
                  <c:v>#N/A</c:v>
                </c:pt>
                <c:pt idx="3264">
                  <c:v>#N/A</c:v>
                </c:pt>
                <c:pt idx="3265">
                  <c:v>1.498</c:v>
                </c:pt>
                <c:pt idx="3266">
                  <c:v>1.4523999999999999</c:v>
                </c:pt>
                <c:pt idx="3267">
                  <c:v>1.4437</c:v>
                </c:pt>
                <c:pt idx="3268">
                  <c:v>1.4955000000000001</c:v>
                </c:pt>
                <c:pt idx="3269">
                  <c:v>1.5998999999999999</c:v>
                </c:pt>
                <c:pt idx="3270">
                  <c:v>#N/A</c:v>
                </c:pt>
                <c:pt idx="3271">
                  <c:v>#N/A</c:v>
                </c:pt>
                <c:pt idx="3272">
                  <c:v>1.5569</c:v>
                </c:pt>
                <c:pt idx="3273">
                  <c:v>1.4943</c:v>
                </c:pt>
                <c:pt idx="3274">
                  <c:v>1.4992000000000001</c:v>
                </c:pt>
                <c:pt idx="3275">
                  <c:v>1.5232000000000001</c:v>
                </c:pt>
                <c:pt idx="3276">
                  <c:v>1.6095000000000002</c:v>
                </c:pt>
                <c:pt idx="3277">
                  <c:v>#N/A</c:v>
                </c:pt>
                <c:pt idx="3278">
                  <c:v>#N/A</c:v>
                </c:pt>
                <c:pt idx="3279">
                  <c:v>1.6373</c:v>
                </c:pt>
                <c:pt idx="3280">
                  <c:v>1.6394</c:v>
                </c:pt>
                <c:pt idx="3281">
                  <c:v>1.6758999999999999</c:v>
                </c:pt>
                <c:pt idx="3282">
                  <c:v>1.5361</c:v>
                </c:pt>
                <c:pt idx="3283">
                  <c:v>1.5615999999999999</c:v>
                </c:pt>
                <c:pt idx="3284">
                  <c:v>#N/A</c:v>
                </c:pt>
                <c:pt idx="3285">
                  <c:v>#N/A</c:v>
                </c:pt>
                <c:pt idx="3286">
                  <c:v>1.5053000000000001</c:v>
                </c:pt>
                <c:pt idx="3287">
                  <c:v>1.4969000000000001</c:v>
                </c:pt>
                <c:pt idx="3288">
                  <c:v>1.5979999999999999</c:v>
                </c:pt>
                <c:pt idx="3289">
                  <c:v>1.5880000000000001</c:v>
                </c:pt>
                <c:pt idx="3290">
                  <c:v>1.5859999999999999</c:v>
                </c:pt>
                <c:pt idx="3291">
                  <c:v>#N/A</c:v>
                </c:pt>
                <c:pt idx="3292">
                  <c:v>#N/A</c:v>
                </c:pt>
                <c:pt idx="3293">
                  <c:v>1.55</c:v>
                </c:pt>
                <c:pt idx="3294">
                  <c:v>1.5813999999999999</c:v>
                </c:pt>
                <c:pt idx="3295">
                  <c:v>1.5686</c:v>
                </c:pt>
                <c:pt idx="3296">
                  <c:v>1.5609999999999999</c:v>
                </c:pt>
                <c:pt idx="3297">
                  <c:v>1.522</c:v>
                </c:pt>
                <c:pt idx="3298">
                  <c:v>#N/A</c:v>
                </c:pt>
                <c:pt idx="3299">
                  <c:v>#N/A</c:v>
                </c:pt>
                <c:pt idx="3300">
                  <c:v>#N/A</c:v>
                </c:pt>
                <c:pt idx="3301">
                  <c:v>1.484</c:v>
                </c:pt>
                <c:pt idx="3302">
                  <c:v>1.4500999999999999</c:v>
                </c:pt>
                <c:pt idx="3303">
                  <c:v>1.5064</c:v>
                </c:pt>
                <c:pt idx="3304">
                  <c:v>1.4942</c:v>
                </c:pt>
                <c:pt idx="3305">
                  <c:v>#N/A</c:v>
                </c:pt>
                <c:pt idx="3306">
                  <c:v>#N/A</c:v>
                </c:pt>
                <c:pt idx="3307">
                  <c:v>1.4921</c:v>
                </c:pt>
                <c:pt idx="3308">
                  <c:v>1.5058</c:v>
                </c:pt>
                <c:pt idx="3309">
                  <c:v>1.6063000000000001</c:v>
                </c:pt>
                <c:pt idx="3310">
                  <c:v>1.5649</c:v>
                </c:pt>
                <c:pt idx="3311">
                  <c:v>1.6032</c:v>
                </c:pt>
                <c:pt idx="3312">
                  <c:v>#N/A</c:v>
                </c:pt>
                <c:pt idx="3313">
                  <c:v>#N/A</c:v>
                </c:pt>
                <c:pt idx="3314">
                  <c:v>1.5865</c:v>
                </c:pt>
                <c:pt idx="3315">
                  <c:v>1.4666999999999999</c:v>
                </c:pt>
                <c:pt idx="3316">
                  <c:v>1.5769</c:v>
                </c:pt>
                <c:pt idx="3317">
                  <c:v>1.5994000000000002</c:v>
                </c:pt>
                <c:pt idx="3318">
                  <c:v>1.5889</c:v>
                </c:pt>
                <c:pt idx="3319">
                  <c:v>#N/A</c:v>
                </c:pt>
                <c:pt idx="3320">
                  <c:v>#N/A</c:v>
                </c:pt>
                <c:pt idx="3321">
                  <c:v>1.5209999999999999</c:v>
                </c:pt>
                <c:pt idx="3322">
                  <c:v>1.5388999999999999</c:v>
                </c:pt>
                <c:pt idx="3323">
                  <c:v>1.5566</c:v>
                </c:pt>
                <c:pt idx="3324">
                  <c:v>1.5575999999999999</c:v>
                </c:pt>
                <c:pt idx="3325">
                  <c:v>1.5238</c:v>
                </c:pt>
                <c:pt idx="3326">
                  <c:v>#N/A</c:v>
                </c:pt>
                <c:pt idx="3327">
                  <c:v>#N/A</c:v>
                </c:pt>
                <c:pt idx="3328">
                  <c:v>1.5405</c:v>
                </c:pt>
                <c:pt idx="3329">
                  <c:v>1.5901000000000001</c:v>
                </c:pt>
                <c:pt idx="3330">
                  <c:v>1.6171</c:v>
                </c:pt>
                <c:pt idx="3331">
                  <c:v>1.6158999999999999</c:v>
                </c:pt>
                <c:pt idx="3332">
                  <c:v>1.5904</c:v>
                </c:pt>
                <c:pt idx="3333">
                  <c:v>#N/A</c:v>
                </c:pt>
                <c:pt idx="3334">
                  <c:v>#N/A</c:v>
                </c:pt>
                <c:pt idx="3335">
                  <c:v>1.5785</c:v>
                </c:pt>
                <c:pt idx="3336">
                  <c:v>1.6032999999999999</c:v>
                </c:pt>
                <c:pt idx="3337">
                  <c:v>1.6451</c:v>
                </c:pt>
                <c:pt idx="3338">
                  <c:v>1.6017999999999999</c:v>
                </c:pt>
                <c:pt idx="3339">
                  <c:v>1.5948</c:v>
                </c:pt>
                <c:pt idx="3340">
                  <c:v>#N/A</c:v>
                </c:pt>
                <c:pt idx="3341">
                  <c:v>#N/A</c:v>
                </c:pt>
                <c:pt idx="3342">
                  <c:v>1.6127</c:v>
                </c:pt>
                <c:pt idx="3343">
                  <c:v>1.6648000000000001</c:v>
                </c:pt>
                <c:pt idx="3344">
                  <c:v>1.6059999999999999</c:v>
                </c:pt>
                <c:pt idx="3345">
                  <c:v>1.6518000000000002</c:v>
                </c:pt>
                <c:pt idx="3346">
                  <c:v>1.7305000000000001</c:v>
                </c:pt>
                <c:pt idx="3347">
                  <c:v>#N/A</c:v>
                </c:pt>
                <c:pt idx="3348">
                  <c:v>#N/A</c:v>
                </c:pt>
                <c:pt idx="3349">
                  <c:v>1.7302</c:v>
                </c:pt>
                <c:pt idx="3350">
                  <c:v>1.7136</c:v>
                </c:pt>
                <c:pt idx="3351">
                  <c:v>1.7551000000000001</c:v>
                </c:pt>
                <c:pt idx="3352">
                  <c:v>1.8622999999999998</c:v>
                </c:pt>
                <c:pt idx="3353">
                  <c:v>1.9283000000000001</c:v>
                </c:pt>
                <c:pt idx="3354">
                  <c:v>#N/A</c:v>
                </c:pt>
                <c:pt idx="3355">
                  <c:v>#N/A</c:v>
                </c:pt>
                <c:pt idx="3356">
                  <c:v>1.9205000000000001</c:v>
                </c:pt>
                <c:pt idx="3357">
                  <c:v>1.9119999999999999</c:v>
                </c:pt>
                <c:pt idx="3358">
                  <c:v>1.8940000000000001</c:v>
                </c:pt>
                <c:pt idx="3359">
                  <c:v>1.9975000000000001</c:v>
                </c:pt>
                <c:pt idx="3360">
                  <c:v>1.9346999999999999</c:v>
                </c:pt>
                <c:pt idx="3361">
                  <c:v>#N/A</c:v>
                </c:pt>
                <c:pt idx="3362">
                  <c:v>#N/A</c:v>
                </c:pt>
                <c:pt idx="3363">
                  <c:v>1.9076</c:v>
                </c:pt>
                <c:pt idx="3364">
                  <c:v>1.9024999999999999</c:v>
                </c:pt>
                <c:pt idx="3365">
                  <c:v>1.9836</c:v>
                </c:pt>
                <c:pt idx="3366">
                  <c:v>1.9727999999999999</c:v>
                </c:pt>
                <c:pt idx="3367">
                  <c:v>2.0072999999999999</c:v>
                </c:pt>
                <c:pt idx="3368">
                  <c:v>#N/A</c:v>
                </c:pt>
                <c:pt idx="3369">
                  <c:v>#N/A</c:v>
                </c:pt>
                <c:pt idx="3370">
                  <c:v>2.0173000000000001</c:v>
                </c:pt>
                <c:pt idx="3371">
                  <c:v>1.9992000000000001</c:v>
                </c:pt>
                <c:pt idx="3372">
                  <c:v>2.0272000000000001</c:v>
                </c:pt>
                <c:pt idx="3373">
                  <c:v>2.0865999999999998</c:v>
                </c:pt>
                <c:pt idx="3374">
                  <c:v>2.0823999999999998</c:v>
                </c:pt>
                <c:pt idx="3375">
                  <c:v>#N/A</c:v>
                </c:pt>
                <c:pt idx="3376">
                  <c:v>#N/A</c:v>
                </c:pt>
                <c:pt idx="3377">
                  <c:v>2.1120999999999999</c:v>
                </c:pt>
                <c:pt idx="3378">
                  <c:v>2.0746000000000002</c:v>
                </c:pt>
                <c:pt idx="3379">
                  <c:v>2.0360999999999998</c:v>
                </c:pt>
                <c:pt idx="3380">
                  <c:v>2.0489000000000002</c:v>
                </c:pt>
                <c:pt idx="3381">
                  <c:v>2.0230999999999999</c:v>
                </c:pt>
                <c:pt idx="3382">
                  <c:v>#N/A</c:v>
                </c:pt>
                <c:pt idx="3383">
                  <c:v>#N/A</c:v>
                </c:pt>
                <c:pt idx="3384">
                  <c:v>2.0720999999999998</c:v>
                </c:pt>
                <c:pt idx="3385">
                  <c:v>1.9950000000000001</c:v>
                </c:pt>
                <c:pt idx="3386">
                  <c:v>2.0356999999999998</c:v>
                </c:pt>
                <c:pt idx="3387">
                  <c:v>2.0272999999999999</c:v>
                </c:pt>
                <c:pt idx="3388">
                  <c:v>1.9815</c:v>
                </c:pt>
                <c:pt idx="3389">
                  <c:v>#N/A</c:v>
                </c:pt>
                <c:pt idx="3390">
                  <c:v>#N/A</c:v>
                </c:pt>
                <c:pt idx="3391">
                  <c:v>1.9851999999999999</c:v>
                </c:pt>
                <c:pt idx="3392">
                  <c:v>2.0263</c:v>
                </c:pt>
                <c:pt idx="3393">
                  <c:v>2.0811000000000002</c:v>
                </c:pt>
                <c:pt idx="3394">
                  <c:v>2.0680000000000001</c:v>
                </c:pt>
                <c:pt idx="3395">
                  <c:v>2.1017000000000001</c:v>
                </c:pt>
                <c:pt idx="3396">
                  <c:v>#N/A</c:v>
                </c:pt>
                <c:pt idx="3397">
                  <c:v>#N/A</c:v>
                </c:pt>
                <c:pt idx="3398">
                  <c:v>2.081</c:v>
                </c:pt>
                <c:pt idx="3399">
                  <c:v>2.0442999999999998</c:v>
                </c:pt>
                <c:pt idx="3400">
                  <c:v>2.0021</c:v>
                </c:pt>
                <c:pt idx="3401">
                  <c:v>1.9984</c:v>
                </c:pt>
                <c:pt idx="3402">
                  <c:v>1.9633</c:v>
                </c:pt>
                <c:pt idx="3403">
                  <c:v>#N/A</c:v>
                </c:pt>
                <c:pt idx="3404">
                  <c:v>#N/A</c:v>
                </c:pt>
                <c:pt idx="3405">
                  <c:v>2.0146999999999999</c:v>
                </c:pt>
                <c:pt idx="3406">
                  <c:v>1.9759</c:v>
                </c:pt>
                <c:pt idx="3407">
                  <c:v>1.9973000000000001</c:v>
                </c:pt>
                <c:pt idx="3408">
                  <c:v>2.0028999999999999</c:v>
                </c:pt>
                <c:pt idx="3409">
                  <c:v>1.964</c:v>
                </c:pt>
                <c:pt idx="3410">
                  <c:v>#N/A</c:v>
                </c:pt>
                <c:pt idx="3411">
                  <c:v>#N/A</c:v>
                </c:pt>
                <c:pt idx="3412">
                  <c:v>1.9855</c:v>
                </c:pt>
                <c:pt idx="3413">
                  <c:v>1.9975000000000001</c:v>
                </c:pt>
                <c:pt idx="3414">
                  <c:v>2.1004999999999998</c:v>
                </c:pt>
                <c:pt idx="3415">
                  <c:v>2.0463</c:v>
                </c:pt>
                <c:pt idx="3416">
                  <c:v>2.0009000000000001</c:v>
                </c:pt>
                <c:pt idx="3417">
                  <c:v>#N/A</c:v>
                </c:pt>
                <c:pt idx="3418">
                  <c:v>#N/A</c:v>
                </c:pt>
                <c:pt idx="3419">
                  <c:v>2.1053000000000002</c:v>
                </c:pt>
                <c:pt idx="3420">
                  <c:v>2.1229</c:v>
                </c:pt>
                <c:pt idx="3421">
                  <c:v>2.1091000000000002</c:v>
                </c:pt>
                <c:pt idx="3422">
                  <c:v>2.0215000000000001</c:v>
                </c:pt>
                <c:pt idx="3423">
                  <c:v>2.0908000000000002</c:v>
                </c:pt>
                <c:pt idx="3424">
                  <c:v>#N/A</c:v>
                </c:pt>
                <c:pt idx="3425">
                  <c:v>#N/A</c:v>
                </c:pt>
                <c:pt idx="3426">
                  <c:v>2.0663999999999998</c:v>
                </c:pt>
                <c:pt idx="3427">
                  <c:v>2.0164</c:v>
                </c:pt>
                <c:pt idx="3428">
                  <c:v>2.0053000000000001</c:v>
                </c:pt>
                <c:pt idx="3429">
                  <c:v>2.0594999999999999</c:v>
                </c:pt>
                <c:pt idx="3430">
                  <c:v>2.0548000000000002</c:v>
                </c:pt>
                <c:pt idx="3431">
                  <c:v>#N/A</c:v>
                </c:pt>
                <c:pt idx="3432">
                  <c:v>#N/A</c:v>
                </c:pt>
                <c:pt idx="3433">
                  <c:v>2.0474000000000001</c:v>
                </c:pt>
                <c:pt idx="3434">
                  <c:v>2.0503999999999998</c:v>
                </c:pt>
                <c:pt idx="3435">
                  <c:v>1.9950999999999999</c:v>
                </c:pt>
                <c:pt idx="3436">
                  <c:v>1.9723999999999999</c:v>
                </c:pt>
                <c:pt idx="3437">
                  <c:v>1.9881</c:v>
                </c:pt>
                <c:pt idx="3438">
                  <c:v>#N/A</c:v>
                </c:pt>
                <c:pt idx="3439">
                  <c:v>#N/A</c:v>
                </c:pt>
                <c:pt idx="3440">
                  <c:v>1.9315</c:v>
                </c:pt>
                <c:pt idx="3441">
                  <c:v>1.9717</c:v>
                </c:pt>
                <c:pt idx="3442">
                  <c:v>1.9702</c:v>
                </c:pt>
                <c:pt idx="3443">
                  <c:v>1.8980000000000001</c:v>
                </c:pt>
                <c:pt idx="3444">
                  <c:v>1.9632000000000001</c:v>
                </c:pt>
                <c:pt idx="3445">
                  <c:v>#N/A</c:v>
                </c:pt>
                <c:pt idx="3446">
                  <c:v>#N/A</c:v>
                </c:pt>
                <c:pt idx="3447">
                  <c:v>1.9089</c:v>
                </c:pt>
                <c:pt idx="3448">
                  <c:v>1.8439999999999999</c:v>
                </c:pt>
                <c:pt idx="3449">
                  <c:v>1.8637000000000001</c:v>
                </c:pt>
                <c:pt idx="3450">
                  <c:v>1.8037999999999998</c:v>
                </c:pt>
                <c:pt idx="3451">
                  <c:v>1.758</c:v>
                </c:pt>
                <c:pt idx="3452">
                  <c:v>#N/A</c:v>
                </c:pt>
                <c:pt idx="3453">
                  <c:v>#N/A</c:v>
                </c:pt>
                <c:pt idx="3454">
                  <c:v>1.7749999999999999</c:v>
                </c:pt>
                <c:pt idx="3455">
                  <c:v>1.7648999999999999</c:v>
                </c:pt>
                <c:pt idx="3456">
                  <c:v>1.6798</c:v>
                </c:pt>
                <c:pt idx="3457">
                  <c:v>1.7427000000000001</c:v>
                </c:pt>
                <c:pt idx="3458">
                  <c:v>1.7018</c:v>
                </c:pt>
                <c:pt idx="3459">
                  <c:v>#N/A</c:v>
                </c:pt>
                <c:pt idx="3460">
                  <c:v>#N/A</c:v>
                </c:pt>
                <c:pt idx="3461">
                  <c:v>1.7366999999999999</c:v>
                </c:pt>
                <c:pt idx="3462">
                  <c:v>1.7020999999999999</c:v>
                </c:pt>
                <c:pt idx="3463">
                  <c:v>1.7336</c:v>
                </c:pt>
                <c:pt idx="3464">
                  <c:v>1.772</c:v>
                </c:pt>
                <c:pt idx="3465">
                  <c:v>1.7290000000000001</c:v>
                </c:pt>
                <c:pt idx="3466">
                  <c:v>#N/A</c:v>
                </c:pt>
                <c:pt idx="3467">
                  <c:v>#N/A</c:v>
                </c:pt>
                <c:pt idx="3468">
                  <c:v>1.7126999999999999</c:v>
                </c:pt>
                <c:pt idx="3469">
                  <c:v>1.6729000000000001</c:v>
                </c:pt>
                <c:pt idx="3470">
                  <c:v>1.7116</c:v>
                </c:pt>
                <c:pt idx="3471">
                  <c:v>1.7096</c:v>
                </c:pt>
                <c:pt idx="3472">
                  <c:v>1.8016999999999999</c:v>
                </c:pt>
                <c:pt idx="3473">
                  <c:v>#N/A</c:v>
                </c:pt>
                <c:pt idx="3474">
                  <c:v>#N/A</c:v>
                </c:pt>
                <c:pt idx="3475">
                  <c:v>1.6577</c:v>
                </c:pt>
                <c:pt idx="3476">
                  <c:v>1.6055000000000001</c:v>
                </c:pt>
                <c:pt idx="3477">
                  <c:v>1.6052</c:v>
                </c:pt>
                <c:pt idx="3478">
                  <c:v>1.6741000000000001</c:v>
                </c:pt>
                <c:pt idx="3479">
                  <c:v>1.6379000000000001</c:v>
                </c:pt>
                <c:pt idx="3480">
                  <c:v>#N/A</c:v>
                </c:pt>
                <c:pt idx="3481">
                  <c:v>#N/A</c:v>
                </c:pt>
                <c:pt idx="3482">
                  <c:v>1.72</c:v>
                </c:pt>
                <c:pt idx="3483">
                  <c:v>1.7598</c:v>
                </c:pt>
                <c:pt idx="3484">
                  <c:v>1.7805</c:v>
                </c:pt>
                <c:pt idx="3485">
                  <c:v>1.7408999999999999</c:v>
                </c:pt>
                <c:pt idx="3486">
                  <c:v>1.6918</c:v>
                </c:pt>
                <c:pt idx="3487">
                  <c:v>#N/A</c:v>
                </c:pt>
                <c:pt idx="3488">
                  <c:v>#N/A</c:v>
                </c:pt>
                <c:pt idx="3489">
                  <c:v>1.6833</c:v>
                </c:pt>
                <c:pt idx="3490">
                  <c:v>1.6677</c:v>
                </c:pt>
                <c:pt idx="3491">
                  <c:v>1.7105999999999999</c:v>
                </c:pt>
                <c:pt idx="3492">
                  <c:v>1.6568000000000001</c:v>
                </c:pt>
                <c:pt idx="3493">
                  <c:v>1.659</c:v>
                </c:pt>
                <c:pt idx="3494">
                  <c:v>#N/A</c:v>
                </c:pt>
                <c:pt idx="3495">
                  <c:v>#N/A</c:v>
                </c:pt>
                <c:pt idx="3496">
                  <c:v>1.7650000000000001</c:v>
                </c:pt>
                <c:pt idx="3497">
                  <c:v>1.7671000000000001</c:v>
                </c:pt>
                <c:pt idx="3498">
                  <c:v>1.7072000000000001</c:v>
                </c:pt>
                <c:pt idx="3499">
                  <c:v>1.6598000000000002</c:v>
                </c:pt>
                <c:pt idx="3500">
                  <c:v>1.6417999999999999</c:v>
                </c:pt>
                <c:pt idx="3501">
                  <c:v>#N/A</c:v>
                </c:pt>
                <c:pt idx="3502">
                  <c:v>#N/A</c:v>
                </c:pt>
                <c:pt idx="3503">
                  <c:v>1.6232</c:v>
                </c:pt>
                <c:pt idx="3504">
                  <c:v>1.6978</c:v>
                </c:pt>
                <c:pt idx="3505">
                  <c:v>1.7356</c:v>
                </c:pt>
                <c:pt idx="3506">
                  <c:v>1.7974000000000001</c:v>
                </c:pt>
                <c:pt idx="3507">
                  <c:v>1.7309000000000001</c:v>
                </c:pt>
                <c:pt idx="3508">
                  <c:v>#N/A</c:v>
                </c:pt>
                <c:pt idx="3509">
                  <c:v>#N/A</c:v>
                </c:pt>
                <c:pt idx="3510">
                  <c:v>1.7553999999999998</c:v>
                </c:pt>
                <c:pt idx="3511">
                  <c:v>1.6922000000000001</c:v>
                </c:pt>
                <c:pt idx="3512">
                  <c:v>1.742</c:v>
                </c:pt>
                <c:pt idx="3513">
                  <c:v>1.7511999999999999</c:v>
                </c:pt>
                <c:pt idx="3514">
                  <c:v>1.8121</c:v>
                </c:pt>
                <c:pt idx="3515">
                  <c:v>#N/A</c:v>
                </c:pt>
                <c:pt idx="3516">
                  <c:v>#N/A</c:v>
                </c:pt>
                <c:pt idx="3517">
                  <c:v>1.7645999999999999</c:v>
                </c:pt>
                <c:pt idx="3518">
                  <c:v>1.7069000000000001</c:v>
                </c:pt>
                <c:pt idx="3519">
                  <c:v>1.7395</c:v>
                </c:pt>
                <c:pt idx="3520">
                  <c:v>1.8214000000000001</c:v>
                </c:pt>
                <c:pt idx="3521">
                  <c:v>1.7526000000000002</c:v>
                </c:pt>
                <c:pt idx="3522">
                  <c:v>#N/A</c:v>
                </c:pt>
                <c:pt idx="3523">
                  <c:v>#N/A</c:v>
                </c:pt>
                <c:pt idx="3524">
                  <c:v>1.7429999999999999</c:v>
                </c:pt>
                <c:pt idx="3525">
                  <c:v>1.7869999999999999</c:v>
                </c:pt>
                <c:pt idx="3526">
                  <c:v>1.7316</c:v>
                </c:pt>
                <c:pt idx="3527">
                  <c:v>1.7023999999999999</c:v>
                </c:pt>
                <c:pt idx="3528">
                  <c:v>1.7309000000000001</c:v>
                </c:pt>
                <c:pt idx="3529">
                  <c:v>#N/A</c:v>
                </c:pt>
                <c:pt idx="3530">
                  <c:v>#N/A</c:v>
                </c:pt>
                <c:pt idx="3531">
                  <c:v>1.7231999999999998</c:v>
                </c:pt>
                <c:pt idx="3532">
                  <c:v>1.6291</c:v>
                </c:pt>
                <c:pt idx="3533">
                  <c:v>1.6496</c:v>
                </c:pt>
                <c:pt idx="3534">
                  <c:v>1.6433</c:v>
                </c:pt>
                <c:pt idx="3535">
                  <c:v>1.6991000000000001</c:v>
                </c:pt>
                <c:pt idx="3536">
                  <c:v>#N/A</c:v>
                </c:pt>
                <c:pt idx="3537">
                  <c:v>#N/A</c:v>
                </c:pt>
                <c:pt idx="3538">
                  <c:v>1.7223999999999999</c:v>
                </c:pt>
                <c:pt idx="3539">
                  <c:v>1.6891</c:v>
                </c:pt>
                <c:pt idx="3540">
                  <c:v>1.726</c:v>
                </c:pt>
                <c:pt idx="3541">
                  <c:v>1.6553</c:v>
                </c:pt>
                <c:pt idx="3542">
                  <c:v>1.6372</c:v>
                </c:pt>
                <c:pt idx="3543">
                  <c:v>#N/A</c:v>
                </c:pt>
                <c:pt idx="3544">
                  <c:v>#N/A</c:v>
                </c:pt>
                <c:pt idx="3545">
                  <c:v>1.65</c:v>
                </c:pt>
                <c:pt idx="3546">
                  <c:v>1.5754000000000001</c:v>
                </c:pt>
                <c:pt idx="3547">
                  <c:v>1.5996999999999999</c:v>
                </c:pt>
                <c:pt idx="3548">
                  <c:v>1.5552999999999999</c:v>
                </c:pt>
                <c:pt idx="3549">
                  <c:v>1.5647</c:v>
                </c:pt>
                <c:pt idx="3550">
                  <c:v>#N/A</c:v>
                </c:pt>
                <c:pt idx="3551">
                  <c:v>#N/A</c:v>
                </c:pt>
                <c:pt idx="3552">
                  <c:v>1.5238</c:v>
                </c:pt>
                <c:pt idx="3553">
                  <c:v>1.5101</c:v>
                </c:pt>
                <c:pt idx="3554">
                  <c:v>1.5689</c:v>
                </c:pt>
                <c:pt idx="3555">
                  <c:v>1.5855999999999999</c:v>
                </c:pt>
                <c:pt idx="3556">
                  <c:v>1.4805999999999999</c:v>
                </c:pt>
                <c:pt idx="3557">
                  <c:v>#N/A</c:v>
                </c:pt>
                <c:pt idx="3558">
                  <c:v>#N/A</c:v>
                </c:pt>
                <c:pt idx="3559">
                  <c:v>1.4165000000000001</c:v>
                </c:pt>
                <c:pt idx="3560">
                  <c:v>1.5377999999999998</c:v>
                </c:pt>
                <c:pt idx="3561">
                  <c:v>1.4899</c:v>
                </c:pt>
                <c:pt idx="3562">
                  <c:v>1.5065</c:v>
                </c:pt>
                <c:pt idx="3563">
                  <c:v>1.4882</c:v>
                </c:pt>
                <c:pt idx="3564">
                  <c:v>#N/A</c:v>
                </c:pt>
                <c:pt idx="3565">
                  <c:v>#N/A</c:v>
                </c:pt>
                <c:pt idx="3566">
                  <c:v>1.4573</c:v>
                </c:pt>
                <c:pt idx="3567">
                  <c:v>1.4570000000000001</c:v>
                </c:pt>
                <c:pt idx="3568">
                  <c:v>1.3395000000000001</c:v>
                </c:pt>
                <c:pt idx="3569">
                  <c:v>1.3913</c:v>
                </c:pt>
                <c:pt idx="3570">
                  <c:v>1.4337</c:v>
                </c:pt>
                <c:pt idx="3571">
                  <c:v>#N/A</c:v>
                </c:pt>
                <c:pt idx="3572">
                  <c:v>#N/A</c:v>
                </c:pt>
                <c:pt idx="3573">
                  <c:v>1.4411</c:v>
                </c:pt>
                <c:pt idx="3574">
                  <c:v>1.5377999999999998</c:v>
                </c:pt>
                <c:pt idx="3575">
                  <c:v>1.556</c:v>
                </c:pt>
                <c:pt idx="3576">
                  <c:v>1.6193</c:v>
                </c:pt>
                <c:pt idx="3577">
                  <c:v>1.5479000000000001</c:v>
                </c:pt>
                <c:pt idx="3578">
                  <c:v>#N/A</c:v>
                </c:pt>
                <c:pt idx="3579">
                  <c:v>#N/A</c:v>
                </c:pt>
                <c:pt idx="3580">
                  <c:v>1.6343000000000001</c:v>
                </c:pt>
                <c:pt idx="3581">
                  <c:v>1.6080000000000001</c:v>
                </c:pt>
                <c:pt idx="3582">
                  <c:v>1.6059000000000001</c:v>
                </c:pt>
                <c:pt idx="3583">
                  <c:v>1.5272999999999999</c:v>
                </c:pt>
                <c:pt idx="3584">
                  <c:v>1.5258</c:v>
                </c:pt>
                <c:pt idx="3585">
                  <c:v>#N/A</c:v>
                </c:pt>
                <c:pt idx="3586">
                  <c:v>#N/A</c:v>
                </c:pt>
                <c:pt idx="3587">
                  <c:v>1.5699999999999998</c:v>
                </c:pt>
                <c:pt idx="3588">
                  <c:v>1.5239</c:v>
                </c:pt>
                <c:pt idx="3589">
                  <c:v>1.5449999999999999</c:v>
                </c:pt>
                <c:pt idx="3590">
                  <c:v>1.4979</c:v>
                </c:pt>
                <c:pt idx="3591">
                  <c:v>1.5731999999999999</c:v>
                </c:pt>
                <c:pt idx="3592">
                  <c:v>#N/A</c:v>
                </c:pt>
                <c:pt idx="3593">
                  <c:v>#N/A</c:v>
                </c:pt>
                <c:pt idx="3594">
                  <c:v>1.6274999999999999</c:v>
                </c:pt>
                <c:pt idx="3595">
                  <c:v>1.6545000000000001</c:v>
                </c:pt>
                <c:pt idx="3596">
                  <c:v>1.6179999999999999</c:v>
                </c:pt>
                <c:pt idx="3597">
                  <c:v>1.5667</c:v>
                </c:pt>
                <c:pt idx="3598">
                  <c:v>1.5314000000000001</c:v>
                </c:pt>
                <c:pt idx="3599">
                  <c:v>#N/A</c:v>
                </c:pt>
                <c:pt idx="3600">
                  <c:v>#N/A</c:v>
                </c:pt>
                <c:pt idx="3601">
                  <c:v>1.5145</c:v>
                </c:pt>
                <c:pt idx="3602">
                  <c:v>1.5398000000000001</c:v>
                </c:pt>
                <c:pt idx="3603">
                  <c:v>1.5306</c:v>
                </c:pt>
                <c:pt idx="3604">
                  <c:v>1.6223000000000001</c:v>
                </c:pt>
                <c:pt idx="3605">
                  <c:v>1.5779999999999998</c:v>
                </c:pt>
                <c:pt idx="3606">
                  <c:v>#N/A</c:v>
                </c:pt>
                <c:pt idx="3607">
                  <c:v>#N/A</c:v>
                </c:pt>
                <c:pt idx="3608">
                  <c:v>1.5598000000000001</c:v>
                </c:pt>
                <c:pt idx="3609">
                  <c:v>1.5568</c:v>
                </c:pt>
                <c:pt idx="3610">
                  <c:v>1.5983000000000001</c:v>
                </c:pt>
                <c:pt idx="3611">
                  <c:v>1.6252</c:v>
                </c:pt>
                <c:pt idx="3612">
                  <c:v>1.6383000000000001</c:v>
                </c:pt>
                <c:pt idx="3613">
                  <c:v>#N/A</c:v>
                </c:pt>
                <c:pt idx="3614">
                  <c:v>#N/A</c:v>
                </c:pt>
                <c:pt idx="3615">
                  <c:v>1.6417999999999999</c:v>
                </c:pt>
                <c:pt idx="3616">
                  <c:v>1.6068</c:v>
                </c:pt>
                <c:pt idx="3617">
                  <c:v>1.6848999999999998</c:v>
                </c:pt>
                <c:pt idx="3618">
                  <c:v>1.6806999999999999</c:v>
                </c:pt>
                <c:pt idx="3619">
                  <c:v>1.6558999999999999</c:v>
                </c:pt>
                <c:pt idx="3620">
                  <c:v>#N/A</c:v>
                </c:pt>
                <c:pt idx="3621">
                  <c:v>#N/A</c:v>
                </c:pt>
                <c:pt idx="3622">
                  <c:v>1.6795</c:v>
                </c:pt>
                <c:pt idx="3623">
                  <c:v>1.6414</c:v>
                </c:pt>
                <c:pt idx="3624">
                  <c:v>1.5908</c:v>
                </c:pt>
                <c:pt idx="3625">
                  <c:v>1.6349</c:v>
                </c:pt>
                <c:pt idx="3626">
                  <c:v>1.581</c:v>
                </c:pt>
                <c:pt idx="3627">
                  <c:v>#N/A</c:v>
                </c:pt>
                <c:pt idx="3628">
                  <c:v>#N/A</c:v>
                </c:pt>
                <c:pt idx="3629">
                  <c:v>1.5704</c:v>
                </c:pt>
                <c:pt idx="3630">
                  <c:v>1.5822000000000001</c:v>
                </c:pt>
                <c:pt idx="3631">
                  <c:v>1.5878000000000001</c:v>
                </c:pt>
                <c:pt idx="3632">
                  <c:v>1.5878999999999999</c:v>
                </c:pt>
                <c:pt idx="3633">
                  <c:v>1.6328</c:v>
                </c:pt>
                <c:pt idx="3634">
                  <c:v>#N/A</c:v>
                </c:pt>
                <c:pt idx="3635">
                  <c:v>#N/A</c:v>
                </c:pt>
                <c:pt idx="3636">
                  <c:v>1.6831</c:v>
                </c:pt>
                <c:pt idx="3637">
                  <c:v>1.6751</c:v>
                </c:pt>
                <c:pt idx="3638">
                  <c:v>1.5859999999999999</c:v>
                </c:pt>
                <c:pt idx="3639">
                  <c:v>1.6156000000000001</c:v>
                </c:pt>
                <c:pt idx="3640">
                  <c:v>1.6352</c:v>
                </c:pt>
                <c:pt idx="3641">
                  <c:v>#N/A</c:v>
                </c:pt>
                <c:pt idx="3642">
                  <c:v>#N/A</c:v>
                </c:pt>
                <c:pt idx="3643">
                  <c:v>1.647</c:v>
                </c:pt>
                <c:pt idx="3644">
                  <c:v>1.6126</c:v>
                </c:pt>
                <c:pt idx="3645">
                  <c:v>1.6107</c:v>
                </c:pt>
                <c:pt idx="3646">
                  <c:v>1.5802</c:v>
                </c:pt>
                <c:pt idx="3647">
                  <c:v>1.5405</c:v>
                </c:pt>
                <c:pt idx="3648">
                  <c:v>#N/A</c:v>
                </c:pt>
                <c:pt idx="3649">
                  <c:v>#N/A</c:v>
                </c:pt>
                <c:pt idx="3650">
                  <c:v>1.5379</c:v>
                </c:pt>
                <c:pt idx="3651">
                  <c:v>1.5571999999999999</c:v>
                </c:pt>
                <c:pt idx="3652">
                  <c:v>1.5609999999999999</c:v>
                </c:pt>
                <c:pt idx="3653">
                  <c:v>1.6299000000000001</c:v>
                </c:pt>
                <c:pt idx="3654">
                  <c:v>1.6167</c:v>
                </c:pt>
                <c:pt idx="3655">
                  <c:v>#N/A</c:v>
                </c:pt>
                <c:pt idx="3656">
                  <c:v>#N/A</c:v>
                </c:pt>
                <c:pt idx="3657">
                  <c:v>1.6213</c:v>
                </c:pt>
                <c:pt idx="3658">
                  <c:v>1.5676000000000001</c:v>
                </c:pt>
                <c:pt idx="3659">
                  <c:v>1.7029999999999998</c:v>
                </c:pt>
                <c:pt idx="3660">
                  <c:v>1.7866</c:v>
                </c:pt>
                <c:pt idx="3661">
                  <c:v>1.7526000000000002</c:v>
                </c:pt>
                <c:pt idx="3662">
                  <c:v>#N/A</c:v>
                </c:pt>
                <c:pt idx="3663">
                  <c:v>#N/A</c:v>
                </c:pt>
                <c:pt idx="3664">
                  <c:v>1.7804</c:v>
                </c:pt>
                <c:pt idx="3665">
                  <c:v>1.7643</c:v>
                </c:pt>
                <c:pt idx="3666">
                  <c:v>1.7486999999999999</c:v>
                </c:pt>
                <c:pt idx="3667">
                  <c:v>1.7665</c:v>
                </c:pt>
                <c:pt idx="3668">
                  <c:v>1.7968</c:v>
                </c:pt>
                <c:pt idx="3669">
                  <c:v>#N/A</c:v>
                </c:pt>
                <c:pt idx="3670">
                  <c:v>#N/A</c:v>
                </c:pt>
                <c:pt idx="3671">
                  <c:v>1.8008999999999999</c:v>
                </c:pt>
                <c:pt idx="3672">
                  <c:v>1.7776999999999998</c:v>
                </c:pt>
                <c:pt idx="3673">
                  <c:v>1.7166000000000001</c:v>
                </c:pt>
                <c:pt idx="3674">
                  <c:v>1.7715000000000001</c:v>
                </c:pt>
                <c:pt idx="3675">
                  <c:v>1.8172000000000001</c:v>
                </c:pt>
                <c:pt idx="3676">
                  <c:v>#N/A</c:v>
                </c:pt>
                <c:pt idx="3677">
                  <c:v>#N/A</c:v>
                </c:pt>
                <c:pt idx="3678">
                  <c:v>1.8557000000000001</c:v>
                </c:pt>
                <c:pt idx="3679">
                  <c:v>1.8616999999999999</c:v>
                </c:pt>
                <c:pt idx="3680">
                  <c:v>1.8528</c:v>
                </c:pt>
                <c:pt idx="3681">
                  <c:v>1.821</c:v>
                </c:pt>
                <c:pt idx="3682">
                  <c:v>1.8165</c:v>
                </c:pt>
                <c:pt idx="3683">
                  <c:v>#N/A</c:v>
                </c:pt>
                <c:pt idx="3684">
                  <c:v>#N/A</c:v>
                </c:pt>
                <c:pt idx="3685">
                  <c:v>1.83</c:v>
                </c:pt>
                <c:pt idx="3686">
                  <c:v>1.8168</c:v>
                </c:pt>
                <c:pt idx="3687">
                  <c:v>1.8907</c:v>
                </c:pt>
                <c:pt idx="3688">
                  <c:v>1.8982999999999999</c:v>
                </c:pt>
                <c:pt idx="3689">
                  <c:v>1.901</c:v>
                </c:pt>
                <c:pt idx="3690">
                  <c:v>#N/A</c:v>
                </c:pt>
                <c:pt idx="3691">
                  <c:v>#N/A</c:v>
                </c:pt>
                <c:pt idx="3692">
                  <c:v>1.9397</c:v>
                </c:pt>
                <c:pt idx="3693">
                  <c:v>1.9426000000000001</c:v>
                </c:pt>
                <c:pt idx="3694">
                  <c:v>1.9136</c:v>
                </c:pt>
                <c:pt idx="3695">
                  <c:v>1.9088000000000001</c:v>
                </c:pt>
                <c:pt idx="3696">
                  <c:v>1.9943</c:v>
                </c:pt>
                <c:pt idx="3697">
                  <c:v>#N/A</c:v>
                </c:pt>
                <c:pt idx="3698">
                  <c:v>#N/A</c:v>
                </c:pt>
                <c:pt idx="3699">
                  <c:v>1.9826000000000001</c:v>
                </c:pt>
                <c:pt idx="3700">
                  <c:v>1.9494</c:v>
                </c:pt>
                <c:pt idx="3701">
                  <c:v>1.9386999999999999</c:v>
                </c:pt>
                <c:pt idx="3702">
                  <c:v>2.0154999999999998</c:v>
                </c:pt>
                <c:pt idx="3703">
                  <c:v>2.0097</c:v>
                </c:pt>
                <c:pt idx="3704">
                  <c:v>#N/A</c:v>
                </c:pt>
                <c:pt idx="3705">
                  <c:v>#N/A</c:v>
                </c:pt>
                <c:pt idx="3706">
                  <c:v>2.0299999999999998</c:v>
                </c:pt>
                <c:pt idx="3707">
                  <c:v>2.0348999999999999</c:v>
                </c:pt>
                <c:pt idx="3708">
                  <c:v>1.9769000000000001</c:v>
                </c:pt>
                <c:pt idx="3709">
                  <c:v>1.9643999999999999</c:v>
                </c:pt>
                <c:pt idx="3710">
                  <c:v>1.9714</c:v>
                </c:pt>
                <c:pt idx="3711">
                  <c:v>#N/A</c:v>
                </c:pt>
                <c:pt idx="3712">
                  <c:v>#N/A</c:v>
                </c:pt>
                <c:pt idx="3713">
                  <c:v>1.9548000000000001</c:v>
                </c:pt>
                <c:pt idx="3714">
                  <c:v>1.9392</c:v>
                </c:pt>
                <c:pt idx="3715">
                  <c:v>1.9311</c:v>
                </c:pt>
                <c:pt idx="3716">
                  <c:v>1.9593</c:v>
                </c:pt>
                <c:pt idx="3717">
                  <c:v>1.9861</c:v>
                </c:pt>
                <c:pt idx="3718">
                  <c:v>#N/A</c:v>
                </c:pt>
                <c:pt idx="3719">
                  <c:v>#N/A</c:v>
                </c:pt>
                <c:pt idx="3720">
                  <c:v>1.9370000000000001</c:v>
                </c:pt>
                <c:pt idx="3721">
                  <c:v>1.9611000000000001</c:v>
                </c:pt>
                <c:pt idx="3722">
                  <c:v>1.9365000000000001</c:v>
                </c:pt>
                <c:pt idx="3723">
                  <c:v>1.9729999999999999</c:v>
                </c:pt>
                <c:pt idx="3724">
                  <c:v>1.9024999999999999</c:v>
                </c:pt>
                <c:pt idx="3725">
                  <c:v>#N/A</c:v>
                </c:pt>
                <c:pt idx="3726">
                  <c:v>#N/A</c:v>
                </c:pt>
                <c:pt idx="3727">
                  <c:v>1.9255</c:v>
                </c:pt>
                <c:pt idx="3728">
                  <c:v>1.8855</c:v>
                </c:pt>
                <c:pt idx="3729">
                  <c:v>1.8805000000000001</c:v>
                </c:pt>
                <c:pt idx="3730">
                  <c:v>1.8454999999999999</c:v>
                </c:pt>
                <c:pt idx="3731">
                  <c:v>1.871</c:v>
                </c:pt>
                <c:pt idx="3732">
                  <c:v>#N/A</c:v>
                </c:pt>
                <c:pt idx="3733">
                  <c:v>#N/A</c:v>
                </c:pt>
                <c:pt idx="3734">
                  <c:v>1.8555000000000001</c:v>
                </c:pt>
                <c:pt idx="3735">
                  <c:v>1.8505</c:v>
                </c:pt>
                <c:pt idx="3736">
                  <c:v>1.8595000000000002</c:v>
                </c:pt>
                <c:pt idx="3737">
                  <c:v>1.8860000000000001</c:v>
                </c:pt>
                <c:pt idx="3738">
                  <c:v>1.885</c:v>
                </c:pt>
                <c:pt idx="3739">
                  <c:v>#N/A</c:v>
                </c:pt>
                <c:pt idx="3740">
                  <c:v>#N/A</c:v>
                </c:pt>
                <c:pt idx="3741">
                  <c:v>1.8425</c:v>
                </c:pt>
                <c:pt idx="3742">
                  <c:v>1.865</c:v>
                </c:pt>
                <c:pt idx="3743">
                  <c:v>1.8935</c:v>
                </c:pt>
                <c:pt idx="3744">
                  <c:v>1.8765000000000001</c:v>
                </c:pt>
                <c:pt idx="3745">
                  <c:v>1.8845000000000001</c:v>
                </c:pt>
                <c:pt idx="3746">
                  <c:v>#N/A</c:v>
                </c:pt>
                <c:pt idx="3747">
                  <c:v>#N/A</c:v>
                </c:pt>
                <c:pt idx="3748">
                  <c:v>1.8635000000000002</c:v>
                </c:pt>
                <c:pt idx="3749">
                  <c:v>1.8399999999999999</c:v>
                </c:pt>
                <c:pt idx="3750">
                  <c:v>1.8395000000000001</c:v>
                </c:pt>
                <c:pt idx="3751">
                  <c:v>1.8435000000000001</c:v>
                </c:pt>
                <c:pt idx="3752">
                  <c:v>1.8460000000000001</c:v>
                </c:pt>
                <c:pt idx="3753">
                  <c:v>#N/A</c:v>
                </c:pt>
                <c:pt idx="3754">
                  <c:v>#N/A</c:v>
                </c:pt>
                <c:pt idx="3755">
                  <c:v>1.8585</c:v>
                </c:pt>
                <c:pt idx="3756">
                  <c:v>1.8494999999999999</c:v>
                </c:pt>
                <c:pt idx="3757">
                  <c:v>1.8085</c:v>
                </c:pt>
                <c:pt idx="3758">
                  <c:v>1.7985</c:v>
                </c:pt>
                <c:pt idx="3759">
                  <c:v>1.804</c:v>
                </c:pt>
                <c:pt idx="3760">
                  <c:v>#N/A</c:v>
                </c:pt>
                <c:pt idx="3761">
                  <c:v>#N/A</c:v>
                </c:pt>
                <c:pt idx="3762">
                  <c:v>1.7894999999999999</c:v>
                </c:pt>
                <c:pt idx="3763">
                  <c:v>1.752</c:v>
                </c:pt>
                <c:pt idx="3764">
                  <c:v>1.7275</c:v>
                </c:pt>
                <c:pt idx="3765">
                  <c:v>1.7625</c:v>
                </c:pt>
                <c:pt idx="3766">
                  <c:v>1.7715000000000001</c:v>
                </c:pt>
                <c:pt idx="3767">
                  <c:v>#N/A</c:v>
                </c:pt>
                <c:pt idx="3768">
                  <c:v>#N/A</c:v>
                </c:pt>
                <c:pt idx="3769">
                  <c:v>1.7890000000000001</c:v>
                </c:pt>
                <c:pt idx="3770">
                  <c:v>1.766</c:v>
                </c:pt>
                <c:pt idx="3771">
                  <c:v>1.7385000000000002</c:v>
                </c:pt>
                <c:pt idx="3772">
                  <c:v>1.766</c:v>
                </c:pt>
                <c:pt idx="3773">
                  <c:v>1.8134999999999999</c:v>
                </c:pt>
                <c:pt idx="3774">
                  <c:v>#N/A</c:v>
                </c:pt>
                <c:pt idx="3775">
                  <c:v>#N/A</c:v>
                </c:pt>
                <c:pt idx="3776">
                  <c:v>1.8145</c:v>
                </c:pt>
                <c:pt idx="3777">
                  <c:v>1.7650000000000001</c:v>
                </c:pt>
                <c:pt idx="3778">
                  <c:v>1.7364999999999999</c:v>
                </c:pt>
                <c:pt idx="3779">
                  <c:v>1.7534999999999998</c:v>
                </c:pt>
                <c:pt idx="3780">
                  <c:v>1.7544999999999999</c:v>
                </c:pt>
                <c:pt idx="3781">
                  <c:v>#N/A</c:v>
                </c:pt>
                <c:pt idx="3782">
                  <c:v>#N/A</c:v>
                </c:pt>
                <c:pt idx="3783">
                  <c:v>1.7565</c:v>
                </c:pt>
                <c:pt idx="3784">
                  <c:v>1.738</c:v>
                </c:pt>
                <c:pt idx="3785">
                  <c:v>1.7215</c:v>
                </c:pt>
                <c:pt idx="3786">
                  <c:v>1.74</c:v>
                </c:pt>
                <c:pt idx="3787">
                  <c:v>1.6760000000000002</c:v>
                </c:pt>
                <c:pt idx="3788">
                  <c:v>#N/A</c:v>
                </c:pt>
                <c:pt idx="3789">
                  <c:v>#N/A</c:v>
                </c:pt>
                <c:pt idx="3790">
                  <c:v>1.7404999999999999</c:v>
                </c:pt>
                <c:pt idx="3791">
                  <c:v>1.7145000000000001</c:v>
                </c:pt>
                <c:pt idx="3792">
                  <c:v>1.7364999999999999</c:v>
                </c:pt>
                <c:pt idx="3793">
                  <c:v>1.677</c:v>
                </c:pt>
                <c:pt idx="3794">
                  <c:v>1.6804999999999999</c:v>
                </c:pt>
                <c:pt idx="3795">
                  <c:v>#N/A</c:v>
                </c:pt>
                <c:pt idx="3796">
                  <c:v>#N/A</c:v>
                </c:pt>
                <c:pt idx="3797">
                  <c:v>1.677</c:v>
                </c:pt>
                <c:pt idx="3798">
                  <c:v>1.6830000000000001</c:v>
                </c:pt>
                <c:pt idx="3799">
                  <c:v>1.6720000000000002</c:v>
                </c:pt>
                <c:pt idx="3800">
                  <c:v>1.6535</c:v>
                </c:pt>
                <c:pt idx="3801">
                  <c:v>1.6825000000000001</c:v>
                </c:pt>
                <c:pt idx="3802">
                  <c:v>#N/A</c:v>
                </c:pt>
                <c:pt idx="3803">
                  <c:v>#N/A</c:v>
                </c:pt>
                <c:pt idx="3804">
                  <c:v>1.6644999999999999</c:v>
                </c:pt>
                <c:pt idx="3805">
                  <c:v>1.6651</c:v>
                </c:pt>
                <c:pt idx="3806">
                  <c:v>1.6602000000000001</c:v>
                </c:pt>
                <c:pt idx="3807">
                  <c:v>1.6924999999999999</c:v>
                </c:pt>
                <c:pt idx="3808">
                  <c:v>1.6989999999999998</c:v>
                </c:pt>
                <c:pt idx="3809">
                  <c:v>#N/A</c:v>
                </c:pt>
                <c:pt idx="3810">
                  <c:v>#N/A</c:v>
                </c:pt>
                <c:pt idx="3811">
                  <c:v>1.6991000000000001</c:v>
                </c:pt>
                <c:pt idx="3812">
                  <c:v>1.6832</c:v>
                </c:pt>
                <c:pt idx="3813">
                  <c:v>1.6878</c:v>
                </c:pt>
                <c:pt idx="3814">
                  <c:v>1.6945000000000001</c:v>
                </c:pt>
                <c:pt idx="3815">
                  <c:v>1.6947000000000001</c:v>
                </c:pt>
                <c:pt idx="3816">
                  <c:v>#N/A</c:v>
                </c:pt>
                <c:pt idx="3817">
                  <c:v>#N/A</c:v>
                </c:pt>
                <c:pt idx="3818">
                  <c:v>1.6840000000000002</c:v>
                </c:pt>
                <c:pt idx="3819">
                  <c:v>1.6554</c:v>
                </c:pt>
                <c:pt idx="3820">
                  <c:v>1.6778999999999999</c:v>
                </c:pt>
                <c:pt idx="3821">
                  <c:v>1.6981000000000002</c:v>
                </c:pt>
                <c:pt idx="3822">
                  <c:v>1.7090000000000001</c:v>
                </c:pt>
                <c:pt idx="3823">
                  <c:v>#N/A</c:v>
                </c:pt>
                <c:pt idx="3824">
                  <c:v>#N/A</c:v>
                </c:pt>
                <c:pt idx="3825">
                  <c:v>1.698</c:v>
                </c:pt>
                <c:pt idx="3826">
                  <c:v>1.6743999999999999</c:v>
                </c:pt>
                <c:pt idx="3827">
                  <c:v>1.74</c:v>
                </c:pt>
                <c:pt idx="3828">
                  <c:v>1.7707000000000002</c:v>
                </c:pt>
                <c:pt idx="3829">
                  <c:v>1.7698</c:v>
                </c:pt>
                <c:pt idx="3830">
                  <c:v>#N/A</c:v>
                </c:pt>
                <c:pt idx="3831">
                  <c:v>#N/A</c:v>
                </c:pt>
                <c:pt idx="3832">
                  <c:v>1.742</c:v>
                </c:pt>
                <c:pt idx="3833">
                  <c:v>1.7262</c:v>
                </c:pt>
                <c:pt idx="3834">
                  <c:v>1.7170000000000001</c:v>
                </c:pt>
                <c:pt idx="3835">
                  <c:v>1.7370999999999999</c:v>
                </c:pt>
                <c:pt idx="3836">
                  <c:v>1.722</c:v>
                </c:pt>
                <c:pt idx="3837">
                  <c:v>#N/A</c:v>
                </c:pt>
                <c:pt idx="3838">
                  <c:v>#N/A</c:v>
                </c:pt>
                <c:pt idx="3839">
                  <c:v>1.7393000000000001</c:v>
                </c:pt>
                <c:pt idx="3840">
                  <c:v>1.726</c:v>
                </c:pt>
                <c:pt idx="3841">
                  <c:v>1.7625</c:v>
                </c:pt>
                <c:pt idx="3842">
                  <c:v>1.7991999999999999</c:v>
                </c:pt>
                <c:pt idx="3843">
                  <c:v>1.8254000000000001</c:v>
                </c:pt>
                <c:pt idx="3844">
                  <c:v>#N/A</c:v>
                </c:pt>
                <c:pt idx="3845">
                  <c:v>#N/A</c:v>
                </c:pt>
                <c:pt idx="3846">
                  <c:v>1.8801999999999999</c:v>
                </c:pt>
                <c:pt idx="3847">
                  <c:v>1.9113</c:v>
                </c:pt>
                <c:pt idx="3848">
                  <c:v>1.8694999999999999</c:v>
                </c:pt>
                <c:pt idx="3849">
                  <c:v>1.8715000000000002</c:v>
                </c:pt>
                <c:pt idx="3850">
                  <c:v>1.9538</c:v>
                </c:pt>
                <c:pt idx="3851">
                  <c:v>#N/A</c:v>
                </c:pt>
                <c:pt idx="3852">
                  <c:v>#N/A</c:v>
                </c:pt>
                <c:pt idx="3853">
                  <c:v>1.9847999999999999</c:v>
                </c:pt>
                <c:pt idx="3854">
                  <c:v>1.9340000000000002</c:v>
                </c:pt>
                <c:pt idx="3855">
                  <c:v>1.998</c:v>
                </c:pt>
                <c:pt idx="3856">
                  <c:v>1.9939</c:v>
                </c:pt>
                <c:pt idx="3857">
                  <c:v>2.0308000000000002</c:v>
                </c:pt>
                <c:pt idx="3858">
                  <c:v>#N/A</c:v>
                </c:pt>
                <c:pt idx="3859">
                  <c:v>#N/A</c:v>
                </c:pt>
                <c:pt idx="3860">
                  <c:v>2.02</c:v>
                </c:pt>
                <c:pt idx="3861">
                  <c:v>2.0221</c:v>
                </c:pt>
                <c:pt idx="3862">
                  <c:v>2.0070000000000001</c:v>
                </c:pt>
                <c:pt idx="3863">
                  <c:v>2.0219999999999998</c:v>
                </c:pt>
                <c:pt idx="3864">
                  <c:v>1.9813000000000001</c:v>
                </c:pt>
                <c:pt idx="3865">
                  <c:v>#N/A</c:v>
                </c:pt>
                <c:pt idx="3866">
                  <c:v>#N/A</c:v>
                </c:pt>
                <c:pt idx="3867">
                  <c:v>1.99</c:v>
                </c:pt>
                <c:pt idx="3868">
                  <c:v>1.962</c:v>
                </c:pt>
                <c:pt idx="3869">
                  <c:v>1.9321999999999999</c:v>
                </c:pt>
                <c:pt idx="3870">
                  <c:v>1.9231</c:v>
                </c:pt>
                <c:pt idx="3871">
                  <c:v>1.9969999999999999</c:v>
                </c:pt>
                <c:pt idx="3872">
                  <c:v>#N/A</c:v>
                </c:pt>
                <c:pt idx="3873">
                  <c:v>#N/A</c:v>
                </c:pt>
                <c:pt idx="3874">
                  <c:v>2.0661</c:v>
                </c:pt>
                <c:pt idx="3875">
                  <c:v>2.1042000000000001</c:v>
                </c:pt>
                <c:pt idx="3876">
                  <c:v>2.1640999999999999</c:v>
                </c:pt>
                <c:pt idx="3877">
                  <c:v>2.2358000000000002</c:v>
                </c:pt>
                <c:pt idx="3878">
                  <c:v>2.1720000000000002</c:v>
                </c:pt>
                <c:pt idx="3879">
                  <c:v>#N/A</c:v>
                </c:pt>
                <c:pt idx="3880">
                  <c:v>#N/A</c:v>
                </c:pt>
                <c:pt idx="3881">
                  <c:v>2.1478999999999999</c:v>
                </c:pt>
                <c:pt idx="3882">
                  <c:v>2.1471</c:v>
                </c:pt>
                <c:pt idx="3883">
                  <c:v>2.1928999999999998</c:v>
                </c:pt>
                <c:pt idx="3884">
                  <c:v>2.2107000000000001</c:v>
                </c:pt>
                <c:pt idx="3885">
                  <c:v>2.2248000000000001</c:v>
                </c:pt>
                <c:pt idx="3886">
                  <c:v>#N/A</c:v>
                </c:pt>
                <c:pt idx="3887">
                  <c:v>#N/A</c:v>
                </c:pt>
                <c:pt idx="3888">
                  <c:v>2.2256999999999998</c:v>
                </c:pt>
                <c:pt idx="3889">
                  <c:v>2.2012</c:v>
                </c:pt>
                <c:pt idx="3890">
                  <c:v>2.1919</c:v>
                </c:pt>
                <c:pt idx="3891">
                  <c:v>2.1454</c:v>
                </c:pt>
                <c:pt idx="3892">
                  <c:v>2.1800000000000002</c:v>
                </c:pt>
                <c:pt idx="3893">
                  <c:v>#N/A</c:v>
                </c:pt>
                <c:pt idx="3894">
                  <c:v>#N/A</c:v>
                </c:pt>
                <c:pt idx="3895">
                  <c:v>2.1741000000000001</c:v>
                </c:pt>
                <c:pt idx="3896">
                  <c:v>2.2006000000000001</c:v>
                </c:pt>
                <c:pt idx="3897">
                  <c:v>2.2054999999999998</c:v>
                </c:pt>
                <c:pt idx="3898">
                  <c:v>2.1739999999999999</c:v>
                </c:pt>
                <c:pt idx="3899">
                  <c:v>2.1716000000000002</c:v>
                </c:pt>
                <c:pt idx="3900">
                  <c:v>#N/A</c:v>
                </c:pt>
                <c:pt idx="3901">
                  <c:v>#N/A</c:v>
                </c:pt>
                <c:pt idx="3902">
                  <c:v>2.1854</c:v>
                </c:pt>
                <c:pt idx="3903">
                  <c:v>2.1595</c:v>
                </c:pt>
                <c:pt idx="3904">
                  <c:v>2.1166999999999998</c:v>
                </c:pt>
                <c:pt idx="3905">
                  <c:v>2.1110000000000002</c:v>
                </c:pt>
                <c:pt idx="3906">
                  <c:v>2.0895999999999999</c:v>
                </c:pt>
                <c:pt idx="3907">
                  <c:v>#N/A</c:v>
                </c:pt>
                <c:pt idx="3908">
                  <c:v>#N/A</c:v>
                </c:pt>
                <c:pt idx="3909">
                  <c:v>2.1052</c:v>
                </c:pt>
                <c:pt idx="3910">
                  <c:v>2.0333999999999999</c:v>
                </c:pt>
                <c:pt idx="3911">
                  <c:v>2.0030000000000001</c:v>
                </c:pt>
                <c:pt idx="3912">
                  <c:v>1.9946000000000002</c:v>
                </c:pt>
                <c:pt idx="3913">
                  <c:v>2.0068000000000001</c:v>
                </c:pt>
                <c:pt idx="3914">
                  <c:v>#N/A</c:v>
                </c:pt>
                <c:pt idx="3915">
                  <c:v>#N/A</c:v>
                </c:pt>
                <c:pt idx="3916">
                  <c:v>2.0034000000000001</c:v>
                </c:pt>
                <c:pt idx="3917">
                  <c:v>2.0314000000000001</c:v>
                </c:pt>
                <c:pt idx="3918">
                  <c:v>2.0405000000000002</c:v>
                </c:pt>
                <c:pt idx="3919">
                  <c:v>2.0545</c:v>
                </c:pt>
                <c:pt idx="3920">
                  <c:v>2.0394000000000001</c:v>
                </c:pt>
                <c:pt idx="3921">
                  <c:v>#N/A</c:v>
                </c:pt>
                <c:pt idx="3922">
                  <c:v>#N/A</c:v>
                </c:pt>
                <c:pt idx="3923">
                  <c:v>2.0697000000000001</c:v>
                </c:pt>
                <c:pt idx="3924">
                  <c:v>2.0011999999999999</c:v>
                </c:pt>
                <c:pt idx="3925">
                  <c:v>1.9883999999999999</c:v>
                </c:pt>
                <c:pt idx="3926">
                  <c:v>2.0013000000000001</c:v>
                </c:pt>
                <c:pt idx="3927">
                  <c:v>2.0695999999999999</c:v>
                </c:pt>
                <c:pt idx="3928">
                  <c:v>#N/A</c:v>
                </c:pt>
                <c:pt idx="3929">
                  <c:v>#N/A</c:v>
                </c:pt>
                <c:pt idx="3930">
                  <c:v>2.0745</c:v>
                </c:pt>
                <c:pt idx="3931">
                  <c:v>2.1118000000000001</c:v>
                </c:pt>
                <c:pt idx="3932">
                  <c:v>2.0901999999999998</c:v>
                </c:pt>
                <c:pt idx="3933">
                  <c:v>2.1432000000000002</c:v>
                </c:pt>
                <c:pt idx="3934">
                  <c:v>2.1825999999999999</c:v>
                </c:pt>
                <c:pt idx="3935">
                  <c:v>#N/A</c:v>
                </c:pt>
                <c:pt idx="3936">
                  <c:v>#N/A</c:v>
                </c:pt>
                <c:pt idx="3937">
                  <c:v>2.1631999999999998</c:v>
                </c:pt>
                <c:pt idx="3938">
                  <c:v>2.2069999999999999</c:v>
                </c:pt>
                <c:pt idx="3939">
                  <c:v>2.2279</c:v>
                </c:pt>
                <c:pt idx="3940">
                  <c:v>2.2879</c:v>
                </c:pt>
                <c:pt idx="3941">
                  <c:v>2.2685</c:v>
                </c:pt>
                <c:pt idx="3942">
                  <c:v>#N/A</c:v>
                </c:pt>
                <c:pt idx="3943">
                  <c:v>#N/A</c:v>
                </c:pt>
                <c:pt idx="3944">
                  <c:v>2.2841</c:v>
                </c:pt>
                <c:pt idx="3945">
                  <c:v>2.2551999999999999</c:v>
                </c:pt>
                <c:pt idx="3946">
                  <c:v>2.2201</c:v>
                </c:pt>
                <c:pt idx="3947">
                  <c:v>2.3138000000000001</c:v>
                </c:pt>
                <c:pt idx="3948">
                  <c:v>2.3108</c:v>
                </c:pt>
                <c:pt idx="3949">
                  <c:v>#N/A</c:v>
                </c:pt>
                <c:pt idx="3950">
                  <c:v>#N/A</c:v>
                </c:pt>
                <c:pt idx="3951">
                  <c:v>2.3296000000000001</c:v>
                </c:pt>
                <c:pt idx="3952">
                  <c:v>2.3039000000000001</c:v>
                </c:pt>
                <c:pt idx="3953">
                  <c:v>2.3508</c:v>
                </c:pt>
                <c:pt idx="3954">
                  <c:v>2.3822999999999999</c:v>
                </c:pt>
                <c:pt idx="3955">
                  <c:v>2.3914</c:v>
                </c:pt>
                <c:pt idx="3956">
                  <c:v>#N/A</c:v>
                </c:pt>
                <c:pt idx="3957">
                  <c:v>#N/A</c:v>
                </c:pt>
                <c:pt idx="3958">
                  <c:v>2.4123000000000001</c:v>
                </c:pt>
                <c:pt idx="3959">
                  <c:v>2.3952</c:v>
                </c:pt>
                <c:pt idx="3960">
                  <c:v>2.3546</c:v>
                </c:pt>
                <c:pt idx="3961">
                  <c:v>2.3582999999999998</c:v>
                </c:pt>
                <c:pt idx="3962">
                  <c:v>2.3866000000000001</c:v>
                </c:pt>
                <c:pt idx="3963">
                  <c:v>#N/A</c:v>
                </c:pt>
                <c:pt idx="3964">
                  <c:v>#N/A</c:v>
                </c:pt>
                <c:pt idx="3965">
                  <c:v>2.3963999999999999</c:v>
                </c:pt>
                <c:pt idx="3966">
                  <c:v>2.3982000000000001</c:v>
                </c:pt>
                <c:pt idx="3967">
                  <c:v>2.3824999999999998</c:v>
                </c:pt>
                <c:pt idx="3968">
                  <c:v>2.3588</c:v>
                </c:pt>
                <c:pt idx="3969">
                  <c:v>2.3839000000000001</c:v>
                </c:pt>
                <c:pt idx="3970">
                  <c:v>#N/A</c:v>
                </c:pt>
                <c:pt idx="3971">
                  <c:v>#N/A</c:v>
                </c:pt>
                <c:pt idx="3972">
                  <c:v>2.3963000000000001</c:v>
                </c:pt>
                <c:pt idx="3973">
                  <c:v>2.3715999999999999</c:v>
                </c:pt>
                <c:pt idx="3974">
                  <c:v>2.3652000000000002</c:v>
                </c:pt>
                <c:pt idx="3975">
                  <c:v>2.2589999999999999</c:v>
                </c:pt>
                <c:pt idx="3976">
                  <c:v>2.2505999999999999</c:v>
                </c:pt>
                <c:pt idx="3977">
                  <c:v>#N/A</c:v>
                </c:pt>
                <c:pt idx="3978">
                  <c:v>#N/A</c:v>
                </c:pt>
                <c:pt idx="3979">
                  <c:v>2.2842000000000002</c:v>
                </c:pt>
                <c:pt idx="3980">
                  <c:v>2.2987000000000002</c:v>
                </c:pt>
                <c:pt idx="3981">
                  <c:v>2.3212000000000002</c:v>
                </c:pt>
                <c:pt idx="3982">
                  <c:v>2.3212000000000002</c:v>
                </c:pt>
                <c:pt idx="3983">
                  <c:v>2.3169</c:v>
                </c:pt>
                <c:pt idx="3984">
                  <c:v>#N/A</c:v>
                </c:pt>
                <c:pt idx="3985">
                  <c:v>#N/A</c:v>
                </c:pt>
                <c:pt idx="3986">
                  <c:v>2.3481000000000001</c:v>
                </c:pt>
                <c:pt idx="3987">
                  <c:v>2.3458000000000001</c:v>
                </c:pt>
                <c:pt idx="3988">
                  <c:v>2.3586</c:v>
                </c:pt>
                <c:pt idx="3989">
                  <c:v>2.3574000000000002</c:v>
                </c:pt>
                <c:pt idx="3990">
                  <c:v>2.3125</c:v>
                </c:pt>
                <c:pt idx="3991">
                  <c:v>#N/A</c:v>
                </c:pt>
                <c:pt idx="3992">
                  <c:v>#N/A</c:v>
                </c:pt>
                <c:pt idx="3993">
                  <c:v>2.3477000000000001</c:v>
                </c:pt>
                <c:pt idx="3994">
                  <c:v>2.3976000000000002</c:v>
                </c:pt>
                <c:pt idx="3995">
                  <c:v>2.3910999999999998</c:v>
                </c:pt>
                <c:pt idx="3996">
                  <c:v>2.3733</c:v>
                </c:pt>
                <c:pt idx="3997">
                  <c:v>2.3542000000000001</c:v>
                </c:pt>
                <c:pt idx="3998">
                  <c:v>#N/A</c:v>
                </c:pt>
                <c:pt idx="3999">
                  <c:v>#N/A</c:v>
                </c:pt>
                <c:pt idx="4000">
                  <c:v>2.3205999999999998</c:v>
                </c:pt>
                <c:pt idx="4001">
                  <c:v>2.2732000000000001</c:v>
                </c:pt>
                <c:pt idx="4002">
                  <c:v>2.2042999999999999</c:v>
                </c:pt>
                <c:pt idx="4003">
                  <c:v>2.2202999999999999</c:v>
                </c:pt>
                <c:pt idx="4004">
                  <c:v>2.2134999999999998</c:v>
                </c:pt>
                <c:pt idx="4005">
                  <c:v>#N/A</c:v>
                </c:pt>
                <c:pt idx="4006">
                  <c:v>#N/A</c:v>
                </c:pt>
                <c:pt idx="4007">
                  <c:v>2.2355999999999998</c:v>
                </c:pt>
                <c:pt idx="4008">
                  <c:v>2.2818000000000001</c:v>
                </c:pt>
                <c:pt idx="4009">
                  <c:v>2.2582</c:v>
                </c:pt>
                <c:pt idx="4010">
                  <c:v>2.2582</c:v>
                </c:pt>
                <c:pt idx="4011">
                  <c:v>2.2522000000000002</c:v>
                </c:pt>
                <c:pt idx="4012">
                  <c:v>#N/A</c:v>
                </c:pt>
                <c:pt idx="4013">
                  <c:v>#N/A</c:v>
                </c:pt>
                <c:pt idx="4014">
                  <c:v>2.2911999999999999</c:v>
                </c:pt>
                <c:pt idx="4015">
                  <c:v>2.2923</c:v>
                </c:pt>
                <c:pt idx="4016">
                  <c:v>2.2949999999999999</c:v>
                </c:pt>
                <c:pt idx="4017">
                  <c:v>2.2949999999999999</c:v>
                </c:pt>
                <c:pt idx="4018">
                  <c:v>2.3723999999999998</c:v>
                </c:pt>
                <c:pt idx="4019">
                  <c:v>#N/A</c:v>
                </c:pt>
                <c:pt idx="4020">
                  <c:v>#N/A</c:v>
                </c:pt>
                <c:pt idx="4021">
                  <c:v>2.3813</c:v>
                </c:pt>
                <c:pt idx="4022">
                  <c:v>2.3547000000000002</c:v>
                </c:pt>
                <c:pt idx="4023">
                  <c:v>2.3433000000000002</c:v>
                </c:pt>
                <c:pt idx="4024">
                  <c:v>2.3117999999999999</c:v>
                </c:pt>
                <c:pt idx="4025">
                  <c:v>2.2395999999999998</c:v>
                </c:pt>
                <c:pt idx="4026">
                  <c:v>#N/A</c:v>
                </c:pt>
                <c:pt idx="4027">
                  <c:v>#N/A</c:v>
                </c:pt>
                <c:pt idx="4028">
                  <c:v>2.2526000000000002</c:v>
                </c:pt>
                <c:pt idx="4029">
                  <c:v>2.2366000000000001</c:v>
                </c:pt>
                <c:pt idx="4030">
                  <c:v>2.2033</c:v>
                </c:pt>
                <c:pt idx="4031">
                  <c:v>2.1962000000000002</c:v>
                </c:pt>
                <c:pt idx="4032">
                  <c:v>2.2538</c:v>
                </c:pt>
                <c:pt idx="4033">
                  <c:v>#N/A</c:v>
                </c:pt>
                <c:pt idx="4034">
                  <c:v>#N/A</c:v>
                </c:pt>
                <c:pt idx="4035">
                  <c:v>2.2538</c:v>
                </c:pt>
                <c:pt idx="4036">
                  <c:v>2.2789000000000001</c:v>
                </c:pt>
                <c:pt idx="4037">
                  <c:v>2.2976000000000001</c:v>
                </c:pt>
                <c:pt idx="4038">
                  <c:v>2.2538</c:v>
                </c:pt>
                <c:pt idx="4039">
                  <c:v>2.2961</c:v>
                </c:pt>
                <c:pt idx="4040">
                  <c:v>#N/A</c:v>
                </c:pt>
                <c:pt idx="4041">
                  <c:v>#N/A</c:v>
                </c:pt>
                <c:pt idx="4042">
                  <c:v>2.3039999999999998</c:v>
                </c:pt>
                <c:pt idx="4043">
                  <c:v>2.3016000000000001</c:v>
                </c:pt>
                <c:pt idx="4044">
                  <c:v>2.3264</c:v>
                </c:pt>
                <c:pt idx="4045">
                  <c:v>2.3342000000000001</c:v>
                </c:pt>
                <c:pt idx="4046">
                  <c:v>2.3382999999999998</c:v>
                </c:pt>
                <c:pt idx="4047">
                  <c:v>#N/A</c:v>
                </c:pt>
                <c:pt idx="4048">
                  <c:v>#N/A</c:v>
                </c:pt>
                <c:pt idx="4049">
                  <c:v>2.3788</c:v>
                </c:pt>
                <c:pt idx="4050">
                  <c:v>2.3534999999999999</c:v>
                </c:pt>
                <c:pt idx="4051">
                  <c:v>2.3637000000000001</c:v>
                </c:pt>
                <c:pt idx="4052">
                  <c:v>2.3752</c:v>
                </c:pt>
                <c:pt idx="4053">
                  <c:v>2.3609</c:v>
                </c:pt>
                <c:pt idx="4054">
                  <c:v>#N/A</c:v>
                </c:pt>
                <c:pt idx="4055">
                  <c:v>#N/A</c:v>
                </c:pt>
                <c:pt idx="4056">
                  <c:v>2.3102999999999998</c:v>
                </c:pt>
                <c:pt idx="4057">
                  <c:v>2.3296999999999999</c:v>
                </c:pt>
                <c:pt idx="4058">
                  <c:v>2.2925</c:v>
                </c:pt>
                <c:pt idx="4059">
                  <c:v>2.2856999999999998</c:v>
                </c:pt>
                <c:pt idx="4060">
                  <c:v>2.3159999999999998</c:v>
                </c:pt>
                <c:pt idx="4061">
                  <c:v>#N/A</c:v>
                </c:pt>
                <c:pt idx="4062">
                  <c:v>#N/A</c:v>
                </c:pt>
                <c:pt idx="4063">
                  <c:v>2.3159999999999998</c:v>
                </c:pt>
                <c:pt idx="4064">
                  <c:v>2.3006000000000002</c:v>
                </c:pt>
                <c:pt idx="4065">
                  <c:v>2.3068</c:v>
                </c:pt>
                <c:pt idx="4066">
                  <c:v>2.2896000000000001</c:v>
                </c:pt>
                <c:pt idx="4067">
                  <c:v>2.3193999999999999</c:v>
                </c:pt>
                <c:pt idx="4068">
                  <c:v>#N/A</c:v>
                </c:pt>
                <c:pt idx="4069">
                  <c:v>#N/A</c:v>
                </c:pt>
                <c:pt idx="4070">
                  <c:v>2.2972999999999999</c:v>
                </c:pt>
                <c:pt idx="4071">
                  <c:v>2.3010000000000002</c:v>
                </c:pt>
                <c:pt idx="4072">
                  <c:v>2.3265000000000002</c:v>
                </c:pt>
                <c:pt idx="4073">
                  <c:v>2.3687</c:v>
                </c:pt>
                <c:pt idx="4074">
                  <c:v>2.3933</c:v>
                </c:pt>
                <c:pt idx="4075">
                  <c:v>#N/A</c:v>
                </c:pt>
                <c:pt idx="4076">
                  <c:v>#N/A</c:v>
                </c:pt>
                <c:pt idx="4077">
                  <c:v>2.4657</c:v>
                </c:pt>
                <c:pt idx="4078">
                  <c:v>2.4813999999999998</c:v>
                </c:pt>
                <c:pt idx="4079">
                  <c:v>2.4756999999999998</c:v>
                </c:pt>
                <c:pt idx="4080">
                  <c:v>2.4378000000000002</c:v>
                </c:pt>
                <c:pt idx="4081">
                  <c:v>2.4041999999999999</c:v>
                </c:pt>
                <c:pt idx="4082">
                  <c:v>#N/A</c:v>
                </c:pt>
                <c:pt idx="4083">
                  <c:v>#N/A</c:v>
                </c:pt>
                <c:pt idx="4084">
                  <c:v>2.3563000000000001</c:v>
                </c:pt>
                <c:pt idx="4085">
                  <c:v>2.3426</c:v>
                </c:pt>
                <c:pt idx="4086">
                  <c:v>2.2955999999999999</c:v>
                </c:pt>
                <c:pt idx="4087">
                  <c:v>2.2473999999999998</c:v>
                </c:pt>
                <c:pt idx="4088">
                  <c:v>2.2829999999999999</c:v>
                </c:pt>
                <c:pt idx="4089">
                  <c:v>#N/A</c:v>
                </c:pt>
                <c:pt idx="4090">
                  <c:v>#N/A</c:v>
                </c:pt>
                <c:pt idx="4091">
                  <c:v>2.3113999999999999</c:v>
                </c:pt>
                <c:pt idx="4092">
                  <c:v>2.3054000000000001</c:v>
                </c:pt>
                <c:pt idx="4093">
                  <c:v>2.3866999999999998</c:v>
                </c:pt>
                <c:pt idx="4094">
                  <c:v>2.4068999999999998</c:v>
                </c:pt>
                <c:pt idx="4095">
                  <c:v>2.3563000000000001</c:v>
                </c:pt>
                <c:pt idx="4096">
                  <c:v>#N/A</c:v>
                </c:pt>
                <c:pt idx="4097">
                  <c:v>#N/A</c:v>
                </c:pt>
                <c:pt idx="4098">
                  <c:v>2.3113999999999999</c:v>
                </c:pt>
                <c:pt idx="4099">
                  <c:v>2.3071999999999999</c:v>
                </c:pt>
                <c:pt idx="4100">
                  <c:v>2.3490000000000002</c:v>
                </c:pt>
                <c:pt idx="4101">
                  <c:v>2.3593000000000002</c:v>
                </c:pt>
                <c:pt idx="4102">
                  <c:v>2.3872</c:v>
                </c:pt>
                <c:pt idx="4103">
                  <c:v>#N/A</c:v>
                </c:pt>
                <c:pt idx="4104">
                  <c:v>#N/A</c:v>
                </c:pt>
                <c:pt idx="4105">
                  <c:v>2.4129</c:v>
                </c:pt>
                <c:pt idx="4106">
                  <c:v>2.4020000000000001</c:v>
                </c:pt>
                <c:pt idx="4107">
                  <c:v>2.3799000000000001</c:v>
                </c:pt>
                <c:pt idx="4108">
                  <c:v>2.4270999999999998</c:v>
                </c:pt>
                <c:pt idx="4109">
                  <c:v>2.4878999999999998</c:v>
                </c:pt>
                <c:pt idx="4110">
                  <c:v>#N/A</c:v>
                </c:pt>
                <c:pt idx="4111">
                  <c:v>#N/A</c:v>
                </c:pt>
                <c:pt idx="4112">
                  <c:v>2.4858000000000002</c:v>
                </c:pt>
                <c:pt idx="4113">
                  <c:v>2.4458000000000002</c:v>
                </c:pt>
                <c:pt idx="4114">
                  <c:v>2.3763999999999998</c:v>
                </c:pt>
                <c:pt idx="4115">
                  <c:v>2.4171</c:v>
                </c:pt>
                <c:pt idx="4116">
                  <c:v>2.4102000000000001</c:v>
                </c:pt>
                <c:pt idx="4117">
                  <c:v>#N/A</c:v>
                </c:pt>
                <c:pt idx="4118">
                  <c:v>#N/A</c:v>
                </c:pt>
                <c:pt idx="4119">
                  <c:v>2.4495</c:v>
                </c:pt>
                <c:pt idx="4120">
                  <c:v>2.5034999999999998</c:v>
                </c:pt>
                <c:pt idx="4121">
                  <c:v>2.4842</c:v>
                </c:pt>
                <c:pt idx="4122">
                  <c:v>2.5028999999999999</c:v>
                </c:pt>
                <c:pt idx="4123">
                  <c:v>2.5127999999999999</c:v>
                </c:pt>
                <c:pt idx="4124">
                  <c:v>#N/A</c:v>
                </c:pt>
                <c:pt idx="4125">
                  <c:v>#N/A</c:v>
                </c:pt>
                <c:pt idx="4126">
                  <c:v>2.5451000000000001</c:v>
                </c:pt>
                <c:pt idx="4127">
                  <c:v>2.5143</c:v>
                </c:pt>
                <c:pt idx="4128">
                  <c:v>2.4923999999999999</c:v>
                </c:pt>
                <c:pt idx="4129">
                  <c:v>2.4306999999999999</c:v>
                </c:pt>
                <c:pt idx="4130">
                  <c:v>2.3778999999999999</c:v>
                </c:pt>
                <c:pt idx="4131">
                  <c:v>#N/A</c:v>
                </c:pt>
                <c:pt idx="4132">
                  <c:v>#N/A</c:v>
                </c:pt>
                <c:pt idx="4133">
                  <c:v>2.4304000000000001</c:v>
                </c:pt>
                <c:pt idx="4134">
                  <c:v>2.4154999999999998</c:v>
                </c:pt>
                <c:pt idx="4135">
                  <c:v>2.4060000000000001</c:v>
                </c:pt>
                <c:pt idx="4136">
                  <c:v>2.3999000000000001</c:v>
                </c:pt>
                <c:pt idx="4137">
                  <c:v>2.4270999999999998</c:v>
                </c:pt>
                <c:pt idx="4138">
                  <c:v>#N/A</c:v>
                </c:pt>
                <c:pt idx="4139">
                  <c:v>#N/A</c:v>
                </c:pt>
                <c:pt idx="4140">
                  <c:v>2.4390000000000001</c:v>
                </c:pt>
                <c:pt idx="4141">
                  <c:v>2.4722</c:v>
                </c:pt>
                <c:pt idx="4142">
                  <c:v>2.4975000000000001</c:v>
                </c:pt>
                <c:pt idx="4143">
                  <c:v>2.4710999999999999</c:v>
                </c:pt>
                <c:pt idx="4144">
                  <c:v>2.5460000000000003</c:v>
                </c:pt>
                <c:pt idx="4145">
                  <c:v>#N/A</c:v>
                </c:pt>
                <c:pt idx="4146">
                  <c:v>#N/A</c:v>
                </c:pt>
                <c:pt idx="4147">
                  <c:v>2.5560999999999998</c:v>
                </c:pt>
                <c:pt idx="4148">
                  <c:v>2.5701999999999998</c:v>
                </c:pt>
                <c:pt idx="4149">
                  <c:v>2.64</c:v>
                </c:pt>
                <c:pt idx="4150">
                  <c:v>2.6936999999999998</c:v>
                </c:pt>
                <c:pt idx="4151">
                  <c:v>2.6351</c:v>
                </c:pt>
                <c:pt idx="4152">
                  <c:v>#N/A</c:v>
                </c:pt>
                <c:pt idx="4153">
                  <c:v>#N/A</c:v>
                </c:pt>
                <c:pt idx="4154">
                  <c:v>2.6585999999999999</c:v>
                </c:pt>
                <c:pt idx="4155">
                  <c:v>2.7021999999999999</c:v>
                </c:pt>
                <c:pt idx="4156">
                  <c:v>2.7631000000000001</c:v>
                </c:pt>
                <c:pt idx="4157">
                  <c:v>2.7542</c:v>
                </c:pt>
                <c:pt idx="4158">
                  <c:v>2.7237999999999998</c:v>
                </c:pt>
                <c:pt idx="4159">
                  <c:v>#N/A</c:v>
                </c:pt>
                <c:pt idx="4160">
                  <c:v>#N/A</c:v>
                </c:pt>
                <c:pt idx="4161">
                  <c:v>2.7484000000000002</c:v>
                </c:pt>
                <c:pt idx="4162">
                  <c:v>2.7222</c:v>
                </c:pt>
                <c:pt idx="4163">
                  <c:v>2.6999</c:v>
                </c:pt>
                <c:pt idx="4164">
                  <c:v>2.6715999999999998</c:v>
                </c:pt>
                <c:pt idx="4165">
                  <c:v>2.6757999999999997</c:v>
                </c:pt>
                <c:pt idx="4166">
                  <c:v>#N/A</c:v>
                </c:pt>
                <c:pt idx="4167">
                  <c:v>#N/A</c:v>
                </c:pt>
                <c:pt idx="4168">
                  <c:v>2.6776</c:v>
                </c:pt>
                <c:pt idx="4169">
                  <c:v>2.7557999999999998</c:v>
                </c:pt>
                <c:pt idx="4170">
                  <c:v>2.7290999999999999</c:v>
                </c:pt>
                <c:pt idx="4171">
                  <c:v>2.6922999999999999</c:v>
                </c:pt>
                <c:pt idx="4172">
                  <c:v>2.7050999999999998</c:v>
                </c:pt>
                <c:pt idx="4173">
                  <c:v>#N/A</c:v>
                </c:pt>
                <c:pt idx="4174">
                  <c:v>#N/A</c:v>
                </c:pt>
                <c:pt idx="4175">
                  <c:v>2.6968000000000001</c:v>
                </c:pt>
                <c:pt idx="4176">
                  <c:v>2.6316000000000002</c:v>
                </c:pt>
                <c:pt idx="4177">
                  <c:v>2.6463000000000001</c:v>
                </c:pt>
                <c:pt idx="4178">
                  <c:v>2.6288</c:v>
                </c:pt>
                <c:pt idx="4179">
                  <c:v>2.6310000000000002</c:v>
                </c:pt>
                <c:pt idx="4180">
                  <c:v>#N/A</c:v>
                </c:pt>
                <c:pt idx="4181">
                  <c:v>#N/A</c:v>
                </c:pt>
                <c:pt idx="4182">
                  <c:v>2.6408</c:v>
                </c:pt>
                <c:pt idx="4183">
                  <c:v>2.5621999999999998</c:v>
                </c:pt>
                <c:pt idx="4184">
                  <c:v>2.5840000000000001</c:v>
                </c:pt>
                <c:pt idx="4185">
                  <c:v>2.5585</c:v>
                </c:pt>
                <c:pt idx="4186">
                  <c:v>2.5956000000000001</c:v>
                </c:pt>
                <c:pt idx="4187">
                  <c:v>#N/A</c:v>
                </c:pt>
                <c:pt idx="4188">
                  <c:v>#N/A</c:v>
                </c:pt>
                <c:pt idx="4189">
                  <c:v>2.5733999999999999</c:v>
                </c:pt>
                <c:pt idx="4190">
                  <c:v>2.5888999999999998</c:v>
                </c:pt>
                <c:pt idx="4191">
                  <c:v>2.5669</c:v>
                </c:pt>
                <c:pt idx="4192">
                  <c:v>2.5445000000000002</c:v>
                </c:pt>
                <c:pt idx="4193">
                  <c:v>2.5335000000000001</c:v>
                </c:pt>
                <c:pt idx="4194">
                  <c:v>#N/A</c:v>
                </c:pt>
                <c:pt idx="4195">
                  <c:v>#N/A</c:v>
                </c:pt>
                <c:pt idx="4196">
                  <c:v>2.5404</c:v>
                </c:pt>
                <c:pt idx="4197">
                  <c:v>2.5255000000000001</c:v>
                </c:pt>
                <c:pt idx="4198">
                  <c:v>2.5427999999999997</c:v>
                </c:pt>
                <c:pt idx="4199">
                  <c:v>2.5667</c:v>
                </c:pt>
                <c:pt idx="4200">
                  <c:v>2.5438000000000001</c:v>
                </c:pt>
                <c:pt idx="4201">
                  <c:v>#N/A</c:v>
                </c:pt>
                <c:pt idx="4202">
                  <c:v>#N/A</c:v>
                </c:pt>
                <c:pt idx="4203">
                  <c:v>2.5417000000000001</c:v>
                </c:pt>
                <c:pt idx="4204">
                  <c:v>2.5467</c:v>
                </c:pt>
                <c:pt idx="4205">
                  <c:v>2.5232999999999999</c:v>
                </c:pt>
                <c:pt idx="4206">
                  <c:v>2.5139</c:v>
                </c:pt>
                <c:pt idx="4207">
                  <c:v>2.4375999999999998</c:v>
                </c:pt>
                <c:pt idx="4208">
                  <c:v>#N/A</c:v>
                </c:pt>
                <c:pt idx="4209">
                  <c:v>#N/A</c:v>
                </c:pt>
                <c:pt idx="4210">
                  <c:v>2.4363000000000001</c:v>
                </c:pt>
                <c:pt idx="4211">
                  <c:v>2.4512</c:v>
                </c:pt>
                <c:pt idx="4212">
                  <c:v>2.4609000000000001</c:v>
                </c:pt>
                <c:pt idx="4213">
                  <c:v>2.4763999999999999</c:v>
                </c:pt>
                <c:pt idx="4214">
                  <c:v>2.4028999999999998</c:v>
                </c:pt>
                <c:pt idx="4215">
                  <c:v>#N/A</c:v>
                </c:pt>
                <c:pt idx="4216">
                  <c:v>#N/A</c:v>
                </c:pt>
                <c:pt idx="4217">
                  <c:v>2.3978000000000002</c:v>
                </c:pt>
                <c:pt idx="4218">
                  <c:v>2.4009</c:v>
                </c:pt>
                <c:pt idx="4219">
                  <c:v>2.4327999999999999</c:v>
                </c:pt>
                <c:pt idx="4220">
                  <c:v>2.4285999999999999</c:v>
                </c:pt>
                <c:pt idx="4221">
                  <c:v>2.4304000000000001</c:v>
                </c:pt>
                <c:pt idx="4222">
                  <c:v>#N/A</c:v>
                </c:pt>
                <c:pt idx="4223">
                  <c:v>#N/A</c:v>
                </c:pt>
                <c:pt idx="4224">
                  <c:v>2.4380999999999999</c:v>
                </c:pt>
                <c:pt idx="4225">
                  <c:v>2.4611000000000001</c:v>
                </c:pt>
                <c:pt idx="4226">
                  <c:v>2.4823</c:v>
                </c:pt>
                <c:pt idx="4227">
                  <c:v>2.5076000000000001</c:v>
                </c:pt>
                <c:pt idx="4228">
                  <c:v>2.4697</c:v>
                </c:pt>
                <c:pt idx="4229">
                  <c:v>#N/A</c:v>
                </c:pt>
                <c:pt idx="4230">
                  <c:v>#N/A</c:v>
                </c:pt>
                <c:pt idx="4231">
                  <c:v>2.4632999999999998</c:v>
                </c:pt>
                <c:pt idx="4232">
                  <c:v>2.4481999999999999</c:v>
                </c:pt>
                <c:pt idx="4233">
                  <c:v>2.4336000000000002</c:v>
                </c:pt>
                <c:pt idx="4234">
                  <c:v>2.4454000000000002</c:v>
                </c:pt>
                <c:pt idx="4235">
                  <c:v>2.3944000000000001</c:v>
                </c:pt>
                <c:pt idx="4236">
                  <c:v>#N/A</c:v>
                </c:pt>
                <c:pt idx="4237">
                  <c:v>#N/A</c:v>
                </c:pt>
                <c:pt idx="4238">
                  <c:v>2.4085999999999999</c:v>
                </c:pt>
                <c:pt idx="4239">
                  <c:v>2.4035000000000002</c:v>
                </c:pt>
                <c:pt idx="4240">
                  <c:v>2.4203999999999999</c:v>
                </c:pt>
                <c:pt idx="4241">
                  <c:v>2.4544000000000001</c:v>
                </c:pt>
                <c:pt idx="4242">
                  <c:v>2.4617</c:v>
                </c:pt>
                <c:pt idx="4243">
                  <c:v>#N/A</c:v>
                </c:pt>
                <c:pt idx="4244">
                  <c:v>#N/A</c:v>
                </c:pt>
                <c:pt idx="4245">
                  <c:v>2.4607000000000001</c:v>
                </c:pt>
                <c:pt idx="4246">
                  <c:v>2.4012000000000002</c:v>
                </c:pt>
                <c:pt idx="4247">
                  <c:v>2.4047000000000001</c:v>
                </c:pt>
                <c:pt idx="4248">
                  <c:v>2.4620000000000002</c:v>
                </c:pt>
                <c:pt idx="4249">
                  <c:v>2.4455</c:v>
                </c:pt>
                <c:pt idx="4250">
                  <c:v>#N/A</c:v>
                </c:pt>
                <c:pt idx="4251">
                  <c:v>#N/A</c:v>
                </c:pt>
                <c:pt idx="4252">
                  <c:v>2.4342000000000001</c:v>
                </c:pt>
                <c:pt idx="4253">
                  <c:v>2.4157000000000002</c:v>
                </c:pt>
                <c:pt idx="4254">
                  <c:v>2.3938999999999999</c:v>
                </c:pt>
                <c:pt idx="4255">
                  <c:v>2.3675000000000002</c:v>
                </c:pt>
                <c:pt idx="4256">
                  <c:v>2.3746</c:v>
                </c:pt>
                <c:pt idx="4257">
                  <c:v>#N/A</c:v>
                </c:pt>
                <c:pt idx="4258">
                  <c:v>#N/A</c:v>
                </c:pt>
                <c:pt idx="4259">
                  <c:v>2.3536999999999999</c:v>
                </c:pt>
                <c:pt idx="4260">
                  <c:v>2.3559000000000001</c:v>
                </c:pt>
                <c:pt idx="4261">
                  <c:v>2.359</c:v>
                </c:pt>
                <c:pt idx="4262">
                  <c:v>2.3853</c:v>
                </c:pt>
                <c:pt idx="4263">
                  <c:v>2.4220999999999999</c:v>
                </c:pt>
                <c:pt idx="4264">
                  <c:v>#N/A</c:v>
                </c:pt>
                <c:pt idx="4265">
                  <c:v>#N/A</c:v>
                </c:pt>
                <c:pt idx="4266">
                  <c:v>2.4182000000000001</c:v>
                </c:pt>
                <c:pt idx="4267">
                  <c:v>2.3934000000000002</c:v>
                </c:pt>
                <c:pt idx="4268">
                  <c:v>2.3572000000000002</c:v>
                </c:pt>
                <c:pt idx="4269">
                  <c:v>2.3767</c:v>
                </c:pt>
                <c:pt idx="4270">
                  <c:v>2.3601999999999999</c:v>
                </c:pt>
                <c:pt idx="4271">
                  <c:v>#N/A</c:v>
                </c:pt>
                <c:pt idx="4272">
                  <c:v>#N/A</c:v>
                </c:pt>
                <c:pt idx="4273">
                  <c:v>2.3410000000000002</c:v>
                </c:pt>
                <c:pt idx="4274">
                  <c:v>2.3277999999999999</c:v>
                </c:pt>
                <c:pt idx="4275">
                  <c:v>2.3268</c:v>
                </c:pt>
                <c:pt idx="4276">
                  <c:v>2.2725</c:v>
                </c:pt>
                <c:pt idx="4277">
                  <c:v>2.2759999999999998</c:v>
                </c:pt>
                <c:pt idx="4278">
                  <c:v>#N/A</c:v>
                </c:pt>
                <c:pt idx="4279">
                  <c:v>#N/A</c:v>
                </c:pt>
                <c:pt idx="4280">
                  <c:v>2.2709999999999999</c:v>
                </c:pt>
                <c:pt idx="4281">
                  <c:v>2.2534000000000001</c:v>
                </c:pt>
                <c:pt idx="4282">
                  <c:v>2.2547000000000001</c:v>
                </c:pt>
                <c:pt idx="4283">
                  <c:v>2.2618999999999998</c:v>
                </c:pt>
                <c:pt idx="4284">
                  <c:v>2.2612999999999999</c:v>
                </c:pt>
                <c:pt idx="4285">
                  <c:v>#N/A</c:v>
                </c:pt>
                <c:pt idx="4286">
                  <c:v>#N/A</c:v>
                </c:pt>
                <c:pt idx="4287">
                  <c:v>2.2816000000000001</c:v>
                </c:pt>
                <c:pt idx="4288">
                  <c:v>2.3256999999999999</c:v>
                </c:pt>
                <c:pt idx="4289">
                  <c:v>2.3397000000000001</c:v>
                </c:pt>
                <c:pt idx="4290">
                  <c:v>2.3725000000000001</c:v>
                </c:pt>
                <c:pt idx="4291">
                  <c:v>2.3730000000000002</c:v>
                </c:pt>
                <c:pt idx="4292">
                  <c:v>#N/A</c:v>
                </c:pt>
                <c:pt idx="4293">
                  <c:v>#N/A</c:v>
                </c:pt>
                <c:pt idx="4294">
                  <c:v>2.3201000000000001</c:v>
                </c:pt>
                <c:pt idx="4295">
                  <c:v>2.3445999999999998</c:v>
                </c:pt>
                <c:pt idx="4296">
                  <c:v>2.3294999999999999</c:v>
                </c:pt>
                <c:pt idx="4297">
                  <c:v>2.379</c:v>
                </c:pt>
                <c:pt idx="4298">
                  <c:v>2.367</c:v>
                </c:pt>
                <c:pt idx="4299">
                  <c:v>#N/A</c:v>
                </c:pt>
                <c:pt idx="4300">
                  <c:v>#N/A</c:v>
                </c:pt>
                <c:pt idx="4301">
                  <c:v>2.3689</c:v>
                </c:pt>
                <c:pt idx="4302">
                  <c:v>2.3654000000000002</c:v>
                </c:pt>
                <c:pt idx="4303">
                  <c:v>2.3626</c:v>
                </c:pt>
                <c:pt idx="4304">
                  <c:v>2.3679000000000001</c:v>
                </c:pt>
                <c:pt idx="4305">
                  <c:v>2.3711000000000002</c:v>
                </c:pt>
                <c:pt idx="4306">
                  <c:v>#N/A</c:v>
                </c:pt>
                <c:pt idx="4307">
                  <c:v>#N/A</c:v>
                </c:pt>
                <c:pt idx="4308">
                  <c:v>2.3544</c:v>
                </c:pt>
                <c:pt idx="4309">
                  <c:v>2.3534999999999999</c:v>
                </c:pt>
                <c:pt idx="4310">
                  <c:v>2.3445999999999998</c:v>
                </c:pt>
                <c:pt idx="4311">
                  <c:v>2.3940999999999999</c:v>
                </c:pt>
                <c:pt idx="4312">
                  <c:v>2.3731999999999998</c:v>
                </c:pt>
                <c:pt idx="4313">
                  <c:v>#N/A</c:v>
                </c:pt>
                <c:pt idx="4314">
                  <c:v>#N/A</c:v>
                </c:pt>
                <c:pt idx="4315">
                  <c:v>2.3608000000000002</c:v>
                </c:pt>
                <c:pt idx="4316">
                  <c:v>2.3862000000000001</c:v>
                </c:pt>
                <c:pt idx="4317">
                  <c:v>2.3815</c:v>
                </c:pt>
                <c:pt idx="4318">
                  <c:v>2.4397000000000002</c:v>
                </c:pt>
                <c:pt idx="4319">
                  <c:v>2.4268000000000001</c:v>
                </c:pt>
                <c:pt idx="4320">
                  <c:v>#N/A</c:v>
                </c:pt>
                <c:pt idx="4321">
                  <c:v>#N/A</c:v>
                </c:pt>
                <c:pt idx="4322">
                  <c:v>2.4371999999999998</c:v>
                </c:pt>
                <c:pt idx="4323">
                  <c:v>2.4689000000000001</c:v>
                </c:pt>
                <c:pt idx="4324">
                  <c:v>2.4977</c:v>
                </c:pt>
                <c:pt idx="4325">
                  <c:v>2.4529999999999998</c:v>
                </c:pt>
                <c:pt idx="4326">
                  <c:v>2.4958999999999998</c:v>
                </c:pt>
                <c:pt idx="4327">
                  <c:v>#N/A</c:v>
                </c:pt>
                <c:pt idx="4328">
                  <c:v>#N/A</c:v>
                </c:pt>
                <c:pt idx="4329">
                  <c:v>2.508</c:v>
                </c:pt>
                <c:pt idx="4330">
                  <c:v>2.5057</c:v>
                </c:pt>
                <c:pt idx="4331">
                  <c:v>2.5110000000000001</c:v>
                </c:pt>
                <c:pt idx="4332">
                  <c:v>2.5217000000000001</c:v>
                </c:pt>
                <c:pt idx="4333">
                  <c:v>2.5023999999999997</c:v>
                </c:pt>
                <c:pt idx="4334">
                  <c:v>#N/A</c:v>
                </c:pt>
                <c:pt idx="4335">
                  <c:v>#N/A</c:v>
                </c:pt>
                <c:pt idx="4336">
                  <c:v>2.5464000000000002</c:v>
                </c:pt>
                <c:pt idx="4337">
                  <c:v>2.5554000000000001</c:v>
                </c:pt>
                <c:pt idx="4338">
                  <c:v>2.5165999999999999</c:v>
                </c:pt>
                <c:pt idx="4339">
                  <c:v>2.5082</c:v>
                </c:pt>
                <c:pt idx="4340">
                  <c:v>2.5624000000000002</c:v>
                </c:pt>
                <c:pt idx="4341">
                  <c:v>#N/A</c:v>
                </c:pt>
                <c:pt idx="4342">
                  <c:v>#N/A</c:v>
                </c:pt>
                <c:pt idx="4343">
                  <c:v>2.5874000000000001</c:v>
                </c:pt>
                <c:pt idx="4344">
                  <c:v>2.5655000000000001</c:v>
                </c:pt>
                <c:pt idx="4345">
                  <c:v>2.5863</c:v>
                </c:pt>
                <c:pt idx="4346">
                  <c:v>2.5823999999999998</c:v>
                </c:pt>
                <c:pt idx="4347">
                  <c:v>2.6019999999999999</c:v>
                </c:pt>
                <c:pt idx="4348">
                  <c:v>#N/A</c:v>
                </c:pt>
                <c:pt idx="4349">
                  <c:v>#N/A</c:v>
                </c:pt>
                <c:pt idx="4350">
                  <c:v>2.6202999999999999</c:v>
                </c:pt>
                <c:pt idx="4351">
                  <c:v>2.6221000000000001</c:v>
                </c:pt>
                <c:pt idx="4352">
                  <c:v>2.6132999999999997</c:v>
                </c:pt>
                <c:pt idx="4353">
                  <c:v>2.6126</c:v>
                </c:pt>
                <c:pt idx="4354">
                  <c:v>2.5716999999999999</c:v>
                </c:pt>
                <c:pt idx="4355">
                  <c:v>#N/A</c:v>
                </c:pt>
                <c:pt idx="4356">
                  <c:v>#N/A</c:v>
                </c:pt>
                <c:pt idx="4357">
                  <c:v>2.5634999999999999</c:v>
                </c:pt>
                <c:pt idx="4358">
                  <c:v>2.5705</c:v>
                </c:pt>
                <c:pt idx="4359">
                  <c:v>2.5495999999999999</c:v>
                </c:pt>
                <c:pt idx="4360">
                  <c:v>2.5529000000000002</c:v>
                </c:pt>
                <c:pt idx="4361">
                  <c:v>2.5219</c:v>
                </c:pt>
                <c:pt idx="4362">
                  <c:v>#N/A</c:v>
                </c:pt>
                <c:pt idx="4363">
                  <c:v>#N/A</c:v>
                </c:pt>
                <c:pt idx="4364">
                  <c:v>2.5373999999999999</c:v>
                </c:pt>
                <c:pt idx="4365">
                  <c:v>2.5348999999999999</c:v>
                </c:pt>
                <c:pt idx="4366">
                  <c:v>2.5455999999999999</c:v>
                </c:pt>
                <c:pt idx="4367">
                  <c:v>2.5777000000000001</c:v>
                </c:pt>
                <c:pt idx="4368">
                  <c:v>2.5935000000000001</c:v>
                </c:pt>
                <c:pt idx="4369">
                  <c:v>#N/A</c:v>
                </c:pt>
                <c:pt idx="4370">
                  <c:v>#N/A</c:v>
                </c:pt>
                <c:pt idx="4371">
                  <c:v>2.6040000000000001</c:v>
                </c:pt>
                <c:pt idx="4372">
                  <c:v>2.6242999999999999</c:v>
                </c:pt>
                <c:pt idx="4373">
                  <c:v>2.6156000000000001</c:v>
                </c:pt>
                <c:pt idx="4374">
                  <c:v>2.6402000000000001</c:v>
                </c:pt>
                <c:pt idx="4375">
                  <c:v>2.6322000000000001</c:v>
                </c:pt>
                <c:pt idx="4376">
                  <c:v>#N/A</c:v>
                </c:pt>
                <c:pt idx="4377">
                  <c:v>#N/A</c:v>
                </c:pt>
                <c:pt idx="4378">
                  <c:v>2.6673999999999998</c:v>
                </c:pt>
                <c:pt idx="4379">
                  <c:v>2.6476999999999999</c:v>
                </c:pt>
                <c:pt idx="4380">
                  <c:v>2.6425000000000001</c:v>
                </c:pt>
                <c:pt idx="4381">
                  <c:v>2.6105999999999998</c:v>
                </c:pt>
                <c:pt idx="4382">
                  <c:v>2.5897000000000001</c:v>
                </c:pt>
                <c:pt idx="4383">
                  <c:v>#N/A</c:v>
                </c:pt>
                <c:pt idx="4384">
                  <c:v>#N/A</c:v>
                </c:pt>
                <c:pt idx="4385">
                  <c:v>2.5592999999999999</c:v>
                </c:pt>
                <c:pt idx="4386">
                  <c:v>2.5709</c:v>
                </c:pt>
                <c:pt idx="4387">
                  <c:v>2.5455000000000001</c:v>
                </c:pt>
                <c:pt idx="4388">
                  <c:v>2.5506000000000002</c:v>
                </c:pt>
                <c:pt idx="4389">
                  <c:v>2.5251000000000001</c:v>
                </c:pt>
                <c:pt idx="4390">
                  <c:v>#N/A</c:v>
                </c:pt>
                <c:pt idx="4391">
                  <c:v>#N/A</c:v>
                </c:pt>
                <c:pt idx="4392">
                  <c:v>2.5411000000000001</c:v>
                </c:pt>
                <c:pt idx="4393">
                  <c:v>2.5148999999999999</c:v>
                </c:pt>
                <c:pt idx="4394">
                  <c:v>2.5358999999999998</c:v>
                </c:pt>
                <c:pt idx="4395">
                  <c:v>2.5185</c:v>
                </c:pt>
                <c:pt idx="4396">
                  <c:v>2.4855</c:v>
                </c:pt>
                <c:pt idx="4397">
                  <c:v>#N/A</c:v>
                </c:pt>
                <c:pt idx="4398">
                  <c:v>#N/A</c:v>
                </c:pt>
                <c:pt idx="4399">
                  <c:v>2.4843999999999999</c:v>
                </c:pt>
                <c:pt idx="4400">
                  <c:v>2.4866000000000001</c:v>
                </c:pt>
                <c:pt idx="4401">
                  <c:v>2.4763999999999999</c:v>
                </c:pt>
                <c:pt idx="4402">
                  <c:v>2.4529000000000001</c:v>
                </c:pt>
                <c:pt idx="4403">
                  <c:v>2.4535999999999998</c:v>
                </c:pt>
                <c:pt idx="4404">
                  <c:v>#N/A</c:v>
                </c:pt>
                <c:pt idx="4405">
                  <c:v>#N/A</c:v>
                </c:pt>
                <c:pt idx="4406">
                  <c:v>2.4479000000000002</c:v>
                </c:pt>
                <c:pt idx="4407">
                  <c:v>2.4424999999999999</c:v>
                </c:pt>
                <c:pt idx="4408">
                  <c:v>2.4773999999999998</c:v>
                </c:pt>
                <c:pt idx="4409">
                  <c:v>2.5076000000000001</c:v>
                </c:pt>
                <c:pt idx="4410">
                  <c:v>2.4927000000000001</c:v>
                </c:pt>
                <c:pt idx="4411">
                  <c:v>#N/A</c:v>
                </c:pt>
                <c:pt idx="4412">
                  <c:v>#N/A</c:v>
                </c:pt>
                <c:pt idx="4413">
                  <c:v>2.4912999999999998</c:v>
                </c:pt>
                <c:pt idx="4414">
                  <c:v>2.4788000000000001</c:v>
                </c:pt>
                <c:pt idx="4415">
                  <c:v>2.4497999999999998</c:v>
                </c:pt>
                <c:pt idx="4416">
                  <c:v>2.4422000000000001</c:v>
                </c:pt>
                <c:pt idx="4417">
                  <c:v>2.4283999999999999</c:v>
                </c:pt>
                <c:pt idx="4418">
                  <c:v>#N/A</c:v>
                </c:pt>
                <c:pt idx="4419">
                  <c:v>#N/A</c:v>
                </c:pt>
                <c:pt idx="4420">
                  <c:v>2.4390000000000001</c:v>
                </c:pt>
                <c:pt idx="4421">
                  <c:v>2.4672000000000001</c:v>
                </c:pt>
                <c:pt idx="4422">
                  <c:v>2.5055000000000001</c:v>
                </c:pt>
                <c:pt idx="4423">
                  <c:v>2.5289000000000001</c:v>
                </c:pt>
                <c:pt idx="4424">
                  <c:v>2.5228999999999999</c:v>
                </c:pt>
                <c:pt idx="4425">
                  <c:v>#N/A</c:v>
                </c:pt>
                <c:pt idx="4426">
                  <c:v>#N/A</c:v>
                </c:pt>
                <c:pt idx="4427">
                  <c:v>2.5381</c:v>
                </c:pt>
                <c:pt idx="4428">
                  <c:v>2.4986999999999999</c:v>
                </c:pt>
                <c:pt idx="4429">
                  <c:v>2.5171000000000001</c:v>
                </c:pt>
                <c:pt idx="4430">
                  <c:v>2.5478000000000001</c:v>
                </c:pt>
                <c:pt idx="4431">
                  <c:v>2.5960999999999999</c:v>
                </c:pt>
                <c:pt idx="4432">
                  <c:v>#N/A</c:v>
                </c:pt>
                <c:pt idx="4433">
                  <c:v>#N/A</c:v>
                </c:pt>
                <c:pt idx="4434">
                  <c:v>2.5922000000000001</c:v>
                </c:pt>
                <c:pt idx="4435">
                  <c:v>2.621</c:v>
                </c:pt>
                <c:pt idx="4436">
                  <c:v>2.6387</c:v>
                </c:pt>
                <c:pt idx="4437">
                  <c:v>2.6465999999999998</c:v>
                </c:pt>
                <c:pt idx="4438">
                  <c:v>2.6236999999999999</c:v>
                </c:pt>
                <c:pt idx="4439">
                  <c:v>#N/A</c:v>
                </c:pt>
                <c:pt idx="4440">
                  <c:v>#N/A</c:v>
                </c:pt>
                <c:pt idx="4441">
                  <c:v>2.6741999999999999</c:v>
                </c:pt>
                <c:pt idx="4442">
                  <c:v>2.6917999999999997</c:v>
                </c:pt>
                <c:pt idx="4443">
                  <c:v>2.7072000000000003</c:v>
                </c:pt>
                <c:pt idx="4444">
                  <c:v>2.6985999999999999</c:v>
                </c:pt>
                <c:pt idx="4445">
                  <c:v>2.6707999999999998</c:v>
                </c:pt>
                <c:pt idx="4446">
                  <c:v>#N/A</c:v>
                </c:pt>
                <c:pt idx="4447">
                  <c:v>#N/A</c:v>
                </c:pt>
                <c:pt idx="4448">
                  <c:v>2.6863999999999999</c:v>
                </c:pt>
                <c:pt idx="4449">
                  <c:v>2.7284999999999999</c:v>
                </c:pt>
                <c:pt idx="4450">
                  <c:v>2.7579000000000002</c:v>
                </c:pt>
                <c:pt idx="4451">
                  <c:v>2.7138</c:v>
                </c:pt>
                <c:pt idx="4452">
                  <c:v>2.7330999999999999</c:v>
                </c:pt>
                <c:pt idx="4453">
                  <c:v>#N/A</c:v>
                </c:pt>
                <c:pt idx="4454">
                  <c:v>#N/A</c:v>
                </c:pt>
                <c:pt idx="4455">
                  <c:v>2.7023000000000001</c:v>
                </c:pt>
                <c:pt idx="4456">
                  <c:v>2.7282000000000002</c:v>
                </c:pt>
                <c:pt idx="4457">
                  <c:v>2.7284999999999999</c:v>
                </c:pt>
                <c:pt idx="4458">
                  <c:v>2.7473999999999998</c:v>
                </c:pt>
                <c:pt idx="4459">
                  <c:v>2.7549999999999999</c:v>
                </c:pt>
                <c:pt idx="4460">
                  <c:v>#N/A</c:v>
                </c:pt>
                <c:pt idx="4461">
                  <c:v>#N/A</c:v>
                </c:pt>
                <c:pt idx="4462">
                  <c:v>2.7415000000000003</c:v>
                </c:pt>
                <c:pt idx="4463">
                  <c:v>2.7839</c:v>
                </c:pt>
                <c:pt idx="4464">
                  <c:v>2.7002000000000002</c:v>
                </c:pt>
                <c:pt idx="4465">
                  <c:v>2.7054999999999998</c:v>
                </c:pt>
                <c:pt idx="4466">
                  <c:v>2.7015000000000002</c:v>
                </c:pt>
                <c:pt idx="4467">
                  <c:v>#N/A</c:v>
                </c:pt>
                <c:pt idx="4468">
                  <c:v>#N/A</c:v>
                </c:pt>
                <c:pt idx="4469">
                  <c:v>2.7094</c:v>
                </c:pt>
                <c:pt idx="4470">
                  <c:v>2.6757999999999997</c:v>
                </c:pt>
                <c:pt idx="4471">
                  <c:v>2.6920999999999999</c:v>
                </c:pt>
                <c:pt idx="4472">
                  <c:v>2.7101999999999999</c:v>
                </c:pt>
                <c:pt idx="4473">
                  <c:v>2.6972</c:v>
                </c:pt>
                <c:pt idx="4474">
                  <c:v>#N/A</c:v>
                </c:pt>
                <c:pt idx="4475">
                  <c:v>#N/A</c:v>
                </c:pt>
                <c:pt idx="4476">
                  <c:v>2.6877</c:v>
                </c:pt>
                <c:pt idx="4477">
                  <c:v>2.677</c:v>
                </c:pt>
                <c:pt idx="4478">
                  <c:v>2.6553</c:v>
                </c:pt>
                <c:pt idx="4479">
                  <c:v>2.6520999999999999</c:v>
                </c:pt>
                <c:pt idx="4480">
                  <c:v>2.6596000000000002</c:v>
                </c:pt>
                <c:pt idx="4481">
                  <c:v>#N/A</c:v>
                </c:pt>
                <c:pt idx="4482">
                  <c:v>#N/A</c:v>
                </c:pt>
                <c:pt idx="4483">
                  <c:v>2.6457999999999999</c:v>
                </c:pt>
                <c:pt idx="4484">
                  <c:v>2.6362999999999999</c:v>
                </c:pt>
                <c:pt idx="4485">
                  <c:v>2.6356000000000002</c:v>
                </c:pt>
                <c:pt idx="4486">
                  <c:v>2.6362999999999999</c:v>
                </c:pt>
                <c:pt idx="4487">
                  <c:v>2.6036999999999999</c:v>
                </c:pt>
                <c:pt idx="4488">
                  <c:v>#N/A</c:v>
                </c:pt>
                <c:pt idx="4489">
                  <c:v>#N/A</c:v>
                </c:pt>
                <c:pt idx="4490">
                  <c:v>2.6126</c:v>
                </c:pt>
                <c:pt idx="4491">
                  <c:v>2.5983999999999998</c:v>
                </c:pt>
                <c:pt idx="4492">
                  <c:v>2.6145</c:v>
                </c:pt>
                <c:pt idx="4493">
                  <c:v>2.6611000000000002</c:v>
                </c:pt>
                <c:pt idx="4494">
                  <c:v>2.6585000000000001</c:v>
                </c:pt>
                <c:pt idx="4495">
                  <c:v>#N/A</c:v>
                </c:pt>
                <c:pt idx="4496">
                  <c:v>#N/A</c:v>
                </c:pt>
                <c:pt idx="4497">
                  <c:v>2.6432000000000002</c:v>
                </c:pt>
                <c:pt idx="4498">
                  <c:v>2.6280000000000001</c:v>
                </c:pt>
                <c:pt idx="4499">
                  <c:v>2.5897999999999999</c:v>
                </c:pt>
                <c:pt idx="4500">
                  <c:v>2.6219000000000001</c:v>
                </c:pt>
                <c:pt idx="4501">
                  <c:v>2.6025999999999998</c:v>
                </c:pt>
                <c:pt idx="4502">
                  <c:v>#N/A</c:v>
                </c:pt>
                <c:pt idx="4503">
                  <c:v>#N/A</c:v>
                </c:pt>
                <c:pt idx="4504">
                  <c:v>2.6029999999999998</c:v>
                </c:pt>
                <c:pt idx="4505">
                  <c:v>2.5672999999999999</c:v>
                </c:pt>
                <c:pt idx="4506">
                  <c:v>2.5909</c:v>
                </c:pt>
                <c:pt idx="4507">
                  <c:v>2.5644999999999998</c:v>
                </c:pt>
                <c:pt idx="4508">
                  <c:v>2.5926</c:v>
                </c:pt>
                <c:pt idx="4509">
                  <c:v>#N/A</c:v>
                </c:pt>
                <c:pt idx="4510">
                  <c:v>#N/A</c:v>
                </c:pt>
                <c:pt idx="4511">
                  <c:v>2.6166</c:v>
                </c:pt>
                <c:pt idx="4512">
                  <c:v>2.5876000000000001</c:v>
                </c:pt>
                <c:pt idx="4513">
                  <c:v>2.5808</c:v>
                </c:pt>
                <c:pt idx="4514">
                  <c:v>2.5457000000000001</c:v>
                </c:pt>
                <c:pt idx="4515">
                  <c:v>2.4750000000000001</c:v>
                </c:pt>
                <c:pt idx="4516">
                  <c:v>#N/A</c:v>
                </c:pt>
                <c:pt idx="4517">
                  <c:v>#N/A</c:v>
                </c:pt>
                <c:pt idx="4518">
                  <c:v>2.4828000000000001</c:v>
                </c:pt>
                <c:pt idx="4519">
                  <c:v>2.4834000000000001</c:v>
                </c:pt>
                <c:pt idx="4520">
                  <c:v>2.4319999999999999</c:v>
                </c:pt>
                <c:pt idx="4521">
                  <c:v>2.4515000000000002</c:v>
                </c:pt>
                <c:pt idx="4522">
                  <c:v>2.4681000000000002</c:v>
                </c:pt>
                <c:pt idx="4523">
                  <c:v>#N/A</c:v>
                </c:pt>
                <c:pt idx="4524">
                  <c:v>#N/A</c:v>
                </c:pt>
                <c:pt idx="4525">
                  <c:v>2.4396</c:v>
                </c:pt>
                <c:pt idx="4526">
                  <c:v>2.4163000000000001</c:v>
                </c:pt>
                <c:pt idx="4527">
                  <c:v>2.4369999999999998</c:v>
                </c:pt>
                <c:pt idx="4528">
                  <c:v>2.4081000000000001</c:v>
                </c:pt>
                <c:pt idx="4529">
                  <c:v>2.4249999999999998</c:v>
                </c:pt>
                <c:pt idx="4530">
                  <c:v>#N/A</c:v>
                </c:pt>
                <c:pt idx="4531">
                  <c:v>#N/A</c:v>
                </c:pt>
                <c:pt idx="4532">
                  <c:v>#N/A</c:v>
                </c:pt>
                <c:pt idx="4533">
                  <c:v>2.3774000000000002</c:v>
                </c:pt>
                <c:pt idx="4534">
                  <c:v>2.3820999999999999</c:v>
                </c:pt>
                <c:pt idx="4535">
                  <c:v>2.3626</c:v>
                </c:pt>
                <c:pt idx="4536">
                  <c:v>2.3835999999999999</c:v>
                </c:pt>
                <c:pt idx="4537">
                  <c:v>#N/A</c:v>
                </c:pt>
                <c:pt idx="4538">
                  <c:v>#N/A</c:v>
                </c:pt>
                <c:pt idx="4539">
                  <c:v>2.3643999999999998</c:v>
                </c:pt>
                <c:pt idx="4540">
                  <c:v>2.3290000000000002</c:v>
                </c:pt>
                <c:pt idx="4541">
                  <c:v>2.3330000000000002</c:v>
                </c:pt>
                <c:pt idx="4542">
                  <c:v>2.3323</c:v>
                </c:pt>
                <c:pt idx="4543">
                  <c:v>2.3290000000000002</c:v>
                </c:pt>
                <c:pt idx="4544">
                  <c:v>#N/A</c:v>
                </c:pt>
                <c:pt idx="4545">
                  <c:v>#N/A</c:v>
                </c:pt>
                <c:pt idx="4546">
                  <c:v>2.3443999999999998</c:v>
                </c:pt>
                <c:pt idx="4547">
                  <c:v>2.3508</c:v>
                </c:pt>
                <c:pt idx="4548">
                  <c:v>2.3393999999999999</c:v>
                </c:pt>
                <c:pt idx="4549">
                  <c:v>2.3531</c:v>
                </c:pt>
                <c:pt idx="4550">
                  <c:v>2.3711000000000002</c:v>
                </c:pt>
                <c:pt idx="4551">
                  <c:v>#N/A</c:v>
                </c:pt>
                <c:pt idx="4552">
                  <c:v>#N/A</c:v>
                </c:pt>
                <c:pt idx="4553">
                  <c:v>2.3829000000000002</c:v>
                </c:pt>
                <c:pt idx="4554">
                  <c:v>2.3437000000000001</c:v>
                </c:pt>
                <c:pt idx="4555">
                  <c:v>2.2850999999999999</c:v>
                </c:pt>
                <c:pt idx="4556">
                  <c:v>2.2892999999999999</c:v>
                </c:pt>
                <c:pt idx="4557">
                  <c:v>2.2833000000000001</c:v>
                </c:pt>
                <c:pt idx="4558">
                  <c:v>#N/A</c:v>
                </c:pt>
                <c:pt idx="4559">
                  <c:v>#N/A</c:v>
                </c:pt>
                <c:pt idx="4560">
                  <c:v>2.2982</c:v>
                </c:pt>
                <c:pt idx="4561">
                  <c:v>2.3205999999999998</c:v>
                </c:pt>
                <c:pt idx="4562">
                  <c:v>2.3140000000000001</c:v>
                </c:pt>
                <c:pt idx="4563">
                  <c:v>2.2738999999999998</c:v>
                </c:pt>
                <c:pt idx="4564">
                  <c:v>2.3222999999999998</c:v>
                </c:pt>
                <c:pt idx="4565">
                  <c:v>#N/A</c:v>
                </c:pt>
                <c:pt idx="4566">
                  <c:v>#N/A</c:v>
                </c:pt>
                <c:pt idx="4567">
                  <c:v>2.3106999999999998</c:v>
                </c:pt>
                <c:pt idx="4568">
                  <c:v>2.319</c:v>
                </c:pt>
                <c:pt idx="4569">
                  <c:v>2.3090999999999999</c:v>
                </c:pt>
                <c:pt idx="4570">
                  <c:v>2.2959000000000001</c:v>
                </c:pt>
                <c:pt idx="4571">
                  <c:v>2.2942999999999998</c:v>
                </c:pt>
                <c:pt idx="4572">
                  <c:v>#N/A</c:v>
                </c:pt>
                <c:pt idx="4573">
                  <c:v>#N/A</c:v>
                </c:pt>
                <c:pt idx="4574">
                  <c:v>2.3052000000000001</c:v>
                </c:pt>
                <c:pt idx="4575">
                  <c:v>2.3266</c:v>
                </c:pt>
                <c:pt idx="4576">
                  <c:v>2.3020999999999998</c:v>
                </c:pt>
                <c:pt idx="4577">
                  <c:v>2.2372999999999998</c:v>
                </c:pt>
                <c:pt idx="4578">
                  <c:v>2.21</c:v>
                </c:pt>
                <c:pt idx="4579">
                  <c:v>#N/A</c:v>
                </c:pt>
                <c:pt idx="4580">
                  <c:v>#N/A</c:v>
                </c:pt>
                <c:pt idx="4581">
                  <c:v>2.2416999999999998</c:v>
                </c:pt>
                <c:pt idx="4582">
                  <c:v>2.2629999999999999</c:v>
                </c:pt>
                <c:pt idx="4583">
                  <c:v>2.2656000000000001</c:v>
                </c:pt>
                <c:pt idx="4584">
                  <c:v>2.3317999999999999</c:v>
                </c:pt>
                <c:pt idx="4585">
                  <c:v>2.3369</c:v>
                </c:pt>
                <c:pt idx="4586">
                  <c:v>#N/A</c:v>
                </c:pt>
                <c:pt idx="4587">
                  <c:v>#N/A</c:v>
                </c:pt>
                <c:pt idx="4588">
                  <c:v>2.3124000000000002</c:v>
                </c:pt>
                <c:pt idx="4589">
                  <c:v>2.3204000000000002</c:v>
                </c:pt>
                <c:pt idx="4590">
                  <c:v>2.3448000000000002</c:v>
                </c:pt>
                <c:pt idx="4591">
                  <c:v>2.3264</c:v>
                </c:pt>
                <c:pt idx="4592">
                  <c:v>2.3805999999999998</c:v>
                </c:pt>
                <c:pt idx="4593">
                  <c:v>#N/A</c:v>
                </c:pt>
                <c:pt idx="4594">
                  <c:v>#N/A</c:v>
                </c:pt>
                <c:pt idx="4595">
                  <c:v>2.3639999999999999</c:v>
                </c:pt>
                <c:pt idx="4596">
                  <c:v>2.3601000000000001</c:v>
                </c:pt>
                <c:pt idx="4597">
                  <c:v>2.3774999999999999</c:v>
                </c:pt>
                <c:pt idx="4598">
                  <c:v>2.3853</c:v>
                </c:pt>
                <c:pt idx="4599">
                  <c:v>2.3929999999999998</c:v>
                </c:pt>
                <c:pt idx="4600">
                  <c:v>#N/A</c:v>
                </c:pt>
                <c:pt idx="4601">
                  <c:v>#N/A</c:v>
                </c:pt>
                <c:pt idx="4602">
                  <c:v>2.3988999999999998</c:v>
                </c:pt>
                <c:pt idx="4603">
                  <c:v>2.3740999999999999</c:v>
                </c:pt>
                <c:pt idx="4604">
                  <c:v>2.3708</c:v>
                </c:pt>
                <c:pt idx="4605">
                  <c:v>2.3759999999999999</c:v>
                </c:pt>
                <c:pt idx="4606">
                  <c:v>2.3292999999999999</c:v>
                </c:pt>
                <c:pt idx="4607">
                  <c:v>#N/A</c:v>
                </c:pt>
                <c:pt idx="4608">
                  <c:v>#N/A</c:v>
                </c:pt>
                <c:pt idx="4609">
                  <c:v>2.3662999999999998</c:v>
                </c:pt>
                <c:pt idx="4610">
                  <c:v>2.3481999999999998</c:v>
                </c:pt>
                <c:pt idx="4611">
                  <c:v>2.3666</c:v>
                </c:pt>
                <c:pt idx="4612">
                  <c:v>2.3403999999999998</c:v>
                </c:pt>
                <c:pt idx="4613">
                  <c:v>2.355</c:v>
                </c:pt>
                <c:pt idx="4614">
                  <c:v>#N/A</c:v>
                </c:pt>
                <c:pt idx="4615">
                  <c:v>#N/A</c:v>
                </c:pt>
                <c:pt idx="4616">
                  <c:v>2.3552</c:v>
                </c:pt>
                <c:pt idx="4617">
                  <c:v>2.3590999999999998</c:v>
                </c:pt>
                <c:pt idx="4618">
                  <c:v>2.3681000000000001</c:v>
                </c:pt>
                <c:pt idx="4619">
                  <c:v>2.3670999999999998</c:v>
                </c:pt>
                <c:pt idx="4620">
                  <c:v>2.3875999999999999</c:v>
                </c:pt>
                <c:pt idx="4621">
                  <c:v>#N/A</c:v>
                </c:pt>
                <c:pt idx="4622">
                  <c:v>#N/A</c:v>
                </c:pt>
                <c:pt idx="4623">
                  <c:v>2.3837999999999999</c:v>
                </c:pt>
                <c:pt idx="4624">
                  <c:v>2.3946999999999998</c:v>
                </c:pt>
                <c:pt idx="4625">
                  <c:v>2.3730000000000002</c:v>
                </c:pt>
                <c:pt idx="4626">
                  <c:v>2.4478</c:v>
                </c:pt>
                <c:pt idx="4627">
                  <c:v>2.4621</c:v>
                </c:pt>
                <c:pt idx="4628">
                  <c:v>#N/A</c:v>
                </c:pt>
                <c:pt idx="4629">
                  <c:v>#N/A</c:v>
                </c:pt>
                <c:pt idx="4630">
                  <c:v>2.4544999999999999</c:v>
                </c:pt>
                <c:pt idx="4631">
                  <c:v>2.4500000000000002</c:v>
                </c:pt>
                <c:pt idx="4632">
                  <c:v>2.4546000000000001</c:v>
                </c:pt>
                <c:pt idx="4633">
                  <c:v>2.476</c:v>
                </c:pt>
                <c:pt idx="4634">
                  <c:v>2.4782000000000002</c:v>
                </c:pt>
                <c:pt idx="4635">
                  <c:v>#N/A</c:v>
                </c:pt>
                <c:pt idx="4636">
                  <c:v>#N/A</c:v>
                </c:pt>
                <c:pt idx="4637">
                  <c:v>2.4874999999999998</c:v>
                </c:pt>
                <c:pt idx="4638">
                  <c:v>2.4670999999999998</c:v>
                </c:pt>
                <c:pt idx="4639">
                  <c:v>2.4937</c:v>
                </c:pt>
                <c:pt idx="4640">
                  <c:v>2.5093999999999999</c:v>
                </c:pt>
                <c:pt idx="4641">
                  <c:v>2.5422000000000002</c:v>
                </c:pt>
                <c:pt idx="4642">
                  <c:v>#N/A</c:v>
                </c:pt>
                <c:pt idx="4643">
                  <c:v>#N/A</c:v>
                </c:pt>
                <c:pt idx="4644">
                  <c:v>2.5514000000000001</c:v>
                </c:pt>
                <c:pt idx="4645">
                  <c:v>2.5095999999999998</c:v>
                </c:pt>
                <c:pt idx="4646">
                  <c:v>2.4872999999999998</c:v>
                </c:pt>
                <c:pt idx="4647">
                  <c:v>2.5163000000000002</c:v>
                </c:pt>
                <c:pt idx="4648">
                  <c:v>2.5102000000000002</c:v>
                </c:pt>
                <c:pt idx="4649">
                  <c:v>#N/A</c:v>
                </c:pt>
                <c:pt idx="4650">
                  <c:v>#N/A</c:v>
                </c:pt>
                <c:pt idx="4651">
                  <c:v>2.5274999999999999</c:v>
                </c:pt>
                <c:pt idx="4652">
                  <c:v>2.5211999999999999</c:v>
                </c:pt>
                <c:pt idx="4653">
                  <c:v>2.5335999999999999</c:v>
                </c:pt>
                <c:pt idx="4654">
                  <c:v>2.5488</c:v>
                </c:pt>
                <c:pt idx="4655">
                  <c:v>2.5628000000000002</c:v>
                </c:pt>
                <c:pt idx="4656">
                  <c:v>#N/A</c:v>
                </c:pt>
                <c:pt idx="4657">
                  <c:v>#N/A</c:v>
                </c:pt>
                <c:pt idx="4658">
                  <c:v>2.5419</c:v>
                </c:pt>
                <c:pt idx="4659">
                  <c:v>2.5068000000000001</c:v>
                </c:pt>
                <c:pt idx="4660">
                  <c:v>2.4931999999999999</c:v>
                </c:pt>
                <c:pt idx="4661">
                  <c:v>2.4756999999999998</c:v>
                </c:pt>
                <c:pt idx="4662">
                  <c:v>2.4792999999999998</c:v>
                </c:pt>
                <c:pt idx="4663">
                  <c:v>#N/A</c:v>
                </c:pt>
                <c:pt idx="4664">
                  <c:v>#N/A</c:v>
                </c:pt>
                <c:pt idx="4665">
                  <c:v>2.4634</c:v>
                </c:pt>
                <c:pt idx="4666">
                  <c:v>2.4779</c:v>
                </c:pt>
                <c:pt idx="4667">
                  <c:v>2.4779</c:v>
                </c:pt>
                <c:pt idx="4668">
                  <c:v>2.5159000000000002</c:v>
                </c:pt>
                <c:pt idx="4669">
                  <c:v>2.5286</c:v>
                </c:pt>
                <c:pt idx="4670">
                  <c:v>#N/A</c:v>
                </c:pt>
                <c:pt idx="4671">
                  <c:v>#N/A</c:v>
                </c:pt>
                <c:pt idx="4672">
                  <c:v>2.5605000000000002</c:v>
                </c:pt>
                <c:pt idx="4673">
                  <c:v>2.5682999999999998</c:v>
                </c:pt>
                <c:pt idx="4674">
                  <c:v>2.5122</c:v>
                </c:pt>
                <c:pt idx="4675">
                  <c:v>2.5388999999999999</c:v>
                </c:pt>
                <c:pt idx="4676">
                  <c:v>2.5019999999999998</c:v>
                </c:pt>
                <c:pt idx="4677">
                  <c:v>#N/A</c:v>
                </c:pt>
                <c:pt idx="4678">
                  <c:v>#N/A</c:v>
                </c:pt>
                <c:pt idx="4679">
                  <c:v>2.4999000000000002</c:v>
                </c:pt>
                <c:pt idx="4680">
                  <c:v>2.5244</c:v>
                </c:pt>
                <c:pt idx="4681">
                  <c:v>2.5407000000000002</c:v>
                </c:pt>
                <c:pt idx="4682">
                  <c:v>2.5455000000000001</c:v>
                </c:pt>
                <c:pt idx="4683">
                  <c:v>2.5602</c:v>
                </c:pt>
                <c:pt idx="4684">
                  <c:v>#N/A</c:v>
                </c:pt>
                <c:pt idx="4685">
                  <c:v>#N/A</c:v>
                </c:pt>
                <c:pt idx="4686">
                  <c:v>2.5657000000000001</c:v>
                </c:pt>
                <c:pt idx="4687">
                  <c:v>2.5832999999999999</c:v>
                </c:pt>
                <c:pt idx="4688">
                  <c:v>2.6006999999999998</c:v>
                </c:pt>
                <c:pt idx="4689">
                  <c:v>2.6149</c:v>
                </c:pt>
                <c:pt idx="4690">
                  <c:v>2.6074999999999999</c:v>
                </c:pt>
                <c:pt idx="4691">
                  <c:v>#N/A</c:v>
                </c:pt>
                <c:pt idx="4692">
                  <c:v>#N/A</c:v>
                </c:pt>
                <c:pt idx="4693">
                  <c:v>2.6085000000000003</c:v>
                </c:pt>
                <c:pt idx="4694">
                  <c:v>2.5463</c:v>
                </c:pt>
                <c:pt idx="4695">
                  <c:v>2.5601000000000003</c:v>
                </c:pt>
                <c:pt idx="4696">
                  <c:v>2.4944999999999999</c:v>
                </c:pt>
                <c:pt idx="4697">
                  <c:v>#N/A</c:v>
                </c:pt>
                <c:pt idx="4698">
                  <c:v>#N/A</c:v>
                </c:pt>
                <c:pt idx="4699">
                  <c:v>#N/A</c:v>
                </c:pt>
                <c:pt idx="4700">
                  <c:v>2.4525000000000001</c:v>
                </c:pt>
                <c:pt idx="4701">
                  <c:v>2.4306000000000001</c:v>
                </c:pt>
                <c:pt idx="4702">
                  <c:v>2.4276</c:v>
                </c:pt>
                <c:pt idx="4703">
                  <c:v>2.4119999999999999</c:v>
                </c:pt>
                <c:pt idx="4704">
                  <c:v>2.4068999999999998</c:v>
                </c:pt>
                <c:pt idx="4705">
                  <c:v>#N/A</c:v>
                </c:pt>
                <c:pt idx="4706">
                  <c:v>#N/A</c:v>
                </c:pt>
                <c:pt idx="4707">
                  <c:v>2.3866000000000001</c:v>
                </c:pt>
                <c:pt idx="4708">
                  <c:v>2.3986000000000001</c:v>
                </c:pt>
                <c:pt idx="4709">
                  <c:v>2.4013</c:v>
                </c:pt>
                <c:pt idx="4710">
                  <c:v>2.3944000000000001</c:v>
                </c:pt>
                <c:pt idx="4711">
                  <c:v>2.3801999999999999</c:v>
                </c:pt>
                <c:pt idx="4712">
                  <c:v>#N/A</c:v>
                </c:pt>
                <c:pt idx="4713">
                  <c:v>#N/A</c:v>
                </c:pt>
                <c:pt idx="4714">
                  <c:v>2.3731</c:v>
                </c:pt>
                <c:pt idx="4715">
                  <c:v>2.3706999999999998</c:v>
                </c:pt>
                <c:pt idx="4716">
                  <c:v>2.3694999999999999</c:v>
                </c:pt>
                <c:pt idx="4717">
                  <c:v>2.3714</c:v>
                </c:pt>
                <c:pt idx="4718">
                  <c:v>2.3673999999999999</c:v>
                </c:pt>
                <c:pt idx="4719">
                  <c:v>#N/A</c:v>
                </c:pt>
                <c:pt idx="4720">
                  <c:v>#N/A</c:v>
                </c:pt>
                <c:pt idx="4721">
                  <c:v>2.4062000000000001</c:v>
                </c:pt>
                <c:pt idx="4722">
                  <c:v>2.3652000000000002</c:v>
                </c:pt>
                <c:pt idx="4723">
                  <c:v>2.3357999999999999</c:v>
                </c:pt>
                <c:pt idx="4724">
                  <c:v>2.3344</c:v>
                </c:pt>
                <c:pt idx="4725">
                  <c:v>2.3529</c:v>
                </c:pt>
                <c:pt idx="4726">
                  <c:v>#N/A</c:v>
                </c:pt>
                <c:pt idx="4727">
                  <c:v>#N/A</c:v>
                </c:pt>
                <c:pt idx="4728">
                  <c:v>2.3765999999999998</c:v>
                </c:pt>
                <c:pt idx="4729">
                  <c:v>2.3782000000000001</c:v>
                </c:pt>
                <c:pt idx="4730">
                  <c:v>2.3555000000000001</c:v>
                </c:pt>
                <c:pt idx="4731">
                  <c:v>2.3502000000000001</c:v>
                </c:pt>
                <c:pt idx="4732">
                  <c:v>2.3315999999999999</c:v>
                </c:pt>
                <c:pt idx="4733">
                  <c:v>#N/A</c:v>
                </c:pt>
                <c:pt idx="4734">
                  <c:v>#N/A</c:v>
                </c:pt>
                <c:pt idx="4735">
                  <c:v>2.3391999999999999</c:v>
                </c:pt>
                <c:pt idx="4736">
                  <c:v>2.3424</c:v>
                </c:pt>
                <c:pt idx="4737">
                  <c:v>2.3460000000000001</c:v>
                </c:pt>
                <c:pt idx="4738">
                  <c:v>2.3199000000000001</c:v>
                </c:pt>
                <c:pt idx="4739">
                  <c:v>2.2959000000000001</c:v>
                </c:pt>
                <c:pt idx="4740">
                  <c:v>#N/A</c:v>
                </c:pt>
                <c:pt idx="4741">
                  <c:v>#N/A</c:v>
                </c:pt>
                <c:pt idx="4742">
                  <c:v>#N/A</c:v>
                </c:pt>
                <c:pt idx="4743">
                  <c:v>2.2862999999999998</c:v>
                </c:pt>
                <c:pt idx="4744">
                  <c:v>2.2921</c:v>
                </c:pt>
                <c:pt idx="4745">
                  <c:v>2.2907999999999999</c:v>
                </c:pt>
                <c:pt idx="4746">
                  <c:v>2.3368000000000002</c:v>
                </c:pt>
                <c:pt idx="4747">
                  <c:v>#N/A</c:v>
                </c:pt>
                <c:pt idx="4748">
                  <c:v>#N/A</c:v>
                </c:pt>
                <c:pt idx="4749">
                  <c:v>2.3368000000000002</c:v>
                </c:pt>
                <c:pt idx="4750">
                  <c:v>2.3439999999999999</c:v>
                </c:pt>
                <c:pt idx="4751">
                  <c:v>2.3388999999999998</c:v>
                </c:pt>
                <c:pt idx="4752">
                  <c:v>2.3102</c:v>
                </c:pt>
                <c:pt idx="4753">
                  <c:v>2.3315000000000001</c:v>
                </c:pt>
                <c:pt idx="4754">
                  <c:v>#N/A</c:v>
                </c:pt>
                <c:pt idx="4755">
                  <c:v>#N/A</c:v>
                </c:pt>
                <c:pt idx="4756">
                  <c:v>2.3345000000000002</c:v>
                </c:pt>
                <c:pt idx="4757">
                  <c:v>2.3677000000000001</c:v>
                </c:pt>
                <c:pt idx="4758">
                  <c:v>2.3860000000000001</c:v>
                </c:pt>
                <c:pt idx="4759">
                  <c:v>2.3879999999999999</c:v>
                </c:pt>
                <c:pt idx="4760">
                  <c:v>2.3761000000000001</c:v>
                </c:pt>
                <c:pt idx="4761">
                  <c:v>#N/A</c:v>
                </c:pt>
                <c:pt idx="4762">
                  <c:v>#N/A</c:v>
                </c:pt>
                <c:pt idx="4763">
                  <c:v>2.3761000000000001</c:v>
                </c:pt>
                <c:pt idx="4764">
                  <c:v>2.4001999999999999</c:v>
                </c:pt>
                <c:pt idx="4765">
                  <c:v>2.3942999999999999</c:v>
                </c:pt>
                <c:pt idx="4766">
                  <c:v>2.4215999999999998</c:v>
                </c:pt>
                <c:pt idx="4767">
                  <c:v>2.4359000000000002</c:v>
                </c:pt>
                <c:pt idx="4768">
                  <c:v>#N/A</c:v>
                </c:pt>
                <c:pt idx="4769">
                  <c:v>#N/A</c:v>
                </c:pt>
                <c:pt idx="4770">
                  <c:v>2.4142000000000001</c:v>
                </c:pt>
                <c:pt idx="4771">
                  <c:v>2.4237000000000002</c:v>
                </c:pt>
                <c:pt idx="4772">
                  <c:v>2.4146999999999998</c:v>
                </c:pt>
                <c:pt idx="4773">
                  <c:v>2.4563999999999999</c:v>
                </c:pt>
                <c:pt idx="4774">
                  <c:v>2.4920999999999998</c:v>
                </c:pt>
                <c:pt idx="4775">
                  <c:v>#N/A</c:v>
                </c:pt>
                <c:pt idx="4776">
                  <c:v>#N/A</c:v>
                </c:pt>
                <c:pt idx="4777">
                  <c:v>2.5063</c:v>
                </c:pt>
                <c:pt idx="4778">
                  <c:v>2.5327999999999999</c:v>
                </c:pt>
                <c:pt idx="4779">
                  <c:v>2.5327999999999999</c:v>
                </c:pt>
                <c:pt idx="4780">
                  <c:v>2.5243000000000002</c:v>
                </c:pt>
                <c:pt idx="4781">
                  <c:v>2.5356999999999998</c:v>
                </c:pt>
                <c:pt idx="4782">
                  <c:v>#N/A</c:v>
                </c:pt>
                <c:pt idx="4783">
                  <c:v>#N/A</c:v>
                </c:pt>
                <c:pt idx="4784">
                  <c:v>2.5434999999999999</c:v>
                </c:pt>
                <c:pt idx="4785">
                  <c:v>2.5324</c:v>
                </c:pt>
                <c:pt idx="4786">
                  <c:v>2.5247000000000002</c:v>
                </c:pt>
                <c:pt idx="4787">
                  <c:v>2.4963000000000002</c:v>
                </c:pt>
                <c:pt idx="4788">
                  <c:v>2.5024999999999999</c:v>
                </c:pt>
                <c:pt idx="4789">
                  <c:v>#N/A</c:v>
                </c:pt>
                <c:pt idx="4790">
                  <c:v>#N/A</c:v>
                </c:pt>
                <c:pt idx="4791">
                  <c:v>2.4946000000000002</c:v>
                </c:pt>
                <c:pt idx="4792">
                  <c:v>2.4786999999999999</c:v>
                </c:pt>
                <c:pt idx="4793">
                  <c:v>2.4773000000000001</c:v>
                </c:pt>
                <c:pt idx="4794">
                  <c:v>2.5022000000000002</c:v>
                </c:pt>
                <c:pt idx="4795">
                  <c:v>2.5024999999999999</c:v>
                </c:pt>
                <c:pt idx="4796">
                  <c:v>#N/A</c:v>
                </c:pt>
                <c:pt idx="4797">
                  <c:v>#N/A</c:v>
                </c:pt>
                <c:pt idx="4798">
                  <c:v>2.5024999999999999</c:v>
                </c:pt>
                <c:pt idx="4799">
                  <c:v>2.5247999999999999</c:v>
                </c:pt>
                <c:pt idx="4800">
                  <c:v>2.5183</c:v>
                </c:pt>
                <c:pt idx="4801">
                  <c:v>2.5324999999999998</c:v>
                </c:pt>
                <c:pt idx="4802">
                  <c:v>2.5659999999999998</c:v>
                </c:pt>
                <c:pt idx="4803">
                  <c:v>#N/A</c:v>
                </c:pt>
                <c:pt idx="4804">
                  <c:v>#N/A</c:v>
                </c:pt>
                <c:pt idx="4805">
                  <c:v>2.5505</c:v>
                </c:pt>
                <c:pt idx="4806">
                  <c:v>2.5529999999999999</c:v>
                </c:pt>
                <c:pt idx="4807">
                  <c:v>2.5655999999999999</c:v>
                </c:pt>
                <c:pt idx="4808">
                  <c:v>2.6040000000000001</c:v>
                </c:pt>
                <c:pt idx="4809">
                  <c:v>2.6223999999999998</c:v>
                </c:pt>
                <c:pt idx="4810">
                  <c:v>#N/A</c:v>
                </c:pt>
                <c:pt idx="4811">
                  <c:v>#N/A</c:v>
                </c:pt>
                <c:pt idx="4812">
                  <c:v>2.5952000000000002</c:v>
                </c:pt>
                <c:pt idx="4813">
                  <c:v>2.5794999999999999</c:v>
                </c:pt>
                <c:pt idx="4814">
                  <c:v>2.5282</c:v>
                </c:pt>
                <c:pt idx="4815">
                  <c:v>2.5225999999999997</c:v>
                </c:pt>
                <c:pt idx="4816">
                  <c:v>2.5295999999999998</c:v>
                </c:pt>
                <c:pt idx="4817">
                  <c:v>#N/A</c:v>
                </c:pt>
                <c:pt idx="4818">
                  <c:v>#N/A</c:v>
                </c:pt>
                <c:pt idx="4819">
                  <c:v>2.5361000000000002</c:v>
                </c:pt>
                <c:pt idx="4820">
                  <c:v>2.5369000000000002</c:v>
                </c:pt>
                <c:pt idx="4821">
                  <c:v>2.5478000000000001</c:v>
                </c:pt>
                <c:pt idx="4822">
                  <c:v>2.5258000000000003</c:v>
                </c:pt>
                <c:pt idx="4823">
                  <c:v>2.5201000000000002</c:v>
                </c:pt>
                <c:pt idx="4824">
                  <c:v>#N/A</c:v>
                </c:pt>
                <c:pt idx="4825">
                  <c:v>#N/A</c:v>
                </c:pt>
                <c:pt idx="4826">
                  <c:v>2.4935999999999998</c:v>
                </c:pt>
                <c:pt idx="4827">
                  <c:v>2.4765000000000001</c:v>
                </c:pt>
                <c:pt idx="4828">
                  <c:v>2.48</c:v>
                </c:pt>
                <c:pt idx="4829">
                  <c:v>2.5015999999999998</c:v>
                </c:pt>
                <c:pt idx="4830">
                  <c:v>2.4786000000000001</c:v>
                </c:pt>
                <c:pt idx="4831">
                  <c:v>#N/A</c:v>
                </c:pt>
                <c:pt idx="4832">
                  <c:v>#N/A</c:v>
                </c:pt>
                <c:pt idx="4833">
                  <c:v>2.4748999999999999</c:v>
                </c:pt>
                <c:pt idx="4834">
                  <c:v>2.4847000000000001</c:v>
                </c:pt>
                <c:pt idx="4835">
                  <c:v>2.4944999999999999</c:v>
                </c:pt>
                <c:pt idx="4836">
                  <c:v>2.5108999999999999</c:v>
                </c:pt>
                <c:pt idx="4837">
                  <c:v>2.5099</c:v>
                </c:pt>
                <c:pt idx="4838">
                  <c:v>#N/A</c:v>
                </c:pt>
                <c:pt idx="4839">
                  <c:v>#N/A</c:v>
                </c:pt>
                <c:pt idx="4840">
                  <c:v>2.5133000000000001</c:v>
                </c:pt>
                <c:pt idx="4841">
                  <c:v>2.4914999999999998</c:v>
                </c:pt>
                <c:pt idx="4842">
                  <c:v>2.5003000000000002</c:v>
                </c:pt>
                <c:pt idx="4843">
                  <c:v>2.5207999999999999</c:v>
                </c:pt>
                <c:pt idx="4844">
                  <c:v>2.5403000000000002</c:v>
                </c:pt>
                <c:pt idx="4845">
                  <c:v>#N/A</c:v>
                </c:pt>
                <c:pt idx="4846">
                  <c:v>#N/A</c:v>
                </c:pt>
                <c:pt idx="4847">
                  <c:v>2.5615000000000001</c:v>
                </c:pt>
                <c:pt idx="4848">
                  <c:v>2.5615999999999999</c:v>
                </c:pt>
                <c:pt idx="4849">
                  <c:v>2.5661</c:v>
                </c:pt>
                <c:pt idx="4850">
                  <c:v>2.5678999999999998</c:v>
                </c:pt>
                <c:pt idx="4851">
                  <c:v>2.5678999999999998</c:v>
                </c:pt>
                <c:pt idx="4852">
                  <c:v>#N/A</c:v>
                </c:pt>
                <c:pt idx="4853">
                  <c:v>#N/A</c:v>
                </c:pt>
                <c:pt idx="4854">
                  <c:v>2.5836000000000001</c:v>
                </c:pt>
                <c:pt idx="4855">
                  <c:v>2.6089000000000002</c:v>
                </c:pt>
                <c:pt idx="4856">
                  <c:v>2.6522000000000001</c:v>
                </c:pt>
                <c:pt idx="4857">
                  <c:v>2.6227999999999998</c:v>
                </c:pt>
                <c:pt idx="4858">
                  <c:v>2.6303000000000001</c:v>
                </c:pt>
                <c:pt idx="4859">
                  <c:v>#N/A</c:v>
                </c:pt>
                <c:pt idx="4860">
                  <c:v>#N/A</c:v>
                </c:pt>
                <c:pt idx="4861">
                  <c:v>2.5935000000000001</c:v>
                </c:pt>
                <c:pt idx="4862">
                  <c:v>2.5944000000000003</c:v>
                </c:pt>
                <c:pt idx="4863">
                  <c:v>2.6154000000000002</c:v>
                </c:pt>
                <c:pt idx="4864">
                  <c:v>2.6408</c:v>
                </c:pt>
                <c:pt idx="4865">
                  <c:v>2.6722000000000001</c:v>
                </c:pt>
                <c:pt idx="4866">
                  <c:v>#N/A</c:v>
                </c:pt>
                <c:pt idx="4867">
                  <c:v>#N/A</c:v>
                </c:pt>
                <c:pt idx="4868">
                  <c:v>2.6974</c:v>
                </c:pt>
                <c:pt idx="4869">
                  <c:v>2.6882999999999999</c:v>
                </c:pt>
                <c:pt idx="4870">
                  <c:v>2.6812</c:v>
                </c:pt>
                <c:pt idx="4871">
                  <c:v>2.6730999999999998</c:v>
                </c:pt>
                <c:pt idx="4872">
                  <c:v>2.6724999999999999</c:v>
                </c:pt>
                <c:pt idx="4873">
                  <c:v>#N/A</c:v>
                </c:pt>
                <c:pt idx="4874">
                  <c:v>#N/A</c:v>
                </c:pt>
                <c:pt idx="4875">
                  <c:v>2.6718999999999999</c:v>
                </c:pt>
                <c:pt idx="4876">
                  <c:v>2.6936999999999998</c:v>
                </c:pt>
                <c:pt idx="4877">
                  <c:v>2.7014</c:v>
                </c:pt>
                <c:pt idx="4878">
                  <c:v>2.7364000000000002</c:v>
                </c:pt>
                <c:pt idx="4879">
                  <c:v>2.734</c:v>
                </c:pt>
                <c:pt idx="4880">
                  <c:v>#N/A</c:v>
                </c:pt>
                <c:pt idx="4881">
                  <c:v>#N/A</c:v>
                </c:pt>
                <c:pt idx="4882">
                  <c:v>2.6840000000000002</c:v>
                </c:pt>
                <c:pt idx="4883">
                  <c:v>2.6663999999999999</c:v>
                </c:pt>
                <c:pt idx="4884">
                  <c:v>2.6867000000000001</c:v>
                </c:pt>
                <c:pt idx="4885">
                  <c:v>2.6654999999999998</c:v>
                </c:pt>
                <c:pt idx="4886">
                  <c:v>2.6276999999999999</c:v>
                </c:pt>
                <c:pt idx="4887">
                  <c:v>#N/A</c:v>
                </c:pt>
                <c:pt idx="4888">
                  <c:v>#N/A</c:v>
                </c:pt>
                <c:pt idx="4889">
                  <c:v>2.6335999999999999</c:v>
                </c:pt>
                <c:pt idx="4890">
                  <c:v>2.6036999999999999</c:v>
                </c:pt>
                <c:pt idx="4891">
                  <c:v>2.6108000000000002</c:v>
                </c:pt>
                <c:pt idx="4892">
                  <c:v>2.6259000000000001</c:v>
                </c:pt>
                <c:pt idx="4893">
                  <c:v>2.6183000000000001</c:v>
                </c:pt>
                <c:pt idx="4894">
                  <c:v>#N/A</c:v>
                </c:pt>
                <c:pt idx="4895">
                  <c:v>#N/A</c:v>
                </c:pt>
                <c:pt idx="4896">
                  <c:v>2.6183000000000001</c:v>
                </c:pt>
                <c:pt idx="4897">
                  <c:v>2.6425999999999998</c:v>
                </c:pt>
                <c:pt idx="4898">
                  <c:v>2.6604999999999999</c:v>
                </c:pt>
                <c:pt idx="4899">
                  <c:v>2.6494999999999997</c:v>
                </c:pt>
                <c:pt idx="4900">
                  <c:v>2.6227</c:v>
                </c:pt>
                <c:pt idx="4901">
                  <c:v>#N/A</c:v>
                </c:pt>
                <c:pt idx="4902">
                  <c:v>#N/A</c:v>
                </c:pt>
                <c:pt idx="4903">
                  <c:v>2.6227</c:v>
                </c:pt>
                <c:pt idx="4904">
                  <c:v>2.5708000000000002</c:v>
                </c:pt>
                <c:pt idx="4905">
                  <c:v>2.5436999999999999</c:v>
                </c:pt>
                <c:pt idx="4906">
                  <c:v>2.5438999999999998</c:v>
                </c:pt>
                <c:pt idx="4907">
                  <c:v>2.5400999999999998</c:v>
                </c:pt>
                <c:pt idx="4908">
                  <c:v>#N/A</c:v>
                </c:pt>
                <c:pt idx="4909">
                  <c:v>#N/A</c:v>
                </c:pt>
                <c:pt idx="4910">
                  <c:v>2.5366</c:v>
                </c:pt>
                <c:pt idx="4911">
                  <c:v>2.5261</c:v>
                </c:pt>
                <c:pt idx="4912">
                  <c:v>2.5697999999999999</c:v>
                </c:pt>
                <c:pt idx="4913">
                  <c:v>2.585</c:v>
                </c:pt>
                <c:pt idx="4914">
                  <c:v>2.5941999999999998</c:v>
                </c:pt>
                <c:pt idx="4915">
                  <c:v>#N/A</c:v>
                </c:pt>
                <c:pt idx="4916">
                  <c:v>#N/A</c:v>
                </c:pt>
                <c:pt idx="4917">
                  <c:v>2.5737000000000001</c:v>
                </c:pt>
                <c:pt idx="4918">
                  <c:v>2.5667999999999997</c:v>
                </c:pt>
                <c:pt idx="4919">
                  <c:v>2.5670000000000002</c:v>
                </c:pt>
                <c:pt idx="4920">
                  <c:v>2.5914000000000001</c:v>
                </c:pt>
                <c:pt idx="4921">
                  <c:v>2.5842000000000001</c:v>
                </c:pt>
                <c:pt idx="4922">
                  <c:v>#N/A</c:v>
                </c:pt>
                <c:pt idx="4923">
                  <c:v>#N/A</c:v>
                </c:pt>
                <c:pt idx="4924">
                  <c:v>2.5789</c:v>
                </c:pt>
                <c:pt idx="4925">
                  <c:v>2.5689000000000002</c:v>
                </c:pt>
                <c:pt idx="4926">
                  <c:v>2.5733999999999999</c:v>
                </c:pt>
                <c:pt idx="4927">
                  <c:v>2.6122999999999998</c:v>
                </c:pt>
                <c:pt idx="4928">
                  <c:v>2.6042000000000001</c:v>
                </c:pt>
                <c:pt idx="4929">
                  <c:v>#N/A</c:v>
                </c:pt>
                <c:pt idx="4930">
                  <c:v>#N/A</c:v>
                </c:pt>
                <c:pt idx="4931">
                  <c:v>2.597</c:v>
                </c:pt>
                <c:pt idx="4932">
                  <c:v>2.597</c:v>
                </c:pt>
                <c:pt idx="4933">
                  <c:v>2.6015999999999999</c:v>
                </c:pt>
                <c:pt idx="4934">
                  <c:v>2.5987999999999998</c:v>
                </c:pt>
                <c:pt idx="4935">
                  <c:v>2.5813999999999999</c:v>
                </c:pt>
                <c:pt idx="4936">
                  <c:v>#N/A</c:v>
                </c:pt>
                <c:pt idx="4937">
                  <c:v>#N/A</c:v>
                </c:pt>
                <c:pt idx="4938">
                  <c:v>2.5735000000000001</c:v>
                </c:pt>
                <c:pt idx="4939">
                  <c:v>2.5623</c:v>
                </c:pt>
                <c:pt idx="4940">
                  <c:v>2.5486</c:v>
                </c:pt>
                <c:pt idx="4941">
                  <c:v>2.5560999999999998</c:v>
                </c:pt>
                <c:pt idx="4942">
                  <c:v>2.5756000000000001</c:v>
                </c:pt>
                <c:pt idx="4943">
                  <c:v>#N/A</c:v>
                </c:pt>
                <c:pt idx="4944">
                  <c:v>#N/A</c:v>
                </c:pt>
                <c:pt idx="4945">
                  <c:v>2.5773999999999999</c:v>
                </c:pt>
                <c:pt idx="4946">
                  <c:v>2.5752000000000002</c:v>
                </c:pt>
                <c:pt idx="4947">
                  <c:v>2.5720000000000001</c:v>
                </c:pt>
                <c:pt idx="4948">
                  <c:v>2.5798000000000001</c:v>
                </c:pt>
                <c:pt idx="4949">
                  <c:v>2.5621</c:v>
                </c:pt>
                <c:pt idx="4950">
                  <c:v>#N/A</c:v>
                </c:pt>
                <c:pt idx="4951">
                  <c:v>#N/A</c:v>
                </c:pt>
                <c:pt idx="4952">
                  <c:v>2.5533999999999999</c:v>
                </c:pt>
                <c:pt idx="4953">
                  <c:v>2.5933000000000002</c:v>
                </c:pt>
                <c:pt idx="4954">
                  <c:v>2.5926999999999998</c:v>
                </c:pt>
                <c:pt idx="4955">
                  <c:v>2.5949</c:v>
                </c:pt>
                <c:pt idx="4956">
                  <c:v>2.5838999999999999</c:v>
                </c:pt>
                <c:pt idx="4957">
                  <c:v>#N/A</c:v>
                </c:pt>
                <c:pt idx="4958">
                  <c:v>#N/A</c:v>
                </c:pt>
                <c:pt idx="4959">
                  <c:v>2.5756000000000001</c:v>
                </c:pt>
                <c:pt idx="4960">
                  <c:v>2.5909</c:v>
                </c:pt>
                <c:pt idx="4961">
                  <c:v>2.5998999999999999</c:v>
                </c:pt>
                <c:pt idx="4962">
                  <c:v>2.5994000000000002</c:v>
                </c:pt>
                <c:pt idx="4963">
                  <c:v>2.6066000000000003</c:v>
                </c:pt>
                <c:pt idx="4964">
                  <c:v>#N/A</c:v>
                </c:pt>
                <c:pt idx="4965">
                  <c:v>#N/A</c:v>
                </c:pt>
                <c:pt idx="4966">
                  <c:v>2.6240000000000001</c:v>
                </c:pt>
                <c:pt idx="4967">
                  <c:v>2.6465000000000001</c:v>
                </c:pt>
                <c:pt idx="4968">
                  <c:v>2.6631999999999998</c:v>
                </c:pt>
                <c:pt idx="4969">
                  <c:v>2.6242000000000001</c:v>
                </c:pt>
                <c:pt idx="4970">
                  <c:v>2.6414</c:v>
                </c:pt>
                <c:pt idx="4971">
                  <c:v>#N/A</c:v>
                </c:pt>
                <c:pt idx="4972">
                  <c:v>#N/A</c:v>
                </c:pt>
                <c:pt idx="4973">
                  <c:v>2.6324000000000001</c:v>
                </c:pt>
                <c:pt idx="4974">
                  <c:v>2.6154000000000002</c:v>
                </c:pt>
                <c:pt idx="4975">
                  <c:v>2.5911999999999997</c:v>
                </c:pt>
                <c:pt idx="4976">
                  <c:v>2.5829</c:v>
                </c:pt>
                <c:pt idx="4977">
                  <c:v>2.5785999999999998</c:v>
                </c:pt>
                <c:pt idx="4978">
                  <c:v>#N/A</c:v>
                </c:pt>
                <c:pt idx="4979">
                  <c:v>#N/A</c:v>
                </c:pt>
                <c:pt idx="4980">
                  <c:v>2.5855999999999999</c:v>
                </c:pt>
                <c:pt idx="4981">
                  <c:v>2.5906000000000002</c:v>
                </c:pt>
                <c:pt idx="4982">
                  <c:v>2.5625</c:v>
                </c:pt>
                <c:pt idx="4983">
                  <c:v>2.5247999999999999</c:v>
                </c:pt>
                <c:pt idx="4984">
                  <c:v>2.5436000000000001</c:v>
                </c:pt>
                <c:pt idx="4985">
                  <c:v>#N/A</c:v>
                </c:pt>
                <c:pt idx="4986">
                  <c:v>#N/A</c:v>
                </c:pt>
                <c:pt idx="4987">
                  <c:v>2.5152000000000001</c:v>
                </c:pt>
                <c:pt idx="4988">
                  <c:v>2.5047999999999999</c:v>
                </c:pt>
                <c:pt idx="4989">
                  <c:v>2.4948999999999999</c:v>
                </c:pt>
                <c:pt idx="4990">
                  <c:v>2.4868000000000001</c:v>
                </c:pt>
                <c:pt idx="4991">
                  <c:v>2.4708999999999999</c:v>
                </c:pt>
                <c:pt idx="4992">
                  <c:v>#N/A</c:v>
                </c:pt>
                <c:pt idx="4993">
                  <c:v>#N/A</c:v>
                </c:pt>
                <c:pt idx="4994">
                  <c:v>2.4708999999999999</c:v>
                </c:pt>
                <c:pt idx="4995">
                  <c:v>2.4699999999999998</c:v>
                </c:pt>
                <c:pt idx="4996">
                  <c:v>2.4717000000000002</c:v>
                </c:pt>
                <c:pt idx="4997">
                  <c:v>2.4477000000000002</c:v>
                </c:pt>
                <c:pt idx="4998">
                  <c:v>2.4249000000000001</c:v>
                </c:pt>
                <c:pt idx="4999">
                  <c:v>#N/A</c:v>
                </c:pt>
                <c:pt idx="5000">
                  <c:v>#N/A</c:v>
                </c:pt>
                <c:pt idx="5001">
                  <c:v>2.4138999999999999</c:v>
                </c:pt>
                <c:pt idx="5002">
                  <c:v>2.4068999999999998</c:v>
                </c:pt>
                <c:pt idx="5003">
                  <c:v>2.4201000000000001</c:v>
                </c:pt>
                <c:pt idx="5004">
                  <c:v>2.4428000000000001</c:v>
                </c:pt>
                <c:pt idx="5005">
                  <c:v>2.4144000000000001</c:v>
                </c:pt>
                <c:pt idx="5006">
                  <c:v>#N/A</c:v>
                </c:pt>
                <c:pt idx="5007">
                  <c:v>#N/A</c:v>
                </c:pt>
                <c:pt idx="5008">
                  <c:v>2.4159999999999999</c:v>
                </c:pt>
                <c:pt idx="5009">
                  <c:v>2.3765000000000001</c:v>
                </c:pt>
                <c:pt idx="5010">
                  <c:v>2.3422999999999998</c:v>
                </c:pt>
                <c:pt idx="5011">
                  <c:v>2.3296000000000001</c:v>
                </c:pt>
                <c:pt idx="5012">
                  <c:v>2.3214000000000001</c:v>
                </c:pt>
                <c:pt idx="5013">
                  <c:v>#N/A</c:v>
                </c:pt>
                <c:pt idx="5014">
                  <c:v>#N/A</c:v>
                </c:pt>
                <c:pt idx="5015">
                  <c:v>2.3168000000000002</c:v>
                </c:pt>
                <c:pt idx="5016">
                  <c:v>2.3313999999999999</c:v>
                </c:pt>
                <c:pt idx="5017">
                  <c:v>2.3435000000000001</c:v>
                </c:pt>
                <c:pt idx="5018">
                  <c:v>2.3483999999999998</c:v>
                </c:pt>
                <c:pt idx="5019">
                  <c:v>2.3553000000000002</c:v>
                </c:pt>
                <c:pt idx="5020">
                  <c:v>#N/A</c:v>
                </c:pt>
                <c:pt idx="5021">
                  <c:v>#N/A</c:v>
                </c:pt>
                <c:pt idx="5022">
                  <c:v>2.3365999999999998</c:v>
                </c:pt>
                <c:pt idx="5023">
                  <c:v>2.3096000000000001</c:v>
                </c:pt>
                <c:pt idx="5024">
                  <c:v>2.2919</c:v>
                </c:pt>
                <c:pt idx="5025">
                  <c:v>2.3086000000000002</c:v>
                </c:pt>
                <c:pt idx="5026">
                  <c:v>2.3279999999999998</c:v>
                </c:pt>
                <c:pt idx="5027">
                  <c:v>#N/A</c:v>
                </c:pt>
                <c:pt idx="5028">
                  <c:v>#N/A</c:v>
                </c:pt>
                <c:pt idx="5029">
                  <c:v>2.3279999999999998</c:v>
                </c:pt>
                <c:pt idx="5030">
                  <c:v>2.33</c:v>
                </c:pt>
                <c:pt idx="5031">
                  <c:v>2.3271000000000002</c:v>
                </c:pt>
                <c:pt idx="5032">
                  <c:v>2.3281000000000001</c:v>
                </c:pt>
                <c:pt idx="5033">
                  <c:v>2.3361999999999998</c:v>
                </c:pt>
                <c:pt idx="5034">
                  <c:v>#N/A</c:v>
                </c:pt>
                <c:pt idx="5035">
                  <c:v>#N/A</c:v>
                </c:pt>
                <c:pt idx="5036">
                  <c:v>2.3395000000000001</c:v>
                </c:pt>
                <c:pt idx="5037">
                  <c:v>2.3113999999999999</c:v>
                </c:pt>
                <c:pt idx="5038">
                  <c:v>2.2957000000000001</c:v>
                </c:pt>
                <c:pt idx="5039">
                  <c:v>2.2965</c:v>
                </c:pt>
                <c:pt idx="5040">
                  <c:v>2.2913999999999999</c:v>
                </c:pt>
                <c:pt idx="5041">
                  <c:v>#N/A</c:v>
                </c:pt>
                <c:pt idx="5042">
                  <c:v>#N/A</c:v>
                </c:pt>
                <c:pt idx="5043">
                  <c:v>2.2989000000000002</c:v>
                </c:pt>
                <c:pt idx="5044">
                  <c:v>2.3128000000000002</c:v>
                </c:pt>
                <c:pt idx="5045">
                  <c:v>2.3252999999999999</c:v>
                </c:pt>
                <c:pt idx="5046">
                  <c:v>2.3102999999999998</c:v>
                </c:pt>
                <c:pt idx="5047">
                  <c:v>2.2951000000000001</c:v>
                </c:pt>
                <c:pt idx="5048">
                  <c:v>#N/A</c:v>
                </c:pt>
                <c:pt idx="5049">
                  <c:v>#N/A</c:v>
                </c:pt>
                <c:pt idx="5050">
                  <c:v>2.2804000000000002</c:v>
                </c:pt>
                <c:pt idx="5051">
                  <c:v>2.2685</c:v>
                </c:pt>
                <c:pt idx="5052">
                  <c:v>2.2778999999999998</c:v>
                </c:pt>
                <c:pt idx="5053">
                  <c:v>2.2734000000000001</c:v>
                </c:pt>
                <c:pt idx="5054">
                  <c:v>2.3262</c:v>
                </c:pt>
                <c:pt idx="5055">
                  <c:v>#N/A</c:v>
                </c:pt>
                <c:pt idx="5056">
                  <c:v>#N/A</c:v>
                </c:pt>
                <c:pt idx="5057">
                  <c:v>2.3439000000000001</c:v>
                </c:pt>
                <c:pt idx="5058">
                  <c:v>2.3386</c:v>
                </c:pt>
                <c:pt idx="5059">
                  <c:v>2.3490000000000002</c:v>
                </c:pt>
                <c:pt idx="5060">
                  <c:v>2.3515999999999999</c:v>
                </c:pt>
                <c:pt idx="5061">
                  <c:v>2.3284000000000002</c:v>
                </c:pt>
                <c:pt idx="5062">
                  <c:v>#N/A</c:v>
                </c:pt>
                <c:pt idx="5063">
                  <c:v>#N/A</c:v>
                </c:pt>
                <c:pt idx="5064">
                  <c:v>2.3214999999999999</c:v>
                </c:pt>
                <c:pt idx="5065">
                  <c:v>2.2887</c:v>
                </c:pt>
                <c:pt idx="5066">
                  <c:v>2.3060999999999998</c:v>
                </c:pt>
                <c:pt idx="5067">
                  <c:v>2.2922000000000002</c:v>
                </c:pt>
                <c:pt idx="5068">
                  <c:v>2.2686999999999999</c:v>
                </c:pt>
                <c:pt idx="5069">
                  <c:v>#N/A</c:v>
                </c:pt>
                <c:pt idx="5070">
                  <c:v>#N/A</c:v>
                </c:pt>
                <c:pt idx="5071">
                  <c:v>2.2648999999999999</c:v>
                </c:pt>
                <c:pt idx="5072">
                  <c:v>2.2589999999999999</c:v>
                </c:pt>
                <c:pt idx="5073">
                  <c:v>2.2616999999999998</c:v>
                </c:pt>
                <c:pt idx="5074">
                  <c:v>2.2616999999999998</c:v>
                </c:pt>
                <c:pt idx="5075">
                  <c:v>2.2896999999999998</c:v>
                </c:pt>
                <c:pt idx="5076">
                  <c:v>#N/A</c:v>
                </c:pt>
                <c:pt idx="5077">
                  <c:v>#N/A</c:v>
                </c:pt>
                <c:pt idx="5078">
                  <c:v>2.2987000000000002</c:v>
                </c:pt>
                <c:pt idx="5079">
                  <c:v>2.2964000000000002</c:v>
                </c:pt>
                <c:pt idx="5080">
                  <c:v>2.3071000000000002</c:v>
                </c:pt>
                <c:pt idx="5081">
                  <c:v>2.3088000000000002</c:v>
                </c:pt>
                <c:pt idx="5082">
                  <c:v>2.3332999999999999</c:v>
                </c:pt>
                <c:pt idx="5083">
                  <c:v>#N/A</c:v>
                </c:pt>
                <c:pt idx="5084">
                  <c:v>#N/A</c:v>
                </c:pt>
                <c:pt idx="5085">
                  <c:v>2.3235999999999999</c:v>
                </c:pt>
                <c:pt idx="5086">
                  <c:v>2.3357999999999999</c:v>
                </c:pt>
                <c:pt idx="5087">
                  <c:v>2.3399000000000001</c:v>
                </c:pt>
                <c:pt idx="5088">
                  <c:v>2.3325</c:v>
                </c:pt>
                <c:pt idx="5089">
                  <c:v>2.3416999999999999</c:v>
                </c:pt>
                <c:pt idx="5090">
                  <c:v>#N/A</c:v>
                </c:pt>
                <c:pt idx="5091">
                  <c:v>#N/A</c:v>
                </c:pt>
                <c:pt idx="5092">
                  <c:v>2.3502000000000001</c:v>
                </c:pt>
                <c:pt idx="5093">
                  <c:v>2.3330000000000002</c:v>
                </c:pt>
                <c:pt idx="5094">
                  <c:v>2.3612000000000002</c:v>
                </c:pt>
                <c:pt idx="5095">
                  <c:v>2.3664999999999998</c:v>
                </c:pt>
                <c:pt idx="5096">
                  <c:v>2.3140000000000001</c:v>
                </c:pt>
                <c:pt idx="5097">
                  <c:v>#N/A</c:v>
                </c:pt>
                <c:pt idx="5098">
                  <c:v>#N/A</c:v>
                </c:pt>
                <c:pt idx="5099">
                  <c:v>2.2768000000000002</c:v>
                </c:pt>
                <c:pt idx="5100">
                  <c:v>2.2902</c:v>
                </c:pt>
                <c:pt idx="5101">
                  <c:v>2.2835000000000001</c:v>
                </c:pt>
                <c:pt idx="5102">
                  <c:v>2.2576999999999998</c:v>
                </c:pt>
                <c:pt idx="5103">
                  <c:v>2.2747000000000002</c:v>
                </c:pt>
                <c:pt idx="5104">
                  <c:v>#N/A</c:v>
                </c:pt>
                <c:pt idx="5105">
                  <c:v>#N/A</c:v>
                </c:pt>
                <c:pt idx="5106">
                  <c:v>2.2747000000000002</c:v>
                </c:pt>
                <c:pt idx="5107">
                  <c:v>2.2621000000000002</c:v>
                </c:pt>
                <c:pt idx="5108">
                  <c:v>2.2553999999999998</c:v>
                </c:pt>
                <c:pt idx="5109">
                  <c:v>2.2743000000000002</c:v>
                </c:pt>
                <c:pt idx="5110">
                  <c:v>2.2983000000000002</c:v>
                </c:pt>
                <c:pt idx="5111">
                  <c:v>#N/A</c:v>
                </c:pt>
                <c:pt idx="5112">
                  <c:v>#N/A</c:v>
                </c:pt>
                <c:pt idx="5113">
                  <c:v>2.2983000000000002</c:v>
                </c:pt>
                <c:pt idx="5114">
                  <c:v>2.3037999999999998</c:v>
                </c:pt>
                <c:pt idx="5115">
                  <c:v>2.302</c:v>
                </c:pt>
                <c:pt idx="5116">
                  <c:v>2.2553999999999998</c:v>
                </c:pt>
                <c:pt idx="5117">
                  <c:v>2.2660999999999998</c:v>
                </c:pt>
                <c:pt idx="5118">
                  <c:v>#N/A</c:v>
                </c:pt>
                <c:pt idx="5119">
                  <c:v>#N/A</c:v>
                </c:pt>
                <c:pt idx="5120">
                  <c:v>2.2778</c:v>
                </c:pt>
                <c:pt idx="5121">
                  <c:v>2.2762000000000002</c:v>
                </c:pt>
                <c:pt idx="5122">
                  <c:v>2.2694999999999999</c:v>
                </c:pt>
                <c:pt idx="5123">
                  <c:v>2.2622</c:v>
                </c:pt>
                <c:pt idx="5124">
                  <c:v>2.2786</c:v>
                </c:pt>
                <c:pt idx="5125">
                  <c:v>#N/A</c:v>
                </c:pt>
                <c:pt idx="5126">
                  <c:v>#N/A</c:v>
                </c:pt>
                <c:pt idx="5127">
                  <c:v>2.2759</c:v>
                </c:pt>
                <c:pt idx="5128">
                  <c:v>2.2707999999999999</c:v>
                </c:pt>
                <c:pt idx="5129">
                  <c:v>2.2871000000000001</c:v>
                </c:pt>
                <c:pt idx="5130">
                  <c:v>2.2774999999999999</c:v>
                </c:pt>
                <c:pt idx="5131">
                  <c:v>2.3117000000000001</c:v>
                </c:pt>
                <c:pt idx="5132">
                  <c:v>#N/A</c:v>
                </c:pt>
                <c:pt idx="5133">
                  <c:v>#N/A</c:v>
                </c:pt>
                <c:pt idx="5134">
                  <c:v>2.3275000000000001</c:v>
                </c:pt>
                <c:pt idx="5135">
                  <c:v>2.3691</c:v>
                </c:pt>
                <c:pt idx="5136">
                  <c:v>2.387</c:v>
                </c:pt>
                <c:pt idx="5137">
                  <c:v>2.4024000000000001</c:v>
                </c:pt>
                <c:pt idx="5138">
                  <c:v>2.4043000000000001</c:v>
                </c:pt>
                <c:pt idx="5139">
                  <c:v>#N/A</c:v>
                </c:pt>
                <c:pt idx="5140">
                  <c:v>#N/A</c:v>
                </c:pt>
                <c:pt idx="5141">
                  <c:v>2.3957000000000002</c:v>
                </c:pt>
                <c:pt idx="5142">
                  <c:v>2.4127999999999998</c:v>
                </c:pt>
                <c:pt idx="5143">
                  <c:v>2.4245000000000001</c:v>
                </c:pt>
                <c:pt idx="5144">
                  <c:v>2.4119000000000002</c:v>
                </c:pt>
                <c:pt idx="5145">
                  <c:v>2.4049</c:v>
                </c:pt>
                <c:pt idx="5146">
                  <c:v>#N/A</c:v>
                </c:pt>
                <c:pt idx="5147">
                  <c:v>#N/A</c:v>
                </c:pt>
                <c:pt idx="5148">
                  <c:v>2.399</c:v>
                </c:pt>
                <c:pt idx="5149">
                  <c:v>2.3694999999999999</c:v>
                </c:pt>
                <c:pt idx="5150">
                  <c:v>2.3595999999999999</c:v>
                </c:pt>
                <c:pt idx="5151">
                  <c:v>2.3454999999999999</c:v>
                </c:pt>
                <c:pt idx="5152">
                  <c:v>2.3622999999999998</c:v>
                </c:pt>
                <c:pt idx="5153">
                  <c:v>#N/A</c:v>
                </c:pt>
                <c:pt idx="5154">
                  <c:v>#N/A</c:v>
                </c:pt>
                <c:pt idx="5155">
                  <c:v>2.347</c:v>
                </c:pt>
                <c:pt idx="5156">
                  <c:v>2.3580999999999999</c:v>
                </c:pt>
                <c:pt idx="5157">
                  <c:v>2.3523000000000001</c:v>
                </c:pt>
                <c:pt idx="5158">
                  <c:v>2.3260000000000001</c:v>
                </c:pt>
                <c:pt idx="5159">
                  <c:v>2.3401999999999998</c:v>
                </c:pt>
                <c:pt idx="5160">
                  <c:v>#N/A</c:v>
                </c:pt>
                <c:pt idx="5161">
                  <c:v>#N/A</c:v>
                </c:pt>
                <c:pt idx="5162">
                  <c:v>2.3401999999999998</c:v>
                </c:pt>
                <c:pt idx="5163">
                  <c:v>2.3262999999999998</c:v>
                </c:pt>
                <c:pt idx="5164">
                  <c:v>2.3653</c:v>
                </c:pt>
                <c:pt idx="5165">
                  <c:v>2.3871000000000002</c:v>
                </c:pt>
                <c:pt idx="5166">
                  <c:v>2.3809</c:v>
                </c:pt>
                <c:pt idx="5167">
                  <c:v>#N/A</c:v>
                </c:pt>
                <c:pt idx="5168">
                  <c:v>#N/A</c:v>
                </c:pt>
                <c:pt idx="5169">
                  <c:v>2.3795000000000002</c:v>
                </c:pt>
                <c:pt idx="5170">
                  <c:v>2.3462999999999998</c:v>
                </c:pt>
                <c:pt idx="5171">
                  <c:v>2.3784000000000001</c:v>
                </c:pt>
                <c:pt idx="5172">
                  <c:v>2.375</c:v>
                </c:pt>
                <c:pt idx="5173">
                  <c:v>2.3624000000000001</c:v>
                </c:pt>
                <c:pt idx="5174">
                  <c:v>#N/A</c:v>
                </c:pt>
                <c:pt idx="5175">
                  <c:v>#N/A</c:v>
                </c:pt>
                <c:pt idx="5176">
                  <c:v>2.343</c:v>
                </c:pt>
                <c:pt idx="5177">
                  <c:v>2.35</c:v>
                </c:pt>
                <c:pt idx="5178">
                  <c:v>2.3298999999999999</c:v>
                </c:pt>
                <c:pt idx="5179">
                  <c:v>2.3344</c:v>
                </c:pt>
                <c:pt idx="5180">
                  <c:v>2.351</c:v>
                </c:pt>
                <c:pt idx="5181">
                  <c:v>#N/A</c:v>
                </c:pt>
                <c:pt idx="5182">
                  <c:v>#N/A</c:v>
                </c:pt>
                <c:pt idx="5183">
                  <c:v>2.3315000000000001</c:v>
                </c:pt>
                <c:pt idx="5184">
                  <c:v>2.3513999999999999</c:v>
                </c:pt>
                <c:pt idx="5185">
                  <c:v>2.3664999999999998</c:v>
                </c:pt>
                <c:pt idx="5186">
                  <c:v>2.3685</c:v>
                </c:pt>
                <c:pt idx="5187">
                  <c:v>2.3904999999999998</c:v>
                </c:pt>
                <c:pt idx="5188">
                  <c:v>#N/A</c:v>
                </c:pt>
                <c:pt idx="5189">
                  <c:v>#N/A</c:v>
                </c:pt>
                <c:pt idx="5190">
                  <c:v>2.3944000000000001</c:v>
                </c:pt>
                <c:pt idx="5191">
                  <c:v>2.3946999999999998</c:v>
                </c:pt>
                <c:pt idx="5192">
                  <c:v>2.4142999999999999</c:v>
                </c:pt>
                <c:pt idx="5193">
                  <c:v>2.4247999999999998</c:v>
                </c:pt>
                <c:pt idx="5194">
                  <c:v>2.4298000000000002</c:v>
                </c:pt>
                <c:pt idx="5195">
                  <c:v>#N/A</c:v>
                </c:pt>
                <c:pt idx="5196">
                  <c:v>#N/A</c:v>
                </c:pt>
                <c:pt idx="5197">
                  <c:v>2.4533</c:v>
                </c:pt>
                <c:pt idx="5198">
                  <c:v>2.4512</c:v>
                </c:pt>
                <c:pt idx="5199">
                  <c:v>2.4609999999999999</c:v>
                </c:pt>
                <c:pt idx="5200">
                  <c:v>2.4653</c:v>
                </c:pt>
                <c:pt idx="5201">
                  <c:v>2.4426999999999999</c:v>
                </c:pt>
                <c:pt idx="5202">
                  <c:v>#N/A</c:v>
                </c:pt>
                <c:pt idx="5203">
                  <c:v>#N/A</c:v>
                </c:pt>
                <c:pt idx="5204">
                  <c:v>2.4386999999999999</c:v>
                </c:pt>
                <c:pt idx="5205">
                  <c:v>2.4148000000000001</c:v>
                </c:pt>
                <c:pt idx="5206">
                  <c:v>2.4397000000000002</c:v>
                </c:pt>
                <c:pt idx="5207">
                  <c:v>2.4698000000000002</c:v>
                </c:pt>
                <c:pt idx="5208">
                  <c:v>2.4922</c:v>
                </c:pt>
                <c:pt idx="5209">
                  <c:v>#N/A</c:v>
                </c:pt>
                <c:pt idx="5210">
                  <c:v>#N/A</c:v>
                </c:pt>
                <c:pt idx="5211">
                  <c:v>2.4666000000000001</c:v>
                </c:pt>
                <c:pt idx="5212">
                  <c:v>2.4638999999999998</c:v>
                </c:pt>
                <c:pt idx="5213">
                  <c:v>2.4670999999999998</c:v>
                </c:pt>
                <c:pt idx="5214">
                  <c:v>2.4693000000000001</c:v>
                </c:pt>
                <c:pt idx="5215">
                  <c:v>2.4582000000000002</c:v>
                </c:pt>
                <c:pt idx="5216">
                  <c:v>#N/A</c:v>
                </c:pt>
                <c:pt idx="5217">
                  <c:v>#N/A</c:v>
                </c:pt>
                <c:pt idx="5218">
                  <c:v>2.4445000000000001</c:v>
                </c:pt>
                <c:pt idx="5219">
                  <c:v>2.3974000000000002</c:v>
                </c:pt>
                <c:pt idx="5220">
                  <c:v>2.3959000000000001</c:v>
                </c:pt>
                <c:pt idx="5221">
                  <c:v>2.4011</c:v>
                </c:pt>
                <c:pt idx="5222">
                  <c:v>2.4089999999999998</c:v>
                </c:pt>
                <c:pt idx="5223">
                  <c:v>#N/A</c:v>
                </c:pt>
                <c:pt idx="5224">
                  <c:v>#N/A</c:v>
                </c:pt>
                <c:pt idx="5225">
                  <c:v>2.4093</c:v>
                </c:pt>
                <c:pt idx="5226">
                  <c:v>2.4142999999999999</c:v>
                </c:pt>
                <c:pt idx="5227">
                  <c:v>2.4407999999999999</c:v>
                </c:pt>
                <c:pt idx="5228">
                  <c:v>2.4441999999999999</c:v>
                </c:pt>
                <c:pt idx="5229">
                  <c:v>2.4474</c:v>
                </c:pt>
                <c:pt idx="5230">
                  <c:v>#N/A</c:v>
                </c:pt>
                <c:pt idx="5231">
                  <c:v>#N/A</c:v>
                </c:pt>
                <c:pt idx="5232">
                  <c:v>2.4361000000000002</c:v>
                </c:pt>
                <c:pt idx="5233">
                  <c:v>2.4411999999999998</c:v>
                </c:pt>
                <c:pt idx="5234">
                  <c:v>2.4365999999999999</c:v>
                </c:pt>
                <c:pt idx="5235">
                  <c:v>2.4346000000000001</c:v>
                </c:pt>
                <c:pt idx="5236">
                  <c:v>2.4005999999999998</c:v>
                </c:pt>
                <c:pt idx="5237">
                  <c:v>#N/A</c:v>
                </c:pt>
                <c:pt idx="5238">
                  <c:v>#N/A</c:v>
                </c:pt>
                <c:pt idx="5239">
                  <c:v>2.3759999999999999</c:v>
                </c:pt>
                <c:pt idx="5240">
                  <c:v>2.3913000000000002</c:v>
                </c:pt>
                <c:pt idx="5241">
                  <c:v>2.3938000000000001</c:v>
                </c:pt>
                <c:pt idx="5242">
                  <c:v>2.3982000000000001</c:v>
                </c:pt>
                <c:pt idx="5243">
                  <c:v>2.3890000000000002</c:v>
                </c:pt>
                <c:pt idx="5244">
                  <c:v>#N/A</c:v>
                </c:pt>
                <c:pt idx="5245">
                  <c:v>#N/A</c:v>
                </c:pt>
                <c:pt idx="5246">
                  <c:v>2.3877999999999999</c:v>
                </c:pt>
                <c:pt idx="5247">
                  <c:v>2.3486000000000002</c:v>
                </c:pt>
                <c:pt idx="5248">
                  <c:v>2.3458000000000001</c:v>
                </c:pt>
                <c:pt idx="5249">
                  <c:v>2.3576999999999999</c:v>
                </c:pt>
                <c:pt idx="5250">
                  <c:v>2.3592</c:v>
                </c:pt>
                <c:pt idx="5251">
                  <c:v>#N/A</c:v>
                </c:pt>
                <c:pt idx="5252">
                  <c:v>#N/A</c:v>
                </c:pt>
                <c:pt idx="5253">
                  <c:v>2.3664000000000001</c:v>
                </c:pt>
                <c:pt idx="5254">
                  <c:v>2.3601000000000001</c:v>
                </c:pt>
                <c:pt idx="5255">
                  <c:v>2.3696000000000002</c:v>
                </c:pt>
                <c:pt idx="5256">
                  <c:v>2.3837000000000002</c:v>
                </c:pt>
                <c:pt idx="5257">
                  <c:v>2.3839000000000001</c:v>
                </c:pt>
                <c:pt idx="5258">
                  <c:v>#N/A</c:v>
                </c:pt>
                <c:pt idx="5259">
                  <c:v>#N/A</c:v>
                </c:pt>
                <c:pt idx="5260">
                  <c:v>2.3839999999999999</c:v>
                </c:pt>
                <c:pt idx="5261">
                  <c:v>2.3698999999999999</c:v>
                </c:pt>
                <c:pt idx="5262">
                  <c:v>2.3650000000000002</c:v>
                </c:pt>
                <c:pt idx="5263">
                  <c:v>2.3893</c:v>
                </c:pt>
                <c:pt idx="5264">
                  <c:v>2.4018000000000002</c:v>
                </c:pt>
                <c:pt idx="5265">
                  <c:v>#N/A</c:v>
                </c:pt>
                <c:pt idx="5266">
                  <c:v>#N/A</c:v>
                </c:pt>
                <c:pt idx="5267">
                  <c:v>2.3992</c:v>
                </c:pt>
                <c:pt idx="5268">
                  <c:v>2.4096000000000002</c:v>
                </c:pt>
                <c:pt idx="5269">
                  <c:v>2.4013999999999998</c:v>
                </c:pt>
                <c:pt idx="5270">
                  <c:v>2.4626999999999999</c:v>
                </c:pt>
                <c:pt idx="5271">
                  <c:v>2.4238</c:v>
                </c:pt>
                <c:pt idx="5272">
                  <c:v>#N/A</c:v>
                </c:pt>
                <c:pt idx="5273">
                  <c:v>#N/A</c:v>
                </c:pt>
                <c:pt idx="5274">
                  <c:v>2.4558</c:v>
                </c:pt>
                <c:pt idx="5275">
                  <c:v>2.4903</c:v>
                </c:pt>
                <c:pt idx="5276">
                  <c:v>2.4722</c:v>
                </c:pt>
                <c:pt idx="5277">
                  <c:v>2.4729000000000001</c:v>
                </c:pt>
                <c:pt idx="5278">
                  <c:v>2.4396</c:v>
                </c:pt>
                <c:pt idx="5279">
                  <c:v>#N/A</c:v>
                </c:pt>
                <c:pt idx="5280">
                  <c:v>#N/A</c:v>
                </c:pt>
                <c:pt idx="5281">
                  <c:v>2.4348000000000001</c:v>
                </c:pt>
                <c:pt idx="5282">
                  <c:v>2.4195000000000002</c:v>
                </c:pt>
                <c:pt idx="5283">
                  <c:v>2.4214000000000002</c:v>
                </c:pt>
                <c:pt idx="5284">
                  <c:v>2.4460999999999999</c:v>
                </c:pt>
                <c:pt idx="5285">
                  <c:v>2.4573</c:v>
                </c:pt>
                <c:pt idx="5286">
                  <c:v>#N/A</c:v>
                </c:pt>
                <c:pt idx="5287">
                  <c:v>#N/A</c:v>
                </c:pt>
                <c:pt idx="5288">
                  <c:v>2.4291</c:v>
                </c:pt>
                <c:pt idx="5289">
                  <c:v>2.4022000000000001</c:v>
                </c:pt>
                <c:pt idx="5290">
                  <c:v>2.3946999999999998</c:v>
                </c:pt>
                <c:pt idx="5291">
                  <c:v>2.399</c:v>
                </c:pt>
                <c:pt idx="5292">
                  <c:v>2.3851</c:v>
                </c:pt>
                <c:pt idx="5293">
                  <c:v>#N/A</c:v>
                </c:pt>
                <c:pt idx="5294">
                  <c:v>#N/A</c:v>
                </c:pt>
                <c:pt idx="5295">
                  <c:v>2.3851</c:v>
                </c:pt>
                <c:pt idx="5296">
                  <c:v>2.3810000000000002</c:v>
                </c:pt>
                <c:pt idx="5297">
                  <c:v>2.3810000000000002</c:v>
                </c:pt>
                <c:pt idx="5298">
                  <c:v>2.4066999999999998</c:v>
                </c:pt>
                <c:pt idx="5299">
                  <c:v>2.4169</c:v>
                </c:pt>
                <c:pt idx="5300">
                  <c:v>#N/A</c:v>
                </c:pt>
                <c:pt idx="5301">
                  <c:v>#N/A</c:v>
                </c:pt>
                <c:pt idx="5302">
                  <c:v>2.4167000000000001</c:v>
                </c:pt>
                <c:pt idx="5303">
                  <c:v>2.3967000000000001</c:v>
                </c:pt>
                <c:pt idx="5304">
                  <c:v>2.3864000000000001</c:v>
                </c:pt>
                <c:pt idx="5305">
                  <c:v>2.3847</c:v>
                </c:pt>
                <c:pt idx="5306">
                  <c:v>2.3805000000000001</c:v>
                </c:pt>
                <c:pt idx="5307">
                  <c:v>#N/A</c:v>
                </c:pt>
                <c:pt idx="5308">
                  <c:v>#N/A</c:v>
                </c:pt>
                <c:pt idx="5309">
                  <c:v>2.4111000000000002</c:v>
                </c:pt>
                <c:pt idx="5310">
                  <c:v>2.4134000000000002</c:v>
                </c:pt>
                <c:pt idx="5311">
                  <c:v>2.4283999999999999</c:v>
                </c:pt>
                <c:pt idx="5312">
                  <c:v>2.4392</c:v>
                </c:pt>
                <c:pt idx="5313">
                  <c:v>2.4087999999999998</c:v>
                </c:pt>
                <c:pt idx="5314">
                  <c:v>#N/A</c:v>
                </c:pt>
                <c:pt idx="5315">
                  <c:v>#N/A</c:v>
                </c:pt>
                <c:pt idx="5316">
                  <c:v>2.3849</c:v>
                </c:pt>
                <c:pt idx="5317">
                  <c:v>2.4043999999999999</c:v>
                </c:pt>
                <c:pt idx="5318">
                  <c:v>2.4148000000000001</c:v>
                </c:pt>
                <c:pt idx="5319">
                  <c:v>2.3696999999999999</c:v>
                </c:pt>
                <c:pt idx="5320">
                  <c:v>2.3706999999999998</c:v>
                </c:pt>
                <c:pt idx="5321">
                  <c:v>#N/A</c:v>
                </c:pt>
                <c:pt idx="5322">
                  <c:v>#N/A</c:v>
                </c:pt>
                <c:pt idx="5323">
                  <c:v>#N/A</c:v>
                </c:pt>
                <c:pt idx="5324">
                  <c:v>2.3963999999999999</c:v>
                </c:pt>
                <c:pt idx="5325">
                  <c:v>2.3731</c:v>
                </c:pt>
                <c:pt idx="5326">
                  <c:v>2.3614999999999999</c:v>
                </c:pt>
                <c:pt idx="5327">
                  <c:v>2.3239999999999998</c:v>
                </c:pt>
                <c:pt idx="5328">
                  <c:v>#N/A</c:v>
                </c:pt>
                <c:pt idx="5329">
                  <c:v>#N/A</c:v>
                </c:pt>
                <c:pt idx="5330">
                  <c:v>2.3140999999999998</c:v>
                </c:pt>
                <c:pt idx="5331">
                  <c:v>2.3504</c:v>
                </c:pt>
                <c:pt idx="5332">
                  <c:v>2.3553999999999999</c:v>
                </c:pt>
                <c:pt idx="5333">
                  <c:v>2.3372999999999999</c:v>
                </c:pt>
                <c:pt idx="5334">
                  <c:v>2.3420000000000001</c:v>
                </c:pt>
                <c:pt idx="5335">
                  <c:v>#N/A</c:v>
                </c:pt>
                <c:pt idx="5336">
                  <c:v>#N/A</c:v>
                </c:pt>
                <c:pt idx="5337">
                  <c:v>2.3456999999999999</c:v>
                </c:pt>
                <c:pt idx="5338">
                  <c:v>2.3327999999999998</c:v>
                </c:pt>
                <c:pt idx="5339">
                  <c:v>2.3290000000000002</c:v>
                </c:pt>
                <c:pt idx="5340">
                  <c:v>2.3039000000000001</c:v>
                </c:pt>
                <c:pt idx="5341">
                  <c:v>2.3374000000000001</c:v>
                </c:pt>
                <c:pt idx="5342">
                  <c:v>#N/A</c:v>
                </c:pt>
                <c:pt idx="5343">
                  <c:v>#N/A</c:v>
                </c:pt>
                <c:pt idx="5344">
                  <c:v>2.3119000000000001</c:v>
                </c:pt>
                <c:pt idx="5345">
                  <c:v>2.3111999999999999</c:v>
                </c:pt>
                <c:pt idx="5346">
                  <c:v>2.3228</c:v>
                </c:pt>
                <c:pt idx="5347">
                  <c:v>2.3397000000000001</c:v>
                </c:pt>
                <c:pt idx="5348">
                  <c:v>2.3271000000000002</c:v>
                </c:pt>
                <c:pt idx="5349">
                  <c:v>#N/A</c:v>
                </c:pt>
                <c:pt idx="5350">
                  <c:v>#N/A</c:v>
                </c:pt>
                <c:pt idx="5351">
                  <c:v>2.2965999999999998</c:v>
                </c:pt>
                <c:pt idx="5352">
                  <c:v>2.2774000000000001</c:v>
                </c:pt>
                <c:pt idx="5353">
                  <c:v>2.2800000000000002</c:v>
                </c:pt>
                <c:pt idx="5354">
                  <c:v>2.2725</c:v>
                </c:pt>
                <c:pt idx="5355">
                  <c:v>2.2717000000000001</c:v>
                </c:pt>
                <c:pt idx="5356">
                  <c:v>#N/A</c:v>
                </c:pt>
                <c:pt idx="5357">
                  <c:v>#N/A</c:v>
                </c:pt>
                <c:pt idx="5358">
                  <c:v>2.2709999999999999</c:v>
                </c:pt>
                <c:pt idx="5359">
                  <c:v>2.2812999999999999</c:v>
                </c:pt>
                <c:pt idx="5360">
                  <c:v>2.2574999999999998</c:v>
                </c:pt>
                <c:pt idx="5361">
                  <c:v>2.2694000000000001</c:v>
                </c:pt>
                <c:pt idx="5362">
                  <c:v>2.2690999999999999</c:v>
                </c:pt>
                <c:pt idx="5363">
                  <c:v>#N/A</c:v>
                </c:pt>
                <c:pt idx="5364">
                  <c:v>#N/A</c:v>
                </c:pt>
                <c:pt idx="5365">
                  <c:v>2.2669000000000001</c:v>
                </c:pt>
                <c:pt idx="5366">
                  <c:v>2.2974000000000001</c:v>
                </c:pt>
                <c:pt idx="5367">
                  <c:v>2.3199999999999998</c:v>
                </c:pt>
                <c:pt idx="5368">
                  <c:v>2.3332000000000002</c:v>
                </c:pt>
                <c:pt idx="5369">
                  <c:v>2.3351000000000002</c:v>
                </c:pt>
                <c:pt idx="5370">
                  <c:v>#N/A</c:v>
                </c:pt>
                <c:pt idx="5371">
                  <c:v>#N/A</c:v>
                </c:pt>
                <c:pt idx="5372">
                  <c:v>2.3498000000000001</c:v>
                </c:pt>
                <c:pt idx="5373">
                  <c:v>2.3852000000000002</c:v>
                </c:pt>
                <c:pt idx="5374">
                  <c:v>2.3323</c:v>
                </c:pt>
                <c:pt idx="5375">
                  <c:v>2.3363999999999998</c:v>
                </c:pt>
                <c:pt idx="5376">
                  <c:v>2.3195000000000001</c:v>
                </c:pt>
                <c:pt idx="5377">
                  <c:v>#N/A</c:v>
                </c:pt>
                <c:pt idx="5378">
                  <c:v>#N/A</c:v>
                </c:pt>
                <c:pt idx="5379">
                  <c:v>2.294</c:v>
                </c:pt>
                <c:pt idx="5380">
                  <c:v>2.2759</c:v>
                </c:pt>
                <c:pt idx="5381">
                  <c:v>2.2967</c:v>
                </c:pt>
                <c:pt idx="5382">
                  <c:v>2.3012999999999999</c:v>
                </c:pt>
                <c:pt idx="5383">
                  <c:v>2.3161999999999998</c:v>
                </c:pt>
                <c:pt idx="5384">
                  <c:v>#N/A</c:v>
                </c:pt>
                <c:pt idx="5385">
                  <c:v>#N/A</c:v>
                </c:pt>
                <c:pt idx="5386">
                  <c:v>2.3012999999999999</c:v>
                </c:pt>
                <c:pt idx="5387">
                  <c:v>2.2953000000000001</c:v>
                </c:pt>
                <c:pt idx="5388">
                  <c:v>2.2957999999999998</c:v>
                </c:pt>
                <c:pt idx="5389">
                  <c:v>2.2871999999999999</c:v>
                </c:pt>
                <c:pt idx="5390">
                  <c:v>2.3166000000000002</c:v>
                </c:pt>
                <c:pt idx="5391">
                  <c:v>#N/A</c:v>
                </c:pt>
                <c:pt idx="5392">
                  <c:v>#N/A</c:v>
                </c:pt>
                <c:pt idx="5393">
                  <c:v>2.3166000000000002</c:v>
                </c:pt>
                <c:pt idx="5394">
                  <c:v>2.3178999999999998</c:v>
                </c:pt>
                <c:pt idx="5395">
                  <c:v>2.3235000000000001</c:v>
                </c:pt>
                <c:pt idx="5396">
                  <c:v>2.3220000000000001</c:v>
                </c:pt>
                <c:pt idx="5397">
                  <c:v>2.3271000000000002</c:v>
                </c:pt>
                <c:pt idx="5398">
                  <c:v>#N/A</c:v>
                </c:pt>
                <c:pt idx="5399">
                  <c:v>#N/A</c:v>
                </c:pt>
                <c:pt idx="5400">
                  <c:v>2.3426999999999998</c:v>
                </c:pt>
                <c:pt idx="5401">
                  <c:v>2.3395000000000001</c:v>
                </c:pt>
                <c:pt idx="5402">
                  <c:v>2.3169</c:v>
                </c:pt>
                <c:pt idx="5403">
                  <c:v>2.3119999999999998</c:v>
                </c:pt>
                <c:pt idx="5404">
                  <c:v>2.3016999999999999</c:v>
                </c:pt>
                <c:pt idx="5405">
                  <c:v>#N/A</c:v>
                </c:pt>
                <c:pt idx="5406">
                  <c:v>#N/A</c:v>
                </c:pt>
                <c:pt idx="5407">
                  <c:v>2.2951000000000001</c:v>
                </c:pt>
                <c:pt idx="5408">
                  <c:v>2.2873999999999999</c:v>
                </c:pt>
                <c:pt idx="5409">
                  <c:v>2.2928000000000002</c:v>
                </c:pt>
                <c:pt idx="5410">
                  <c:v>2.3298999999999999</c:v>
                </c:pt>
                <c:pt idx="5411">
                  <c:v>2.3483000000000001</c:v>
                </c:pt>
                <c:pt idx="5412">
                  <c:v>#N/A</c:v>
                </c:pt>
                <c:pt idx="5413">
                  <c:v>#N/A</c:v>
                </c:pt>
                <c:pt idx="5414">
                  <c:v>2.3374999999999999</c:v>
                </c:pt>
                <c:pt idx="5415">
                  <c:v>2.3252000000000002</c:v>
                </c:pt>
                <c:pt idx="5416">
                  <c:v>2.3561999999999999</c:v>
                </c:pt>
                <c:pt idx="5417">
                  <c:v>2.3580999999999999</c:v>
                </c:pt>
                <c:pt idx="5418">
                  <c:v>2.3929</c:v>
                </c:pt>
                <c:pt idx="5419">
                  <c:v>#N/A</c:v>
                </c:pt>
                <c:pt idx="5420">
                  <c:v>#N/A</c:v>
                </c:pt>
                <c:pt idx="5421">
                  <c:v>2.4051999999999998</c:v>
                </c:pt>
                <c:pt idx="5422">
                  <c:v>2.4441999999999999</c:v>
                </c:pt>
                <c:pt idx="5423">
                  <c:v>2.3990999999999998</c:v>
                </c:pt>
                <c:pt idx="5424">
                  <c:v>2.4085000000000001</c:v>
                </c:pt>
                <c:pt idx="5425">
                  <c:v>2.4272</c:v>
                </c:pt>
                <c:pt idx="5426">
                  <c:v>#N/A</c:v>
                </c:pt>
                <c:pt idx="5427">
                  <c:v>#N/A</c:v>
                </c:pt>
                <c:pt idx="5428">
                  <c:v>2.4272999999999998</c:v>
                </c:pt>
                <c:pt idx="5429">
                  <c:v>2.4056000000000002</c:v>
                </c:pt>
                <c:pt idx="5430">
                  <c:v>2.4009</c:v>
                </c:pt>
                <c:pt idx="5431">
                  <c:v>2.3698999999999999</c:v>
                </c:pt>
                <c:pt idx="5432">
                  <c:v>2.3822999999999999</c:v>
                </c:pt>
                <c:pt idx="5433">
                  <c:v>#N/A</c:v>
                </c:pt>
                <c:pt idx="5434">
                  <c:v>#N/A</c:v>
                </c:pt>
                <c:pt idx="5435">
                  <c:v>2.4161000000000001</c:v>
                </c:pt>
                <c:pt idx="5436">
                  <c:v>2.4247999999999998</c:v>
                </c:pt>
                <c:pt idx="5437">
                  <c:v>2.4203999999999999</c:v>
                </c:pt>
                <c:pt idx="5438">
                  <c:v>2.4207000000000001</c:v>
                </c:pt>
                <c:pt idx="5439">
                  <c:v>2.4207999999999998</c:v>
                </c:pt>
                <c:pt idx="5440">
                  <c:v>#N/A</c:v>
                </c:pt>
                <c:pt idx="5441">
                  <c:v>#N/A</c:v>
                </c:pt>
                <c:pt idx="5442">
                  <c:v>2.3967999999999998</c:v>
                </c:pt>
                <c:pt idx="5443">
                  <c:v>2.3856000000000002</c:v>
                </c:pt>
                <c:pt idx="5444">
                  <c:v>2.3531</c:v>
                </c:pt>
                <c:pt idx="5445">
                  <c:v>2.3593000000000002</c:v>
                </c:pt>
                <c:pt idx="5446">
                  <c:v>2.3645</c:v>
                </c:pt>
                <c:pt idx="5447">
                  <c:v>#N/A</c:v>
                </c:pt>
                <c:pt idx="5448">
                  <c:v>#N/A</c:v>
                </c:pt>
                <c:pt idx="5449">
                  <c:v>2.3265000000000002</c:v>
                </c:pt>
                <c:pt idx="5450">
                  <c:v>2.3067000000000002</c:v>
                </c:pt>
                <c:pt idx="5451">
                  <c:v>2.2797000000000001</c:v>
                </c:pt>
                <c:pt idx="5452">
                  <c:v>2.2806000000000002</c:v>
                </c:pt>
                <c:pt idx="5453">
                  <c:v>2.2856000000000001</c:v>
                </c:pt>
                <c:pt idx="5454">
                  <c:v>#N/A</c:v>
                </c:pt>
                <c:pt idx="5455">
                  <c:v>#N/A</c:v>
                </c:pt>
                <c:pt idx="5456">
                  <c:v>2.3018000000000001</c:v>
                </c:pt>
                <c:pt idx="5457">
                  <c:v>2.2482000000000002</c:v>
                </c:pt>
                <c:pt idx="5458">
                  <c:v>2.3083999999999998</c:v>
                </c:pt>
                <c:pt idx="5459">
                  <c:v>2.3445</c:v>
                </c:pt>
                <c:pt idx="5460">
                  <c:v>2.3635000000000002</c:v>
                </c:pt>
                <c:pt idx="5461">
                  <c:v>#N/A</c:v>
                </c:pt>
                <c:pt idx="5462">
                  <c:v>#N/A</c:v>
                </c:pt>
                <c:pt idx="5463">
                  <c:v>2.3517999999999999</c:v>
                </c:pt>
                <c:pt idx="5464">
                  <c:v>2.3502000000000001</c:v>
                </c:pt>
                <c:pt idx="5465">
                  <c:v>2.3269000000000002</c:v>
                </c:pt>
                <c:pt idx="5466">
                  <c:v>2.3105000000000002</c:v>
                </c:pt>
                <c:pt idx="5467">
                  <c:v>2.3471000000000002</c:v>
                </c:pt>
                <c:pt idx="5468">
                  <c:v>#N/A</c:v>
                </c:pt>
                <c:pt idx="5469">
                  <c:v>#N/A</c:v>
                </c:pt>
                <c:pt idx="5470">
                  <c:v>2.3658999999999999</c:v>
                </c:pt>
                <c:pt idx="5471">
                  <c:v>2.3660000000000001</c:v>
                </c:pt>
                <c:pt idx="5472">
                  <c:v>2.3677000000000001</c:v>
                </c:pt>
                <c:pt idx="5473">
                  <c:v>2.3592</c:v>
                </c:pt>
                <c:pt idx="5474">
                  <c:v>2.3205</c:v>
                </c:pt>
                <c:pt idx="5475">
                  <c:v>#N/A</c:v>
                </c:pt>
                <c:pt idx="5476">
                  <c:v>#N/A</c:v>
                </c:pt>
                <c:pt idx="5477">
                  <c:v>2.3323999999999998</c:v>
                </c:pt>
                <c:pt idx="5478">
                  <c:v>2.3323999999999998</c:v>
                </c:pt>
                <c:pt idx="5479">
                  <c:v>2.3329</c:v>
                </c:pt>
                <c:pt idx="5480">
                  <c:v>2.3483000000000001</c:v>
                </c:pt>
                <c:pt idx="5481">
                  <c:v>2.3143000000000002</c:v>
                </c:pt>
                <c:pt idx="5482">
                  <c:v>#N/A</c:v>
                </c:pt>
                <c:pt idx="5483">
                  <c:v>#N/A</c:v>
                </c:pt>
                <c:pt idx="5484">
                  <c:v>2.2835000000000001</c:v>
                </c:pt>
                <c:pt idx="5485">
                  <c:v>2.2797999999999998</c:v>
                </c:pt>
                <c:pt idx="5486">
                  <c:v>2.2742</c:v>
                </c:pt>
                <c:pt idx="5487">
                  <c:v>2.2776999999999998</c:v>
                </c:pt>
                <c:pt idx="5488">
                  <c:v>2.2326000000000001</c:v>
                </c:pt>
                <c:pt idx="5489">
                  <c:v>#N/A</c:v>
                </c:pt>
                <c:pt idx="5490">
                  <c:v>#N/A</c:v>
                </c:pt>
                <c:pt idx="5491">
                  <c:v>2.2580999999999998</c:v>
                </c:pt>
                <c:pt idx="5492">
                  <c:v>2.2437999999999998</c:v>
                </c:pt>
                <c:pt idx="5493">
                  <c:v>2.2179000000000002</c:v>
                </c:pt>
                <c:pt idx="5494">
                  <c:v>2.2031999999999998</c:v>
                </c:pt>
                <c:pt idx="5495">
                  <c:v>2.2138</c:v>
                </c:pt>
                <c:pt idx="5496">
                  <c:v>#N/A</c:v>
                </c:pt>
                <c:pt idx="5497">
                  <c:v>#N/A</c:v>
                </c:pt>
                <c:pt idx="5498">
                  <c:v>2.2137000000000002</c:v>
                </c:pt>
                <c:pt idx="5499">
                  <c:v>2.2023000000000001</c:v>
                </c:pt>
                <c:pt idx="5500">
                  <c:v>2.3113999999999999</c:v>
                </c:pt>
                <c:pt idx="5501">
                  <c:v>2.2909999999999999</c:v>
                </c:pt>
                <c:pt idx="5502">
                  <c:v>2.2185999999999999</c:v>
                </c:pt>
                <c:pt idx="5503">
                  <c:v>#N/A</c:v>
                </c:pt>
                <c:pt idx="5504">
                  <c:v>#N/A</c:v>
                </c:pt>
                <c:pt idx="5505">
                  <c:v>2.2465000000000002</c:v>
                </c:pt>
                <c:pt idx="5506">
                  <c:v>2.3262999999999998</c:v>
                </c:pt>
                <c:pt idx="5507">
                  <c:v>2.3829000000000002</c:v>
                </c:pt>
                <c:pt idx="5508">
                  <c:v>2.3186999999999998</c:v>
                </c:pt>
                <c:pt idx="5509">
                  <c:v>2.2854999999999999</c:v>
                </c:pt>
                <c:pt idx="5510">
                  <c:v>#N/A</c:v>
                </c:pt>
                <c:pt idx="5511">
                  <c:v>#N/A</c:v>
                </c:pt>
                <c:pt idx="5512">
                  <c:v>2.2709999999999999</c:v>
                </c:pt>
                <c:pt idx="5513">
                  <c:v>2.2532000000000001</c:v>
                </c:pt>
                <c:pt idx="5514">
                  <c:v>2.2517</c:v>
                </c:pt>
                <c:pt idx="5515">
                  <c:v>2.2826</c:v>
                </c:pt>
                <c:pt idx="5516">
                  <c:v>2.3218999999999999</c:v>
                </c:pt>
                <c:pt idx="5517">
                  <c:v>#N/A</c:v>
                </c:pt>
                <c:pt idx="5518">
                  <c:v>#N/A</c:v>
                </c:pt>
                <c:pt idx="5519">
                  <c:v>2.3306</c:v>
                </c:pt>
                <c:pt idx="5520">
                  <c:v>2.3418999999999999</c:v>
                </c:pt>
                <c:pt idx="5521">
                  <c:v>2.3045999999999998</c:v>
                </c:pt>
                <c:pt idx="5522">
                  <c:v>2.2974000000000001</c:v>
                </c:pt>
                <c:pt idx="5523">
                  <c:v>2.3003999999999998</c:v>
                </c:pt>
                <c:pt idx="5524">
                  <c:v>#N/A</c:v>
                </c:pt>
                <c:pt idx="5525">
                  <c:v>#N/A</c:v>
                </c:pt>
                <c:pt idx="5526">
                  <c:v>2.3003999999999998</c:v>
                </c:pt>
                <c:pt idx="5527">
                  <c:v>2.3572000000000002</c:v>
                </c:pt>
                <c:pt idx="5528">
                  <c:v>2.3875000000000002</c:v>
                </c:pt>
                <c:pt idx="5529">
                  <c:v>2.3633999999999999</c:v>
                </c:pt>
                <c:pt idx="5530">
                  <c:v>2.3635000000000002</c:v>
                </c:pt>
                <c:pt idx="5531">
                  <c:v>#N/A</c:v>
                </c:pt>
                <c:pt idx="5532">
                  <c:v>#N/A</c:v>
                </c:pt>
                <c:pt idx="5533">
                  <c:v>2.3959999999999999</c:v>
                </c:pt>
                <c:pt idx="5534">
                  <c:v>2.4516999999999998</c:v>
                </c:pt>
                <c:pt idx="5535">
                  <c:v>2.4523999999999999</c:v>
                </c:pt>
                <c:pt idx="5536">
                  <c:v>2.4750999999999999</c:v>
                </c:pt>
                <c:pt idx="5537">
                  <c:v>2.4398</c:v>
                </c:pt>
                <c:pt idx="5538">
                  <c:v>#N/A</c:v>
                </c:pt>
                <c:pt idx="5539">
                  <c:v>#N/A</c:v>
                </c:pt>
                <c:pt idx="5540">
                  <c:v>2.4596</c:v>
                </c:pt>
                <c:pt idx="5541">
                  <c:v>2.5127000000000002</c:v>
                </c:pt>
                <c:pt idx="5542">
                  <c:v>2.5533000000000001</c:v>
                </c:pt>
                <c:pt idx="5543">
                  <c:v>2.5381999999999998</c:v>
                </c:pt>
                <c:pt idx="5544">
                  <c:v>2.5623</c:v>
                </c:pt>
                <c:pt idx="5545">
                  <c:v>#N/A</c:v>
                </c:pt>
                <c:pt idx="5546">
                  <c:v>#N/A</c:v>
                </c:pt>
                <c:pt idx="5547">
                  <c:v>2.5434999999999999</c:v>
                </c:pt>
                <c:pt idx="5548">
                  <c:v>2.5451999999999999</c:v>
                </c:pt>
                <c:pt idx="5549">
                  <c:v>2.5301999999999998</c:v>
                </c:pt>
                <c:pt idx="5550">
                  <c:v>2.5249000000000001</c:v>
                </c:pt>
                <c:pt idx="5551">
                  <c:v>2.4672000000000001</c:v>
                </c:pt>
                <c:pt idx="5552">
                  <c:v>#N/A</c:v>
                </c:pt>
                <c:pt idx="5553">
                  <c:v>#N/A</c:v>
                </c:pt>
                <c:pt idx="5554">
                  <c:v>2.2730999999999999</c:v>
                </c:pt>
                <c:pt idx="5555">
                  <c:v>2.3944999999999999</c:v>
                </c:pt>
                <c:pt idx="5556">
                  <c:v>2.3329</c:v>
                </c:pt>
                <c:pt idx="5557">
                  <c:v>2.3290999999999999</c:v>
                </c:pt>
                <c:pt idx="5558">
                  <c:v>2.3292999999999999</c:v>
                </c:pt>
                <c:pt idx="5559">
                  <c:v>#N/A</c:v>
                </c:pt>
                <c:pt idx="5560">
                  <c:v>#N/A</c:v>
                </c:pt>
                <c:pt idx="5561">
                  <c:v>2.3102</c:v>
                </c:pt>
                <c:pt idx="5562">
                  <c:v>2.2509000000000001</c:v>
                </c:pt>
                <c:pt idx="5563">
                  <c:v>2.2707000000000002</c:v>
                </c:pt>
                <c:pt idx="5564">
                  <c:v>2.3435999999999999</c:v>
                </c:pt>
                <c:pt idx="5565">
                  <c:v>2.3448000000000002</c:v>
                </c:pt>
                <c:pt idx="5566">
                  <c:v>#N/A</c:v>
                </c:pt>
                <c:pt idx="5567">
                  <c:v>#N/A</c:v>
                </c:pt>
                <c:pt idx="5568">
                  <c:v>2.3246000000000002</c:v>
                </c:pt>
                <c:pt idx="5569">
                  <c:v>2.3544999999999998</c:v>
                </c:pt>
                <c:pt idx="5570">
                  <c:v>2.3843000000000001</c:v>
                </c:pt>
                <c:pt idx="5571">
                  <c:v>2.3437999999999999</c:v>
                </c:pt>
                <c:pt idx="5572">
                  <c:v>2.3024</c:v>
                </c:pt>
                <c:pt idx="5573">
                  <c:v>#N/A</c:v>
                </c:pt>
                <c:pt idx="5574">
                  <c:v>#N/A</c:v>
                </c:pt>
                <c:pt idx="5575">
                  <c:v>2.3325</c:v>
                </c:pt>
                <c:pt idx="5576">
                  <c:v>2.3134000000000001</c:v>
                </c:pt>
                <c:pt idx="5577">
                  <c:v>2.3028</c:v>
                </c:pt>
                <c:pt idx="5578">
                  <c:v>2.3132000000000001</c:v>
                </c:pt>
                <c:pt idx="5579">
                  <c:v>2.3250999999999999</c:v>
                </c:pt>
                <c:pt idx="5580">
                  <c:v>#N/A</c:v>
                </c:pt>
                <c:pt idx="5581">
                  <c:v>#N/A</c:v>
                </c:pt>
                <c:pt idx="5582">
                  <c:v>2.3336000000000001</c:v>
                </c:pt>
                <c:pt idx="5583">
                  <c:v>2.3696999999999999</c:v>
                </c:pt>
                <c:pt idx="5584">
                  <c:v>2.3824999999999998</c:v>
                </c:pt>
                <c:pt idx="5585">
                  <c:v>2.3382999999999998</c:v>
                </c:pt>
                <c:pt idx="5586">
                  <c:v>2.3445</c:v>
                </c:pt>
                <c:pt idx="5587">
                  <c:v>#N/A</c:v>
                </c:pt>
                <c:pt idx="5588">
                  <c:v>#N/A</c:v>
                </c:pt>
                <c:pt idx="5589">
                  <c:v>2.3384999999999998</c:v>
                </c:pt>
                <c:pt idx="5590">
                  <c:v>2.3563999999999998</c:v>
                </c:pt>
                <c:pt idx="5591">
                  <c:v>2.3428</c:v>
                </c:pt>
                <c:pt idx="5592">
                  <c:v>2.3250000000000002</c:v>
                </c:pt>
                <c:pt idx="5593">
                  <c:v>2.3325</c:v>
                </c:pt>
                <c:pt idx="5594">
                  <c:v>#N/A</c:v>
                </c:pt>
                <c:pt idx="5595">
                  <c:v>#N/A</c:v>
                </c:pt>
                <c:pt idx="5596">
                  <c:v>2.3220000000000001</c:v>
                </c:pt>
                <c:pt idx="5597">
                  <c:v>2.3144999999999998</c:v>
                </c:pt>
                <c:pt idx="5598">
                  <c:v>2.2797999999999998</c:v>
                </c:pt>
                <c:pt idx="5599">
                  <c:v>2.3235000000000001</c:v>
                </c:pt>
                <c:pt idx="5600">
                  <c:v>2.3607</c:v>
                </c:pt>
                <c:pt idx="5601">
                  <c:v>#N/A</c:v>
                </c:pt>
                <c:pt idx="5602">
                  <c:v>#N/A</c:v>
                </c:pt>
                <c:pt idx="5603">
                  <c:v>2.3967999999999998</c:v>
                </c:pt>
                <c:pt idx="5604">
                  <c:v>2.4117999999999999</c:v>
                </c:pt>
                <c:pt idx="5605">
                  <c:v>2.42</c:v>
                </c:pt>
                <c:pt idx="5606">
                  <c:v>2.4009999999999998</c:v>
                </c:pt>
                <c:pt idx="5607">
                  <c:v>2.419</c:v>
                </c:pt>
                <c:pt idx="5608">
                  <c:v>#N/A</c:v>
                </c:pt>
                <c:pt idx="5609">
                  <c:v>#N/A</c:v>
                </c:pt>
                <c:pt idx="5610">
                  <c:v>2.4129999999999998</c:v>
                </c:pt>
                <c:pt idx="5611">
                  <c:v>2.4470000000000001</c:v>
                </c:pt>
                <c:pt idx="5612">
                  <c:v>2.4740000000000002</c:v>
                </c:pt>
                <c:pt idx="5613">
                  <c:v>2.4609999999999999</c:v>
                </c:pt>
                <c:pt idx="5614">
                  <c:v>2.484</c:v>
                </c:pt>
                <c:pt idx="5615">
                  <c:v>#N/A</c:v>
                </c:pt>
                <c:pt idx="5616">
                  <c:v>#N/A</c:v>
                </c:pt>
                <c:pt idx="5617">
                  <c:v>2.5089999999999999</c:v>
                </c:pt>
                <c:pt idx="5618">
                  <c:v>2.5060000000000002</c:v>
                </c:pt>
                <c:pt idx="5619">
                  <c:v>2.5569999999999999</c:v>
                </c:pt>
                <c:pt idx="5620">
                  <c:v>2.5449999999999999</c:v>
                </c:pt>
                <c:pt idx="5621">
                  <c:v>2.524</c:v>
                </c:pt>
                <c:pt idx="5622">
                  <c:v>#N/A</c:v>
                </c:pt>
                <c:pt idx="5623">
                  <c:v>#N/A</c:v>
                </c:pt>
                <c:pt idx="5624">
                  <c:v>2.524</c:v>
                </c:pt>
                <c:pt idx="5625">
                  <c:v>2.5030000000000001</c:v>
                </c:pt>
                <c:pt idx="5626">
                  <c:v>2.4779999999999998</c:v>
                </c:pt>
                <c:pt idx="5627">
                  <c:v>2.496</c:v>
                </c:pt>
                <c:pt idx="5628">
                  <c:v>2.5249999999999999</c:v>
                </c:pt>
                <c:pt idx="5629">
                  <c:v>#N/A</c:v>
                </c:pt>
                <c:pt idx="5630">
                  <c:v>#N/A</c:v>
                </c:pt>
                <c:pt idx="5631">
                  <c:v>2.4929999999999999</c:v>
                </c:pt>
                <c:pt idx="5632">
                  <c:v>2.4460000000000002</c:v>
                </c:pt>
                <c:pt idx="5633">
                  <c:v>2.4460000000000002</c:v>
                </c:pt>
                <c:pt idx="5634">
                  <c:v>2.4630000000000001</c:v>
                </c:pt>
                <c:pt idx="5635">
                  <c:v>2.4900000000000002</c:v>
                </c:pt>
                <c:pt idx="5636">
                  <c:v>#N/A</c:v>
                </c:pt>
                <c:pt idx="5637">
                  <c:v>#N/A</c:v>
                </c:pt>
                <c:pt idx="5638">
                  <c:v>2.5140000000000002</c:v>
                </c:pt>
                <c:pt idx="5639">
                  <c:v>2.524</c:v>
                </c:pt>
                <c:pt idx="5640">
                  <c:v>2.5129999999999999</c:v>
                </c:pt>
                <c:pt idx="5641">
                  <c:v>2.54</c:v>
                </c:pt>
                <c:pt idx="5642">
                  <c:v>2.524</c:v>
                </c:pt>
                <c:pt idx="5643">
                  <c:v>#N/A</c:v>
                </c:pt>
                <c:pt idx="5644">
                  <c:v>#N/A</c:v>
                </c:pt>
                <c:pt idx="5645">
                  <c:v>2.5529999999999999</c:v>
                </c:pt>
                <c:pt idx="5646">
                  <c:v>2.5070000000000001</c:v>
                </c:pt>
                <c:pt idx="5647">
                  <c:v>2.5099999999999998</c:v>
                </c:pt>
                <c:pt idx="5648">
                  <c:v>2.5009999999999999</c:v>
                </c:pt>
                <c:pt idx="5649">
                  <c:v>2.5</c:v>
                </c:pt>
                <c:pt idx="5650">
                  <c:v>#N/A</c:v>
                </c:pt>
                <c:pt idx="5651">
                  <c:v>#N/A</c:v>
                </c:pt>
                <c:pt idx="5652">
                  <c:v>2.468</c:v>
                </c:pt>
                <c:pt idx="5653">
                  <c:v>2.5</c:v>
                </c:pt>
                <c:pt idx="5654">
                  <c:v>2.5099999999999998</c:v>
                </c:pt>
                <c:pt idx="5655">
                  <c:v>2.5460000000000003</c:v>
                </c:pt>
                <c:pt idx="5656">
                  <c:v>2.5390000000000001</c:v>
                </c:pt>
                <c:pt idx="5657">
                  <c:v>#N/A</c:v>
                </c:pt>
                <c:pt idx="5658">
                  <c:v>#N/A</c:v>
                </c:pt>
                <c:pt idx="5659">
                  <c:v>2.5430000000000001</c:v>
                </c:pt>
                <c:pt idx="5660">
                  <c:v>2.5529999999999999</c:v>
                </c:pt>
                <c:pt idx="5661">
                  <c:v>2.585</c:v>
                </c:pt>
                <c:pt idx="5662">
                  <c:v>2.605</c:v>
                </c:pt>
                <c:pt idx="5663">
                  <c:v>2.605</c:v>
                </c:pt>
                <c:pt idx="5664">
                  <c:v>#N/A</c:v>
                </c:pt>
                <c:pt idx="5665">
                  <c:v>#N/A</c:v>
                </c:pt>
                <c:pt idx="5666">
                  <c:v>2.5430000000000001</c:v>
                </c:pt>
                <c:pt idx="5667">
                  <c:v>2.4929999999999999</c:v>
                </c:pt>
                <c:pt idx="5668">
                  <c:v>2.4769999999999999</c:v>
                </c:pt>
                <c:pt idx="5669">
                  <c:v>2.4750000000000001</c:v>
                </c:pt>
                <c:pt idx="5670">
                  <c:v>2.4649999999999999</c:v>
                </c:pt>
                <c:pt idx="5671">
                  <c:v>#N/A</c:v>
                </c:pt>
                <c:pt idx="5672">
                  <c:v>#N/A</c:v>
                </c:pt>
                <c:pt idx="5673">
                  <c:v>2.4500000000000002</c:v>
                </c:pt>
                <c:pt idx="5674">
                  <c:v>2.448</c:v>
                </c:pt>
                <c:pt idx="5675">
                  <c:v>2.4699999999999998</c:v>
                </c:pt>
                <c:pt idx="5676">
                  <c:v>2.4500000000000002</c:v>
                </c:pt>
                <c:pt idx="5677">
                  <c:v>2.4390000000000001</c:v>
                </c:pt>
                <c:pt idx="5678">
                  <c:v>#N/A</c:v>
                </c:pt>
                <c:pt idx="5679">
                  <c:v>#N/A</c:v>
                </c:pt>
                <c:pt idx="5680">
                  <c:v>2.4239999999999999</c:v>
                </c:pt>
                <c:pt idx="5681">
                  <c:v>2.403</c:v>
                </c:pt>
                <c:pt idx="5682">
                  <c:v>2.3359999999999999</c:v>
                </c:pt>
                <c:pt idx="5683">
                  <c:v>2.327</c:v>
                </c:pt>
                <c:pt idx="5684">
                  <c:v>2.327</c:v>
                </c:pt>
                <c:pt idx="5685">
                  <c:v>#N/A</c:v>
                </c:pt>
                <c:pt idx="5686">
                  <c:v>#N/A</c:v>
                </c:pt>
                <c:pt idx="5687">
                  <c:v>2.3340000000000001</c:v>
                </c:pt>
                <c:pt idx="5688">
                  <c:v>2.3069999999999999</c:v>
                </c:pt>
                <c:pt idx="5689">
                  <c:v>2.335</c:v>
                </c:pt>
                <c:pt idx="5690">
                  <c:v>2.3069999999999999</c:v>
                </c:pt>
                <c:pt idx="5691">
                  <c:v>2.3159999999999998</c:v>
                </c:pt>
                <c:pt idx="5692">
                  <c:v>#N/A</c:v>
                </c:pt>
                <c:pt idx="5693">
                  <c:v>#N/A</c:v>
                </c:pt>
                <c:pt idx="5694">
                  <c:v>2.3279999999999998</c:v>
                </c:pt>
                <c:pt idx="5695">
                  <c:v>2.2690000000000001</c:v>
                </c:pt>
                <c:pt idx="5696">
                  <c:v>2.2770000000000001</c:v>
                </c:pt>
                <c:pt idx="5697">
                  <c:v>2.2589999999999999</c:v>
                </c:pt>
                <c:pt idx="5698">
                  <c:v>2.2309999999999999</c:v>
                </c:pt>
                <c:pt idx="5699">
                  <c:v>#N/A</c:v>
                </c:pt>
                <c:pt idx="5700">
                  <c:v>#N/A</c:v>
                </c:pt>
                <c:pt idx="5701">
                  <c:v>2.2040000000000002</c:v>
                </c:pt>
                <c:pt idx="5702">
                  <c:v>2.1880000000000002</c:v>
                </c:pt>
                <c:pt idx="5703">
                  <c:v>2.1989999999999998</c:v>
                </c:pt>
                <c:pt idx="5704">
                  <c:v>2.1733000000000002</c:v>
                </c:pt>
                <c:pt idx="5705">
                  <c:v>2.2265999999999999</c:v>
                </c:pt>
                <c:pt idx="5706">
                  <c:v>#N/A</c:v>
                </c:pt>
                <c:pt idx="5707">
                  <c:v>#N/A</c:v>
                </c:pt>
                <c:pt idx="5708">
                  <c:v>2.1568000000000001</c:v>
                </c:pt>
                <c:pt idx="5709">
                  <c:v>2.1720000000000002</c:v>
                </c:pt>
                <c:pt idx="5710">
                  <c:v>2.1972999999999998</c:v>
                </c:pt>
                <c:pt idx="5711">
                  <c:v>2.2332999999999998</c:v>
                </c:pt>
                <c:pt idx="5712">
                  <c:v>2.1874000000000002</c:v>
                </c:pt>
                <c:pt idx="5713">
                  <c:v>#N/A</c:v>
                </c:pt>
                <c:pt idx="5714">
                  <c:v>#N/A</c:v>
                </c:pt>
                <c:pt idx="5715">
                  <c:v>2.1512000000000002</c:v>
                </c:pt>
                <c:pt idx="5716">
                  <c:v>2.1591</c:v>
                </c:pt>
                <c:pt idx="5717">
                  <c:v>2.1894</c:v>
                </c:pt>
                <c:pt idx="5718">
                  <c:v>2.1730999999999998</c:v>
                </c:pt>
                <c:pt idx="5719">
                  <c:v>2.1454</c:v>
                </c:pt>
                <c:pt idx="5720">
                  <c:v>#N/A</c:v>
                </c:pt>
                <c:pt idx="5721">
                  <c:v>#N/A</c:v>
                </c:pt>
                <c:pt idx="5722">
                  <c:v>2.1453000000000002</c:v>
                </c:pt>
                <c:pt idx="5723">
                  <c:v>2.0470999999999999</c:v>
                </c:pt>
                <c:pt idx="5724">
                  <c:v>2.0045999999999999</c:v>
                </c:pt>
                <c:pt idx="5725">
                  <c:v>1.9458</c:v>
                </c:pt>
                <c:pt idx="5726">
                  <c:v>1.9864000000000002</c:v>
                </c:pt>
                <c:pt idx="5727">
                  <c:v>#N/A</c:v>
                </c:pt>
                <c:pt idx="5728">
                  <c:v>#N/A</c:v>
                </c:pt>
                <c:pt idx="5729">
                  <c:v>1.9936</c:v>
                </c:pt>
                <c:pt idx="5730">
                  <c:v>1.9384999999999999</c:v>
                </c:pt>
                <c:pt idx="5731">
                  <c:v>1.9661999999999999</c:v>
                </c:pt>
                <c:pt idx="5732">
                  <c:v>1.9632000000000001</c:v>
                </c:pt>
                <c:pt idx="5733">
                  <c:v>1.9475</c:v>
                </c:pt>
                <c:pt idx="5734">
                  <c:v>#N/A</c:v>
                </c:pt>
                <c:pt idx="5735">
                  <c:v>#N/A</c:v>
                </c:pt>
                <c:pt idx="5736">
                  <c:v>1.7685</c:v>
                </c:pt>
                <c:pt idx="5737">
                  <c:v>1.6339999999999999</c:v>
                </c:pt>
                <c:pt idx="5738">
                  <c:v>1.603</c:v>
                </c:pt>
                <c:pt idx="5739">
                  <c:v>1.74</c:v>
                </c:pt>
                <c:pt idx="5740">
                  <c:v>1.9224000000000001</c:v>
                </c:pt>
                <c:pt idx="5741">
                  <c:v>#N/A</c:v>
                </c:pt>
                <c:pt idx="5742">
                  <c:v>#N/A</c:v>
                </c:pt>
                <c:pt idx="5743">
                  <c:v>1.9683999999999999</c:v>
                </c:pt>
                <c:pt idx="5744">
                  <c:v>1.8492999999999999</c:v>
                </c:pt>
                <c:pt idx="5745">
                  <c:v>1.7604</c:v>
                </c:pt>
                <c:pt idx="5746">
                  <c:v>1.7837000000000001</c:v>
                </c:pt>
                <c:pt idx="5747">
                  <c:v>1.7738</c:v>
                </c:pt>
                <c:pt idx="5748">
                  <c:v>#N/A</c:v>
                </c:pt>
                <c:pt idx="5749">
                  <c:v>#N/A</c:v>
                </c:pt>
                <c:pt idx="5750">
                  <c:v>1.6179000000000001</c:v>
                </c:pt>
                <c:pt idx="5751">
                  <c:v>1.5857000000000001</c:v>
                </c:pt>
                <c:pt idx="5752">
                  <c:v>1.5096000000000001</c:v>
                </c:pt>
                <c:pt idx="5753">
                  <c:v>1.4748999999999999</c:v>
                </c:pt>
                <c:pt idx="5754">
                  <c:v>1.4460999999999999</c:v>
                </c:pt>
                <c:pt idx="5755">
                  <c:v>#N/A</c:v>
                </c:pt>
                <c:pt idx="5756">
                  <c:v>#N/A</c:v>
                </c:pt>
                <c:pt idx="5757">
                  <c:v>1.2886</c:v>
                </c:pt>
                <c:pt idx="5758">
                  <c:v>1.1884000000000001</c:v>
                </c:pt>
                <c:pt idx="5759">
                  <c:v>1.004</c:v>
                </c:pt>
                <c:pt idx="5760">
                  <c:v>1.0548</c:v>
                </c:pt>
                <c:pt idx="5761">
                  <c:v>0.9304</c:v>
                </c:pt>
                <c:pt idx="5762">
                  <c:v>#N/A</c:v>
                </c:pt>
                <c:pt idx="5763">
                  <c:v>#N/A</c:v>
                </c:pt>
                <c:pt idx="5764">
                  <c:v>1.0377000000000001</c:v>
                </c:pt>
                <c:pt idx="5765">
                  <c:v>1.0501</c:v>
                </c:pt>
                <c:pt idx="5766">
                  <c:v>0.97819999999999996</c:v>
                </c:pt>
                <c:pt idx="5767">
                  <c:v>0.95509999999999995</c:v>
                </c:pt>
                <c:pt idx="5768">
                  <c:v>1.0633999999999999</c:v>
                </c:pt>
                <c:pt idx="5769">
                  <c:v>#N/A</c:v>
                </c:pt>
                <c:pt idx="5770">
                  <c:v>#N/A</c:v>
                </c:pt>
                <c:pt idx="5771">
                  <c:v>1.1566000000000001</c:v>
                </c:pt>
                <c:pt idx="5772">
                  <c:v>1.1141000000000001</c:v>
                </c:pt>
                <c:pt idx="5773">
                  <c:v>1.0271999999999999</c:v>
                </c:pt>
                <c:pt idx="5774">
                  <c:v>0.93340000000000001</c:v>
                </c:pt>
                <c:pt idx="5775">
                  <c:v>0.69779999999999998</c:v>
                </c:pt>
                <c:pt idx="5776">
                  <c:v>#N/A</c:v>
                </c:pt>
                <c:pt idx="5777">
                  <c:v>#N/A</c:v>
                </c:pt>
                <c:pt idx="5778">
                  <c:v>0.74360000000000004</c:v>
                </c:pt>
                <c:pt idx="5779">
                  <c:v>0.81459999999999999</c:v>
                </c:pt>
                <c:pt idx="5780">
                  <c:v>0.85950000000000004</c:v>
                </c:pt>
                <c:pt idx="5781">
                  <c:v>0.91010000000000002</c:v>
                </c:pt>
                <c:pt idx="5782">
                  <c:v>0.90869999999999995</c:v>
                </c:pt>
                <c:pt idx="5783">
                  <c:v>#N/A</c:v>
                </c:pt>
                <c:pt idx="5784">
                  <c:v>#N/A</c:v>
                </c:pt>
                <c:pt idx="5785">
                  <c:v>0.87219999999999998</c:v>
                </c:pt>
                <c:pt idx="5786">
                  <c:v>0.90780000000000005</c:v>
                </c:pt>
                <c:pt idx="5787">
                  <c:v>0.94030000000000002</c:v>
                </c:pt>
                <c:pt idx="5788">
                  <c:v>0.90480000000000005</c:v>
                </c:pt>
                <c:pt idx="5789">
                  <c:v>0.96020000000000005</c:v>
                </c:pt>
                <c:pt idx="5790">
                  <c:v>#N/A</c:v>
                </c:pt>
                <c:pt idx="5791">
                  <c:v>#N/A</c:v>
                </c:pt>
                <c:pt idx="5792">
                  <c:v>0.9516</c:v>
                </c:pt>
                <c:pt idx="5793">
                  <c:v>0.95120000000000005</c:v>
                </c:pt>
                <c:pt idx="5794">
                  <c:v>0.88639999999999997</c:v>
                </c:pt>
                <c:pt idx="5795">
                  <c:v>0.85570000000000002</c:v>
                </c:pt>
                <c:pt idx="5796">
                  <c:v>0.80679999999999996</c:v>
                </c:pt>
                <c:pt idx="5797">
                  <c:v>#N/A</c:v>
                </c:pt>
                <c:pt idx="5798">
                  <c:v>#N/A</c:v>
                </c:pt>
                <c:pt idx="5799">
                  <c:v>0.73740000000000006</c:v>
                </c:pt>
                <c:pt idx="5800">
                  <c:v>0.55889999999999995</c:v>
                </c:pt>
                <c:pt idx="5801">
                  <c:v>0.3498</c:v>
                </c:pt>
                <c:pt idx="5802">
                  <c:v>-2.41E-2</c:v>
                </c:pt>
                <c:pt idx="5803">
                  <c:v>0.13450000000000001</c:v>
                </c:pt>
                <c:pt idx="5804">
                  <c:v>#N/A</c:v>
                </c:pt>
                <c:pt idx="5805">
                  <c:v>#N/A</c:v>
                </c:pt>
                <c:pt idx="5806">
                  <c:v>0.19950000000000001</c:v>
                </c:pt>
                <c:pt idx="5807">
                  <c:v>0.33</c:v>
                </c:pt>
                <c:pt idx="5808">
                  <c:v>0.33100000000000002</c:v>
                </c:pt>
                <c:pt idx="5809">
                  <c:v>0.32929999999999998</c:v>
                </c:pt>
                <c:pt idx="5810">
                  <c:v>0.35620000000000002</c:v>
                </c:pt>
                <c:pt idx="5811">
                  <c:v>#N/A</c:v>
                </c:pt>
                <c:pt idx="5812">
                  <c:v>#N/A</c:v>
                </c:pt>
                <c:pt idx="5813">
                  <c:v>0.3649</c:v>
                </c:pt>
                <c:pt idx="5814">
                  <c:v>0.40400000000000003</c:v>
                </c:pt>
                <c:pt idx="5815">
                  <c:v>0.52349999999999997</c:v>
                </c:pt>
                <c:pt idx="5816">
                  <c:v>0.53310000000000002</c:v>
                </c:pt>
                <c:pt idx="5817">
                  <c:v>0.44040000000000001</c:v>
                </c:pt>
                <c:pt idx="5818">
                  <c:v>#N/A</c:v>
                </c:pt>
                <c:pt idx="5819">
                  <c:v>#N/A</c:v>
                </c:pt>
                <c:pt idx="5820">
                  <c:v>0.30230000000000001</c:v>
                </c:pt>
                <c:pt idx="5821">
                  <c:v>0.24179999999999999</c:v>
                </c:pt>
                <c:pt idx="5822">
                  <c:v>0.23019999999999999</c:v>
                </c:pt>
                <c:pt idx="5823">
                  <c:v>0.24890000000000001</c:v>
                </c:pt>
                <c:pt idx="5824">
                  <c:v>0.16139999999999999</c:v>
                </c:pt>
                <c:pt idx="5825">
                  <c:v>#N/A</c:v>
                </c:pt>
                <c:pt idx="5826">
                  <c:v>#N/A</c:v>
                </c:pt>
                <c:pt idx="5827">
                  <c:v>0.1135</c:v>
                </c:pt>
                <c:pt idx="5828">
                  <c:v>0.13789999999999999</c:v>
                </c:pt>
                <c:pt idx="5829">
                  <c:v>0.27750000000000002</c:v>
                </c:pt>
                <c:pt idx="5830">
                  <c:v>0.1847</c:v>
                </c:pt>
                <c:pt idx="5831">
                  <c:v>0.1096</c:v>
                </c:pt>
                <c:pt idx="5832">
                  <c:v>#N/A</c:v>
                </c:pt>
                <c:pt idx="5833">
                  <c:v>#N/A</c:v>
                </c:pt>
                <c:pt idx="5834">
                  <c:v>0.1055</c:v>
                </c:pt>
                <c:pt idx="5835">
                  <c:v>9.7500000000000003E-2</c:v>
                </c:pt>
                <c:pt idx="5836">
                  <c:v>0.1132</c:v>
                </c:pt>
                <c:pt idx="5837">
                  <c:v>0.1114</c:v>
                </c:pt>
                <c:pt idx="5838">
                  <c:v>9.8900000000000002E-2</c:v>
                </c:pt>
                <c:pt idx="5839">
                  <c:v>#N/A</c:v>
                </c:pt>
                <c:pt idx="5840">
                  <c:v>#N/A</c:v>
                </c:pt>
                <c:pt idx="5841">
                  <c:v>0.10920000000000001</c:v>
                </c:pt>
                <c:pt idx="5842">
                  <c:v>8.77E-2</c:v>
                </c:pt>
                <c:pt idx="5843">
                  <c:v>8.8900000000000007E-2</c:v>
                </c:pt>
                <c:pt idx="5844">
                  <c:v>0.1134</c:v>
                </c:pt>
                <c:pt idx="5845">
                  <c:v>0.12330000000000001</c:v>
                </c:pt>
                <c:pt idx="5846">
                  <c:v>#N/A</c:v>
                </c:pt>
                <c:pt idx="5847">
                  <c:v>#N/A</c:v>
                </c:pt>
                <c:pt idx="5848">
                  <c:v>0.1203</c:v>
                </c:pt>
                <c:pt idx="5849">
                  <c:v>0.29289999999999999</c:v>
                </c:pt>
                <c:pt idx="5850">
                  <c:v>0.51700000000000002</c:v>
                </c:pt>
                <c:pt idx="5851">
                  <c:v>0.54900000000000004</c:v>
                </c:pt>
                <c:pt idx="5852">
                  <c:v>0.58230000000000004</c:v>
                </c:pt>
                <c:pt idx="5853">
                  <c:v>#N/A</c:v>
                </c:pt>
                <c:pt idx="5854">
                  <c:v>#N/A</c:v>
                </c:pt>
                <c:pt idx="5855">
                  <c:v>0.57399999999999995</c:v>
                </c:pt>
                <c:pt idx="5856">
                  <c:v>0.61880000000000002</c:v>
                </c:pt>
                <c:pt idx="5857">
                  <c:v>0.4723</c:v>
                </c:pt>
                <c:pt idx="5858">
                  <c:v>0.45340000000000003</c:v>
                </c:pt>
                <c:pt idx="5859">
                  <c:v>0.53339999999999999</c:v>
                </c:pt>
                <c:pt idx="5860">
                  <c:v>#N/A</c:v>
                </c:pt>
                <c:pt idx="5861">
                  <c:v>#N/A</c:v>
                </c:pt>
                <c:pt idx="5862">
                  <c:v>0.53310000000000002</c:v>
                </c:pt>
                <c:pt idx="5863">
                  <c:v>0.56479999999999997</c:v>
                </c:pt>
                <c:pt idx="5864">
                  <c:v>0.58409999999999995</c:v>
                </c:pt>
                <c:pt idx="5865">
                  <c:v>0.62660000000000005</c:v>
                </c:pt>
                <c:pt idx="5866">
                  <c:v>0.72540000000000004</c:v>
                </c:pt>
                <c:pt idx="5867">
                  <c:v>#N/A</c:v>
                </c:pt>
                <c:pt idx="5868">
                  <c:v>#N/A</c:v>
                </c:pt>
                <c:pt idx="5869">
                  <c:v>0.7732</c:v>
                </c:pt>
                <c:pt idx="5870">
                  <c:v>0.80510000000000004</c:v>
                </c:pt>
                <c:pt idx="5871">
                  <c:v>0.88700000000000001</c:v>
                </c:pt>
                <c:pt idx="5872">
                  <c:v>1.042</c:v>
                </c:pt>
                <c:pt idx="5873">
                  <c:v>1.095</c:v>
                </c:pt>
                <c:pt idx="5874">
                  <c:v>#N/A</c:v>
                </c:pt>
                <c:pt idx="5875">
                  <c:v>#N/A</c:v>
                </c:pt>
                <c:pt idx="5876">
                  <c:v>1.0596000000000001</c:v>
                </c:pt>
                <c:pt idx="5877">
                  <c:v>1.1406000000000001</c:v>
                </c:pt>
                <c:pt idx="5878">
                  <c:v>1.1616</c:v>
                </c:pt>
                <c:pt idx="5879">
                  <c:v>1.1078999999999999</c:v>
                </c:pt>
                <c:pt idx="5880">
                  <c:v>1.2099</c:v>
                </c:pt>
                <c:pt idx="5881">
                  <c:v>#N/A</c:v>
                </c:pt>
                <c:pt idx="5882">
                  <c:v>#N/A</c:v>
                </c:pt>
                <c:pt idx="5883">
                  <c:v>1.3656999999999999</c:v>
                </c:pt>
                <c:pt idx="5884">
                  <c:v>1.2450000000000001</c:v>
                </c:pt>
                <c:pt idx="5885">
                  <c:v>1.1536</c:v>
                </c:pt>
                <c:pt idx="5886">
                  <c:v>1.1911</c:v>
                </c:pt>
                <c:pt idx="5887">
                  <c:v>1.2450000000000001</c:v>
                </c:pt>
                <c:pt idx="5888">
                  <c:v>#N/A</c:v>
                </c:pt>
                <c:pt idx="5889">
                  <c:v>#N/A</c:v>
                </c:pt>
                <c:pt idx="5890">
                  <c:v>1.2451000000000001</c:v>
                </c:pt>
                <c:pt idx="5891">
                  <c:v>1.1516</c:v>
                </c:pt>
                <c:pt idx="5892">
                  <c:v>1.1478999999999999</c:v>
                </c:pt>
                <c:pt idx="5893">
                  <c:v>1.1585000000000001</c:v>
                </c:pt>
                <c:pt idx="5894">
                  <c:v>1.1474</c:v>
                </c:pt>
                <c:pt idx="5895">
                  <c:v>#N/A</c:v>
                </c:pt>
                <c:pt idx="5896">
                  <c:v>#N/A</c:v>
                </c:pt>
                <c:pt idx="5897">
                  <c:v>1.1032</c:v>
                </c:pt>
                <c:pt idx="5898">
                  <c:v>1.0027999999999999</c:v>
                </c:pt>
                <c:pt idx="5899">
                  <c:v>1.0106999999999999</c:v>
                </c:pt>
                <c:pt idx="5900">
                  <c:v>0.99029999999999996</c:v>
                </c:pt>
                <c:pt idx="5901">
                  <c:v>0.99180000000000001</c:v>
                </c:pt>
                <c:pt idx="5902">
                  <c:v>#N/A</c:v>
                </c:pt>
                <c:pt idx="5903">
                  <c:v>#N/A</c:v>
                </c:pt>
                <c:pt idx="5904">
                  <c:v>0.92449999999999999</c:v>
                </c:pt>
                <c:pt idx="5905">
                  <c:v>0.91149999999999998</c:v>
                </c:pt>
                <c:pt idx="5906">
                  <c:v>0.94269999999999998</c:v>
                </c:pt>
                <c:pt idx="5907">
                  <c:v>0.87370000000000003</c:v>
                </c:pt>
                <c:pt idx="5908">
                  <c:v>0.84709999999999996</c:v>
                </c:pt>
                <c:pt idx="5909">
                  <c:v>#N/A</c:v>
                </c:pt>
                <c:pt idx="5910">
                  <c:v>#N/A</c:v>
                </c:pt>
                <c:pt idx="5911">
                  <c:v>0.83779999999999999</c:v>
                </c:pt>
                <c:pt idx="5912">
                  <c:v>0.87960000000000005</c:v>
                </c:pt>
                <c:pt idx="5913">
                  <c:v>0.89949999999999997</c:v>
                </c:pt>
                <c:pt idx="5914">
                  <c:v>1.03</c:v>
                </c:pt>
                <c:pt idx="5915">
                  <c:v>1.0463</c:v>
                </c:pt>
                <c:pt idx="5916">
                  <c:v>#N/A</c:v>
                </c:pt>
                <c:pt idx="5917">
                  <c:v>#N/A</c:v>
                </c:pt>
                <c:pt idx="5918">
                  <c:v>1.1280000000000001</c:v>
                </c:pt>
                <c:pt idx="5919">
                  <c:v>1.1543000000000001</c:v>
                </c:pt>
                <c:pt idx="5920">
                  <c:v>1.2208000000000001</c:v>
                </c:pt>
                <c:pt idx="5921">
                  <c:v>1.3376999999999999</c:v>
                </c:pt>
                <c:pt idx="5922">
                  <c:v>1.2426999999999999</c:v>
                </c:pt>
                <c:pt idx="5923">
                  <c:v>#N/A</c:v>
                </c:pt>
                <c:pt idx="5924">
                  <c:v>#N/A</c:v>
                </c:pt>
                <c:pt idx="5925">
                  <c:v>1.3118000000000001</c:v>
                </c:pt>
                <c:pt idx="5926">
                  <c:v>1.3622000000000001</c:v>
                </c:pt>
                <c:pt idx="5927">
                  <c:v>1.4079999999999999</c:v>
                </c:pt>
                <c:pt idx="5928">
                  <c:v>1.4807000000000001</c:v>
                </c:pt>
                <c:pt idx="5929">
                  <c:v>1.4309000000000001</c:v>
                </c:pt>
                <c:pt idx="5930">
                  <c:v>#N/A</c:v>
                </c:pt>
                <c:pt idx="5931">
                  <c:v>#N/A</c:v>
                </c:pt>
                <c:pt idx="5932">
                  <c:v>1.3593999999999999</c:v>
                </c:pt>
                <c:pt idx="5933">
                  <c:v>1.3091999999999999</c:v>
                </c:pt>
                <c:pt idx="5934">
                  <c:v>1.3331999999999999</c:v>
                </c:pt>
                <c:pt idx="5935">
                  <c:v>1.3433999999999999</c:v>
                </c:pt>
                <c:pt idx="5936">
                  <c:v>1.3998999999999999</c:v>
                </c:pt>
                <c:pt idx="5937">
                  <c:v>#N/A</c:v>
                </c:pt>
                <c:pt idx="5938">
                  <c:v>#N/A</c:v>
                </c:pt>
                <c:pt idx="5939">
                  <c:v>1.4554</c:v>
                </c:pt>
                <c:pt idx="5940">
                  <c:v>1.3544</c:v>
                </c:pt>
                <c:pt idx="5941">
                  <c:v>1.3273999999999999</c:v>
                </c:pt>
                <c:pt idx="5942">
                  <c:v>1.3220000000000001</c:v>
                </c:pt>
                <c:pt idx="5943">
                  <c:v>1.3492999999999999</c:v>
                </c:pt>
                <c:pt idx="5944">
                  <c:v>#N/A</c:v>
                </c:pt>
                <c:pt idx="5945">
                  <c:v>#N/A</c:v>
                </c:pt>
                <c:pt idx="5946">
                  <c:v>1.3387</c:v>
                </c:pt>
                <c:pt idx="5947">
                  <c:v>1.2988</c:v>
                </c:pt>
                <c:pt idx="5948">
                  <c:v>1.3355999999999999</c:v>
                </c:pt>
                <c:pt idx="5949">
                  <c:v>1.2896000000000001</c:v>
                </c:pt>
                <c:pt idx="5950">
                  <c:v>1.2879</c:v>
                </c:pt>
                <c:pt idx="5951">
                  <c:v>#N/A</c:v>
                </c:pt>
                <c:pt idx="5952">
                  <c:v>#N/A</c:v>
                </c:pt>
                <c:pt idx="5953">
                  <c:v>1.2179</c:v>
                </c:pt>
                <c:pt idx="5954">
                  <c:v>1.2518</c:v>
                </c:pt>
                <c:pt idx="5955">
                  <c:v>1.3473999999999999</c:v>
                </c:pt>
                <c:pt idx="5956">
                  <c:v>1.4485000000000001</c:v>
                </c:pt>
                <c:pt idx="5957">
                  <c:v>1.4999</c:v>
                </c:pt>
                <c:pt idx="5958">
                  <c:v>#N/A</c:v>
                </c:pt>
                <c:pt idx="5959">
                  <c:v>#N/A</c:v>
                </c:pt>
                <c:pt idx="5960">
                  <c:v>1.48</c:v>
                </c:pt>
                <c:pt idx="5961">
                  <c:v>1.5053999999999998</c:v>
                </c:pt>
                <c:pt idx="5962">
                  <c:v>1.5396999999999998</c:v>
                </c:pt>
                <c:pt idx="5963">
                  <c:v>1.4731000000000001</c:v>
                </c:pt>
                <c:pt idx="5964">
                  <c:v>1.4117999999999999</c:v>
                </c:pt>
                <c:pt idx="5965">
                  <c:v>#N/A</c:v>
                </c:pt>
                <c:pt idx="5966">
                  <c:v>#N/A</c:v>
                </c:pt>
                <c:pt idx="5967">
                  <c:v>1.4376</c:v>
                </c:pt>
                <c:pt idx="5968">
                  <c:v>1.4264999999999999</c:v>
                </c:pt>
                <c:pt idx="5969">
                  <c:v>1.4717</c:v>
                </c:pt>
                <c:pt idx="5970">
                  <c:v>1.5802</c:v>
                </c:pt>
                <c:pt idx="5971">
                  <c:v>1.5758000000000001</c:v>
                </c:pt>
                <c:pt idx="5972">
                  <c:v>#N/A</c:v>
                </c:pt>
                <c:pt idx="5973">
                  <c:v>#N/A</c:v>
                </c:pt>
                <c:pt idx="5974">
                  <c:v>1.5106999999999999</c:v>
                </c:pt>
                <c:pt idx="5975">
                  <c:v>1.5352999999999999</c:v>
                </c:pt>
                <c:pt idx="5976">
                  <c:v>1.4856</c:v>
                </c:pt>
                <c:pt idx="5977">
                  <c:v>1.4752000000000001</c:v>
                </c:pt>
                <c:pt idx="5978">
                  <c:v>1.5179</c:v>
                </c:pt>
                <c:pt idx="5979">
                  <c:v>#N/A</c:v>
                </c:pt>
                <c:pt idx="5980">
                  <c:v>#N/A</c:v>
                </c:pt>
                <c:pt idx="5981">
                  <c:v>1.6105</c:v>
                </c:pt>
                <c:pt idx="5982">
                  <c:v>1.6475</c:v>
                </c:pt>
                <c:pt idx="5983">
                  <c:v>1.6793</c:v>
                </c:pt>
                <c:pt idx="5984">
                  <c:v>1.7298</c:v>
                </c:pt>
                <c:pt idx="5985">
                  <c:v>1.7759</c:v>
                </c:pt>
                <c:pt idx="5986">
                  <c:v>#N/A</c:v>
                </c:pt>
                <c:pt idx="5987">
                  <c:v>#N/A</c:v>
                </c:pt>
                <c:pt idx="5988">
                  <c:v>1.7761</c:v>
                </c:pt>
                <c:pt idx="5989">
                  <c:v>1.8404</c:v>
                </c:pt>
                <c:pt idx="5990">
                  <c:v>1.9293</c:v>
                </c:pt>
                <c:pt idx="5991">
                  <c:v>1.821</c:v>
                </c:pt>
                <c:pt idx="5992">
                  <c:v>1.8399000000000001</c:v>
                </c:pt>
                <c:pt idx="5993">
                  <c:v>#N/A</c:v>
                </c:pt>
                <c:pt idx="5994">
                  <c:v>#N/A</c:v>
                </c:pt>
                <c:pt idx="5995">
                  <c:v>1.9496</c:v>
                </c:pt>
                <c:pt idx="5996">
                  <c:v>1.9918</c:v>
                </c:pt>
                <c:pt idx="5997">
                  <c:v>1.9102999999999999</c:v>
                </c:pt>
                <c:pt idx="5998">
                  <c:v>1.9350000000000001</c:v>
                </c:pt>
                <c:pt idx="5999">
                  <c:v>2.0059999999999998</c:v>
                </c:pt>
                <c:pt idx="6000">
                  <c:v>#N/A</c:v>
                </c:pt>
                <c:pt idx="6001">
                  <c:v>#N/A</c:v>
                </c:pt>
                <c:pt idx="6002">
                  <c:v>2.0042</c:v>
                </c:pt>
                <c:pt idx="6003">
                  <c:v>2.0200999999999998</c:v>
                </c:pt>
                <c:pt idx="6004">
                  <c:v>2.0834000000000001</c:v>
                </c:pt>
                <c:pt idx="6005">
                  <c:v>2.0167999999999999</c:v>
                </c:pt>
                <c:pt idx="6006">
                  <c:v>1.9278999999999999</c:v>
                </c:pt>
                <c:pt idx="6007">
                  <c:v>#N/A</c:v>
                </c:pt>
                <c:pt idx="6008">
                  <c:v>#N/A</c:v>
                </c:pt>
                <c:pt idx="6009">
                  <c:v>1.8742000000000001</c:v>
                </c:pt>
                <c:pt idx="6010">
                  <c:v>1.8129</c:v>
                </c:pt>
                <c:pt idx="6011">
                  <c:v>1.768</c:v>
                </c:pt>
                <c:pt idx="6012">
                  <c:v>1.9076</c:v>
                </c:pt>
                <c:pt idx="6013">
                  <c:v>1.9300000000000002</c:v>
                </c:pt>
                <c:pt idx="6014">
                  <c:v>#N/A</c:v>
                </c:pt>
                <c:pt idx="6015">
                  <c:v>#N/A</c:v>
                </c:pt>
                <c:pt idx="6016">
                  <c:v>1.8443000000000001</c:v>
                </c:pt>
                <c:pt idx="6017">
                  <c:v>1.8388</c:v>
                </c:pt>
                <c:pt idx="6018">
                  <c:v>1.8062</c:v>
                </c:pt>
                <c:pt idx="6019">
                  <c:v>1.7544999999999999</c:v>
                </c:pt>
                <c:pt idx="6020">
                  <c:v>1.6947000000000001</c:v>
                </c:pt>
                <c:pt idx="6021">
                  <c:v>#N/A</c:v>
                </c:pt>
                <c:pt idx="6022">
                  <c:v>#N/A</c:v>
                </c:pt>
                <c:pt idx="6023">
                  <c:v>1.7023000000000001</c:v>
                </c:pt>
                <c:pt idx="6024">
                  <c:v>1.7669999999999999</c:v>
                </c:pt>
                <c:pt idx="6025">
                  <c:v>1.7358</c:v>
                </c:pt>
                <c:pt idx="6026">
                  <c:v>1.6516999999999999</c:v>
                </c:pt>
                <c:pt idx="6027">
                  <c:v>1.6556999999999999</c:v>
                </c:pt>
                <c:pt idx="6028">
                  <c:v>#N/A</c:v>
                </c:pt>
                <c:pt idx="6029">
                  <c:v>#N/A</c:v>
                </c:pt>
                <c:pt idx="6030">
                  <c:v>1.6209</c:v>
                </c:pt>
                <c:pt idx="6031">
                  <c:v>1.621</c:v>
                </c:pt>
                <c:pt idx="6032">
                  <c:v>1.536</c:v>
                </c:pt>
                <c:pt idx="6033">
                  <c:v>1.5505</c:v>
                </c:pt>
                <c:pt idx="6034">
                  <c:v>1.5169000000000001</c:v>
                </c:pt>
                <c:pt idx="6035">
                  <c:v>#N/A</c:v>
                </c:pt>
                <c:pt idx="6036">
                  <c:v>#N/A</c:v>
                </c:pt>
                <c:pt idx="6037">
                  <c:v>1.5266</c:v>
                </c:pt>
                <c:pt idx="6038">
                  <c:v>1.6419000000000001</c:v>
                </c:pt>
                <c:pt idx="6039">
                  <c:v>1.7633999999999999</c:v>
                </c:pt>
                <c:pt idx="6040">
                  <c:v>1.7765</c:v>
                </c:pt>
                <c:pt idx="6041">
                  <c:v>1.8593999999999999</c:v>
                </c:pt>
                <c:pt idx="6042">
                  <c:v>#N/A</c:v>
                </c:pt>
                <c:pt idx="6043">
                  <c:v>#N/A</c:v>
                </c:pt>
                <c:pt idx="6044">
                  <c:v>1.8855</c:v>
                </c:pt>
                <c:pt idx="6045">
                  <c:v>1.7869999999999999</c:v>
                </c:pt>
                <c:pt idx="6046">
                  <c:v>1.8168</c:v>
                </c:pt>
                <c:pt idx="6047">
                  <c:v>1.9041999999999999</c:v>
                </c:pt>
                <c:pt idx="6048">
                  <c:v>1.881</c:v>
                </c:pt>
                <c:pt idx="6049">
                  <c:v>#N/A</c:v>
                </c:pt>
                <c:pt idx="6050">
                  <c:v>#N/A</c:v>
                </c:pt>
                <c:pt idx="6051">
                  <c:v>1.8942000000000001</c:v>
                </c:pt>
                <c:pt idx="6052">
                  <c:v>1.8488</c:v>
                </c:pt>
                <c:pt idx="6053">
                  <c:v>1.8369</c:v>
                </c:pt>
                <c:pt idx="6054">
                  <c:v>1.8768</c:v>
                </c:pt>
                <c:pt idx="6055">
                  <c:v>1.7728000000000002</c:v>
                </c:pt>
                <c:pt idx="6056">
                  <c:v>#N/A</c:v>
                </c:pt>
                <c:pt idx="6057">
                  <c:v>#N/A</c:v>
                </c:pt>
                <c:pt idx="6058">
                  <c:v>1.8721000000000001</c:v>
                </c:pt>
                <c:pt idx="6059">
                  <c:v>1.8754</c:v>
                </c:pt>
                <c:pt idx="6060">
                  <c:v>1.9333</c:v>
                </c:pt>
                <c:pt idx="6061">
                  <c:v>1.9151</c:v>
                </c:pt>
                <c:pt idx="6062">
                  <c:v>2.0101</c:v>
                </c:pt>
                <c:pt idx="6063">
                  <c:v>#N/A</c:v>
                </c:pt>
                <c:pt idx="6064">
                  <c:v>#N/A</c:v>
                </c:pt>
                <c:pt idx="6065">
                  <c:v>1.9588000000000001</c:v>
                </c:pt>
                <c:pt idx="6066">
                  <c:v>1.8948</c:v>
                </c:pt>
                <c:pt idx="6067">
                  <c:v>1.8978999999999999</c:v>
                </c:pt>
                <c:pt idx="6068">
                  <c:v>1.8092999999999999</c:v>
                </c:pt>
                <c:pt idx="6069">
                  <c:v>1.7303999999999999</c:v>
                </c:pt>
                <c:pt idx="6070">
                  <c:v>#N/A</c:v>
                </c:pt>
                <c:pt idx="6071">
                  <c:v>#N/A</c:v>
                </c:pt>
                <c:pt idx="6072">
                  <c:v>1.6919999999999999</c:v>
                </c:pt>
                <c:pt idx="6073">
                  <c:v>1.7637</c:v>
                </c:pt>
                <c:pt idx="6074">
                  <c:v>1.7763</c:v>
                </c:pt>
                <c:pt idx="6075">
                  <c:v>1.8559999999999999</c:v>
                </c:pt>
                <c:pt idx="6076">
                  <c:v>1.8949</c:v>
                </c:pt>
                <c:pt idx="6077">
                  <c:v>#N/A</c:v>
                </c:pt>
                <c:pt idx="6078">
                  <c:v>#N/A</c:v>
                </c:pt>
                <c:pt idx="6079">
                  <c:v>1.8157000000000001</c:v>
                </c:pt>
                <c:pt idx="6080">
                  <c:v>1.7408999999999999</c:v>
                </c:pt>
                <c:pt idx="6081">
                  <c:v>1.7391000000000001</c:v>
                </c:pt>
                <c:pt idx="6082">
                  <c:v>1.7269000000000001</c:v>
                </c:pt>
                <c:pt idx="6083">
                  <c:v>1.7143000000000002</c:v>
                </c:pt>
                <c:pt idx="6084">
                  <c:v>#N/A</c:v>
                </c:pt>
                <c:pt idx="6085">
                  <c:v>#N/A</c:v>
                </c:pt>
                <c:pt idx="6086">
                  <c:v>1.6558999999999999</c:v>
                </c:pt>
                <c:pt idx="6087">
                  <c:v>1.6604000000000001</c:v>
                </c:pt>
                <c:pt idx="6088">
                  <c:v>1.6002000000000001</c:v>
                </c:pt>
                <c:pt idx="6089">
                  <c:v>1.6796</c:v>
                </c:pt>
                <c:pt idx="6090">
                  <c:v>1.7736000000000001</c:v>
                </c:pt>
                <c:pt idx="6091">
                  <c:v>#N/A</c:v>
                </c:pt>
                <c:pt idx="6092">
                  <c:v>#N/A</c:v>
                </c:pt>
                <c:pt idx="6093">
                  <c:v>1.7774000000000001</c:v>
                </c:pt>
                <c:pt idx="6094">
                  <c:v>1.8336000000000001</c:v>
                </c:pt>
                <c:pt idx="6095">
                  <c:v>1.8496999999999999</c:v>
                </c:pt>
                <c:pt idx="6096">
                  <c:v>1.7751000000000001</c:v>
                </c:pt>
                <c:pt idx="6097">
                  <c:v>1.7665999999999999</c:v>
                </c:pt>
                <c:pt idx="6098">
                  <c:v>#N/A</c:v>
                </c:pt>
                <c:pt idx="6099">
                  <c:v>#N/A</c:v>
                </c:pt>
                <c:pt idx="6100">
                  <c:v>1.7963</c:v>
                </c:pt>
                <c:pt idx="6101">
                  <c:v>1.8365</c:v>
                </c:pt>
                <c:pt idx="6102">
                  <c:v>1.877</c:v>
                </c:pt>
                <c:pt idx="6103">
                  <c:v>1.829</c:v>
                </c:pt>
                <c:pt idx="6104">
                  <c:v>1.8203</c:v>
                </c:pt>
                <c:pt idx="6105">
                  <c:v>#N/A</c:v>
                </c:pt>
                <c:pt idx="6106">
                  <c:v>#N/A</c:v>
                </c:pt>
                <c:pt idx="6107">
                  <c:v>1.8096999999999999</c:v>
                </c:pt>
                <c:pt idx="6108">
                  <c:v>1.8188</c:v>
                </c:pt>
                <c:pt idx="6109">
                  <c:v>1.8167</c:v>
                </c:pt>
                <c:pt idx="6110">
                  <c:v>1.7677</c:v>
                </c:pt>
                <c:pt idx="6111">
                  <c:v>1.7578</c:v>
                </c:pt>
                <c:pt idx="6112">
                  <c:v>#N/A</c:v>
                </c:pt>
                <c:pt idx="6113">
                  <c:v>#N/A</c:v>
                </c:pt>
                <c:pt idx="6114">
                  <c:v>1.7429999999999999</c:v>
                </c:pt>
                <c:pt idx="6115">
                  <c:v>1.7336</c:v>
                </c:pt>
                <c:pt idx="6116">
                  <c:v>1.7721</c:v>
                </c:pt>
                <c:pt idx="6117">
                  <c:v>1.7119</c:v>
                </c:pt>
                <c:pt idx="6118">
                  <c:v>1.7097</c:v>
                </c:pt>
                <c:pt idx="6119">
                  <c:v>#N/A</c:v>
                </c:pt>
                <c:pt idx="6120">
                  <c:v>#N/A</c:v>
                </c:pt>
                <c:pt idx="6121">
                  <c:v>1.7318</c:v>
                </c:pt>
                <c:pt idx="6122">
                  <c:v>1.7631999999999999</c:v>
                </c:pt>
                <c:pt idx="6123">
                  <c:v>1.7593000000000001</c:v>
                </c:pt>
                <c:pt idx="6124">
                  <c:v>1.7863</c:v>
                </c:pt>
                <c:pt idx="6125">
                  <c:v>1.8549</c:v>
                </c:pt>
                <c:pt idx="6126">
                  <c:v>#N/A</c:v>
                </c:pt>
                <c:pt idx="6127">
                  <c:v>#N/A</c:v>
                </c:pt>
                <c:pt idx="6128">
                  <c:v>1.8531</c:v>
                </c:pt>
                <c:pt idx="6129">
                  <c:v>1.8893</c:v>
                </c:pt>
                <c:pt idx="6130">
                  <c:v>1.9479</c:v>
                </c:pt>
                <c:pt idx="6131">
                  <c:v>1.9925999999999999</c:v>
                </c:pt>
                <c:pt idx="6132">
                  <c:v>1.9868000000000001</c:v>
                </c:pt>
                <c:pt idx="6133">
                  <c:v>#N/A</c:v>
                </c:pt>
                <c:pt idx="6134">
                  <c:v>#N/A</c:v>
                </c:pt>
                <c:pt idx="6135">
                  <c:v>2.0434000000000001</c:v>
                </c:pt>
                <c:pt idx="6136">
                  <c:v>1.9952000000000001</c:v>
                </c:pt>
                <c:pt idx="6137">
                  <c:v>1.9979</c:v>
                </c:pt>
                <c:pt idx="6138">
                  <c:v>1.9651999999999998</c:v>
                </c:pt>
                <c:pt idx="6139">
                  <c:v>2.0066999999999999</c:v>
                </c:pt>
                <c:pt idx="6140">
                  <c:v>#N/A</c:v>
                </c:pt>
                <c:pt idx="6141">
                  <c:v>#N/A</c:v>
                </c:pt>
                <c:pt idx="6142">
                  <c:v>2.0095999999999998</c:v>
                </c:pt>
                <c:pt idx="6143">
                  <c:v>2.0007000000000001</c:v>
                </c:pt>
                <c:pt idx="6144">
                  <c:v>1.9691000000000001</c:v>
                </c:pt>
                <c:pt idx="6145">
                  <c:v>2.0366</c:v>
                </c:pt>
                <c:pt idx="6146">
                  <c:v>2.0152999999999999</c:v>
                </c:pt>
                <c:pt idx="6147">
                  <c:v>#N/A</c:v>
                </c:pt>
                <c:pt idx="6148">
                  <c:v>#N/A</c:v>
                </c:pt>
                <c:pt idx="6149">
                  <c:v>2.0438000000000001</c:v>
                </c:pt>
                <c:pt idx="6150">
                  <c:v>2.0558000000000001</c:v>
                </c:pt>
                <c:pt idx="6151">
                  <c:v>2.1278999999999999</c:v>
                </c:pt>
                <c:pt idx="6152">
                  <c:v>2.1650999999999998</c:v>
                </c:pt>
                <c:pt idx="6153">
                  <c:v>2.1675</c:v>
                </c:pt>
                <c:pt idx="6154">
                  <c:v>#N/A</c:v>
                </c:pt>
                <c:pt idx="6155">
                  <c:v>#N/A</c:v>
                </c:pt>
                <c:pt idx="6156">
                  <c:v>2.2366000000000001</c:v>
                </c:pt>
                <c:pt idx="6157">
                  <c:v>2.2103000000000002</c:v>
                </c:pt>
                <c:pt idx="6158">
                  <c:v>2.2315999999999998</c:v>
                </c:pt>
                <c:pt idx="6159">
                  <c:v>2.1667999999999998</c:v>
                </c:pt>
                <c:pt idx="6160">
                  <c:v>2.1579000000000002</c:v>
                </c:pt>
                <c:pt idx="6161">
                  <c:v>#N/A</c:v>
                </c:pt>
                <c:pt idx="6162">
                  <c:v>#N/A</c:v>
                </c:pt>
                <c:pt idx="6163">
                  <c:v>2.1661999999999999</c:v>
                </c:pt>
                <c:pt idx="6164">
                  <c:v>2.1635</c:v>
                </c:pt>
                <c:pt idx="6165">
                  <c:v>2.1978</c:v>
                </c:pt>
                <c:pt idx="6166">
                  <c:v>2.1800999999999999</c:v>
                </c:pt>
                <c:pt idx="6167">
                  <c:v>2.1869999999999998</c:v>
                </c:pt>
                <c:pt idx="6168">
                  <c:v>#N/A</c:v>
                </c:pt>
                <c:pt idx="6169">
                  <c:v>#N/A</c:v>
                </c:pt>
                <c:pt idx="6170">
                  <c:v>2.1987000000000001</c:v>
                </c:pt>
                <c:pt idx="6171">
                  <c:v>2.1394000000000002</c:v>
                </c:pt>
                <c:pt idx="6172">
                  <c:v>2.1562000000000001</c:v>
                </c:pt>
                <c:pt idx="6173">
                  <c:v>2.1566999999999998</c:v>
                </c:pt>
                <c:pt idx="6174">
                  <c:v>2.1006999999999998</c:v>
                </c:pt>
                <c:pt idx="6175">
                  <c:v>#N/A</c:v>
                </c:pt>
                <c:pt idx="6176">
                  <c:v>#N/A</c:v>
                </c:pt>
                <c:pt idx="6177">
                  <c:v>2.1166</c:v>
                </c:pt>
                <c:pt idx="6178">
                  <c:v>2.1831999999999998</c:v>
                </c:pt>
                <c:pt idx="6179">
                  <c:v>2.1779000000000002</c:v>
                </c:pt>
                <c:pt idx="6180">
                  <c:v>2.1991999999999998</c:v>
                </c:pt>
                <c:pt idx="6181">
                  <c:v>2.1837</c:v>
                </c:pt>
                <c:pt idx="6182">
                  <c:v>#N/A</c:v>
                </c:pt>
                <c:pt idx="6183">
                  <c:v>#N/A</c:v>
                </c:pt>
                <c:pt idx="6184">
                  <c:v>2.1692999999999998</c:v>
                </c:pt>
                <c:pt idx="6185">
                  <c:v>2.1259000000000001</c:v>
                </c:pt>
                <c:pt idx="6186">
                  <c:v>2.1227999999999998</c:v>
                </c:pt>
                <c:pt idx="6187">
                  <c:v>2.1343999999999999</c:v>
                </c:pt>
                <c:pt idx="6188">
                  <c:v>2.1861000000000002</c:v>
                </c:pt>
                <c:pt idx="6189">
                  <c:v>#N/A</c:v>
                </c:pt>
                <c:pt idx="6190">
                  <c:v>#N/A</c:v>
                </c:pt>
                <c:pt idx="6191">
                  <c:v>2.2353000000000001</c:v>
                </c:pt>
                <c:pt idx="6192">
                  <c:v>2.2770000000000001</c:v>
                </c:pt>
                <c:pt idx="6193">
                  <c:v>2.3037999999999998</c:v>
                </c:pt>
                <c:pt idx="6194">
                  <c:v>2.2585999999999999</c:v>
                </c:pt>
                <c:pt idx="6195">
                  <c:v>2.2858999999999998</c:v>
                </c:pt>
                <c:pt idx="6196">
                  <c:v>#N/A</c:v>
                </c:pt>
                <c:pt idx="6197">
                  <c:v>#N/A</c:v>
                </c:pt>
                <c:pt idx="6198">
                  <c:v>2.3425000000000002</c:v>
                </c:pt>
                <c:pt idx="6199">
                  <c:v>2.3622999999999998</c:v>
                </c:pt>
                <c:pt idx="6200">
                  <c:v>2.343</c:v>
                </c:pt>
                <c:pt idx="6201">
                  <c:v>2.3639000000000001</c:v>
                </c:pt>
                <c:pt idx="6202">
                  <c:v>2.3761999999999999</c:v>
                </c:pt>
                <c:pt idx="6203">
                  <c:v>#N/A</c:v>
                </c:pt>
                <c:pt idx="6204">
                  <c:v>#N/A</c:v>
                </c:pt>
                <c:pt idx="6205">
                  <c:v>2.3929</c:v>
                </c:pt>
                <c:pt idx="6206">
                  <c:v>2.3997000000000002</c:v>
                </c:pt>
                <c:pt idx="6207">
                  <c:v>2.3951000000000002</c:v>
                </c:pt>
                <c:pt idx="6208">
                  <c:v>2.4073000000000002</c:v>
                </c:pt>
                <c:pt idx="6209">
                  <c:v>2.4037999999999999</c:v>
                </c:pt>
                <c:pt idx="6210">
                  <c:v>#N/A</c:v>
                </c:pt>
                <c:pt idx="6211">
                  <c:v>#N/A</c:v>
                </c:pt>
                <c:pt idx="6212">
                  <c:v>2.4154</c:v>
                </c:pt>
                <c:pt idx="6213">
                  <c:v>2.3761999999999999</c:v>
                </c:pt>
                <c:pt idx="6214">
                  <c:v>2.4009</c:v>
                </c:pt>
                <c:pt idx="6215">
                  <c:v>2.4460000000000002</c:v>
                </c:pt>
                <c:pt idx="6216">
                  <c:v>2.4542999999999999</c:v>
                </c:pt>
                <c:pt idx="6217">
                  <c:v>#N/A</c:v>
                </c:pt>
                <c:pt idx="6218">
                  <c:v>#N/A</c:v>
                </c:pt>
                <c:pt idx="6219">
                  <c:v>2.4668000000000001</c:v>
                </c:pt>
                <c:pt idx="6220">
                  <c:v>2.3810000000000002</c:v>
                </c:pt>
                <c:pt idx="6221">
                  <c:v>2.3757000000000001</c:v>
                </c:pt>
                <c:pt idx="6222">
                  <c:v>2.3517000000000001</c:v>
                </c:pt>
                <c:pt idx="6223">
                  <c:v>2.3532999999999999</c:v>
                </c:pt>
                <c:pt idx="6224">
                  <c:v>#N/A</c:v>
                </c:pt>
                <c:pt idx="6225">
                  <c:v>#N/A</c:v>
                </c:pt>
                <c:pt idx="6226">
                  <c:v>2.3534000000000002</c:v>
                </c:pt>
                <c:pt idx="6227">
                  <c:v>2.3725000000000001</c:v>
                </c:pt>
                <c:pt idx="6228">
                  <c:v>2.3563999999999998</c:v>
                </c:pt>
                <c:pt idx="6229">
                  <c:v>2.323</c:v>
                </c:pt>
                <c:pt idx="6230">
                  <c:v>2.2944</c:v>
                </c:pt>
                <c:pt idx="6231">
                  <c:v>#N/A</c:v>
                </c:pt>
                <c:pt idx="6232">
                  <c:v>#N/A</c:v>
                </c:pt>
                <c:pt idx="6233">
                  <c:v>2.3138000000000001</c:v>
                </c:pt>
                <c:pt idx="6234">
                  <c:v>2.3346</c:v>
                </c:pt>
                <c:pt idx="6235">
                  <c:v>2.3134999999999999</c:v>
                </c:pt>
                <c:pt idx="6236">
                  <c:v>2.3168000000000002</c:v>
                </c:pt>
                <c:pt idx="6237">
                  <c:v>2.3186</c:v>
                </c:pt>
                <c:pt idx="6238">
                  <c:v>#N/A</c:v>
                </c:pt>
                <c:pt idx="6239">
                  <c:v>#N/A</c:v>
                </c:pt>
                <c:pt idx="6240">
                  <c:v>2.3860000000000001</c:v>
                </c:pt>
                <c:pt idx="6241">
                  <c:v>2.3898000000000001</c:v>
                </c:pt>
                <c:pt idx="6242">
                  <c:v>2.3889</c:v>
                </c:pt>
                <c:pt idx="6243">
                  <c:v>2.3334000000000001</c:v>
                </c:pt>
                <c:pt idx="6244">
                  <c:v>2.258</c:v>
                </c:pt>
                <c:pt idx="6245">
                  <c:v>#N/A</c:v>
                </c:pt>
                <c:pt idx="6246">
                  <c:v>#N/A</c:v>
                </c:pt>
                <c:pt idx="6247">
                  <c:v>2.2439</c:v>
                </c:pt>
                <c:pt idx="6248">
                  <c:v>2.2751999999999999</c:v>
                </c:pt>
                <c:pt idx="6249">
                  <c:v>2.2776999999999998</c:v>
                </c:pt>
                <c:pt idx="6250">
                  <c:v>2.2597</c:v>
                </c:pt>
                <c:pt idx="6251">
                  <c:v>2.2484000000000002</c:v>
                </c:pt>
                <c:pt idx="6252">
                  <c:v>#N/A</c:v>
                </c:pt>
                <c:pt idx="6253">
                  <c:v>#N/A</c:v>
                </c:pt>
                <c:pt idx="6254">
                  <c:v>2.2465000000000002</c:v>
                </c:pt>
                <c:pt idx="6255">
                  <c:v>2.2517</c:v>
                </c:pt>
                <c:pt idx="6256">
                  <c:v>2.2896999999999998</c:v>
                </c:pt>
                <c:pt idx="6257">
                  <c:v>2.3294000000000001</c:v>
                </c:pt>
                <c:pt idx="6258">
                  <c:v>2.2818999999999998</c:v>
                </c:pt>
                <c:pt idx="6259">
                  <c:v>#N/A</c:v>
                </c:pt>
                <c:pt idx="6260">
                  <c:v>#N/A</c:v>
                </c:pt>
                <c:pt idx="6261">
                  <c:v>2.2618999999999998</c:v>
                </c:pt>
                <c:pt idx="6262">
                  <c:v>2.2063999999999999</c:v>
                </c:pt>
                <c:pt idx="6263">
                  <c:v>2.1968000000000001</c:v>
                </c:pt>
                <c:pt idx="6264">
                  <c:v>2.1621999999999999</c:v>
                </c:pt>
                <c:pt idx="6265">
                  <c:v>2.1568000000000001</c:v>
                </c:pt>
                <c:pt idx="6266">
                  <c:v>#N/A</c:v>
                </c:pt>
                <c:pt idx="6267">
                  <c:v>#N/A</c:v>
                </c:pt>
                <c:pt idx="6268">
                  <c:v>2.1547000000000001</c:v>
                </c:pt>
                <c:pt idx="6269">
                  <c:v>2.1697000000000002</c:v>
                </c:pt>
                <c:pt idx="6270">
                  <c:v>2.1760999999999999</c:v>
                </c:pt>
                <c:pt idx="6271">
                  <c:v>2.1798000000000002</c:v>
                </c:pt>
                <c:pt idx="6272">
                  <c:v>2.2246000000000001</c:v>
                </c:pt>
                <c:pt idx="6273">
                  <c:v>#N/A</c:v>
                </c:pt>
                <c:pt idx="6274">
                  <c:v>#N/A</c:v>
                </c:pt>
                <c:pt idx="6275">
                  <c:v>2.2401</c:v>
                </c:pt>
                <c:pt idx="6276">
                  <c:v>2.242</c:v>
                </c:pt>
                <c:pt idx="6277">
                  <c:v>2.2526999999999999</c:v>
                </c:pt>
                <c:pt idx="6278">
                  <c:v>2.2549000000000001</c:v>
                </c:pt>
                <c:pt idx="6279">
                  <c:v>2.2728999999999999</c:v>
                </c:pt>
                <c:pt idx="6280">
                  <c:v>#N/A</c:v>
                </c:pt>
                <c:pt idx="6281">
                  <c:v>#N/A</c:v>
                </c:pt>
                <c:pt idx="6282">
                  <c:v>2.2585999999999999</c:v>
                </c:pt>
                <c:pt idx="6283">
                  <c:v>2.2490000000000001</c:v>
                </c:pt>
                <c:pt idx="6284">
                  <c:v>2.2545000000000002</c:v>
                </c:pt>
                <c:pt idx="6285">
                  <c:v>2.2275</c:v>
                </c:pt>
                <c:pt idx="6286">
                  <c:v>2.2098</c:v>
                </c:pt>
                <c:pt idx="6287">
                  <c:v>#N/A</c:v>
                </c:pt>
                <c:pt idx="6288">
                  <c:v>#N/A</c:v>
                </c:pt>
                <c:pt idx="6289">
                  <c:v>2.1930999999999998</c:v>
                </c:pt>
                <c:pt idx="6290">
                  <c:v>2.2111000000000001</c:v>
                </c:pt>
                <c:pt idx="6291">
                  <c:v>2.2496</c:v>
                </c:pt>
                <c:pt idx="6292">
                  <c:v>2.2591000000000001</c:v>
                </c:pt>
                <c:pt idx="6293">
                  <c:v>2.2403</c:v>
                </c:pt>
                <c:pt idx="6294">
                  <c:v>#N/A</c:v>
                </c:pt>
                <c:pt idx="6295">
                  <c:v>#N/A</c:v>
                </c:pt>
                <c:pt idx="6296">
                  <c:v>2.2225999999999999</c:v>
                </c:pt>
                <c:pt idx="6297">
                  <c:v>2.2183000000000002</c:v>
                </c:pt>
                <c:pt idx="6298">
                  <c:v>2.2591000000000001</c:v>
                </c:pt>
                <c:pt idx="6299">
                  <c:v>2.2685</c:v>
                </c:pt>
                <c:pt idx="6300">
                  <c:v>2.2618999999999998</c:v>
                </c:pt>
                <c:pt idx="6301">
                  <c:v>#N/A</c:v>
                </c:pt>
                <c:pt idx="6302">
                  <c:v>#N/A</c:v>
                </c:pt>
                <c:pt idx="6303">
                  <c:v>2.3083999999999998</c:v>
                </c:pt>
                <c:pt idx="6304">
                  <c:v>2.3294000000000001</c:v>
                </c:pt>
                <c:pt idx="6305">
                  <c:v>2.3384999999999998</c:v>
                </c:pt>
                <c:pt idx="6306">
                  <c:v>2.3406000000000002</c:v>
                </c:pt>
                <c:pt idx="6307">
                  <c:v>2.3416000000000001</c:v>
                </c:pt>
                <c:pt idx="6308">
                  <c:v>#N/A</c:v>
                </c:pt>
                <c:pt idx="6309">
                  <c:v>#N/A</c:v>
                </c:pt>
                <c:pt idx="6310">
                  <c:v>2.3477999999999999</c:v>
                </c:pt>
                <c:pt idx="6311">
                  <c:v>2.3281999999999998</c:v>
                </c:pt>
                <c:pt idx="6312">
                  <c:v>2.3496999999999999</c:v>
                </c:pt>
                <c:pt idx="6313">
                  <c:v>2.3624000000000001</c:v>
                </c:pt>
                <c:pt idx="6314">
                  <c:v>2.3361000000000001</c:v>
                </c:pt>
                <c:pt idx="6315">
                  <c:v>#N/A</c:v>
                </c:pt>
                <c:pt idx="6316">
                  <c:v>#N/A</c:v>
                </c:pt>
                <c:pt idx="6317">
                  <c:v>2.3275999999999999</c:v>
                </c:pt>
                <c:pt idx="6318">
                  <c:v>2.3433999999999999</c:v>
                </c:pt>
                <c:pt idx="6319">
                  <c:v>2.3420000000000001</c:v>
                </c:pt>
                <c:pt idx="6320">
                  <c:v>2.3406000000000002</c:v>
                </c:pt>
                <c:pt idx="6321">
                  <c:v>2.3757999999999999</c:v>
                </c:pt>
                <c:pt idx="6322">
                  <c:v>#N/A</c:v>
                </c:pt>
                <c:pt idx="6323">
                  <c:v>#N/A</c:v>
                </c:pt>
                <c:pt idx="6324">
                  <c:v>2.3754</c:v>
                </c:pt>
                <c:pt idx="6325">
                  <c:v>2.3336000000000001</c:v>
                </c:pt>
                <c:pt idx="6326">
                  <c:v>2.3915999999999999</c:v>
                </c:pt>
                <c:pt idx="6327">
                  <c:v>2.4337</c:v>
                </c:pt>
                <c:pt idx="6328">
                  <c:v>2.3986000000000001</c:v>
                </c:pt>
                <c:pt idx="6329">
                  <c:v>#N/A</c:v>
                </c:pt>
                <c:pt idx="6330">
                  <c:v>#N/A</c:v>
                </c:pt>
                <c:pt idx="6331">
                  <c:v>2.3982999999999999</c:v>
                </c:pt>
                <c:pt idx="6332">
                  <c:v>2.3218999999999999</c:v>
                </c:pt>
                <c:pt idx="6333">
                  <c:v>2.274</c:v>
                </c:pt>
                <c:pt idx="6334">
                  <c:v>2.1614</c:v>
                </c:pt>
                <c:pt idx="6335">
                  <c:v>2.1522000000000001</c:v>
                </c:pt>
                <c:pt idx="6336">
                  <c:v>#N/A</c:v>
                </c:pt>
                <c:pt idx="6337">
                  <c:v>#N/A</c:v>
                </c:pt>
                <c:pt idx="6338">
                  <c:v>2.2364999999999999</c:v>
                </c:pt>
                <c:pt idx="6339">
                  <c:v>2.2555000000000001</c:v>
                </c:pt>
                <c:pt idx="6340">
                  <c:v>2.3218000000000001</c:v>
                </c:pt>
                <c:pt idx="6341">
                  <c:v>2.2818999999999998</c:v>
                </c:pt>
                <c:pt idx="6342">
                  <c:v>2.2290000000000001</c:v>
                </c:pt>
                <c:pt idx="6343">
                  <c:v>#N/A</c:v>
                </c:pt>
                <c:pt idx="6344">
                  <c:v>#N/A</c:v>
                </c:pt>
                <c:pt idx="6345">
                  <c:v>2.2063000000000001</c:v>
                </c:pt>
                <c:pt idx="6346">
                  <c:v>2.1524000000000001</c:v>
                </c:pt>
                <c:pt idx="6347">
                  <c:v>2.0823</c:v>
                </c:pt>
                <c:pt idx="6348">
                  <c:v>1.9226999999999999</c:v>
                </c:pt>
                <c:pt idx="6349">
                  <c:v>1.9557</c:v>
                </c:pt>
                <c:pt idx="6350">
                  <c:v>#N/A</c:v>
                </c:pt>
                <c:pt idx="6351">
                  <c:v>#N/A</c:v>
                </c:pt>
                <c:pt idx="6352">
                  <c:v>1.9647000000000001</c:v>
                </c:pt>
                <c:pt idx="6353">
                  <c:v>1.9003000000000001</c:v>
                </c:pt>
                <c:pt idx="6354">
                  <c:v>1.9539</c:v>
                </c:pt>
                <c:pt idx="6355">
                  <c:v>2.0609999999999999</c:v>
                </c:pt>
                <c:pt idx="6356">
                  <c:v>2.0503</c:v>
                </c:pt>
                <c:pt idx="6357">
                  <c:v>#N/A</c:v>
                </c:pt>
                <c:pt idx="6358">
                  <c:v>#N/A</c:v>
                </c:pt>
                <c:pt idx="6359">
                  <c:v>2.0461999999999998</c:v>
                </c:pt>
                <c:pt idx="6360">
                  <c:v>1.9994000000000001</c:v>
                </c:pt>
                <c:pt idx="6361">
                  <c:v>2.0348999999999999</c:v>
                </c:pt>
                <c:pt idx="6362">
                  <c:v>2.0779000000000001</c:v>
                </c:pt>
                <c:pt idx="6363">
                  <c:v>1.9775</c:v>
                </c:pt>
                <c:pt idx="6364">
                  <c:v>#N/A</c:v>
                </c:pt>
                <c:pt idx="6365">
                  <c:v>#N/A</c:v>
                </c:pt>
                <c:pt idx="6366">
                  <c:v>1.9318</c:v>
                </c:pt>
                <c:pt idx="6367">
                  <c:v>1.9434</c:v>
                </c:pt>
                <c:pt idx="6368">
                  <c:v>1.9407000000000001</c:v>
                </c:pt>
                <c:pt idx="6369">
                  <c:v>2.0116000000000001</c:v>
                </c:pt>
                <c:pt idx="6370">
                  <c:v>1.9856</c:v>
                </c:pt>
                <c:pt idx="6371">
                  <c:v>#N/A</c:v>
                </c:pt>
                <c:pt idx="6372">
                  <c:v>#N/A</c:v>
                </c:pt>
                <c:pt idx="6373">
                  <c:v>1.9938</c:v>
                </c:pt>
                <c:pt idx="6374">
                  <c:v>2.0249000000000001</c:v>
                </c:pt>
                <c:pt idx="6375">
                  <c:v>2.0150000000000001</c:v>
                </c:pt>
                <c:pt idx="6376">
                  <c:v>2.0164</c:v>
                </c:pt>
                <c:pt idx="6377">
                  <c:v>2.0186999999999999</c:v>
                </c:pt>
                <c:pt idx="6378">
                  <c:v>#N/A</c:v>
                </c:pt>
                <c:pt idx="6379">
                  <c:v>#N/A</c:v>
                </c:pt>
                <c:pt idx="6380">
                  <c:v>2.0427</c:v>
                </c:pt>
                <c:pt idx="6381">
                  <c:v>1.9918</c:v>
                </c:pt>
                <c:pt idx="6382">
                  <c:v>1.9630000000000001</c:v>
                </c:pt>
                <c:pt idx="6383">
                  <c:v>1.9470000000000001</c:v>
                </c:pt>
                <c:pt idx="6384">
                  <c:v>1.9481999999999999</c:v>
                </c:pt>
                <c:pt idx="6385">
                  <c:v>#N/A</c:v>
                </c:pt>
                <c:pt idx="6386">
                  <c:v>#N/A</c:v>
                </c:pt>
                <c:pt idx="6387">
                  <c:v>1.9029</c:v>
                </c:pt>
                <c:pt idx="6388">
                  <c:v>1.8675999999999999</c:v>
                </c:pt>
                <c:pt idx="6389">
                  <c:v>1.8443000000000001</c:v>
                </c:pt>
                <c:pt idx="6390">
                  <c:v>1.7749000000000001</c:v>
                </c:pt>
                <c:pt idx="6391">
                  <c:v>1.7659</c:v>
                </c:pt>
                <c:pt idx="6392">
                  <c:v>#N/A</c:v>
                </c:pt>
                <c:pt idx="6393">
                  <c:v>#N/A</c:v>
                </c:pt>
                <c:pt idx="6394">
                  <c:v>1.8002</c:v>
                </c:pt>
                <c:pt idx="6395">
                  <c:v>1.7219</c:v>
                </c:pt>
                <c:pt idx="6396">
                  <c:v>1.7383</c:v>
                </c:pt>
                <c:pt idx="6397">
                  <c:v>1.8136000000000001</c:v>
                </c:pt>
                <c:pt idx="6398">
                  <c:v>1.8423</c:v>
                </c:pt>
                <c:pt idx="6399">
                  <c:v>#N/A</c:v>
                </c:pt>
                <c:pt idx="6400">
                  <c:v>#N/A</c:v>
                </c:pt>
                <c:pt idx="6401">
                  <c:v>1.8357999999999999</c:v>
                </c:pt>
                <c:pt idx="6402">
                  <c:v>1.885</c:v>
                </c:pt>
                <c:pt idx="6403">
                  <c:v>1.8512999999999999</c:v>
                </c:pt>
                <c:pt idx="6404">
                  <c:v>1.8054000000000001</c:v>
                </c:pt>
                <c:pt idx="6405">
                  <c:v>1.7219</c:v>
                </c:pt>
                <c:pt idx="6406">
                  <c:v>#N/A</c:v>
                </c:pt>
                <c:pt idx="6407">
                  <c:v>#N/A</c:v>
                </c:pt>
                <c:pt idx="6408">
                  <c:v>1.7069000000000001</c:v>
                </c:pt>
                <c:pt idx="6409">
                  <c:v>1.7105000000000001</c:v>
                </c:pt>
                <c:pt idx="6410">
                  <c:v>1.7124999999999999</c:v>
                </c:pt>
                <c:pt idx="6411">
                  <c:v>1.7477</c:v>
                </c:pt>
                <c:pt idx="6412">
                  <c:v>1.7664</c:v>
                </c:pt>
                <c:pt idx="6413">
                  <c:v>#N/A</c:v>
                </c:pt>
                <c:pt idx="6414">
                  <c:v>#N/A</c:v>
                </c:pt>
                <c:pt idx="6415">
                  <c:v>1.7798</c:v>
                </c:pt>
                <c:pt idx="6416">
                  <c:v>1.8046</c:v>
                </c:pt>
                <c:pt idx="6417">
                  <c:v>1.7915999999999999</c:v>
                </c:pt>
                <c:pt idx="6418">
                  <c:v>1.7883</c:v>
                </c:pt>
                <c:pt idx="6419">
                  <c:v>1.7690999999999999</c:v>
                </c:pt>
                <c:pt idx="6420">
                  <c:v>#N/A</c:v>
                </c:pt>
                <c:pt idx="6421">
                  <c:v>#N/A</c:v>
                </c:pt>
                <c:pt idx="6422">
                  <c:v>1.8344</c:v>
                </c:pt>
                <c:pt idx="6423">
                  <c:v>1.833</c:v>
                </c:pt>
                <c:pt idx="6424">
                  <c:v>1.8296000000000001</c:v>
                </c:pt>
                <c:pt idx="6425">
                  <c:v>1.8296000000000001</c:v>
                </c:pt>
                <c:pt idx="6426">
                  <c:v>1.7802</c:v>
                </c:pt>
                <c:pt idx="6427">
                  <c:v>#N/A</c:v>
                </c:pt>
                <c:pt idx="6428">
                  <c:v>#N/A</c:v>
                </c:pt>
                <c:pt idx="6429">
                  <c:v>1.7881</c:v>
                </c:pt>
                <c:pt idx="6430">
                  <c:v>1.7974999999999999</c:v>
                </c:pt>
                <c:pt idx="6431">
                  <c:v>1.7403999999999999</c:v>
                </c:pt>
                <c:pt idx="6432">
                  <c:v>1.6806999999999999</c:v>
                </c:pt>
                <c:pt idx="6433">
                  <c:v>1.6467000000000001</c:v>
                </c:pt>
                <c:pt idx="6434">
                  <c:v>#N/A</c:v>
                </c:pt>
                <c:pt idx="6435">
                  <c:v>#N/A</c:v>
                </c:pt>
                <c:pt idx="6436">
                  <c:v>1.6048</c:v>
                </c:pt>
                <c:pt idx="6437">
                  <c:v>1.621</c:v>
                </c:pt>
                <c:pt idx="6438">
                  <c:v>1.6028</c:v>
                </c:pt>
                <c:pt idx="6439">
                  <c:v>1.5809</c:v>
                </c:pt>
                <c:pt idx="6440">
                  <c:v>1.5937999999999999</c:v>
                </c:pt>
                <c:pt idx="6441">
                  <c:v>#N/A</c:v>
                </c:pt>
                <c:pt idx="6442">
                  <c:v>#N/A</c:v>
                </c:pt>
                <c:pt idx="6443">
                  <c:v>1.5764</c:v>
                </c:pt>
                <c:pt idx="6444">
                  <c:v>1.5139</c:v>
                </c:pt>
                <c:pt idx="6445">
                  <c:v>1.5682</c:v>
                </c:pt>
                <c:pt idx="6446">
                  <c:v>1.5735000000000001</c:v>
                </c:pt>
                <c:pt idx="6447">
                  <c:v>1.6266</c:v>
                </c:pt>
                <c:pt idx="6448">
                  <c:v>#N/A</c:v>
                </c:pt>
                <c:pt idx="6449">
                  <c:v>#N/A</c:v>
                </c:pt>
                <c:pt idx="6450">
                  <c:v>1.5777999999999999</c:v>
                </c:pt>
                <c:pt idx="6451">
                  <c:v>1.5487</c:v>
                </c:pt>
                <c:pt idx="6452">
                  <c:v>1.5815000000000001</c:v>
                </c:pt>
                <c:pt idx="6453">
                  <c:v>1.6200999999999999</c:v>
                </c:pt>
                <c:pt idx="6454">
                  <c:v>1.6745000000000001</c:v>
                </c:pt>
                <c:pt idx="6455">
                  <c:v>#N/A</c:v>
                </c:pt>
                <c:pt idx="6456">
                  <c:v>#N/A</c:v>
                </c:pt>
                <c:pt idx="6457">
                  <c:v>1.6800000000000002</c:v>
                </c:pt>
                <c:pt idx="6458">
                  <c:v>1.6541999999999999</c:v>
                </c:pt>
                <c:pt idx="6459">
                  <c:v>1.6677</c:v>
                </c:pt>
                <c:pt idx="6460">
                  <c:v>1.7513000000000001</c:v>
                </c:pt>
                <c:pt idx="6461">
                  <c:v>1.8142</c:v>
                </c:pt>
                <c:pt idx="6462">
                  <c:v>#N/A</c:v>
                </c:pt>
                <c:pt idx="6463">
                  <c:v>#N/A</c:v>
                </c:pt>
                <c:pt idx="6464">
                  <c:v>1.8475999999999999</c:v>
                </c:pt>
                <c:pt idx="6465">
                  <c:v>1.782</c:v>
                </c:pt>
                <c:pt idx="6466">
                  <c:v>1.7927</c:v>
                </c:pt>
                <c:pt idx="6467">
                  <c:v>1.8048999999999999</c:v>
                </c:pt>
                <c:pt idx="6468">
                  <c:v>1.7831999999999999</c:v>
                </c:pt>
                <c:pt idx="6469">
                  <c:v>#N/A</c:v>
                </c:pt>
                <c:pt idx="6470">
                  <c:v>#N/A</c:v>
                </c:pt>
                <c:pt idx="6471">
                  <c:v>1.7898000000000001</c:v>
                </c:pt>
                <c:pt idx="6472">
                  <c:v>1.8484</c:v>
                </c:pt>
                <c:pt idx="6473">
                  <c:v>1.9112</c:v>
                </c:pt>
                <c:pt idx="6474">
                  <c:v>1.8157999999999999</c:v>
                </c:pt>
                <c:pt idx="6475">
                  <c:v>1.8378000000000001</c:v>
                </c:pt>
                <c:pt idx="6476">
                  <c:v>#N/A</c:v>
                </c:pt>
                <c:pt idx="6477">
                  <c:v>#N/A</c:v>
                </c:pt>
                <c:pt idx="6478">
                  <c:v>1.7798</c:v>
                </c:pt>
                <c:pt idx="6479">
                  <c:v>1.8207</c:v>
                </c:pt>
                <c:pt idx="6480">
                  <c:v>1.8117000000000001</c:v>
                </c:pt>
                <c:pt idx="6481">
                  <c:v>1.8174000000000001</c:v>
                </c:pt>
                <c:pt idx="6482">
                  <c:v>1.8176999999999999</c:v>
                </c:pt>
                <c:pt idx="6483">
                  <c:v>#N/A</c:v>
                </c:pt>
                <c:pt idx="6484">
                  <c:v>#N/A</c:v>
                </c:pt>
                <c:pt idx="6485">
                  <c:v>1.8048</c:v>
                </c:pt>
                <c:pt idx="6486">
                  <c:v>1.8717999999999999</c:v>
                </c:pt>
                <c:pt idx="6487">
                  <c:v>1.9384000000000001</c:v>
                </c:pt>
                <c:pt idx="6488">
                  <c:v>1.9180999999999999</c:v>
                </c:pt>
                <c:pt idx="6489">
                  <c:v>1.9872999999999998</c:v>
                </c:pt>
                <c:pt idx="6490">
                  <c:v>#N/A</c:v>
                </c:pt>
                <c:pt idx="6491">
                  <c:v>#N/A</c:v>
                </c:pt>
                <c:pt idx="6492">
                  <c:v>1.9875</c:v>
                </c:pt>
                <c:pt idx="6493">
                  <c:v>1.9826999999999999</c:v>
                </c:pt>
                <c:pt idx="6494">
                  <c:v>2.0647000000000002</c:v>
                </c:pt>
                <c:pt idx="6495">
                  <c:v>2.1412</c:v>
                </c:pt>
                <c:pt idx="6496">
                  <c:v>2.1343999999999999</c:v>
                </c:pt>
                <c:pt idx="6497">
                  <c:v>#N/A</c:v>
                </c:pt>
                <c:pt idx="6498">
                  <c:v>#N/A</c:v>
                </c:pt>
                <c:pt idx="6499">
                  <c:v>2.0808</c:v>
                </c:pt>
                <c:pt idx="6500">
                  <c:v>2.0754999999999999</c:v>
                </c:pt>
                <c:pt idx="6501">
                  <c:v>2.0604</c:v>
                </c:pt>
                <c:pt idx="6502">
                  <c:v>2.1113</c:v>
                </c:pt>
                <c:pt idx="6503">
                  <c:v>2.1240000000000001</c:v>
                </c:pt>
                <c:pt idx="6504">
                  <c:v>#N/A</c:v>
                </c:pt>
                <c:pt idx="6505">
                  <c:v>#N/A</c:v>
                </c:pt>
                <c:pt idx="6506">
                  <c:v>2.1707999999999998</c:v>
                </c:pt>
                <c:pt idx="6507">
                  <c:v>2.1827999999999999</c:v>
                </c:pt>
                <c:pt idx="6508">
                  <c:v>2.1648999999999998</c:v>
                </c:pt>
                <c:pt idx="6509">
                  <c:v>2.1585999999999999</c:v>
                </c:pt>
                <c:pt idx="6510">
                  <c:v>2.1518000000000002</c:v>
                </c:pt>
                <c:pt idx="6511">
                  <c:v>#N/A</c:v>
                </c:pt>
                <c:pt idx="6512">
                  <c:v>#N/A</c:v>
                </c:pt>
                <c:pt idx="6513">
                  <c:v>2.1882999999999999</c:v>
                </c:pt>
                <c:pt idx="6514">
                  <c:v>2.1741999999999999</c:v>
                </c:pt>
                <c:pt idx="6515">
                  <c:v>2.1564999999999999</c:v>
                </c:pt>
                <c:pt idx="6516">
                  <c:v>2.0802</c:v>
                </c:pt>
                <c:pt idx="6517">
                  <c:v>2.1017000000000001</c:v>
                </c:pt>
                <c:pt idx="6518">
                  <c:v>#N/A</c:v>
                </c:pt>
                <c:pt idx="6519">
                  <c:v>#N/A</c:v>
                </c:pt>
                <c:pt idx="6520">
                  <c:v>2.1107</c:v>
                </c:pt>
                <c:pt idx="6521">
                  <c:v>2.1240999999999999</c:v>
                </c:pt>
                <c:pt idx="6522">
                  <c:v>2.1217000000000001</c:v>
                </c:pt>
                <c:pt idx="6523">
                  <c:v>2.141</c:v>
                </c:pt>
                <c:pt idx="6524">
                  <c:v>2.0911</c:v>
                </c:pt>
                <c:pt idx="6525">
                  <c:v>#N/A</c:v>
                </c:pt>
                <c:pt idx="6526">
                  <c:v>#N/A</c:v>
                </c:pt>
                <c:pt idx="6527">
                  <c:v>2.0861999999999998</c:v>
                </c:pt>
                <c:pt idx="6528">
                  <c:v>2.0179999999999998</c:v>
                </c:pt>
                <c:pt idx="6529">
                  <c:v>2.0867</c:v>
                </c:pt>
                <c:pt idx="6530">
                  <c:v>2.1128</c:v>
                </c:pt>
                <c:pt idx="6531">
                  <c:v>2.1297999999999999</c:v>
                </c:pt>
                <c:pt idx="6532">
                  <c:v>#N/A</c:v>
                </c:pt>
                <c:pt idx="6533">
                  <c:v>#N/A</c:v>
                </c:pt>
                <c:pt idx="6534">
                  <c:v>2.1326999999999998</c:v>
                </c:pt>
                <c:pt idx="6535">
                  <c:v>2.1046999999999998</c:v>
                </c:pt>
                <c:pt idx="6536">
                  <c:v>2.1549</c:v>
                </c:pt>
                <c:pt idx="6537">
                  <c:v>2.1518000000000002</c:v>
                </c:pt>
                <c:pt idx="6538">
                  <c:v>2.1381000000000001</c:v>
                </c:pt>
                <c:pt idx="6539">
                  <c:v>#N/A</c:v>
                </c:pt>
                <c:pt idx="6540">
                  <c:v>#N/A</c:v>
                </c:pt>
                <c:pt idx="6541">
                  <c:v>2.1309</c:v>
                </c:pt>
                <c:pt idx="6542">
                  <c:v>2.1071</c:v>
                </c:pt>
                <c:pt idx="6543">
                  <c:v>2.1663999999999999</c:v>
                </c:pt>
                <c:pt idx="6544">
                  <c:v>2.1880999999999999</c:v>
                </c:pt>
                <c:pt idx="6545">
                  <c:v>2.1953999999999998</c:v>
                </c:pt>
                <c:pt idx="6546">
                  <c:v>#N/A</c:v>
                </c:pt>
                <c:pt idx="6547">
                  <c:v>#N/A</c:v>
                </c:pt>
                <c:pt idx="6548">
                  <c:v>2.1854</c:v>
                </c:pt>
                <c:pt idx="6549">
                  <c:v>2.2423999999999999</c:v>
                </c:pt>
                <c:pt idx="6550">
                  <c:v>2.2077</c:v>
                </c:pt>
                <c:pt idx="6551">
                  <c:v>2.1497999999999999</c:v>
                </c:pt>
                <c:pt idx="6552">
                  <c:v>2.1737000000000002</c:v>
                </c:pt>
                <c:pt idx="6553">
                  <c:v>#N/A</c:v>
                </c:pt>
                <c:pt idx="6554">
                  <c:v>#N/A</c:v>
                </c:pt>
                <c:pt idx="6555">
                  <c:v>2.2027000000000001</c:v>
                </c:pt>
                <c:pt idx="6556">
                  <c:v>2.2355999999999998</c:v>
                </c:pt>
                <c:pt idx="6557">
                  <c:v>2.3237000000000001</c:v>
                </c:pt>
                <c:pt idx="6558">
                  <c:v>2.3105000000000002</c:v>
                </c:pt>
                <c:pt idx="6559">
                  <c:v>2.286</c:v>
                </c:pt>
                <c:pt idx="6560">
                  <c:v>#N/A</c:v>
                </c:pt>
                <c:pt idx="6561">
                  <c:v>#N/A</c:v>
                </c:pt>
                <c:pt idx="6562">
                  <c:v>2.2839</c:v>
                </c:pt>
                <c:pt idx="6563">
                  <c:v>2.2858000000000001</c:v>
                </c:pt>
                <c:pt idx="6564">
                  <c:v>2.3174000000000001</c:v>
                </c:pt>
                <c:pt idx="6565">
                  <c:v>2.3207</c:v>
                </c:pt>
                <c:pt idx="6566">
                  <c:v>2.3149999999999999</c:v>
                </c:pt>
                <c:pt idx="6567">
                  <c:v>#N/A</c:v>
                </c:pt>
                <c:pt idx="6568">
                  <c:v>#N/A</c:v>
                </c:pt>
                <c:pt idx="6569">
                  <c:v>2.2875000000000001</c:v>
                </c:pt>
                <c:pt idx="6570">
                  <c:v>2.3047</c:v>
                </c:pt>
                <c:pt idx="6571">
                  <c:v>2.2816999999999998</c:v>
                </c:pt>
                <c:pt idx="6572">
                  <c:v>2.2890999999999999</c:v>
                </c:pt>
                <c:pt idx="6573">
                  <c:v>2.2776999999999998</c:v>
                </c:pt>
                <c:pt idx="6574">
                  <c:v>#N/A</c:v>
                </c:pt>
                <c:pt idx="6575">
                  <c:v>#N/A</c:v>
                </c:pt>
                <c:pt idx="6576">
                  <c:v>2.3090999999999999</c:v>
                </c:pt>
                <c:pt idx="6577">
                  <c:v>2.3363999999999998</c:v>
                </c:pt>
                <c:pt idx="6578">
                  <c:v>2.4089999999999998</c:v>
                </c:pt>
                <c:pt idx="6579">
                  <c:v>2.3919999999999999</c:v>
                </c:pt>
                <c:pt idx="6580">
                  <c:v>2.3504</c:v>
                </c:pt>
                <c:pt idx="6581">
                  <c:v>#N/A</c:v>
                </c:pt>
                <c:pt idx="6582">
                  <c:v>#N/A</c:v>
                </c:pt>
                <c:pt idx="6583">
                  <c:v>2.3481999999999998</c:v>
                </c:pt>
                <c:pt idx="6584">
                  <c:v>2.3938000000000001</c:v>
                </c:pt>
                <c:pt idx="6585">
                  <c:v>2.3961000000000001</c:v>
                </c:pt>
                <c:pt idx="6586">
                  <c:v>2.3509000000000002</c:v>
                </c:pt>
                <c:pt idx="6587">
                  <c:v>2.3468</c:v>
                </c:pt>
                <c:pt idx="6588">
                  <c:v>#N/A</c:v>
                </c:pt>
                <c:pt idx="6589">
                  <c:v>#N/A</c:v>
                </c:pt>
                <c:pt idx="6590">
                  <c:v>2.3498999999999999</c:v>
                </c:pt>
                <c:pt idx="6591">
                  <c:v>2.379</c:v>
                </c:pt>
                <c:pt idx="6592">
                  <c:v>2.3631000000000002</c:v>
                </c:pt>
                <c:pt idx="6593">
                  <c:v>2.3260000000000001</c:v>
                </c:pt>
                <c:pt idx="6594">
                  <c:v>2.2250999999999999</c:v>
                </c:pt>
                <c:pt idx="6595">
                  <c:v>#N/A</c:v>
                </c:pt>
                <c:pt idx="6596">
                  <c:v>#N/A</c:v>
                </c:pt>
                <c:pt idx="6597">
                  <c:v>2.2313999999999998</c:v>
                </c:pt>
                <c:pt idx="6598">
                  <c:v>2.2269000000000001</c:v>
                </c:pt>
                <c:pt idx="6599">
                  <c:v>2.2766000000000002</c:v>
                </c:pt>
                <c:pt idx="6600">
                  <c:v>2.2410000000000001</c:v>
                </c:pt>
                <c:pt idx="6601">
                  <c:v>2.2515000000000001</c:v>
                </c:pt>
                <c:pt idx="6602">
                  <c:v>#N/A</c:v>
                </c:pt>
                <c:pt idx="6603">
                  <c:v>#N/A</c:v>
                </c:pt>
                <c:pt idx="6604">
                  <c:v>2.3170000000000002</c:v>
                </c:pt>
                <c:pt idx="6605">
                  <c:v>2.3578999999999999</c:v>
                </c:pt>
                <c:pt idx="6606">
                  <c:v>2.3407999999999998</c:v>
                </c:pt>
                <c:pt idx="6607">
                  <c:v>2.3321000000000001</c:v>
                </c:pt>
                <c:pt idx="6608">
                  <c:v>2.3597999999999999</c:v>
                </c:pt>
                <c:pt idx="6609">
                  <c:v>#N/A</c:v>
                </c:pt>
                <c:pt idx="6610">
                  <c:v>#N/A</c:v>
                </c:pt>
                <c:pt idx="6611">
                  <c:v>2.3371</c:v>
                </c:pt>
                <c:pt idx="6612">
                  <c:v>2.3627000000000002</c:v>
                </c:pt>
                <c:pt idx="6613">
                  <c:v>2.3349000000000002</c:v>
                </c:pt>
                <c:pt idx="6614">
                  <c:v>2.3195000000000001</c:v>
                </c:pt>
                <c:pt idx="6615">
                  <c:v>2.2982</c:v>
                </c:pt>
                <c:pt idx="6616">
                  <c:v>#N/A</c:v>
                </c:pt>
                <c:pt idx="6617">
                  <c:v>#N/A</c:v>
                </c:pt>
                <c:pt idx="6618">
                  <c:v>2.3003</c:v>
                </c:pt>
                <c:pt idx="6619">
                  <c:v>2.2965999999999998</c:v>
                </c:pt>
                <c:pt idx="6620">
                  <c:v>2.2770999999999999</c:v>
                </c:pt>
                <c:pt idx="6621">
                  <c:v>2.3039999999999998</c:v>
                </c:pt>
                <c:pt idx="6622">
                  <c:v>2.3635999999999999</c:v>
                </c:pt>
                <c:pt idx="6623">
                  <c:v>#N/A</c:v>
                </c:pt>
                <c:pt idx="6624">
                  <c:v>#N/A</c:v>
                </c:pt>
                <c:pt idx="6625">
                  <c:v>2.3719000000000001</c:v>
                </c:pt>
                <c:pt idx="6626">
                  <c:v>2.3645</c:v>
                </c:pt>
                <c:pt idx="6627">
                  <c:v>2.4157000000000002</c:v>
                </c:pt>
                <c:pt idx="6628">
                  <c:v>2.4197000000000002</c:v>
                </c:pt>
                <c:pt idx="6629">
                  <c:v>2.4119000000000002</c:v>
                </c:pt>
                <c:pt idx="6630">
                  <c:v>#N/A</c:v>
                </c:pt>
                <c:pt idx="6631">
                  <c:v>#N/A</c:v>
                </c:pt>
                <c:pt idx="6632">
                  <c:v>2.4058000000000002</c:v>
                </c:pt>
                <c:pt idx="6633">
                  <c:v>2.4226999999999999</c:v>
                </c:pt>
                <c:pt idx="6634">
                  <c:v>2.4685000000000001</c:v>
                </c:pt>
                <c:pt idx="6635">
                  <c:v>2.5045000000000002</c:v>
                </c:pt>
                <c:pt idx="6636">
                  <c:v>2.5009999999999999</c:v>
                </c:pt>
                <c:pt idx="6637">
                  <c:v>#N/A</c:v>
                </c:pt>
                <c:pt idx="6638">
                  <c:v>#N/A</c:v>
                </c:pt>
                <c:pt idx="6639">
                  <c:v>2.5364</c:v>
                </c:pt>
                <c:pt idx="6640">
                  <c:v>2.5674999999999999</c:v>
                </c:pt>
                <c:pt idx="6641">
                  <c:v>2.5145</c:v>
                </c:pt>
                <c:pt idx="6642">
                  <c:v>2.4765000000000001</c:v>
                </c:pt>
                <c:pt idx="6643">
                  <c:v>2.4632000000000001</c:v>
                </c:pt>
                <c:pt idx="6644">
                  <c:v>#N/A</c:v>
                </c:pt>
                <c:pt idx="6645">
                  <c:v>#N/A</c:v>
                </c:pt>
                <c:pt idx="6646">
                  <c:v>2.4459</c:v>
                </c:pt>
                <c:pt idx="6647">
                  <c:v>2.4123999999999999</c:v>
                </c:pt>
                <c:pt idx="6648">
                  <c:v>2.3483999999999998</c:v>
                </c:pt>
                <c:pt idx="6649">
                  <c:v>2.4441000000000002</c:v>
                </c:pt>
                <c:pt idx="6650">
                  <c:v>2.4369999999999998</c:v>
                </c:pt>
                <c:pt idx="6651">
                  <c:v>#N/A</c:v>
                </c:pt>
                <c:pt idx="6652">
                  <c:v>#N/A</c:v>
                </c:pt>
                <c:pt idx="6653">
                  <c:v>2.4470000000000001</c:v>
                </c:pt>
                <c:pt idx="6654">
                  <c:v>2.3902000000000001</c:v>
                </c:pt>
                <c:pt idx="6655">
                  <c:v>2.3952999999999998</c:v>
                </c:pt>
                <c:pt idx="6656">
                  <c:v>2.4781</c:v>
                </c:pt>
                <c:pt idx="6657">
                  <c:v>2.4443999999999999</c:v>
                </c:pt>
                <c:pt idx="6658">
                  <c:v>#N/A</c:v>
                </c:pt>
                <c:pt idx="6659">
                  <c:v>#N/A</c:v>
                </c:pt>
                <c:pt idx="6660">
                  <c:v>2.4556</c:v>
                </c:pt>
                <c:pt idx="6661">
                  <c:v>2.4718999999999998</c:v>
                </c:pt>
                <c:pt idx="6662">
                  <c:v>2.4544000000000001</c:v>
                </c:pt>
                <c:pt idx="6663">
                  <c:v>2.4916999999999998</c:v>
                </c:pt>
                <c:pt idx="6664">
                  <c:v>2.5207999999999999</c:v>
                </c:pt>
                <c:pt idx="6665">
                  <c:v>#N/A</c:v>
                </c:pt>
                <c:pt idx="6666">
                  <c:v>#N/A</c:v>
                </c:pt>
                <c:pt idx="6667">
                  <c:v>2.5451000000000001</c:v>
                </c:pt>
                <c:pt idx="6668">
                  <c:v>2.5794999999999999</c:v>
                </c:pt>
                <c:pt idx="6669">
                  <c:v>2.5794000000000001</c:v>
                </c:pt>
                <c:pt idx="6670">
                  <c:v>2.5891999999999999</c:v>
                </c:pt>
                <c:pt idx="6671">
                  <c:v>2.6518000000000002</c:v>
                </c:pt>
                <c:pt idx="6672">
                  <c:v>#N/A</c:v>
                </c:pt>
                <c:pt idx="6673">
                  <c:v>#N/A</c:v>
                </c:pt>
                <c:pt idx="6674">
                  <c:v>2.6555999999999997</c:v>
                </c:pt>
                <c:pt idx="6675">
                  <c:v>2.6305000000000001</c:v>
                </c:pt>
                <c:pt idx="6676">
                  <c:v>2.6139000000000001</c:v>
                </c:pt>
                <c:pt idx="6677">
                  <c:v>2.6383999999999999</c:v>
                </c:pt>
                <c:pt idx="6678">
                  <c:v>2.6234000000000002</c:v>
                </c:pt>
                <c:pt idx="6679">
                  <c:v>#N/A</c:v>
                </c:pt>
                <c:pt idx="6680">
                  <c:v>#N/A</c:v>
                </c:pt>
                <c:pt idx="6681">
                  <c:v>2.6114000000000002</c:v>
                </c:pt>
                <c:pt idx="6682">
                  <c:v>2.6391999999999998</c:v>
                </c:pt>
                <c:pt idx="6683">
                  <c:v>2.6212999999999997</c:v>
                </c:pt>
                <c:pt idx="6684">
                  <c:v>2.6015999999999999</c:v>
                </c:pt>
                <c:pt idx="6685">
                  <c:v>2.5989</c:v>
                </c:pt>
                <c:pt idx="6686">
                  <c:v>#N/A</c:v>
                </c:pt>
                <c:pt idx="6687">
                  <c:v>#N/A</c:v>
                </c:pt>
                <c:pt idx="6688">
                  <c:v>2.5945999999999998</c:v>
                </c:pt>
                <c:pt idx="6689">
                  <c:v>2.5749</c:v>
                </c:pt>
                <c:pt idx="6690">
                  <c:v>2.5830000000000002</c:v>
                </c:pt>
                <c:pt idx="6691">
                  <c:v>2.5573999999999999</c:v>
                </c:pt>
                <c:pt idx="6692">
                  <c:v>2.5722</c:v>
                </c:pt>
                <c:pt idx="6693">
                  <c:v>#N/A</c:v>
                </c:pt>
                <c:pt idx="6694">
                  <c:v>#N/A</c:v>
                </c:pt>
                <c:pt idx="6695">
                  <c:v>2.5609999999999999</c:v>
                </c:pt>
                <c:pt idx="6696">
                  <c:v>2.5491999999999999</c:v>
                </c:pt>
                <c:pt idx="6697">
                  <c:v>2.5478000000000001</c:v>
                </c:pt>
                <c:pt idx="6698">
                  <c:v>2.4762</c:v>
                </c:pt>
                <c:pt idx="6699">
                  <c:v>2.4733000000000001</c:v>
                </c:pt>
                <c:pt idx="6700">
                  <c:v>#N/A</c:v>
                </c:pt>
                <c:pt idx="6701">
                  <c:v>#N/A</c:v>
                </c:pt>
                <c:pt idx="6702">
                  <c:v>2.4868999999999999</c:v>
                </c:pt>
                <c:pt idx="6703">
                  <c:v>2.5034999999999998</c:v>
                </c:pt>
                <c:pt idx="6704">
                  <c:v>2.4333</c:v>
                </c:pt>
                <c:pt idx="6705">
                  <c:v>2.4258000000000002</c:v>
                </c:pt>
                <c:pt idx="6706">
                  <c:v>2.3940000000000001</c:v>
                </c:pt>
                <c:pt idx="6707">
                  <c:v>#N/A</c:v>
                </c:pt>
                <c:pt idx="6708">
                  <c:v>#N/A</c:v>
                </c:pt>
                <c:pt idx="6709">
                  <c:v>2.3336000000000001</c:v>
                </c:pt>
                <c:pt idx="6710">
                  <c:v>2.3006000000000002</c:v>
                </c:pt>
                <c:pt idx="6711">
                  <c:v>2.3589000000000002</c:v>
                </c:pt>
                <c:pt idx="6712">
                  <c:v>2.3054999999999999</c:v>
                </c:pt>
                <c:pt idx="6713">
                  <c:v>2.2978999999999998</c:v>
                </c:pt>
                <c:pt idx="6714">
                  <c:v>#N/A</c:v>
                </c:pt>
                <c:pt idx="6715">
                  <c:v>#N/A</c:v>
                </c:pt>
                <c:pt idx="6716">
                  <c:v>2.2808999999999999</c:v>
                </c:pt>
                <c:pt idx="6717">
                  <c:v>2.3119000000000001</c:v>
                </c:pt>
                <c:pt idx="6718">
                  <c:v>2.3153000000000001</c:v>
                </c:pt>
                <c:pt idx="6719">
                  <c:v>2.2787000000000002</c:v>
                </c:pt>
                <c:pt idx="6720">
                  <c:v>2.2751000000000001</c:v>
                </c:pt>
                <c:pt idx="6721">
                  <c:v>#N/A</c:v>
                </c:pt>
                <c:pt idx="6722">
                  <c:v>#N/A</c:v>
                </c:pt>
                <c:pt idx="6723">
                  <c:v>2.2751000000000001</c:v>
                </c:pt>
                <c:pt idx="6724">
                  <c:v>2.2427000000000001</c:v>
                </c:pt>
                <c:pt idx="6725">
                  <c:v>2.2031000000000001</c:v>
                </c:pt>
                <c:pt idx="6726">
                  <c:v>2.2441</c:v>
                </c:pt>
                <c:pt idx="6727">
                  <c:v>2.2294999999999998</c:v>
                </c:pt>
                <c:pt idx="6728">
                  <c:v>#N/A</c:v>
                </c:pt>
                <c:pt idx="6729">
                  <c:v>#N/A</c:v>
                </c:pt>
                <c:pt idx="6730">
                  <c:v>2.2336</c:v>
                </c:pt>
                <c:pt idx="6731">
                  <c:v>2.2315999999999998</c:v>
                </c:pt>
                <c:pt idx="6732">
                  <c:v>2.1955999999999998</c:v>
                </c:pt>
                <c:pt idx="6733">
                  <c:v>2.2090000000000001</c:v>
                </c:pt>
                <c:pt idx="6734">
                  <c:v>2.1707999999999998</c:v>
                </c:pt>
                <c:pt idx="6735">
                  <c:v>#N/A</c:v>
                </c:pt>
                <c:pt idx="6736">
                  <c:v>#N/A</c:v>
                </c:pt>
                <c:pt idx="6737">
                  <c:v>2.1865999999999999</c:v>
                </c:pt>
                <c:pt idx="6738">
                  <c:v>2.2551999999999999</c:v>
                </c:pt>
                <c:pt idx="6739">
                  <c:v>2.2137000000000002</c:v>
                </c:pt>
                <c:pt idx="6740">
                  <c:v>2.1846000000000001</c:v>
                </c:pt>
                <c:pt idx="6741">
                  <c:v>2.1743999999999999</c:v>
                </c:pt>
                <c:pt idx="6742">
                  <c:v>#N/A</c:v>
                </c:pt>
                <c:pt idx="6743">
                  <c:v>#N/A</c:v>
                </c:pt>
                <c:pt idx="6744">
                  <c:v>2.1652</c:v>
                </c:pt>
                <c:pt idx="6745">
                  <c:v>2.1987999999999999</c:v>
                </c:pt>
                <c:pt idx="6746">
                  <c:v>2.1678000000000002</c:v>
                </c:pt>
                <c:pt idx="6747">
                  <c:v>2.1905000000000001</c:v>
                </c:pt>
                <c:pt idx="6748">
                  <c:v>2.2023000000000001</c:v>
                </c:pt>
                <c:pt idx="6749">
                  <c:v>#N/A</c:v>
                </c:pt>
                <c:pt idx="6750">
                  <c:v>#N/A</c:v>
                </c:pt>
                <c:pt idx="6751">
                  <c:v>2.2427000000000001</c:v>
                </c:pt>
                <c:pt idx="6752">
                  <c:v>2.2890999999999999</c:v>
                </c:pt>
                <c:pt idx="6753">
                  <c:v>2.3734999999999999</c:v>
                </c:pt>
                <c:pt idx="6754">
                  <c:v>2.3832</c:v>
                </c:pt>
                <c:pt idx="6755">
                  <c:v>2.4041999999999999</c:v>
                </c:pt>
                <c:pt idx="6756">
                  <c:v>#N/A</c:v>
                </c:pt>
                <c:pt idx="6757">
                  <c:v>#N/A</c:v>
                </c:pt>
                <c:pt idx="6758">
                  <c:v>2.4041999999999999</c:v>
                </c:pt>
                <c:pt idx="6759">
                  <c:v>2.3527</c:v>
                </c:pt>
                <c:pt idx="6760">
                  <c:v>2.3458000000000001</c:v>
                </c:pt>
                <c:pt idx="6761">
                  <c:v>2.3801999999999999</c:v>
                </c:pt>
                <c:pt idx="6762">
                  <c:v>2.3106999999999998</c:v>
                </c:pt>
                <c:pt idx="6763">
                  <c:v>#N/A</c:v>
                </c:pt>
                <c:pt idx="6764">
                  <c:v>#N/A</c:v>
                </c:pt>
                <c:pt idx="6765">
                  <c:v>2.2909000000000002</c:v>
                </c:pt>
                <c:pt idx="6766">
                  <c:v>2.2930000000000001</c:v>
                </c:pt>
                <c:pt idx="6767">
                  <c:v>2.2909999999999999</c:v>
                </c:pt>
                <c:pt idx="6768">
                  <c:v>2.2629999999999999</c:v>
                </c:pt>
                <c:pt idx="6769">
                  <c:v>2.2900999999999998</c:v>
                </c:pt>
                <c:pt idx="6770">
                  <c:v>#N/A</c:v>
                </c:pt>
                <c:pt idx="6771">
                  <c:v>#N/A</c:v>
                </c:pt>
                <c:pt idx="6772">
                  <c:v>2.3388</c:v>
                </c:pt>
                <c:pt idx="6773">
                  <c:v>2.3237999999999999</c:v>
                </c:pt>
                <c:pt idx="6774">
                  <c:v>2.3079000000000001</c:v>
                </c:pt>
                <c:pt idx="6775">
                  <c:v>2.3696000000000002</c:v>
                </c:pt>
                <c:pt idx="6776">
                  <c:v>2.3687</c:v>
                </c:pt>
                <c:pt idx="6777">
                  <c:v>#N/A</c:v>
                </c:pt>
                <c:pt idx="6778">
                  <c:v>#N/A</c:v>
                </c:pt>
                <c:pt idx="6779">
                  <c:v>2.4375</c:v>
                </c:pt>
                <c:pt idx="6780">
                  <c:v>2.4045999999999998</c:v>
                </c:pt>
                <c:pt idx="6781">
                  <c:v>2.4393000000000002</c:v>
                </c:pt>
                <c:pt idx="6782">
                  <c:v>2.4508999999999999</c:v>
                </c:pt>
                <c:pt idx="6783">
                  <c:v>2.4371</c:v>
                </c:pt>
                <c:pt idx="6784">
                  <c:v>#N/A</c:v>
                </c:pt>
                <c:pt idx="6785">
                  <c:v>#N/A</c:v>
                </c:pt>
                <c:pt idx="6786">
                  <c:v>2.4222000000000001</c:v>
                </c:pt>
                <c:pt idx="6787">
                  <c:v>2.3472</c:v>
                </c:pt>
                <c:pt idx="6788">
                  <c:v>2.2641</c:v>
                </c:pt>
                <c:pt idx="6789">
                  <c:v>2.2065000000000001</c:v>
                </c:pt>
                <c:pt idx="6790">
                  <c:v>2.2406000000000001</c:v>
                </c:pt>
                <c:pt idx="6791">
                  <c:v>#N/A</c:v>
                </c:pt>
                <c:pt idx="6792">
                  <c:v>#N/A</c:v>
                </c:pt>
                <c:pt idx="6793">
                  <c:v>2.1733000000000002</c:v>
                </c:pt>
                <c:pt idx="6794">
                  <c:v>2.2183999999999999</c:v>
                </c:pt>
                <c:pt idx="6795">
                  <c:v>2.2808999999999999</c:v>
                </c:pt>
                <c:pt idx="6796">
                  <c:v>2.3079999999999998</c:v>
                </c:pt>
                <c:pt idx="6797">
                  <c:v>2.2275</c:v>
                </c:pt>
                <c:pt idx="6798">
                  <c:v>#N/A</c:v>
                </c:pt>
                <c:pt idx="6799">
                  <c:v>#N/A</c:v>
                </c:pt>
                <c:pt idx="6800">
                  <c:v>2.2574999999999998</c:v>
                </c:pt>
                <c:pt idx="6801">
                  <c:v>2.206</c:v>
                </c:pt>
                <c:pt idx="6802">
                  <c:v>2.1814999999999998</c:v>
                </c:pt>
                <c:pt idx="6803">
                  <c:v>2.0514999999999999</c:v>
                </c:pt>
                <c:pt idx="6804">
                  <c:v>2.0625</c:v>
                </c:pt>
                <c:pt idx="6805">
                  <c:v>#N/A</c:v>
                </c:pt>
                <c:pt idx="6806">
                  <c:v>#N/A</c:v>
                </c:pt>
                <c:pt idx="6807">
                  <c:v>2.0874999999999999</c:v>
                </c:pt>
                <c:pt idx="6808">
                  <c:v>2.0529999999999999</c:v>
                </c:pt>
                <c:pt idx="6809">
                  <c:v>2.0815000000000001</c:v>
                </c:pt>
                <c:pt idx="6810">
                  <c:v>2.1154999999999999</c:v>
                </c:pt>
                <c:pt idx="6811">
                  <c:v>2.0619999999999998</c:v>
                </c:pt>
                <c:pt idx="6812">
                  <c:v>#N/A</c:v>
                </c:pt>
                <c:pt idx="6813">
                  <c:v>#N/A</c:v>
                </c:pt>
                <c:pt idx="6814">
                  <c:v>2.081</c:v>
                </c:pt>
                <c:pt idx="6815">
                  <c:v>2.0674999999999999</c:v>
                </c:pt>
                <c:pt idx="6816">
                  <c:v>2.0739999999999998</c:v>
                </c:pt>
                <c:pt idx="6817">
                  <c:v>2.0973999999999999</c:v>
                </c:pt>
                <c:pt idx="6818">
                  <c:v>2.0362999999999998</c:v>
                </c:pt>
                <c:pt idx="6819">
                  <c:v>#N/A</c:v>
                </c:pt>
                <c:pt idx="6820">
                  <c:v>#N/A</c:v>
                </c:pt>
                <c:pt idx="6821">
                  <c:v>2.0362999999999998</c:v>
                </c:pt>
                <c:pt idx="6822">
                  <c:v>1.9519</c:v>
                </c:pt>
                <c:pt idx="6823">
                  <c:v>1.9762999999999999</c:v>
                </c:pt>
                <c:pt idx="6824">
                  <c:v>2.0192000000000001</c:v>
                </c:pt>
                <c:pt idx="6825">
                  <c:v>1.9784999999999999</c:v>
                </c:pt>
                <c:pt idx="6826">
                  <c:v>#N/A</c:v>
                </c:pt>
                <c:pt idx="6827">
                  <c:v>#N/A</c:v>
                </c:pt>
                <c:pt idx="6828">
                  <c:v>1.9603000000000002</c:v>
                </c:pt>
                <c:pt idx="6829">
                  <c:v>1.9431</c:v>
                </c:pt>
                <c:pt idx="6830">
                  <c:v>1.9203999999999999</c:v>
                </c:pt>
                <c:pt idx="6831">
                  <c:v>1.9727000000000001</c:v>
                </c:pt>
                <c:pt idx="6832">
                  <c:v>1.9689000000000001</c:v>
                </c:pt>
                <c:pt idx="6833">
                  <c:v>#N/A</c:v>
                </c:pt>
                <c:pt idx="6834">
                  <c:v>#N/A</c:v>
                </c:pt>
                <c:pt idx="6835">
                  <c:v>1.8955</c:v>
                </c:pt>
                <c:pt idx="6836">
                  <c:v>1.9237</c:v>
                </c:pt>
                <c:pt idx="6837">
                  <c:v>1.8599999999999999</c:v>
                </c:pt>
                <c:pt idx="6838">
                  <c:v>1.714</c:v>
                </c:pt>
                <c:pt idx="6839">
                  <c:v>1.7582</c:v>
                </c:pt>
                <c:pt idx="6840">
                  <c:v>#N/A</c:v>
                </c:pt>
                <c:pt idx="6841">
                  <c:v>#N/A</c:v>
                </c:pt>
                <c:pt idx="6842">
                  <c:v>1.8018000000000001</c:v>
                </c:pt>
                <c:pt idx="6843">
                  <c:v>1.8879999999999999</c:v>
                </c:pt>
                <c:pt idx="6844">
                  <c:v>1.8714</c:v>
                </c:pt>
                <c:pt idx="6845">
                  <c:v>1.8418000000000001</c:v>
                </c:pt>
                <c:pt idx="6846">
                  <c:v>1.7583</c:v>
                </c:pt>
                <c:pt idx="6847">
                  <c:v>#N/A</c:v>
                </c:pt>
                <c:pt idx="6848">
                  <c:v>#N/A</c:v>
                </c:pt>
                <c:pt idx="6849">
                  <c:v>1.7395</c:v>
                </c:pt>
                <c:pt idx="6850">
                  <c:v>1.778</c:v>
                </c:pt>
                <c:pt idx="6851">
                  <c:v>1.8048999999999999</c:v>
                </c:pt>
                <c:pt idx="6852">
                  <c:v>1.8894</c:v>
                </c:pt>
                <c:pt idx="6853">
                  <c:v>1.9471000000000001</c:v>
                </c:pt>
                <c:pt idx="6854">
                  <c:v>#N/A</c:v>
                </c:pt>
                <c:pt idx="6855">
                  <c:v>#N/A</c:v>
                </c:pt>
                <c:pt idx="6856">
                  <c:v>1.9471000000000001</c:v>
                </c:pt>
                <c:pt idx="6857">
                  <c:v>1.9603999999999999</c:v>
                </c:pt>
                <c:pt idx="6858">
                  <c:v>1.9818</c:v>
                </c:pt>
                <c:pt idx="6859">
                  <c:v>1.9365000000000001</c:v>
                </c:pt>
                <c:pt idx="6860">
                  <c:v>1.9864000000000002</c:v>
                </c:pt>
                <c:pt idx="6861">
                  <c:v>#N/A</c:v>
                </c:pt>
                <c:pt idx="6862">
                  <c:v>#N/A</c:v>
                </c:pt>
                <c:pt idx="6863">
                  <c:v>1.9506999999999999</c:v>
                </c:pt>
                <c:pt idx="6864">
                  <c:v>1.9916</c:v>
                </c:pt>
                <c:pt idx="6865">
                  <c:v>1.9582000000000002</c:v>
                </c:pt>
                <c:pt idx="6866">
                  <c:v>1.9744999999999999</c:v>
                </c:pt>
                <c:pt idx="6867">
                  <c:v>2.0184000000000002</c:v>
                </c:pt>
                <c:pt idx="6868">
                  <c:v>#N/A</c:v>
                </c:pt>
                <c:pt idx="6869">
                  <c:v>#N/A</c:v>
                </c:pt>
                <c:pt idx="6870">
                  <c:v>2.0308999999999999</c:v>
                </c:pt>
                <c:pt idx="6871">
                  <c:v>2.0188999999999999</c:v>
                </c:pt>
                <c:pt idx="6872">
                  <c:v>2.0808</c:v>
                </c:pt>
                <c:pt idx="6873">
                  <c:v>2.1762000000000001</c:v>
                </c:pt>
                <c:pt idx="6874">
                  <c:v>2.1516000000000002</c:v>
                </c:pt>
                <c:pt idx="6875">
                  <c:v>#N/A</c:v>
                </c:pt>
                <c:pt idx="6876">
                  <c:v>#N/A</c:v>
                </c:pt>
                <c:pt idx="6877">
                  <c:v>2.0788000000000002</c:v>
                </c:pt>
                <c:pt idx="6878">
                  <c:v>2.0485000000000002</c:v>
                </c:pt>
                <c:pt idx="6879">
                  <c:v>2.0903999999999998</c:v>
                </c:pt>
                <c:pt idx="6880">
                  <c:v>2.0972</c:v>
                </c:pt>
                <c:pt idx="6881">
                  <c:v>2.1231</c:v>
                </c:pt>
                <c:pt idx="6882">
                  <c:v>#N/A</c:v>
                </c:pt>
                <c:pt idx="6883">
                  <c:v>#N/A</c:v>
                </c:pt>
                <c:pt idx="6884">
                  <c:v>2.1421000000000001</c:v>
                </c:pt>
                <c:pt idx="6885">
                  <c:v>2.1315</c:v>
                </c:pt>
                <c:pt idx="6886">
                  <c:v>2.0158999999999998</c:v>
                </c:pt>
                <c:pt idx="6887">
                  <c:v>2.0901000000000001</c:v>
                </c:pt>
                <c:pt idx="6888">
                  <c:v>2.0901000000000001</c:v>
                </c:pt>
                <c:pt idx="6889">
                  <c:v>#N/A</c:v>
                </c:pt>
                <c:pt idx="6890">
                  <c:v>#N/A</c:v>
                </c:pt>
                <c:pt idx="6891">
                  <c:v>2.0598999999999998</c:v>
                </c:pt>
                <c:pt idx="6892">
                  <c:v>2.0222000000000002</c:v>
                </c:pt>
                <c:pt idx="6893">
                  <c:v>1.9420999999999999</c:v>
                </c:pt>
                <c:pt idx="6894">
                  <c:v>1.9249000000000001</c:v>
                </c:pt>
                <c:pt idx="6895">
                  <c:v>1.9687000000000001</c:v>
                </c:pt>
                <c:pt idx="6896">
                  <c:v>#N/A</c:v>
                </c:pt>
                <c:pt idx="6897">
                  <c:v>#N/A</c:v>
                </c:pt>
                <c:pt idx="6898">
                  <c:v>1.9074</c:v>
                </c:pt>
                <c:pt idx="6899">
                  <c:v>1.8923000000000001</c:v>
                </c:pt>
                <c:pt idx="6900">
                  <c:v>1.9097</c:v>
                </c:pt>
                <c:pt idx="6901">
                  <c:v>1.9097</c:v>
                </c:pt>
                <c:pt idx="6902">
                  <c:v>1.9430000000000001</c:v>
                </c:pt>
                <c:pt idx="6903">
                  <c:v>#N/A</c:v>
                </c:pt>
                <c:pt idx="6904">
                  <c:v>#N/A</c:v>
                </c:pt>
                <c:pt idx="6905">
                  <c:v>1.9666000000000001</c:v>
                </c:pt>
                <c:pt idx="6906">
                  <c:v>2.0009000000000001</c:v>
                </c:pt>
                <c:pt idx="6907">
                  <c:v>2.0589</c:v>
                </c:pt>
                <c:pt idx="6908">
                  <c:v>2.0583999999999998</c:v>
                </c:pt>
                <c:pt idx="6909">
                  <c:v>2.0556000000000001</c:v>
                </c:pt>
                <c:pt idx="6910">
                  <c:v>#N/A</c:v>
                </c:pt>
                <c:pt idx="6911">
                  <c:v>#N/A</c:v>
                </c:pt>
                <c:pt idx="6912">
                  <c:v>2.0707</c:v>
                </c:pt>
                <c:pt idx="6913">
                  <c:v>2.0855000000000001</c:v>
                </c:pt>
                <c:pt idx="6914">
                  <c:v>2.0503999999999998</c:v>
                </c:pt>
                <c:pt idx="6915">
                  <c:v>1.9881</c:v>
                </c:pt>
                <c:pt idx="6916">
                  <c:v>2.0289999999999999</c:v>
                </c:pt>
                <c:pt idx="6917">
                  <c:v>#N/A</c:v>
                </c:pt>
                <c:pt idx="6918">
                  <c:v>#N/A</c:v>
                </c:pt>
                <c:pt idx="6919">
                  <c:v>2.0508999999999999</c:v>
                </c:pt>
                <c:pt idx="6920">
                  <c:v>2.0173999999999999</c:v>
                </c:pt>
                <c:pt idx="6921">
                  <c:v>1.9529000000000001</c:v>
                </c:pt>
                <c:pt idx="6922">
                  <c:v>1.9260999999999999</c:v>
                </c:pt>
                <c:pt idx="6923">
                  <c:v>1.9125999999999999</c:v>
                </c:pt>
                <c:pt idx="6924">
                  <c:v>#N/A</c:v>
                </c:pt>
                <c:pt idx="6925">
                  <c:v>#N/A</c:v>
                </c:pt>
                <c:pt idx="6926">
                  <c:v>1.9287000000000001</c:v>
                </c:pt>
                <c:pt idx="6927">
                  <c:v>2.0390999999999999</c:v>
                </c:pt>
                <c:pt idx="6928">
                  <c:v>2.0539000000000001</c:v>
                </c:pt>
                <c:pt idx="6929">
                  <c:v>2.0335999999999999</c:v>
                </c:pt>
                <c:pt idx="6930">
                  <c:v>2.081</c:v>
                </c:pt>
                <c:pt idx="6931">
                  <c:v>#N/A</c:v>
                </c:pt>
                <c:pt idx="6932">
                  <c:v>#N/A</c:v>
                </c:pt>
                <c:pt idx="6933">
                  <c:v>2.081</c:v>
                </c:pt>
                <c:pt idx="6934">
                  <c:v>2.048</c:v>
                </c:pt>
                <c:pt idx="6935">
                  <c:v>1.9912999999999998</c:v>
                </c:pt>
                <c:pt idx="6936">
                  <c:v>1.9677</c:v>
                </c:pt>
                <c:pt idx="6937">
                  <c:v>1.9506999999999999</c:v>
                </c:pt>
                <c:pt idx="6938">
                  <c:v>#N/A</c:v>
                </c:pt>
                <c:pt idx="6939">
                  <c:v>#N/A</c:v>
                </c:pt>
                <c:pt idx="6940">
                  <c:v>1.9506999999999999</c:v>
                </c:pt>
                <c:pt idx="6941">
                  <c:v>2.0045999999999999</c:v>
                </c:pt>
                <c:pt idx="6942">
                  <c:v>2.0746000000000002</c:v>
                </c:pt>
                <c:pt idx="6943">
                  <c:v>2.1091000000000002</c:v>
                </c:pt>
                <c:pt idx="6944">
                  <c:v>2.0857000000000001</c:v>
                </c:pt>
                <c:pt idx="6945">
                  <c:v>#N/A</c:v>
                </c:pt>
                <c:pt idx="6946">
                  <c:v>#N/A</c:v>
                </c:pt>
                <c:pt idx="6947">
                  <c:v>2.0956000000000001</c:v>
                </c:pt>
                <c:pt idx="6948">
                  <c:v>2.0640999999999998</c:v>
                </c:pt>
                <c:pt idx="6949">
                  <c:v>2.0192000000000001</c:v>
                </c:pt>
                <c:pt idx="6950">
                  <c:v>2.0358999999999998</c:v>
                </c:pt>
                <c:pt idx="6951">
                  <c:v>2.0122</c:v>
                </c:pt>
                <c:pt idx="6952">
                  <c:v>#N/A</c:v>
                </c:pt>
                <c:pt idx="6953">
                  <c:v>#N/A</c:v>
                </c:pt>
                <c:pt idx="6954">
                  <c:v>2.0122</c:v>
                </c:pt>
                <c:pt idx="6955">
                  <c:v>2.0293999999999999</c:v>
                </c:pt>
                <c:pt idx="6956">
                  <c:v>2.0589</c:v>
                </c:pt>
                <c:pt idx="6957">
                  <c:v>2.0992999999999999</c:v>
                </c:pt>
                <c:pt idx="6958">
                  <c:v>2.0333000000000001</c:v>
                </c:pt>
                <c:pt idx="6959">
                  <c:v>#N/A</c:v>
                </c:pt>
                <c:pt idx="6960">
                  <c:v>#N/A</c:v>
                </c:pt>
                <c:pt idx="6961">
                  <c:v>2.0507</c:v>
                </c:pt>
                <c:pt idx="6962">
                  <c:v>2.0716999999999999</c:v>
                </c:pt>
                <c:pt idx="6963">
                  <c:v>2.1206999999999998</c:v>
                </c:pt>
                <c:pt idx="6964">
                  <c:v>2.1122999999999998</c:v>
                </c:pt>
                <c:pt idx="6965">
                  <c:v>2.1048</c:v>
                </c:pt>
                <c:pt idx="6966">
                  <c:v>#N/A</c:v>
                </c:pt>
                <c:pt idx="6967">
                  <c:v>#N/A</c:v>
                </c:pt>
                <c:pt idx="6968">
                  <c:v>2.1042000000000001</c:v>
                </c:pt>
                <c:pt idx="6969">
                  <c:v>2.0983000000000001</c:v>
                </c:pt>
                <c:pt idx="6970">
                  <c:v>2.1293000000000002</c:v>
                </c:pt>
                <c:pt idx="6971">
                  <c:v>2.1419000000000001</c:v>
                </c:pt>
                <c:pt idx="6972">
                  <c:v>2.1638000000000002</c:v>
                </c:pt>
                <c:pt idx="6973">
                  <c:v>#N/A</c:v>
                </c:pt>
                <c:pt idx="6974">
                  <c:v>#N/A</c:v>
                </c:pt>
                <c:pt idx="6975">
                  <c:v>2.1781000000000001</c:v>
                </c:pt>
                <c:pt idx="6976">
                  <c:v>2.1993999999999998</c:v>
                </c:pt>
                <c:pt idx="6977">
                  <c:v>2.1960999999999999</c:v>
                </c:pt>
                <c:pt idx="6978">
                  <c:v>2.1850000000000001</c:v>
                </c:pt>
                <c:pt idx="6979">
                  <c:v>2.2225999999999999</c:v>
                </c:pt>
                <c:pt idx="6980">
                  <c:v>#N/A</c:v>
                </c:pt>
                <c:pt idx="6981">
                  <c:v>#N/A</c:v>
                </c:pt>
                <c:pt idx="6982">
                  <c:v>2.2334999999999998</c:v>
                </c:pt>
                <c:pt idx="6983">
                  <c:v>2.2130999999999998</c:v>
                </c:pt>
                <c:pt idx="6984">
                  <c:v>2.2134</c:v>
                </c:pt>
                <c:pt idx="6985">
                  <c:v>2.2492999999999999</c:v>
                </c:pt>
                <c:pt idx="6986">
                  <c:v>2.2645</c:v>
                </c:pt>
                <c:pt idx="6987">
                  <c:v>#N/A</c:v>
                </c:pt>
                <c:pt idx="6988">
                  <c:v>#N/A</c:v>
                </c:pt>
                <c:pt idx="6989">
                  <c:v>2.2645</c:v>
                </c:pt>
                <c:pt idx="6990">
                  <c:v>2.2949000000000002</c:v>
                </c:pt>
                <c:pt idx="6991">
                  <c:v>2.3069000000000002</c:v>
                </c:pt>
                <c:pt idx="6992">
                  <c:v>2.3064999999999998</c:v>
                </c:pt>
                <c:pt idx="6993">
                  <c:v>2.2837000000000001</c:v>
                </c:pt>
                <c:pt idx="6994">
                  <c:v>#N/A</c:v>
                </c:pt>
                <c:pt idx="6995">
                  <c:v>#N/A</c:v>
                </c:pt>
                <c:pt idx="6996">
                  <c:v>2.2603</c:v>
                </c:pt>
                <c:pt idx="6997">
                  <c:v>2.2682000000000002</c:v>
                </c:pt>
                <c:pt idx="6998">
                  <c:v>2.2683</c:v>
                </c:pt>
                <c:pt idx="6999">
                  <c:v>2.2804000000000002</c:v>
                </c:pt>
                <c:pt idx="7000">
                  <c:v>2.2423000000000002</c:v>
                </c:pt>
                <c:pt idx="7001">
                  <c:v>#N/A</c:v>
                </c:pt>
                <c:pt idx="7002">
                  <c:v>#N/A</c:v>
                </c:pt>
                <c:pt idx="7003">
                  <c:v>2.2189999999999999</c:v>
                </c:pt>
                <c:pt idx="7004">
                  <c:v>2.1833</c:v>
                </c:pt>
                <c:pt idx="7005">
                  <c:v>2.2208999999999999</c:v>
                </c:pt>
                <c:pt idx="7006">
                  <c:v>2.2526000000000002</c:v>
                </c:pt>
                <c:pt idx="7007">
                  <c:v>2.2909000000000002</c:v>
                </c:pt>
                <c:pt idx="7008">
                  <c:v>#N/A</c:v>
                </c:pt>
                <c:pt idx="7009">
                  <c:v>#N/A</c:v>
                </c:pt>
                <c:pt idx="7010">
                  <c:v>2.2942999999999998</c:v>
                </c:pt>
                <c:pt idx="7011">
                  <c:v>2.3433999999999999</c:v>
                </c:pt>
                <c:pt idx="7012">
                  <c:v>2.3755999999999999</c:v>
                </c:pt>
                <c:pt idx="7013">
                  <c:v>2.3915999999999999</c:v>
                </c:pt>
                <c:pt idx="7014">
                  <c:v>2.411</c:v>
                </c:pt>
                <c:pt idx="7015">
                  <c:v>#N/A</c:v>
                </c:pt>
                <c:pt idx="7016">
                  <c:v>#N/A</c:v>
                </c:pt>
                <c:pt idx="7017">
                  <c:v>2.4335</c:v>
                </c:pt>
                <c:pt idx="7018">
                  <c:v>2.4352</c:v>
                </c:pt>
                <c:pt idx="7019">
                  <c:v>2.4007000000000001</c:v>
                </c:pt>
                <c:pt idx="7020">
                  <c:v>2.3813</c:v>
                </c:pt>
                <c:pt idx="7021">
                  <c:v>2.3740999999999999</c:v>
                </c:pt>
                <c:pt idx="7022">
                  <c:v>#N/A</c:v>
                </c:pt>
                <c:pt idx="7023">
                  <c:v>#N/A</c:v>
                </c:pt>
                <c:pt idx="7024">
                  <c:v>2.3563999999999998</c:v>
                </c:pt>
                <c:pt idx="7025">
                  <c:v>2.3346999999999998</c:v>
                </c:pt>
                <c:pt idx="7026">
                  <c:v>2.3321999999999998</c:v>
                </c:pt>
                <c:pt idx="7027">
                  <c:v>2.3186</c:v>
                </c:pt>
                <c:pt idx="7028">
                  <c:v>2.3397999999999999</c:v>
                </c:pt>
                <c:pt idx="7029">
                  <c:v>#N/A</c:v>
                </c:pt>
                <c:pt idx="7030">
                  <c:v>#N/A</c:v>
                </c:pt>
                <c:pt idx="7031">
                  <c:v>2.3694999999999999</c:v>
                </c:pt>
                <c:pt idx="7032">
                  <c:v>2.3681999999999999</c:v>
                </c:pt>
                <c:pt idx="7033">
                  <c:v>2.3104</c:v>
                </c:pt>
                <c:pt idx="7034">
                  <c:v>2.2879</c:v>
                </c:pt>
                <c:pt idx="7035">
                  <c:v>2.2402000000000002</c:v>
                </c:pt>
                <c:pt idx="7036">
                  <c:v>#N/A</c:v>
                </c:pt>
                <c:pt idx="7037">
                  <c:v>#N/A</c:v>
                </c:pt>
                <c:pt idx="7038">
                  <c:v>2.2363</c:v>
                </c:pt>
                <c:pt idx="7039">
                  <c:v>2.2475000000000001</c:v>
                </c:pt>
                <c:pt idx="7040">
                  <c:v>2.3142</c:v>
                </c:pt>
                <c:pt idx="7041">
                  <c:v>2.3054999999999999</c:v>
                </c:pt>
                <c:pt idx="7042">
                  <c:v>2.2720000000000002</c:v>
                </c:pt>
                <c:pt idx="7043">
                  <c:v>#N/A</c:v>
                </c:pt>
                <c:pt idx="7044">
                  <c:v>#N/A</c:v>
                </c:pt>
                <c:pt idx="7045">
                  <c:v>2.2606999999999999</c:v>
                </c:pt>
                <c:pt idx="7046">
                  <c:v>2.2919</c:v>
                </c:pt>
                <c:pt idx="7047">
                  <c:v>2.2692000000000001</c:v>
                </c:pt>
                <c:pt idx="7048">
                  <c:v>2.2155</c:v>
                </c:pt>
                <c:pt idx="7049">
                  <c:v>2.2456999999999998</c:v>
                </c:pt>
                <c:pt idx="7050">
                  <c:v>#N/A</c:v>
                </c:pt>
                <c:pt idx="7051">
                  <c:v>#N/A</c:v>
                </c:pt>
                <c:pt idx="7052">
                  <c:v>2.2336</c:v>
                </c:pt>
                <c:pt idx="7053">
                  <c:v>2.2614999999999998</c:v>
                </c:pt>
                <c:pt idx="7054">
                  <c:v>2.2675000000000001</c:v>
                </c:pt>
                <c:pt idx="7055">
                  <c:v>2.2858000000000001</c:v>
                </c:pt>
                <c:pt idx="7056">
                  <c:v>2.2726000000000002</c:v>
                </c:pt>
                <c:pt idx="7057">
                  <c:v>#N/A</c:v>
                </c:pt>
                <c:pt idx="7058">
                  <c:v>#N/A</c:v>
                </c:pt>
                <c:pt idx="7059">
                  <c:v>2.2631999999999999</c:v>
                </c:pt>
                <c:pt idx="7060">
                  <c:v>2.2749999999999999</c:v>
                </c:pt>
                <c:pt idx="7061">
                  <c:v>2.2736000000000001</c:v>
                </c:pt>
                <c:pt idx="7062">
                  <c:v>2.2563</c:v>
                </c:pt>
                <c:pt idx="7063">
                  <c:v>2.2200000000000002</c:v>
                </c:pt>
                <c:pt idx="7064">
                  <c:v>#N/A</c:v>
                </c:pt>
                <c:pt idx="7065">
                  <c:v>#N/A</c:v>
                </c:pt>
                <c:pt idx="7066">
                  <c:v>2.2054</c:v>
                </c:pt>
                <c:pt idx="7067">
                  <c:v>2.1911</c:v>
                </c:pt>
                <c:pt idx="7068">
                  <c:v>2.1598999999999999</c:v>
                </c:pt>
                <c:pt idx="7069">
                  <c:v>2.1665000000000001</c:v>
                </c:pt>
                <c:pt idx="7070">
                  <c:v>2.1446999999999998</c:v>
                </c:pt>
                <c:pt idx="7071">
                  <c:v>#N/A</c:v>
                </c:pt>
                <c:pt idx="7072">
                  <c:v>#N/A</c:v>
                </c:pt>
                <c:pt idx="7073">
                  <c:v>2.1394000000000002</c:v>
                </c:pt>
                <c:pt idx="7074">
                  <c:v>2.1461999999999999</c:v>
                </c:pt>
                <c:pt idx="7075">
                  <c:v>2.1120000000000001</c:v>
                </c:pt>
                <c:pt idx="7076">
                  <c:v>2.105</c:v>
                </c:pt>
                <c:pt idx="7077">
                  <c:v>2.1360000000000001</c:v>
                </c:pt>
                <c:pt idx="7078">
                  <c:v>#N/A</c:v>
                </c:pt>
                <c:pt idx="7079">
                  <c:v>#N/A</c:v>
                </c:pt>
                <c:pt idx="7080">
                  <c:v>2.1680999999999999</c:v>
                </c:pt>
                <c:pt idx="7081">
                  <c:v>2.1766000000000001</c:v>
                </c:pt>
                <c:pt idx="7082">
                  <c:v>2.1558000000000002</c:v>
                </c:pt>
                <c:pt idx="7083">
                  <c:v>2.1633</c:v>
                </c:pt>
                <c:pt idx="7084">
                  <c:v>2.1366999999999998</c:v>
                </c:pt>
                <c:pt idx="7085">
                  <c:v>#N/A</c:v>
                </c:pt>
                <c:pt idx="7086">
                  <c:v>#N/A</c:v>
                </c:pt>
                <c:pt idx="7087">
                  <c:v>2.1366999999999998</c:v>
                </c:pt>
                <c:pt idx="7088">
                  <c:v>2.1169000000000002</c:v>
                </c:pt>
                <c:pt idx="7089">
                  <c:v>2.0727000000000002</c:v>
                </c:pt>
                <c:pt idx="7090">
                  <c:v>2.0884</c:v>
                </c:pt>
                <c:pt idx="7091">
                  <c:v>2.0472999999999999</c:v>
                </c:pt>
                <c:pt idx="7092">
                  <c:v>#N/A</c:v>
                </c:pt>
                <c:pt idx="7093">
                  <c:v>#N/A</c:v>
                </c:pt>
                <c:pt idx="7094">
                  <c:v>2.0785</c:v>
                </c:pt>
                <c:pt idx="7095">
                  <c:v>2.1280999999999999</c:v>
                </c:pt>
                <c:pt idx="7096">
                  <c:v>2.1475</c:v>
                </c:pt>
                <c:pt idx="7097">
                  <c:v>2.1351</c:v>
                </c:pt>
                <c:pt idx="7098">
                  <c:v>2.1429999999999998</c:v>
                </c:pt>
                <c:pt idx="7099">
                  <c:v>#N/A</c:v>
                </c:pt>
                <c:pt idx="7100">
                  <c:v>#N/A</c:v>
                </c:pt>
                <c:pt idx="7101">
                  <c:v>2.117</c:v>
                </c:pt>
                <c:pt idx="7102">
                  <c:v>2.1375000000000002</c:v>
                </c:pt>
                <c:pt idx="7103">
                  <c:v>2.0962999999999998</c:v>
                </c:pt>
                <c:pt idx="7104">
                  <c:v>2.1059000000000001</c:v>
                </c:pt>
                <c:pt idx="7105">
                  <c:v>2.1208999999999998</c:v>
                </c:pt>
                <c:pt idx="7106">
                  <c:v>#N/A</c:v>
                </c:pt>
                <c:pt idx="7107">
                  <c:v>#N/A</c:v>
                </c:pt>
                <c:pt idx="7108">
                  <c:v>2.1147</c:v>
                </c:pt>
                <c:pt idx="7109">
                  <c:v>2.1509999999999998</c:v>
                </c:pt>
                <c:pt idx="7110">
                  <c:v>2.1341999999999999</c:v>
                </c:pt>
                <c:pt idx="7111">
                  <c:v>2.0739000000000001</c:v>
                </c:pt>
                <c:pt idx="7112">
                  <c:v>2.0823</c:v>
                </c:pt>
                <c:pt idx="7113">
                  <c:v>#N/A</c:v>
                </c:pt>
                <c:pt idx="7114">
                  <c:v>#N/A</c:v>
                </c:pt>
                <c:pt idx="7115">
                  <c:v>2.0678000000000001</c:v>
                </c:pt>
                <c:pt idx="7116">
                  <c:v>2.0861000000000001</c:v>
                </c:pt>
                <c:pt idx="7117">
                  <c:v>2.0766</c:v>
                </c:pt>
                <c:pt idx="7118">
                  <c:v>2.0693000000000001</c:v>
                </c:pt>
                <c:pt idx="7119">
                  <c:v>2.0968</c:v>
                </c:pt>
                <c:pt idx="7120">
                  <c:v>#N/A</c:v>
                </c:pt>
                <c:pt idx="7121">
                  <c:v>#N/A</c:v>
                </c:pt>
                <c:pt idx="7122">
                  <c:v>2.0794999999999999</c:v>
                </c:pt>
                <c:pt idx="7123">
                  <c:v>2.1028000000000002</c:v>
                </c:pt>
                <c:pt idx="7124">
                  <c:v>2.1028000000000002</c:v>
                </c:pt>
                <c:pt idx="7125">
                  <c:v>2.1000999999999999</c:v>
                </c:pt>
                <c:pt idx="7126">
                  <c:v>2.0754000000000001</c:v>
                </c:pt>
                <c:pt idx="7127">
                  <c:v>#N/A</c:v>
                </c:pt>
                <c:pt idx="7128">
                  <c:v>#N/A</c:v>
                </c:pt>
                <c:pt idx="7129">
                  <c:v>2.0701999999999998</c:v>
                </c:pt>
                <c:pt idx="7130">
                  <c:v>2.0748000000000002</c:v>
                </c:pt>
                <c:pt idx="7131">
                  <c:v>2.0787</c:v>
                </c:pt>
                <c:pt idx="7132">
                  <c:v>2.0525000000000002</c:v>
                </c:pt>
                <c:pt idx="7133">
                  <c:v>2.0746000000000002</c:v>
                </c:pt>
                <c:pt idx="7134">
                  <c:v>#N/A</c:v>
                </c:pt>
                <c:pt idx="7135">
                  <c:v>#N/A</c:v>
                </c:pt>
                <c:pt idx="7136">
                  <c:v>2.0783</c:v>
                </c:pt>
                <c:pt idx="7137">
                  <c:v>2.0811000000000002</c:v>
                </c:pt>
                <c:pt idx="7138">
                  <c:v>2.0830000000000002</c:v>
                </c:pt>
                <c:pt idx="7139">
                  <c:v>2.1086999999999998</c:v>
                </c:pt>
                <c:pt idx="7140">
                  <c:v>2.149</c:v>
                </c:pt>
                <c:pt idx="7141">
                  <c:v>#N/A</c:v>
                </c:pt>
                <c:pt idx="7142">
                  <c:v>#N/A</c:v>
                </c:pt>
                <c:pt idx="7143">
                  <c:v>2.12</c:v>
                </c:pt>
                <c:pt idx="7144">
                  <c:v>2.1030000000000002</c:v>
                </c:pt>
                <c:pt idx="7145">
                  <c:v>2.0910000000000002</c:v>
                </c:pt>
                <c:pt idx="7146">
                  <c:v>2.0699999999999998</c:v>
                </c:pt>
                <c:pt idx="7147">
                  <c:v>2.1429999999999998</c:v>
                </c:pt>
                <c:pt idx="7148">
                  <c:v>#N/A</c:v>
                </c:pt>
                <c:pt idx="7149">
                  <c:v>#N/A</c:v>
                </c:pt>
                <c:pt idx="7150">
                  <c:v>2.161</c:v>
                </c:pt>
                <c:pt idx="7151">
                  <c:v>2.177</c:v>
                </c:pt>
                <c:pt idx="7152">
                  <c:v>2.2170000000000001</c:v>
                </c:pt>
                <c:pt idx="7153">
                  <c:v>2.1869999999999998</c:v>
                </c:pt>
                <c:pt idx="7154">
                  <c:v>2.2389999999999999</c:v>
                </c:pt>
                <c:pt idx="7155">
                  <c:v>#N/A</c:v>
                </c:pt>
                <c:pt idx="7156">
                  <c:v>#N/A</c:v>
                </c:pt>
                <c:pt idx="7157">
                  <c:v>2.2389999999999999</c:v>
                </c:pt>
                <c:pt idx="7158">
                  <c:v>2.2890000000000001</c:v>
                </c:pt>
                <c:pt idx="7159">
                  <c:v>2.2749999999999999</c:v>
                </c:pt>
                <c:pt idx="7160">
                  <c:v>2.2875000000000001</c:v>
                </c:pt>
                <c:pt idx="7161">
                  <c:v>2.2705000000000002</c:v>
                </c:pt>
                <c:pt idx="7162">
                  <c:v>#N/A</c:v>
                </c:pt>
                <c:pt idx="7163">
                  <c:v>#N/A</c:v>
                </c:pt>
                <c:pt idx="7164">
                  <c:v>2.2507999999999999</c:v>
                </c:pt>
                <c:pt idx="7165">
                  <c:v>2.27</c:v>
                </c:pt>
                <c:pt idx="7166">
                  <c:v>2.2696999999999998</c:v>
                </c:pt>
                <c:pt idx="7167">
                  <c:v>2.2696000000000001</c:v>
                </c:pt>
                <c:pt idx="7168">
                  <c:v>2.2566999999999999</c:v>
                </c:pt>
                <c:pt idx="7169">
                  <c:v>#N/A</c:v>
                </c:pt>
                <c:pt idx="7170">
                  <c:v>#N/A</c:v>
                </c:pt>
                <c:pt idx="7171">
                  <c:v>2.2528999999999999</c:v>
                </c:pt>
                <c:pt idx="7172">
                  <c:v>2.2645</c:v>
                </c:pt>
                <c:pt idx="7173">
                  <c:v>2.2715000000000001</c:v>
                </c:pt>
                <c:pt idx="7174">
                  <c:v>2.3063000000000002</c:v>
                </c:pt>
                <c:pt idx="7175">
                  <c:v>2.3022</c:v>
                </c:pt>
                <c:pt idx="7176">
                  <c:v>#N/A</c:v>
                </c:pt>
                <c:pt idx="7177">
                  <c:v>#N/A</c:v>
                </c:pt>
                <c:pt idx="7178">
                  <c:v>2.3062</c:v>
                </c:pt>
                <c:pt idx="7179">
                  <c:v>2.3252000000000002</c:v>
                </c:pt>
                <c:pt idx="7180">
                  <c:v>2.3063000000000002</c:v>
                </c:pt>
                <c:pt idx="7181">
                  <c:v>2.2681</c:v>
                </c:pt>
                <c:pt idx="7182">
                  <c:v>2.2602000000000002</c:v>
                </c:pt>
                <c:pt idx="7183">
                  <c:v>#N/A</c:v>
                </c:pt>
                <c:pt idx="7184">
                  <c:v>#N/A</c:v>
                </c:pt>
                <c:pt idx="7185">
                  <c:v>2.2602000000000002</c:v>
                </c:pt>
                <c:pt idx="7186">
                  <c:v>2.2698</c:v>
                </c:pt>
                <c:pt idx="7187">
                  <c:v>2.2983000000000002</c:v>
                </c:pt>
                <c:pt idx="7188">
                  <c:v>2.3207</c:v>
                </c:pt>
                <c:pt idx="7189">
                  <c:v>2.3677000000000001</c:v>
                </c:pt>
                <c:pt idx="7190">
                  <c:v>#N/A</c:v>
                </c:pt>
                <c:pt idx="7191">
                  <c:v>#N/A</c:v>
                </c:pt>
                <c:pt idx="7192">
                  <c:v>2.3736999999999999</c:v>
                </c:pt>
                <c:pt idx="7193">
                  <c:v>2.3872999999999998</c:v>
                </c:pt>
                <c:pt idx="7194">
                  <c:v>2.3890000000000002</c:v>
                </c:pt>
                <c:pt idx="7195">
                  <c:v>2.4790999999999999</c:v>
                </c:pt>
                <c:pt idx="7196">
                  <c:v>2.6395999999999997</c:v>
                </c:pt>
                <c:pt idx="7197">
                  <c:v>#N/A</c:v>
                </c:pt>
                <c:pt idx="7198">
                  <c:v>#N/A</c:v>
                </c:pt>
                <c:pt idx="7199">
                  <c:v>2.5945999999999998</c:v>
                </c:pt>
                <c:pt idx="7200">
                  <c:v>2.5531999999999999</c:v>
                </c:pt>
                <c:pt idx="7201">
                  <c:v>2.5377000000000001</c:v>
                </c:pt>
                <c:pt idx="7202">
                  <c:v>2.5064000000000002</c:v>
                </c:pt>
                <c:pt idx="7203">
                  <c:v>2.4948000000000001</c:v>
                </c:pt>
                <c:pt idx="7204">
                  <c:v>#N/A</c:v>
                </c:pt>
                <c:pt idx="7205">
                  <c:v>#N/A</c:v>
                </c:pt>
                <c:pt idx="7206">
                  <c:v>2.4535</c:v>
                </c:pt>
                <c:pt idx="7207">
                  <c:v>2.4373</c:v>
                </c:pt>
                <c:pt idx="7208">
                  <c:v>2.4232</c:v>
                </c:pt>
                <c:pt idx="7209">
                  <c:v>2.4422000000000001</c:v>
                </c:pt>
                <c:pt idx="7210">
                  <c:v>2.4222999999999999</c:v>
                </c:pt>
                <c:pt idx="7211">
                  <c:v>#N/A</c:v>
                </c:pt>
                <c:pt idx="7212">
                  <c:v>#N/A</c:v>
                </c:pt>
                <c:pt idx="7213">
                  <c:v>2.4245999999999999</c:v>
                </c:pt>
                <c:pt idx="7214">
                  <c:v>2.4786999999999999</c:v>
                </c:pt>
                <c:pt idx="7215">
                  <c:v>2.4756</c:v>
                </c:pt>
                <c:pt idx="7216">
                  <c:v>2.5461</c:v>
                </c:pt>
                <c:pt idx="7217">
                  <c:v>2.5731000000000002</c:v>
                </c:pt>
                <c:pt idx="7218">
                  <c:v>#N/A</c:v>
                </c:pt>
                <c:pt idx="7219">
                  <c:v>#N/A</c:v>
                </c:pt>
                <c:pt idx="7220">
                  <c:v>2.5731000000000002</c:v>
                </c:pt>
                <c:pt idx="7221">
                  <c:v>2.5510999999999999</c:v>
                </c:pt>
                <c:pt idx="7222">
                  <c:v>2.5076000000000001</c:v>
                </c:pt>
                <c:pt idx="7223">
                  <c:v>2.468</c:v>
                </c:pt>
                <c:pt idx="7224">
                  <c:v>2.4693000000000001</c:v>
                </c:pt>
                <c:pt idx="7225">
                  <c:v>#N/A</c:v>
                </c:pt>
                <c:pt idx="7226">
                  <c:v>#N/A</c:v>
                </c:pt>
                <c:pt idx="7227">
                  <c:v>2.4699</c:v>
                </c:pt>
                <c:pt idx="7228">
                  <c:v>2.4638999999999998</c:v>
                </c:pt>
                <c:pt idx="7229">
                  <c:v>2.4881000000000002</c:v>
                </c:pt>
                <c:pt idx="7230">
                  <c:v>2.5253999999999999</c:v>
                </c:pt>
                <c:pt idx="7231">
                  <c:v>2.5047000000000001</c:v>
                </c:pt>
                <c:pt idx="7232">
                  <c:v>#N/A</c:v>
                </c:pt>
                <c:pt idx="7233">
                  <c:v>#N/A</c:v>
                </c:pt>
                <c:pt idx="7234">
                  <c:v>2.5343</c:v>
                </c:pt>
                <c:pt idx="7235">
                  <c:v>2.4954000000000001</c:v>
                </c:pt>
                <c:pt idx="7236">
                  <c:v>2.4771999999999998</c:v>
                </c:pt>
                <c:pt idx="7237">
                  <c:v>2.4877000000000002</c:v>
                </c:pt>
                <c:pt idx="7238">
                  <c:v>2.4733999999999998</c:v>
                </c:pt>
                <c:pt idx="7239">
                  <c:v>#N/A</c:v>
                </c:pt>
                <c:pt idx="7240">
                  <c:v>#N/A</c:v>
                </c:pt>
                <c:pt idx="7241">
                  <c:v>2.4763000000000002</c:v>
                </c:pt>
                <c:pt idx="7242">
                  <c:v>#N/A</c:v>
                </c:pt>
                <c:pt idx="7243">
                  <c:v>2.4971000000000001</c:v>
                </c:pt>
                <c:pt idx="7244">
                  <c:v>2.5204</c:v>
                </c:pt>
                <c:pt idx="7245">
                  <c:v>2.4830999999999999</c:v>
                </c:pt>
                <c:pt idx="7246">
                  <c:v>#N/A</c:v>
                </c:pt>
                <c:pt idx="7247">
                  <c:v>#N/A</c:v>
                </c:pt>
                <c:pt idx="7248">
                  <c:v>2.4708999999999999</c:v>
                </c:pt>
                <c:pt idx="7249">
                  <c:v>2.4992000000000001</c:v>
                </c:pt>
                <c:pt idx="7250">
                  <c:v>2.4717000000000002</c:v>
                </c:pt>
                <c:pt idx="7251">
                  <c:v>2.4573</c:v>
                </c:pt>
                <c:pt idx="7252">
                  <c:v>2.4346000000000001</c:v>
                </c:pt>
                <c:pt idx="7253">
                  <c:v>#N/A</c:v>
                </c:pt>
                <c:pt idx="7254">
                  <c:v>#N/A</c:v>
                </c:pt>
                <c:pt idx="7255">
                  <c:v>2.4346000000000001</c:v>
                </c:pt>
                <c:pt idx="7256">
                  <c:v>2.4201999999999999</c:v>
                </c:pt>
                <c:pt idx="7257">
                  <c:v>2.3919000000000001</c:v>
                </c:pt>
                <c:pt idx="7258">
                  <c:v>2.3714</c:v>
                </c:pt>
                <c:pt idx="7259">
                  <c:v>2.3814000000000002</c:v>
                </c:pt>
                <c:pt idx="7260">
                  <c:v>#N/A</c:v>
                </c:pt>
                <c:pt idx="7261">
                  <c:v>#N/A</c:v>
                </c:pt>
                <c:pt idx="7262">
                  <c:v>2.3913000000000002</c:v>
                </c:pt>
                <c:pt idx="7263">
                  <c:v>2.4028</c:v>
                </c:pt>
                <c:pt idx="7264">
                  <c:v>2.3961000000000001</c:v>
                </c:pt>
                <c:pt idx="7265">
                  <c:v>2.3961000000000001</c:v>
                </c:pt>
                <c:pt idx="7266">
                  <c:v>2.4016999999999999</c:v>
                </c:pt>
                <c:pt idx="7267">
                  <c:v>#N/A</c:v>
                </c:pt>
                <c:pt idx="7268">
                  <c:v>#N/A</c:v>
                </c:pt>
                <c:pt idx="7269">
                  <c:v>2.3929999999999998</c:v>
                </c:pt>
                <c:pt idx="7270">
                  <c:v>2.3898000000000001</c:v>
                </c:pt>
                <c:pt idx="7271">
                  <c:v>2.3946999999999998</c:v>
                </c:pt>
                <c:pt idx="7272">
                  <c:v>2.4037000000000002</c:v>
                </c:pt>
                <c:pt idx="7273">
                  <c:v>2.4222000000000001</c:v>
                </c:pt>
                <c:pt idx="7274">
                  <c:v>#N/A</c:v>
                </c:pt>
                <c:pt idx="7275">
                  <c:v>#N/A</c:v>
                </c:pt>
                <c:pt idx="7276">
                  <c:v>2.4424999999999999</c:v>
                </c:pt>
                <c:pt idx="7277">
                  <c:v>2.4424000000000001</c:v>
                </c:pt>
                <c:pt idx="7278">
                  <c:v>2.4481999999999999</c:v>
                </c:pt>
                <c:pt idx="7279">
                  <c:v>2.4626000000000001</c:v>
                </c:pt>
                <c:pt idx="7280">
                  <c:v>2.4878999999999998</c:v>
                </c:pt>
                <c:pt idx="7281">
                  <c:v>#N/A</c:v>
                </c:pt>
                <c:pt idx="7282">
                  <c:v>#N/A</c:v>
                </c:pt>
                <c:pt idx="7283">
                  <c:v>2.4914000000000001</c:v>
                </c:pt>
                <c:pt idx="7284">
                  <c:v>2.4952000000000001</c:v>
                </c:pt>
                <c:pt idx="7285">
                  <c:v>2.4929000000000001</c:v>
                </c:pt>
                <c:pt idx="7286">
                  <c:v>2.4742000000000002</c:v>
                </c:pt>
                <c:pt idx="7287">
                  <c:v>2.4580000000000002</c:v>
                </c:pt>
                <c:pt idx="7288">
                  <c:v>#N/A</c:v>
                </c:pt>
                <c:pt idx="7289">
                  <c:v>#N/A</c:v>
                </c:pt>
                <c:pt idx="7290">
                  <c:v>2.4781</c:v>
                </c:pt>
                <c:pt idx="7291">
                  <c:v>2.5004</c:v>
                </c:pt>
                <c:pt idx="7292">
                  <c:v>2.4900000000000002</c:v>
                </c:pt>
                <c:pt idx="7293">
                  <c:v>2.4883000000000002</c:v>
                </c:pt>
                <c:pt idx="7294">
                  <c:v>2.4826000000000001</c:v>
                </c:pt>
                <c:pt idx="7295">
                  <c:v>#N/A</c:v>
                </c:pt>
                <c:pt idx="7296">
                  <c:v>#N/A</c:v>
                </c:pt>
                <c:pt idx="7297">
                  <c:v>2.4741</c:v>
                </c:pt>
                <c:pt idx="7298">
                  <c:v>2.4741</c:v>
                </c:pt>
                <c:pt idx="7299">
                  <c:v>2.4855999999999998</c:v>
                </c:pt>
                <c:pt idx="7300">
                  <c:v>2.4657</c:v>
                </c:pt>
                <c:pt idx="7301">
                  <c:v>2.4420999999999999</c:v>
                </c:pt>
                <c:pt idx="7302">
                  <c:v>#N/A</c:v>
                </c:pt>
                <c:pt idx="7303">
                  <c:v>#N/A</c:v>
                </c:pt>
                <c:pt idx="7304">
                  <c:v>2.4518</c:v>
                </c:pt>
                <c:pt idx="7305">
                  <c:v>2.4518</c:v>
                </c:pt>
                <c:pt idx="7306">
                  <c:v>2.4798</c:v>
                </c:pt>
                <c:pt idx="7307">
                  <c:v>2.4748999999999999</c:v>
                </c:pt>
                <c:pt idx="7308">
                  <c:v>2.4801000000000002</c:v>
                </c:pt>
                <c:pt idx="7309">
                  <c:v>#N/A</c:v>
                </c:pt>
                <c:pt idx="7310">
                  <c:v>#N/A</c:v>
                </c:pt>
                <c:pt idx="7311">
                  <c:v>2.5197000000000003</c:v>
                </c:pt>
                <c:pt idx="7312">
                  <c:v>2.5023</c:v>
                </c:pt>
                <c:pt idx="7313">
                  <c:v>2.5167000000000002</c:v>
                </c:pt>
                <c:pt idx="7314">
                  <c:v>2.5246</c:v>
                </c:pt>
                <c:pt idx="7315">
                  <c:v>2.5133999999999999</c:v>
                </c:pt>
                <c:pt idx="7316">
                  <c:v>#N/A</c:v>
                </c:pt>
                <c:pt idx="7317">
                  <c:v>#N/A</c:v>
                </c:pt>
                <c:pt idx="7318">
                  <c:v>2.5240999999999998</c:v>
                </c:pt>
                <c:pt idx="7319">
                  <c:v>2.5268999999999999</c:v>
                </c:pt>
                <c:pt idx="7320">
                  <c:v>2.5038</c:v>
                </c:pt>
                <c:pt idx="7321">
                  <c:v>2.5329000000000002</c:v>
                </c:pt>
                <c:pt idx="7322">
                  <c:v>2.5343</c:v>
                </c:pt>
                <c:pt idx="7323">
                  <c:v>#N/A</c:v>
                </c:pt>
                <c:pt idx="7324">
                  <c:v>#N/A</c:v>
                </c:pt>
                <c:pt idx="7325">
                  <c:v>2.5343</c:v>
                </c:pt>
                <c:pt idx="7326">
                  <c:v>2.5278</c:v>
                </c:pt>
                <c:pt idx="7327">
                  <c:v>2.5291000000000001</c:v>
                </c:pt>
                <c:pt idx="7328">
                  <c:v>2.5512999999999999</c:v>
                </c:pt>
                <c:pt idx="7329">
                  <c:v>2.5173000000000001</c:v>
                </c:pt>
                <c:pt idx="7330">
                  <c:v>#N/A</c:v>
                </c:pt>
                <c:pt idx="7331">
                  <c:v>#N/A</c:v>
                </c:pt>
                <c:pt idx="7332">
                  <c:v>2.5281000000000002</c:v>
                </c:pt>
                <c:pt idx="7333">
                  <c:v>2.5438000000000001</c:v>
                </c:pt>
                <c:pt idx="7334">
                  <c:v>2.5463</c:v>
                </c:pt>
                <c:pt idx="7335">
                  <c:v>2.5644</c:v>
                </c:pt>
                <c:pt idx="7336">
                  <c:v>2.5670000000000002</c:v>
                </c:pt>
                <c:pt idx="7337">
                  <c:v>#N/A</c:v>
                </c:pt>
                <c:pt idx="7338">
                  <c:v>#N/A</c:v>
                </c:pt>
                <c:pt idx="7339">
                  <c:v>2.5621</c:v>
                </c:pt>
                <c:pt idx="7340">
                  <c:v>2.5636999999999999</c:v>
                </c:pt>
                <c:pt idx="7341">
                  <c:v>2.5516000000000001</c:v>
                </c:pt>
                <c:pt idx="7342">
                  <c:v>2.5497999999999998</c:v>
                </c:pt>
                <c:pt idx="7343">
                  <c:v>2.5346000000000002</c:v>
                </c:pt>
                <c:pt idx="7344">
                  <c:v>#N/A</c:v>
                </c:pt>
                <c:pt idx="7345">
                  <c:v>#N/A</c:v>
                </c:pt>
                <c:pt idx="7346">
                  <c:v>2.5419</c:v>
                </c:pt>
                <c:pt idx="7347">
                  <c:v>2.5609999999999999</c:v>
                </c:pt>
                <c:pt idx="7348">
                  <c:v>2.5735000000000001</c:v>
                </c:pt>
                <c:pt idx="7349">
                  <c:v>2.5691999999999999</c:v>
                </c:pt>
                <c:pt idx="7350">
                  <c:v>2.5468999999999999</c:v>
                </c:pt>
                <c:pt idx="7351">
                  <c:v>#N/A</c:v>
                </c:pt>
                <c:pt idx="7352">
                  <c:v>#N/A</c:v>
                </c:pt>
                <c:pt idx="7353">
                  <c:v>2.5468999999999999</c:v>
                </c:pt>
                <c:pt idx="7354">
                  <c:v>2.5680000000000001</c:v>
                </c:pt>
                <c:pt idx="7355">
                  <c:v>2.5487000000000002</c:v>
                </c:pt>
                <c:pt idx="7356">
                  <c:v>2.5346000000000002</c:v>
                </c:pt>
                <c:pt idx="7357">
                  <c:v>2.5415000000000001</c:v>
                </c:pt>
                <c:pt idx="7358">
                  <c:v>#N/A</c:v>
                </c:pt>
                <c:pt idx="7359">
                  <c:v>#N/A</c:v>
                </c:pt>
                <c:pt idx="7360">
                  <c:v>2.5154000000000001</c:v>
                </c:pt>
                <c:pt idx="7361">
                  <c:v>2.5135999999999998</c:v>
                </c:pt>
                <c:pt idx="7362">
                  <c:v>2.5310999999999999</c:v>
                </c:pt>
                <c:pt idx="7363">
                  <c:v>2.5419</c:v>
                </c:pt>
                <c:pt idx="7364">
                  <c:v>2.54</c:v>
                </c:pt>
                <c:pt idx="7365">
                  <c:v>#N/A</c:v>
                </c:pt>
                <c:pt idx="7366">
                  <c:v>#N/A</c:v>
                </c:pt>
                <c:pt idx="7367">
                  <c:v>2.5451999999999999</c:v>
                </c:pt>
                <c:pt idx="7368">
                  <c:v>2.5629999999999997</c:v>
                </c:pt>
                <c:pt idx="7369">
                  <c:v>2.5731000000000002</c:v>
                </c:pt>
                <c:pt idx="7370">
                  <c:v>2.5764</c:v>
                </c:pt>
                <c:pt idx="7371">
                  <c:v>2.5756000000000001</c:v>
                </c:pt>
                <c:pt idx="7372">
                  <c:v>#N/A</c:v>
                </c:pt>
                <c:pt idx="7373">
                  <c:v>#N/A</c:v>
                </c:pt>
                <c:pt idx="7374">
                  <c:v>2.5794999999999999</c:v>
                </c:pt>
                <c:pt idx="7375">
                  <c:v>2.5642</c:v>
                </c:pt>
                <c:pt idx="7376">
                  <c:v>2.5726</c:v>
                </c:pt>
                <c:pt idx="7377">
                  <c:v>2.5895999999999999</c:v>
                </c:pt>
                <c:pt idx="7378">
                  <c:v>2.5691999999999999</c:v>
                </c:pt>
                <c:pt idx="7379">
                  <c:v>#N/A</c:v>
                </c:pt>
                <c:pt idx="7380">
                  <c:v>#N/A</c:v>
                </c:pt>
                <c:pt idx="7381">
                  <c:v>2.5638999999999998</c:v>
                </c:pt>
                <c:pt idx="7382">
                  <c:v>2.5427</c:v>
                </c:pt>
                <c:pt idx="7383">
                  <c:v>2.5499000000000001</c:v>
                </c:pt>
                <c:pt idx="7384">
                  <c:v>2.5314999999999999</c:v>
                </c:pt>
                <c:pt idx="7385">
                  <c:v>2.5369999999999999</c:v>
                </c:pt>
                <c:pt idx="7386">
                  <c:v>#N/A</c:v>
                </c:pt>
                <c:pt idx="7387">
                  <c:v>#N/A</c:v>
                </c:pt>
                <c:pt idx="7388">
                  <c:v>2.5356999999999998</c:v>
                </c:pt>
                <c:pt idx="7389">
                  <c:v>2.5373000000000001</c:v>
                </c:pt>
                <c:pt idx="7390">
                  <c:v>2.5164999999999997</c:v>
                </c:pt>
                <c:pt idx="7391">
                  <c:v>2.5177</c:v>
                </c:pt>
                <c:pt idx="7392">
                  <c:v>2.5179</c:v>
                </c:pt>
                <c:pt idx="7393">
                  <c:v>#N/A</c:v>
                </c:pt>
                <c:pt idx="7394">
                  <c:v>#N/A</c:v>
                </c:pt>
                <c:pt idx="7395">
                  <c:v>2.5192000000000001</c:v>
                </c:pt>
                <c:pt idx="7396">
                  <c:v>2.5202999999999998</c:v>
                </c:pt>
                <c:pt idx="7397">
                  <c:v>2.4893000000000001</c:v>
                </c:pt>
                <c:pt idx="7398">
                  <c:v>2.4931000000000001</c:v>
                </c:pt>
                <c:pt idx="7399">
                  <c:v>2.4698000000000002</c:v>
                </c:pt>
                <c:pt idx="7400">
                  <c:v>#N/A</c:v>
                </c:pt>
                <c:pt idx="7401">
                  <c:v>#N/A</c:v>
                </c:pt>
                <c:pt idx="7402">
                  <c:v>2.4615999999999998</c:v>
                </c:pt>
                <c:pt idx="7403">
                  <c:v>2.4458000000000002</c:v>
                </c:pt>
                <c:pt idx="7404">
                  <c:v>2.4476</c:v>
                </c:pt>
                <c:pt idx="7405">
                  <c:v>2.4685000000000001</c:v>
                </c:pt>
                <c:pt idx="7406">
                  <c:v>2.4379</c:v>
                </c:pt>
                <c:pt idx="7407">
                  <c:v>#N/A</c:v>
                </c:pt>
                <c:pt idx="7408">
                  <c:v>#N/A</c:v>
                </c:pt>
                <c:pt idx="7409">
                  <c:v>2.3996</c:v>
                </c:pt>
                <c:pt idx="7410">
                  <c:v>2.4024000000000001</c:v>
                </c:pt>
                <c:pt idx="7411">
                  <c:v>2.3637000000000001</c:v>
                </c:pt>
                <c:pt idx="7412">
                  <c:v>2.2694999999999999</c:v>
                </c:pt>
                <c:pt idx="7413">
                  <c:v>2.3199999999999998</c:v>
                </c:pt>
                <c:pt idx="7414">
                  <c:v>#N/A</c:v>
                </c:pt>
                <c:pt idx="7415">
                  <c:v>#N/A</c:v>
                </c:pt>
                <c:pt idx="7416">
                  <c:v>2.3515999999999999</c:v>
                </c:pt>
                <c:pt idx="7417">
                  <c:v>2.3736000000000002</c:v>
                </c:pt>
                <c:pt idx="7418">
                  <c:v>2.3824999999999998</c:v>
                </c:pt>
                <c:pt idx="7419">
                  <c:v>2.3971999999999998</c:v>
                </c:pt>
                <c:pt idx="7420">
                  <c:v>2.3780999999999999</c:v>
                </c:pt>
                <c:pt idx="7421">
                  <c:v>#N/A</c:v>
                </c:pt>
                <c:pt idx="7422">
                  <c:v>#N/A</c:v>
                </c:pt>
                <c:pt idx="7423">
                  <c:v>2.3578999999999999</c:v>
                </c:pt>
                <c:pt idx="7424">
                  <c:v>2.3433999999999999</c:v>
                </c:pt>
                <c:pt idx="7425">
                  <c:v>2.2978999999999998</c:v>
                </c:pt>
                <c:pt idx="7426">
                  <c:v>2.2726000000000002</c:v>
                </c:pt>
                <c:pt idx="7427">
                  <c:v>2.2989999999999999</c:v>
                </c:pt>
                <c:pt idx="7428">
                  <c:v>#N/A</c:v>
                </c:pt>
                <c:pt idx="7429">
                  <c:v>#N/A</c:v>
                </c:pt>
                <c:pt idx="7430">
                  <c:v>2.3077000000000001</c:v>
                </c:pt>
                <c:pt idx="7431">
                  <c:v>2.3130999999999999</c:v>
                </c:pt>
                <c:pt idx="7432">
                  <c:v>2.2848999999999999</c:v>
                </c:pt>
                <c:pt idx="7433">
                  <c:v>2.3041</c:v>
                </c:pt>
                <c:pt idx="7434">
                  <c:v>2.3384</c:v>
                </c:pt>
                <c:pt idx="7435">
                  <c:v>#N/A</c:v>
                </c:pt>
                <c:pt idx="7436">
                  <c:v>#N/A</c:v>
                </c:pt>
                <c:pt idx="7437">
                  <c:v>2.3214999999999999</c:v>
                </c:pt>
                <c:pt idx="7438">
                  <c:v>2.3266999999999998</c:v>
                </c:pt>
                <c:pt idx="7439">
                  <c:v>2.2852000000000001</c:v>
                </c:pt>
                <c:pt idx="7440">
                  <c:v>2.2561</c:v>
                </c:pt>
                <c:pt idx="7441">
                  <c:v>2.2549999999999999</c:v>
                </c:pt>
                <c:pt idx="7442">
                  <c:v>#N/A</c:v>
                </c:pt>
                <c:pt idx="7443">
                  <c:v>#N/A</c:v>
                </c:pt>
                <c:pt idx="7444">
                  <c:v>2.2749999999999999</c:v>
                </c:pt>
                <c:pt idx="7445">
                  <c:v>2.2736000000000001</c:v>
                </c:pt>
                <c:pt idx="7446">
                  <c:v>2.2561999999999998</c:v>
                </c:pt>
                <c:pt idx="7447">
                  <c:v>2.2528999999999999</c:v>
                </c:pt>
                <c:pt idx="7448">
                  <c:v>2.2541000000000002</c:v>
                </c:pt>
                <c:pt idx="7449">
                  <c:v>#N/A</c:v>
                </c:pt>
                <c:pt idx="7450">
                  <c:v>#N/A</c:v>
                </c:pt>
                <c:pt idx="7451">
                  <c:v>2.2541000000000002</c:v>
                </c:pt>
                <c:pt idx="7452">
                  <c:v>2.2766999999999999</c:v>
                </c:pt>
                <c:pt idx="7453">
                  <c:v>2.2145999999999999</c:v>
                </c:pt>
                <c:pt idx="7454">
                  <c:v>2.1686999999999999</c:v>
                </c:pt>
                <c:pt idx="7455">
                  <c:v>2.1886999999999999</c:v>
                </c:pt>
                <c:pt idx="7456">
                  <c:v>#N/A</c:v>
                </c:pt>
                <c:pt idx="7457">
                  <c:v>#N/A</c:v>
                </c:pt>
                <c:pt idx="7458">
                  <c:v>2.1903999999999999</c:v>
                </c:pt>
                <c:pt idx="7459">
                  <c:v>2.1960000000000002</c:v>
                </c:pt>
                <c:pt idx="7460">
                  <c:v>2.1507999999999998</c:v>
                </c:pt>
                <c:pt idx="7461">
                  <c:v>2.1562000000000001</c:v>
                </c:pt>
                <c:pt idx="7462">
                  <c:v>2.1522999999999999</c:v>
                </c:pt>
                <c:pt idx="7463">
                  <c:v>#N/A</c:v>
                </c:pt>
                <c:pt idx="7464">
                  <c:v>#N/A</c:v>
                </c:pt>
                <c:pt idx="7465">
                  <c:v>2.1063999999999998</c:v>
                </c:pt>
                <c:pt idx="7466">
                  <c:v>2.0884</c:v>
                </c:pt>
                <c:pt idx="7467">
                  <c:v>2.0638999999999998</c:v>
                </c:pt>
                <c:pt idx="7468">
                  <c:v>2.0798999999999999</c:v>
                </c:pt>
                <c:pt idx="7469">
                  <c:v>2.0621999999999998</c:v>
                </c:pt>
                <c:pt idx="7470">
                  <c:v>#N/A</c:v>
                </c:pt>
                <c:pt idx="7471">
                  <c:v>#N/A</c:v>
                </c:pt>
                <c:pt idx="7472">
                  <c:v>2.0585</c:v>
                </c:pt>
                <c:pt idx="7473">
                  <c:v>2.0863</c:v>
                </c:pt>
                <c:pt idx="7474">
                  <c:v>2.0541999999999998</c:v>
                </c:pt>
                <c:pt idx="7475">
                  <c:v>1.9790000000000001</c:v>
                </c:pt>
                <c:pt idx="7476">
                  <c:v>1.9435</c:v>
                </c:pt>
                <c:pt idx="7477">
                  <c:v>#N/A</c:v>
                </c:pt>
                <c:pt idx="7478">
                  <c:v>#N/A</c:v>
                </c:pt>
                <c:pt idx="7479">
                  <c:v>1.9203999999999999</c:v>
                </c:pt>
                <c:pt idx="7480">
                  <c:v>1.9661</c:v>
                </c:pt>
                <c:pt idx="7481">
                  <c:v>1.9542000000000002</c:v>
                </c:pt>
                <c:pt idx="7482">
                  <c:v>1.9835</c:v>
                </c:pt>
                <c:pt idx="7483">
                  <c:v>1.9899</c:v>
                </c:pt>
                <c:pt idx="7484">
                  <c:v>#N/A</c:v>
                </c:pt>
                <c:pt idx="7485">
                  <c:v>#N/A</c:v>
                </c:pt>
                <c:pt idx="7486">
                  <c:v>2.0249999999999999</c:v>
                </c:pt>
                <c:pt idx="7487">
                  <c:v>2.0531999999999999</c:v>
                </c:pt>
                <c:pt idx="7488">
                  <c:v>2.0350999999999999</c:v>
                </c:pt>
                <c:pt idx="7489">
                  <c:v>2.0347</c:v>
                </c:pt>
                <c:pt idx="7490">
                  <c:v>2.0708000000000002</c:v>
                </c:pt>
                <c:pt idx="7491">
                  <c:v>#N/A</c:v>
                </c:pt>
                <c:pt idx="7492">
                  <c:v>#N/A</c:v>
                </c:pt>
                <c:pt idx="7493">
                  <c:v>2.0756000000000001</c:v>
                </c:pt>
                <c:pt idx="7494">
                  <c:v>2.0466000000000002</c:v>
                </c:pt>
                <c:pt idx="7495">
                  <c:v>2.0505</c:v>
                </c:pt>
                <c:pt idx="7496">
                  <c:v>2.0285000000000002</c:v>
                </c:pt>
                <c:pt idx="7497">
                  <c:v>2.0501</c:v>
                </c:pt>
                <c:pt idx="7498">
                  <c:v>#N/A</c:v>
                </c:pt>
                <c:pt idx="7499">
                  <c:v>#N/A</c:v>
                </c:pt>
                <c:pt idx="7500">
                  <c:v>2.0836999999999999</c:v>
                </c:pt>
                <c:pt idx="7501">
                  <c:v>2.1204000000000001</c:v>
                </c:pt>
                <c:pt idx="7502">
                  <c:v>2.125</c:v>
                </c:pt>
                <c:pt idx="7503">
                  <c:v>2.1438999999999999</c:v>
                </c:pt>
                <c:pt idx="7504">
                  <c:v>2.1991000000000001</c:v>
                </c:pt>
                <c:pt idx="7505">
                  <c:v>#N/A</c:v>
                </c:pt>
                <c:pt idx="7506">
                  <c:v>#N/A</c:v>
                </c:pt>
                <c:pt idx="7507">
                  <c:v>2.2010999999999998</c:v>
                </c:pt>
                <c:pt idx="7508">
                  <c:v>2.1831</c:v>
                </c:pt>
                <c:pt idx="7509">
                  <c:v>2.1516999999999999</c:v>
                </c:pt>
                <c:pt idx="7510">
                  <c:v>2.1541999999999999</c:v>
                </c:pt>
                <c:pt idx="7511">
                  <c:v>2.1358000000000001</c:v>
                </c:pt>
                <c:pt idx="7512">
                  <c:v>#N/A</c:v>
                </c:pt>
                <c:pt idx="7513">
                  <c:v>#N/A</c:v>
                </c:pt>
                <c:pt idx="7514">
                  <c:v>2.1419000000000001</c:v>
                </c:pt>
                <c:pt idx="7515">
                  <c:v>2.1520999999999999</c:v>
                </c:pt>
                <c:pt idx="7516">
                  <c:v>2.2046000000000001</c:v>
                </c:pt>
                <c:pt idx="7517">
                  <c:v>2.2353999999999998</c:v>
                </c:pt>
                <c:pt idx="7518">
                  <c:v>2.2015000000000002</c:v>
                </c:pt>
                <c:pt idx="7519">
                  <c:v>#N/A</c:v>
                </c:pt>
                <c:pt idx="7520">
                  <c:v>#N/A</c:v>
                </c:pt>
                <c:pt idx="7521">
                  <c:v>2.2296</c:v>
                </c:pt>
                <c:pt idx="7522">
                  <c:v>2.2637</c:v>
                </c:pt>
                <c:pt idx="7523">
                  <c:v>2.2545999999999999</c:v>
                </c:pt>
                <c:pt idx="7524">
                  <c:v>2.2603</c:v>
                </c:pt>
                <c:pt idx="7525">
                  <c:v>2.2639</c:v>
                </c:pt>
                <c:pt idx="7526">
                  <c:v>#N/A</c:v>
                </c:pt>
                <c:pt idx="7527">
                  <c:v>#N/A</c:v>
                </c:pt>
                <c:pt idx="7528">
                  <c:v>2.2561</c:v>
                </c:pt>
                <c:pt idx="7529">
                  <c:v>2.2496999999999998</c:v>
                </c:pt>
                <c:pt idx="7530">
                  <c:v>2.2210000000000001</c:v>
                </c:pt>
                <c:pt idx="7531">
                  <c:v>2.1831</c:v>
                </c:pt>
                <c:pt idx="7532">
                  <c:v>2.1707999999999998</c:v>
                </c:pt>
                <c:pt idx="7533">
                  <c:v>#N/A</c:v>
                </c:pt>
                <c:pt idx="7534">
                  <c:v>#N/A</c:v>
                </c:pt>
                <c:pt idx="7535">
                  <c:v>2.1461999999999999</c:v>
                </c:pt>
                <c:pt idx="7536">
                  <c:v>2.1701000000000001</c:v>
                </c:pt>
                <c:pt idx="7537">
                  <c:v>2.1406999999999998</c:v>
                </c:pt>
                <c:pt idx="7538">
                  <c:v>2.1252</c:v>
                </c:pt>
                <c:pt idx="7539">
                  <c:v>2.1429</c:v>
                </c:pt>
                <c:pt idx="7540">
                  <c:v>#N/A</c:v>
                </c:pt>
                <c:pt idx="7541">
                  <c:v>#N/A</c:v>
                </c:pt>
                <c:pt idx="7542">
                  <c:v>2.161</c:v>
                </c:pt>
                <c:pt idx="7543">
                  <c:v>2.1667000000000001</c:v>
                </c:pt>
                <c:pt idx="7544">
                  <c:v>2.1648000000000001</c:v>
                </c:pt>
                <c:pt idx="7545">
                  <c:v>2.1194000000000002</c:v>
                </c:pt>
                <c:pt idx="7546">
                  <c:v>2.1055999999999999</c:v>
                </c:pt>
                <c:pt idx="7547">
                  <c:v>#N/A</c:v>
                </c:pt>
                <c:pt idx="7548">
                  <c:v>#N/A</c:v>
                </c:pt>
                <c:pt idx="7549">
                  <c:v>2.1055999999999999</c:v>
                </c:pt>
                <c:pt idx="7550">
                  <c:v>2.1118999999999999</c:v>
                </c:pt>
                <c:pt idx="7551">
                  <c:v>2.0842000000000001</c:v>
                </c:pt>
                <c:pt idx="7552">
                  <c:v>2.0762999999999998</c:v>
                </c:pt>
                <c:pt idx="7553">
                  <c:v>2.0764</c:v>
                </c:pt>
                <c:pt idx="7554">
                  <c:v>#N/A</c:v>
                </c:pt>
                <c:pt idx="7555">
                  <c:v>#N/A</c:v>
                </c:pt>
                <c:pt idx="7556">
                  <c:v>2.0718999999999999</c:v>
                </c:pt>
                <c:pt idx="7557">
                  <c:v>2.1152000000000002</c:v>
                </c:pt>
                <c:pt idx="7558">
                  <c:v>2.1238999999999999</c:v>
                </c:pt>
                <c:pt idx="7559">
                  <c:v>2.11</c:v>
                </c:pt>
                <c:pt idx="7560">
                  <c:v>2.1111</c:v>
                </c:pt>
                <c:pt idx="7561">
                  <c:v>#N/A</c:v>
                </c:pt>
                <c:pt idx="7562">
                  <c:v>#N/A</c:v>
                </c:pt>
                <c:pt idx="7563">
                  <c:v>2.1402999999999999</c:v>
                </c:pt>
                <c:pt idx="7564">
                  <c:v>2.1692</c:v>
                </c:pt>
                <c:pt idx="7565">
                  <c:v>2.2134999999999998</c:v>
                </c:pt>
                <c:pt idx="7566">
                  <c:v>2.2200000000000002</c:v>
                </c:pt>
                <c:pt idx="7567">
                  <c:v>2.2433000000000001</c:v>
                </c:pt>
                <c:pt idx="7568">
                  <c:v>#N/A</c:v>
                </c:pt>
                <c:pt idx="7569">
                  <c:v>#N/A</c:v>
                </c:pt>
                <c:pt idx="7570">
                  <c:v>2.2574000000000001</c:v>
                </c:pt>
                <c:pt idx="7571">
                  <c:v>2.1987999999999999</c:v>
                </c:pt>
                <c:pt idx="7572">
                  <c:v>2.1869999999999998</c:v>
                </c:pt>
                <c:pt idx="7573">
                  <c:v>2.2044000000000001</c:v>
                </c:pt>
                <c:pt idx="7574">
                  <c:v>2.1821999999999999</c:v>
                </c:pt>
                <c:pt idx="7575">
                  <c:v>#N/A</c:v>
                </c:pt>
                <c:pt idx="7576">
                  <c:v>#N/A</c:v>
                </c:pt>
                <c:pt idx="7577">
                  <c:v>2.1943000000000001</c:v>
                </c:pt>
                <c:pt idx="7578">
                  <c:v>2.202</c:v>
                </c:pt>
                <c:pt idx="7579">
                  <c:v>2.2048999999999999</c:v>
                </c:pt>
                <c:pt idx="7580">
                  <c:v>2.1958000000000002</c:v>
                </c:pt>
                <c:pt idx="7581">
                  <c:v>2.2126000000000001</c:v>
                </c:pt>
                <c:pt idx="7582">
                  <c:v>#N/A</c:v>
                </c:pt>
                <c:pt idx="7583">
                  <c:v>#N/A</c:v>
                </c:pt>
                <c:pt idx="7584">
                  <c:v>2.2054</c:v>
                </c:pt>
                <c:pt idx="7585">
                  <c:v>2.1821999999999999</c:v>
                </c:pt>
                <c:pt idx="7586">
                  <c:v>2.21</c:v>
                </c:pt>
                <c:pt idx="7587">
                  <c:v>2.2155</c:v>
                </c:pt>
                <c:pt idx="7588">
                  <c:v>2.2086999999999999</c:v>
                </c:pt>
                <c:pt idx="7589">
                  <c:v>#N/A</c:v>
                </c:pt>
                <c:pt idx="7590">
                  <c:v>#N/A</c:v>
                </c:pt>
                <c:pt idx="7591">
                  <c:v>2.2092000000000001</c:v>
                </c:pt>
                <c:pt idx="7592">
                  <c:v>2.2082999999999999</c:v>
                </c:pt>
                <c:pt idx="7593">
                  <c:v>2.1858</c:v>
                </c:pt>
                <c:pt idx="7594">
                  <c:v>2.1682000000000001</c:v>
                </c:pt>
                <c:pt idx="7595">
                  <c:v>2.1819000000000002</c:v>
                </c:pt>
                <c:pt idx="7596">
                  <c:v>#N/A</c:v>
                </c:pt>
                <c:pt idx="7597">
                  <c:v>#N/A</c:v>
                </c:pt>
                <c:pt idx="7598">
                  <c:v>2.1953</c:v>
                </c:pt>
                <c:pt idx="7599">
                  <c:v>2.1741999999999999</c:v>
                </c:pt>
                <c:pt idx="7600">
                  <c:v>2.1564999999999999</c:v>
                </c:pt>
                <c:pt idx="7601">
                  <c:v>2.1779000000000002</c:v>
                </c:pt>
                <c:pt idx="7602">
                  <c:v>2.1899000000000002</c:v>
                </c:pt>
                <c:pt idx="7603">
                  <c:v>#N/A</c:v>
                </c:pt>
                <c:pt idx="7604">
                  <c:v>#N/A</c:v>
                </c:pt>
                <c:pt idx="7605">
                  <c:v>2.1930000000000001</c:v>
                </c:pt>
                <c:pt idx="7606">
                  <c:v>2.1768000000000001</c:v>
                </c:pt>
                <c:pt idx="7607">
                  <c:v>2.1882999999999999</c:v>
                </c:pt>
                <c:pt idx="7608">
                  <c:v>2.1653000000000002</c:v>
                </c:pt>
                <c:pt idx="7609">
                  <c:v>2.1433</c:v>
                </c:pt>
                <c:pt idx="7610">
                  <c:v>#N/A</c:v>
                </c:pt>
                <c:pt idx="7611">
                  <c:v>#N/A</c:v>
                </c:pt>
                <c:pt idx="7612">
                  <c:v>2.1402999999999999</c:v>
                </c:pt>
                <c:pt idx="7613">
                  <c:v>2.1457000000000002</c:v>
                </c:pt>
                <c:pt idx="7614">
                  <c:v>2.1966999999999999</c:v>
                </c:pt>
                <c:pt idx="7615">
                  <c:v>2.1698</c:v>
                </c:pt>
                <c:pt idx="7616">
                  <c:v>2.1753</c:v>
                </c:pt>
                <c:pt idx="7617">
                  <c:v>#N/A</c:v>
                </c:pt>
                <c:pt idx="7618">
                  <c:v>#N/A</c:v>
                </c:pt>
                <c:pt idx="7619">
                  <c:v>2.1753</c:v>
                </c:pt>
                <c:pt idx="7620">
                  <c:v>2.1884000000000001</c:v>
                </c:pt>
                <c:pt idx="7621">
                  <c:v>2.1836000000000002</c:v>
                </c:pt>
                <c:pt idx="7622">
                  <c:v>2.1897000000000002</c:v>
                </c:pt>
                <c:pt idx="7623">
                  <c:v>2.1924999999999999</c:v>
                </c:pt>
                <c:pt idx="7624">
                  <c:v>#N/A</c:v>
                </c:pt>
                <c:pt idx="7625">
                  <c:v>#N/A</c:v>
                </c:pt>
                <c:pt idx="7626">
                  <c:v>2.1945000000000001</c:v>
                </c:pt>
                <c:pt idx="7627">
                  <c:v>2.1890000000000001</c:v>
                </c:pt>
                <c:pt idx="7628">
                  <c:v>2.1714000000000002</c:v>
                </c:pt>
                <c:pt idx="7629">
                  <c:v>2.1981000000000002</c:v>
                </c:pt>
                <c:pt idx="7630">
                  <c:v>2.1968999999999999</c:v>
                </c:pt>
                <c:pt idx="7631">
                  <c:v>#N/A</c:v>
                </c:pt>
                <c:pt idx="7632">
                  <c:v>#N/A</c:v>
                </c:pt>
                <c:pt idx="7633">
                  <c:v>2.1884999999999999</c:v>
                </c:pt>
                <c:pt idx="7634">
                  <c:v>2.1671</c:v>
                </c:pt>
                <c:pt idx="7635">
                  <c:v>2.1642000000000001</c:v>
                </c:pt>
                <c:pt idx="7636">
                  <c:v>2.1642000000000001</c:v>
                </c:pt>
                <c:pt idx="7637">
                  <c:v>2.1564999999999999</c:v>
                </c:pt>
                <c:pt idx="7638">
                  <c:v>#N/A</c:v>
                </c:pt>
                <c:pt idx="7639">
                  <c:v>#N/A</c:v>
                </c:pt>
                <c:pt idx="7640">
                  <c:v>2.1528</c:v>
                </c:pt>
                <c:pt idx="7641">
                  <c:v>2.1433</c:v>
                </c:pt>
                <c:pt idx="7642">
                  <c:v>2.1189</c:v>
                </c:pt>
                <c:pt idx="7643">
                  <c:v>2.1315</c:v>
                </c:pt>
                <c:pt idx="7644">
                  <c:v>2.1172</c:v>
                </c:pt>
                <c:pt idx="7645">
                  <c:v>#N/A</c:v>
                </c:pt>
                <c:pt idx="7646">
                  <c:v>#N/A</c:v>
                </c:pt>
                <c:pt idx="7647">
                  <c:v>2.1252</c:v>
                </c:pt>
                <c:pt idx="7648">
                  <c:v>2.1179000000000001</c:v>
                </c:pt>
                <c:pt idx="7649">
                  <c:v>2.1358999999999999</c:v>
                </c:pt>
                <c:pt idx="7650">
                  <c:v>2.1406999999999998</c:v>
                </c:pt>
                <c:pt idx="7651">
                  <c:v>2.1595</c:v>
                </c:pt>
                <c:pt idx="7652">
                  <c:v>#N/A</c:v>
                </c:pt>
                <c:pt idx="7653">
                  <c:v>#N/A</c:v>
                </c:pt>
                <c:pt idx="7654">
                  <c:v>2.1751</c:v>
                </c:pt>
                <c:pt idx="7655">
                  <c:v>2.1787000000000001</c:v>
                </c:pt>
                <c:pt idx="7656">
                  <c:v>2.1623999999999999</c:v>
                </c:pt>
                <c:pt idx="7657">
                  <c:v>2.1451000000000002</c:v>
                </c:pt>
                <c:pt idx="7658">
                  <c:v>2.1556000000000002</c:v>
                </c:pt>
                <c:pt idx="7659">
                  <c:v>#N/A</c:v>
                </c:pt>
                <c:pt idx="7660">
                  <c:v>#N/A</c:v>
                </c:pt>
                <c:pt idx="7661">
                  <c:v>2.1682000000000001</c:v>
                </c:pt>
                <c:pt idx="7662">
                  <c:v>2.1821999999999999</c:v>
                </c:pt>
                <c:pt idx="7663">
                  <c:v>2.1821999999999999</c:v>
                </c:pt>
                <c:pt idx="7664">
                  <c:v>2.1966999999999999</c:v>
                </c:pt>
                <c:pt idx="7665">
                  <c:v>2.202</c:v>
                </c:pt>
                <c:pt idx="7666">
                  <c:v>#N/A</c:v>
                </c:pt>
                <c:pt idx="7667">
                  <c:v>#N/A</c:v>
                </c:pt>
                <c:pt idx="7668">
                  <c:v>2.2147999999999999</c:v>
                </c:pt>
                <c:pt idx="7669">
                  <c:v>2.2317999999999998</c:v>
                </c:pt>
                <c:pt idx="7670">
                  <c:v>2.2317999999999998</c:v>
                </c:pt>
                <c:pt idx="7671">
                  <c:v>2.2507000000000001</c:v>
                </c:pt>
                <c:pt idx="7672">
                  <c:v>2.2522000000000002</c:v>
                </c:pt>
                <c:pt idx="7673">
                  <c:v>#N/A</c:v>
                </c:pt>
                <c:pt idx="7674">
                  <c:v>#N/A</c:v>
                </c:pt>
                <c:pt idx="7675">
                  <c:v>2.2452000000000001</c:v>
                </c:pt>
                <c:pt idx="7676">
                  <c:v>2.2423999999999999</c:v>
                </c:pt>
                <c:pt idx="7677">
                  <c:v>2.2757000000000001</c:v>
                </c:pt>
                <c:pt idx="7678">
                  <c:v>2.3029999999999999</c:v>
                </c:pt>
                <c:pt idx="7679">
                  <c:v>2.2692999999999999</c:v>
                </c:pt>
                <c:pt idx="7680">
                  <c:v>#N/A</c:v>
                </c:pt>
                <c:pt idx="7681">
                  <c:v>#N/A</c:v>
                </c:pt>
                <c:pt idx="7682">
                  <c:v>2.2561</c:v>
                </c:pt>
                <c:pt idx="7683">
                  <c:v>2.2481</c:v>
                </c:pt>
                <c:pt idx="7684">
                  <c:v>2.2669999999999999</c:v>
                </c:pt>
                <c:pt idx="7685">
                  <c:v>2.2406000000000001</c:v>
                </c:pt>
                <c:pt idx="7686">
                  <c:v>2.2444000000000002</c:v>
                </c:pt>
                <c:pt idx="7687">
                  <c:v>#N/A</c:v>
                </c:pt>
                <c:pt idx="7688">
                  <c:v>#N/A</c:v>
                </c:pt>
                <c:pt idx="7689">
                  <c:v>2.2435</c:v>
                </c:pt>
                <c:pt idx="7690">
                  <c:v>2.2402000000000002</c:v>
                </c:pt>
                <c:pt idx="7691">
                  <c:v>2.2452000000000001</c:v>
                </c:pt>
                <c:pt idx="7692">
                  <c:v>2.2156000000000002</c:v>
                </c:pt>
                <c:pt idx="7693">
                  <c:v>2.129</c:v>
                </c:pt>
                <c:pt idx="7694">
                  <c:v>#N/A</c:v>
                </c:pt>
                <c:pt idx="7695">
                  <c:v>#N/A</c:v>
                </c:pt>
                <c:pt idx="7696">
                  <c:v>2.1375999999999999</c:v>
                </c:pt>
                <c:pt idx="7697">
                  <c:v>2.1398000000000001</c:v>
                </c:pt>
                <c:pt idx="7698">
                  <c:v>2.1337999999999999</c:v>
                </c:pt>
                <c:pt idx="7699">
                  <c:v>2.1438999999999999</c:v>
                </c:pt>
                <c:pt idx="7700">
                  <c:v>2.1316000000000002</c:v>
                </c:pt>
                <c:pt idx="7701">
                  <c:v>#N/A</c:v>
                </c:pt>
                <c:pt idx="7702">
                  <c:v>#N/A</c:v>
                </c:pt>
                <c:pt idx="7703">
                  <c:v>2.1276999999999999</c:v>
                </c:pt>
                <c:pt idx="7704">
                  <c:v>2.1202999999999999</c:v>
                </c:pt>
                <c:pt idx="7705">
                  <c:v>2.1238999999999999</c:v>
                </c:pt>
                <c:pt idx="7706">
                  <c:v>2.145</c:v>
                </c:pt>
                <c:pt idx="7707">
                  <c:v>2.1642999999999999</c:v>
                </c:pt>
                <c:pt idx="7708">
                  <c:v>#N/A</c:v>
                </c:pt>
                <c:pt idx="7709">
                  <c:v>#N/A</c:v>
                </c:pt>
                <c:pt idx="7710">
                  <c:v>2.1785999999999999</c:v>
                </c:pt>
                <c:pt idx="7711">
                  <c:v>2.1688999999999998</c:v>
                </c:pt>
                <c:pt idx="7712">
                  <c:v>2.1808999999999998</c:v>
                </c:pt>
                <c:pt idx="7713">
                  <c:v>2.1918000000000002</c:v>
                </c:pt>
                <c:pt idx="7714">
                  <c:v>2.1711</c:v>
                </c:pt>
                <c:pt idx="7715">
                  <c:v>#N/A</c:v>
                </c:pt>
                <c:pt idx="7716">
                  <c:v>#N/A</c:v>
                </c:pt>
                <c:pt idx="7717">
                  <c:v>2.1711</c:v>
                </c:pt>
                <c:pt idx="7718">
                  <c:v>2.1602999999999999</c:v>
                </c:pt>
                <c:pt idx="7719">
                  <c:v>2.1505000000000001</c:v>
                </c:pt>
                <c:pt idx="7720">
                  <c:v>2.1353</c:v>
                </c:pt>
                <c:pt idx="7721">
                  <c:v>2.1440999999999999</c:v>
                </c:pt>
                <c:pt idx="7722">
                  <c:v>#N/A</c:v>
                </c:pt>
                <c:pt idx="7723">
                  <c:v>#N/A</c:v>
                </c:pt>
                <c:pt idx="7724">
                  <c:v>2.1635</c:v>
                </c:pt>
                <c:pt idx="7725">
                  <c:v>2.1676000000000002</c:v>
                </c:pt>
                <c:pt idx="7726">
                  <c:v>2.1720000000000002</c:v>
                </c:pt>
                <c:pt idx="7727">
                  <c:v>2.169</c:v>
                </c:pt>
                <c:pt idx="7728">
                  <c:v>2.1819999999999999</c:v>
                </c:pt>
                <c:pt idx="7729">
                  <c:v>#N/A</c:v>
                </c:pt>
                <c:pt idx="7730">
                  <c:v>#N/A</c:v>
                </c:pt>
                <c:pt idx="7731">
                  <c:v>2.1798000000000002</c:v>
                </c:pt>
                <c:pt idx="7732">
                  <c:v>2.1916000000000002</c:v>
                </c:pt>
                <c:pt idx="7733">
                  <c:v>2.1966000000000001</c:v>
                </c:pt>
                <c:pt idx="7734">
                  <c:v>2.2143999999999999</c:v>
                </c:pt>
                <c:pt idx="7735">
                  <c:v>2.2311999999999999</c:v>
                </c:pt>
                <c:pt idx="7736">
                  <c:v>#N/A</c:v>
                </c:pt>
                <c:pt idx="7737">
                  <c:v>#N/A</c:v>
                </c:pt>
                <c:pt idx="7738">
                  <c:v>2.2227000000000001</c:v>
                </c:pt>
                <c:pt idx="7739">
                  <c:v>2.2132999999999998</c:v>
                </c:pt>
                <c:pt idx="7740">
                  <c:v>2.1879</c:v>
                </c:pt>
                <c:pt idx="7741">
                  <c:v>2.1718000000000002</c:v>
                </c:pt>
                <c:pt idx="7742">
                  <c:v>2.1821000000000002</c:v>
                </c:pt>
                <c:pt idx="7743">
                  <c:v>#N/A</c:v>
                </c:pt>
                <c:pt idx="7744">
                  <c:v>#N/A</c:v>
                </c:pt>
                <c:pt idx="7745">
                  <c:v>2.1951999999999998</c:v>
                </c:pt>
                <c:pt idx="7746">
                  <c:v>2.1936</c:v>
                </c:pt>
                <c:pt idx="7747">
                  <c:v>2.1661000000000001</c:v>
                </c:pt>
                <c:pt idx="7748">
                  <c:v>2.1451000000000002</c:v>
                </c:pt>
                <c:pt idx="7749">
                  <c:v>2.1516999999999999</c:v>
                </c:pt>
                <c:pt idx="7750">
                  <c:v>#N/A</c:v>
                </c:pt>
                <c:pt idx="7751">
                  <c:v>#N/A</c:v>
                </c:pt>
                <c:pt idx="7752">
                  <c:v>2.1581000000000001</c:v>
                </c:pt>
                <c:pt idx="7753">
                  <c:v>2.1547000000000001</c:v>
                </c:pt>
                <c:pt idx="7754">
                  <c:v>2.1492</c:v>
                </c:pt>
                <c:pt idx="7755">
                  <c:v>2.1389</c:v>
                </c:pt>
                <c:pt idx="7756">
                  <c:v>2.1374</c:v>
                </c:pt>
                <c:pt idx="7757">
                  <c:v>#N/A</c:v>
                </c:pt>
                <c:pt idx="7758">
                  <c:v>#N/A</c:v>
                </c:pt>
                <c:pt idx="7759">
                  <c:v>2.14</c:v>
                </c:pt>
                <c:pt idx="7760">
                  <c:v>2.14</c:v>
                </c:pt>
                <c:pt idx="7761">
                  <c:v>2.1478000000000002</c:v>
                </c:pt>
                <c:pt idx="7762">
                  <c:v>2.1503999999999999</c:v>
                </c:pt>
                <c:pt idx="7763">
                  <c:v>2.1435</c:v>
                </c:pt>
                <c:pt idx="7764">
                  <c:v>#N/A</c:v>
                </c:pt>
                <c:pt idx="7765">
                  <c:v>#N/A</c:v>
                </c:pt>
                <c:pt idx="7766">
                  <c:v>2.1322000000000001</c:v>
                </c:pt>
                <c:pt idx="7767">
                  <c:v>2.1221999999999999</c:v>
                </c:pt>
                <c:pt idx="7768">
                  <c:v>2.1423000000000001</c:v>
                </c:pt>
                <c:pt idx="7769">
                  <c:v>2.1402999999999999</c:v>
                </c:pt>
                <c:pt idx="7770">
                  <c:v>2.141</c:v>
                </c:pt>
                <c:pt idx="7771">
                  <c:v>#N/A</c:v>
                </c:pt>
                <c:pt idx="7772">
                  <c:v>#N/A</c:v>
                </c:pt>
                <c:pt idx="7773">
                  <c:v>2.1343000000000001</c:v>
                </c:pt>
                <c:pt idx="7774">
                  <c:v>2.1434000000000002</c:v>
                </c:pt>
                <c:pt idx="7775">
                  <c:v>2.1671999999999998</c:v>
                </c:pt>
                <c:pt idx="7776">
                  <c:v>2.2139000000000002</c:v>
                </c:pt>
                <c:pt idx="7777">
                  <c:v>2.214</c:v>
                </c:pt>
                <c:pt idx="7778">
                  <c:v>#N/A</c:v>
                </c:pt>
                <c:pt idx="7779">
                  <c:v>#N/A</c:v>
                </c:pt>
                <c:pt idx="7780">
                  <c:v>2.2080000000000002</c:v>
                </c:pt>
                <c:pt idx="7781">
                  <c:v>2.2132999999999998</c:v>
                </c:pt>
                <c:pt idx="7782">
                  <c:v>2.2170000000000001</c:v>
                </c:pt>
                <c:pt idx="7783">
                  <c:v>2.2189000000000001</c:v>
                </c:pt>
                <c:pt idx="7784">
                  <c:v>2.2000000000000002</c:v>
                </c:pt>
                <c:pt idx="7785">
                  <c:v>#N/A</c:v>
                </c:pt>
                <c:pt idx="7786">
                  <c:v>#N/A</c:v>
                </c:pt>
                <c:pt idx="7787">
                  <c:v>2.1874000000000002</c:v>
                </c:pt>
                <c:pt idx="7788">
                  <c:v>2.1766999999999999</c:v>
                </c:pt>
                <c:pt idx="7789">
                  <c:v>2.1890000000000001</c:v>
                </c:pt>
                <c:pt idx="7790">
                  <c:v>2.1932</c:v>
                </c:pt>
                <c:pt idx="7791">
                  <c:v>2.1911999999999998</c:v>
                </c:pt>
                <c:pt idx="7792">
                  <c:v>#N/A</c:v>
                </c:pt>
                <c:pt idx="7793">
                  <c:v>#N/A</c:v>
                </c:pt>
                <c:pt idx="7794">
                  <c:v>2.1800000000000002</c:v>
                </c:pt>
                <c:pt idx="7795">
                  <c:v>2.1614</c:v>
                </c:pt>
                <c:pt idx="7796">
                  <c:v>2.1646999999999998</c:v>
                </c:pt>
                <c:pt idx="7797">
                  <c:v>2.1789000000000001</c:v>
                </c:pt>
                <c:pt idx="7798">
                  <c:v>2.1768999999999998</c:v>
                </c:pt>
                <c:pt idx="7799">
                  <c:v>#N/A</c:v>
                </c:pt>
                <c:pt idx="7800">
                  <c:v>#N/A</c:v>
                </c:pt>
                <c:pt idx="7801">
                  <c:v>2.1669</c:v>
                </c:pt>
                <c:pt idx="7802">
                  <c:v>2.1520000000000001</c:v>
                </c:pt>
                <c:pt idx="7803">
                  <c:v>2.1661999999999999</c:v>
                </c:pt>
                <c:pt idx="7804">
                  <c:v>2.1814999999999998</c:v>
                </c:pt>
                <c:pt idx="7805">
                  <c:v>2.1762999999999999</c:v>
                </c:pt>
                <c:pt idx="7806">
                  <c:v>#N/A</c:v>
                </c:pt>
                <c:pt idx="7807">
                  <c:v>#N/A</c:v>
                </c:pt>
                <c:pt idx="7808">
                  <c:v>2.1625000000000001</c:v>
                </c:pt>
                <c:pt idx="7809">
                  <c:v>2.1583999999999999</c:v>
                </c:pt>
                <c:pt idx="7810">
                  <c:v>2.1762999999999999</c:v>
                </c:pt>
                <c:pt idx="7811">
                  <c:v>2.2166999999999999</c:v>
                </c:pt>
                <c:pt idx="7812">
                  <c:v>2.2185000000000001</c:v>
                </c:pt>
                <c:pt idx="7813">
                  <c:v>#N/A</c:v>
                </c:pt>
                <c:pt idx="7814">
                  <c:v>#N/A</c:v>
                </c:pt>
                <c:pt idx="7815">
                  <c:v>2.2185000000000001</c:v>
                </c:pt>
                <c:pt idx="7816">
                  <c:v>2.2069000000000001</c:v>
                </c:pt>
                <c:pt idx="7817">
                  <c:v>2.2103999999999999</c:v>
                </c:pt>
                <c:pt idx="7818">
                  <c:v>2.2343000000000002</c:v>
                </c:pt>
                <c:pt idx="7819">
                  <c:v>2.2147000000000001</c:v>
                </c:pt>
                <c:pt idx="7820">
                  <c:v>#N/A</c:v>
                </c:pt>
                <c:pt idx="7821">
                  <c:v>#N/A</c:v>
                </c:pt>
                <c:pt idx="7822">
                  <c:v>2.2027999999999999</c:v>
                </c:pt>
                <c:pt idx="7823">
                  <c:v>2.1863000000000001</c:v>
                </c:pt>
                <c:pt idx="7824">
                  <c:v>2.1667000000000001</c:v>
                </c:pt>
                <c:pt idx="7825">
                  <c:v>2.1764000000000001</c:v>
                </c:pt>
                <c:pt idx="7826">
                  <c:v>2.1877</c:v>
                </c:pt>
                <c:pt idx="7827">
                  <c:v>#N/A</c:v>
                </c:pt>
                <c:pt idx="7828">
                  <c:v>#N/A</c:v>
                </c:pt>
                <c:pt idx="7829">
                  <c:v>2.2025000000000001</c:v>
                </c:pt>
                <c:pt idx="7830">
                  <c:v>2.2000000000000002</c:v>
                </c:pt>
                <c:pt idx="7831">
                  <c:v>2.2002999999999999</c:v>
                </c:pt>
                <c:pt idx="7832">
                  <c:v>2.1863999999999999</c:v>
                </c:pt>
                <c:pt idx="7833">
                  <c:v>2.1764000000000001</c:v>
                </c:pt>
                <c:pt idx="7834">
                  <c:v>#N/A</c:v>
                </c:pt>
                <c:pt idx="7835">
                  <c:v>#N/A</c:v>
                </c:pt>
                <c:pt idx="7836">
                  <c:v>2.1808000000000001</c:v>
                </c:pt>
                <c:pt idx="7837">
                  <c:v>2.2113999999999998</c:v>
                </c:pt>
                <c:pt idx="7838">
                  <c:v>2.2172999999999998</c:v>
                </c:pt>
                <c:pt idx="7839">
                  <c:v>2.242</c:v>
                </c:pt>
                <c:pt idx="7840">
                  <c:v>2.2652999999999999</c:v>
                </c:pt>
                <c:pt idx="7841">
                  <c:v>#N/A</c:v>
                </c:pt>
                <c:pt idx="7842">
                  <c:v>#N/A</c:v>
                </c:pt>
                <c:pt idx="7843">
                  <c:v>2.2618999999999998</c:v>
                </c:pt>
                <c:pt idx="7844">
                  <c:v>2.2723</c:v>
                </c:pt>
                <c:pt idx="7845">
                  <c:v>2.2622999999999998</c:v>
                </c:pt>
                <c:pt idx="7846">
                  <c:v>2.2563</c:v>
                </c:pt>
                <c:pt idx="7847">
                  <c:v>2.2555999999999998</c:v>
                </c:pt>
                <c:pt idx="7848">
                  <c:v>#N/A</c:v>
                </c:pt>
                <c:pt idx="7849">
                  <c:v>#N/A</c:v>
                </c:pt>
                <c:pt idx="7850">
                  <c:v>2.2439</c:v>
                </c:pt>
                <c:pt idx="7851">
                  <c:v>2.2366000000000001</c:v>
                </c:pt>
                <c:pt idx="7852">
                  <c:v>2.2408999999999999</c:v>
                </c:pt>
                <c:pt idx="7853">
                  <c:v>2.2612000000000001</c:v>
                </c:pt>
                <c:pt idx="7854">
                  <c:v>2.2612000000000001</c:v>
                </c:pt>
                <c:pt idx="7855">
                  <c:v>#N/A</c:v>
                </c:pt>
                <c:pt idx="7856">
                  <c:v>#N/A</c:v>
                </c:pt>
                <c:pt idx="7857">
                  <c:v>2.2523</c:v>
                </c:pt>
                <c:pt idx="7858">
                  <c:v>2.2423999999999999</c:v>
                </c:pt>
                <c:pt idx="7859">
                  <c:v>2.2633000000000001</c:v>
                </c:pt>
                <c:pt idx="7860">
                  <c:v>2.2633000000000001</c:v>
                </c:pt>
                <c:pt idx="7861">
                  <c:v>2.2648000000000001</c:v>
                </c:pt>
                <c:pt idx="7862">
                  <c:v>#N/A</c:v>
                </c:pt>
                <c:pt idx="7863">
                  <c:v>#N/A</c:v>
                </c:pt>
                <c:pt idx="7864">
                  <c:v>2.2536</c:v>
                </c:pt>
                <c:pt idx="7865">
                  <c:v>2.2334999999999998</c:v>
                </c:pt>
                <c:pt idx="7866">
                  <c:v>2.2143999999999999</c:v>
                </c:pt>
                <c:pt idx="7867">
                  <c:v>2.2147000000000001</c:v>
                </c:pt>
                <c:pt idx="7868">
                  <c:v>2.2166999999999999</c:v>
                </c:pt>
                <c:pt idx="7869">
                  <c:v>#N/A</c:v>
                </c:pt>
                <c:pt idx="7870">
                  <c:v>#N/A</c:v>
                </c:pt>
                <c:pt idx="7871">
                  <c:v>2.2254999999999998</c:v>
                </c:pt>
                <c:pt idx="7872">
                  <c:v>2.2157999999999998</c:v>
                </c:pt>
                <c:pt idx="7873">
                  <c:v>2.2094999999999998</c:v>
                </c:pt>
                <c:pt idx="7874">
                  <c:v>2.2433999999999998</c:v>
                </c:pt>
                <c:pt idx="7875">
                  <c:v>2.2701000000000002</c:v>
                </c:pt>
                <c:pt idx="7876">
                  <c:v>#N/A</c:v>
                </c:pt>
                <c:pt idx="7877">
                  <c:v>#N/A</c:v>
                </c:pt>
                <c:pt idx="7878">
                  <c:v>2.2692000000000001</c:v>
                </c:pt>
                <c:pt idx="7879">
                  <c:v>2.2662</c:v>
                </c:pt>
                <c:pt idx="7880">
                  <c:v>2.2711000000000001</c:v>
                </c:pt>
                <c:pt idx="7881">
                  <c:v>2.2684000000000002</c:v>
                </c:pt>
                <c:pt idx="7882">
                  <c:v>2.2511000000000001</c:v>
                </c:pt>
                <c:pt idx="7883">
                  <c:v>#N/A</c:v>
                </c:pt>
                <c:pt idx="7884">
                  <c:v>#N/A</c:v>
                </c:pt>
                <c:pt idx="7885">
                  <c:v>2.2322000000000002</c:v>
                </c:pt>
                <c:pt idx="7886">
                  <c:v>2.2362000000000002</c:v>
                </c:pt>
                <c:pt idx="7887">
                  <c:v>2.2336999999999998</c:v>
                </c:pt>
                <c:pt idx="7888">
                  <c:v>2.2317</c:v>
                </c:pt>
                <c:pt idx="7889">
                  <c:v>2.2382</c:v>
                </c:pt>
                <c:pt idx="7890">
                  <c:v>#N/A</c:v>
                </c:pt>
                <c:pt idx="7891">
                  <c:v>#N/A</c:v>
                </c:pt>
                <c:pt idx="7892">
                  <c:v>2.2437999999999998</c:v>
                </c:pt>
                <c:pt idx="7893">
                  <c:v>2.2302</c:v>
                </c:pt>
                <c:pt idx="7894">
                  <c:v>2.2265000000000001</c:v>
                </c:pt>
                <c:pt idx="7895">
                  <c:v>2.2233000000000001</c:v>
                </c:pt>
                <c:pt idx="7896">
                  <c:v>2.1941999999999999</c:v>
                </c:pt>
                <c:pt idx="7897">
                  <c:v>#N/A</c:v>
                </c:pt>
                <c:pt idx="7898">
                  <c:v>#N/A</c:v>
                </c:pt>
                <c:pt idx="7899">
                  <c:v>2.1911999999999998</c:v>
                </c:pt>
                <c:pt idx="7900">
                  <c:v>2.1823000000000001</c:v>
                </c:pt>
                <c:pt idx="7901">
                  <c:v>2.1739000000000002</c:v>
                </c:pt>
                <c:pt idx="7902">
                  <c:v>2.1812999999999998</c:v>
                </c:pt>
                <c:pt idx="7903">
                  <c:v>2.1518000000000002</c:v>
                </c:pt>
                <c:pt idx="7904">
                  <c:v>#N/A</c:v>
                </c:pt>
                <c:pt idx="7905">
                  <c:v>#N/A</c:v>
                </c:pt>
                <c:pt idx="7906">
                  <c:v>2.1499000000000001</c:v>
                </c:pt>
                <c:pt idx="7907">
                  <c:v>2.1551999999999998</c:v>
                </c:pt>
                <c:pt idx="7908">
                  <c:v>2.1452</c:v>
                </c:pt>
                <c:pt idx="7909">
                  <c:v>2.1352000000000002</c:v>
                </c:pt>
                <c:pt idx="7910">
                  <c:v>2.1284999999999998</c:v>
                </c:pt>
                <c:pt idx="7911">
                  <c:v>#N/A</c:v>
                </c:pt>
                <c:pt idx="7912">
                  <c:v>#N/A</c:v>
                </c:pt>
                <c:pt idx="7913">
                  <c:v>2.1284999999999998</c:v>
                </c:pt>
                <c:pt idx="7914">
                  <c:v>2.1568999999999998</c:v>
                </c:pt>
                <c:pt idx="7915">
                  <c:v>2.1722999999999999</c:v>
                </c:pt>
                <c:pt idx="7916">
                  <c:v>2.1688000000000001</c:v>
                </c:pt>
                <c:pt idx="7917">
                  <c:v>2.1606000000000001</c:v>
                </c:pt>
                <c:pt idx="7918">
                  <c:v>#N/A</c:v>
                </c:pt>
                <c:pt idx="7919">
                  <c:v>#N/A</c:v>
                </c:pt>
                <c:pt idx="7920">
                  <c:v>2.1373000000000002</c:v>
                </c:pt>
                <c:pt idx="7921">
                  <c:v>2.1154999999999999</c:v>
                </c:pt>
                <c:pt idx="7922">
                  <c:v>2.1097000000000001</c:v>
                </c:pt>
                <c:pt idx="7923">
                  <c:v>2.1326999999999998</c:v>
                </c:pt>
                <c:pt idx="7924">
                  <c:v>2.1362999999999999</c:v>
                </c:pt>
                <c:pt idx="7925">
                  <c:v>#N/A</c:v>
                </c:pt>
                <c:pt idx="7926">
                  <c:v>#N/A</c:v>
                </c:pt>
                <c:pt idx="7927">
                  <c:v>2.1310000000000002</c:v>
                </c:pt>
                <c:pt idx="7928">
                  <c:v>2.1246</c:v>
                </c:pt>
                <c:pt idx="7929">
                  <c:v>2.0543999999999998</c:v>
                </c:pt>
                <c:pt idx="7930">
                  <c:v>2.0325000000000002</c:v>
                </c:pt>
                <c:pt idx="7931">
                  <c:v>2.0270000000000001</c:v>
                </c:pt>
                <c:pt idx="7932">
                  <c:v>#N/A</c:v>
                </c:pt>
                <c:pt idx="7933">
                  <c:v>#N/A</c:v>
                </c:pt>
                <c:pt idx="7934">
                  <c:v>1.9976</c:v>
                </c:pt>
                <c:pt idx="7935">
                  <c:v>2.0207000000000002</c:v>
                </c:pt>
                <c:pt idx="7936">
                  <c:v>2.0343</c:v>
                </c:pt>
                <c:pt idx="7937">
                  <c:v>2.0118999999999998</c:v>
                </c:pt>
                <c:pt idx="7938">
                  <c:v>1.9708999999999999</c:v>
                </c:pt>
                <c:pt idx="7939">
                  <c:v>#N/A</c:v>
                </c:pt>
                <c:pt idx="7940">
                  <c:v>#N/A</c:v>
                </c:pt>
                <c:pt idx="7941">
                  <c:v>1.9513</c:v>
                </c:pt>
                <c:pt idx="7942">
                  <c:v>1.9725999999999999</c:v>
                </c:pt>
                <c:pt idx="7943">
                  <c:v>1.9565999999999999</c:v>
                </c:pt>
                <c:pt idx="7944">
                  <c:v>1.9577</c:v>
                </c:pt>
                <c:pt idx="7945">
                  <c:v>1.9401999999999999</c:v>
                </c:pt>
                <c:pt idx="7946">
                  <c:v>#N/A</c:v>
                </c:pt>
                <c:pt idx="7947">
                  <c:v>#N/A</c:v>
                </c:pt>
                <c:pt idx="7948">
                  <c:v>1.9374</c:v>
                </c:pt>
                <c:pt idx="7949">
                  <c:v>1.9217</c:v>
                </c:pt>
                <c:pt idx="7950">
                  <c:v>1.9679</c:v>
                </c:pt>
                <c:pt idx="7951">
                  <c:v>1.9697</c:v>
                </c:pt>
                <c:pt idx="7952">
                  <c:v>1.9624999999999999</c:v>
                </c:pt>
                <c:pt idx="7953">
                  <c:v>#N/A</c:v>
                </c:pt>
                <c:pt idx="7954">
                  <c:v>#N/A</c:v>
                </c:pt>
                <c:pt idx="7955">
                  <c:v>1.9624999999999999</c:v>
                </c:pt>
                <c:pt idx="7956">
                  <c:v>1.9155</c:v>
                </c:pt>
                <c:pt idx="7957">
                  <c:v>1.8653999999999999</c:v>
                </c:pt>
                <c:pt idx="7958">
                  <c:v>1.8921000000000001</c:v>
                </c:pt>
                <c:pt idx="7959">
                  <c:v>1.9254</c:v>
                </c:pt>
                <c:pt idx="7960">
                  <c:v>#N/A</c:v>
                </c:pt>
                <c:pt idx="7961">
                  <c:v>#N/A</c:v>
                </c:pt>
                <c:pt idx="7962">
                  <c:v>1.903</c:v>
                </c:pt>
                <c:pt idx="7963">
                  <c:v>1.9137</c:v>
                </c:pt>
                <c:pt idx="7964">
                  <c:v>1.9041999999999999</c:v>
                </c:pt>
                <c:pt idx="7965">
                  <c:v>1.9098000000000002</c:v>
                </c:pt>
                <c:pt idx="7966">
                  <c:v>1.9031</c:v>
                </c:pt>
                <c:pt idx="7967">
                  <c:v>#N/A</c:v>
                </c:pt>
                <c:pt idx="7968">
                  <c:v>#N/A</c:v>
                </c:pt>
                <c:pt idx="7969">
                  <c:v>1.8959000000000001</c:v>
                </c:pt>
                <c:pt idx="7970">
                  <c:v>1.9138999999999999</c:v>
                </c:pt>
                <c:pt idx="7971">
                  <c:v>1.9085999999999999</c:v>
                </c:pt>
                <c:pt idx="7972">
                  <c:v>1.9077999999999999</c:v>
                </c:pt>
                <c:pt idx="7973">
                  <c:v>1.9283000000000001</c:v>
                </c:pt>
                <c:pt idx="7974">
                  <c:v>#N/A</c:v>
                </c:pt>
                <c:pt idx="7975">
                  <c:v>#N/A</c:v>
                </c:pt>
                <c:pt idx="7976">
                  <c:v>1.9298999999999999</c:v>
                </c:pt>
                <c:pt idx="7977">
                  <c:v>1.9171</c:v>
                </c:pt>
                <c:pt idx="7978">
                  <c:v>1.9293</c:v>
                </c:pt>
                <c:pt idx="7979">
                  <c:v>1.9431</c:v>
                </c:pt>
                <c:pt idx="7980">
                  <c:v>1.9384999999999999</c:v>
                </c:pt>
                <c:pt idx="7981">
                  <c:v>#N/A</c:v>
                </c:pt>
                <c:pt idx="7982">
                  <c:v>#N/A</c:v>
                </c:pt>
                <c:pt idx="7983">
                  <c:v>1.9379999999999999</c:v>
                </c:pt>
                <c:pt idx="7984">
                  <c:v>1.9379999999999999</c:v>
                </c:pt>
                <c:pt idx="7985">
                  <c:v>1.9201999999999999</c:v>
                </c:pt>
                <c:pt idx="7986">
                  <c:v>1.8944000000000001</c:v>
                </c:pt>
                <c:pt idx="7987">
                  <c:v>1.9012</c:v>
                </c:pt>
                <c:pt idx="7988">
                  <c:v>#N/A</c:v>
                </c:pt>
                <c:pt idx="7989">
                  <c:v>#N/A</c:v>
                </c:pt>
                <c:pt idx="7990">
                  <c:v>1.87</c:v>
                </c:pt>
                <c:pt idx="7991">
                  <c:v>1.8613</c:v>
                </c:pt>
                <c:pt idx="7992">
                  <c:v>1.8418000000000001</c:v>
                </c:pt>
                <c:pt idx="7993">
                  <c:v>1.8607</c:v>
                </c:pt>
                <c:pt idx="7994">
                  <c:v>1.873</c:v>
                </c:pt>
                <c:pt idx="7995">
                  <c:v>#N/A</c:v>
                </c:pt>
                <c:pt idx="7996">
                  <c:v>#N/A</c:v>
                </c:pt>
                <c:pt idx="7997">
                  <c:v>1.8801999999999999</c:v>
                </c:pt>
                <c:pt idx="7998">
                  <c:v>1.8547</c:v>
                </c:pt>
                <c:pt idx="7999">
                  <c:v>1.8411999999999999</c:v>
                </c:pt>
                <c:pt idx="8000">
                  <c:v>1.8411999999999999</c:v>
                </c:pt>
                <c:pt idx="8001">
                  <c:v>1.8</c:v>
                </c:pt>
                <c:pt idx="8002">
                  <c:v>#N/A</c:v>
                </c:pt>
                <c:pt idx="8003">
                  <c:v>#N/A</c:v>
                </c:pt>
                <c:pt idx="8004">
                  <c:v>1.8068</c:v>
                </c:pt>
                <c:pt idx="8005">
                  <c:v>1.7871000000000001</c:v>
                </c:pt>
                <c:pt idx="8006">
                  <c:v>1.7947</c:v>
                </c:pt>
                <c:pt idx="8007">
                  <c:v>1.7749999999999999</c:v>
                </c:pt>
                <c:pt idx="8008">
                  <c:v>1.7603</c:v>
                </c:pt>
                <c:pt idx="8009">
                  <c:v>#N/A</c:v>
                </c:pt>
                <c:pt idx="8010">
                  <c:v>#N/A</c:v>
                </c:pt>
                <c:pt idx="8011">
                  <c:v>1.7187000000000001</c:v>
                </c:pt>
                <c:pt idx="8012">
                  <c:v>1.7427000000000001</c:v>
                </c:pt>
                <c:pt idx="8013">
                  <c:v>1.7084000000000001</c:v>
                </c:pt>
                <c:pt idx="8014">
                  <c:v>1.6992</c:v>
                </c:pt>
                <c:pt idx="8015">
                  <c:v>1.6253</c:v>
                </c:pt>
                <c:pt idx="8016">
                  <c:v>#N/A</c:v>
                </c:pt>
                <c:pt idx="8017">
                  <c:v>#N/A</c:v>
                </c:pt>
                <c:pt idx="8018">
                  <c:v>1.621</c:v>
                </c:pt>
                <c:pt idx="8019">
                  <c:v>1.6465000000000001</c:v>
                </c:pt>
                <c:pt idx="8020">
                  <c:v>1.6488</c:v>
                </c:pt>
                <c:pt idx="8021">
                  <c:v>1.6496</c:v>
                </c:pt>
                <c:pt idx="8022">
                  <c:v>1.6880999999999999</c:v>
                </c:pt>
                <c:pt idx="8023">
                  <c:v>#N/A</c:v>
                </c:pt>
                <c:pt idx="8024">
                  <c:v>#N/A</c:v>
                </c:pt>
                <c:pt idx="8025">
                  <c:v>1.7044999999999999</c:v>
                </c:pt>
                <c:pt idx="8026">
                  <c:v>1.7079</c:v>
                </c:pt>
                <c:pt idx="8027">
                  <c:v>1.6861999999999999</c:v>
                </c:pt>
                <c:pt idx="8028">
                  <c:v>1.6861999999999999</c:v>
                </c:pt>
                <c:pt idx="8029">
                  <c:v>1.6798999999999999</c:v>
                </c:pt>
                <c:pt idx="8030">
                  <c:v>#N/A</c:v>
                </c:pt>
                <c:pt idx="8031">
                  <c:v>#N/A</c:v>
                </c:pt>
                <c:pt idx="8032">
                  <c:v>1.6493</c:v>
                </c:pt>
                <c:pt idx="8033">
                  <c:v>1.6377999999999999</c:v>
                </c:pt>
                <c:pt idx="8034">
                  <c:v>1.6800999999999999</c:v>
                </c:pt>
                <c:pt idx="8035">
                  <c:v>1.6928999999999998</c:v>
                </c:pt>
                <c:pt idx="8036">
                  <c:v>1.7086999999999999</c:v>
                </c:pt>
                <c:pt idx="8037">
                  <c:v>#N/A</c:v>
                </c:pt>
                <c:pt idx="8038">
                  <c:v>#N/A</c:v>
                </c:pt>
                <c:pt idx="8039">
                  <c:v>1.6412</c:v>
                </c:pt>
                <c:pt idx="8040">
                  <c:v>1.554</c:v>
                </c:pt>
                <c:pt idx="8041">
                  <c:v>1.5832000000000002</c:v>
                </c:pt>
                <c:pt idx="8042">
                  <c:v>1.6205000000000001</c:v>
                </c:pt>
                <c:pt idx="8043">
                  <c:v>1.6125</c:v>
                </c:pt>
                <c:pt idx="8044">
                  <c:v>#N/A</c:v>
                </c:pt>
                <c:pt idx="8045">
                  <c:v>#N/A</c:v>
                </c:pt>
                <c:pt idx="8046">
                  <c:v>1.5641</c:v>
                </c:pt>
                <c:pt idx="8047">
                  <c:v>1.5331999999999999</c:v>
                </c:pt>
                <c:pt idx="8048">
                  <c:v>1.5686</c:v>
                </c:pt>
                <c:pt idx="8049">
                  <c:v>1.5672000000000001</c:v>
                </c:pt>
                <c:pt idx="8050">
                  <c:v>1.5981999999999998</c:v>
                </c:pt>
                <c:pt idx="8051">
                  <c:v>#N/A</c:v>
                </c:pt>
                <c:pt idx="8052">
                  <c:v>#N/A</c:v>
                </c:pt>
                <c:pt idx="8053">
                  <c:v>1.5981999999999998</c:v>
                </c:pt>
                <c:pt idx="8054">
                  <c:v>1.5966</c:v>
                </c:pt>
                <c:pt idx="8055">
                  <c:v>1.6169</c:v>
                </c:pt>
                <c:pt idx="8056">
                  <c:v>1.6423000000000001</c:v>
                </c:pt>
                <c:pt idx="8057">
                  <c:v>1.5984</c:v>
                </c:pt>
                <c:pt idx="8058">
                  <c:v>#N/A</c:v>
                </c:pt>
                <c:pt idx="8059">
                  <c:v>#N/A</c:v>
                </c:pt>
                <c:pt idx="8060">
                  <c:v>1.611</c:v>
                </c:pt>
                <c:pt idx="8061">
                  <c:v>1.6472</c:v>
                </c:pt>
                <c:pt idx="8062">
                  <c:v>1.5994999999999999</c:v>
                </c:pt>
                <c:pt idx="8063">
                  <c:v>1.631</c:v>
                </c:pt>
                <c:pt idx="8064">
                  <c:v>1.6448</c:v>
                </c:pt>
                <c:pt idx="8065">
                  <c:v>#N/A</c:v>
                </c:pt>
                <c:pt idx="8066">
                  <c:v>#N/A</c:v>
                </c:pt>
                <c:pt idx="8067">
                  <c:v>1.6446000000000001</c:v>
                </c:pt>
                <c:pt idx="8068">
                  <c:v>1.7018</c:v>
                </c:pt>
                <c:pt idx="8069">
                  <c:v>1.6987000000000001</c:v>
                </c:pt>
                <c:pt idx="8070">
                  <c:v>1.6876</c:v>
                </c:pt>
                <c:pt idx="8071">
                  <c:v>1.7175</c:v>
                </c:pt>
                <c:pt idx="8072">
                  <c:v>#N/A</c:v>
                </c:pt>
                <c:pt idx="8073">
                  <c:v>#N/A</c:v>
                </c:pt>
                <c:pt idx="8074">
                  <c:v>1.7088000000000001</c:v>
                </c:pt>
                <c:pt idx="8075">
                  <c:v>1.7027999999999999</c:v>
                </c:pt>
                <c:pt idx="8076">
                  <c:v>1.6884000000000001</c:v>
                </c:pt>
                <c:pt idx="8077">
                  <c:v>1.6623999999999999</c:v>
                </c:pt>
                <c:pt idx="8078">
                  <c:v>1.6952</c:v>
                </c:pt>
                <c:pt idx="8079">
                  <c:v>#N/A</c:v>
                </c:pt>
                <c:pt idx="8080">
                  <c:v>#N/A</c:v>
                </c:pt>
                <c:pt idx="8081">
                  <c:v>1.6928000000000001</c:v>
                </c:pt>
                <c:pt idx="8082">
                  <c:v>1.7210999999999999</c:v>
                </c:pt>
                <c:pt idx="8083">
                  <c:v>1.7196</c:v>
                </c:pt>
                <c:pt idx="8084">
                  <c:v>1.7528999999999999</c:v>
                </c:pt>
                <c:pt idx="8085">
                  <c:v>1.7572000000000001</c:v>
                </c:pt>
                <c:pt idx="8086">
                  <c:v>#N/A</c:v>
                </c:pt>
                <c:pt idx="8087">
                  <c:v>#N/A</c:v>
                </c:pt>
                <c:pt idx="8088">
                  <c:v>1.734</c:v>
                </c:pt>
                <c:pt idx="8089">
                  <c:v>1.7281</c:v>
                </c:pt>
                <c:pt idx="8090">
                  <c:v>1.7351999999999999</c:v>
                </c:pt>
                <c:pt idx="8091">
                  <c:v>1.8068</c:v>
                </c:pt>
                <c:pt idx="8092">
                  <c:v>1.8336000000000001</c:v>
                </c:pt>
                <c:pt idx="8093">
                  <c:v>#N/A</c:v>
                </c:pt>
                <c:pt idx="8094">
                  <c:v>#N/A</c:v>
                </c:pt>
                <c:pt idx="8095">
                  <c:v>1.8325</c:v>
                </c:pt>
                <c:pt idx="8096">
                  <c:v>1.8738000000000001</c:v>
                </c:pt>
                <c:pt idx="8097">
                  <c:v>1.8793</c:v>
                </c:pt>
                <c:pt idx="8098">
                  <c:v>1.8494999999999999</c:v>
                </c:pt>
                <c:pt idx="8099">
                  <c:v>1.8328</c:v>
                </c:pt>
                <c:pt idx="8100">
                  <c:v>#N/A</c:v>
                </c:pt>
                <c:pt idx="8101">
                  <c:v>#N/A</c:v>
                </c:pt>
                <c:pt idx="8102">
                  <c:v>1.7631999999999999</c:v>
                </c:pt>
                <c:pt idx="8103">
                  <c:v>1.7385999999999999</c:v>
                </c:pt>
                <c:pt idx="8104">
                  <c:v>1.7282999999999999</c:v>
                </c:pt>
                <c:pt idx="8105">
                  <c:v>1.7105000000000001</c:v>
                </c:pt>
                <c:pt idx="8106">
                  <c:v>1.6956</c:v>
                </c:pt>
                <c:pt idx="8107">
                  <c:v>#N/A</c:v>
                </c:pt>
                <c:pt idx="8108">
                  <c:v>#N/A</c:v>
                </c:pt>
                <c:pt idx="8109">
                  <c:v>1.6558000000000002</c:v>
                </c:pt>
                <c:pt idx="8110">
                  <c:v>1.653</c:v>
                </c:pt>
                <c:pt idx="8111">
                  <c:v>1.7242</c:v>
                </c:pt>
                <c:pt idx="8112">
                  <c:v>1.7932000000000001</c:v>
                </c:pt>
                <c:pt idx="8113">
                  <c:v>1.7662</c:v>
                </c:pt>
                <c:pt idx="8114">
                  <c:v>#N/A</c:v>
                </c:pt>
                <c:pt idx="8115">
                  <c:v>#N/A</c:v>
                </c:pt>
                <c:pt idx="8116">
                  <c:v>1.7486999999999999</c:v>
                </c:pt>
                <c:pt idx="8117">
                  <c:v>1.7721</c:v>
                </c:pt>
                <c:pt idx="8118">
                  <c:v>1.8028999999999999</c:v>
                </c:pt>
                <c:pt idx="8119">
                  <c:v>1.8087</c:v>
                </c:pt>
                <c:pt idx="8120">
                  <c:v>1.7766999999999999</c:v>
                </c:pt>
                <c:pt idx="8121">
                  <c:v>#N/A</c:v>
                </c:pt>
                <c:pt idx="8122">
                  <c:v>#N/A</c:v>
                </c:pt>
                <c:pt idx="8123">
                  <c:v>1.7463</c:v>
                </c:pt>
                <c:pt idx="8124">
                  <c:v>1.7772999999999999</c:v>
                </c:pt>
                <c:pt idx="8125">
                  <c:v>1.8058000000000001</c:v>
                </c:pt>
                <c:pt idx="8126">
                  <c:v>1.8148</c:v>
                </c:pt>
                <c:pt idx="8127">
                  <c:v>1.8368</c:v>
                </c:pt>
                <c:pt idx="8128">
                  <c:v>#N/A</c:v>
                </c:pt>
                <c:pt idx="8129">
                  <c:v>#N/A</c:v>
                </c:pt>
                <c:pt idx="8130">
                  <c:v>1.8464</c:v>
                </c:pt>
                <c:pt idx="8131">
                  <c:v>1.8597999999999999</c:v>
                </c:pt>
                <c:pt idx="8132">
                  <c:v>1.8389</c:v>
                </c:pt>
                <c:pt idx="8133">
                  <c:v>1.8361000000000001</c:v>
                </c:pt>
                <c:pt idx="8134">
                  <c:v>1.8227</c:v>
                </c:pt>
                <c:pt idx="8135">
                  <c:v>#N/A</c:v>
                </c:pt>
                <c:pt idx="8136">
                  <c:v>#N/A</c:v>
                </c:pt>
                <c:pt idx="8137">
                  <c:v>1.8122</c:v>
                </c:pt>
                <c:pt idx="8138">
                  <c:v>1.8087</c:v>
                </c:pt>
                <c:pt idx="8139">
                  <c:v>1.8401000000000001</c:v>
                </c:pt>
                <c:pt idx="8140">
                  <c:v>1.8526</c:v>
                </c:pt>
                <c:pt idx="8141">
                  <c:v>1.893</c:v>
                </c:pt>
                <c:pt idx="8142">
                  <c:v>#N/A</c:v>
                </c:pt>
                <c:pt idx="8143">
                  <c:v>#N/A</c:v>
                </c:pt>
                <c:pt idx="8144">
                  <c:v>1.8942999999999999</c:v>
                </c:pt>
                <c:pt idx="8145">
                  <c:v>1.8719000000000001</c:v>
                </c:pt>
                <c:pt idx="8146">
                  <c:v>1.8806</c:v>
                </c:pt>
                <c:pt idx="8147">
                  <c:v>1.8875</c:v>
                </c:pt>
                <c:pt idx="8148">
                  <c:v>1.8959999999999999</c:v>
                </c:pt>
                <c:pt idx="8149">
                  <c:v>#N/A</c:v>
                </c:pt>
                <c:pt idx="8150">
                  <c:v>#N/A</c:v>
                </c:pt>
                <c:pt idx="8151">
                  <c:v>1.9115</c:v>
                </c:pt>
                <c:pt idx="8152">
                  <c:v>1.899</c:v>
                </c:pt>
                <c:pt idx="8153">
                  <c:v>1.9268000000000001</c:v>
                </c:pt>
                <c:pt idx="8154">
                  <c:v>1.929</c:v>
                </c:pt>
                <c:pt idx="8155">
                  <c:v>1.9457</c:v>
                </c:pt>
                <c:pt idx="8156">
                  <c:v>#N/A</c:v>
                </c:pt>
                <c:pt idx="8157">
                  <c:v>#N/A</c:v>
                </c:pt>
                <c:pt idx="8158">
                  <c:v>1.9315</c:v>
                </c:pt>
                <c:pt idx="8159">
                  <c:v>1.9336</c:v>
                </c:pt>
                <c:pt idx="8160">
                  <c:v>1.9123999999999999</c:v>
                </c:pt>
                <c:pt idx="8161">
                  <c:v>1.8936999999999999</c:v>
                </c:pt>
                <c:pt idx="8162">
                  <c:v>1.8856000000000002</c:v>
                </c:pt>
                <c:pt idx="8163">
                  <c:v>#N/A</c:v>
                </c:pt>
                <c:pt idx="8164">
                  <c:v>#N/A</c:v>
                </c:pt>
                <c:pt idx="8165">
                  <c:v>1.8839999999999999</c:v>
                </c:pt>
                <c:pt idx="8166">
                  <c:v>1.8862999999999999</c:v>
                </c:pt>
                <c:pt idx="8167">
                  <c:v>1.8963999999999999</c:v>
                </c:pt>
                <c:pt idx="8168">
                  <c:v>1.8769</c:v>
                </c:pt>
                <c:pt idx="8169">
                  <c:v>1.8618000000000001</c:v>
                </c:pt>
                <c:pt idx="8170">
                  <c:v>#N/A</c:v>
                </c:pt>
                <c:pt idx="8171">
                  <c:v>#N/A</c:v>
                </c:pt>
                <c:pt idx="8172">
                  <c:v>1.8837000000000002</c:v>
                </c:pt>
                <c:pt idx="8173">
                  <c:v>1.8824000000000001</c:v>
                </c:pt>
                <c:pt idx="8174">
                  <c:v>1.9012</c:v>
                </c:pt>
                <c:pt idx="8175">
                  <c:v>1.8744000000000001</c:v>
                </c:pt>
                <c:pt idx="8176">
                  <c:v>1.899</c:v>
                </c:pt>
                <c:pt idx="8177">
                  <c:v>#N/A</c:v>
                </c:pt>
                <c:pt idx="8178">
                  <c:v>#N/A</c:v>
                </c:pt>
                <c:pt idx="8179">
                  <c:v>1.899</c:v>
                </c:pt>
                <c:pt idx="8180">
                  <c:v>1.8479000000000001</c:v>
                </c:pt>
                <c:pt idx="8181">
                  <c:v>1.8136000000000001</c:v>
                </c:pt>
                <c:pt idx="8182">
                  <c:v>1.8101</c:v>
                </c:pt>
                <c:pt idx="8183">
                  <c:v>1.8288</c:v>
                </c:pt>
                <c:pt idx="8184">
                  <c:v>#N/A</c:v>
                </c:pt>
                <c:pt idx="8185">
                  <c:v>#N/A</c:v>
                </c:pt>
                <c:pt idx="8186">
                  <c:v>1.8273999999999999</c:v>
                </c:pt>
                <c:pt idx="8187">
                  <c:v>1.8519999999999999</c:v>
                </c:pt>
                <c:pt idx="8188">
                  <c:v>1.8555999999999999</c:v>
                </c:pt>
                <c:pt idx="8189">
                  <c:v>1.8361000000000001</c:v>
                </c:pt>
                <c:pt idx="8190">
                  <c:v>1.8858999999999999</c:v>
                </c:pt>
                <c:pt idx="8191">
                  <c:v>#N/A</c:v>
                </c:pt>
                <c:pt idx="8192">
                  <c:v>#N/A</c:v>
                </c:pt>
                <c:pt idx="8193">
                  <c:v>1.8769</c:v>
                </c:pt>
                <c:pt idx="8194">
                  <c:v>1.8953</c:v>
                </c:pt>
                <c:pt idx="8195">
                  <c:v>1.8872</c:v>
                </c:pt>
                <c:pt idx="8196">
                  <c:v>1.8573</c:v>
                </c:pt>
                <c:pt idx="8197">
                  <c:v>1.8662000000000001</c:v>
                </c:pt>
                <c:pt idx="8198">
                  <c:v>#N/A</c:v>
                </c:pt>
                <c:pt idx="8199">
                  <c:v>#N/A</c:v>
                </c:pt>
                <c:pt idx="8200">
                  <c:v>1.8717000000000001</c:v>
                </c:pt>
                <c:pt idx="8201">
                  <c:v>1.9052</c:v>
                </c:pt>
                <c:pt idx="8202">
                  <c:v>1.9232</c:v>
                </c:pt>
                <c:pt idx="8203">
                  <c:v>1.9083000000000001</c:v>
                </c:pt>
                <c:pt idx="8204">
                  <c:v>1.8841999999999999</c:v>
                </c:pt>
                <c:pt idx="8205">
                  <c:v>#N/A</c:v>
                </c:pt>
                <c:pt idx="8206">
                  <c:v>#N/A</c:v>
                </c:pt>
                <c:pt idx="8207">
                  <c:v>1.9294</c:v>
                </c:pt>
                <c:pt idx="8208">
                  <c:v>1.9415</c:v>
                </c:pt>
                <c:pt idx="8209">
                  <c:v>1.9277</c:v>
                </c:pt>
                <c:pt idx="8210">
                  <c:v>1.9315</c:v>
                </c:pt>
                <c:pt idx="8211">
                  <c:v>1.9363999999999999</c:v>
                </c:pt>
                <c:pt idx="8212">
                  <c:v>#N/A</c:v>
                </c:pt>
                <c:pt idx="8213">
                  <c:v>#N/A</c:v>
                </c:pt>
                <c:pt idx="8214">
                  <c:v>1.8835999999999999</c:v>
                </c:pt>
                <c:pt idx="8215">
                  <c:v>1.8929</c:v>
                </c:pt>
                <c:pt idx="8216">
                  <c:v>1.9152</c:v>
                </c:pt>
                <c:pt idx="8217">
                  <c:v>1.9201999999999999</c:v>
                </c:pt>
                <c:pt idx="8218">
                  <c:v>1.9201999999999999</c:v>
                </c:pt>
                <c:pt idx="8219">
                  <c:v>#N/A</c:v>
                </c:pt>
                <c:pt idx="8220">
                  <c:v>#N/A</c:v>
                </c:pt>
                <c:pt idx="8221">
                  <c:v>1.9001000000000001</c:v>
                </c:pt>
                <c:pt idx="8222">
                  <c:v>1.8868</c:v>
                </c:pt>
                <c:pt idx="8223">
                  <c:v>1.8416999999999999</c:v>
                </c:pt>
                <c:pt idx="8224">
                  <c:v>1.8613</c:v>
                </c:pt>
                <c:pt idx="8225">
                  <c:v>1.8820000000000001</c:v>
                </c:pt>
                <c:pt idx="8226">
                  <c:v>#N/A</c:v>
                </c:pt>
                <c:pt idx="8227">
                  <c:v>#N/A</c:v>
                </c:pt>
                <c:pt idx="8228">
                  <c:v>1.8789</c:v>
                </c:pt>
                <c:pt idx="8229">
                  <c:v>1.8646</c:v>
                </c:pt>
                <c:pt idx="8230">
                  <c:v>1.8505</c:v>
                </c:pt>
                <c:pt idx="8231">
                  <c:v>1.8494999999999999</c:v>
                </c:pt>
                <c:pt idx="8232">
                  <c:v>1.8321000000000001</c:v>
                </c:pt>
                <c:pt idx="8233">
                  <c:v>#N/A</c:v>
                </c:pt>
                <c:pt idx="8234">
                  <c:v>#N/A</c:v>
                </c:pt>
                <c:pt idx="8235">
                  <c:v>1.8319999999999999</c:v>
                </c:pt>
                <c:pt idx="8236">
                  <c:v>1.8286</c:v>
                </c:pt>
                <c:pt idx="8237">
                  <c:v>1.8149</c:v>
                </c:pt>
                <c:pt idx="8238">
                  <c:v>1.7690999999999999</c:v>
                </c:pt>
                <c:pt idx="8239">
                  <c:v>1.7627000000000002</c:v>
                </c:pt>
                <c:pt idx="8240">
                  <c:v>#N/A</c:v>
                </c:pt>
                <c:pt idx="8241">
                  <c:v>#N/A</c:v>
                </c:pt>
                <c:pt idx="8242">
                  <c:v>1.7328000000000001</c:v>
                </c:pt>
                <c:pt idx="8243">
                  <c:v>1.7444999999999999</c:v>
                </c:pt>
                <c:pt idx="8244">
                  <c:v>1.7690999999999999</c:v>
                </c:pt>
                <c:pt idx="8245">
                  <c:v>1.7648999999999999</c:v>
                </c:pt>
                <c:pt idx="8246">
                  <c:v>1.7452999999999999</c:v>
                </c:pt>
                <c:pt idx="8247">
                  <c:v>#N/A</c:v>
                </c:pt>
                <c:pt idx="8248">
                  <c:v>#N/A</c:v>
                </c:pt>
                <c:pt idx="8249">
                  <c:v>1.7019</c:v>
                </c:pt>
                <c:pt idx="8250">
                  <c:v>1.7044000000000001</c:v>
                </c:pt>
                <c:pt idx="8251">
                  <c:v>1.7006999999999999</c:v>
                </c:pt>
                <c:pt idx="8252">
                  <c:v>1.6762000000000001</c:v>
                </c:pt>
                <c:pt idx="8253">
                  <c:v>1.6614</c:v>
                </c:pt>
                <c:pt idx="8254">
                  <c:v>#N/A</c:v>
                </c:pt>
                <c:pt idx="8255">
                  <c:v>#N/A</c:v>
                </c:pt>
                <c:pt idx="8256">
                  <c:v>1.6987000000000001</c:v>
                </c:pt>
                <c:pt idx="8257">
                  <c:v>1.6562000000000001</c:v>
                </c:pt>
                <c:pt idx="8258">
                  <c:v>1.6299000000000001</c:v>
                </c:pt>
                <c:pt idx="8259">
                  <c:v>1.6255999999999999</c:v>
                </c:pt>
                <c:pt idx="8260">
                  <c:v>1.6271</c:v>
                </c:pt>
                <c:pt idx="8261">
                  <c:v>#N/A</c:v>
                </c:pt>
                <c:pt idx="8262">
                  <c:v>#N/A</c:v>
                </c:pt>
                <c:pt idx="8263">
                  <c:v>1.5975000000000001</c:v>
                </c:pt>
                <c:pt idx="8264">
                  <c:v>1.5943000000000001</c:v>
                </c:pt>
                <c:pt idx="8265">
                  <c:v>1.5752999999999999</c:v>
                </c:pt>
                <c:pt idx="8266">
                  <c:v>1.5609</c:v>
                </c:pt>
                <c:pt idx="8267">
                  <c:v>1.5367</c:v>
                </c:pt>
                <c:pt idx="8268">
                  <c:v>#N/A</c:v>
                </c:pt>
                <c:pt idx="8269">
                  <c:v>#N/A</c:v>
                </c:pt>
                <c:pt idx="8270">
                  <c:v>1.4898</c:v>
                </c:pt>
                <c:pt idx="8271">
                  <c:v>1.5314999999999999</c:v>
                </c:pt>
                <c:pt idx="8272">
                  <c:v>1.5449999999999999</c:v>
                </c:pt>
                <c:pt idx="8273">
                  <c:v>1.5886</c:v>
                </c:pt>
                <c:pt idx="8274">
                  <c:v>1.6175000000000002</c:v>
                </c:pt>
                <c:pt idx="8275">
                  <c:v>#N/A</c:v>
                </c:pt>
                <c:pt idx="8276">
                  <c:v>#N/A</c:v>
                </c:pt>
                <c:pt idx="8277">
                  <c:v>1.6367</c:v>
                </c:pt>
                <c:pt idx="8278">
                  <c:v>1.5716000000000001</c:v>
                </c:pt>
                <c:pt idx="8279">
                  <c:v>1.5590999999999999</c:v>
                </c:pt>
                <c:pt idx="8280">
                  <c:v>1.5364</c:v>
                </c:pt>
                <c:pt idx="8281">
                  <c:v>1.5137</c:v>
                </c:pt>
                <c:pt idx="8282">
                  <c:v>#N/A</c:v>
                </c:pt>
                <c:pt idx="8283">
                  <c:v>#N/A</c:v>
                </c:pt>
                <c:pt idx="8284">
                  <c:v>1.5142</c:v>
                </c:pt>
                <c:pt idx="8285">
                  <c:v>1.5335000000000001</c:v>
                </c:pt>
                <c:pt idx="8286">
                  <c:v>1.5594000000000001</c:v>
                </c:pt>
                <c:pt idx="8287">
                  <c:v>1.5988</c:v>
                </c:pt>
                <c:pt idx="8288">
                  <c:v>1.5897999999999999</c:v>
                </c:pt>
                <c:pt idx="8289">
                  <c:v>#N/A</c:v>
                </c:pt>
                <c:pt idx="8290">
                  <c:v>#N/A</c:v>
                </c:pt>
                <c:pt idx="8291">
                  <c:v>1.5632999999999999</c:v>
                </c:pt>
                <c:pt idx="8292">
                  <c:v>1.5754999999999999</c:v>
                </c:pt>
                <c:pt idx="8293">
                  <c:v>1.5712999999999999</c:v>
                </c:pt>
                <c:pt idx="8294">
                  <c:v>1.5807</c:v>
                </c:pt>
                <c:pt idx="8295">
                  <c:v>1.5632000000000001</c:v>
                </c:pt>
                <c:pt idx="8296">
                  <c:v>#N/A</c:v>
                </c:pt>
                <c:pt idx="8297">
                  <c:v>#N/A</c:v>
                </c:pt>
                <c:pt idx="8298">
                  <c:v>1.5575999999999999</c:v>
                </c:pt>
                <c:pt idx="8299">
                  <c:v>1.53</c:v>
                </c:pt>
                <c:pt idx="8300">
                  <c:v>1.5243</c:v>
                </c:pt>
                <c:pt idx="8301">
                  <c:v>1.4965999999999999</c:v>
                </c:pt>
                <c:pt idx="8302">
                  <c:v>1.4696</c:v>
                </c:pt>
                <c:pt idx="8303">
                  <c:v>#N/A</c:v>
                </c:pt>
                <c:pt idx="8304">
                  <c:v>#N/A</c:v>
                </c:pt>
                <c:pt idx="8305">
                  <c:v>1.3862000000000001</c:v>
                </c:pt>
                <c:pt idx="8306">
                  <c:v>1.3998999999999999</c:v>
                </c:pt>
                <c:pt idx="8307">
                  <c:v>1.4309000000000001</c:v>
                </c:pt>
                <c:pt idx="8308">
                  <c:v>1.4603999999999999</c:v>
                </c:pt>
                <c:pt idx="8309">
                  <c:v>1.4937</c:v>
                </c:pt>
                <c:pt idx="8310">
                  <c:v>#N/A</c:v>
                </c:pt>
                <c:pt idx="8311">
                  <c:v>#N/A</c:v>
                </c:pt>
                <c:pt idx="8312">
                  <c:v>1.5131999999999999</c:v>
                </c:pt>
                <c:pt idx="8313">
                  <c:v>1.5274000000000001</c:v>
                </c:pt>
                <c:pt idx="8314">
                  <c:v>1.5535000000000001</c:v>
                </c:pt>
                <c:pt idx="8315">
                  <c:v>1.5807</c:v>
                </c:pt>
                <c:pt idx="8316">
                  <c:v>1.5327999999999999</c:v>
                </c:pt>
                <c:pt idx="8317">
                  <c:v>#N/A</c:v>
                </c:pt>
                <c:pt idx="8318">
                  <c:v>#N/A</c:v>
                </c:pt>
                <c:pt idx="8319">
                  <c:v>1.5327999999999999</c:v>
                </c:pt>
                <c:pt idx="8320">
                  <c:v>1.5217000000000001</c:v>
                </c:pt>
                <c:pt idx="8321">
                  <c:v>1.4938</c:v>
                </c:pt>
                <c:pt idx="8322">
                  <c:v>1.5005999999999999</c:v>
                </c:pt>
                <c:pt idx="8323">
                  <c:v>1.4843999999999999</c:v>
                </c:pt>
                <c:pt idx="8324">
                  <c:v>#N/A</c:v>
                </c:pt>
                <c:pt idx="8325">
                  <c:v>#N/A</c:v>
                </c:pt>
                <c:pt idx="8326">
                  <c:v>1.46</c:v>
                </c:pt>
                <c:pt idx="8327">
                  <c:v>1.4865999999999999</c:v>
                </c:pt>
                <c:pt idx="8328">
                  <c:v>1.4523999999999999</c:v>
                </c:pt>
                <c:pt idx="8329">
                  <c:v>1.4863</c:v>
                </c:pt>
                <c:pt idx="8330">
                  <c:v>1.5230999999999999</c:v>
                </c:pt>
                <c:pt idx="8331">
                  <c:v>#N/A</c:v>
                </c:pt>
                <c:pt idx="8332">
                  <c:v>#N/A</c:v>
                </c:pt>
                <c:pt idx="8333">
                  <c:v>1.4874000000000001</c:v>
                </c:pt>
                <c:pt idx="8334">
                  <c:v>1.4859</c:v>
                </c:pt>
                <c:pt idx="8335">
                  <c:v>1.4732000000000001</c:v>
                </c:pt>
                <c:pt idx="8336">
                  <c:v>1.5223</c:v>
                </c:pt>
                <c:pt idx="8337">
                  <c:v>1.5291999999999999</c:v>
                </c:pt>
                <c:pt idx="8338">
                  <c:v>#N/A</c:v>
                </c:pt>
                <c:pt idx="8339">
                  <c:v>#N/A</c:v>
                </c:pt>
                <c:pt idx="8340">
                  <c:v>1.5531999999999999</c:v>
                </c:pt>
                <c:pt idx="8341">
                  <c:v>1.589</c:v>
                </c:pt>
                <c:pt idx="8342">
                  <c:v>1.5756000000000001</c:v>
                </c:pt>
                <c:pt idx="8343">
                  <c:v>1.5604</c:v>
                </c:pt>
                <c:pt idx="8344">
                  <c:v>1.5914999999999999</c:v>
                </c:pt>
                <c:pt idx="8345">
                  <c:v>#N/A</c:v>
                </c:pt>
                <c:pt idx="8346">
                  <c:v>#N/A</c:v>
                </c:pt>
                <c:pt idx="8347">
                  <c:v>1.6101999999999999</c:v>
                </c:pt>
                <c:pt idx="8348">
                  <c:v>1.5784</c:v>
                </c:pt>
                <c:pt idx="8349">
                  <c:v>1.5788</c:v>
                </c:pt>
                <c:pt idx="8350">
                  <c:v>1.5672000000000001</c:v>
                </c:pt>
                <c:pt idx="8351">
                  <c:v>1.5541</c:v>
                </c:pt>
                <c:pt idx="8352">
                  <c:v>#N/A</c:v>
                </c:pt>
                <c:pt idx="8353">
                  <c:v>#N/A</c:v>
                </c:pt>
                <c:pt idx="8354">
                  <c:v>1.5443</c:v>
                </c:pt>
                <c:pt idx="8355">
                  <c:v>1.5640000000000001</c:v>
                </c:pt>
                <c:pt idx="8356">
                  <c:v>1.5916000000000001</c:v>
                </c:pt>
                <c:pt idx="8357">
                  <c:v>1.6099999999999999</c:v>
                </c:pt>
                <c:pt idx="8358">
                  <c:v>1.635</c:v>
                </c:pt>
                <c:pt idx="8359">
                  <c:v>#N/A</c:v>
                </c:pt>
                <c:pt idx="8360">
                  <c:v>#N/A</c:v>
                </c:pt>
                <c:pt idx="8361">
                  <c:v>1.6434</c:v>
                </c:pt>
                <c:pt idx="8362">
                  <c:v>1.6455</c:v>
                </c:pt>
                <c:pt idx="8363">
                  <c:v>1.6379000000000001</c:v>
                </c:pt>
                <c:pt idx="8364">
                  <c:v>1.6379000000000001</c:v>
                </c:pt>
                <c:pt idx="8365">
                  <c:v>1.6352</c:v>
                </c:pt>
                <c:pt idx="8366">
                  <c:v>#N/A</c:v>
                </c:pt>
                <c:pt idx="8367">
                  <c:v>#N/A</c:v>
                </c:pt>
                <c:pt idx="8368">
                  <c:v>1.6202999999999999</c:v>
                </c:pt>
                <c:pt idx="8369">
                  <c:v>1.5981999999999998</c:v>
                </c:pt>
                <c:pt idx="8370">
                  <c:v>1.5882000000000001</c:v>
                </c:pt>
                <c:pt idx="8371">
                  <c:v>1.6343000000000001</c:v>
                </c:pt>
                <c:pt idx="8372">
                  <c:v>1.6263000000000001</c:v>
                </c:pt>
                <c:pt idx="8373">
                  <c:v>#N/A</c:v>
                </c:pt>
                <c:pt idx="8374">
                  <c:v>#N/A</c:v>
                </c:pt>
                <c:pt idx="8375">
                  <c:v>1.5821000000000001</c:v>
                </c:pt>
                <c:pt idx="8376">
                  <c:v>1.5840000000000001</c:v>
                </c:pt>
                <c:pt idx="8377">
                  <c:v>1.5491999999999999</c:v>
                </c:pt>
                <c:pt idx="8378">
                  <c:v>1.5361</c:v>
                </c:pt>
                <c:pt idx="8379">
                  <c:v>1.484</c:v>
                </c:pt>
                <c:pt idx="8380">
                  <c:v>#N/A</c:v>
                </c:pt>
                <c:pt idx="8381">
                  <c:v>#N/A</c:v>
                </c:pt>
                <c:pt idx="8382">
                  <c:v>1.4817</c:v>
                </c:pt>
                <c:pt idx="8383">
                  <c:v>1.5061</c:v>
                </c:pt>
                <c:pt idx="8384">
                  <c:v>1.4953000000000001</c:v>
                </c:pt>
                <c:pt idx="8385">
                  <c:v>1.4977</c:v>
                </c:pt>
                <c:pt idx="8386">
                  <c:v>1.5007999999999999</c:v>
                </c:pt>
                <c:pt idx="8387">
                  <c:v>#N/A</c:v>
                </c:pt>
                <c:pt idx="8388">
                  <c:v>#N/A</c:v>
                </c:pt>
                <c:pt idx="8389">
                  <c:v>1.4773000000000001</c:v>
                </c:pt>
                <c:pt idx="8390">
                  <c:v>1.4918</c:v>
                </c:pt>
                <c:pt idx="8391">
                  <c:v>1.5417999999999998</c:v>
                </c:pt>
                <c:pt idx="8392">
                  <c:v>1.5421</c:v>
                </c:pt>
                <c:pt idx="8393">
                  <c:v>1.5421</c:v>
                </c:pt>
                <c:pt idx="8394">
                  <c:v>#N/A</c:v>
                </c:pt>
                <c:pt idx="8395">
                  <c:v>#N/A</c:v>
                </c:pt>
                <c:pt idx="8396">
                  <c:v>1.5342</c:v>
                </c:pt>
                <c:pt idx="8397">
                  <c:v>1.5564</c:v>
                </c:pt>
                <c:pt idx="8398">
                  <c:v>1.5678000000000001</c:v>
                </c:pt>
                <c:pt idx="8399">
                  <c:v>1.5760000000000001</c:v>
                </c:pt>
                <c:pt idx="8400">
                  <c:v>1.5760000000000001</c:v>
                </c:pt>
                <c:pt idx="8401">
                  <c:v>#N/A</c:v>
                </c:pt>
                <c:pt idx="8402">
                  <c:v>#N/A</c:v>
                </c:pt>
                <c:pt idx="8403">
                  <c:v>1.5809</c:v>
                </c:pt>
                <c:pt idx="8404">
                  <c:v>1.5840999999999998</c:v>
                </c:pt>
                <c:pt idx="8405">
                  <c:v>1.5575999999999999</c:v>
                </c:pt>
                <c:pt idx="8406">
                  <c:v>1.5192000000000001</c:v>
                </c:pt>
                <c:pt idx="8407">
                  <c:v>1.5026000000000002</c:v>
                </c:pt>
                <c:pt idx="8408">
                  <c:v>#N/A</c:v>
                </c:pt>
                <c:pt idx="8409">
                  <c:v>#N/A</c:v>
                </c:pt>
                <c:pt idx="8410">
                  <c:v>1.4809000000000001</c:v>
                </c:pt>
                <c:pt idx="8411">
                  <c:v>1.4583999999999999</c:v>
                </c:pt>
                <c:pt idx="8412">
                  <c:v>1.4415</c:v>
                </c:pt>
                <c:pt idx="8413">
                  <c:v>1.4570000000000001</c:v>
                </c:pt>
                <c:pt idx="8414">
                  <c:v>1.3892</c:v>
                </c:pt>
                <c:pt idx="8415">
                  <c:v>#N/A</c:v>
                </c:pt>
                <c:pt idx="8416">
                  <c:v>#N/A</c:v>
                </c:pt>
                <c:pt idx="8417">
                  <c:v>1.3892</c:v>
                </c:pt>
                <c:pt idx="8418">
                  <c:v>1.3966000000000001</c:v>
                </c:pt>
                <c:pt idx="8419">
                  <c:v>1.3509</c:v>
                </c:pt>
                <c:pt idx="8420">
                  <c:v>1.3294000000000001</c:v>
                </c:pt>
                <c:pt idx="8421">
                  <c:v>1.3382000000000001</c:v>
                </c:pt>
                <c:pt idx="8422">
                  <c:v>#N/A</c:v>
                </c:pt>
                <c:pt idx="8423">
                  <c:v>#N/A</c:v>
                </c:pt>
                <c:pt idx="8424">
                  <c:v>1.3345</c:v>
                </c:pt>
                <c:pt idx="8425">
                  <c:v>1.3554999999999999</c:v>
                </c:pt>
                <c:pt idx="8426">
                  <c:v>1.3906000000000001</c:v>
                </c:pt>
                <c:pt idx="8427">
                  <c:v>1.4088000000000001</c:v>
                </c:pt>
                <c:pt idx="8428">
                  <c:v>1.4048</c:v>
                </c:pt>
                <c:pt idx="8429">
                  <c:v>#N/A</c:v>
                </c:pt>
                <c:pt idx="8430">
                  <c:v>#N/A</c:v>
                </c:pt>
                <c:pt idx="8431">
                  <c:v>1.4028</c:v>
                </c:pt>
                <c:pt idx="8432">
                  <c:v>1.3519999999999999</c:v>
                </c:pt>
                <c:pt idx="8433">
                  <c:v>1.3789</c:v>
                </c:pt>
                <c:pt idx="8434">
                  <c:v>1.3651</c:v>
                </c:pt>
                <c:pt idx="8435">
                  <c:v>1.3287</c:v>
                </c:pt>
                <c:pt idx="8436">
                  <c:v>#N/A</c:v>
                </c:pt>
                <c:pt idx="8437">
                  <c:v>#N/A</c:v>
                </c:pt>
                <c:pt idx="8438">
                  <c:v>1.2363999999999999</c:v>
                </c:pt>
                <c:pt idx="8439">
                  <c:v>1.2089000000000001</c:v>
                </c:pt>
                <c:pt idx="8440">
                  <c:v>1.1963999999999999</c:v>
                </c:pt>
                <c:pt idx="8441">
                  <c:v>1.2101999999999999</c:v>
                </c:pt>
                <c:pt idx="8442">
                  <c:v>1.2646999999999999</c:v>
                </c:pt>
                <c:pt idx="8443">
                  <c:v>#N/A</c:v>
                </c:pt>
                <c:pt idx="8444">
                  <c:v>#N/A</c:v>
                </c:pt>
                <c:pt idx="8445">
                  <c:v>1.2645999999999999</c:v>
                </c:pt>
                <c:pt idx="8446">
                  <c:v>1.2591000000000001</c:v>
                </c:pt>
                <c:pt idx="8447">
                  <c:v>1.2892999999999999</c:v>
                </c:pt>
                <c:pt idx="8448">
                  <c:v>1.2485999999999999</c:v>
                </c:pt>
                <c:pt idx="8449">
                  <c:v>1.2671999999999999</c:v>
                </c:pt>
                <c:pt idx="8450">
                  <c:v>#N/A</c:v>
                </c:pt>
                <c:pt idx="8451">
                  <c:v>#N/A</c:v>
                </c:pt>
                <c:pt idx="8452">
                  <c:v>1.3103</c:v>
                </c:pt>
                <c:pt idx="8453">
                  <c:v>1.3273999999999999</c:v>
                </c:pt>
                <c:pt idx="8454">
                  <c:v>1.37</c:v>
                </c:pt>
                <c:pt idx="8455">
                  <c:v>1.3976999999999999</c:v>
                </c:pt>
                <c:pt idx="8456">
                  <c:v>1.4248000000000001</c:v>
                </c:pt>
                <c:pt idx="8457">
                  <c:v>#N/A</c:v>
                </c:pt>
                <c:pt idx="8458">
                  <c:v>#N/A</c:v>
                </c:pt>
                <c:pt idx="8459">
                  <c:v>1.4297</c:v>
                </c:pt>
                <c:pt idx="8460">
                  <c:v>1.4950000000000001</c:v>
                </c:pt>
                <c:pt idx="8461">
                  <c:v>1.52</c:v>
                </c:pt>
                <c:pt idx="8462">
                  <c:v>1.5369000000000002</c:v>
                </c:pt>
                <c:pt idx="8463">
                  <c:v>1.5223</c:v>
                </c:pt>
                <c:pt idx="8464">
                  <c:v>#N/A</c:v>
                </c:pt>
                <c:pt idx="8465">
                  <c:v>#N/A</c:v>
                </c:pt>
                <c:pt idx="8466">
                  <c:v>1.4910000000000001</c:v>
                </c:pt>
                <c:pt idx="8467">
                  <c:v>1.468</c:v>
                </c:pt>
                <c:pt idx="8468">
                  <c:v>1.5045999999999999</c:v>
                </c:pt>
                <c:pt idx="8469">
                  <c:v>1.4981</c:v>
                </c:pt>
                <c:pt idx="8470">
                  <c:v>1.5486</c:v>
                </c:pt>
                <c:pt idx="8471">
                  <c:v>#N/A</c:v>
                </c:pt>
                <c:pt idx="8472">
                  <c:v>#N/A</c:v>
                </c:pt>
                <c:pt idx="8473">
                  <c:v>1.5291999999999999</c:v>
                </c:pt>
                <c:pt idx="8474">
                  <c:v>1.5085</c:v>
                </c:pt>
                <c:pt idx="8475">
                  <c:v>1.5914000000000001</c:v>
                </c:pt>
                <c:pt idx="8476">
                  <c:v>1.5884</c:v>
                </c:pt>
                <c:pt idx="8477">
                  <c:v>1.6175000000000002</c:v>
                </c:pt>
                <c:pt idx="8478">
                  <c:v>#N/A</c:v>
                </c:pt>
                <c:pt idx="8479">
                  <c:v>#N/A</c:v>
                </c:pt>
                <c:pt idx="8480">
                  <c:v>1.6539999999999999</c:v>
                </c:pt>
                <c:pt idx="8481">
                  <c:v>1.6337000000000002</c:v>
                </c:pt>
                <c:pt idx="8482">
                  <c:v>1.5907</c:v>
                </c:pt>
                <c:pt idx="8483">
                  <c:v>1.5775000000000001</c:v>
                </c:pt>
                <c:pt idx="8484">
                  <c:v>1.5775000000000001</c:v>
                </c:pt>
                <c:pt idx="8485">
                  <c:v>#N/A</c:v>
                </c:pt>
                <c:pt idx="8486">
                  <c:v>#N/A</c:v>
                </c:pt>
                <c:pt idx="8487">
                  <c:v>1.5611000000000002</c:v>
                </c:pt>
                <c:pt idx="8488">
                  <c:v>1.6207</c:v>
                </c:pt>
                <c:pt idx="8489">
                  <c:v>1.6625000000000001</c:v>
                </c:pt>
                <c:pt idx="8490">
                  <c:v>1.6301000000000001</c:v>
                </c:pt>
                <c:pt idx="8491">
                  <c:v>1.6362000000000001</c:v>
                </c:pt>
                <c:pt idx="8492">
                  <c:v>#N/A</c:v>
                </c:pt>
                <c:pt idx="8493">
                  <c:v>#N/A</c:v>
                </c:pt>
                <c:pt idx="8494">
                  <c:v>1.6398000000000001</c:v>
                </c:pt>
                <c:pt idx="8495">
                  <c:v>1.5963000000000001</c:v>
                </c:pt>
                <c:pt idx="8496">
                  <c:v>1.6108</c:v>
                </c:pt>
                <c:pt idx="8497">
                  <c:v>1.5844</c:v>
                </c:pt>
                <c:pt idx="8498">
                  <c:v>1.5958999999999999</c:v>
                </c:pt>
                <c:pt idx="8499">
                  <c:v>#N/A</c:v>
                </c:pt>
                <c:pt idx="8500">
                  <c:v>#N/A</c:v>
                </c:pt>
                <c:pt idx="8501">
                  <c:v>1.5733000000000001</c:v>
                </c:pt>
                <c:pt idx="8502">
                  <c:v>1.5731999999999999</c:v>
                </c:pt>
                <c:pt idx="8503">
                  <c:v>1.5702</c:v>
                </c:pt>
                <c:pt idx="8504">
                  <c:v>1.5638999999999998</c:v>
                </c:pt>
                <c:pt idx="8505">
                  <c:v>1.5585</c:v>
                </c:pt>
                <c:pt idx="8506">
                  <c:v>#N/A</c:v>
                </c:pt>
                <c:pt idx="8507">
                  <c:v>#N/A</c:v>
                </c:pt>
                <c:pt idx="8508">
                  <c:v>1.5768</c:v>
                </c:pt>
                <c:pt idx="8509">
                  <c:v>1.6198999999999999</c:v>
                </c:pt>
                <c:pt idx="8510">
                  <c:v>1.6272</c:v>
                </c:pt>
                <c:pt idx="8511">
                  <c:v>1.6444000000000001</c:v>
                </c:pt>
                <c:pt idx="8512">
                  <c:v>1.6524000000000001</c:v>
                </c:pt>
                <c:pt idx="8513">
                  <c:v>#N/A</c:v>
                </c:pt>
                <c:pt idx="8514">
                  <c:v>#N/A</c:v>
                </c:pt>
                <c:pt idx="8515">
                  <c:v>1.6591</c:v>
                </c:pt>
                <c:pt idx="8516">
                  <c:v>1.6823999999999999</c:v>
                </c:pt>
                <c:pt idx="8517">
                  <c:v>1.6857</c:v>
                </c:pt>
                <c:pt idx="8518">
                  <c:v>1.7198</c:v>
                </c:pt>
                <c:pt idx="8519">
                  <c:v>1.7079</c:v>
                </c:pt>
                <c:pt idx="8520">
                  <c:v>#N/A</c:v>
                </c:pt>
                <c:pt idx="8521">
                  <c:v>#N/A</c:v>
                </c:pt>
                <c:pt idx="8522">
                  <c:v>1.6873</c:v>
                </c:pt>
                <c:pt idx="8523">
                  <c:v>1.6478000000000002</c:v>
                </c:pt>
                <c:pt idx="8524">
                  <c:v>1.6339999999999999</c:v>
                </c:pt>
                <c:pt idx="8525">
                  <c:v>1.6351</c:v>
                </c:pt>
                <c:pt idx="8526">
                  <c:v>1.6181999999999999</c:v>
                </c:pt>
                <c:pt idx="8527">
                  <c:v>#N/A</c:v>
                </c:pt>
                <c:pt idx="8528">
                  <c:v>#N/A</c:v>
                </c:pt>
                <c:pt idx="8529">
                  <c:v>1.6012999999999999</c:v>
                </c:pt>
                <c:pt idx="8530">
                  <c:v>1.6328</c:v>
                </c:pt>
                <c:pt idx="8531">
                  <c:v>1.6179000000000001</c:v>
                </c:pt>
                <c:pt idx="8532">
                  <c:v>1.6301999999999999</c:v>
                </c:pt>
                <c:pt idx="8533">
                  <c:v>1.6135000000000002</c:v>
                </c:pt>
                <c:pt idx="8534">
                  <c:v>#N/A</c:v>
                </c:pt>
                <c:pt idx="8535">
                  <c:v>#N/A</c:v>
                </c:pt>
                <c:pt idx="8536">
                  <c:v>1.6354</c:v>
                </c:pt>
                <c:pt idx="8537">
                  <c:v>1.6501999999999999</c:v>
                </c:pt>
                <c:pt idx="8538">
                  <c:v>1.6442000000000001</c:v>
                </c:pt>
                <c:pt idx="8539">
                  <c:v>1.6149</c:v>
                </c:pt>
                <c:pt idx="8540">
                  <c:v>1.6017000000000001</c:v>
                </c:pt>
                <c:pt idx="8541">
                  <c:v>#N/A</c:v>
                </c:pt>
                <c:pt idx="8542">
                  <c:v>#N/A</c:v>
                </c:pt>
                <c:pt idx="8543">
                  <c:v>1.587</c:v>
                </c:pt>
                <c:pt idx="8544">
                  <c:v>1.5996000000000001</c:v>
                </c:pt>
                <c:pt idx="8545">
                  <c:v>1.6221000000000001</c:v>
                </c:pt>
                <c:pt idx="8546">
                  <c:v>1.6114000000000002</c:v>
                </c:pt>
                <c:pt idx="8547">
                  <c:v>1.6173999999999999</c:v>
                </c:pt>
                <c:pt idx="8548">
                  <c:v>#N/A</c:v>
                </c:pt>
                <c:pt idx="8549">
                  <c:v>#N/A</c:v>
                </c:pt>
                <c:pt idx="8550">
                  <c:v>1.6177999999999999</c:v>
                </c:pt>
                <c:pt idx="8551">
                  <c:v>1.5796999999999999</c:v>
                </c:pt>
                <c:pt idx="8552">
                  <c:v>1.5760000000000001</c:v>
                </c:pt>
                <c:pt idx="8553">
                  <c:v>1.5763</c:v>
                </c:pt>
                <c:pt idx="8554">
                  <c:v>1.5491000000000001</c:v>
                </c:pt>
                <c:pt idx="8555">
                  <c:v>#N/A</c:v>
                </c:pt>
                <c:pt idx="8556">
                  <c:v>#N/A</c:v>
                </c:pt>
                <c:pt idx="8557">
                  <c:v>1.5824</c:v>
                </c:pt>
                <c:pt idx="8558">
                  <c:v>1.6002999999999998</c:v>
                </c:pt>
                <c:pt idx="8559">
                  <c:v>1.6141000000000001</c:v>
                </c:pt>
                <c:pt idx="8560">
                  <c:v>1.5880999999999998</c:v>
                </c:pt>
                <c:pt idx="8561">
                  <c:v>1.5554000000000001</c:v>
                </c:pt>
                <c:pt idx="8562">
                  <c:v>#N/A</c:v>
                </c:pt>
                <c:pt idx="8563">
                  <c:v>#N/A</c:v>
                </c:pt>
                <c:pt idx="8564">
                  <c:v>1.5074000000000001</c:v>
                </c:pt>
                <c:pt idx="8565">
                  <c:v>1.4773000000000001</c:v>
                </c:pt>
                <c:pt idx="8566">
                  <c:v>1.5013999999999998</c:v>
                </c:pt>
                <c:pt idx="8567">
                  <c:v>1.4621999999999999</c:v>
                </c:pt>
                <c:pt idx="8568">
                  <c:v>1.4601999999999999</c:v>
                </c:pt>
                <c:pt idx="8569">
                  <c:v>#N/A</c:v>
                </c:pt>
                <c:pt idx="8570">
                  <c:v>#N/A</c:v>
                </c:pt>
                <c:pt idx="8571">
                  <c:v>1.474</c:v>
                </c:pt>
                <c:pt idx="8572">
                  <c:v>1.4631000000000001</c:v>
                </c:pt>
                <c:pt idx="8573">
                  <c:v>1.4852000000000001</c:v>
                </c:pt>
                <c:pt idx="8574">
                  <c:v>1.5491000000000001</c:v>
                </c:pt>
                <c:pt idx="8575">
                  <c:v>1.4594</c:v>
                </c:pt>
                <c:pt idx="8576">
                  <c:v>#N/A</c:v>
                </c:pt>
                <c:pt idx="8577">
                  <c:v>#N/A</c:v>
                </c:pt>
                <c:pt idx="8578">
                  <c:v>1.373</c:v>
                </c:pt>
                <c:pt idx="8579">
                  <c:v>1.4012</c:v>
                </c:pt>
                <c:pt idx="8580">
                  <c:v>1.4397</c:v>
                </c:pt>
                <c:pt idx="8581">
                  <c:v>1.4379</c:v>
                </c:pt>
                <c:pt idx="8582">
                  <c:v>1.4675</c:v>
                </c:pt>
                <c:pt idx="8583">
                  <c:v>#N/A</c:v>
                </c:pt>
                <c:pt idx="8584">
                  <c:v>#N/A</c:v>
                </c:pt>
                <c:pt idx="8585">
                  <c:v>1.4675</c:v>
                </c:pt>
                <c:pt idx="8586">
                  <c:v>1.4365999999999999</c:v>
                </c:pt>
                <c:pt idx="8587">
                  <c:v>1.4689000000000001</c:v>
                </c:pt>
                <c:pt idx="8588">
                  <c:v>1.4590000000000001</c:v>
                </c:pt>
                <c:pt idx="8589">
                  <c:v>1.4541999999999999</c:v>
                </c:pt>
                <c:pt idx="8590">
                  <c:v>#N/A</c:v>
                </c:pt>
                <c:pt idx="8591">
                  <c:v>#N/A</c:v>
                </c:pt>
                <c:pt idx="8592">
                  <c:v>1.4567999999999999</c:v>
                </c:pt>
                <c:pt idx="8593">
                  <c:v>1.4910000000000001</c:v>
                </c:pt>
                <c:pt idx="8594">
                  <c:v>1.4754</c:v>
                </c:pt>
                <c:pt idx="8595">
                  <c:v>1.4879</c:v>
                </c:pt>
                <c:pt idx="8596">
                  <c:v>1.5007000000000001</c:v>
                </c:pt>
                <c:pt idx="8597">
                  <c:v>#N/A</c:v>
                </c:pt>
                <c:pt idx="8598">
                  <c:v>#N/A</c:v>
                </c:pt>
                <c:pt idx="8599">
                  <c:v>1.5091999999999999</c:v>
                </c:pt>
                <c:pt idx="8600">
                  <c:v>1.4788000000000001</c:v>
                </c:pt>
                <c:pt idx="8601">
                  <c:v>1.4859</c:v>
                </c:pt>
                <c:pt idx="8602">
                  <c:v>1.4645999999999999</c:v>
                </c:pt>
                <c:pt idx="8603">
                  <c:v>1.5145</c:v>
                </c:pt>
                <c:pt idx="8604">
                  <c:v>#N/A</c:v>
                </c:pt>
                <c:pt idx="8605">
                  <c:v>#N/A</c:v>
                </c:pt>
                <c:pt idx="8606">
                  <c:v>1.4965999999999999</c:v>
                </c:pt>
                <c:pt idx="8607">
                  <c:v>1.502</c:v>
                </c:pt>
                <c:pt idx="8608">
                  <c:v>1.4943</c:v>
                </c:pt>
                <c:pt idx="8609">
                  <c:v>1.5202</c:v>
                </c:pt>
                <c:pt idx="8610">
                  <c:v>1.4903</c:v>
                </c:pt>
                <c:pt idx="8611">
                  <c:v>#N/A</c:v>
                </c:pt>
                <c:pt idx="8612">
                  <c:v>#N/A</c:v>
                </c:pt>
                <c:pt idx="8613">
                  <c:v>1.4638</c:v>
                </c:pt>
                <c:pt idx="8614">
                  <c:v>1.4399</c:v>
                </c:pt>
                <c:pt idx="8615">
                  <c:v>1.4613</c:v>
                </c:pt>
                <c:pt idx="8616">
                  <c:v>1.4762999999999999</c:v>
                </c:pt>
                <c:pt idx="8617">
                  <c:v>1.5089999999999999</c:v>
                </c:pt>
                <c:pt idx="8618">
                  <c:v>#N/A</c:v>
                </c:pt>
                <c:pt idx="8619">
                  <c:v>#N/A</c:v>
                </c:pt>
                <c:pt idx="8620">
                  <c:v>1.5093000000000001</c:v>
                </c:pt>
                <c:pt idx="8621">
                  <c:v>1.4908000000000001</c:v>
                </c:pt>
                <c:pt idx="8622">
                  <c:v>1.4591000000000001</c:v>
                </c:pt>
                <c:pt idx="8623">
                  <c:v>1.4719</c:v>
                </c:pt>
                <c:pt idx="8624">
                  <c:v>1.4554</c:v>
                </c:pt>
                <c:pt idx="8625">
                  <c:v>#N/A</c:v>
                </c:pt>
                <c:pt idx="8626">
                  <c:v>#N/A</c:v>
                </c:pt>
                <c:pt idx="8627">
                  <c:v>1.4622999999999999</c:v>
                </c:pt>
                <c:pt idx="8628">
                  <c:v>1.4563999999999999</c:v>
                </c:pt>
                <c:pt idx="8629">
                  <c:v>1.476</c:v>
                </c:pt>
                <c:pt idx="8630">
                  <c:v>1.4857</c:v>
                </c:pt>
                <c:pt idx="8631">
                  <c:v>1.4948000000000001</c:v>
                </c:pt>
                <c:pt idx="8632">
                  <c:v>#N/A</c:v>
                </c:pt>
                <c:pt idx="8633">
                  <c:v>#N/A</c:v>
                </c:pt>
                <c:pt idx="8634">
                  <c:v>1.4807999999999999</c:v>
                </c:pt>
                <c:pt idx="8635">
                  <c:v>1.4924999999999999</c:v>
                </c:pt>
                <c:pt idx="8636">
                  <c:v>1.4917</c:v>
                </c:pt>
                <c:pt idx="8637">
                  <c:v>1.5017</c:v>
                </c:pt>
                <c:pt idx="8638">
                  <c:v>1.4870999999999999</c:v>
                </c:pt>
                <c:pt idx="8639">
                  <c:v>#N/A</c:v>
                </c:pt>
                <c:pt idx="8640">
                  <c:v>#N/A</c:v>
                </c:pt>
                <c:pt idx="8641">
                  <c:v>1.4691000000000001</c:v>
                </c:pt>
                <c:pt idx="8642">
                  <c:v>1.464</c:v>
                </c:pt>
                <c:pt idx="8643">
                  <c:v>1.4694</c:v>
                </c:pt>
                <c:pt idx="8644">
                  <c:v>1.4674</c:v>
                </c:pt>
                <c:pt idx="8645">
                  <c:v>1.4845999999999999</c:v>
                </c:pt>
                <c:pt idx="8646">
                  <c:v>#N/A</c:v>
                </c:pt>
                <c:pt idx="8647">
                  <c:v>#N/A</c:v>
                </c:pt>
                <c:pt idx="8648">
                  <c:v>1.4849999999999999</c:v>
                </c:pt>
                <c:pt idx="8649">
                  <c:v>1.496</c:v>
                </c:pt>
                <c:pt idx="8650">
                  <c:v>1.5158</c:v>
                </c:pt>
                <c:pt idx="8651">
                  <c:v>1.5346</c:v>
                </c:pt>
                <c:pt idx="8652">
                  <c:v>1.5131999999999999</c:v>
                </c:pt>
                <c:pt idx="8653">
                  <c:v>#N/A</c:v>
                </c:pt>
                <c:pt idx="8654">
                  <c:v>#N/A</c:v>
                </c:pt>
                <c:pt idx="8655">
                  <c:v>1.5103</c:v>
                </c:pt>
                <c:pt idx="8656">
                  <c:v>1.5024999999999999</c:v>
                </c:pt>
                <c:pt idx="8657">
                  <c:v>1.4964</c:v>
                </c:pt>
                <c:pt idx="8658">
                  <c:v>1.5044</c:v>
                </c:pt>
                <c:pt idx="8659">
                  <c:v>1.5219</c:v>
                </c:pt>
                <c:pt idx="8660">
                  <c:v>#N/A</c:v>
                </c:pt>
                <c:pt idx="8661">
                  <c:v>#N/A</c:v>
                </c:pt>
                <c:pt idx="8662">
                  <c:v>1.5141</c:v>
                </c:pt>
                <c:pt idx="8663">
                  <c:v>1.5044</c:v>
                </c:pt>
                <c:pt idx="8664">
                  <c:v>1.5238</c:v>
                </c:pt>
                <c:pt idx="8665">
                  <c:v>1.5655999999999999</c:v>
                </c:pt>
                <c:pt idx="8666">
                  <c:v>1.5829</c:v>
                </c:pt>
                <c:pt idx="8667">
                  <c:v>#N/A</c:v>
                </c:pt>
                <c:pt idx="8668">
                  <c:v>#N/A</c:v>
                </c:pt>
                <c:pt idx="8669">
                  <c:v>1.5579000000000001</c:v>
                </c:pt>
                <c:pt idx="8670">
                  <c:v>1.5417000000000001</c:v>
                </c:pt>
                <c:pt idx="8671">
                  <c:v>1.5766</c:v>
                </c:pt>
                <c:pt idx="8672">
                  <c:v>1.5598999999999998</c:v>
                </c:pt>
                <c:pt idx="8673">
                  <c:v>1.6101000000000001</c:v>
                </c:pt>
                <c:pt idx="8674">
                  <c:v>#N/A</c:v>
                </c:pt>
                <c:pt idx="8675">
                  <c:v>#N/A</c:v>
                </c:pt>
                <c:pt idx="8676">
                  <c:v>1.6345000000000001</c:v>
                </c:pt>
                <c:pt idx="8677">
                  <c:v>1.6175999999999999</c:v>
                </c:pt>
                <c:pt idx="8678">
                  <c:v>1.635</c:v>
                </c:pt>
                <c:pt idx="8679">
                  <c:v>1.6548</c:v>
                </c:pt>
                <c:pt idx="8680">
                  <c:v>1.6414</c:v>
                </c:pt>
                <c:pt idx="8681">
                  <c:v>#N/A</c:v>
                </c:pt>
                <c:pt idx="8682">
                  <c:v>#N/A</c:v>
                </c:pt>
                <c:pt idx="8683">
                  <c:v>1.6414</c:v>
                </c:pt>
                <c:pt idx="8684">
                  <c:v>1.6461999999999999</c:v>
                </c:pt>
                <c:pt idx="8685">
                  <c:v>1.6467000000000001</c:v>
                </c:pt>
                <c:pt idx="8686">
                  <c:v>1.6383000000000001</c:v>
                </c:pt>
                <c:pt idx="8687">
                  <c:v>1.6756</c:v>
                </c:pt>
                <c:pt idx="8688">
                  <c:v>#N/A</c:v>
                </c:pt>
                <c:pt idx="8689">
                  <c:v>#N/A</c:v>
                </c:pt>
                <c:pt idx="8690">
                  <c:v>1.6970000000000001</c:v>
                </c:pt>
                <c:pt idx="8691">
                  <c:v>1.6814</c:v>
                </c:pt>
                <c:pt idx="8692">
                  <c:v>1.6951000000000001</c:v>
                </c:pt>
                <c:pt idx="8693">
                  <c:v>1.6886999999999999</c:v>
                </c:pt>
                <c:pt idx="8694">
                  <c:v>1.6819</c:v>
                </c:pt>
                <c:pt idx="8695">
                  <c:v>#N/A</c:v>
                </c:pt>
                <c:pt idx="8696">
                  <c:v>#N/A</c:v>
                </c:pt>
                <c:pt idx="8697">
                  <c:v>1.6909999999999998</c:v>
                </c:pt>
                <c:pt idx="8698">
                  <c:v>1.7063999999999999</c:v>
                </c:pt>
                <c:pt idx="8699">
                  <c:v>1.7335</c:v>
                </c:pt>
                <c:pt idx="8700">
                  <c:v>1.7307000000000001</c:v>
                </c:pt>
                <c:pt idx="8701">
                  <c:v>1.7383999999999999</c:v>
                </c:pt>
                <c:pt idx="8702">
                  <c:v>#N/A</c:v>
                </c:pt>
                <c:pt idx="8703">
                  <c:v>#N/A</c:v>
                </c:pt>
                <c:pt idx="8704">
                  <c:v>1.7309000000000001</c:v>
                </c:pt>
                <c:pt idx="8705">
                  <c:v>1.7421</c:v>
                </c:pt>
                <c:pt idx="8706">
                  <c:v>1.7128000000000001</c:v>
                </c:pt>
                <c:pt idx="8707">
                  <c:v>1.6898</c:v>
                </c:pt>
                <c:pt idx="8708">
                  <c:v>1.6861000000000002</c:v>
                </c:pt>
                <c:pt idx="8709">
                  <c:v>#N/A</c:v>
                </c:pt>
                <c:pt idx="8710">
                  <c:v>#N/A</c:v>
                </c:pt>
                <c:pt idx="8711">
                  <c:v>1.7267000000000001</c:v>
                </c:pt>
                <c:pt idx="8712">
                  <c:v>1.7351000000000001</c:v>
                </c:pt>
                <c:pt idx="8713">
                  <c:v>1.8473999999999999</c:v>
                </c:pt>
                <c:pt idx="8714">
                  <c:v>1.9098000000000002</c:v>
                </c:pt>
                <c:pt idx="8715">
                  <c:v>1.9098000000000002</c:v>
                </c:pt>
                <c:pt idx="8716">
                  <c:v>#N/A</c:v>
                </c:pt>
                <c:pt idx="8717">
                  <c:v>#N/A</c:v>
                </c:pt>
                <c:pt idx="8718">
                  <c:v>1.8711</c:v>
                </c:pt>
                <c:pt idx="8719">
                  <c:v>1.8559000000000001</c:v>
                </c:pt>
                <c:pt idx="8720">
                  <c:v>1.8757000000000001</c:v>
                </c:pt>
                <c:pt idx="8721">
                  <c:v>1.923</c:v>
                </c:pt>
                <c:pt idx="8722">
                  <c:v>1.9456</c:v>
                </c:pt>
                <c:pt idx="8723">
                  <c:v>#N/A</c:v>
                </c:pt>
                <c:pt idx="8724">
                  <c:v>#N/A</c:v>
                </c:pt>
                <c:pt idx="8725">
                  <c:v>1.9487999999999999</c:v>
                </c:pt>
                <c:pt idx="8726">
                  <c:v>1.9496</c:v>
                </c:pt>
                <c:pt idx="8727">
                  <c:v>1.9496</c:v>
                </c:pt>
                <c:pt idx="8728">
                  <c:v>1.9492</c:v>
                </c:pt>
                <c:pt idx="8729">
                  <c:v>1.9323999999999999</c:v>
                </c:pt>
                <c:pt idx="8730">
                  <c:v>#N/A</c:v>
                </c:pt>
                <c:pt idx="8731">
                  <c:v>#N/A</c:v>
                </c:pt>
                <c:pt idx="8732">
                  <c:v>1.8847</c:v>
                </c:pt>
                <c:pt idx="8733">
                  <c:v>1.8919000000000001</c:v>
                </c:pt>
                <c:pt idx="8734">
                  <c:v>1.9752999999999998</c:v>
                </c:pt>
                <c:pt idx="8735">
                  <c:v>1.9982</c:v>
                </c:pt>
                <c:pt idx="8736">
                  <c:v>1.9417</c:v>
                </c:pt>
                <c:pt idx="8737">
                  <c:v>#N/A</c:v>
                </c:pt>
                <c:pt idx="8738">
                  <c:v>#N/A</c:v>
                </c:pt>
                <c:pt idx="8739">
                  <c:v>1.9634</c:v>
                </c:pt>
                <c:pt idx="8740">
                  <c:v>1.9923</c:v>
                </c:pt>
                <c:pt idx="8741">
                  <c:v>1.9679</c:v>
                </c:pt>
                <c:pt idx="8742">
                  <c:v>2.0007000000000001</c:v>
                </c:pt>
                <c:pt idx="8743">
                  <c:v>2.0034000000000001</c:v>
                </c:pt>
                <c:pt idx="8744">
                  <c:v>#N/A</c:v>
                </c:pt>
                <c:pt idx="8745">
                  <c:v>#N/A</c:v>
                </c:pt>
                <c:pt idx="8746">
                  <c:v>2.0093000000000001</c:v>
                </c:pt>
                <c:pt idx="8747">
                  <c:v>1.9903</c:v>
                </c:pt>
                <c:pt idx="8748">
                  <c:v>1.9698</c:v>
                </c:pt>
                <c:pt idx="8749">
                  <c:v>1.9191</c:v>
                </c:pt>
                <c:pt idx="8750">
                  <c:v>1.8866000000000001</c:v>
                </c:pt>
                <c:pt idx="8751">
                  <c:v>#N/A</c:v>
                </c:pt>
                <c:pt idx="8752">
                  <c:v>#N/A</c:v>
                </c:pt>
                <c:pt idx="8753">
                  <c:v>1.8879000000000001</c:v>
                </c:pt>
                <c:pt idx="8754">
                  <c:v>1.9348999999999998</c:v>
                </c:pt>
                <c:pt idx="8755">
                  <c:v>1.9351</c:v>
                </c:pt>
                <c:pt idx="8756">
                  <c:v>1.9809000000000001</c:v>
                </c:pt>
                <c:pt idx="8757">
                  <c:v>1.9954000000000001</c:v>
                </c:pt>
                <c:pt idx="8758">
                  <c:v>#N/A</c:v>
                </c:pt>
                <c:pt idx="8759">
                  <c:v>#N/A</c:v>
                </c:pt>
                <c:pt idx="8760">
                  <c:v>1.9933999999999998</c:v>
                </c:pt>
                <c:pt idx="8761">
                  <c:v>2.0135000000000001</c:v>
                </c:pt>
                <c:pt idx="8762">
                  <c:v>1.9809000000000001</c:v>
                </c:pt>
                <c:pt idx="8763">
                  <c:v>1.9628999999999999</c:v>
                </c:pt>
                <c:pt idx="8764">
                  <c:v>1.9714</c:v>
                </c:pt>
                <c:pt idx="8765">
                  <c:v>#N/A</c:v>
                </c:pt>
                <c:pt idx="8766">
                  <c:v>#N/A</c:v>
                </c:pt>
                <c:pt idx="8767">
                  <c:v>1.9714</c:v>
                </c:pt>
                <c:pt idx="8768">
                  <c:v>1.9983</c:v>
                </c:pt>
                <c:pt idx="8769">
                  <c:v>2.0045999999999999</c:v>
                </c:pt>
                <c:pt idx="8770">
                  <c:v>1.9722</c:v>
                </c:pt>
                <c:pt idx="8771">
                  <c:v>1.9856</c:v>
                </c:pt>
                <c:pt idx="8772">
                  <c:v>#N/A</c:v>
                </c:pt>
                <c:pt idx="8773">
                  <c:v>#N/A</c:v>
                </c:pt>
                <c:pt idx="8774">
                  <c:v>1.9685000000000001</c:v>
                </c:pt>
                <c:pt idx="8775">
                  <c:v>1.9795</c:v>
                </c:pt>
                <c:pt idx="8776">
                  <c:v>1.9996</c:v>
                </c:pt>
                <c:pt idx="8777">
                  <c:v>1.9990999999999999</c:v>
                </c:pt>
                <c:pt idx="8778">
                  <c:v>2.0102000000000002</c:v>
                </c:pt>
                <c:pt idx="8779">
                  <c:v>#N/A</c:v>
                </c:pt>
                <c:pt idx="8780">
                  <c:v>#N/A</c:v>
                </c:pt>
                <c:pt idx="8781">
                  <c:v>2.0091999999999999</c:v>
                </c:pt>
                <c:pt idx="8782">
                  <c:v>1.9988999999999999</c:v>
                </c:pt>
                <c:pt idx="8783">
                  <c:v>2.0230000000000001</c:v>
                </c:pt>
                <c:pt idx="8784">
                  <c:v>2.0670999999999999</c:v>
                </c:pt>
                <c:pt idx="8785">
                  <c:v>2.0366</c:v>
                </c:pt>
                <c:pt idx="8786">
                  <c:v>#N/A</c:v>
                </c:pt>
                <c:pt idx="8787">
                  <c:v>#N/A</c:v>
                </c:pt>
                <c:pt idx="8788">
                  <c:v>2.0186000000000002</c:v>
                </c:pt>
                <c:pt idx="8789">
                  <c:v>2.0514999999999999</c:v>
                </c:pt>
                <c:pt idx="8790">
                  <c:v>2.0676999999999999</c:v>
                </c:pt>
                <c:pt idx="8791">
                  <c:v>2.0764999999999998</c:v>
                </c:pt>
                <c:pt idx="8792">
                  <c:v>2.0733999999999999</c:v>
                </c:pt>
                <c:pt idx="8793">
                  <c:v>#N/A</c:v>
                </c:pt>
                <c:pt idx="8794">
                  <c:v>#N/A</c:v>
                </c:pt>
                <c:pt idx="8795">
                  <c:v>2.0674999999999999</c:v>
                </c:pt>
                <c:pt idx="8796">
                  <c:v>2.0594000000000001</c:v>
                </c:pt>
                <c:pt idx="8797">
                  <c:v>2.0488</c:v>
                </c:pt>
                <c:pt idx="8798">
                  <c:v>2.0567000000000002</c:v>
                </c:pt>
                <c:pt idx="8799">
                  <c:v>2.0457000000000001</c:v>
                </c:pt>
                <c:pt idx="8800">
                  <c:v>#N/A</c:v>
                </c:pt>
                <c:pt idx="8801">
                  <c:v>#N/A</c:v>
                </c:pt>
                <c:pt idx="8802">
                  <c:v>2.0228000000000002</c:v>
                </c:pt>
                <c:pt idx="8803">
                  <c:v>1.9957</c:v>
                </c:pt>
                <c:pt idx="8804">
                  <c:v>1.9822</c:v>
                </c:pt>
                <c:pt idx="8805">
                  <c:v>2.0047000000000001</c:v>
                </c:pt>
                <c:pt idx="8806">
                  <c:v>2.0171000000000001</c:v>
                </c:pt>
                <c:pt idx="8807">
                  <c:v>#N/A</c:v>
                </c:pt>
                <c:pt idx="8808">
                  <c:v>#N/A</c:v>
                </c:pt>
                <c:pt idx="8809">
                  <c:v>2.0146000000000002</c:v>
                </c:pt>
                <c:pt idx="8810">
                  <c:v>2.0236000000000001</c:v>
                </c:pt>
                <c:pt idx="8811">
                  <c:v>2.0602999999999998</c:v>
                </c:pt>
                <c:pt idx="8812">
                  <c:v>2.0246</c:v>
                </c:pt>
                <c:pt idx="8813">
                  <c:v>2.0175999999999998</c:v>
                </c:pt>
                <c:pt idx="8814">
                  <c:v>#N/A</c:v>
                </c:pt>
                <c:pt idx="8815">
                  <c:v>#N/A</c:v>
                </c:pt>
                <c:pt idx="8816">
                  <c:v>2.0175999999999998</c:v>
                </c:pt>
                <c:pt idx="8817">
                  <c:v>2.0347</c:v>
                </c:pt>
                <c:pt idx="8818">
                  <c:v>2.0453000000000001</c:v>
                </c:pt>
                <c:pt idx="8819">
                  <c:v>2.0388999999999999</c:v>
                </c:pt>
                <c:pt idx="8820">
                  <c:v>2.0123000000000002</c:v>
                </c:pt>
                <c:pt idx="8821">
                  <c:v>#N/A</c:v>
                </c:pt>
                <c:pt idx="8822">
                  <c:v>#N/A</c:v>
                </c:pt>
                <c:pt idx="8823">
                  <c:v>2.0251000000000001</c:v>
                </c:pt>
                <c:pt idx="8824">
                  <c:v>2.0122</c:v>
                </c:pt>
                <c:pt idx="8825">
                  <c:v>2.0335999999999999</c:v>
                </c:pt>
                <c:pt idx="8826">
                  <c:v>2.0211000000000001</c:v>
                </c:pt>
                <c:pt idx="8827">
                  <c:v>2.044</c:v>
                </c:pt>
                <c:pt idx="8828">
                  <c:v>#N/A</c:v>
                </c:pt>
                <c:pt idx="8829">
                  <c:v>#N/A</c:v>
                </c:pt>
                <c:pt idx="8830">
                  <c:v>2.0278</c:v>
                </c:pt>
                <c:pt idx="8831">
                  <c:v>2.0324</c:v>
                </c:pt>
                <c:pt idx="8832">
                  <c:v>2.0114999999999998</c:v>
                </c:pt>
                <c:pt idx="8833">
                  <c:v>2.0137</c:v>
                </c:pt>
                <c:pt idx="8834">
                  <c:v>2.0162</c:v>
                </c:pt>
                <c:pt idx="8835">
                  <c:v>#N/A</c:v>
                </c:pt>
                <c:pt idx="8836">
                  <c:v>#N/A</c:v>
                </c:pt>
                <c:pt idx="8837">
                  <c:v>2.0182000000000002</c:v>
                </c:pt>
                <c:pt idx="8838">
                  <c:v>1.9955000000000001</c:v>
                </c:pt>
                <c:pt idx="8839">
                  <c:v>2.0217000000000001</c:v>
                </c:pt>
                <c:pt idx="8840">
                  <c:v>2.0283000000000002</c:v>
                </c:pt>
                <c:pt idx="8841">
                  <c:v>2.02</c:v>
                </c:pt>
                <c:pt idx="8842">
                  <c:v>#N/A</c:v>
                </c:pt>
                <c:pt idx="8843">
                  <c:v>#N/A</c:v>
                </c:pt>
                <c:pt idx="8844">
                  <c:v>2.0105</c:v>
                </c:pt>
                <c:pt idx="8845">
                  <c:v>1.9849000000000001</c:v>
                </c:pt>
                <c:pt idx="8846">
                  <c:v>1.9784000000000002</c:v>
                </c:pt>
                <c:pt idx="8847">
                  <c:v>1.9683000000000002</c:v>
                </c:pt>
                <c:pt idx="8848">
                  <c:v>1.9837</c:v>
                </c:pt>
                <c:pt idx="8849">
                  <c:v>#N/A</c:v>
                </c:pt>
                <c:pt idx="8850">
                  <c:v>#N/A</c:v>
                </c:pt>
                <c:pt idx="8851">
                  <c:v>1.974</c:v>
                </c:pt>
                <c:pt idx="8852">
                  <c:v>1.974</c:v>
                </c:pt>
                <c:pt idx="8853">
                  <c:v>1.9750999999999999</c:v>
                </c:pt>
                <c:pt idx="8854">
                  <c:v>1.9738</c:v>
                </c:pt>
                <c:pt idx="8855">
                  <c:v>1.9847999999999999</c:v>
                </c:pt>
                <c:pt idx="8856">
                  <c:v>#N/A</c:v>
                </c:pt>
                <c:pt idx="8857">
                  <c:v>#N/A</c:v>
                </c:pt>
                <c:pt idx="8858">
                  <c:v>1.9662999999999999</c:v>
                </c:pt>
                <c:pt idx="8859">
                  <c:v>1.9637</c:v>
                </c:pt>
                <c:pt idx="8860">
                  <c:v>1.9706999999999999</c:v>
                </c:pt>
                <c:pt idx="8861">
                  <c:v>1.9544999999999999</c:v>
                </c:pt>
                <c:pt idx="8862">
                  <c:v>1.9487999999999999</c:v>
                </c:pt>
                <c:pt idx="8863">
                  <c:v>#N/A</c:v>
                </c:pt>
                <c:pt idx="8864">
                  <c:v>#N/A</c:v>
                </c:pt>
                <c:pt idx="8865">
                  <c:v>1.9335</c:v>
                </c:pt>
                <c:pt idx="8866">
                  <c:v>1.9045000000000001</c:v>
                </c:pt>
                <c:pt idx="8867">
                  <c:v>1.919</c:v>
                </c:pt>
                <c:pt idx="8868">
                  <c:v>1.9256</c:v>
                </c:pt>
                <c:pt idx="8869">
                  <c:v>1.9256</c:v>
                </c:pt>
                <c:pt idx="8870">
                  <c:v>#N/A</c:v>
                </c:pt>
                <c:pt idx="8871">
                  <c:v>#N/A</c:v>
                </c:pt>
                <c:pt idx="8872">
                  <c:v>1.8921000000000001</c:v>
                </c:pt>
                <c:pt idx="8873">
                  <c:v>1.8618999999999999</c:v>
                </c:pt>
                <c:pt idx="8874">
                  <c:v>1.8592</c:v>
                </c:pt>
                <c:pt idx="8875">
                  <c:v>1.869</c:v>
                </c:pt>
                <c:pt idx="8876">
                  <c:v>1.8553999999999999</c:v>
                </c:pt>
                <c:pt idx="8877">
                  <c:v>#N/A</c:v>
                </c:pt>
                <c:pt idx="8878">
                  <c:v>#N/A</c:v>
                </c:pt>
                <c:pt idx="8879">
                  <c:v>1.8841999999999999</c:v>
                </c:pt>
                <c:pt idx="8880">
                  <c:v>1.9186999999999999</c:v>
                </c:pt>
                <c:pt idx="8881">
                  <c:v>1.913</c:v>
                </c:pt>
                <c:pt idx="8882">
                  <c:v>1.9243000000000001</c:v>
                </c:pt>
                <c:pt idx="8883">
                  <c:v>1.9209000000000001</c:v>
                </c:pt>
                <c:pt idx="8884">
                  <c:v>#N/A</c:v>
                </c:pt>
                <c:pt idx="8885">
                  <c:v>#N/A</c:v>
                </c:pt>
                <c:pt idx="8886">
                  <c:v>1.925</c:v>
                </c:pt>
                <c:pt idx="8887">
                  <c:v>1.8925999999999998</c:v>
                </c:pt>
                <c:pt idx="8888">
                  <c:v>1.8834</c:v>
                </c:pt>
                <c:pt idx="8889">
                  <c:v>1.8656000000000001</c:v>
                </c:pt>
                <c:pt idx="8890">
                  <c:v>1.8693</c:v>
                </c:pt>
                <c:pt idx="8891">
                  <c:v>#N/A</c:v>
                </c:pt>
                <c:pt idx="8892">
                  <c:v>#N/A</c:v>
                </c:pt>
                <c:pt idx="8893">
                  <c:v>1.8669</c:v>
                </c:pt>
                <c:pt idx="8894">
                  <c:v>1.8578000000000001</c:v>
                </c:pt>
                <c:pt idx="8895">
                  <c:v>1.8736999999999999</c:v>
                </c:pt>
                <c:pt idx="8896">
                  <c:v>1.9092</c:v>
                </c:pt>
                <c:pt idx="8897">
                  <c:v>1.865</c:v>
                </c:pt>
                <c:pt idx="8898">
                  <c:v>#N/A</c:v>
                </c:pt>
                <c:pt idx="8899">
                  <c:v>#N/A</c:v>
                </c:pt>
                <c:pt idx="8900">
                  <c:v>1.85</c:v>
                </c:pt>
                <c:pt idx="8901">
                  <c:v>1.8393000000000002</c:v>
                </c:pt>
                <c:pt idx="8902">
                  <c:v>1.81</c:v>
                </c:pt>
                <c:pt idx="8903">
                  <c:v>1.8323</c:v>
                </c:pt>
                <c:pt idx="8904">
                  <c:v>1.8483000000000001</c:v>
                </c:pt>
                <c:pt idx="8905">
                  <c:v>#N/A</c:v>
                </c:pt>
                <c:pt idx="8906">
                  <c:v>#N/A</c:v>
                </c:pt>
                <c:pt idx="8907">
                  <c:v>1.8465</c:v>
                </c:pt>
                <c:pt idx="8908">
                  <c:v>1.8555999999999999</c:v>
                </c:pt>
                <c:pt idx="8909">
                  <c:v>1.8313000000000001</c:v>
                </c:pt>
                <c:pt idx="8910">
                  <c:v>1.8258000000000001</c:v>
                </c:pt>
                <c:pt idx="8911">
                  <c:v>1.83</c:v>
                </c:pt>
                <c:pt idx="8912">
                  <c:v>#N/A</c:v>
                </c:pt>
                <c:pt idx="8913">
                  <c:v>#N/A</c:v>
                </c:pt>
                <c:pt idx="8914">
                  <c:v>1.8308</c:v>
                </c:pt>
                <c:pt idx="8915">
                  <c:v>1.8322000000000001</c:v>
                </c:pt>
                <c:pt idx="8916">
                  <c:v>1.8362000000000001</c:v>
                </c:pt>
                <c:pt idx="8917">
                  <c:v>1.8389</c:v>
                </c:pt>
                <c:pt idx="8918">
                  <c:v>1.8182</c:v>
                </c:pt>
                <c:pt idx="8919">
                  <c:v>#N/A</c:v>
                </c:pt>
                <c:pt idx="8920">
                  <c:v>#N/A</c:v>
                </c:pt>
                <c:pt idx="8921">
                  <c:v>1.8153999999999999</c:v>
                </c:pt>
                <c:pt idx="8922">
                  <c:v>1.7976999999999999</c:v>
                </c:pt>
                <c:pt idx="8923">
                  <c:v>1.7957999999999998</c:v>
                </c:pt>
                <c:pt idx="8924">
                  <c:v>1.8003</c:v>
                </c:pt>
                <c:pt idx="8925">
                  <c:v>1.8014999999999999</c:v>
                </c:pt>
                <c:pt idx="8926">
                  <c:v>#N/A</c:v>
                </c:pt>
                <c:pt idx="8927">
                  <c:v>#N/A</c:v>
                </c:pt>
                <c:pt idx="8928">
                  <c:v>1.7757000000000001</c:v>
                </c:pt>
                <c:pt idx="8929">
                  <c:v>1.7783</c:v>
                </c:pt>
                <c:pt idx="8930">
                  <c:v>1.7239</c:v>
                </c:pt>
                <c:pt idx="8931">
                  <c:v>1.6871</c:v>
                </c:pt>
                <c:pt idx="8932">
                  <c:v>1.6816</c:v>
                </c:pt>
                <c:pt idx="8933">
                  <c:v>#N/A</c:v>
                </c:pt>
                <c:pt idx="8934">
                  <c:v>#N/A</c:v>
                </c:pt>
                <c:pt idx="8935">
                  <c:v>1.6867999999999999</c:v>
                </c:pt>
                <c:pt idx="8936">
                  <c:v>1.6705000000000001</c:v>
                </c:pt>
                <c:pt idx="8937">
                  <c:v>1.6728000000000001</c:v>
                </c:pt>
                <c:pt idx="8938">
                  <c:v>1.7042000000000002</c:v>
                </c:pt>
                <c:pt idx="8939">
                  <c:v>1.71</c:v>
                </c:pt>
                <c:pt idx="8940">
                  <c:v>#N/A</c:v>
                </c:pt>
                <c:pt idx="8941">
                  <c:v>#N/A</c:v>
                </c:pt>
                <c:pt idx="8942">
                  <c:v>1.7183999999999999</c:v>
                </c:pt>
                <c:pt idx="8943">
                  <c:v>1.7225000000000001</c:v>
                </c:pt>
                <c:pt idx="8944">
                  <c:v>1.7492999999999999</c:v>
                </c:pt>
                <c:pt idx="8945">
                  <c:v>1.7422</c:v>
                </c:pt>
                <c:pt idx="8946">
                  <c:v>1.7368999999999999</c:v>
                </c:pt>
                <c:pt idx="8947">
                  <c:v>#N/A</c:v>
                </c:pt>
                <c:pt idx="8948">
                  <c:v>#N/A</c:v>
                </c:pt>
                <c:pt idx="8949">
                  <c:v>1.7643</c:v>
                </c:pt>
                <c:pt idx="8950">
                  <c:v>1.7646999999999999</c:v>
                </c:pt>
                <c:pt idx="8951">
                  <c:v>1.7696000000000001</c:v>
                </c:pt>
                <c:pt idx="8952">
                  <c:v>1.7690999999999999</c:v>
                </c:pt>
                <c:pt idx="8953">
                  <c:v>1.7515000000000001</c:v>
                </c:pt>
                <c:pt idx="8954">
                  <c:v>#N/A</c:v>
                </c:pt>
                <c:pt idx="8955">
                  <c:v>#N/A</c:v>
                </c:pt>
                <c:pt idx="8956">
                  <c:v>1.7295</c:v>
                </c:pt>
                <c:pt idx="8957">
                  <c:v>1.7539</c:v>
                </c:pt>
                <c:pt idx="8958">
                  <c:v>1.7603</c:v>
                </c:pt>
                <c:pt idx="8959">
                  <c:v>1.7753000000000001</c:v>
                </c:pt>
                <c:pt idx="8960">
                  <c:v>1.7713000000000001</c:v>
                </c:pt>
                <c:pt idx="8961">
                  <c:v>#N/A</c:v>
                </c:pt>
                <c:pt idx="8962">
                  <c:v>#N/A</c:v>
                </c:pt>
                <c:pt idx="8963">
                  <c:v>1.7772000000000001</c:v>
                </c:pt>
                <c:pt idx="8964">
                  <c:v>1.7690999999999999</c:v>
                </c:pt>
                <c:pt idx="8965">
                  <c:v>1.7753999999999999</c:v>
                </c:pt>
                <c:pt idx="8966">
                  <c:v>1.7355</c:v>
                </c:pt>
                <c:pt idx="8967">
                  <c:v>1.7597</c:v>
                </c:pt>
                <c:pt idx="8968">
                  <c:v>#N/A</c:v>
                </c:pt>
                <c:pt idx="8969">
                  <c:v>#N/A</c:v>
                </c:pt>
                <c:pt idx="8970">
                  <c:v>1.7829999999999999</c:v>
                </c:pt>
                <c:pt idx="8971">
                  <c:v>1.8105</c:v>
                </c:pt>
                <c:pt idx="8972">
                  <c:v>1.8044</c:v>
                </c:pt>
                <c:pt idx="8973">
                  <c:v>1.8221000000000001</c:v>
                </c:pt>
                <c:pt idx="8974">
                  <c:v>1.8231000000000002</c:v>
                </c:pt>
                <c:pt idx="8975">
                  <c:v>#N/A</c:v>
                </c:pt>
                <c:pt idx="8976">
                  <c:v>#N/A</c:v>
                </c:pt>
                <c:pt idx="8977">
                  <c:v>1.8187</c:v>
                </c:pt>
                <c:pt idx="8978">
                  <c:v>1.7939000000000001</c:v>
                </c:pt>
                <c:pt idx="8979">
                  <c:v>1.7922</c:v>
                </c:pt>
                <c:pt idx="8980">
                  <c:v>1.7747000000000002</c:v>
                </c:pt>
                <c:pt idx="8981">
                  <c:v>1.7972000000000001</c:v>
                </c:pt>
                <c:pt idx="8982">
                  <c:v>#N/A</c:v>
                </c:pt>
                <c:pt idx="8983">
                  <c:v>#N/A</c:v>
                </c:pt>
                <c:pt idx="8984">
                  <c:v>1.8065</c:v>
                </c:pt>
                <c:pt idx="8985">
                  <c:v>1.8262</c:v>
                </c:pt>
                <c:pt idx="8986">
                  <c:v>1.8277000000000001</c:v>
                </c:pt>
                <c:pt idx="8987">
                  <c:v>1.8149999999999999</c:v>
                </c:pt>
                <c:pt idx="8988">
                  <c:v>1.7957999999999998</c:v>
                </c:pt>
                <c:pt idx="8989">
                  <c:v>#N/A</c:v>
                </c:pt>
                <c:pt idx="8990">
                  <c:v>#N/A</c:v>
                </c:pt>
                <c:pt idx="8991">
                  <c:v>1.7762</c:v>
                </c:pt>
                <c:pt idx="8992">
                  <c:v>1.7875999999999999</c:v>
                </c:pt>
                <c:pt idx="8993">
                  <c:v>1.7837000000000001</c:v>
                </c:pt>
                <c:pt idx="8994">
                  <c:v>1.7664</c:v>
                </c:pt>
                <c:pt idx="8995">
                  <c:v>1.7669999999999999</c:v>
                </c:pt>
                <c:pt idx="8996">
                  <c:v>#N/A</c:v>
                </c:pt>
                <c:pt idx="8997">
                  <c:v>#N/A</c:v>
                </c:pt>
                <c:pt idx="8998">
                  <c:v>1.7627999999999999</c:v>
                </c:pt>
                <c:pt idx="8999">
                  <c:v>1.7744</c:v>
                </c:pt>
                <c:pt idx="9000">
                  <c:v>1.762</c:v>
                </c:pt>
                <c:pt idx="9001">
                  <c:v>1.762</c:v>
                </c:pt>
                <c:pt idx="9002">
                  <c:v>1.7549999999999999</c:v>
                </c:pt>
                <c:pt idx="9003">
                  <c:v>#N/A</c:v>
                </c:pt>
                <c:pt idx="9004">
                  <c:v>#N/A</c:v>
                </c:pt>
                <c:pt idx="9005">
                  <c:v>1.7587999999999999</c:v>
                </c:pt>
                <c:pt idx="9006">
                  <c:v>1.7523</c:v>
                </c:pt>
                <c:pt idx="9007">
                  <c:v>1.7604</c:v>
                </c:pt>
                <c:pt idx="9008">
                  <c:v>1.7730999999999999</c:v>
                </c:pt>
                <c:pt idx="9009">
                  <c:v>1.7936000000000001</c:v>
                </c:pt>
                <c:pt idx="9010">
                  <c:v>#N/A</c:v>
                </c:pt>
                <c:pt idx="9011">
                  <c:v>#N/A</c:v>
                </c:pt>
                <c:pt idx="9012">
                  <c:v>1.794</c:v>
                </c:pt>
              </c:numCache>
            </c:numRef>
          </c:val>
          <c:smooth val="0"/>
        </c:ser>
        <c:ser>
          <c:idx val="1"/>
          <c:order val="1"/>
          <c:tx>
            <c:strRef>
              <c:f>'DATA &amp; Calcs'!$MR$24</c:f>
              <c:strCache>
                <c:ptCount val="1"/>
                <c:pt idx="0">
                  <c:v>10 year german breakeven</c:v>
                </c:pt>
              </c:strCache>
            </c:strRef>
          </c:tx>
          <c:spPr>
            <a:ln w="28575">
              <a:solidFill>
                <a:schemeClr val="accent3">
                  <a:lumMod val="75000"/>
                </a:schemeClr>
              </a:solidFill>
            </a:ln>
          </c:spPr>
          <c:marker>
            <c:symbol val="none"/>
          </c:marker>
          <c:cat>
            <c:numRef>
              <c:f>'DATA &amp; Calcs'!$KX$25:$KX$10000</c:f>
              <c:numCache>
                <c:formatCode>m/d/yyyy</c:formatCode>
                <c:ptCount val="9976"/>
                <c:pt idx="0">
                  <c:v>33970</c:v>
                </c:pt>
                <c:pt idx="1">
                  <c:v>33971</c:v>
                </c:pt>
                <c:pt idx="2">
                  <c:v>33972</c:v>
                </c:pt>
                <c:pt idx="3">
                  <c:v>33973</c:v>
                </c:pt>
                <c:pt idx="4">
                  <c:v>33974</c:v>
                </c:pt>
                <c:pt idx="5">
                  <c:v>33975</c:v>
                </c:pt>
                <c:pt idx="6">
                  <c:v>33976</c:v>
                </c:pt>
                <c:pt idx="7">
                  <c:v>33977</c:v>
                </c:pt>
                <c:pt idx="8">
                  <c:v>33978</c:v>
                </c:pt>
                <c:pt idx="9">
                  <c:v>33979</c:v>
                </c:pt>
                <c:pt idx="10">
                  <c:v>33980</c:v>
                </c:pt>
                <c:pt idx="11">
                  <c:v>33981</c:v>
                </c:pt>
                <c:pt idx="12">
                  <c:v>33982</c:v>
                </c:pt>
                <c:pt idx="13">
                  <c:v>33983</c:v>
                </c:pt>
                <c:pt idx="14">
                  <c:v>33984</c:v>
                </c:pt>
                <c:pt idx="15">
                  <c:v>33985</c:v>
                </c:pt>
                <c:pt idx="16">
                  <c:v>33986</c:v>
                </c:pt>
                <c:pt idx="17">
                  <c:v>33987</c:v>
                </c:pt>
                <c:pt idx="18">
                  <c:v>33988</c:v>
                </c:pt>
                <c:pt idx="19">
                  <c:v>33989</c:v>
                </c:pt>
                <c:pt idx="20">
                  <c:v>33990</c:v>
                </c:pt>
                <c:pt idx="21">
                  <c:v>33991</c:v>
                </c:pt>
                <c:pt idx="22">
                  <c:v>33992</c:v>
                </c:pt>
                <c:pt idx="23">
                  <c:v>33993</c:v>
                </c:pt>
                <c:pt idx="24">
                  <c:v>33994</c:v>
                </c:pt>
                <c:pt idx="25">
                  <c:v>33995</c:v>
                </c:pt>
                <c:pt idx="26">
                  <c:v>33996</c:v>
                </c:pt>
                <c:pt idx="27">
                  <c:v>33997</c:v>
                </c:pt>
                <c:pt idx="28">
                  <c:v>33998</c:v>
                </c:pt>
                <c:pt idx="29">
                  <c:v>33999</c:v>
                </c:pt>
                <c:pt idx="30">
                  <c:v>34000</c:v>
                </c:pt>
                <c:pt idx="31">
                  <c:v>34001</c:v>
                </c:pt>
                <c:pt idx="32">
                  <c:v>34002</c:v>
                </c:pt>
                <c:pt idx="33">
                  <c:v>34003</c:v>
                </c:pt>
                <c:pt idx="34">
                  <c:v>34004</c:v>
                </c:pt>
                <c:pt idx="35">
                  <c:v>34005</c:v>
                </c:pt>
                <c:pt idx="36">
                  <c:v>34006</c:v>
                </c:pt>
                <c:pt idx="37">
                  <c:v>34007</c:v>
                </c:pt>
                <c:pt idx="38">
                  <c:v>34008</c:v>
                </c:pt>
                <c:pt idx="39">
                  <c:v>34009</c:v>
                </c:pt>
                <c:pt idx="40">
                  <c:v>34010</c:v>
                </c:pt>
                <c:pt idx="41">
                  <c:v>34011</c:v>
                </c:pt>
                <c:pt idx="42">
                  <c:v>34012</c:v>
                </c:pt>
                <c:pt idx="43">
                  <c:v>34013</c:v>
                </c:pt>
                <c:pt idx="44">
                  <c:v>34014</c:v>
                </c:pt>
                <c:pt idx="45">
                  <c:v>34015</c:v>
                </c:pt>
                <c:pt idx="46">
                  <c:v>34016</c:v>
                </c:pt>
                <c:pt idx="47">
                  <c:v>34017</c:v>
                </c:pt>
                <c:pt idx="48">
                  <c:v>34018</c:v>
                </c:pt>
                <c:pt idx="49">
                  <c:v>34019</c:v>
                </c:pt>
                <c:pt idx="50">
                  <c:v>34020</c:v>
                </c:pt>
                <c:pt idx="51">
                  <c:v>34021</c:v>
                </c:pt>
                <c:pt idx="52">
                  <c:v>34022</c:v>
                </c:pt>
                <c:pt idx="53">
                  <c:v>34023</c:v>
                </c:pt>
                <c:pt idx="54">
                  <c:v>34024</c:v>
                </c:pt>
                <c:pt idx="55">
                  <c:v>34025</c:v>
                </c:pt>
                <c:pt idx="56">
                  <c:v>34026</c:v>
                </c:pt>
                <c:pt idx="57">
                  <c:v>34027</c:v>
                </c:pt>
                <c:pt idx="58">
                  <c:v>34028</c:v>
                </c:pt>
                <c:pt idx="59">
                  <c:v>34029</c:v>
                </c:pt>
                <c:pt idx="60">
                  <c:v>34030</c:v>
                </c:pt>
                <c:pt idx="61">
                  <c:v>34031</c:v>
                </c:pt>
                <c:pt idx="62">
                  <c:v>34032</c:v>
                </c:pt>
                <c:pt idx="63">
                  <c:v>34033</c:v>
                </c:pt>
                <c:pt idx="64">
                  <c:v>34034</c:v>
                </c:pt>
                <c:pt idx="65">
                  <c:v>34035</c:v>
                </c:pt>
                <c:pt idx="66">
                  <c:v>34036</c:v>
                </c:pt>
                <c:pt idx="67">
                  <c:v>34037</c:v>
                </c:pt>
                <c:pt idx="68">
                  <c:v>34038</c:v>
                </c:pt>
                <c:pt idx="69">
                  <c:v>34039</c:v>
                </c:pt>
                <c:pt idx="70">
                  <c:v>34040</c:v>
                </c:pt>
                <c:pt idx="71">
                  <c:v>34041</c:v>
                </c:pt>
                <c:pt idx="72">
                  <c:v>34042</c:v>
                </c:pt>
                <c:pt idx="73">
                  <c:v>34043</c:v>
                </c:pt>
                <c:pt idx="74">
                  <c:v>34044</c:v>
                </c:pt>
                <c:pt idx="75">
                  <c:v>34045</c:v>
                </c:pt>
                <c:pt idx="76">
                  <c:v>34046</c:v>
                </c:pt>
                <c:pt idx="77">
                  <c:v>34047</c:v>
                </c:pt>
                <c:pt idx="78">
                  <c:v>34048</c:v>
                </c:pt>
                <c:pt idx="79">
                  <c:v>34049</c:v>
                </c:pt>
                <c:pt idx="80">
                  <c:v>34050</c:v>
                </c:pt>
                <c:pt idx="81">
                  <c:v>34051</c:v>
                </c:pt>
                <c:pt idx="82">
                  <c:v>34052</c:v>
                </c:pt>
                <c:pt idx="83">
                  <c:v>34053</c:v>
                </c:pt>
                <c:pt idx="84">
                  <c:v>34054</c:v>
                </c:pt>
                <c:pt idx="85">
                  <c:v>34055</c:v>
                </c:pt>
                <c:pt idx="86">
                  <c:v>34056</c:v>
                </c:pt>
                <c:pt idx="87">
                  <c:v>34057</c:v>
                </c:pt>
                <c:pt idx="88">
                  <c:v>34058</c:v>
                </c:pt>
                <c:pt idx="89">
                  <c:v>34059</c:v>
                </c:pt>
                <c:pt idx="90">
                  <c:v>34060</c:v>
                </c:pt>
                <c:pt idx="91">
                  <c:v>34061</c:v>
                </c:pt>
                <c:pt idx="92">
                  <c:v>34062</c:v>
                </c:pt>
                <c:pt idx="93">
                  <c:v>34063</c:v>
                </c:pt>
                <c:pt idx="94">
                  <c:v>34064</c:v>
                </c:pt>
                <c:pt idx="95">
                  <c:v>34065</c:v>
                </c:pt>
                <c:pt idx="96">
                  <c:v>34066</c:v>
                </c:pt>
                <c:pt idx="97">
                  <c:v>34067</c:v>
                </c:pt>
                <c:pt idx="98">
                  <c:v>34068</c:v>
                </c:pt>
                <c:pt idx="99">
                  <c:v>34069</c:v>
                </c:pt>
                <c:pt idx="100">
                  <c:v>34070</c:v>
                </c:pt>
                <c:pt idx="101">
                  <c:v>34071</c:v>
                </c:pt>
                <c:pt idx="102">
                  <c:v>34072</c:v>
                </c:pt>
                <c:pt idx="103">
                  <c:v>34073</c:v>
                </c:pt>
                <c:pt idx="104">
                  <c:v>34074</c:v>
                </c:pt>
                <c:pt idx="105">
                  <c:v>34075</c:v>
                </c:pt>
                <c:pt idx="106">
                  <c:v>34076</c:v>
                </c:pt>
                <c:pt idx="107">
                  <c:v>34077</c:v>
                </c:pt>
                <c:pt idx="108">
                  <c:v>34078</c:v>
                </c:pt>
                <c:pt idx="109">
                  <c:v>34079</c:v>
                </c:pt>
                <c:pt idx="110">
                  <c:v>34080</c:v>
                </c:pt>
                <c:pt idx="111">
                  <c:v>34081</c:v>
                </c:pt>
                <c:pt idx="112">
                  <c:v>34082</c:v>
                </c:pt>
                <c:pt idx="113">
                  <c:v>34083</c:v>
                </c:pt>
                <c:pt idx="114">
                  <c:v>34084</c:v>
                </c:pt>
                <c:pt idx="115">
                  <c:v>34085</c:v>
                </c:pt>
                <c:pt idx="116">
                  <c:v>34086</c:v>
                </c:pt>
                <c:pt idx="117">
                  <c:v>34087</c:v>
                </c:pt>
                <c:pt idx="118">
                  <c:v>34088</c:v>
                </c:pt>
                <c:pt idx="119">
                  <c:v>34089</c:v>
                </c:pt>
                <c:pt idx="120">
                  <c:v>34090</c:v>
                </c:pt>
                <c:pt idx="121">
                  <c:v>34091</c:v>
                </c:pt>
                <c:pt idx="122">
                  <c:v>34092</c:v>
                </c:pt>
                <c:pt idx="123">
                  <c:v>34093</c:v>
                </c:pt>
                <c:pt idx="124">
                  <c:v>34094</c:v>
                </c:pt>
                <c:pt idx="125">
                  <c:v>34095</c:v>
                </c:pt>
                <c:pt idx="126">
                  <c:v>34096</c:v>
                </c:pt>
                <c:pt idx="127">
                  <c:v>34097</c:v>
                </c:pt>
                <c:pt idx="128">
                  <c:v>34098</c:v>
                </c:pt>
                <c:pt idx="129">
                  <c:v>34099</c:v>
                </c:pt>
                <c:pt idx="130">
                  <c:v>34100</c:v>
                </c:pt>
                <c:pt idx="131">
                  <c:v>34101</c:v>
                </c:pt>
                <c:pt idx="132">
                  <c:v>34102</c:v>
                </c:pt>
                <c:pt idx="133">
                  <c:v>34103</c:v>
                </c:pt>
                <c:pt idx="134">
                  <c:v>34104</c:v>
                </c:pt>
                <c:pt idx="135">
                  <c:v>34105</c:v>
                </c:pt>
                <c:pt idx="136">
                  <c:v>34106</c:v>
                </c:pt>
                <c:pt idx="137">
                  <c:v>34107</c:v>
                </c:pt>
                <c:pt idx="138">
                  <c:v>34108</c:v>
                </c:pt>
                <c:pt idx="139">
                  <c:v>34109</c:v>
                </c:pt>
                <c:pt idx="140">
                  <c:v>34110</c:v>
                </c:pt>
                <c:pt idx="141">
                  <c:v>34111</c:v>
                </c:pt>
                <c:pt idx="142">
                  <c:v>34112</c:v>
                </c:pt>
                <c:pt idx="143">
                  <c:v>34113</c:v>
                </c:pt>
                <c:pt idx="144">
                  <c:v>34114</c:v>
                </c:pt>
                <c:pt idx="145">
                  <c:v>34115</c:v>
                </c:pt>
                <c:pt idx="146">
                  <c:v>34116</c:v>
                </c:pt>
                <c:pt idx="147">
                  <c:v>34117</c:v>
                </c:pt>
                <c:pt idx="148">
                  <c:v>34118</c:v>
                </c:pt>
                <c:pt idx="149">
                  <c:v>34119</c:v>
                </c:pt>
                <c:pt idx="150">
                  <c:v>34120</c:v>
                </c:pt>
                <c:pt idx="151">
                  <c:v>34121</c:v>
                </c:pt>
                <c:pt idx="152">
                  <c:v>34122</c:v>
                </c:pt>
                <c:pt idx="153">
                  <c:v>34123</c:v>
                </c:pt>
                <c:pt idx="154">
                  <c:v>34124</c:v>
                </c:pt>
                <c:pt idx="155">
                  <c:v>34125</c:v>
                </c:pt>
                <c:pt idx="156">
                  <c:v>34126</c:v>
                </c:pt>
                <c:pt idx="157">
                  <c:v>34127</c:v>
                </c:pt>
                <c:pt idx="158">
                  <c:v>34128</c:v>
                </c:pt>
                <c:pt idx="159">
                  <c:v>34129</c:v>
                </c:pt>
                <c:pt idx="160">
                  <c:v>34130</c:v>
                </c:pt>
                <c:pt idx="161">
                  <c:v>34131</c:v>
                </c:pt>
                <c:pt idx="162">
                  <c:v>34132</c:v>
                </c:pt>
                <c:pt idx="163">
                  <c:v>34133</c:v>
                </c:pt>
                <c:pt idx="164">
                  <c:v>34134</c:v>
                </c:pt>
                <c:pt idx="165">
                  <c:v>34135</c:v>
                </c:pt>
                <c:pt idx="166">
                  <c:v>34136</c:v>
                </c:pt>
                <c:pt idx="167">
                  <c:v>34137</c:v>
                </c:pt>
                <c:pt idx="168">
                  <c:v>34138</c:v>
                </c:pt>
                <c:pt idx="169">
                  <c:v>34139</c:v>
                </c:pt>
                <c:pt idx="170">
                  <c:v>34140</c:v>
                </c:pt>
                <c:pt idx="171">
                  <c:v>34141</c:v>
                </c:pt>
                <c:pt idx="172">
                  <c:v>34142</c:v>
                </c:pt>
                <c:pt idx="173">
                  <c:v>34143</c:v>
                </c:pt>
                <c:pt idx="174">
                  <c:v>34144</c:v>
                </c:pt>
                <c:pt idx="175">
                  <c:v>34145</c:v>
                </c:pt>
                <c:pt idx="176">
                  <c:v>34146</c:v>
                </c:pt>
                <c:pt idx="177">
                  <c:v>34147</c:v>
                </c:pt>
                <c:pt idx="178">
                  <c:v>34148</c:v>
                </c:pt>
                <c:pt idx="179">
                  <c:v>34149</c:v>
                </c:pt>
                <c:pt idx="180">
                  <c:v>34150</c:v>
                </c:pt>
                <c:pt idx="181">
                  <c:v>34151</c:v>
                </c:pt>
                <c:pt idx="182">
                  <c:v>34152</c:v>
                </c:pt>
                <c:pt idx="183">
                  <c:v>34153</c:v>
                </c:pt>
                <c:pt idx="184">
                  <c:v>34154</c:v>
                </c:pt>
                <c:pt idx="185">
                  <c:v>34155</c:v>
                </c:pt>
                <c:pt idx="186">
                  <c:v>34156</c:v>
                </c:pt>
                <c:pt idx="187">
                  <c:v>34157</c:v>
                </c:pt>
                <c:pt idx="188">
                  <c:v>34158</c:v>
                </c:pt>
                <c:pt idx="189">
                  <c:v>34159</c:v>
                </c:pt>
                <c:pt idx="190">
                  <c:v>34160</c:v>
                </c:pt>
                <c:pt idx="191">
                  <c:v>34161</c:v>
                </c:pt>
                <c:pt idx="192">
                  <c:v>34162</c:v>
                </c:pt>
                <c:pt idx="193">
                  <c:v>34163</c:v>
                </c:pt>
                <c:pt idx="194">
                  <c:v>34164</c:v>
                </c:pt>
                <c:pt idx="195">
                  <c:v>34165</c:v>
                </c:pt>
                <c:pt idx="196">
                  <c:v>34166</c:v>
                </c:pt>
                <c:pt idx="197">
                  <c:v>34167</c:v>
                </c:pt>
                <c:pt idx="198">
                  <c:v>34168</c:v>
                </c:pt>
                <c:pt idx="199">
                  <c:v>34169</c:v>
                </c:pt>
                <c:pt idx="200">
                  <c:v>34170</c:v>
                </c:pt>
                <c:pt idx="201">
                  <c:v>34171</c:v>
                </c:pt>
                <c:pt idx="202">
                  <c:v>34172</c:v>
                </c:pt>
                <c:pt idx="203">
                  <c:v>34173</c:v>
                </c:pt>
                <c:pt idx="204">
                  <c:v>34174</c:v>
                </c:pt>
                <c:pt idx="205">
                  <c:v>34175</c:v>
                </c:pt>
                <c:pt idx="206">
                  <c:v>34176</c:v>
                </c:pt>
                <c:pt idx="207">
                  <c:v>34177</c:v>
                </c:pt>
                <c:pt idx="208">
                  <c:v>34178</c:v>
                </c:pt>
                <c:pt idx="209">
                  <c:v>34179</c:v>
                </c:pt>
                <c:pt idx="210">
                  <c:v>34180</c:v>
                </c:pt>
                <c:pt idx="211">
                  <c:v>34181</c:v>
                </c:pt>
                <c:pt idx="212">
                  <c:v>34182</c:v>
                </c:pt>
                <c:pt idx="213">
                  <c:v>34183</c:v>
                </c:pt>
                <c:pt idx="214">
                  <c:v>34184</c:v>
                </c:pt>
                <c:pt idx="215">
                  <c:v>34185</c:v>
                </c:pt>
                <c:pt idx="216">
                  <c:v>34186</c:v>
                </c:pt>
                <c:pt idx="217">
                  <c:v>34187</c:v>
                </c:pt>
                <c:pt idx="218">
                  <c:v>34188</c:v>
                </c:pt>
                <c:pt idx="219">
                  <c:v>34189</c:v>
                </c:pt>
                <c:pt idx="220">
                  <c:v>34190</c:v>
                </c:pt>
                <c:pt idx="221">
                  <c:v>34191</c:v>
                </c:pt>
                <c:pt idx="222">
                  <c:v>34192</c:v>
                </c:pt>
                <c:pt idx="223">
                  <c:v>34193</c:v>
                </c:pt>
                <c:pt idx="224">
                  <c:v>34194</c:v>
                </c:pt>
                <c:pt idx="225">
                  <c:v>34195</c:v>
                </c:pt>
                <c:pt idx="226">
                  <c:v>34196</c:v>
                </c:pt>
                <c:pt idx="227">
                  <c:v>34197</c:v>
                </c:pt>
                <c:pt idx="228">
                  <c:v>34198</c:v>
                </c:pt>
                <c:pt idx="229">
                  <c:v>34199</c:v>
                </c:pt>
                <c:pt idx="230">
                  <c:v>34200</c:v>
                </c:pt>
                <c:pt idx="231">
                  <c:v>34201</c:v>
                </c:pt>
                <c:pt idx="232">
                  <c:v>34202</c:v>
                </c:pt>
                <c:pt idx="233">
                  <c:v>34203</c:v>
                </c:pt>
                <c:pt idx="234">
                  <c:v>34204</c:v>
                </c:pt>
                <c:pt idx="235">
                  <c:v>34205</c:v>
                </c:pt>
                <c:pt idx="236">
                  <c:v>34206</c:v>
                </c:pt>
                <c:pt idx="237">
                  <c:v>34207</c:v>
                </c:pt>
                <c:pt idx="238">
                  <c:v>34208</c:v>
                </c:pt>
                <c:pt idx="239">
                  <c:v>34209</c:v>
                </c:pt>
                <c:pt idx="240">
                  <c:v>34210</c:v>
                </c:pt>
                <c:pt idx="241">
                  <c:v>34211</c:v>
                </c:pt>
                <c:pt idx="242">
                  <c:v>34212</c:v>
                </c:pt>
                <c:pt idx="243">
                  <c:v>34213</c:v>
                </c:pt>
                <c:pt idx="244">
                  <c:v>34214</c:v>
                </c:pt>
                <c:pt idx="245">
                  <c:v>34215</c:v>
                </c:pt>
                <c:pt idx="246">
                  <c:v>34216</c:v>
                </c:pt>
                <c:pt idx="247">
                  <c:v>34217</c:v>
                </c:pt>
                <c:pt idx="248">
                  <c:v>34218</c:v>
                </c:pt>
                <c:pt idx="249">
                  <c:v>34219</c:v>
                </c:pt>
                <c:pt idx="250">
                  <c:v>34220</c:v>
                </c:pt>
                <c:pt idx="251">
                  <c:v>34221</c:v>
                </c:pt>
                <c:pt idx="252">
                  <c:v>34222</c:v>
                </c:pt>
                <c:pt idx="253">
                  <c:v>34223</c:v>
                </c:pt>
                <c:pt idx="254">
                  <c:v>34224</c:v>
                </c:pt>
                <c:pt idx="255">
                  <c:v>34225</c:v>
                </c:pt>
                <c:pt idx="256">
                  <c:v>34226</c:v>
                </c:pt>
                <c:pt idx="257">
                  <c:v>34227</c:v>
                </c:pt>
                <c:pt idx="258">
                  <c:v>34228</c:v>
                </c:pt>
                <c:pt idx="259">
                  <c:v>34229</c:v>
                </c:pt>
                <c:pt idx="260">
                  <c:v>34230</c:v>
                </c:pt>
                <c:pt idx="261">
                  <c:v>34231</c:v>
                </c:pt>
                <c:pt idx="262">
                  <c:v>34232</c:v>
                </c:pt>
                <c:pt idx="263">
                  <c:v>34233</c:v>
                </c:pt>
                <c:pt idx="264">
                  <c:v>34234</c:v>
                </c:pt>
                <c:pt idx="265">
                  <c:v>34235</c:v>
                </c:pt>
                <c:pt idx="266">
                  <c:v>34236</c:v>
                </c:pt>
                <c:pt idx="267">
                  <c:v>34237</c:v>
                </c:pt>
                <c:pt idx="268">
                  <c:v>34238</c:v>
                </c:pt>
                <c:pt idx="269">
                  <c:v>34239</c:v>
                </c:pt>
                <c:pt idx="270">
                  <c:v>34240</c:v>
                </c:pt>
                <c:pt idx="271">
                  <c:v>34241</c:v>
                </c:pt>
                <c:pt idx="272">
                  <c:v>34242</c:v>
                </c:pt>
                <c:pt idx="273">
                  <c:v>34243</c:v>
                </c:pt>
                <c:pt idx="274">
                  <c:v>34244</c:v>
                </c:pt>
                <c:pt idx="275">
                  <c:v>34245</c:v>
                </c:pt>
                <c:pt idx="276">
                  <c:v>34246</c:v>
                </c:pt>
                <c:pt idx="277">
                  <c:v>34247</c:v>
                </c:pt>
                <c:pt idx="278">
                  <c:v>34248</c:v>
                </c:pt>
                <c:pt idx="279">
                  <c:v>34249</c:v>
                </c:pt>
                <c:pt idx="280">
                  <c:v>34250</c:v>
                </c:pt>
                <c:pt idx="281">
                  <c:v>34251</c:v>
                </c:pt>
                <c:pt idx="282">
                  <c:v>34252</c:v>
                </c:pt>
                <c:pt idx="283">
                  <c:v>34253</c:v>
                </c:pt>
                <c:pt idx="284">
                  <c:v>34254</c:v>
                </c:pt>
                <c:pt idx="285">
                  <c:v>34255</c:v>
                </c:pt>
                <c:pt idx="286">
                  <c:v>34256</c:v>
                </c:pt>
                <c:pt idx="287">
                  <c:v>34257</c:v>
                </c:pt>
                <c:pt idx="288">
                  <c:v>34258</c:v>
                </c:pt>
                <c:pt idx="289">
                  <c:v>34259</c:v>
                </c:pt>
                <c:pt idx="290">
                  <c:v>34260</c:v>
                </c:pt>
                <c:pt idx="291">
                  <c:v>34261</c:v>
                </c:pt>
                <c:pt idx="292">
                  <c:v>34262</c:v>
                </c:pt>
                <c:pt idx="293">
                  <c:v>34263</c:v>
                </c:pt>
                <c:pt idx="294">
                  <c:v>34264</c:v>
                </c:pt>
                <c:pt idx="295">
                  <c:v>34265</c:v>
                </c:pt>
                <c:pt idx="296">
                  <c:v>34266</c:v>
                </c:pt>
                <c:pt idx="297">
                  <c:v>34267</c:v>
                </c:pt>
                <c:pt idx="298">
                  <c:v>34268</c:v>
                </c:pt>
                <c:pt idx="299">
                  <c:v>34269</c:v>
                </c:pt>
                <c:pt idx="300">
                  <c:v>34270</c:v>
                </c:pt>
                <c:pt idx="301">
                  <c:v>34271</c:v>
                </c:pt>
                <c:pt idx="302">
                  <c:v>34272</c:v>
                </c:pt>
                <c:pt idx="303">
                  <c:v>34273</c:v>
                </c:pt>
                <c:pt idx="304">
                  <c:v>34274</c:v>
                </c:pt>
                <c:pt idx="305">
                  <c:v>34275</c:v>
                </c:pt>
                <c:pt idx="306">
                  <c:v>34276</c:v>
                </c:pt>
                <c:pt idx="307">
                  <c:v>34277</c:v>
                </c:pt>
                <c:pt idx="308">
                  <c:v>34278</c:v>
                </c:pt>
                <c:pt idx="309">
                  <c:v>34279</c:v>
                </c:pt>
                <c:pt idx="310">
                  <c:v>34280</c:v>
                </c:pt>
                <c:pt idx="311">
                  <c:v>34281</c:v>
                </c:pt>
                <c:pt idx="312">
                  <c:v>34282</c:v>
                </c:pt>
                <c:pt idx="313">
                  <c:v>34283</c:v>
                </c:pt>
                <c:pt idx="314">
                  <c:v>34284</c:v>
                </c:pt>
                <c:pt idx="315">
                  <c:v>34285</c:v>
                </c:pt>
                <c:pt idx="316">
                  <c:v>34286</c:v>
                </c:pt>
                <c:pt idx="317">
                  <c:v>34287</c:v>
                </c:pt>
                <c:pt idx="318">
                  <c:v>34288</c:v>
                </c:pt>
                <c:pt idx="319">
                  <c:v>34289</c:v>
                </c:pt>
                <c:pt idx="320">
                  <c:v>34290</c:v>
                </c:pt>
                <c:pt idx="321">
                  <c:v>34291</c:v>
                </c:pt>
                <c:pt idx="322">
                  <c:v>34292</c:v>
                </c:pt>
                <c:pt idx="323">
                  <c:v>34293</c:v>
                </c:pt>
                <c:pt idx="324">
                  <c:v>34294</c:v>
                </c:pt>
                <c:pt idx="325">
                  <c:v>34295</c:v>
                </c:pt>
                <c:pt idx="326">
                  <c:v>34296</c:v>
                </c:pt>
                <c:pt idx="327">
                  <c:v>34297</c:v>
                </c:pt>
                <c:pt idx="328">
                  <c:v>34298</c:v>
                </c:pt>
                <c:pt idx="329">
                  <c:v>34299</c:v>
                </c:pt>
                <c:pt idx="330">
                  <c:v>34300</c:v>
                </c:pt>
                <c:pt idx="331">
                  <c:v>34301</c:v>
                </c:pt>
                <c:pt idx="332">
                  <c:v>34302</c:v>
                </c:pt>
                <c:pt idx="333">
                  <c:v>34303</c:v>
                </c:pt>
                <c:pt idx="334">
                  <c:v>34304</c:v>
                </c:pt>
                <c:pt idx="335">
                  <c:v>34305</c:v>
                </c:pt>
                <c:pt idx="336">
                  <c:v>34306</c:v>
                </c:pt>
                <c:pt idx="337">
                  <c:v>34307</c:v>
                </c:pt>
                <c:pt idx="338">
                  <c:v>34308</c:v>
                </c:pt>
                <c:pt idx="339">
                  <c:v>34309</c:v>
                </c:pt>
                <c:pt idx="340">
                  <c:v>34310</c:v>
                </c:pt>
                <c:pt idx="341">
                  <c:v>34311</c:v>
                </c:pt>
                <c:pt idx="342">
                  <c:v>34312</c:v>
                </c:pt>
                <c:pt idx="343">
                  <c:v>34313</c:v>
                </c:pt>
                <c:pt idx="344">
                  <c:v>34314</c:v>
                </c:pt>
                <c:pt idx="345">
                  <c:v>34315</c:v>
                </c:pt>
                <c:pt idx="346">
                  <c:v>34316</c:v>
                </c:pt>
                <c:pt idx="347">
                  <c:v>34317</c:v>
                </c:pt>
                <c:pt idx="348">
                  <c:v>34318</c:v>
                </c:pt>
                <c:pt idx="349">
                  <c:v>34319</c:v>
                </c:pt>
                <c:pt idx="350">
                  <c:v>34320</c:v>
                </c:pt>
                <c:pt idx="351">
                  <c:v>34321</c:v>
                </c:pt>
                <c:pt idx="352">
                  <c:v>34322</c:v>
                </c:pt>
                <c:pt idx="353">
                  <c:v>34323</c:v>
                </c:pt>
                <c:pt idx="354">
                  <c:v>34324</c:v>
                </c:pt>
                <c:pt idx="355">
                  <c:v>34325</c:v>
                </c:pt>
                <c:pt idx="356">
                  <c:v>34326</c:v>
                </c:pt>
                <c:pt idx="357">
                  <c:v>34327</c:v>
                </c:pt>
                <c:pt idx="358">
                  <c:v>34328</c:v>
                </c:pt>
                <c:pt idx="359">
                  <c:v>34329</c:v>
                </c:pt>
                <c:pt idx="360">
                  <c:v>34330</c:v>
                </c:pt>
                <c:pt idx="361">
                  <c:v>34331</c:v>
                </c:pt>
                <c:pt idx="362">
                  <c:v>34332</c:v>
                </c:pt>
                <c:pt idx="363">
                  <c:v>34333</c:v>
                </c:pt>
                <c:pt idx="364">
                  <c:v>34334</c:v>
                </c:pt>
                <c:pt idx="365">
                  <c:v>34335</c:v>
                </c:pt>
                <c:pt idx="366">
                  <c:v>34336</c:v>
                </c:pt>
                <c:pt idx="367">
                  <c:v>34337</c:v>
                </c:pt>
                <c:pt idx="368">
                  <c:v>34338</c:v>
                </c:pt>
                <c:pt idx="369">
                  <c:v>34339</c:v>
                </c:pt>
                <c:pt idx="370">
                  <c:v>34340</c:v>
                </c:pt>
                <c:pt idx="371">
                  <c:v>34341</c:v>
                </c:pt>
                <c:pt idx="372">
                  <c:v>34342</c:v>
                </c:pt>
                <c:pt idx="373">
                  <c:v>34343</c:v>
                </c:pt>
                <c:pt idx="374">
                  <c:v>34344</c:v>
                </c:pt>
                <c:pt idx="375">
                  <c:v>34345</c:v>
                </c:pt>
                <c:pt idx="376">
                  <c:v>34346</c:v>
                </c:pt>
                <c:pt idx="377">
                  <c:v>34347</c:v>
                </c:pt>
                <c:pt idx="378">
                  <c:v>34348</c:v>
                </c:pt>
                <c:pt idx="379">
                  <c:v>34349</c:v>
                </c:pt>
                <c:pt idx="380">
                  <c:v>34350</c:v>
                </c:pt>
                <c:pt idx="381">
                  <c:v>34351</c:v>
                </c:pt>
                <c:pt idx="382">
                  <c:v>34352</c:v>
                </c:pt>
                <c:pt idx="383">
                  <c:v>34353</c:v>
                </c:pt>
                <c:pt idx="384">
                  <c:v>34354</c:v>
                </c:pt>
                <c:pt idx="385">
                  <c:v>34355</c:v>
                </c:pt>
                <c:pt idx="386">
                  <c:v>34356</c:v>
                </c:pt>
                <c:pt idx="387">
                  <c:v>34357</c:v>
                </c:pt>
                <c:pt idx="388">
                  <c:v>34358</c:v>
                </c:pt>
                <c:pt idx="389">
                  <c:v>34359</c:v>
                </c:pt>
                <c:pt idx="390">
                  <c:v>34360</c:v>
                </c:pt>
                <c:pt idx="391">
                  <c:v>34361</c:v>
                </c:pt>
                <c:pt idx="392">
                  <c:v>34362</c:v>
                </c:pt>
                <c:pt idx="393">
                  <c:v>34363</c:v>
                </c:pt>
                <c:pt idx="394">
                  <c:v>34364</c:v>
                </c:pt>
                <c:pt idx="395">
                  <c:v>34365</c:v>
                </c:pt>
                <c:pt idx="396">
                  <c:v>34366</c:v>
                </c:pt>
                <c:pt idx="397">
                  <c:v>34367</c:v>
                </c:pt>
                <c:pt idx="398">
                  <c:v>34368</c:v>
                </c:pt>
                <c:pt idx="399">
                  <c:v>34369</c:v>
                </c:pt>
                <c:pt idx="400">
                  <c:v>34370</c:v>
                </c:pt>
                <c:pt idx="401">
                  <c:v>34371</c:v>
                </c:pt>
                <c:pt idx="402">
                  <c:v>34372</c:v>
                </c:pt>
                <c:pt idx="403">
                  <c:v>34373</c:v>
                </c:pt>
                <c:pt idx="404">
                  <c:v>34374</c:v>
                </c:pt>
                <c:pt idx="405">
                  <c:v>34375</c:v>
                </c:pt>
                <c:pt idx="406">
                  <c:v>34376</c:v>
                </c:pt>
                <c:pt idx="407">
                  <c:v>34377</c:v>
                </c:pt>
                <c:pt idx="408">
                  <c:v>34378</c:v>
                </c:pt>
                <c:pt idx="409">
                  <c:v>34379</c:v>
                </c:pt>
                <c:pt idx="410">
                  <c:v>34380</c:v>
                </c:pt>
                <c:pt idx="411">
                  <c:v>34381</c:v>
                </c:pt>
                <c:pt idx="412">
                  <c:v>34382</c:v>
                </c:pt>
                <c:pt idx="413">
                  <c:v>34383</c:v>
                </c:pt>
                <c:pt idx="414">
                  <c:v>34384</c:v>
                </c:pt>
                <c:pt idx="415">
                  <c:v>34385</c:v>
                </c:pt>
                <c:pt idx="416">
                  <c:v>34386</c:v>
                </c:pt>
                <c:pt idx="417">
                  <c:v>34387</c:v>
                </c:pt>
                <c:pt idx="418">
                  <c:v>34388</c:v>
                </c:pt>
                <c:pt idx="419">
                  <c:v>34389</c:v>
                </c:pt>
                <c:pt idx="420">
                  <c:v>34390</c:v>
                </c:pt>
                <c:pt idx="421">
                  <c:v>34391</c:v>
                </c:pt>
                <c:pt idx="422">
                  <c:v>34392</c:v>
                </c:pt>
                <c:pt idx="423">
                  <c:v>34393</c:v>
                </c:pt>
                <c:pt idx="424">
                  <c:v>34394</c:v>
                </c:pt>
                <c:pt idx="425">
                  <c:v>34395</c:v>
                </c:pt>
                <c:pt idx="426">
                  <c:v>34396</c:v>
                </c:pt>
                <c:pt idx="427">
                  <c:v>34397</c:v>
                </c:pt>
                <c:pt idx="428">
                  <c:v>34398</c:v>
                </c:pt>
                <c:pt idx="429">
                  <c:v>34399</c:v>
                </c:pt>
                <c:pt idx="430">
                  <c:v>34400</c:v>
                </c:pt>
                <c:pt idx="431">
                  <c:v>34401</c:v>
                </c:pt>
                <c:pt idx="432">
                  <c:v>34402</c:v>
                </c:pt>
                <c:pt idx="433">
                  <c:v>34403</c:v>
                </c:pt>
                <c:pt idx="434">
                  <c:v>34404</c:v>
                </c:pt>
                <c:pt idx="435">
                  <c:v>34405</c:v>
                </c:pt>
                <c:pt idx="436">
                  <c:v>34406</c:v>
                </c:pt>
                <c:pt idx="437">
                  <c:v>34407</c:v>
                </c:pt>
                <c:pt idx="438">
                  <c:v>34408</c:v>
                </c:pt>
                <c:pt idx="439">
                  <c:v>34409</c:v>
                </c:pt>
                <c:pt idx="440">
                  <c:v>34410</c:v>
                </c:pt>
                <c:pt idx="441">
                  <c:v>34411</c:v>
                </c:pt>
                <c:pt idx="442">
                  <c:v>34412</c:v>
                </c:pt>
                <c:pt idx="443">
                  <c:v>34413</c:v>
                </c:pt>
                <c:pt idx="444">
                  <c:v>34414</c:v>
                </c:pt>
                <c:pt idx="445">
                  <c:v>34415</c:v>
                </c:pt>
                <c:pt idx="446">
                  <c:v>34416</c:v>
                </c:pt>
                <c:pt idx="447">
                  <c:v>34417</c:v>
                </c:pt>
                <c:pt idx="448">
                  <c:v>34418</c:v>
                </c:pt>
                <c:pt idx="449">
                  <c:v>34419</c:v>
                </c:pt>
                <c:pt idx="450">
                  <c:v>34420</c:v>
                </c:pt>
                <c:pt idx="451">
                  <c:v>34421</c:v>
                </c:pt>
                <c:pt idx="452">
                  <c:v>34422</c:v>
                </c:pt>
                <c:pt idx="453">
                  <c:v>34423</c:v>
                </c:pt>
                <c:pt idx="454">
                  <c:v>34424</c:v>
                </c:pt>
                <c:pt idx="455">
                  <c:v>34425</c:v>
                </c:pt>
                <c:pt idx="456">
                  <c:v>34426</c:v>
                </c:pt>
                <c:pt idx="457">
                  <c:v>34427</c:v>
                </c:pt>
                <c:pt idx="458">
                  <c:v>34428</c:v>
                </c:pt>
                <c:pt idx="459">
                  <c:v>34429</c:v>
                </c:pt>
                <c:pt idx="460">
                  <c:v>34430</c:v>
                </c:pt>
                <c:pt idx="461">
                  <c:v>34431</c:v>
                </c:pt>
                <c:pt idx="462">
                  <c:v>34432</c:v>
                </c:pt>
                <c:pt idx="463">
                  <c:v>34433</c:v>
                </c:pt>
                <c:pt idx="464">
                  <c:v>34434</c:v>
                </c:pt>
                <c:pt idx="465">
                  <c:v>34435</c:v>
                </c:pt>
                <c:pt idx="466">
                  <c:v>34436</c:v>
                </c:pt>
                <c:pt idx="467">
                  <c:v>34437</c:v>
                </c:pt>
                <c:pt idx="468">
                  <c:v>34438</c:v>
                </c:pt>
                <c:pt idx="469">
                  <c:v>34439</c:v>
                </c:pt>
                <c:pt idx="470">
                  <c:v>34440</c:v>
                </c:pt>
                <c:pt idx="471">
                  <c:v>34441</c:v>
                </c:pt>
                <c:pt idx="472">
                  <c:v>34442</c:v>
                </c:pt>
                <c:pt idx="473">
                  <c:v>34443</c:v>
                </c:pt>
                <c:pt idx="474">
                  <c:v>34444</c:v>
                </c:pt>
                <c:pt idx="475">
                  <c:v>34445</c:v>
                </c:pt>
                <c:pt idx="476">
                  <c:v>34446</c:v>
                </c:pt>
                <c:pt idx="477">
                  <c:v>34447</c:v>
                </c:pt>
                <c:pt idx="478">
                  <c:v>34448</c:v>
                </c:pt>
                <c:pt idx="479">
                  <c:v>34449</c:v>
                </c:pt>
                <c:pt idx="480">
                  <c:v>34450</c:v>
                </c:pt>
                <c:pt idx="481">
                  <c:v>34451</c:v>
                </c:pt>
                <c:pt idx="482">
                  <c:v>34452</c:v>
                </c:pt>
                <c:pt idx="483">
                  <c:v>34453</c:v>
                </c:pt>
                <c:pt idx="484">
                  <c:v>34454</c:v>
                </c:pt>
                <c:pt idx="485">
                  <c:v>34455</c:v>
                </c:pt>
                <c:pt idx="486">
                  <c:v>34456</c:v>
                </c:pt>
                <c:pt idx="487">
                  <c:v>34457</c:v>
                </c:pt>
                <c:pt idx="488">
                  <c:v>34458</c:v>
                </c:pt>
                <c:pt idx="489">
                  <c:v>34459</c:v>
                </c:pt>
                <c:pt idx="490">
                  <c:v>34460</c:v>
                </c:pt>
                <c:pt idx="491">
                  <c:v>34461</c:v>
                </c:pt>
                <c:pt idx="492">
                  <c:v>34462</c:v>
                </c:pt>
                <c:pt idx="493">
                  <c:v>34463</c:v>
                </c:pt>
                <c:pt idx="494">
                  <c:v>34464</c:v>
                </c:pt>
                <c:pt idx="495">
                  <c:v>34465</c:v>
                </c:pt>
                <c:pt idx="496">
                  <c:v>34466</c:v>
                </c:pt>
                <c:pt idx="497">
                  <c:v>34467</c:v>
                </c:pt>
                <c:pt idx="498">
                  <c:v>34468</c:v>
                </c:pt>
                <c:pt idx="499">
                  <c:v>34469</c:v>
                </c:pt>
                <c:pt idx="500">
                  <c:v>34470</c:v>
                </c:pt>
                <c:pt idx="501">
                  <c:v>34471</c:v>
                </c:pt>
                <c:pt idx="502">
                  <c:v>34472</c:v>
                </c:pt>
                <c:pt idx="503">
                  <c:v>34473</c:v>
                </c:pt>
                <c:pt idx="504">
                  <c:v>34474</c:v>
                </c:pt>
                <c:pt idx="505">
                  <c:v>34475</c:v>
                </c:pt>
                <c:pt idx="506">
                  <c:v>34476</c:v>
                </c:pt>
                <c:pt idx="507">
                  <c:v>34477</c:v>
                </c:pt>
                <c:pt idx="508">
                  <c:v>34478</c:v>
                </c:pt>
                <c:pt idx="509">
                  <c:v>34479</c:v>
                </c:pt>
                <c:pt idx="510">
                  <c:v>34480</c:v>
                </c:pt>
                <c:pt idx="511">
                  <c:v>34481</c:v>
                </c:pt>
                <c:pt idx="512">
                  <c:v>34482</c:v>
                </c:pt>
                <c:pt idx="513">
                  <c:v>34483</c:v>
                </c:pt>
                <c:pt idx="514">
                  <c:v>34484</c:v>
                </c:pt>
                <c:pt idx="515">
                  <c:v>34485</c:v>
                </c:pt>
                <c:pt idx="516">
                  <c:v>34486</c:v>
                </c:pt>
                <c:pt idx="517">
                  <c:v>34487</c:v>
                </c:pt>
                <c:pt idx="518">
                  <c:v>34488</c:v>
                </c:pt>
                <c:pt idx="519">
                  <c:v>34489</c:v>
                </c:pt>
                <c:pt idx="520">
                  <c:v>34490</c:v>
                </c:pt>
                <c:pt idx="521">
                  <c:v>34491</c:v>
                </c:pt>
                <c:pt idx="522">
                  <c:v>34492</c:v>
                </c:pt>
                <c:pt idx="523">
                  <c:v>34493</c:v>
                </c:pt>
                <c:pt idx="524">
                  <c:v>34494</c:v>
                </c:pt>
                <c:pt idx="525">
                  <c:v>34495</c:v>
                </c:pt>
                <c:pt idx="526">
                  <c:v>34496</c:v>
                </c:pt>
                <c:pt idx="527">
                  <c:v>34497</c:v>
                </c:pt>
                <c:pt idx="528">
                  <c:v>34498</c:v>
                </c:pt>
                <c:pt idx="529">
                  <c:v>34499</c:v>
                </c:pt>
                <c:pt idx="530">
                  <c:v>34500</c:v>
                </c:pt>
                <c:pt idx="531">
                  <c:v>34501</c:v>
                </c:pt>
                <c:pt idx="532">
                  <c:v>34502</c:v>
                </c:pt>
                <c:pt idx="533">
                  <c:v>34503</c:v>
                </c:pt>
                <c:pt idx="534">
                  <c:v>34504</c:v>
                </c:pt>
                <c:pt idx="535">
                  <c:v>34505</c:v>
                </c:pt>
                <c:pt idx="536">
                  <c:v>34506</c:v>
                </c:pt>
                <c:pt idx="537">
                  <c:v>34507</c:v>
                </c:pt>
                <c:pt idx="538">
                  <c:v>34508</c:v>
                </c:pt>
                <c:pt idx="539">
                  <c:v>34509</c:v>
                </c:pt>
                <c:pt idx="540">
                  <c:v>34510</c:v>
                </c:pt>
                <c:pt idx="541">
                  <c:v>34511</c:v>
                </c:pt>
                <c:pt idx="542">
                  <c:v>34512</c:v>
                </c:pt>
                <c:pt idx="543">
                  <c:v>34513</c:v>
                </c:pt>
                <c:pt idx="544">
                  <c:v>34514</c:v>
                </c:pt>
                <c:pt idx="545">
                  <c:v>34515</c:v>
                </c:pt>
                <c:pt idx="546">
                  <c:v>34516</c:v>
                </c:pt>
                <c:pt idx="547">
                  <c:v>34517</c:v>
                </c:pt>
                <c:pt idx="548">
                  <c:v>34518</c:v>
                </c:pt>
                <c:pt idx="549">
                  <c:v>34519</c:v>
                </c:pt>
                <c:pt idx="550">
                  <c:v>34520</c:v>
                </c:pt>
                <c:pt idx="551">
                  <c:v>34521</c:v>
                </c:pt>
                <c:pt idx="552">
                  <c:v>34522</c:v>
                </c:pt>
                <c:pt idx="553">
                  <c:v>34523</c:v>
                </c:pt>
                <c:pt idx="554">
                  <c:v>34524</c:v>
                </c:pt>
                <c:pt idx="555">
                  <c:v>34525</c:v>
                </c:pt>
                <c:pt idx="556">
                  <c:v>34526</c:v>
                </c:pt>
                <c:pt idx="557">
                  <c:v>34527</c:v>
                </c:pt>
                <c:pt idx="558">
                  <c:v>34528</c:v>
                </c:pt>
                <c:pt idx="559">
                  <c:v>34529</c:v>
                </c:pt>
                <c:pt idx="560">
                  <c:v>34530</c:v>
                </c:pt>
                <c:pt idx="561">
                  <c:v>34531</c:v>
                </c:pt>
                <c:pt idx="562">
                  <c:v>34532</c:v>
                </c:pt>
                <c:pt idx="563">
                  <c:v>34533</c:v>
                </c:pt>
                <c:pt idx="564">
                  <c:v>34534</c:v>
                </c:pt>
                <c:pt idx="565">
                  <c:v>34535</c:v>
                </c:pt>
                <c:pt idx="566">
                  <c:v>34536</c:v>
                </c:pt>
                <c:pt idx="567">
                  <c:v>34537</c:v>
                </c:pt>
                <c:pt idx="568">
                  <c:v>34538</c:v>
                </c:pt>
                <c:pt idx="569">
                  <c:v>34539</c:v>
                </c:pt>
                <c:pt idx="570">
                  <c:v>34540</c:v>
                </c:pt>
                <c:pt idx="571">
                  <c:v>34541</c:v>
                </c:pt>
                <c:pt idx="572">
                  <c:v>34542</c:v>
                </c:pt>
                <c:pt idx="573">
                  <c:v>34543</c:v>
                </c:pt>
                <c:pt idx="574">
                  <c:v>34544</c:v>
                </c:pt>
                <c:pt idx="575">
                  <c:v>34545</c:v>
                </c:pt>
                <c:pt idx="576">
                  <c:v>34546</c:v>
                </c:pt>
                <c:pt idx="577">
                  <c:v>34547</c:v>
                </c:pt>
                <c:pt idx="578">
                  <c:v>34548</c:v>
                </c:pt>
                <c:pt idx="579">
                  <c:v>34549</c:v>
                </c:pt>
                <c:pt idx="580">
                  <c:v>34550</c:v>
                </c:pt>
                <c:pt idx="581">
                  <c:v>34551</c:v>
                </c:pt>
                <c:pt idx="582">
                  <c:v>34552</c:v>
                </c:pt>
                <c:pt idx="583">
                  <c:v>34553</c:v>
                </c:pt>
                <c:pt idx="584">
                  <c:v>34554</c:v>
                </c:pt>
                <c:pt idx="585">
                  <c:v>34555</c:v>
                </c:pt>
                <c:pt idx="586">
                  <c:v>34556</c:v>
                </c:pt>
                <c:pt idx="587">
                  <c:v>34557</c:v>
                </c:pt>
                <c:pt idx="588">
                  <c:v>34558</c:v>
                </c:pt>
                <c:pt idx="589">
                  <c:v>34559</c:v>
                </c:pt>
                <c:pt idx="590">
                  <c:v>34560</c:v>
                </c:pt>
                <c:pt idx="591">
                  <c:v>34561</c:v>
                </c:pt>
                <c:pt idx="592">
                  <c:v>34562</c:v>
                </c:pt>
                <c:pt idx="593">
                  <c:v>34563</c:v>
                </c:pt>
                <c:pt idx="594">
                  <c:v>34564</c:v>
                </c:pt>
                <c:pt idx="595">
                  <c:v>34565</c:v>
                </c:pt>
                <c:pt idx="596">
                  <c:v>34566</c:v>
                </c:pt>
                <c:pt idx="597">
                  <c:v>34567</c:v>
                </c:pt>
                <c:pt idx="598">
                  <c:v>34568</c:v>
                </c:pt>
                <c:pt idx="599">
                  <c:v>34569</c:v>
                </c:pt>
                <c:pt idx="600">
                  <c:v>34570</c:v>
                </c:pt>
                <c:pt idx="601">
                  <c:v>34571</c:v>
                </c:pt>
                <c:pt idx="602">
                  <c:v>34572</c:v>
                </c:pt>
                <c:pt idx="603">
                  <c:v>34573</c:v>
                </c:pt>
                <c:pt idx="604">
                  <c:v>34574</c:v>
                </c:pt>
                <c:pt idx="605">
                  <c:v>34575</c:v>
                </c:pt>
                <c:pt idx="606">
                  <c:v>34576</c:v>
                </c:pt>
                <c:pt idx="607">
                  <c:v>34577</c:v>
                </c:pt>
                <c:pt idx="608">
                  <c:v>34578</c:v>
                </c:pt>
                <c:pt idx="609">
                  <c:v>34579</c:v>
                </c:pt>
                <c:pt idx="610">
                  <c:v>34580</c:v>
                </c:pt>
                <c:pt idx="611">
                  <c:v>34581</c:v>
                </c:pt>
                <c:pt idx="612">
                  <c:v>34582</c:v>
                </c:pt>
                <c:pt idx="613">
                  <c:v>34583</c:v>
                </c:pt>
                <c:pt idx="614">
                  <c:v>34584</c:v>
                </c:pt>
                <c:pt idx="615">
                  <c:v>34585</c:v>
                </c:pt>
                <c:pt idx="616">
                  <c:v>34586</c:v>
                </c:pt>
                <c:pt idx="617">
                  <c:v>34587</c:v>
                </c:pt>
                <c:pt idx="618">
                  <c:v>34588</c:v>
                </c:pt>
                <c:pt idx="619">
                  <c:v>34589</c:v>
                </c:pt>
                <c:pt idx="620">
                  <c:v>34590</c:v>
                </c:pt>
                <c:pt idx="621">
                  <c:v>34591</c:v>
                </c:pt>
                <c:pt idx="622">
                  <c:v>34592</c:v>
                </c:pt>
                <c:pt idx="623">
                  <c:v>34593</c:v>
                </c:pt>
                <c:pt idx="624">
                  <c:v>34594</c:v>
                </c:pt>
                <c:pt idx="625">
                  <c:v>34595</c:v>
                </c:pt>
                <c:pt idx="626">
                  <c:v>34596</c:v>
                </c:pt>
                <c:pt idx="627">
                  <c:v>34597</c:v>
                </c:pt>
                <c:pt idx="628">
                  <c:v>34598</c:v>
                </c:pt>
                <c:pt idx="629">
                  <c:v>34599</c:v>
                </c:pt>
                <c:pt idx="630">
                  <c:v>34600</c:v>
                </c:pt>
                <c:pt idx="631">
                  <c:v>34601</c:v>
                </c:pt>
                <c:pt idx="632">
                  <c:v>34602</c:v>
                </c:pt>
                <c:pt idx="633">
                  <c:v>34603</c:v>
                </c:pt>
                <c:pt idx="634">
                  <c:v>34604</c:v>
                </c:pt>
                <c:pt idx="635">
                  <c:v>34605</c:v>
                </c:pt>
                <c:pt idx="636">
                  <c:v>34606</c:v>
                </c:pt>
                <c:pt idx="637">
                  <c:v>34607</c:v>
                </c:pt>
                <c:pt idx="638">
                  <c:v>34608</c:v>
                </c:pt>
                <c:pt idx="639">
                  <c:v>34609</c:v>
                </c:pt>
                <c:pt idx="640">
                  <c:v>34610</c:v>
                </c:pt>
                <c:pt idx="641">
                  <c:v>34611</c:v>
                </c:pt>
                <c:pt idx="642">
                  <c:v>34612</c:v>
                </c:pt>
                <c:pt idx="643">
                  <c:v>34613</c:v>
                </c:pt>
                <c:pt idx="644">
                  <c:v>34614</c:v>
                </c:pt>
                <c:pt idx="645">
                  <c:v>34615</c:v>
                </c:pt>
                <c:pt idx="646">
                  <c:v>34616</c:v>
                </c:pt>
                <c:pt idx="647">
                  <c:v>34617</c:v>
                </c:pt>
                <c:pt idx="648">
                  <c:v>34618</c:v>
                </c:pt>
                <c:pt idx="649">
                  <c:v>34619</c:v>
                </c:pt>
                <c:pt idx="650">
                  <c:v>34620</c:v>
                </c:pt>
                <c:pt idx="651">
                  <c:v>34621</c:v>
                </c:pt>
                <c:pt idx="652">
                  <c:v>34622</c:v>
                </c:pt>
                <c:pt idx="653">
                  <c:v>34623</c:v>
                </c:pt>
                <c:pt idx="654">
                  <c:v>34624</c:v>
                </c:pt>
                <c:pt idx="655">
                  <c:v>34625</c:v>
                </c:pt>
                <c:pt idx="656">
                  <c:v>34626</c:v>
                </c:pt>
                <c:pt idx="657">
                  <c:v>34627</c:v>
                </c:pt>
                <c:pt idx="658">
                  <c:v>34628</c:v>
                </c:pt>
                <c:pt idx="659">
                  <c:v>34629</c:v>
                </c:pt>
                <c:pt idx="660">
                  <c:v>34630</c:v>
                </c:pt>
                <c:pt idx="661">
                  <c:v>34631</c:v>
                </c:pt>
                <c:pt idx="662">
                  <c:v>34632</c:v>
                </c:pt>
                <c:pt idx="663">
                  <c:v>34633</c:v>
                </c:pt>
                <c:pt idx="664">
                  <c:v>34634</c:v>
                </c:pt>
                <c:pt idx="665">
                  <c:v>34635</c:v>
                </c:pt>
                <c:pt idx="666">
                  <c:v>34636</c:v>
                </c:pt>
                <c:pt idx="667">
                  <c:v>34637</c:v>
                </c:pt>
                <c:pt idx="668">
                  <c:v>34638</c:v>
                </c:pt>
                <c:pt idx="669">
                  <c:v>34639</c:v>
                </c:pt>
                <c:pt idx="670">
                  <c:v>34640</c:v>
                </c:pt>
                <c:pt idx="671">
                  <c:v>34641</c:v>
                </c:pt>
                <c:pt idx="672">
                  <c:v>34642</c:v>
                </c:pt>
                <c:pt idx="673">
                  <c:v>34643</c:v>
                </c:pt>
                <c:pt idx="674">
                  <c:v>34644</c:v>
                </c:pt>
                <c:pt idx="675">
                  <c:v>34645</c:v>
                </c:pt>
                <c:pt idx="676">
                  <c:v>34646</c:v>
                </c:pt>
                <c:pt idx="677">
                  <c:v>34647</c:v>
                </c:pt>
                <c:pt idx="678">
                  <c:v>34648</c:v>
                </c:pt>
                <c:pt idx="679">
                  <c:v>34649</c:v>
                </c:pt>
                <c:pt idx="680">
                  <c:v>34650</c:v>
                </c:pt>
                <c:pt idx="681">
                  <c:v>34651</c:v>
                </c:pt>
                <c:pt idx="682">
                  <c:v>34652</c:v>
                </c:pt>
                <c:pt idx="683">
                  <c:v>34653</c:v>
                </c:pt>
                <c:pt idx="684">
                  <c:v>34654</c:v>
                </c:pt>
                <c:pt idx="685">
                  <c:v>34655</c:v>
                </c:pt>
                <c:pt idx="686">
                  <c:v>34656</c:v>
                </c:pt>
                <c:pt idx="687">
                  <c:v>34657</c:v>
                </c:pt>
                <c:pt idx="688">
                  <c:v>34658</c:v>
                </c:pt>
                <c:pt idx="689">
                  <c:v>34659</c:v>
                </c:pt>
                <c:pt idx="690">
                  <c:v>34660</c:v>
                </c:pt>
                <c:pt idx="691">
                  <c:v>34661</c:v>
                </c:pt>
                <c:pt idx="692">
                  <c:v>34662</c:v>
                </c:pt>
                <c:pt idx="693">
                  <c:v>34663</c:v>
                </c:pt>
                <c:pt idx="694">
                  <c:v>34664</c:v>
                </c:pt>
                <c:pt idx="695">
                  <c:v>34665</c:v>
                </c:pt>
                <c:pt idx="696">
                  <c:v>34666</c:v>
                </c:pt>
                <c:pt idx="697">
                  <c:v>34667</c:v>
                </c:pt>
                <c:pt idx="698">
                  <c:v>34668</c:v>
                </c:pt>
                <c:pt idx="699">
                  <c:v>34669</c:v>
                </c:pt>
                <c:pt idx="700">
                  <c:v>34670</c:v>
                </c:pt>
                <c:pt idx="701">
                  <c:v>34671</c:v>
                </c:pt>
                <c:pt idx="702">
                  <c:v>34672</c:v>
                </c:pt>
                <c:pt idx="703">
                  <c:v>34673</c:v>
                </c:pt>
                <c:pt idx="704">
                  <c:v>34674</c:v>
                </c:pt>
                <c:pt idx="705">
                  <c:v>34675</c:v>
                </c:pt>
                <c:pt idx="706">
                  <c:v>34676</c:v>
                </c:pt>
                <c:pt idx="707">
                  <c:v>34677</c:v>
                </c:pt>
                <c:pt idx="708">
                  <c:v>34678</c:v>
                </c:pt>
                <c:pt idx="709">
                  <c:v>34679</c:v>
                </c:pt>
                <c:pt idx="710">
                  <c:v>34680</c:v>
                </c:pt>
                <c:pt idx="711">
                  <c:v>34681</c:v>
                </c:pt>
                <c:pt idx="712">
                  <c:v>34682</c:v>
                </c:pt>
                <c:pt idx="713">
                  <c:v>34683</c:v>
                </c:pt>
                <c:pt idx="714">
                  <c:v>34684</c:v>
                </c:pt>
                <c:pt idx="715">
                  <c:v>34685</c:v>
                </c:pt>
                <c:pt idx="716">
                  <c:v>34686</c:v>
                </c:pt>
                <c:pt idx="717">
                  <c:v>34687</c:v>
                </c:pt>
                <c:pt idx="718">
                  <c:v>34688</c:v>
                </c:pt>
                <c:pt idx="719">
                  <c:v>34689</c:v>
                </c:pt>
                <c:pt idx="720">
                  <c:v>34690</c:v>
                </c:pt>
                <c:pt idx="721">
                  <c:v>34691</c:v>
                </c:pt>
                <c:pt idx="722">
                  <c:v>34692</c:v>
                </c:pt>
                <c:pt idx="723">
                  <c:v>34693</c:v>
                </c:pt>
                <c:pt idx="724">
                  <c:v>34694</c:v>
                </c:pt>
                <c:pt idx="725">
                  <c:v>34695</c:v>
                </c:pt>
                <c:pt idx="726">
                  <c:v>34696</c:v>
                </c:pt>
                <c:pt idx="727">
                  <c:v>34697</c:v>
                </c:pt>
                <c:pt idx="728">
                  <c:v>34698</c:v>
                </c:pt>
                <c:pt idx="729">
                  <c:v>34699</c:v>
                </c:pt>
                <c:pt idx="730">
                  <c:v>34700</c:v>
                </c:pt>
                <c:pt idx="731">
                  <c:v>34701</c:v>
                </c:pt>
                <c:pt idx="732">
                  <c:v>34702</c:v>
                </c:pt>
                <c:pt idx="733">
                  <c:v>34703</c:v>
                </c:pt>
                <c:pt idx="734">
                  <c:v>34704</c:v>
                </c:pt>
                <c:pt idx="735">
                  <c:v>34705</c:v>
                </c:pt>
                <c:pt idx="736">
                  <c:v>34706</c:v>
                </c:pt>
                <c:pt idx="737">
                  <c:v>34707</c:v>
                </c:pt>
                <c:pt idx="738">
                  <c:v>34708</c:v>
                </c:pt>
                <c:pt idx="739">
                  <c:v>34709</c:v>
                </c:pt>
                <c:pt idx="740">
                  <c:v>34710</c:v>
                </c:pt>
                <c:pt idx="741">
                  <c:v>34711</c:v>
                </c:pt>
                <c:pt idx="742">
                  <c:v>34712</c:v>
                </c:pt>
                <c:pt idx="743">
                  <c:v>34713</c:v>
                </c:pt>
                <c:pt idx="744">
                  <c:v>34714</c:v>
                </c:pt>
                <c:pt idx="745">
                  <c:v>34715</c:v>
                </c:pt>
                <c:pt idx="746">
                  <c:v>34716</c:v>
                </c:pt>
                <c:pt idx="747">
                  <c:v>34717</c:v>
                </c:pt>
                <c:pt idx="748">
                  <c:v>34718</c:v>
                </c:pt>
                <c:pt idx="749">
                  <c:v>34719</c:v>
                </c:pt>
                <c:pt idx="750">
                  <c:v>34720</c:v>
                </c:pt>
                <c:pt idx="751">
                  <c:v>34721</c:v>
                </c:pt>
                <c:pt idx="752">
                  <c:v>34722</c:v>
                </c:pt>
                <c:pt idx="753">
                  <c:v>34723</c:v>
                </c:pt>
                <c:pt idx="754">
                  <c:v>34724</c:v>
                </c:pt>
                <c:pt idx="755">
                  <c:v>34725</c:v>
                </c:pt>
                <c:pt idx="756">
                  <c:v>34726</c:v>
                </c:pt>
                <c:pt idx="757">
                  <c:v>34727</c:v>
                </c:pt>
                <c:pt idx="758">
                  <c:v>34728</c:v>
                </c:pt>
                <c:pt idx="759">
                  <c:v>34729</c:v>
                </c:pt>
                <c:pt idx="760">
                  <c:v>34730</c:v>
                </c:pt>
                <c:pt idx="761">
                  <c:v>34731</c:v>
                </c:pt>
                <c:pt idx="762">
                  <c:v>34732</c:v>
                </c:pt>
                <c:pt idx="763">
                  <c:v>34733</c:v>
                </c:pt>
                <c:pt idx="764">
                  <c:v>34734</c:v>
                </c:pt>
                <c:pt idx="765">
                  <c:v>34735</c:v>
                </c:pt>
                <c:pt idx="766">
                  <c:v>34736</c:v>
                </c:pt>
                <c:pt idx="767">
                  <c:v>34737</c:v>
                </c:pt>
                <c:pt idx="768">
                  <c:v>34738</c:v>
                </c:pt>
                <c:pt idx="769">
                  <c:v>34739</c:v>
                </c:pt>
                <c:pt idx="770">
                  <c:v>34740</c:v>
                </c:pt>
                <c:pt idx="771">
                  <c:v>34741</c:v>
                </c:pt>
                <c:pt idx="772">
                  <c:v>34742</c:v>
                </c:pt>
                <c:pt idx="773">
                  <c:v>34743</c:v>
                </c:pt>
                <c:pt idx="774">
                  <c:v>34744</c:v>
                </c:pt>
                <c:pt idx="775">
                  <c:v>34745</c:v>
                </c:pt>
                <c:pt idx="776">
                  <c:v>34746</c:v>
                </c:pt>
                <c:pt idx="777">
                  <c:v>34747</c:v>
                </c:pt>
                <c:pt idx="778">
                  <c:v>34748</c:v>
                </c:pt>
                <c:pt idx="779">
                  <c:v>34749</c:v>
                </c:pt>
                <c:pt idx="780">
                  <c:v>34750</c:v>
                </c:pt>
                <c:pt idx="781">
                  <c:v>34751</c:v>
                </c:pt>
                <c:pt idx="782">
                  <c:v>34752</c:v>
                </c:pt>
                <c:pt idx="783">
                  <c:v>34753</c:v>
                </c:pt>
                <c:pt idx="784">
                  <c:v>34754</c:v>
                </c:pt>
                <c:pt idx="785">
                  <c:v>34755</c:v>
                </c:pt>
                <c:pt idx="786">
                  <c:v>34756</c:v>
                </c:pt>
                <c:pt idx="787">
                  <c:v>34757</c:v>
                </c:pt>
                <c:pt idx="788">
                  <c:v>34758</c:v>
                </c:pt>
                <c:pt idx="789">
                  <c:v>34759</c:v>
                </c:pt>
                <c:pt idx="790">
                  <c:v>34760</c:v>
                </c:pt>
                <c:pt idx="791">
                  <c:v>34761</c:v>
                </c:pt>
                <c:pt idx="792">
                  <c:v>34762</c:v>
                </c:pt>
                <c:pt idx="793">
                  <c:v>34763</c:v>
                </c:pt>
                <c:pt idx="794">
                  <c:v>34764</c:v>
                </c:pt>
                <c:pt idx="795">
                  <c:v>34765</c:v>
                </c:pt>
                <c:pt idx="796">
                  <c:v>34766</c:v>
                </c:pt>
                <c:pt idx="797">
                  <c:v>34767</c:v>
                </c:pt>
                <c:pt idx="798">
                  <c:v>34768</c:v>
                </c:pt>
                <c:pt idx="799">
                  <c:v>34769</c:v>
                </c:pt>
                <c:pt idx="800">
                  <c:v>34770</c:v>
                </c:pt>
                <c:pt idx="801">
                  <c:v>34771</c:v>
                </c:pt>
                <c:pt idx="802">
                  <c:v>34772</c:v>
                </c:pt>
                <c:pt idx="803">
                  <c:v>34773</c:v>
                </c:pt>
                <c:pt idx="804">
                  <c:v>34774</c:v>
                </c:pt>
                <c:pt idx="805">
                  <c:v>34775</c:v>
                </c:pt>
                <c:pt idx="806">
                  <c:v>34776</c:v>
                </c:pt>
                <c:pt idx="807">
                  <c:v>34777</c:v>
                </c:pt>
                <c:pt idx="808">
                  <c:v>34778</c:v>
                </c:pt>
                <c:pt idx="809">
                  <c:v>34779</c:v>
                </c:pt>
                <c:pt idx="810">
                  <c:v>34780</c:v>
                </c:pt>
                <c:pt idx="811">
                  <c:v>34781</c:v>
                </c:pt>
                <c:pt idx="812">
                  <c:v>34782</c:v>
                </c:pt>
                <c:pt idx="813">
                  <c:v>34783</c:v>
                </c:pt>
                <c:pt idx="814">
                  <c:v>34784</c:v>
                </c:pt>
                <c:pt idx="815">
                  <c:v>34785</c:v>
                </c:pt>
                <c:pt idx="816">
                  <c:v>34786</c:v>
                </c:pt>
                <c:pt idx="817">
                  <c:v>34787</c:v>
                </c:pt>
                <c:pt idx="818">
                  <c:v>34788</c:v>
                </c:pt>
                <c:pt idx="819">
                  <c:v>34789</c:v>
                </c:pt>
                <c:pt idx="820">
                  <c:v>34790</c:v>
                </c:pt>
                <c:pt idx="821">
                  <c:v>34791</c:v>
                </c:pt>
                <c:pt idx="822">
                  <c:v>34792</c:v>
                </c:pt>
                <c:pt idx="823">
                  <c:v>34793</c:v>
                </c:pt>
                <c:pt idx="824">
                  <c:v>34794</c:v>
                </c:pt>
                <c:pt idx="825">
                  <c:v>34795</c:v>
                </c:pt>
                <c:pt idx="826">
                  <c:v>34796</c:v>
                </c:pt>
                <c:pt idx="827">
                  <c:v>34797</c:v>
                </c:pt>
                <c:pt idx="828">
                  <c:v>34798</c:v>
                </c:pt>
                <c:pt idx="829">
                  <c:v>34799</c:v>
                </c:pt>
                <c:pt idx="830">
                  <c:v>34800</c:v>
                </c:pt>
                <c:pt idx="831">
                  <c:v>34801</c:v>
                </c:pt>
                <c:pt idx="832">
                  <c:v>34802</c:v>
                </c:pt>
                <c:pt idx="833">
                  <c:v>34803</c:v>
                </c:pt>
                <c:pt idx="834">
                  <c:v>34804</c:v>
                </c:pt>
                <c:pt idx="835">
                  <c:v>34805</c:v>
                </c:pt>
                <c:pt idx="836">
                  <c:v>34806</c:v>
                </c:pt>
                <c:pt idx="837">
                  <c:v>34807</c:v>
                </c:pt>
                <c:pt idx="838">
                  <c:v>34808</c:v>
                </c:pt>
                <c:pt idx="839">
                  <c:v>34809</c:v>
                </c:pt>
                <c:pt idx="840">
                  <c:v>34810</c:v>
                </c:pt>
                <c:pt idx="841">
                  <c:v>34811</c:v>
                </c:pt>
                <c:pt idx="842">
                  <c:v>34812</c:v>
                </c:pt>
                <c:pt idx="843">
                  <c:v>34813</c:v>
                </c:pt>
                <c:pt idx="844">
                  <c:v>34814</c:v>
                </c:pt>
                <c:pt idx="845">
                  <c:v>34815</c:v>
                </c:pt>
                <c:pt idx="846">
                  <c:v>34816</c:v>
                </c:pt>
                <c:pt idx="847">
                  <c:v>34817</c:v>
                </c:pt>
                <c:pt idx="848">
                  <c:v>34818</c:v>
                </c:pt>
                <c:pt idx="849">
                  <c:v>34819</c:v>
                </c:pt>
                <c:pt idx="850">
                  <c:v>34820</c:v>
                </c:pt>
                <c:pt idx="851">
                  <c:v>34821</c:v>
                </c:pt>
                <c:pt idx="852">
                  <c:v>34822</c:v>
                </c:pt>
                <c:pt idx="853">
                  <c:v>34823</c:v>
                </c:pt>
                <c:pt idx="854">
                  <c:v>34824</c:v>
                </c:pt>
                <c:pt idx="855">
                  <c:v>34825</c:v>
                </c:pt>
                <c:pt idx="856">
                  <c:v>34826</c:v>
                </c:pt>
                <c:pt idx="857">
                  <c:v>34827</c:v>
                </c:pt>
                <c:pt idx="858">
                  <c:v>34828</c:v>
                </c:pt>
                <c:pt idx="859">
                  <c:v>34829</c:v>
                </c:pt>
                <c:pt idx="860">
                  <c:v>34830</c:v>
                </c:pt>
                <c:pt idx="861">
                  <c:v>34831</c:v>
                </c:pt>
                <c:pt idx="862">
                  <c:v>34832</c:v>
                </c:pt>
                <c:pt idx="863">
                  <c:v>34833</c:v>
                </c:pt>
                <c:pt idx="864">
                  <c:v>34834</c:v>
                </c:pt>
                <c:pt idx="865">
                  <c:v>34835</c:v>
                </c:pt>
                <c:pt idx="866">
                  <c:v>34836</c:v>
                </c:pt>
                <c:pt idx="867">
                  <c:v>34837</c:v>
                </c:pt>
                <c:pt idx="868">
                  <c:v>34838</c:v>
                </c:pt>
                <c:pt idx="869">
                  <c:v>34839</c:v>
                </c:pt>
                <c:pt idx="870">
                  <c:v>34840</c:v>
                </c:pt>
                <c:pt idx="871">
                  <c:v>34841</c:v>
                </c:pt>
                <c:pt idx="872">
                  <c:v>34842</c:v>
                </c:pt>
                <c:pt idx="873">
                  <c:v>34843</c:v>
                </c:pt>
                <c:pt idx="874">
                  <c:v>34844</c:v>
                </c:pt>
                <c:pt idx="875">
                  <c:v>34845</c:v>
                </c:pt>
                <c:pt idx="876">
                  <c:v>34846</c:v>
                </c:pt>
                <c:pt idx="877">
                  <c:v>34847</c:v>
                </c:pt>
                <c:pt idx="878">
                  <c:v>34848</c:v>
                </c:pt>
                <c:pt idx="879">
                  <c:v>34849</c:v>
                </c:pt>
                <c:pt idx="880">
                  <c:v>34850</c:v>
                </c:pt>
                <c:pt idx="881">
                  <c:v>34851</c:v>
                </c:pt>
                <c:pt idx="882">
                  <c:v>34852</c:v>
                </c:pt>
                <c:pt idx="883">
                  <c:v>34853</c:v>
                </c:pt>
                <c:pt idx="884">
                  <c:v>34854</c:v>
                </c:pt>
                <c:pt idx="885">
                  <c:v>34855</c:v>
                </c:pt>
                <c:pt idx="886">
                  <c:v>34856</c:v>
                </c:pt>
                <c:pt idx="887">
                  <c:v>34857</c:v>
                </c:pt>
                <c:pt idx="888">
                  <c:v>34858</c:v>
                </c:pt>
                <c:pt idx="889">
                  <c:v>34859</c:v>
                </c:pt>
                <c:pt idx="890">
                  <c:v>34860</c:v>
                </c:pt>
                <c:pt idx="891">
                  <c:v>34861</c:v>
                </c:pt>
                <c:pt idx="892">
                  <c:v>34862</c:v>
                </c:pt>
                <c:pt idx="893">
                  <c:v>34863</c:v>
                </c:pt>
                <c:pt idx="894">
                  <c:v>34864</c:v>
                </c:pt>
                <c:pt idx="895">
                  <c:v>34865</c:v>
                </c:pt>
                <c:pt idx="896">
                  <c:v>34866</c:v>
                </c:pt>
                <c:pt idx="897">
                  <c:v>34867</c:v>
                </c:pt>
                <c:pt idx="898">
                  <c:v>34868</c:v>
                </c:pt>
                <c:pt idx="899">
                  <c:v>34869</c:v>
                </c:pt>
                <c:pt idx="900">
                  <c:v>34870</c:v>
                </c:pt>
                <c:pt idx="901">
                  <c:v>34871</c:v>
                </c:pt>
                <c:pt idx="902">
                  <c:v>34872</c:v>
                </c:pt>
                <c:pt idx="903">
                  <c:v>34873</c:v>
                </c:pt>
                <c:pt idx="904">
                  <c:v>34874</c:v>
                </c:pt>
                <c:pt idx="905">
                  <c:v>34875</c:v>
                </c:pt>
                <c:pt idx="906">
                  <c:v>34876</c:v>
                </c:pt>
                <c:pt idx="907">
                  <c:v>34877</c:v>
                </c:pt>
                <c:pt idx="908">
                  <c:v>34878</c:v>
                </c:pt>
                <c:pt idx="909">
                  <c:v>34879</c:v>
                </c:pt>
                <c:pt idx="910">
                  <c:v>34880</c:v>
                </c:pt>
                <c:pt idx="911">
                  <c:v>34881</c:v>
                </c:pt>
                <c:pt idx="912">
                  <c:v>34882</c:v>
                </c:pt>
                <c:pt idx="913">
                  <c:v>34883</c:v>
                </c:pt>
                <c:pt idx="914">
                  <c:v>34884</c:v>
                </c:pt>
                <c:pt idx="915">
                  <c:v>34885</c:v>
                </c:pt>
                <c:pt idx="916">
                  <c:v>34886</c:v>
                </c:pt>
                <c:pt idx="917">
                  <c:v>34887</c:v>
                </c:pt>
                <c:pt idx="918">
                  <c:v>34888</c:v>
                </c:pt>
                <c:pt idx="919">
                  <c:v>34889</c:v>
                </c:pt>
                <c:pt idx="920">
                  <c:v>34890</c:v>
                </c:pt>
                <c:pt idx="921">
                  <c:v>34891</c:v>
                </c:pt>
                <c:pt idx="922">
                  <c:v>34892</c:v>
                </c:pt>
                <c:pt idx="923">
                  <c:v>34893</c:v>
                </c:pt>
                <c:pt idx="924">
                  <c:v>34894</c:v>
                </c:pt>
                <c:pt idx="925">
                  <c:v>34895</c:v>
                </c:pt>
                <c:pt idx="926">
                  <c:v>34896</c:v>
                </c:pt>
                <c:pt idx="927">
                  <c:v>34897</c:v>
                </c:pt>
                <c:pt idx="928">
                  <c:v>34898</c:v>
                </c:pt>
                <c:pt idx="929">
                  <c:v>34899</c:v>
                </c:pt>
                <c:pt idx="930">
                  <c:v>34900</c:v>
                </c:pt>
                <c:pt idx="931">
                  <c:v>34901</c:v>
                </c:pt>
                <c:pt idx="932">
                  <c:v>34902</c:v>
                </c:pt>
                <c:pt idx="933">
                  <c:v>34903</c:v>
                </c:pt>
                <c:pt idx="934">
                  <c:v>34904</c:v>
                </c:pt>
                <c:pt idx="935">
                  <c:v>34905</c:v>
                </c:pt>
                <c:pt idx="936">
                  <c:v>34906</c:v>
                </c:pt>
                <c:pt idx="937">
                  <c:v>34907</c:v>
                </c:pt>
                <c:pt idx="938">
                  <c:v>34908</c:v>
                </c:pt>
                <c:pt idx="939">
                  <c:v>34909</c:v>
                </c:pt>
                <c:pt idx="940">
                  <c:v>34910</c:v>
                </c:pt>
                <c:pt idx="941">
                  <c:v>34911</c:v>
                </c:pt>
                <c:pt idx="942">
                  <c:v>34912</c:v>
                </c:pt>
                <c:pt idx="943">
                  <c:v>34913</c:v>
                </c:pt>
                <c:pt idx="944">
                  <c:v>34914</c:v>
                </c:pt>
                <c:pt idx="945">
                  <c:v>34915</c:v>
                </c:pt>
                <c:pt idx="946">
                  <c:v>34916</c:v>
                </c:pt>
                <c:pt idx="947">
                  <c:v>34917</c:v>
                </c:pt>
                <c:pt idx="948">
                  <c:v>34918</c:v>
                </c:pt>
                <c:pt idx="949">
                  <c:v>34919</c:v>
                </c:pt>
                <c:pt idx="950">
                  <c:v>34920</c:v>
                </c:pt>
                <c:pt idx="951">
                  <c:v>34921</c:v>
                </c:pt>
                <c:pt idx="952">
                  <c:v>34922</c:v>
                </c:pt>
                <c:pt idx="953">
                  <c:v>34923</c:v>
                </c:pt>
                <c:pt idx="954">
                  <c:v>34924</c:v>
                </c:pt>
                <c:pt idx="955">
                  <c:v>34925</c:v>
                </c:pt>
                <c:pt idx="956">
                  <c:v>34926</c:v>
                </c:pt>
                <c:pt idx="957">
                  <c:v>34927</c:v>
                </c:pt>
                <c:pt idx="958">
                  <c:v>34928</c:v>
                </c:pt>
                <c:pt idx="959">
                  <c:v>34929</c:v>
                </c:pt>
                <c:pt idx="960">
                  <c:v>34930</c:v>
                </c:pt>
                <c:pt idx="961">
                  <c:v>34931</c:v>
                </c:pt>
                <c:pt idx="962">
                  <c:v>34932</c:v>
                </c:pt>
                <c:pt idx="963">
                  <c:v>34933</c:v>
                </c:pt>
                <c:pt idx="964">
                  <c:v>34934</c:v>
                </c:pt>
                <c:pt idx="965">
                  <c:v>34935</c:v>
                </c:pt>
                <c:pt idx="966">
                  <c:v>34936</c:v>
                </c:pt>
                <c:pt idx="967">
                  <c:v>34937</c:v>
                </c:pt>
                <c:pt idx="968">
                  <c:v>34938</c:v>
                </c:pt>
                <c:pt idx="969">
                  <c:v>34939</c:v>
                </c:pt>
                <c:pt idx="970">
                  <c:v>34940</c:v>
                </c:pt>
                <c:pt idx="971">
                  <c:v>34941</c:v>
                </c:pt>
                <c:pt idx="972">
                  <c:v>34942</c:v>
                </c:pt>
                <c:pt idx="973">
                  <c:v>34943</c:v>
                </c:pt>
                <c:pt idx="974">
                  <c:v>34944</c:v>
                </c:pt>
                <c:pt idx="975">
                  <c:v>34945</c:v>
                </c:pt>
                <c:pt idx="976">
                  <c:v>34946</c:v>
                </c:pt>
                <c:pt idx="977">
                  <c:v>34947</c:v>
                </c:pt>
                <c:pt idx="978">
                  <c:v>34948</c:v>
                </c:pt>
                <c:pt idx="979">
                  <c:v>34949</c:v>
                </c:pt>
                <c:pt idx="980">
                  <c:v>34950</c:v>
                </c:pt>
                <c:pt idx="981">
                  <c:v>34951</c:v>
                </c:pt>
                <c:pt idx="982">
                  <c:v>34952</c:v>
                </c:pt>
                <c:pt idx="983">
                  <c:v>34953</c:v>
                </c:pt>
                <c:pt idx="984">
                  <c:v>34954</c:v>
                </c:pt>
                <c:pt idx="985">
                  <c:v>34955</c:v>
                </c:pt>
                <c:pt idx="986">
                  <c:v>34956</c:v>
                </c:pt>
                <c:pt idx="987">
                  <c:v>34957</c:v>
                </c:pt>
                <c:pt idx="988">
                  <c:v>34958</c:v>
                </c:pt>
                <c:pt idx="989">
                  <c:v>34959</c:v>
                </c:pt>
                <c:pt idx="990">
                  <c:v>34960</c:v>
                </c:pt>
                <c:pt idx="991">
                  <c:v>34961</c:v>
                </c:pt>
                <c:pt idx="992">
                  <c:v>34962</c:v>
                </c:pt>
                <c:pt idx="993">
                  <c:v>34963</c:v>
                </c:pt>
                <c:pt idx="994">
                  <c:v>34964</c:v>
                </c:pt>
                <c:pt idx="995">
                  <c:v>34965</c:v>
                </c:pt>
                <c:pt idx="996">
                  <c:v>34966</c:v>
                </c:pt>
                <c:pt idx="997">
                  <c:v>34967</c:v>
                </c:pt>
                <c:pt idx="998">
                  <c:v>34968</c:v>
                </c:pt>
                <c:pt idx="999">
                  <c:v>34969</c:v>
                </c:pt>
                <c:pt idx="1000">
                  <c:v>34970</c:v>
                </c:pt>
                <c:pt idx="1001">
                  <c:v>34971</c:v>
                </c:pt>
                <c:pt idx="1002">
                  <c:v>34972</c:v>
                </c:pt>
                <c:pt idx="1003">
                  <c:v>34973</c:v>
                </c:pt>
                <c:pt idx="1004">
                  <c:v>34974</c:v>
                </c:pt>
                <c:pt idx="1005">
                  <c:v>34975</c:v>
                </c:pt>
                <c:pt idx="1006">
                  <c:v>34976</c:v>
                </c:pt>
                <c:pt idx="1007">
                  <c:v>34977</c:v>
                </c:pt>
                <c:pt idx="1008">
                  <c:v>34978</c:v>
                </c:pt>
                <c:pt idx="1009">
                  <c:v>34979</c:v>
                </c:pt>
                <c:pt idx="1010">
                  <c:v>34980</c:v>
                </c:pt>
                <c:pt idx="1011">
                  <c:v>34981</c:v>
                </c:pt>
                <c:pt idx="1012">
                  <c:v>34982</c:v>
                </c:pt>
                <c:pt idx="1013">
                  <c:v>34983</c:v>
                </c:pt>
                <c:pt idx="1014">
                  <c:v>34984</c:v>
                </c:pt>
                <c:pt idx="1015">
                  <c:v>34985</c:v>
                </c:pt>
                <c:pt idx="1016">
                  <c:v>34986</c:v>
                </c:pt>
                <c:pt idx="1017">
                  <c:v>34987</c:v>
                </c:pt>
                <c:pt idx="1018">
                  <c:v>34988</c:v>
                </c:pt>
                <c:pt idx="1019">
                  <c:v>34989</c:v>
                </c:pt>
                <c:pt idx="1020">
                  <c:v>34990</c:v>
                </c:pt>
                <c:pt idx="1021">
                  <c:v>34991</c:v>
                </c:pt>
                <c:pt idx="1022">
                  <c:v>34992</c:v>
                </c:pt>
                <c:pt idx="1023">
                  <c:v>34993</c:v>
                </c:pt>
                <c:pt idx="1024">
                  <c:v>34994</c:v>
                </c:pt>
                <c:pt idx="1025">
                  <c:v>34995</c:v>
                </c:pt>
                <c:pt idx="1026">
                  <c:v>34996</c:v>
                </c:pt>
                <c:pt idx="1027">
                  <c:v>34997</c:v>
                </c:pt>
                <c:pt idx="1028">
                  <c:v>34998</c:v>
                </c:pt>
                <c:pt idx="1029">
                  <c:v>34999</c:v>
                </c:pt>
                <c:pt idx="1030">
                  <c:v>35000</c:v>
                </c:pt>
                <c:pt idx="1031">
                  <c:v>35001</c:v>
                </c:pt>
                <c:pt idx="1032">
                  <c:v>35002</c:v>
                </c:pt>
                <c:pt idx="1033">
                  <c:v>35003</c:v>
                </c:pt>
                <c:pt idx="1034">
                  <c:v>35004</c:v>
                </c:pt>
                <c:pt idx="1035">
                  <c:v>35005</c:v>
                </c:pt>
                <c:pt idx="1036">
                  <c:v>35006</c:v>
                </c:pt>
                <c:pt idx="1037">
                  <c:v>35007</c:v>
                </c:pt>
                <c:pt idx="1038">
                  <c:v>35008</c:v>
                </c:pt>
                <c:pt idx="1039">
                  <c:v>35009</c:v>
                </c:pt>
                <c:pt idx="1040">
                  <c:v>35010</c:v>
                </c:pt>
                <c:pt idx="1041">
                  <c:v>35011</c:v>
                </c:pt>
                <c:pt idx="1042">
                  <c:v>35012</c:v>
                </c:pt>
                <c:pt idx="1043">
                  <c:v>35013</c:v>
                </c:pt>
                <c:pt idx="1044">
                  <c:v>35014</c:v>
                </c:pt>
                <c:pt idx="1045">
                  <c:v>35015</c:v>
                </c:pt>
                <c:pt idx="1046">
                  <c:v>35016</c:v>
                </c:pt>
                <c:pt idx="1047">
                  <c:v>35017</c:v>
                </c:pt>
                <c:pt idx="1048">
                  <c:v>35018</c:v>
                </c:pt>
                <c:pt idx="1049">
                  <c:v>35019</c:v>
                </c:pt>
                <c:pt idx="1050">
                  <c:v>35020</c:v>
                </c:pt>
                <c:pt idx="1051">
                  <c:v>35021</c:v>
                </c:pt>
                <c:pt idx="1052">
                  <c:v>35022</c:v>
                </c:pt>
                <c:pt idx="1053">
                  <c:v>35023</c:v>
                </c:pt>
                <c:pt idx="1054">
                  <c:v>35024</c:v>
                </c:pt>
                <c:pt idx="1055">
                  <c:v>35025</c:v>
                </c:pt>
                <c:pt idx="1056">
                  <c:v>35026</c:v>
                </c:pt>
                <c:pt idx="1057">
                  <c:v>35027</c:v>
                </c:pt>
                <c:pt idx="1058">
                  <c:v>35028</c:v>
                </c:pt>
                <c:pt idx="1059">
                  <c:v>35029</c:v>
                </c:pt>
                <c:pt idx="1060">
                  <c:v>35030</c:v>
                </c:pt>
                <c:pt idx="1061">
                  <c:v>35031</c:v>
                </c:pt>
                <c:pt idx="1062">
                  <c:v>35032</c:v>
                </c:pt>
                <c:pt idx="1063">
                  <c:v>35033</c:v>
                </c:pt>
                <c:pt idx="1064">
                  <c:v>35034</c:v>
                </c:pt>
                <c:pt idx="1065">
                  <c:v>35035</c:v>
                </c:pt>
                <c:pt idx="1066">
                  <c:v>35036</c:v>
                </c:pt>
                <c:pt idx="1067">
                  <c:v>35037</c:v>
                </c:pt>
                <c:pt idx="1068">
                  <c:v>35038</c:v>
                </c:pt>
                <c:pt idx="1069">
                  <c:v>35039</c:v>
                </c:pt>
                <c:pt idx="1070">
                  <c:v>35040</c:v>
                </c:pt>
                <c:pt idx="1071">
                  <c:v>35041</c:v>
                </c:pt>
                <c:pt idx="1072">
                  <c:v>35042</c:v>
                </c:pt>
                <c:pt idx="1073">
                  <c:v>35043</c:v>
                </c:pt>
                <c:pt idx="1074">
                  <c:v>35044</c:v>
                </c:pt>
                <c:pt idx="1075">
                  <c:v>35045</c:v>
                </c:pt>
                <c:pt idx="1076">
                  <c:v>35046</c:v>
                </c:pt>
                <c:pt idx="1077">
                  <c:v>35047</c:v>
                </c:pt>
                <c:pt idx="1078">
                  <c:v>35048</c:v>
                </c:pt>
                <c:pt idx="1079">
                  <c:v>35049</c:v>
                </c:pt>
                <c:pt idx="1080">
                  <c:v>35050</c:v>
                </c:pt>
                <c:pt idx="1081">
                  <c:v>35051</c:v>
                </c:pt>
                <c:pt idx="1082">
                  <c:v>35052</c:v>
                </c:pt>
                <c:pt idx="1083">
                  <c:v>35053</c:v>
                </c:pt>
                <c:pt idx="1084">
                  <c:v>35054</c:v>
                </c:pt>
                <c:pt idx="1085">
                  <c:v>35055</c:v>
                </c:pt>
                <c:pt idx="1086">
                  <c:v>35056</c:v>
                </c:pt>
                <c:pt idx="1087">
                  <c:v>35057</c:v>
                </c:pt>
                <c:pt idx="1088">
                  <c:v>35058</c:v>
                </c:pt>
                <c:pt idx="1089">
                  <c:v>35059</c:v>
                </c:pt>
                <c:pt idx="1090">
                  <c:v>35060</c:v>
                </c:pt>
                <c:pt idx="1091">
                  <c:v>35061</c:v>
                </c:pt>
                <c:pt idx="1092">
                  <c:v>35062</c:v>
                </c:pt>
                <c:pt idx="1093">
                  <c:v>35063</c:v>
                </c:pt>
                <c:pt idx="1094">
                  <c:v>35064</c:v>
                </c:pt>
                <c:pt idx="1095">
                  <c:v>35065</c:v>
                </c:pt>
                <c:pt idx="1096">
                  <c:v>35066</c:v>
                </c:pt>
                <c:pt idx="1097">
                  <c:v>35067</c:v>
                </c:pt>
                <c:pt idx="1098">
                  <c:v>35068</c:v>
                </c:pt>
                <c:pt idx="1099">
                  <c:v>35069</c:v>
                </c:pt>
                <c:pt idx="1100">
                  <c:v>35070</c:v>
                </c:pt>
                <c:pt idx="1101">
                  <c:v>35071</c:v>
                </c:pt>
                <c:pt idx="1102">
                  <c:v>35072</c:v>
                </c:pt>
                <c:pt idx="1103">
                  <c:v>35073</c:v>
                </c:pt>
                <c:pt idx="1104">
                  <c:v>35074</c:v>
                </c:pt>
                <c:pt idx="1105">
                  <c:v>35075</c:v>
                </c:pt>
                <c:pt idx="1106">
                  <c:v>35076</c:v>
                </c:pt>
                <c:pt idx="1107">
                  <c:v>35077</c:v>
                </c:pt>
                <c:pt idx="1108">
                  <c:v>35078</c:v>
                </c:pt>
                <c:pt idx="1109">
                  <c:v>35079</c:v>
                </c:pt>
                <c:pt idx="1110">
                  <c:v>35080</c:v>
                </c:pt>
                <c:pt idx="1111">
                  <c:v>35081</c:v>
                </c:pt>
                <c:pt idx="1112">
                  <c:v>35082</c:v>
                </c:pt>
                <c:pt idx="1113">
                  <c:v>35083</c:v>
                </c:pt>
                <c:pt idx="1114">
                  <c:v>35084</c:v>
                </c:pt>
                <c:pt idx="1115">
                  <c:v>35085</c:v>
                </c:pt>
                <c:pt idx="1116">
                  <c:v>35086</c:v>
                </c:pt>
                <c:pt idx="1117">
                  <c:v>35087</c:v>
                </c:pt>
                <c:pt idx="1118">
                  <c:v>35088</c:v>
                </c:pt>
                <c:pt idx="1119">
                  <c:v>35089</c:v>
                </c:pt>
                <c:pt idx="1120">
                  <c:v>35090</c:v>
                </c:pt>
                <c:pt idx="1121">
                  <c:v>35091</c:v>
                </c:pt>
                <c:pt idx="1122">
                  <c:v>35092</c:v>
                </c:pt>
                <c:pt idx="1123">
                  <c:v>35093</c:v>
                </c:pt>
                <c:pt idx="1124">
                  <c:v>35094</c:v>
                </c:pt>
                <c:pt idx="1125">
                  <c:v>35095</c:v>
                </c:pt>
                <c:pt idx="1126">
                  <c:v>35096</c:v>
                </c:pt>
                <c:pt idx="1127">
                  <c:v>35097</c:v>
                </c:pt>
                <c:pt idx="1128">
                  <c:v>35098</c:v>
                </c:pt>
                <c:pt idx="1129">
                  <c:v>35099</c:v>
                </c:pt>
                <c:pt idx="1130">
                  <c:v>35100</c:v>
                </c:pt>
                <c:pt idx="1131">
                  <c:v>35101</c:v>
                </c:pt>
                <c:pt idx="1132">
                  <c:v>35102</c:v>
                </c:pt>
                <c:pt idx="1133">
                  <c:v>35103</c:v>
                </c:pt>
                <c:pt idx="1134">
                  <c:v>35104</c:v>
                </c:pt>
                <c:pt idx="1135">
                  <c:v>35105</c:v>
                </c:pt>
                <c:pt idx="1136">
                  <c:v>35106</c:v>
                </c:pt>
                <c:pt idx="1137">
                  <c:v>35107</c:v>
                </c:pt>
                <c:pt idx="1138">
                  <c:v>35108</c:v>
                </c:pt>
                <c:pt idx="1139">
                  <c:v>35109</c:v>
                </c:pt>
                <c:pt idx="1140">
                  <c:v>35110</c:v>
                </c:pt>
                <c:pt idx="1141">
                  <c:v>35111</c:v>
                </c:pt>
                <c:pt idx="1142">
                  <c:v>35112</c:v>
                </c:pt>
                <c:pt idx="1143">
                  <c:v>35113</c:v>
                </c:pt>
                <c:pt idx="1144">
                  <c:v>35114</c:v>
                </c:pt>
                <c:pt idx="1145">
                  <c:v>35115</c:v>
                </c:pt>
                <c:pt idx="1146">
                  <c:v>35116</c:v>
                </c:pt>
                <c:pt idx="1147">
                  <c:v>35117</c:v>
                </c:pt>
                <c:pt idx="1148">
                  <c:v>35118</c:v>
                </c:pt>
                <c:pt idx="1149">
                  <c:v>35119</c:v>
                </c:pt>
                <c:pt idx="1150">
                  <c:v>35120</c:v>
                </c:pt>
                <c:pt idx="1151">
                  <c:v>35121</c:v>
                </c:pt>
                <c:pt idx="1152">
                  <c:v>35122</c:v>
                </c:pt>
                <c:pt idx="1153">
                  <c:v>35123</c:v>
                </c:pt>
                <c:pt idx="1154">
                  <c:v>35124</c:v>
                </c:pt>
                <c:pt idx="1155">
                  <c:v>35125</c:v>
                </c:pt>
                <c:pt idx="1156">
                  <c:v>35126</c:v>
                </c:pt>
                <c:pt idx="1157">
                  <c:v>35127</c:v>
                </c:pt>
                <c:pt idx="1158">
                  <c:v>35128</c:v>
                </c:pt>
                <c:pt idx="1159">
                  <c:v>35129</c:v>
                </c:pt>
                <c:pt idx="1160">
                  <c:v>35130</c:v>
                </c:pt>
                <c:pt idx="1161">
                  <c:v>35131</c:v>
                </c:pt>
                <c:pt idx="1162">
                  <c:v>35132</c:v>
                </c:pt>
                <c:pt idx="1163">
                  <c:v>35133</c:v>
                </c:pt>
                <c:pt idx="1164">
                  <c:v>35134</c:v>
                </c:pt>
                <c:pt idx="1165">
                  <c:v>35135</c:v>
                </c:pt>
                <c:pt idx="1166">
                  <c:v>35136</c:v>
                </c:pt>
                <c:pt idx="1167">
                  <c:v>35137</c:v>
                </c:pt>
                <c:pt idx="1168">
                  <c:v>35138</c:v>
                </c:pt>
                <c:pt idx="1169">
                  <c:v>35139</c:v>
                </c:pt>
                <c:pt idx="1170">
                  <c:v>35140</c:v>
                </c:pt>
                <c:pt idx="1171">
                  <c:v>35141</c:v>
                </c:pt>
                <c:pt idx="1172">
                  <c:v>35142</c:v>
                </c:pt>
                <c:pt idx="1173">
                  <c:v>35143</c:v>
                </c:pt>
                <c:pt idx="1174">
                  <c:v>35144</c:v>
                </c:pt>
                <c:pt idx="1175">
                  <c:v>35145</c:v>
                </c:pt>
                <c:pt idx="1176">
                  <c:v>35146</c:v>
                </c:pt>
                <c:pt idx="1177">
                  <c:v>35147</c:v>
                </c:pt>
                <c:pt idx="1178">
                  <c:v>35148</c:v>
                </c:pt>
                <c:pt idx="1179">
                  <c:v>35149</c:v>
                </c:pt>
                <c:pt idx="1180">
                  <c:v>35150</c:v>
                </c:pt>
                <c:pt idx="1181">
                  <c:v>35151</c:v>
                </c:pt>
                <c:pt idx="1182">
                  <c:v>35152</c:v>
                </c:pt>
                <c:pt idx="1183">
                  <c:v>35153</c:v>
                </c:pt>
                <c:pt idx="1184">
                  <c:v>35154</c:v>
                </c:pt>
                <c:pt idx="1185">
                  <c:v>35155</c:v>
                </c:pt>
                <c:pt idx="1186">
                  <c:v>35156</c:v>
                </c:pt>
                <c:pt idx="1187">
                  <c:v>35157</c:v>
                </c:pt>
                <c:pt idx="1188">
                  <c:v>35158</c:v>
                </c:pt>
                <c:pt idx="1189">
                  <c:v>35159</c:v>
                </c:pt>
                <c:pt idx="1190">
                  <c:v>35160</c:v>
                </c:pt>
                <c:pt idx="1191">
                  <c:v>35161</c:v>
                </c:pt>
                <c:pt idx="1192">
                  <c:v>35162</c:v>
                </c:pt>
                <c:pt idx="1193">
                  <c:v>35163</c:v>
                </c:pt>
                <c:pt idx="1194">
                  <c:v>35164</c:v>
                </c:pt>
                <c:pt idx="1195">
                  <c:v>35165</c:v>
                </c:pt>
                <c:pt idx="1196">
                  <c:v>35166</c:v>
                </c:pt>
                <c:pt idx="1197">
                  <c:v>35167</c:v>
                </c:pt>
                <c:pt idx="1198">
                  <c:v>35168</c:v>
                </c:pt>
                <c:pt idx="1199">
                  <c:v>35169</c:v>
                </c:pt>
                <c:pt idx="1200">
                  <c:v>35170</c:v>
                </c:pt>
                <c:pt idx="1201">
                  <c:v>35171</c:v>
                </c:pt>
                <c:pt idx="1202">
                  <c:v>35172</c:v>
                </c:pt>
                <c:pt idx="1203">
                  <c:v>35173</c:v>
                </c:pt>
                <c:pt idx="1204">
                  <c:v>35174</c:v>
                </c:pt>
                <c:pt idx="1205">
                  <c:v>35175</c:v>
                </c:pt>
                <c:pt idx="1206">
                  <c:v>35176</c:v>
                </c:pt>
                <c:pt idx="1207">
                  <c:v>35177</c:v>
                </c:pt>
                <c:pt idx="1208">
                  <c:v>35178</c:v>
                </c:pt>
                <c:pt idx="1209">
                  <c:v>35179</c:v>
                </c:pt>
                <c:pt idx="1210">
                  <c:v>35180</c:v>
                </c:pt>
                <c:pt idx="1211">
                  <c:v>35181</c:v>
                </c:pt>
                <c:pt idx="1212">
                  <c:v>35182</c:v>
                </c:pt>
                <c:pt idx="1213">
                  <c:v>35183</c:v>
                </c:pt>
                <c:pt idx="1214">
                  <c:v>35184</c:v>
                </c:pt>
                <c:pt idx="1215">
                  <c:v>35185</c:v>
                </c:pt>
                <c:pt idx="1216">
                  <c:v>35186</c:v>
                </c:pt>
                <c:pt idx="1217">
                  <c:v>35187</c:v>
                </c:pt>
                <c:pt idx="1218">
                  <c:v>35188</c:v>
                </c:pt>
                <c:pt idx="1219">
                  <c:v>35189</c:v>
                </c:pt>
                <c:pt idx="1220">
                  <c:v>35190</c:v>
                </c:pt>
                <c:pt idx="1221">
                  <c:v>35191</c:v>
                </c:pt>
                <c:pt idx="1222">
                  <c:v>35192</c:v>
                </c:pt>
                <c:pt idx="1223">
                  <c:v>35193</c:v>
                </c:pt>
                <c:pt idx="1224">
                  <c:v>35194</c:v>
                </c:pt>
                <c:pt idx="1225">
                  <c:v>35195</c:v>
                </c:pt>
                <c:pt idx="1226">
                  <c:v>35196</c:v>
                </c:pt>
                <c:pt idx="1227">
                  <c:v>35197</c:v>
                </c:pt>
                <c:pt idx="1228">
                  <c:v>35198</c:v>
                </c:pt>
                <c:pt idx="1229">
                  <c:v>35199</c:v>
                </c:pt>
                <c:pt idx="1230">
                  <c:v>35200</c:v>
                </c:pt>
                <c:pt idx="1231">
                  <c:v>35201</c:v>
                </c:pt>
                <c:pt idx="1232">
                  <c:v>35202</c:v>
                </c:pt>
                <c:pt idx="1233">
                  <c:v>35203</c:v>
                </c:pt>
                <c:pt idx="1234">
                  <c:v>35204</c:v>
                </c:pt>
                <c:pt idx="1235">
                  <c:v>35205</c:v>
                </c:pt>
                <c:pt idx="1236">
                  <c:v>35206</c:v>
                </c:pt>
                <c:pt idx="1237">
                  <c:v>35207</c:v>
                </c:pt>
                <c:pt idx="1238">
                  <c:v>35208</c:v>
                </c:pt>
                <c:pt idx="1239">
                  <c:v>35209</c:v>
                </c:pt>
                <c:pt idx="1240">
                  <c:v>35210</c:v>
                </c:pt>
                <c:pt idx="1241">
                  <c:v>35211</c:v>
                </c:pt>
                <c:pt idx="1242">
                  <c:v>35212</c:v>
                </c:pt>
                <c:pt idx="1243">
                  <c:v>35213</c:v>
                </c:pt>
                <c:pt idx="1244">
                  <c:v>35214</c:v>
                </c:pt>
                <c:pt idx="1245">
                  <c:v>35215</c:v>
                </c:pt>
                <c:pt idx="1246">
                  <c:v>35216</c:v>
                </c:pt>
                <c:pt idx="1247">
                  <c:v>35217</c:v>
                </c:pt>
                <c:pt idx="1248">
                  <c:v>35218</c:v>
                </c:pt>
                <c:pt idx="1249">
                  <c:v>35219</c:v>
                </c:pt>
                <c:pt idx="1250">
                  <c:v>35220</c:v>
                </c:pt>
                <c:pt idx="1251">
                  <c:v>35221</c:v>
                </c:pt>
                <c:pt idx="1252">
                  <c:v>35222</c:v>
                </c:pt>
                <c:pt idx="1253">
                  <c:v>35223</c:v>
                </c:pt>
                <c:pt idx="1254">
                  <c:v>35224</c:v>
                </c:pt>
                <c:pt idx="1255">
                  <c:v>35225</c:v>
                </c:pt>
                <c:pt idx="1256">
                  <c:v>35226</c:v>
                </c:pt>
                <c:pt idx="1257">
                  <c:v>35227</c:v>
                </c:pt>
                <c:pt idx="1258">
                  <c:v>35228</c:v>
                </c:pt>
                <c:pt idx="1259">
                  <c:v>35229</c:v>
                </c:pt>
                <c:pt idx="1260">
                  <c:v>35230</c:v>
                </c:pt>
                <c:pt idx="1261">
                  <c:v>35231</c:v>
                </c:pt>
                <c:pt idx="1262">
                  <c:v>35232</c:v>
                </c:pt>
                <c:pt idx="1263">
                  <c:v>35233</c:v>
                </c:pt>
                <c:pt idx="1264">
                  <c:v>35234</c:v>
                </c:pt>
                <c:pt idx="1265">
                  <c:v>35235</c:v>
                </c:pt>
                <c:pt idx="1266">
                  <c:v>35236</c:v>
                </c:pt>
                <c:pt idx="1267">
                  <c:v>35237</c:v>
                </c:pt>
                <c:pt idx="1268">
                  <c:v>35238</c:v>
                </c:pt>
                <c:pt idx="1269">
                  <c:v>35239</c:v>
                </c:pt>
                <c:pt idx="1270">
                  <c:v>35240</c:v>
                </c:pt>
                <c:pt idx="1271">
                  <c:v>35241</c:v>
                </c:pt>
                <c:pt idx="1272">
                  <c:v>35242</c:v>
                </c:pt>
                <c:pt idx="1273">
                  <c:v>35243</c:v>
                </c:pt>
                <c:pt idx="1274">
                  <c:v>35244</c:v>
                </c:pt>
                <c:pt idx="1275">
                  <c:v>35245</c:v>
                </c:pt>
                <c:pt idx="1276">
                  <c:v>35246</c:v>
                </c:pt>
                <c:pt idx="1277">
                  <c:v>35247</c:v>
                </c:pt>
                <c:pt idx="1278">
                  <c:v>35248</c:v>
                </c:pt>
                <c:pt idx="1279">
                  <c:v>35249</c:v>
                </c:pt>
                <c:pt idx="1280">
                  <c:v>35250</c:v>
                </c:pt>
                <c:pt idx="1281">
                  <c:v>35251</c:v>
                </c:pt>
                <c:pt idx="1282">
                  <c:v>35252</c:v>
                </c:pt>
                <c:pt idx="1283">
                  <c:v>35253</c:v>
                </c:pt>
                <c:pt idx="1284">
                  <c:v>35254</c:v>
                </c:pt>
                <c:pt idx="1285">
                  <c:v>35255</c:v>
                </c:pt>
                <c:pt idx="1286">
                  <c:v>35256</c:v>
                </c:pt>
                <c:pt idx="1287">
                  <c:v>35257</c:v>
                </c:pt>
                <c:pt idx="1288">
                  <c:v>35258</c:v>
                </c:pt>
                <c:pt idx="1289">
                  <c:v>35259</c:v>
                </c:pt>
                <c:pt idx="1290">
                  <c:v>35260</c:v>
                </c:pt>
                <c:pt idx="1291">
                  <c:v>35261</c:v>
                </c:pt>
                <c:pt idx="1292">
                  <c:v>35262</c:v>
                </c:pt>
                <c:pt idx="1293">
                  <c:v>35263</c:v>
                </c:pt>
                <c:pt idx="1294">
                  <c:v>35264</c:v>
                </c:pt>
                <c:pt idx="1295">
                  <c:v>35265</c:v>
                </c:pt>
                <c:pt idx="1296">
                  <c:v>35266</c:v>
                </c:pt>
                <c:pt idx="1297">
                  <c:v>35267</c:v>
                </c:pt>
                <c:pt idx="1298">
                  <c:v>35268</c:v>
                </c:pt>
                <c:pt idx="1299">
                  <c:v>35269</c:v>
                </c:pt>
                <c:pt idx="1300">
                  <c:v>35270</c:v>
                </c:pt>
                <c:pt idx="1301">
                  <c:v>35271</c:v>
                </c:pt>
                <c:pt idx="1302">
                  <c:v>35272</c:v>
                </c:pt>
                <c:pt idx="1303">
                  <c:v>35273</c:v>
                </c:pt>
                <c:pt idx="1304">
                  <c:v>35274</c:v>
                </c:pt>
                <c:pt idx="1305">
                  <c:v>35275</c:v>
                </c:pt>
                <c:pt idx="1306">
                  <c:v>35276</c:v>
                </c:pt>
                <c:pt idx="1307">
                  <c:v>35277</c:v>
                </c:pt>
                <c:pt idx="1308">
                  <c:v>35278</c:v>
                </c:pt>
                <c:pt idx="1309">
                  <c:v>35279</c:v>
                </c:pt>
                <c:pt idx="1310">
                  <c:v>35280</c:v>
                </c:pt>
                <c:pt idx="1311">
                  <c:v>35281</c:v>
                </c:pt>
                <c:pt idx="1312">
                  <c:v>35282</c:v>
                </c:pt>
                <c:pt idx="1313">
                  <c:v>35283</c:v>
                </c:pt>
                <c:pt idx="1314">
                  <c:v>35284</c:v>
                </c:pt>
                <c:pt idx="1315">
                  <c:v>35285</c:v>
                </c:pt>
                <c:pt idx="1316">
                  <c:v>35286</c:v>
                </c:pt>
                <c:pt idx="1317">
                  <c:v>35287</c:v>
                </c:pt>
                <c:pt idx="1318">
                  <c:v>35288</c:v>
                </c:pt>
                <c:pt idx="1319">
                  <c:v>35289</c:v>
                </c:pt>
                <c:pt idx="1320">
                  <c:v>35290</c:v>
                </c:pt>
                <c:pt idx="1321">
                  <c:v>35291</c:v>
                </c:pt>
                <c:pt idx="1322">
                  <c:v>35292</c:v>
                </c:pt>
                <c:pt idx="1323">
                  <c:v>35293</c:v>
                </c:pt>
                <c:pt idx="1324">
                  <c:v>35294</c:v>
                </c:pt>
                <c:pt idx="1325">
                  <c:v>35295</c:v>
                </c:pt>
                <c:pt idx="1326">
                  <c:v>35296</c:v>
                </c:pt>
                <c:pt idx="1327">
                  <c:v>35297</c:v>
                </c:pt>
                <c:pt idx="1328">
                  <c:v>35298</c:v>
                </c:pt>
                <c:pt idx="1329">
                  <c:v>35299</c:v>
                </c:pt>
                <c:pt idx="1330">
                  <c:v>35300</c:v>
                </c:pt>
                <c:pt idx="1331">
                  <c:v>35301</c:v>
                </c:pt>
                <c:pt idx="1332">
                  <c:v>35302</c:v>
                </c:pt>
                <c:pt idx="1333">
                  <c:v>35303</c:v>
                </c:pt>
                <c:pt idx="1334">
                  <c:v>35304</c:v>
                </c:pt>
                <c:pt idx="1335">
                  <c:v>35305</c:v>
                </c:pt>
                <c:pt idx="1336">
                  <c:v>35306</c:v>
                </c:pt>
                <c:pt idx="1337">
                  <c:v>35307</c:v>
                </c:pt>
                <c:pt idx="1338">
                  <c:v>35308</c:v>
                </c:pt>
                <c:pt idx="1339">
                  <c:v>35309</c:v>
                </c:pt>
                <c:pt idx="1340">
                  <c:v>35310</c:v>
                </c:pt>
                <c:pt idx="1341">
                  <c:v>35311</c:v>
                </c:pt>
                <c:pt idx="1342">
                  <c:v>35312</c:v>
                </c:pt>
                <c:pt idx="1343">
                  <c:v>35313</c:v>
                </c:pt>
                <c:pt idx="1344">
                  <c:v>35314</c:v>
                </c:pt>
                <c:pt idx="1345">
                  <c:v>35315</c:v>
                </c:pt>
                <c:pt idx="1346">
                  <c:v>35316</c:v>
                </c:pt>
                <c:pt idx="1347">
                  <c:v>35317</c:v>
                </c:pt>
                <c:pt idx="1348">
                  <c:v>35318</c:v>
                </c:pt>
                <c:pt idx="1349">
                  <c:v>35319</c:v>
                </c:pt>
                <c:pt idx="1350">
                  <c:v>35320</c:v>
                </c:pt>
                <c:pt idx="1351">
                  <c:v>35321</c:v>
                </c:pt>
                <c:pt idx="1352">
                  <c:v>35322</c:v>
                </c:pt>
                <c:pt idx="1353">
                  <c:v>35323</c:v>
                </c:pt>
                <c:pt idx="1354">
                  <c:v>35324</c:v>
                </c:pt>
                <c:pt idx="1355">
                  <c:v>35325</c:v>
                </c:pt>
                <c:pt idx="1356">
                  <c:v>35326</c:v>
                </c:pt>
                <c:pt idx="1357">
                  <c:v>35327</c:v>
                </c:pt>
                <c:pt idx="1358">
                  <c:v>35328</c:v>
                </c:pt>
                <c:pt idx="1359">
                  <c:v>35329</c:v>
                </c:pt>
                <c:pt idx="1360">
                  <c:v>35330</c:v>
                </c:pt>
                <c:pt idx="1361">
                  <c:v>35331</c:v>
                </c:pt>
                <c:pt idx="1362">
                  <c:v>35332</c:v>
                </c:pt>
                <c:pt idx="1363">
                  <c:v>35333</c:v>
                </c:pt>
                <c:pt idx="1364">
                  <c:v>35334</c:v>
                </c:pt>
                <c:pt idx="1365">
                  <c:v>35335</c:v>
                </c:pt>
                <c:pt idx="1366">
                  <c:v>35336</c:v>
                </c:pt>
                <c:pt idx="1367">
                  <c:v>35337</c:v>
                </c:pt>
                <c:pt idx="1368">
                  <c:v>35338</c:v>
                </c:pt>
                <c:pt idx="1369">
                  <c:v>35339</c:v>
                </c:pt>
                <c:pt idx="1370">
                  <c:v>35340</c:v>
                </c:pt>
                <c:pt idx="1371">
                  <c:v>35341</c:v>
                </c:pt>
                <c:pt idx="1372">
                  <c:v>35342</c:v>
                </c:pt>
                <c:pt idx="1373">
                  <c:v>35343</c:v>
                </c:pt>
                <c:pt idx="1374">
                  <c:v>35344</c:v>
                </c:pt>
                <c:pt idx="1375">
                  <c:v>35345</c:v>
                </c:pt>
                <c:pt idx="1376">
                  <c:v>35346</c:v>
                </c:pt>
                <c:pt idx="1377">
                  <c:v>35347</c:v>
                </c:pt>
                <c:pt idx="1378">
                  <c:v>35348</c:v>
                </c:pt>
                <c:pt idx="1379">
                  <c:v>35349</c:v>
                </c:pt>
                <c:pt idx="1380">
                  <c:v>35350</c:v>
                </c:pt>
                <c:pt idx="1381">
                  <c:v>35351</c:v>
                </c:pt>
                <c:pt idx="1382">
                  <c:v>35352</c:v>
                </c:pt>
                <c:pt idx="1383">
                  <c:v>35353</c:v>
                </c:pt>
                <c:pt idx="1384">
                  <c:v>35354</c:v>
                </c:pt>
                <c:pt idx="1385">
                  <c:v>35355</c:v>
                </c:pt>
                <c:pt idx="1386">
                  <c:v>35356</c:v>
                </c:pt>
                <c:pt idx="1387">
                  <c:v>35357</c:v>
                </c:pt>
                <c:pt idx="1388">
                  <c:v>35358</c:v>
                </c:pt>
                <c:pt idx="1389">
                  <c:v>35359</c:v>
                </c:pt>
                <c:pt idx="1390">
                  <c:v>35360</c:v>
                </c:pt>
                <c:pt idx="1391">
                  <c:v>35361</c:v>
                </c:pt>
                <c:pt idx="1392">
                  <c:v>35362</c:v>
                </c:pt>
                <c:pt idx="1393">
                  <c:v>35363</c:v>
                </c:pt>
                <c:pt idx="1394">
                  <c:v>35364</c:v>
                </c:pt>
                <c:pt idx="1395">
                  <c:v>35365</c:v>
                </c:pt>
                <c:pt idx="1396">
                  <c:v>35366</c:v>
                </c:pt>
                <c:pt idx="1397">
                  <c:v>35367</c:v>
                </c:pt>
                <c:pt idx="1398">
                  <c:v>35368</c:v>
                </c:pt>
                <c:pt idx="1399">
                  <c:v>35369</c:v>
                </c:pt>
                <c:pt idx="1400">
                  <c:v>35370</c:v>
                </c:pt>
                <c:pt idx="1401">
                  <c:v>35371</c:v>
                </c:pt>
                <c:pt idx="1402">
                  <c:v>35372</c:v>
                </c:pt>
                <c:pt idx="1403">
                  <c:v>35373</c:v>
                </c:pt>
                <c:pt idx="1404">
                  <c:v>35374</c:v>
                </c:pt>
                <c:pt idx="1405">
                  <c:v>35375</c:v>
                </c:pt>
                <c:pt idx="1406">
                  <c:v>35376</c:v>
                </c:pt>
                <c:pt idx="1407">
                  <c:v>35377</c:v>
                </c:pt>
                <c:pt idx="1408">
                  <c:v>35378</c:v>
                </c:pt>
                <c:pt idx="1409">
                  <c:v>35379</c:v>
                </c:pt>
                <c:pt idx="1410">
                  <c:v>35380</c:v>
                </c:pt>
                <c:pt idx="1411">
                  <c:v>35381</c:v>
                </c:pt>
                <c:pt idx="1412">
                  <c:v>35382</c:v>
                </c:pt>
                <c:pt idx="1413">
                  <c:v>35383</c:v>
                </c:pt>
                <c:pt idx="1414">
                  <c:v>35384</c:v>
                </c:pt>
                <c:pt idx="1415">
                  <c:v>35385</c:v>
                </c:pt>
                <c:pt idx="1416">
                  <c:v>35386</c:v>
                </c:pt>
                <c:pt idx="1417">
                  <c:v>35387</c:v>
                </c:pt>
                <c:pt idx="1418">
                  <c:v>35388</c:v>
                </c:pt>
                <c:pt idx="1419">
                  <c:v>35389</c:v>
                </c:pt>
                <c:pt idx="1420">
                  <c:v>35390</c:v>
                </c:pt>
                <c:pt idx="1421">
                  <c:v>35391</c:v>
                </c:pt>
                <c:pt idx="1422">
                  <c:v>35392</c:v>
                </c:pt>
                <c:pt idx="1423">
                  <c:v>35393</c:v>
                </c:pt>
                <c:pt idx="1424">
                  <c:v>35394</c:v>
                </c:pt>
                <c:pt idx="1425">
                  <c:v>35395</c:v>
                </c:pt>
                <c:pt idx="1426">
                  <c:v>35396</c:v>
                </c:pt>
                <c:pt idx="1427">
                  <c:v>35397</c:v>
                </c:pt>
                <c:pt idx="1428">
                  <c:v>35398</c:v>
                </c:pt>
                <c:pt idx="1429">
                  <c:v>35399</c:v>
                </c:pt>
                <c:pt idx="1430">
                  <c:v>35400</c:v>
                </c:pt>
                <c:pt idx="1431">
                  <c:v>35401</c:v>
                </c:pt>
                <c:pt idx="1432">
                  <c:v>35402</c:v>
                </c:pt>
                <c:pt idx="1433">
                  <c:v>35403</c:v>
                </c:pt>
                <c:pt idx="1434">
                  <c:v>35404</c:v>
                </c:pt>
                <c:pt idx="1435">
                  <c:v>35405</c:v>
                </c:pt>
                <c:pt idx="1436">
                  <c:v>35406</c:v>
                </c:pt>
                <c:pt idx="1437">
                  <c:v>35407</c:v>
                </c:pt>
                <c:pt idx="1438">
                  <c:v>35408</c:v>
                </c:pt>
                <c:pt idx="1439">
                  <c:v>35409</c:v>
                </c:pt>
                <c:pt idx="1440">
                  <c:v>35410</c:v>
                </c:pt>
                <c:pt idx="1441">
                  <c:v>35411</c:v>
                </c:pt>
                <c:pt idx="1442">
                  <c:v>35412</c:v>
                </c:pt>
                <c:pt idx="1443">
                  <c:v>35413</c:v>
                </c:pt>
                <c:pt idx="1444">
                  <c:v>35414</c:v>
                </c:pt>
                <c:pt idx="1445">
                  <c:v>35415</c:v>
                </c:pt>
                <c:pt idx="1446">
                  <c:v>35416</c:v>
                </c:pt>
                <c:pt idx="1447">
                  <c:v>35417</c:v>
                </c:pt>
                <c:pt idx="1448">
                  <c:v>35418</c:v>
                </c:pt>
                <c:pt idx="1449">
                  <c:v>35419</c:v>
                </c:pt>
                <c:pt idx="1450">
                  <c:v>35420</c:v>
                </c:pt>
                <c:pt idx="1451">
                  <c:v>35421</c:v>
                </c:pt>
                <c:pt idx="1452">
                  <c:v>35422</c:v>
                </c:pt>
                <c:pt idx="1453">
                  <c:v>35423</c:v>
                </c:pt>
                <c:pt idx="1454">
                  <c:v>35424</c:v>
                </c:pt>
                <c:pt idx="1455">
                  <c:v>35425</c:v>
                </c:pt>
                <c:pt idx="1456">
                  <c:v>35426</c:v>
                </c:pt>
                <c:pt idx="1457">
                  <c:v>35427</c:v>
                </c:pt>
                <c:pt idx="1458">
                  <c:v>35428</c:v>
                </c:pt>
                <c:pt idx="1459">
                  <c:v>35429</c:v>
                </c:pt>
                <c:pt idx="1460">
                  <c:v>35430</c:v>
                </c:pt>
                <c:pt idx="1461">
                  <c:v>35431</c:v>
                </c:pt>
                <c:pt idx="1462">
                  <c:v>35432</c:v>
                </c:pt>
                <c:pt idx="1463">
                  <c:v>35433</c:v>
                </c:pt>
                <c:pt idx="1464">
                  <c:v>35434</c:v>
                </c:pt>
                <c:pt idx="1465">
                  <c:v>35435</c:v>
                </c:pt>
                <c:pt idx="1466">
                  <c:v>35436</c:v>
                </c:pt>
                <c:pt idx="1467">
                  <c:v>35437</c:v>
                </c:pt>
                <c:pt idx="1468">
                  <c:v>35438</c:v>
                </c:pt>
                <c:pt idx="1469">
                  <c:v>35439</c:v>
                </c:pt>
                <c:pt idx="1470">
                  <c:v>35440</c:v>
                </c:pt>
                <c:pt idx="1471">
                  <c:v>35441</c:v>
                </c:pt>
                <c:pt idx="1472">
                  <c:v>35442</c:v>
                </c:pt>
                <c:pt idx="1473">
                  <c:v>35443</c:v>
                </c:pt>
                <c:pt idx="1474">
                  <c:v>35444</c:v>
                </c:pt>
                <c:pt idx="1475">
                  <c:v>35445</c:v>
                </c:pt>
                <c:pt idx="1476">
                  <c:v>35446</c:v>
                </c:pt>
                <c:pt idx="1477">
                  <c:v>35447</c:v>
                </c:pt>
                <c:pt idx="1478">
                  <c:v>35448</c:v>
                </c:pt>
                <c:pt idx="1479">
                  <c:v>35449</c:v>
                </c:pt>
                <c:pt idx="1480">
                  <c:v>35450</c:v>
                </c:pt>
                <c:pt idx="1481">
                  <c:v>35451</c:v>
                </c:pt>
                <c:pt idx="1482">
                  <c:v>35452</c:v>
                </c:pt>
                <c:pt idx="1483">
                  <c:v>35453</c:v>
                </c:pt>
                <c:pt idx="1484">
                  <c:v>35454</c:v>
                </c:pt>
                <c:pt idx="1485">
                  <c:v>35455</c:v>
                </c:pt>
                <c:pt idx="1486">
                  <c:v>35456</c:v>
                </c:pt>
                <c:pt idx="1487">
                  <c:v>35457</c:v>
                </c:pt>
                <c:pt idx="1488">
                  <c:v>35458</c:v>
                </c:pt>
                <c:pt idx="1489">
                  <c:v>35459</c:v>
                </c:pt>
                <c:pt idx="1490">
                  <c:v>35460</c:v>
                </c:pt>
                <c:pt idx="1491">
                  <c:v>35461</c:v>
                </c:pt>
                <c:pt idx="1492">
                  <c:v>35462</c:v>
                </c:pt>
                <c:pt idx="1493">
                  <c:v>35463</c:v>
                </c:pt>
                <c:pt idx="1494">
                  <c:v>35464</c:v>
                </c:pt>
                <c:pt idx="1495">
                  <c:v>35465</c:v>
                </c:pt>
                <c:pt idx="1496">
                  <c:v>35466</c:v>
                </c:pt>
                <c:pt idx="1497">
                  <c:v>35467</c:v>
                </c:pt>
                <c:pt idx="1498">
                  <c:v>35468</c:v>
                </c:pt>
                <c:pt idx="1499">
                  <c:v>35469</c:v>
                </c:pt>
                <c:pt idx="1500">
                  <c:v>35470</c:v>
                </c:pt>
                <c:pt idx="1501">
                  <c:v>35471</c:v>
                </c:pt>
                <c:pt idx="1502">
                  <c:v>35472</c:v>
                </c:pt>
                <c:pt idx="1503">
                  <c:v>35473</c:v>
                </c:pt>
                <c:pt idx="1504">
                  <c:v>35474</c:v>
                </c:pt>
                <c:pt idx="1505">
                  <c:v>35475</c:v>
                </c:pt>
                <c:pt idx="1506">
                  <c:v>35476</c:v>
                </c:pt>
                <c:pt idx="1507">
                  <c:v>35477</c:v>
                </c:pt>
                <c:pt idx="1508">
                  <c:v>35478</c:v>
                </c:pt>
                <c:pt idx="1509">
                  <c:v>35479</c:v>
                </c:pt>
                <c:pt idx="1510">
                  <c:v>35480</c:v>
                </c:pt>
                <c:pt idx="1511">
                  <c:v>35481</c:v>
                </c:pt>
                <c:pt idx="1512">
                  <c:v>35482</c:v>
                </c:pt>
                <c:pt idx="1513">
                  <c:v>35483</c:v>
                </c:pt>
                <c:pt idx="1514">
                  <c:v>35484</c:v>
                </c:pt>
                <c:pt idx="1515">
                  <c:v>35485</c:v>
                </c:pt>
                <c:pt idx="1516">
                  <c:v>35486</c:v>
                </c:pt>
                <c:pt idx="1517">
                  <c:v>35487</c:v>
                </c:pt>
                <c:pt idx="1518">
                  <c:v>35488</c:v>
                </c:pt>
                <c:pt idx="1519">
                  <c:v>35489</c:v>
                </c:pt>
                <c:pt idx="1520">
                  <c:v>35490</c:v>
                </c:pt>
                <c:pt idx="1521">
                  <c:v>35491</c:v>
                </c:pt>
                <c:pt idx="1522">
                  <c:v>35492</c:v>
                </c:pt>
                <c:pt idx="1523">
                  <c:v>35493</c:v>
                </c:pt>
                <c:pt idx="1524">
                  <c:v>35494</c:v>
                </c:pt>
                <c:pt idx="1525">
                  <c:v>35495</c:v>
                </c:pt>
                <c:pt idx="1526">
                  <c:v>35496</c:v>
                </c:pt>
                <c:pt idx="1527">
                  <c:v>35497</c:v>
                </c:pt>
                <c:pt idx="1528">
                  <c:v>35498</c:v>
                </c:pt>
                <c:pt idx="1529">
                  <c:v>35499</c:v>
                </c:pt>
                <c:pt idx="1530">
                  <c:v>35500</c:v>
                </c:pt>
                <c:pt idx="1531">
                  <c:v>35501</c:v>
                </c:pt>
                <c:pt idx="1532">
                  <c:v>35502</c:v>
                </c:pt>
                <c:pt idx="1533">
                  <c:v>35503</c:v>
                </c:pt>
                <c:pt idx="1534">
                  <c:v>35504</c:v>
                </c:pt>
                <c:pt idx="1535">
                  <c:v>35505</c:v>
                </c:pt>
                <c:pt idx="1536">
                  <c:v>35506</c:v>
                </c:pt>
                <c:pt idx="1537">
                  <c:v>35507</c:v>
                </c:pt>
                <c:pt idx="1538">
                  <c:v>35508</c:v>
                </c:pt>
                <c:pt idx="1539">
                  <c:v>35509</c:v>
                </c:pt>
                <c:pt idx="1540">
                  <c:v>35510</c:v>
                </c:pt>
                <c:pt idx="1541">
                  <c:v>35511</c:v>
                </c:pt>
                <c:pt idx="1542">
                  <c:v>35512</c:v>
                </c:pt>
                <c:pt idx="1543">
                  <c:v>35513</c:v>
                </c:pt>
                <c:pt idx="1544">
                  <c:v>35514</c:v>
                </c:pt>
                <c:pt idx="1545">
                  <c:v>35515</c:v>
                </c:pt>
                <c:pt idx="1546">
                  <c:v>35516</c:v>
                </c:pt>
                <c:pt idx="1547">
                  <c:v>35517</c:v>
                </c:pt>
                <c:pt idx="1548">
                  <c:v>35518</c:v>
                </c:pt>
                <c:pt idx="1549">
                  <c:v>35519</c:v>
                </c:pt>
                <c:pt idx="1550">
                  <c:v>35520</c:v>
                </c:pt>
                <c:pt idx="1551">
                  <c:v>35521</c:v>
                </c:pt>
                <c:pt idx="1552">
                  <c:v>35522</c:v>
                </c:pt>
                <c:pt idx="1553">
                  <c:v>35523</c:v>
                </c:pt>
                <c:pt idx="1554">
                  <c:v>35524</c:v>
                </c:pt>
                <c:pt idx="1555">
                  <c:v>35525</c:v>
                </c:pt>
                <c:pt idx="1556">
                  <c:v>35526</c:v>
                </c:pt>
                <c:pt idx="1557">
                  <c:v>35527</c:v>
                </c:pt>
                <c:pt idx="1558">
                  <c:v>35528</c:v>
                </c:pt>
                <c:pt idx="1559">
                  <c:v>35529</c:v>
                </c:pt>
                <c:pt idx="1560">
                  <c:v>35530</c:v>
                </c:pt>
                <c:pt idx="1561">
                  <c:v>35531</c:v>
                </c:pt>
                <c:pt idx="1562">
                  <c:v>35532</c:v>
                </c:pt>
                <c:pt idx="1563">
                  <c:v>35533</c:v>
                </c:pt>
                <c:pt idx="1564">
                  <c:v>35534</c:v>
                </c:pt>
                <c:pt idx="1565">
                  <c:v>35535</c:v>
                </c:pt>
                <c:pt idx="1566">
                  <c:v>35536</c:v>
                </c:pt>
                <c:pt idx="1567">
                  <c:v>35537</c:v>
                </c:pt>
                <c:pt idx="1568">
                  <c:v>35538</c:v>
                </c:pt>
                <c:pt idx="1569">
                  <c:v>35539</c:v>
                </c:pt>
                <c:pt idx="1570">
                  <c:v>35540</c:v>
                </c:pt>
                <c:pt idx="1571">
                  <c:v>35541</c:v>
                </c:pt>
                <c:pt idx="1572">
                  <c:v>35542</c:v>
                </c:pt>
                <c:pt idx="1573">
                  <c:v>35543</c:v>
                </c:pt>
                <c:pt idx="1574">
                  <c:v>35544</c:v>
                </c:pt>
                <c:pt idx="1575">
                  <c:v>35545</c:v>
                </c:pt>
                <c:pt idx="1576">
                  <c:v>35546</c:v>
                </c:pt>
                <c:pt idx="1577">
                  <c:v>35547</c:v>
                </c:pt>
                <c:pt idx="1578">
                  <c:v>35548</c:v>
                </c:pt>
                <c:pt idx="1579">
                  <c:v>35549</c:v>
                </c:pt>
                <c:pt idx="1580">
                  <c:v>35550</c:v>
                </c:pt>
                <c:pt idx="1581">
                  <c:v>35551</c:v>
                </c:pt>
                <c:pt idx="1582">
                  <c:v>35552</c:v>
                </c:pt>
                <c:pt idx="1583">
                  <c:v>35553</c:v>
                </c:pt>
                <c:pt idx="1584">
                  <c:v>35554</c:v>
                </c:pt>
                <c:pt idx="1585">
                  <c:v>35555</c:v>
                </c:pt>
                <c:pt idx="1586">
                  <c:v>35556</c:v>
                </c:pt>
                <c:pt idx="1587">
                  <c:v>35557</c:v>
                </c:pt>
                <c:pt idx="1588">
                  <c:v>35558</c:v>
                </c:pt>
                <c:pt idx="1589">
                  <c:v>35559</c:v>
                </c:pt>
                <c:pt idx="1590">
                  <c:v>35560</c:v>
                </c:pt>
                <c:pt idx="1591">
                  <c:v>35561</c:v>
                </c:pt>
                <c:pt idx="1592">
                  <c:v>35562</c:v>
                </c:pt>
                <c:pt idx="1593">
                  <c:v>35563</c:v>
                </c:pt>
                <c:pt idx="1594">
                  <c:v>35564</c:v>
                </c:pt>
                <c:pt idx="1595">
                  <c:v>35565</c:v>
                </c:pt>
                <c:pt idx="1596">
                  <c:v>35566</c:v>
                </c:pt>
                <c:pt idx="1597">
                  <c:v>35567</c:v>
                </c:pt>
                <c:pt idx="1598">
                  <c:v>35568</c:v>
                </c:pt>
                <c:pt idx="1599">
                  <c:v>35569</c:v>
                </c:pt>
                <c:pt idx="1600">
                  <c:v>35570</c:v>
                </c:pt>
                <c:pt idx="1601">
                  <c:v>35571</c:v>
                </c:pt>
                <c:pt idx="1602">
                  <c:v>35572</c:v>
                </c:pt>
                <c:pt idx="1603">
                  <c:v>35573</c:v>
                </c:pt>
                <c:pt idx="1604">
                  <c:v>35574</c:v>
                </c:pt>
                <c:pt idx="1605">
                  <c:v>35575</c:v>
                </c:pt>
                <c:pt idx="1606">
                  <c:v>35576</c:v>
                </c:pt>
                <c:pt idx="1607">
                  <c:v>35577</c:v>
                </c:pt>
                <c:pt idx="1608">
                  <c:v>35578</c:v>
                </c:pt>
                <c:pt idx="1609">
                  <c:v>35579</c:v>
                </c:pt>
                <c:pt idx="1610">
                  <c:v>35580</c:v>
                </c:pt>
                <c:pt idx="1611">
                  <c:v>35581</c:v>
                </c:pt>
                <c:pt idx="1612">
                  <c:v>35582</c:v>
                </c:pt>
                <c:pt idx="1613">
                  <c:v>35583</c:v>
                </c:pt>
                <c:pt idx="1614">
                  <c:v>35584</c:v>
                </c:pt>
                <c:pt idx="1615">
                  <c:v>35585</c:v>
                </c:pt>
                <c:pt idx="1616">
                  <c:v>35586</c:v>
                </c:pt>
                <c:pt idx="1617">
                  <c:v>35587</c:v>
                </c:pt>
                <c:pt idx="1618">
                  <c:v>35588</c:v>
                </c:pt>
                <c:pt idx="1619">
                  <c:v>35589</c:v>
                </c:pt>
                <c:pt idx="1620">
                  <c:v>35590</c:v>
                </c:pt>
                <c:pt idx="1621">
                  <c:v>35591</c:v>
                </c:pt>
                <c:pt idx="1622">
                  <c:v>35592</c:v>
                </c:pt>
                <c:pt idx="1623">
                  <c:v>35593</c:v>
                </c:pt>
                <c:pt idx="1624">
                  <c:v>35594</c:v>
                </c:pt>
                <c:pt idx="1625">
                  <c:v>35595</c:v>
                </c:pt>
                <c:pt idx="1626">
                  <c:v>35596</c:v>
                </c:pt>
                <c:pt idx="1627">
                  <c:v>35597</c:v>
                </c:pt>
                <c:pt idx="1628">
                  <c:v>35598</c:v>
                </c:pt>
                <c:pt idx="1629">
                  <c:v>35599</c:v>
                </c:pt>
                <c:pt idx="1630">
                  <c:v>35600</c:v>
                </c:pt>
                <c:pt idx="1631">
                  <c:v>35601</c:v>
                </c:pt>
                <c:pt idx="1632">
                  <c:v>35602</c:v>
                </c:pt>
                <c:pt idx="1633">
                  <c:v>35603</c:v>
                </c:pt>
                <c:pt idx="1634">
                  <c:v>35604</c:v>
                </c:pt>
                <c:pt idx="1635">
                  <c:v>35605</c:v>
                </c:pt>
                <c:pt idx="1636">
                  <c:v>35606</c:v>
                </c:pt>
                <c:pt idx="1637">
                  <c:v>35607</c:v>
                </c:pt>
                <c:pt idx="1638">
                  <c:v>35608</c:v>
                </c:pt>
                <c:pt idx="1639">
                  <c:v>35609</c:v>
                </c:pt>
                <c:pt idx="1640">
                  <c:v>35610</c:v>
                </c:pt>
                <c:pt idx="1641">
                  <c:v>35611</c:v>
                </c:pt>
                <c:pt idx="1642">
                  <c:v>35612</c:v>
                </c:pt>
                <c:pt idx="1643">
                  <c:v>35613</c:v>
                </c:pt>
                <c:pt idx="1644">
                  <c:v>35614</c:v>
                </c:pt>
                <c:pt idx="1645">
                  <c:v>35615</c:v>
                </c:pt>
                <c:pt idx="1646">
                  <c:v>35616</c:v>
                </c:pt>
                <c:pt idx="1647">
                  <c:v>35617</c:v>
                </c:pt>
                <c:pt idx="1648">
                  <c:v>35618</c:v>
                </c:pt>
                <c:pt idx="1649">
                  <c:v>35619</c:v>
                </c:pt>
                <c:pt idx="1650">
                  <c:v>35620</c:v>
                </c:pt>
                <c:pt idx="1651">
                  <c:v>35621</c:v>
                </c:pt>
                <c:pt idx="1652">
                  <c:v>35622</c:v>
                </c:pt>
                <c:pt idx="1653">
                  <c:v>35623</c:v>
                </c:pt>
                <c:pt idx="1654">
                  <c:v>35624</c:v>
                </c:pt>
                <c:pt idx="1655">
                  <c:v>35625</c:v>
                </c:pt>
                <c:pt idx="1656">
                  <c:v>35626</c:v>
                </c:pt>
                <c:pt idx="1657">
                  <c:v>35627</c:v>
                </c:pt>
                <c:pt idx="1658">
                  <c:v>35628</c:v>
                </c:pt>
                <c:pt idx="1659">
                  <c:v>35629</c:v>
                </c:pt>
                <c:pt idx="1660">
                  <c:v>35630</c:v>
                </c:pt>
                <c:pt idx="1661">
                  <c:v>35631</c:v>
                </c:pt>
                <c:pt idx="1662">
                  <c:v>35632</c:v>
                </c:pt>
                <c:pt idx="1663">
                  <c:v>35633</c:v>
                </c:pt>
                <c:pt idx="1664">
                  <c:v>35634</c:v>
                </c:pt>
                <c:pt idx="1665">
                  <c:v>35635</c:v>
                </c:pt>
                <c:pt idx="1666">
                  <c:v>35636</c:v>
                </c:pt>
                <c:pt idx="1667">
                  <c:v>35637</c:v>
                </c:pt>
                <c:pt idx="1668">
                  <c:v>35638</c:v>
                </c:pt>
                <c:pt idx="1669">
                  <c:v>35639</c:v>
                </c:pt>
                <c:pt idx="1670">
                  <c:v>35640</c:v>
                </c:pt>
                <c:pt idx="1671">
                  <c:v>35641</c:v>
                </c:pt>
                <c:pt idx="1672">
                  <c:v>35642</c:v>
                </c:pt>
                <c:pt idx="1673">
                  <c:v>35643</c:v>
                </c:pt>
                <c:pt idx="1674">
                  <c:v>35644</c:v>
                </c:pt>
                <c:pt idx="1675">
                  <c:v>35645</c:v>
                </c:pt>
                <c:pt idx="1676">
                  <c:v>35646</c:v>
                </c:pt>
                <c:pt idx="1677">
                  <c:v>35647</c:v>
                </c:pt>
                <c:pt idx="1678">
                  <c:v>35648</c:v>
                </c:pt>
                <c:pt idx="1679">
                  <c:v>35649</c:v>
                </c:pt>
                <c:pt idx="1680">
                  <c:v>35650</c:v>
                </c:pt>
                <c:pt idx="1681">
                  <c:v>35651</c:v>
                </c:pt>
                <c:pt idx="1682">
                  <c:v>35652</c:v>
                </c:pt>
                <c:pt idx="1683">
                  <c:v>35653</c:v>
                </c:pt>
                <c:pt idx="1684">
                  <c:v>35654</c:v>
                </c:pt>
                <c:pt idx="1685">
                  <c:v>35655</c:v>
                </c:pt>
                <c:pt idx="1686">
                  <c:v>35656</c:v>
                </c:pt>
                <c:pt idx="1687">
                  <c:v>35657</c:v>
                </c:pt>
                <c:pt idx="1688">
                  <c:v>35658</c:v>
                </c:pt>
                <c:pt idx="1689">
                  <c:v>35659</c:v>
                </c:pt>
                <c:pt idx="1690">
                  <c:v>35660</c:v>
                </c:pt>
                <c:pt idx="1691">
                  <c:v>35661</c:v>
                </c:pt>
                <c:pt idx="1692">
                  <c:v>35662</c:v>
                </c:pt>
                <c:pt idx="1693">
                  <c:v>35663</c:v>
                </c:pt>
                <c:pt idx="1694">
                  <c:v>35664</c:v>
                </c:pt>
                <c:pt idx="1695">
                  <c:v>35665</c:v>
                </c:pt>
                <c:pt idx="1696">
                  <c:v>35666</c:v>
                </c:pt>
                <c:pt idx="1697">
                  <c:v>35667</c:v>
                </c:pt>
                <c:pt idx="1698">
                  <c:v>35668</c:v>
                </c:pt>
                <c:pt idx="1699">
                  <c:v>35669</c:v>
                </c:pt>
                <c:pt idx="1700">
                  <c:v>35670</c:v>
                </c:pt>
                <c:pt idx="1701">
                  <c:v>35671</c:v>
                </c:pt>
                <c:pt idx="1702">
                  <c:v>35672</c:v>
                </c:pt>
                <c:pt idx="1703">
                  <c:v>35673</c:v>
                </c:pt>
                <c:pt idx="1704">
                  <c:v>35674</c:v>
                </c:pt>
                <c:pt idx="1705">
                  <c:v>35675</c:v>
                </c:pt>
                <c:pt idx="1706">
                  <c:v>35676</c:v>
                </c:pt>
                <c:pt idx="1707">
                  <c:v>35677</c:v>
                </c:pt>
                <c:pt idx="1708">
                  <c:v>35678</c:v>
                </c:pt>
                <c:pt idx="1709">
                  <c:v>35679</c:v>
                </c:pt>
                <c:pt idx="1710">
                  <c:v>35680</c:v>
                </c:pt>
                <c:pt idx="1711">
                  <c:v>35681</c:v>
                </c:pt>
                <c:pt idx="1712">
                  <c:v>35682</c:v>
                </c:pt>
                <c:pt idx="1713">
                  <c:v>35683</c:v>
                </c:pt>
                <c:pt idx="1714">
                  <c:v>35684</c:v>
                </c:pt>
                <c:pt idx="1715">
                  <c:v>35685</c:v>
                </c:pt>
                <c:pt idx="1716">
                  <c:v>35686</c:v>
                </c:pt>
                <c:pt idx="1717">
                  <c:v>35687</c:v>
                </c:pt>
                <c:pt idx="1718">
                  <c:v>35688</c:v>
                </c:pt>
                <c:pt idx="1719">
                  <c:v>35689</c:v>
                </c:pt>
                <c:pt idx="1720">
                  <c:v>35690</c:v>
                </c:pt>
                <c:pt idx="1721">
                  <c:v>35691</c:v>
                </c:pt>
                <c:pt idx="1722">
                  <c:v>35692</c:v>
                </c:pt>
                <c:pt idx="1723">
                  <c:v>35693</c:v>
                </c:pt>
                <c:pt idx="1724">
                  <c:v>35694</c:v>
                </c:pt>
                <c:pt idx="1725">
                  <c:v>35695</c:v>
                </c:pt>
                <c:pt idx="1726">
                  <c:v>35696</c:v>
                </c:pt>
                <c:pt idx="1727">
                  <c:v>35697</c:v>
                </c:pt>
                <c:pt idx="1728">
                  <c:v>35698</c:v>
                </c:pt>
                <c:pt idx="1729">
                  <c:v>35699</c:v>
                </c:pt>
                <c:pt idx="1730">
                  <c:v>35700</c:v>
                </c:pt>
                <c:pt idx="1731">
                  <c:v>35701</c:v>
                </c:pt>
                <c:pt idx="1732">
                  <c:v>35702</c:v>
                </c:pt>
                <c:pt idx="1733">
                  <c:v>35703</c:v>
                </c:pt>
                <c:pt idx="1734">
                  <c:v>35704</c:v>
                </c:pt>
                <c:pt idx="1735">
                  <c:v>35705</c:v>
                </c:pt>
                <c:pt idx="1736">
                  <c:v>35706</c:v>
                </c:pt>
                <c:pt idx="1737">
                  <c:v>35707</c:v>
                </c:pt>
                <c:pt idx="1738">
                  <c:v>35708</c:v>
                </c:pt>
                <c:pt idx="1739">
                  <c:v>35709</c:v>
                </c:pt>
                <c:pt idx="1740">
                  <c:v>35710</c:v>
                </c:pt>
                <c:pt idx="1741">
                  <c:v>35711</c:v>
                </c:pt>
                <c:pt idx="1742">
                  <c:v>35712</c:v>
                </c:pt>
                <c:pt idx="1743">
                  <c:v>35713</c:v>
                </c:pt>
                <c:pt idx="1744">
                  <c:v>35714</c:v>
                </c:pt>
                <c:pt idx="1745">
                  <c:v>35715</c:v>
                </c:pt>
                <c:pt idx="1746">
                  <c:v>35716</c:v>
                </c:pt>
                <c:pt idx="1747">
                  <c:v>35717</c:v>
                </c:pt>
                <c:pt idx="1748">
                  <c:v>35718</c:v>
                </c:pt>
                <c:pt idx="1749">
                  <c:v>35719</c:v>
                </c:pt>
                <c:pt idx="1750">
                  <c:v>35720</c:v>
                </c:pt>
                <c:pt idx="1751">
                  <c:v>35721</c:v>
                </c:pt>
                <c:pt idx="1752">
                  <c:v>35722</c:v>
                </c:pt>
                <c:pt idx="1753">
                  <c:v>35723</c:v>
                </c:pt>
                <c:pt idx="1754">
                  <c:v>35724</c:v>
                </c:pt>
                <c:pt idx="1755">
                  <c:v>35725</c:v>
                </c:pt>
                <c:pt idx="1756">
                  <c:v>35726</c:v>
                </c:pt>
                <c:pt idx="1757">
                  <c:v>35727</c:v>
                </c:pt>
                <c:pt idx="1758">
                  <c:v>35728</c:v>
                </c:pt>
                <c:pt idx="1759">
                  <c:v>35729</c:v>
                </c:pt>
                <c:pt idx="1760">
                  <c:v>35730</c:v>
                </c:pt>
                <c:pt idx="1761">
                  <c:v>35731</c:v>
                </c:pt>
                <c:pt idx="1762">
                  <c:v>35732</c:v>
                </c:pt>
                <c:pt idx="1763">
                  <c:v>35733</c:v>
                </c:pt>
                <c:pt idx="1764">
                  <c:v>35734</c:v>
                </c:pt>
                <c:pt idx="1765">
                  <c:v>35735</c:v>
                </c:pt>
                <c:pt idx="1766">
                  <c:v>35736</c:v>
                </c:pt>
                <c:pt idx="1767">
                  <c:v>35737</c:v>
                </c:pt>
                <c:pt idx="1768">
                  <c:v>35738</c:v>
                </c:pt>
                <c:pt idx="1769">
                  <c:v>35739</c:v>
                </c:pt>
                <c:pt idx="1770">
                  <c:v>35740</c:v>
                </c:pt>
                <c:pt idx="1771">
                  <c:v>35741</c:v>
                </c:pt>
                <c:pt idx="1772">
                  <c:v>35742</c:v>
                </c:pt>
                <c:pt idx="1773">
                  <c:v>35743</c:v>
                </c:pt>
                <c:pt idx="1774">
                  <c:v>35744</c:v>
                </c:pt>
                <c:pt idx="1775">
                  <c:v>35745</c:v>
                </c:pt>
                <c:pt idx="1776">
                  <c:v>35746</c:v>
                </c:pt>
                <c:pt idx="1777">
                  <c:v>35747</c:v>
                </c:pt>
                <c:pt idx="1778">
                  <c:v>35748</c:v>
                </c:pt>
                <c:pt idx="1779">
                  <c:v>35749</c:v>
                </c:pt>
                <c:pt idx="1780">
                  <c:v>35750</c:v>
                </c:pt>
                <c:pt idx="1781">
                  <c:v>35751</c:v>
                </c:pt>
                <c:pt idx="1782">
                  <c:v>35752</c:v>
                </c:pt>
                <c:pt idx="1783">
                  <c:v>35753</c:v>
                </c:pt>
                <c:pt idx="1784">
                  <c:v>35754</c:v>
                </c:pt>
                <c:pt idx="1785">
                  <c:v>35755</c:v>
                </c:pt>
                <c:pt idx="1786">
                  <c:v>35756</c:v>
                </c:pt>
                <c:pt idx="1787">
                  <c:v>35757</c:v>
                </c:pt>
                <c:pt idx="1788">
                  <c:v>35758</c:v>
                </c:pt>
                <c:pt idx="1789">
                  <c:v>35759</c:v>
                </c:pt>
                <c:pt idx="1790">
                  <c:v>35760</c:v>
                </c:pt>
                <c:pt idx="1791">
                  <c:v>35761</c:v>
                </c:pt>
                <c:pt idx="1792">
                  <c:v>35762</c:v>
                </c:pt>
                <c:pt idx="1793">
                  <c:v>35763</c:v>
                </c:pt>
                <c:pt idx="1794">
                  <c:v>35764</c:v>
                </c:pt>
                <c:pt idx="1795">
                  <c:v>35765</c:v>
                </c:pt>
                <c:pt idx="1796">
                  <c:v>35766</c:v>
                </c:pt>
                <c:pt idx="1797">
                  <c:v>35767</c:v>
                </c:pt>
                <c:pt idx="1798">
                  <c:v>35768</c:v>
                </c:pt>
                <c:pt idx="1799">
                  <c:v>35769</c:v>
                </c:pt>
                <c:pt idx="1800">
                  <c:v>35770</c:v>
                </c:pt>
                <c:pt idx="1801">
                  <c:v>35771</c:v>
                </c:pt>
                <c:pt idx="1802">
                  <c:v>35772</c:v>
                </c:pt>
                <c:pt idx="1803">
                  <c:v>35773</c:v>
                </c:pt>
                <c:pt idx="1804">
                  <c:v>35774</c:v>
                </c:pt>
                <c:pt idx="1805">
                  <c:v>35775</c:v>
                </c:pt>
                <c:pt idx="1806">
                  <c:v>35776</c:v>
                </c:pt>
                <c:pt idx="1807">
                  <c:v>35777</c:v>
                </c:pt>
                <c:pt idx="1808">
                  <c:v>35778</c:v>
                </c:pt>
                <c:pt idx="1809">
                  <c:v>35779</c:v>
                </c:pt>
                <c:pt idx="1810">
                  <c:v>35780</c:v>
                </c:pt>
                <c:pt idx="1811">
                  <c:v>35781</c:v>
                </c:pt>
                <c:pt idx="1812">
                  <c:v>35782</c:v>
                </c:pt>
                <c:pt idx="1813">
                  <c:v>35783</c:v>
                </c:pt>
                <c:pt idx="1814">
                  <c:v>35784</c:v>
                </c:pt>
                <c:pt idx="1815">
                  <c:v>35785</c:v>
                </c:pt>
                <c:pt idx="1816">
                  <c:v>35786</c:v>
                </c:pt>
                <c:pt idx="1817">
                  <c:v>35787</c:v>
                </c:pt>
                <c:pt idx="1818">
                  <c:v>35788</c:v>
                </c:pt>
                <c:pt idx="1819">
                  <c:v>35789</c:v>
                </c:pt>
                <c:pt idx="1820">
                  <c:v>35790</c:v>
                </c:pt>
                <c:pt idx="1821">
                  <c:v>35791</c:v>
                </c:pt>
                <c:pt idx="1822">
                  <c:v>35792</c:v>
                </c:pt>
                <c:pt idx="1823">
                  <c:v>35793</c:v>
                </c:pt>
                <c:pt idx="1824">
                  <c:v>35794</c:v>
                </c:pt>
                <c:pt idx="1825">
                  <c:v>35795</c:v>
                </c:pt>
                <c:pt idx="1826">
                  <c:v>35796</c:v>
                </c:pt>
                <c:pt idx="1827">
                  <c:v>35797</c:v>
                </c:pt>
                <c:pt idx="1828">
                  <c:v>35798</c:v>
                </c:pt>
                <c:pt idx="1829">
                  <c:v>35799</c:v>
                </c:pt>
                <c:pt idx="1830">
                  <c:v>35800</c:v>
                </c:pt>
                <c:pt idx="1831">
                  <c:v>35801</c:v>
                </c:pt>
                <c:pt idx="1832">
                  <c:v>35802</c:v>
                </c:pt>
                <c:pt idx="1833">
                  <c:v>35803</c:v>
                </c:pt>
                <c:pt idx="1834">
                  <c:v>35804</c:v>
                </c:pt>
                <c:pt idx="1835">
                  <c:v>35805</c:v>
                </c:pt>
                <c:pt idx="1836">
                  <c:v>35806</c:v>
                </c:pt>
                <c:pt idx="1837">
                  <c:v>35807</c:v>
                </c:pt>
                <c:pt idx="1838">
                  <c:v>35808</c:v>
                </c:pt>
                <c:pt idx="1839">
                  <c:v>35809</c:v>
                </c:pt>
                <c:pt idx="1840">
                  <c:v>35810</c:v>
                </c:pt>
                <c:pt idx="1841">
                  <c:v>35811</c:v>
                </c:pt>
                <c:pt idx="1842">
                  <c:v>35812</c:v>
                </c:pt>
                <c:pt idx="1843">
                  <c:v>35813</c:v>
                </c:pt>
                <c:pt idx="1844">
                  <c:v>35814</c:v>
                </c:pt>
                <c:pt idx="1845">
                  <c:v>35815</c:v>
                </c:pt>
                <c:pt idx="1846">
                  <c:v>35816</c:v>
                </c:pt>
                <c:pt idx="1847">
                  <c:v>35817</c:v>
                </c:pt>
                <c:pt idx="1848">
                  <c:v>35818</c:v>
                </c:pt>
                <c:pt idx="1849">
                  <c:v>35819</c:v>
                </c:pt>
                <c:pt idx="1850">
                  <c:v>35820</c:v>
                </c:pt>
                <c:pt idx="1851">
                  <c:v>35821</c:v>
                </c:pt>
                <c:pt idx="1852">
                  <c:v>35822</c:v>
                </c:pt>
                <c:pt idx="1853">
                  <c:v>35823</c:v>
                </c:pt>
                <c:pt idx="1854">
                  <c:v>35824</c:v>
                </c:pt>
                <c:pt idx="1855">
                  <c:v>35825</c:v>
                </c:pt>
                <c:pt idx="1856">
                  <c:v>35826</c:v>
                </c:pt>
                <c:pt idx="1857">
                  <c:v>35827</c:v>
                </c:pt>
                <c:pt idx="1858">
                  <c:v>35828</c:v>
                </c:pt>
                <c:pt idx="1859">
                  <c:v>35829</c:v>
                </c:pt>
                <c:pt idx="1860">
                  <c:v>35830</c:v>
                </c:pt>
                <c:pt idx="1861">
                  <c:v>35831</c:v>
                </c:pt>
                <c:pt idx="1862">
                  <c:v>35832</c:v>
                </c:pt>
                <c:pt idx="1863">
                  <c:v>35833</c:v>
                </c:pt>
                <c:pt idx="1864">
                  <c:v>35834</c:v>
                </c:pt>
                <c:pt idx="1865">
                  <c:v>35835</c:v>
                </c:pt>
                <c:pt idx="1866">
                  <c:v>35836</c:v>
                </c:pt>
                <c:pt idx="1867">
                  <c:v>35837</c:v>
                </c:pt>
                <c:pt idx="1868">
                  <c:v>35838</c:v>
                </c:pt>
                <c:pt idx="1869">
                  <c:v>35839</c:v>
                </c:pt>
                <c:pt idx="1870">
                  <c:v>35840</c:v>
                </c:pt>
                <c:pt idx="1871">
                  <c:v>35841</c:v>
                </c:pt>
                <c:pt idx="1872">
                  <c:v>35842</c:v>
                </c:pt>
                <c:pt idx="1873">
                  <c:v>35843</c:v>
                </c:pt>
                <c:pt idx="1874">
                  <c:v>35844</c:v>
                </c:pt>
                <c:pt idx="1875">
                  <c:v>35845</c:v>
                </c:pt>
                <c:pt idx="1876">
                  <c:v>35846</c:v>
                </c:pt>
                <c:pt idx="1877">
                  <c:v>35847</c:v>
                </c:pt>
                <c:pt idx="1878">
                  <c:v>35848</c:v>
                </c:pt>
                <c:pt idx="1879">
                  <c:v>35849</c:v>
                </c:pt>
                <c:pt idx="1880">
                  <c:v>35850</c:v>
                </c:pt>
                <c:pt idx="1881">
                  <c:v>35851</c:v>
                </c:pt>
                <c:pt idx="1882">
                  <c:v>35852</c:v>
                </c:pt>
                <c:pt idx="1883">
                  <c:v>35853</c:v>
                </c:pt>
                <c:pt idx="1884">
                  <c:v>35854</c:v>
                </c:pt>
                <c:pt idx="1885">
                  <c:v>35855</c:v>
                </c:pt>
                <c:pt idx="1886">
                  <c:v>35856</c:v>
                </c:pt>
                <c:pt idx="1887">
                  <c:v>35857</c:v>
                </c:pt>
                <c:pt idx="1888">
                  <c:v>35858</c:v>
                </c:pt>
                <c:pt idx="1889">
                  <c:v>35859</c:v>
                </c:pt>
                <c:pt idx="1890">
                  <c:v>35860</c:v>
                </c:pt>
                <c:pt idx="1891">
                  <c:v>35861</c:v>
                </c:pt>
                <c:pt idx="1892">
                  <c:v>35862</c:v>
                </c:pt>
                <c:pt idx="1893">
                  <c:v>35863</c:v>
                </c:pt>
                <c:pt idx="1894">
                  <c:v>35864</c:v>
                </c:pt>
                <c:pt idx="1895">
                  <c:v>35865</c:v>
                </c:pt>
                <c:pt idx="1896">
                  <c:v>35866</c:v>
                </c:pt>
                <c:pt idx="1897">
                  <c:v>35867</c:v>
                </c:pt>
                <c:pt idx="1898">
                  <c:v>35868</c:v>
                </c:pt>
                <c:pt idx="1899">
                  <c:v>35869</c:v>
                </c:pt>
                <c:pt idx="1900">
                  <c:v>35870</c:v>
                </c:pt>
                <c:pt idx="1901">
                  <c:v>35871</c:v>
                </c:pt>
                <c:pt idx="1902">
                  <c:v>35872</c:v>
                </c:pt>
                <c:pt idx="1903">
                  <c:v>35873</c:v>
                </c:pt>
                <c:pt idx="1904">
                  <c:v>35874</c:v>
                </c:pt>
                <c:pt idx="1905">
                  <c:v>35875</c:v>
                </c:pt>
                <c:pt idx="1906">
                  <c:v>35876</c:v>
                </c:pt>
                <c:pt idx="1907">
                  <c:v>35877</c:v>
                </c:pt>
                <c:pt idx="1908">
                  <c:v>35878</c:v>
                </c:pt>
                <c:pt idx="1909">
                  <c:v>35879</c:v>
                </c:pt>
                <c:pt idx="1910">
                  <c:v>35880</c:v>
                </c:pt>
                <c:pt idx="1911">
                  <c:v>35881</c:v>
                </c:pt>
                <c:pt idx="1912">
                  <c:v>35882</c:v>
                </c:pt>
                <c:pt idx="1913">
                  <c:v>35883</c:v>
                </c:pt>
                <c:pt idx="1914">
                  <c:v>35884</c:v>
                </c:pt>
                <c:pt idx="1915">
                  <c:v>35885</c:v>
                </c:pt>
                <c:pt idx="1916">
                  <c:v>35886</c:v>
                </c:pt>
                <c:pt idx="1917">
                  <c:v>35887</c:v>
                </c:pt>
                <c:pt idx="1918">
                  <c:v>35888</c:v>
                </c:pt>
                <c:pt idx="1919">
                  <c:v>35889</c:v>
                </c:pt>
                <c:pt idx="1920">
                  <c:v>35890</c:v>
                </c:pt>
                <c:pt idx="1921">
                  <c:v>35891</c:v>
                </c:pt>
                <c:pt idx="1922">
                  <c:v>35892</c:v>
                </c:pt>
                <c:pt idx="1923">
                  <c:v>35893</c:v>
                </c:pt>
                <c:pt idx="1924">
                  <c:v>35894</c:v>
                </c:pt>
                <c:pt idx="1925">
                  <c:v>35895</c:v>
                </c:pt>
                <c:pt idx="1926">
                  <c:v>35896</c:v>
                </c:pt>
                <c:pt idx="1927">
                  <c:v>35897</c:v>
                </c:pt>
                <c:pt idx="1928">
                  <c:v>35898</c:v>
                </c:pt>
                <c:pt idx="1929">
                  <c:v>35899</c:v>
                </c:pt>
                <c:pt idx="1930">
                  <c:v>35900</c:v>
                </c:pt>
                <c:pt idx="1931">
                  <c:v>35901</c:v>
                </c:pt>
                <c:pt idx="1932">
                  <c:v>35902</c:v>
                </c:pt>
                <c:pt idx="1933">
                  <c:v>35903</c:v>
                </c:pt>
                <c:pt idx="1934">
                  <c:v>35904</c:v>
                </c:pt>
                <c:pt idx="1935">
                  <c:v>35905</c:v>
                </c:pt>
                <c:pt idx="1936">
                  <c:v>35906</c:v>
                </c:pt>
                <c:pt idx="1937">
                  <c:v>35907</c:v>
                </c:pt>
                <c:pt idx="1938">
                  <c:v>35908</c:v>
                </c:pt>
                <c:pt idx="1939">
                  <c:v>35909</c:v>
                </c:pt>
                <c:pt idx="1940">
                  <c:v>35910</c:v>
                </c:pt>
                <c:pt idx="1941">
                  <c:v>35911</c:v>
                </c:pt>
                <c:pt idx="1942">
                  <c:v>35912</c:v>
                </c:pt>
                <c:pt idx="1943">
                  <c:v>35913</c:v>
                </c:pt>
                <c:pt idx="1944">
                  <c:v>35914</c:v>
                </c:pt>
                <c:pt idx="1945">
                  <c:v>35915</c:v>
                </c:pt>
                <c:pt idx="1946">
                  <c:v>35916</c:v>
                </c:pt>
                <c:pt idx="1947">
                  <c:v>35917</c:v>
                </c:pt>
                <c:pt idx="1948">
                  <c:v>35918</c:v>
                </c:pt>
                <c:pt idx="1949">
                  <c:v>35919</c:v>
                </c:pt>
                <c:pt idx="1950">
                  <c:v>35920</c:v>
                </c:pt>
                <c:pt idx="1951">
                  <c:v>35921</c:v>
                </c:pt>
                <c:pt idx="1952">
                  <c:v>35922</c:v>
                </c:pt>
                <c:pt idx="1953">
                  <c:v>35923</c:v>
                </c:pt>
                <c:pt idx="1954">
                  <c:v>35924</c:v>
                </c:pt>
                <c:pt idx="1955">
                  <c:v>35925</c:v>
                </c:pt>
                <c:pt idx="1956">
                  <c:v>35926</c:v>
                </c:pt>
                <c:pt idx="1957">
                  <c:v>35927</c:v>
                </c:pt>
                <c:pt idx="1958">
                  <c:v>35928</c:v>
                </c:pt>
                <c:pt idx="1959">
                  <c:v>35929</c:v>
                </c:pt>
                <c:pt idx="1960">
                  <c:v>35930</c:v>
                </c:pt>
                <c:pt idx="1961">
                  <c:v>35931</c:v>
                </c:pt>
                <c:pt idx="1962">
                  <c:v>35932</c:v>
                </c:pt>
                <c:pt idx="1963">
                  <c:v>35933</c:v>
                </c:pt>
                <c:pt idx="1964">
                  <c:v>35934</c:v>
                </c:pt>
                <c:pt idx="1965">
                  <c:v>35935</c:v>
                </c:pt>
                <c:pt idx="1966">
                  <c:v>35936</c:v>
                </c:pt>
                <c:pt idx="1967">
                  <c:v>35937</c:v>
                </c:pt>
                <c:pt idx="1968">
                  <c:v>35938</c:v>
                </c:pt>
                <c:pt idx="1969">
                  <c:v>35939</c:v>
                </c:pt>
                <c:pt idx="1970">
                  <c:v>35940</c:v>
                </c:pt>
                <c:pt idx="1971">
                  <c:v>35941</c:v>
                </c:pt>
                <c:pt idx="1972">
                  <c:v>35942</c:v>
                </c:pt>
                <c:pt idx="1973">
                  <c:v>35943</c:v>
                </c:pt>
                <c:pt idx="1974">
                  <c:v>35944</c:v>
                </c:pt>
                <c:pt idx="1975">
                  <c:v>35945</c:v>
                </c:pt>
                <c:pt idx="1976">
                  <c:v>35946</c:v>
                </c:pt>
                <c:pt idx="1977">
                  <c:v>35947</c:v>
                </c:pt>
                <c:pt idx="1978">
                  <c:v>35948</c:v>
                </c:pt>
                <c:pt idx="1979">
                  <c:v>35949</c:v>
                </c:pt>
                <c:pt idx="1980">
                  <c:v>35950</c:v>
                </c:pt>
                <c:pt idx="1981">
                  <c:v>35951</c:v>
                </c:pt>
                <c:pt idx="1982">
                  <c:v>35952</c:v>
                </c:pt>
                <c:pt idx="1983">
                  <c:v>35953</c:v>
                </c:pt>
                <c:pt idx="1984">
                  <c:v>35954</c:v>
                </c:pt>
                <c:pt idx="1985">
                  <c:v>35955</c:v>
                </c:pt>
                <c:pt idx="1986">
                  <c:v>35956</c:v>
                </c:pt>
                <c:pt idx="1987">
                  <c:v>35957</c:v>
                </c:pt>
                <c:pt idx="1988">
                  <c:v>35958</c:v>
                </c:pt>
                <c:pt idx="1989">
                  <c:v>35959</c:v>
                </c:pt>
                <c:pt idx="1990">
                  <c:v>35960</c:v>
                </c:pt>
                <c:pt idx="1991">
                  <c:v>35961</c:v>
                </c:pt>
                <c:pt idx="1992">
                  <c:v>35962</c:v>
                </c:pt>
                <c:pt idx="1993">
                  <c:v>35963</c:v>
                </c:pt>
                <c:pt idx="1994">
                  <c:v>35964</c:v>
                </c:pt>
                <c:pt idx="1995">
                  <c:v>35965</c:v>
                </c:pt>
                <c:pt idx="1996">
                  <c:v>35966</c:v>
                </c:pt>
                <c:pt idx="1997">
                  <c:v>35967</c:v>
                </c:pt>
                <c:pt idx="1998">
                  <c:v>35968</c:v>
                </c:pt>
                <c:pt idx="1999">
                  <c:v>35969</c:v>
                </c:pt>
                <c:pt idx="2000">
                  <c:v>35970</c:v>
                </c:pt>
                <c:pt idx="2001">
                  <c:v>35971</c:v>
                </c:pt>
                <c:pt idx="2002">
                  <c:v>35972</c:v>
                </c:pt>
                <c:pt idx="2003">
                  <c:v>35973</c:v>
                </c:pt>
                <c:pt idx="2004">
                  <c:v>35974</c:v>
                </c:pt>
                <c:pt idx="2005">
                  <c:v>35975</c:v>
                </c:pt>
                <c:pt idx="2006">
                  <c:v>35976</c:v>
                </c:pt>
                <c:pt idx="2007">
                  <c:v>35977</c:v>
                </c:pt>
                <c:pt idx="2008">
                  <c:v>35978</c:v>
                </c:pt>
                <c:pt idx="2009">
                  <c:v>35979</c:v>
                </c:pt>
                <c:pt idx="2010">
                  <c:v>35980</c:v>
                </c:pt>
                <c:pt idx="2011">
                  <c:v>35981</c:v>
                </c:pt>
                <c:pt idx="2012">
                  <c:v>35982</c:v>
                </c:pt>
                <c:pt idx="2013">
                  <c:v>35983</c:v>
                </c:pt>
                <c:pt idx="2014">
                  <c:v>35984</c:v>
                </c:pt>
                <c:pt idx="2015">
                  <c:v>35985</c:v>
                </c:pt>
                <c:pt idx="2016">
                  <c:v>35986</c:v>
                </c:pt>
                <c:pt idx="2017">
                  <c:v>35987</c:v>
                </c:pt>
                <c:pt idx="2018">
                  <c:v>35988</c:v>
                </c:pt>
                <c:pt idx="2019">
                  <c:v>35989</c:v>
                </c:pt>
                <c:pt idx="2020">
                  <c:v>35990</c:v>
                </c:pt>
                <c:pt idx="2021">
                  <c:v>35991</c:v>
                </c:pt>
                <c:pt idx="2022">
                  <c:v>35992</c:v>
                </c:pt>
                <c:pt idx="2023">
                  <c:v>35993</c:v>
                </c:pt>
                <c:pt idx="2024">
                  <c:v>35994</c:v>
                </c:pt>
                <c:pt idx="2025">
                  <c:v>35995</c:v>
                </c:pt>
                <c:pt idx="2026">
                  <c:v>35996</c:v>
                </c:pt>
                <c:pt idx="2027">
                  <c:v>35997</c:v>
                </c:pt>
                <c:pt idx="2028">
                  <c:v>35998</c:v>
                </c:pt>
                <c:pt idx="2029">
                  <c:v>35999</c:v>
                </c:pt>
                <c:pt idx="2030">
                  <c:v>36000</c:v>
                </c:pt>
                <c:pt idx="2031">
                  <c:v>36001</c:v>
                </c:pt>
                <c:pt idx="2032">
                  <c:v>36002</c:v>
                </c:pt>
                <c:pt idx="2033">
                  <c:v>36003</c:v>
                </c:pt>
                <c:pt idx="2034">
                  <c:v>36004</c:v>
                </c:pt>
                <c:pt idx="2035">
                  <c:v>36005</c:v>
                </c:pt>
                <c:pt idx="2036">
                  <c:v>36006</c:v>
                </c:pt>
                <c:pt idx="2037">
                  <c:v>36007</c:v>
                </c:pt>
                <c:pt idx="2038">
                  <c:v>36008</c:v>
                </c:pt>
                <c:pt idx="2039">
                  <c:v>36009</c:v>
                </c:pt>
                <c:pt idx="2040">
                  <c:v>36010</c:v>
                </c:pt>
                <c:pt idx="2041">
                  <c:v>36011</c:v>
                </c:pt>
                <c:pt idx="2042">
                  <c:v>36012</c:v>
                </c:pt>
                <c:pt idx="2043">
                  <c:v>36013</c:v>
                </c:pt>
                <c:pt idx="2044">
                  <c:v>36014</c:v>
                </c:pt>
                <c:pt idx="2045">
                  <c:v>36015</c:v>
                </c:pt>
                <c:pt idx="2046">
                  <c:v>36016</c:v>
                </c:pt>
                <c:pt idx="2047">
                  <c:v>36017</c:v>
                </c:pt>
                <c:pt idx="2048">
                  <c:v>36018</c:v>
                </c:pt>
                <c:pt idx="2049">
                  <c:v>36019</c:v>
                </c:pt>
                <c:pt idx="2050">
                  <c:v>36020</c:v>
                </c:pt>
                <c:pt idx="2051">
                  <c:v>36021</c:v>
                </c:pt>
                <c:pt idx="2052">
                  <c:v>36022</c:v>
                </c:pt>
                <c:pt idx="2053">
                  <c:v>36023</c:v>
                </c:pt>
                <c:pt idx="2054">
                  <c:v>36024</c:v>
                </c:pt>
                <c:pt idx="2055">
                  <c:v>36025</c:v>
                </c:pt>
                <c:pt idx="2056">
                  <c:v>36026</c:v>
                </c:pt>
                <c:pt idx="2057">
                  <c:v>36027</c:v>
                </c:pt>
                <c:pt idx="2058">
                  <c:v>36028</c:v>
                </c:pt>
                <c:pt idx="2059">
                  <c:v>36029</c:v>
                </c:pt>
                <c:pt idx="2060">
                  <c:v>36030</c:v>
                </c:pt>
                <c:pt idx="2061">
                  <c:v>36031</c:v>
                </c:pt>
                <c:pt idx="2062">
                  <c:v>36032</c:v>
                </c:pt>
                <c:pt idx="2063">
                  <c:v>36033</c:v>
                </c:pt>
                <c:pt idx="2064">
                  <c:v>36034</c:v>
                </c:pt>
                <c:pt idx="2065">
                  <c:v>36035</c:v>
                </c:pt>
                <c:pt idx="2066">
                  <c:v>36036</c:v>
                </c:pt>
                <c:pt idx="2067">
                  <c:v>36037</c:v>
                </c:pt>
                <c:pt idx="2068">
                  <c:v>36038</c:v>
                </c:pt>
                <c:pt idx="2069">
                  <c:v>36039</c:v>
                </c:pt>
                <c:pt idx="2070">
                  <c:v>36040</c:v>
                </c:pt>
                <c:pt idx="2071">
                  <c:v>36041</c:v>
                </c:pt>
                <c:pt idx="2072">
                  <c:v>36042</c:v>
                </c:pt>
                <c:pt idx="2073">
                  <c:v>36043</c:v>
                </c:pt>
                <c:pt idx="2074">
                  <c:v>36044</c:v>
                </c:pt>
                <c:pt idx="2075">
                  <c:v>36045</c:v>
                </c:pt>
                <c:pt idx="2076">
                  <c:v>36046</c:v>
                </c:pt>
                <c:pt idx="2077">
                  <c:v>36047</c:v>
                </c:pt>
                <c:pt idx="2078">
                  <c:v>36048</c:v>
                </c:pt>
                <c:pt idx="2079">
                  <c:v>36049</c:v>
                </c:pt>
                <c:pt idx="2080">
                  <c:v>36050</c:v>
                </c:pt>
                <c:pt idx="2081">
                  <c:v>36051</c:v>
                </c:pt>
                <c:pt idx="2082">
                  <c:v>36052</c:v>
                </c:pt>
                <c:pt idx="2083">
                  <c:v>36053</c:v>
                </c:pt>
                <c:pt idx="2084">
                  <c:v>36054</c:v>
                </c:pt>
                <c:pt idx="2085">
                  <c:v>36055</c:v>
                </c:pt>
                <c:pt idx="2086">
                  <c:v>36056</c:v>
                </c:pt>
                <c:pt idx="2087">
                  <c:v>36057</c:v>
                </c:pt>
                <c:pt idx="2088">
                  <c:v>36058</c:v>
                </c:pt>
                <c:pt idx="2089">
                  <c:v>36059</c:v>
                </c:pt>
                <c:pt idx="2090">
                  <c:v>36060</c:v>
                </c:pt>
                <c:pt idx="2091">
                  <c:v>36061</c:v>
                </c:pt>
                <c:pt idx="2092">
                  <c:v>36062</c:v>
                </c:pt>
                <c:pt idx="2093">
                  <c:v>36063</c:v>
                </c:pt>
                <c:pt idx="2094">
                  <c:v>36064</c:v>
                </c:pt>
                <c:pt idx="2095">
                  <c:v>36065</c:v>
                </c:pt>
                <c:pt idx="2096">
                  <c:v>36066</c:v>
                </c:pt>
                <c:pt idx="2097">
                  <c:v>36067</c:v>
                </c:pt>
                <c:pt idx="2098">
                  <c:v>36068</c:v>
                </c:pt>
                <c:pt idx="2099">
                  <c:v>36069</c:v>
                </c:pt>
                <c:pt idx="2100">
                  <c:v>36070</c:v>
                </c:pt>
                <c:pt idx="2101">
                  <c:v>36071</c:v>
                </c:pt>
                <c:pt idx="2102">
                  <c:v>36072</c:v>
                </c:pt>
                <c:pt idx="2103">
                  <c:v>36073</c:v>
                </c:pt>
                <c:pt idx="2104">
                  <c:v>36074</c:v>
                </c:pt>
                <c:pt idx="2105">
                  <c:v>36075</c:v>
                </c:pt>
                <c:pt idx="2106">
                  <c:v>36076</c:v>
                </c:pt>
                <c:pt idx="2107">
                  <c:v>36077</c:v>
                </c:pt>
                <c:pt idx="2108">
                  <c:v>36078</c:v>
                </c:pt>
                <c:pt idx="2109">
                  <c:v>36079</c:v>
                </c:pt>
                <c:pt idx="2110">
                  <c:v>36080</c:v>
                </c:pt>
                <c:pt idx="2111">
                  <c:v>36081</c:v>
                </c:pt>
                <c:pt idx="2112">
                  <c:v>36082</c:v>
                </c:pt>
                <c:pt idx="2113">
                  <c:v>36083</c:v>
                </c:pt>
                <c:pt idx="2114">
                  <c:v>36084</c:v>
                </c:pt>
                <c:pt idx="2115">
                  <c:v>36085</c:v>
                </c:pt>
                <c:pt idx="2116">
                  <c:v>36086</c:v>
                </c:pt>
                <c:pt idx="2117">
                  <c:v>36087</c:v>
                </c:pt>
                <c:pt idx="2118">
                  <c:v>36088</c:v>
                </c:pt>
                <c:pt idx="2119">
                  <c:v>36089</c:v>
                </c:pt>
                <c:pt idx="2120">
                  <c:v>36090</c:v>
                </c:pt>
                <c:pt idx="2121">
                  <c:v>36091</c:v>
                </c:pt>
                <c:pt idx="2122">
                  <c:v>36092</c:v>
                </c:pt>
                <c:pt idx="2123">
                  <c:v>36093</c:v>
                </c:pt>
                <c:pt idx="2124">
                  <c:v>36094</c:v>
                </c:pt>
                <c:pt idx="2125">
                  <c:v>36095</c:v>
                </c:pt>
                <c:pt idx="2126">
                  <c:v>36096</c:v>
                </c:pt>
                <c:pt idx="2127">
                  <c:v>36097</c:v>
                </c:pt>
                <c:pt idx="2128">
                  <c:v>36098</c:v>
                </c:pt>
                <c:pt idx="2129">
                  <c:v>36099</c:v>
                </c:pt>
                <c:pt idx="2130">
                  <c:v>36100</c:v>
                </c:pt>
                <c:pt idx="2131">
                  <c:v>36101</c:v>
                </c:pt>
                <c:pt idx="2132">
                  <c:v>36102</c:v>
                </c:pt>
                <c:pt idx="2133">
                  <c:v>36103</c:v>
                </c:pt>
                <c:pt idx="2134">
                  <c:v>36104</c:v>
                </c:pt>
                <c:pt idx="2135">
                  <c:v>36105</c:v>
                </c:pt>
                <c:pt idx="2136">
                  <c:v>36106</c:v>
                </c:pt>
                <c:pt idx="2137">
                  <c:v>36107</c:v>
                </c:pt>
                <c:pt idx="2138">
                  <c:v>36108</c:v>
                </c:pt>
                <c:pt idx="2139">
                  <c:v>36109</c:v>
                </c:pt>
                <c:pt idx="2140">
                  <c:v>36110</c:v>
                </c:pt>
                <c:pt idx="2141">
                  <c:v>36111</c:v>
                </c:pt>
                <c:pt idx="2142">
                  <c:v>36112</c:v>
                </c:pt>
                <c:pt idx="2143">
                  <c:v>36113</c:v>
                </c:pt>
                <c:pt idx="2144">
                  <c:v>36114</c:v>
                </c:pt>
                <c:pt idx="2145">
                  <c:v>36115</c:v>
                </c:pt>
                <c:pt idx="2146">
                  <c:v>36116</c:v>
                </c:pt>
                <c:pt idx="2147">
                  <c:v>36117</c:v>
                </c:pt>
                <c:pt idx="2148">
                  <c:v>36118</c:v>
                </c:pt>
                <c:pt idx="2149">
                  <c:v>36119</c:v>
                </c:pt>
                <c:pt idx="2150">
                  <c:v>36120</c:v>
                </c:pt>
                <c:pt idx="2151">
                  <c:v>36121</c:v>
                </c:pt>
                <c:pt idx="2152">
                  <c:v>36122</c:v>
                </c:pt>
                <c:pt idx="2153">
                  <c:v>36123</c:v>
                </c:pt>
                <c:pt idx="2154">
                  <c:v>36124</c:v>
                </c:pt>
                <c:pt idx="2155">
                  <c:v>36125</c:v>
                </c:pt>
                <c:pt idx="2156">
                  <c:v>36126</c:v>
                </c:pt>
                <c:pt idx="2157">
                  <c:v>36127</c:v>
                </c:pt>
                <c:pt idx="2158">
                  <c:v>36128</c:v>
                </c:pt>
                <c:pt idx="2159">
                  <c:v>36129</c:v>
                </c:pt>
                <c:pt idx="2160">
                  <c:v>36130</c:v>
                </c:pt>
                <c:pt idx="2161">
                  <c:v>36131</c:v>
                </c:pt>
                <c:pt idx="2162">
                  <c:v>36132</c:v>
                </c:pt>
                <c:pt idx="2163">
                  <c:v>36133</c:v>
                </c:pt>
                <c:pt idx="2164">
                  <c:v>36134</c:v>
                </c:pt>
                <c:pt idx="2165">
                  <c:v>36135</c:v>
                </c:pt>
                <c:pt idx="2166">
                  <c:v>36136</c:v>
                </c:pt>
                <c:pt idx="2167">
                  <c:v>36137</c:v>
                </c:pt>
                <c:pt idx="2168">
                  <c:v>36138</c:v>
                </c:pt>
                <c:pt idx="2169">
                  <c:v>36139</c:v>
                </c:pt>
                <c:pt idx="2170">
                  <c:v>36140</c:v>
                </c:pt>
                <c:pt idx="2171">
                  <c:v>36141</c:v>
                </c:pt>
                <c:pt idx="2172">
                  <c:v>36142</c:v>
                </c:pt>
                <c:pt idx="2173">
                  <c:v>36143</c:v>
                </c:pt>
                <c:pt idx="2174">
                  <c:v>36144</c:v>
                </c:pt>
                <c:pt idx="2175">
                  <c:v>36145</c:v>
                </c:pt>
                <c:pt idx="2176">
                  <c:v>36146</c:v>
                </c:pt>
                <c:pt idx="2177">
                  <c:v>36147</c:v>
                </c:pt>
                <c:pt idx="2178">
                  <c:v>36148</c:v>
                </c:pt>
                <c:pt idx="2179">
                  <c:v>36149</c:v>
                </c:pt>
                <c:pt idx="2180">
                  <c:v>36150</c:v>
                </c:pt>
                <c:pt idx="2181">
                  <c:v>36151</c:v>
                </c:pt>
                <c:pt idx="2182">
                  <c:v>36152</c:v>
                </c:pt>
                <c:pt idx="2183">
                  <c:v>36153</c:v>
                </c:pt>
                <c:pt idx="2184">
                  <c:v>36154</c:v>
                </c:pt>
                <c:pt idx="2185">
                  <c:v>36155</c:v>
                </c:pt>
                <c:pt idx="2186">
                  <c:v>36156</c:v>
                </c:pt>
                <c:pt idx="2187">
                  <c:v>36157</c:v>
                </c:pt>
                <c:pt idx="2188">
                  <c:v>36158</c:v>
                </c:pt>
                <c:pt idx="2189">
                  <c:v>36159</c:v>
                </c:pt>
                <c:pt idx="2190">
                  <c:v>36160</c:v>
                </c:pt>
                <c:pt idx="2191">
                  <c:v>36161</c:v>
                </c:pt>
                <c:pt idx="2192">
                  <c:v>36162</c:v>
                </c:pt>
                <c:pt idx="2193">
                  <c:v>36163</c:v>
                </c:pt>
                <c:pt idx="2194">
                  <c:v>36164</c:v>
                </c:pt>
                <c:pt idx="2195">
                  <c:v>36165</c:v>
                </c:pt>
                <c:pt idx="2196">
                  <c:v>36166</c:v>
                </c:pt>
                <c:pt idx="2197">
                  <c:v>36167</c:v>
                </c:pt>
                <c:pt idx="2198">
                  <c:v>36168</c:v>
                </c:pt>
                <c:pt idx="2199">
                  <c:v>36169</c:v>
                </c:pt>
                <c:pt idx="2200">
                  <c:v>36170</c:v>
                </c:pt>
                <c:pt idx="2201">
                  <c:v>36171</c:v>
                </c:pt>
                <c:pt idx="2202">
                  <c:v>36172</c:v>
                </c:pt>
                <c:pt idx="2203">
                  <c:v>36173</c:v>
                </c:pt>
                <c:pt idx="2204">
                  <c:v>36174</c:v>
                </c:pt>
                <c:pt idx="2205">
                  <c:v>36175</c:v>
                </c:pt>
                <c:pt idx="2206">
                  <c:v>36176</c:v>
                </c:pt>
                <c:pt idx="2207">
                  <c:v>36177</c:v>
                </c:pt>
                <c:pt idx="2208">
                  <c:v>36178</c:v>
                </c:pt>
                <c:pt idx="2209">
                  <c:v>36179</c:v>
                </c:pt>
                <c:pt idx="2210">
                  <c:v>36180</c:v>
                </c:pt>
                <c:pt idx="2211">
                  <c:v>36181</c:v>
                </c:pt>
                <c:pt idx="2212">
                  <c:v>36182</c:v>
                </c:pt>
                <c:pt idx="2213">
                  <c:v>36183</c:v>
                </c:pt>
                <c:pt idx="2214">
                  <c:v>36184</c:v>
                </c:pt>
                <c:pt idx="2215">
                  <c:v>36185</c:v>
                </c:pt>
                <c:pt idx="2216">
                  <c:v>36186</c:v>
                </c:pt>
                <c:pt idx="2217">
                  <c:v>36187</c:v>
                </c:pt>
                <c:pt idx="2218">
                  <c:v>36188</c:v>
                </c:pt>
                <c:pt idx="2219">
                  <c:v>36189</c:v>
                </c:pt>
                <c:pt idx="2220">
                  <c:v>36190</c:v>
                </c:pt>
                <c:pt idx="2221">
                  <c:v>36191</c:v>
                </c:pt>
                <c:pt idx="2222">
                  <c:v>36192</c:v>
                </c:pt>
                <c:pt idx="2223">
                  <c:v>36193</c:v>
                </c:pt>
                <c:pt idx="2224">
                  <c:v>36194</c:v>
                </c:pt>
                <c:pt idx="2225">
                  <c:v>36195</c:v>
                </c:pt>
                <c:pt idx="2226">
                  <c:v>36196</c:v>
                </c:pt>
                <c:pt idx="2227">
                  <c:v>36197</c:v>
                </c:pt>
                <c:pt idx="2228">
                  <c:v>36198</c:v>
                </c:pt>
                <c:pt idx="2229">
                  <c:v>36199</c:v>
                </c:pt>
                <c:pt idx="2230">
                  <c:v>36200</c:v>
                </c:pt>
                <c:pt idx="2231">
                  <c:v>36201</c:v>
                </c:pt>
                <c:pt idx="2232">
                  <c:v>36202</c:v>
                </c:pt>
                <c:pt idx="2233">
                  <c:v>36203</c:v>
                </c:pt>
                <c:pt idx="2234">
                  <c:v>36204</c:v>
                </c:pt>
                <c:pt idx="2235">
                  <c:v>36205</c:v>
                </c:pt>
                <c:pt idx="2236">
                  <c:v>36206</c:v>
                </c:pt>
                <c:pt idx="2237">
                  <c:v>36207</c:v>
                </c:pt>
                <c:pt idx="2238">
                  <c:v>36208</c:v>
                </c:pt>
                <c:pt idx="2239">
                  <c:v>36209</c:v>
                </c:pt>
                <c:pt idx="2240">
                  <c:v>36210</c:v>
                </c:pt>
                <c:pt idx="2241">
                  <c:v>36211</c:v>
                </c:pt>
                <c:pt idx="2242">
                  <c:v>36212</c:v>
                </c:pt>
                <c:pt idx="2243">
                  <c:v>36213</c:v>
                </c:pt>
                <c:pt idx="2244">
                  <c:v>36214</c:v>
                </c:pt>
                <c:pt idx="2245">
                  <c:v>36215</c:v>
                </c:pt>
                <c:pt idx="2246">
                  <c:v>36216</c:v>
                </c:pt>
                <c:pt idx="2247">
                  <c:v>36217</c:v>
                </c:pt>
                <c:pt idx="2248">
                  <c:v>36218</c:v>
                </c:pt>
                <c:pt idx="2249">
                  <c:v>36219</c:v>
                </c:pt>
                <c:pt idx="2250">
                  <c:v>36220</c:v>
                </c:pt>
                <c:pt idx="2251">
                  <c:v>36221</c:v>
                </c:pt>
                <c:pt idx="2252">
                  <c:v>36222</c:v>
                </c:pt>
                <c:pt idx="2253">
                  <c:v>36223</c:v>
                </c:pt>
                <c:pt idx="2254">
                  <c:v>36224</c:v>
                </c:pt>
                <c:pt idx="2255">
                  <c:v>36225</c:v>
                </c:pt>
                <c:pt idx="2256">
                  <c:v>36226</c:v>
                </c:pt>
                <c:pt idx="2257">
                  <c:v>36227</c:v>
                </c:pt>
                <c:pt idx="2258">
                  <c:v>36228</c:v>
                </c:pt>
                <c:pt idx="2259">
                  <c:v>36229</c:v>
                </c:pt>
                <c:pt idx="2260">
                  <c:v>36230</c:v>
                </c:pt>
                <c:pt idx="2261">
                  <c:v>36231</c:v>
                </c:pt>
                <c:pt idx="2262">
                  <c:v>36232</c:v>
                </c:pt>
                <c:pt idx="2263">
                  <c:v>36233</c:v>
                </c:pt>
                <c:pt idx="2264">
                  <c:v>36234</c:v>
                </c:pt>
                <c:pt idx="2265">
                  <c:v>36235</c:v>
                </c:pt>
                <c:pt idx="2266">
                  <c:v>36236</c:v>
                </c:pt>
                <c:pt idx="2267">
                  <c:v>36237</c:v>
                </c:pt>
                <c:pt idx="2268">
                  <c:v>36238</c:v>
                </c:pt>
                <c:pt idx="2269">
                  <c:v>36239</c:v>
                </c:pt>
                <c:pt idx="2270">
                  <c:v>36240</c:v>
                </c:pt>
                <c:pt idx="2271">
                  <c:v>36241</c:v>
                </c:pt>
                <c:pt idx="2272">
                  <c:v>36242</c:v>
                </c:pt>
                <c:pt idx="2273">
                  <c:v>36243</c:v>
                </c:pt>
                <c:pt idx="2274">
                  <c:v>36244</c:v>
                </c:pt>
                <c:pt idx="2275">
                  <c:v>36245</c:v>
                </c:pt>
                <c:pt idx="2276">
                  <c:v>36246</c:v>
                </c:pt>
                <c:pt idx="2277">
                  <c:v>36247</c:v>
                </c:pt>
                <c:pt idx="2278">
                  <c:v>36248</c:v>
                </c:pt>
                <c:pt idx="2279">
                  <c:v>36249</c:v>
                </c:pt>
                <c:pt idx="2280">
                  <c:v>36250</c:v>
                </c:pt>
                <c:pt idx="2281">
                  <c:v>36251</c:v>
                </c:pt>
                <c:pt idx="2282">
                  <c:v>36252</c:v>
                </c:pt>
                <c:pt idx="2283">
                  <c:v>36253</c:v>
                </c:pt>
                <c:pt idx="2284">
                  <c:v>36254</c:v>
                </c:pt>
                <c:pt idx="2285">
                  <c:v>36255</c:v>
                </c:pt>
                <c:pt idx="2286">
                  <c:v>36256</c:v>
                </c:pt>
                <c:pt idx="2287">
                  <c:v>36257</c:v>
                </c:pt>
                <c:pt idx="2288">
                  <c:v>36258</c:v>
                </c:pt>
                <c:pt idx="2289">
                  <c:v>36259</c:v>
                </c:pt>
                <c:pt idx="2290">
                  <c:v>36260</c:v>
                </c:pt>
                <c:pt idx="2291">
                  <c:v>36261</c:v>
                </c:pt>
                <c:pt idx="2292">
                  <c:v>36262</c:v>
                </c:pt>
                <c:pt idx="2293">
                  <c:v>36263</c:v>
                </c:pt>
                <c:pt idx="2294">
                  <c:v>36264</c:v>
                </c:pt>
                <c:pt idx="2295">
                  <c:v>36265</c:v>
                </c:pt>
                <c:pt idx="2296">
                  <c:v>36266</c:v>
                </c:pt>
                <c:pt idx="2297">
                  <c:v>36267</c:v>
                </c:pt>
                <c:pt idx="2298">
                  <c:v>36268</c:v>
                </c:pt>
                <c:pt idx="2299">
                  <c:v>36269</c:v>
                </c:pt>
                <c:pt idx="2300">
                  <c:v>36270</c:v>
                </c:pt>
                <c:pt idx="2301">
                  <c:v>36271</c:v>
                </c:pt>
                <c:pt idx="2302">
                  <c:v>36272</c:v>
                </c:pt>
                <c:pt idx="2303">
                  <c:v>36273</c:v>
                </c:pt>
                <c:pt idx="2304">
                  <c:v>36274</c:v>
                </c:pt>
                <c:pt idx="2305">
                  <c:v>36275</c:v>
                </c:pt>
                <c:pt idx="2306">
                  <c:v>36276</c:v>
                </c:pt>
                <c:pt idx="2307">
                  <c:v>36277</c:v>
                </c:pt>
                <c:pt idx="2308">
                  <c:v>36278</c:v>
                </c:pt>
                <c:pt idx="2309">
                  <c:v>36279</c:v>
                </c:pt>
                <c:pt idx="2310">
                  <c:v>36280</c:v>
                </c:pt>
                <c:pt idx="2311">
                  <c:v>36281</c:v>
                </c:pt>
                <c:pt idx="2312">
                  <c:v>36282</c:v>
                </c:pt>
                <c:pt idx="2313">
                  <c:v>36283</c:v>
                </c:pt>
                <c:pt idx="2314">
                  <c:v>36284</c:v>
                </c:pt>
                <c:pt idx="2315">
                  <c:v>36285</c:v>
                </c:pt>
                <c:pt idx="2316">
                  <c:v>36286</c:v>
                </c:pt>
                <c:pt idx="2317">
                  <c:v>36287</c:v>
                </c:pt>
                <c:pt idx="2318">
                  <c:v>36288</c:v>
                </c:pt>
                <c:pt idx="2319">
                  <c:v>36289</c:v>
                </c:pt>
                <c:pt idx="2320">
                  <c:v>36290</c:v>
                </c:pt>
                <c:pt idx="2321">
                  <c:v>36291</c:v>
                </c:pt>
                <c:pt idx="2322">
                  <c:v>36292</c:v>
                </c:pt>
                <c:pt idx="2323">
                  <c:v>36293</c:v>
                </c:pt>
                <c:pt idx="2324">
                  <c:v>36294</c:v>
                </c:pt>
                <c:pt idx="2325">
                  <c:v>36295</c:v>
                </c:pt>
                <c:pt idx="2326">
                  <c:v>36296</c:v>
                </c:pt>
                <c:pt idx="2327">
                  <c:v>36297</c:v>
                </c:pt>
                <c:pt idx="2328">
                  <c:v>36298</c:v>
                </c:pt>
                <c:pt idx="2329">
                  <c:v>36299</c:v>
                </c:pt>
                <c:pt idx="2330">
                  <c:v>36300</c:v>
                </c:pt>
                <c:pt idx="2331">
                  <c:v>36301</c:v>
                </c:pt>
                <c:pt idx="2332">
                  <c:v>36302</c:v>
                </c:pt>
                <c:pt idx="2333">
                  <c:v>36303</c:v>
                </c:pt>
                <c:pt idx="2334">
                  <c:v>36304</c:v>
                </c:pt>
                <c:pt idx="2335">
                  <c:v>36305</c:v>
                </c:pt>
                <c:pt idx="2336">
                  <c:v>36306</c:v>
                </c:pt>
                <c:pt idx="2337">
                  <c:v>36307</c:v>
                </c:pt>
                <c:pt idx="2338">
                  <c:v>36308</c:v>
                </c:pt>
                <c:pt idx="2339">
                  <c:v>36309</c:v>
                </c:pt>
                <c:pt idx="2340">
                  <c:v>36310</c:v>
                </c:pt>
                <c:pt idx="2341">
                  <c:v>36311</c:v>
                </c:pt>
                <c:pt idx="2342">
                  <c:v>36312</c:v>
                </c:pt>
                <c:pt idx="2343">
                  <c:v>36313</c:v>
                </c:pt>
                <c:pt idx="2344">
                  <c:v>36314</c:v>
                </c:pt>
                <c:pt idx="2345">
                  <c:v>36315</c:v>
                </c:pt>
                <c:pt idx="2346">
                  <c:v>36316</c:v>
                </c:pt>
                <c:pt idx="2347">
                  <c:v>36317</c:v>
                </c:pt>
                <c:pt idx="2348">
                  <c:v>36318</c:v>
                </c:pt>
                <c:pt idx="2349">
                  <c:v>36319</c:v>
                </c:pt>
                <c:pt idx="2350">
                  <c:v>36320</c:v>
                </c:pt>
                <c:pt idx="2351">
                  <c:v>36321</c:v>
                </c:pt>
                <c:pt idx="2352">
                  <c:v>36322</c:v>
                </c:pt>
                <c:pt idx="2353">
                  <c:v>36323</c:v>
                </c:pt>
                <c:pt idx="2354">
                  <c:v>36324</c:v>
                </c:pt>
                <c:pt idx="2355">
                  <c:v>36325</c:v>
                </c:pt>
                <c:pt idx="2356">
                  <c:v>36326</c:v>
                </c:pt>
                <c:pt idx="2357">
                  <c:v>36327</c:v>
                </c:pt>
                <c:pt idx="2358">
                  <c:v>36328</c:v>
                </c:pt>
                <c:pt idx="2359">
                  <c:v>36329</c:v>
                </c:pt>
                <c:pt idx="2360">
                  <c:v>36330</c:v>
                </c:pt>
                <c:pt idx="2361">
                  <c:v>36331</c:v>
                </c:pt>
                <c:pt idx="2362">
                  <c:v>36332</c:v>
                </c:pt>
                <c:pt idx="2363">
                  <c:v>36333</c:v>
                </c:pt>
                <c:pt idx="2364">
                  <c:v>36334</c:v>
                </c:pt>
                <c:pt idx="2365">
                  <c:v>36335</c:v>
                </c:pt>
                <c:pt idx="2366">
                  <c:v>36336</c:v>
                </c:pt>
                <c:pt idx="2367">
                  <c:v>36337</c:v>
                </c:pt>
                <c:pt idx="2368">
                  <c:v>36338</c:v>
                </c:pt>
                <c:pt idx="2369">
                  <c:v>36339</c:v>
                </c:pt>
                <c:pt idx="2370">
                  <c:v>36340</c:v>
                </c:pt>
                <c:pt idx="2371">
                  <c:v>36341</c:v>
                </c:pt>
                <c:pt idx="2372">
                  <c:v>36342</c:v>
                </c:pt>
                <c:pt idx="2373">
                  <c:v>36343</c:v>
                </c:pt>
                <c:pt idx="2374">
                  <c:v>36344</c:v>
                </c:pt>
                <c:pt idx="2375">
                  <c:v>36345</c:v>
                </c:pt>
                <c:pt idx="2376">
                  <c:v>36346</c:v>
                </c:pt>
                <c:pt idx="2377">
                  <c:v>36347</c:v>
                </c:pt>
                <c:pt idx="2378">
                  <c:v>36348</c:v>
                </c:pt>
                <c:pt idx="2379">
                  <c:v>36349</c:v>
                </c:pt>
                <c:pt idx="2380">
                  <c:v>36350</c:v>
                </c:pt>
                <c:pt idx="2381">
                  <c:v>36351</c:v>
                </c:pt>
                <c:pt idx="2382">
                  <c:v>36352</c:v>
                </c:pt>
                <c:pt idx="2383">
                  <c:v>36353</c:v>
                </c:pt>
                <c:pt idx="2384">
                  <c:v>36354</c:v>
                </c:pt>
                <c:pt idx="2385">
                  <c:v>36355</c:v>
                </c:pt>
                <c:pt idx="2386">
                  <c:v>36356</c:v>
                </c:pt>
                <c:pt idx="2387">
                  <c:v>36357</c:v>
                </c:pt>
                <c:pt idx="2388">
                  <c:v>36358</c:v>
                </c:pt>
                <c:pt idx="2389">
                  <c:v>36359</c:v>
                </c:pt>
                <c:pt idx="2390">
                  <c:v>36360</c:v>
                </c:pt>
                <c:pt idx="2391">
                  <c:v>36361</c:v>
                </c:pt>
                <c:pt idx="2392">
                  <c:v>36362</c:v>
                </c:pt>
                <c:pt idx="2393">
                  <c:v>36363</c:v>
                </c:pt>
                <c:pt idx="2394">
                  <c:v>36364</c:v>
                </c:pt>
                <c:pt idx="2395">
                  <c:v>36365</c:v>
                </c:pt>
                <c:pt idx="2396">
                  <c:v>36366</c:v>
                </c:pt>
                <c:pt idx="2397">
                  <c:v>36367</c:v>
                </c:pt>
                <c:pt idx="2398">
                  <c:v>36368</c:v>
                </c:pt>
                <c:pt idx="2399">
                  <c:v>36369</c:v>
                </c:pt>
                <c:pt idx="2400">
                  <c:v>36370</c:v>
                </c:pt>
                <c:pt idx="2401">
                  <c:v>36371</c:v>
                </c:pt>
                <c:pt idx="2402">
                  <c:v>36372</c:v>
                </c:pt>
                <c:pt idx="2403">
                  <c:v>36373</c:v>
                </c:pt>
                <c:pt idx="2404">
                  <c:v>36374</c:v>
                </c:pt>
                <c:pt idx="2405">
                  <c:v>36375</c:v>
                </c:pt>
                <c:pt idx="2406">
                  <c:v>36376</c:v>
                </c:pt>
                <c:pt idx="2407">
                  <c:v>36377</c:v>
                </c:pt>
                <c:pt idx="2408">
                  <c:v>36378</c:v>
                </c:pt>
                <c:pt idx="2409">
                  <c:v>36379</c:v>
                </c:pt>
                <c:pt idx="2410">
                  <c:v>36380</c:v>
                </c:pt>
                <c:pt idx="2411">
                  <c:v>36381</c:v>
                </c:pt>
                <c:pt idx="2412">
                  <c:v>36382</c:v>
                </c:pt>
                <c:pt idx="2413">
                  <c:v>36383</c:v>
                </c:pt>
                <c:pt idx="2414">
                  <c:v>36384</c:v>
                </c:pt>
                <c:pt idx="2415">
                  <c:v>36385</c:v>
                </c:pt>
                <c:pt idx="2416">
                  <c:v>36386</c:v>
                </c:pt>
                <c:pt idx="2417">
                  <c:v>36387</c:v>
                </c:pt>
                <c:pt idx="2418">
                  <c:v>36388</c:v>
                </c:pt>
                <c:pt idx="2419">
                  <c:v>36389</c:v>
                </c:pt>
                <c:pt idx="2420">
                  <c:v>36390</c:v>
                </c:pt>
                <c:pt idx="2421">
                  <c:v>36391</c:v>
                </c:pt>
                <c:pt idx="2422">
                  <c:v>36392</c:v>
                </c:pt>
                <c:pt idx="2423">
                  <c:v>36393</c:v>
                </c:pt>
                <c:pt idx="2424">
                  <c:v>36394</c:v>
                </c:pt>
                <c:pt idx="2425">
                  <c:v>36395</c:v>
                </c:pt>
                <c:pt idx="2426">
                  <c:v>36396</c:v>
                </c:pt>
                <c:pt idx="2427">
                  <c:v>36397</c:v>
                </c:pt>
                <c:pt idx="2428">
                  <c:v>36398</c:v>
                </c:pt>
                <c:pt idx="2429">
                  <c:v>36399</c:v>
                </c:pt>
                <c:pt idx="2430">
                  <c:v>36400</c:v>
                </c:pt>
                <c:pt idx="2431">
                  <c:v>36401</c:v>
                </c:pt>
                <c:pt idx="2432">
                  <c:v>36402</c:v>
                </c:pt>
                <c:pt idx="2433">
                  <c:v>36403</c:v>
                </c:pt>
                <c:pt idx="2434">
                  <c:v>36404</c:v>
                </c:pt>
                <c:pt idx="2435">
                  <c:v>36405</c:v>
                </c:pt>
                <c:pt idx="2436">
                  <c:v>36406</c:v>
                </c:pt>
                <c:pt idx="2437">
                  <c:v>36407</c:v>
                </c:pt>
                <c:pt idx="2438">
                  <c:v>36408</c:v>
                </c:pt>
                <c:pt idx="2439">
                  <c:v>36409</c:v>
                </c:pt>
                <c:pt idx="2440">
                  <c:v>36410</c:v>
                </c:pt>
                <c:pt idx="2441">
                  <c:v>36411</c:v>
                </c:pt>
                <c:pt idx="2442">
                  <c:v>36412</c:v>
                </c:pt>
                <c:pt idx="2443">
                  <c:v>36413</c:v>
                </c:pt>
                <c:pt idx="2444">
                  <c:v>36414</c:v>
                </c:pt>
                <c:pt idx="2445">
                  <c:v>36415</c:v>
                </c:pt>
                <c:pt idx="2446">
                  <c:v>36416</c:v>
                </c:pt>
                <c:pt idx="2447">
                  <c:v>36417</c:v>
                </c:pt>
                <c:pt idx="2448">
                  <c:v>36418</c:v>
                </c:pt>
                <c:pt idx="2449">
                  <c:v>36419</c:v>
                </c:pt>
                <c:pt idx="2450">
                  <c:v>36420</c:v>
                </c:pt>
                <c:pt idx="2451">
                  <c:v>36421</c:v>
                </c:pt>
                <c:pt idx="2452">
                  <c:v>36422</c:v>
                </c:pt>
                <c:pt idx="2453">
                  <c:v>36423</c:v>
                </c:pt>
                <c:pt idx="2454">
                  <c:v>36424</c:v>
                </c:pt>
                <c:pt idx="2455">
                  <c:v>36425</c:v>
                </c:pt>
                <c:pt idx="2456">
                  <c:v>36426</c:v>
                </c:pt>
                <c:pt idx="2457">
                  <c:v>36427</c:v>
                </c:pt>
                <c:pt idx="2458">
                  <c:v>36428</c:v>
                </c:pt>
                <c:pt idx="2459">
                  <c:v>36429</c:v>
                </c:pt>
                <c:pt idx="2460">
                  <c:v>36430</c:v>
                </c:pt>
                <c:pt idx="2461">
                  <c:v>36431</c:v>
                </c:pt>
                <c:pt idx="2462">
                  <c:v>36432</c:v>
                </c:pt>
                <c:pt idx="2463">
                  <c:v>36433</c:v>
                </c:pt>
                <c:pt idx="2464">
                  <c:v>36434</c:v>
                </c:pt>
                <c:pt idx="2465">
                  <c:v>36435</c:v>
                </c:pt>
                <c:pt idx="2466">
                  <c:v>36436</c:v>
                </c:pt>
                <c:pt idx="2467">
                  <c:v>36437</c:v>
                </c:pt>
                <c:pt idx="2468">
                  <c:v>36438</c:v>
                </c:pt>
                <c:pt idx="2469">
                  <c:v>36439</c:v>
                </c:pt>
                <c:pt idx="2470">
                  <c:v>36440</c:v>
                </c:pt>
                <c:pt idx="2471">
                  <c:v>36441</c:v>
                </c:pt>
                <c:pt idx="2472">
                  <c:v>36442</c:v>
                </c:pt>
                <c:pt idx="2473">
                  <c:v>36443</c:v>
                </c:pt>
                <c:pt idx="2474">
                  <c:v>36444</c:v>
                </c:pt>
                <c:pt idx="2475">
                  <c:v>36445</c:v>
                </c:pt>
                <c:pt idx="2476">
                  <c:v>36446</c:v>
                </c:pt>
                <c:pt idx="2477">
                  <c:v>36447</c:v>
                </c:pt>
                <c:pt idx="2478">
                  <c:v>36448</c:v>
                </c:pt>
                <c:pt idx="2479">
                  <c:v>36449</c:v>
                </c:pt>
                <c:pt idx="2480">
                  <c:v>36450</c:v>
                </c:pt>
                <c:pt idx="2481">
                  <c:v>36451</c:v>
                </c:pt>
                <c:pt idx="2482">
                  <c:v>36452</c:v>
                </c:pt>
                <c:pt idx="2483">
                  <c:v>36453</c:v>
                </c:pt>
                <c:pt idx="2484">
                  <c:v>36454</c:v>
                </c:pt>
                <c:pt idx="2485">
                  <c:v>36455</c:v>
                </c:pt>
                <c:pt idx="2486">
                  <c:v>36456</c:v>
                </c:pt>
                <c:pt idx="2487">
                  <c:v>36457</c:v>
                </c:pt>
                <c:pt idx="2488">
                  <c:v>36458</c:v>
                </c:pt>
                <c:pt idx="2489">
                  <c:v>36459</c:v>
                </c:pt>
                <c:pt idx="2490">
                  <c:v>36460</c:v>
                </c:pt>
                <c:pt idx="2491">
                  <c:v>36461</c:v>
                </c:pt>
                <c:pt idx="2492">
                  <c:v>36462</c:v>
                </c:pt>
                <c:pt idx="2493">
                  <c:v>36463</c:v>
                </c:pt>
                <c:pt idx="2494">
                  <c:v>36464</c:v>
                </c:pt>
                <c:pt idx="2495">
                  <c:v>36465</c:v>
                </c:pt>
                <c:pt idx="2496">
                  <c:v>36466</c:v>
                </c:pt>
                <c:pt idx="2497">
                  <c:v>36467</c:v>
                </c:pt>
                <c:pt idx="2498">
                  <c:v>36468</c:v>
                </c:pt>
                <c:pt idx="2499">
                  <c:v>36469</c:v>
                </c:pt>
                <c:pt idx="2500">
                  <c:v>36470</c:v>
                </c:pt>
                <c:pt idx="2501">
                  <c:v>36471</c:v>
                </c:pt>
                <c:pt idx="2502">
                  <c:v>36472</c:v>
                </c:pt>
                <c:pt idx="2503">
                  <c:v>36473</c:v>
                </c:pt>
                <c:pt idx="2504">
                  <c:v>36474</c:v>
                </c:pt>
                <c:pt idx="2505">
                  <c:v>36475</c:v>
                </c:pt>
                <c:pt idx="2506">
                  <c:v>36476</c:v>
                </c:pt>
                <c:pt idx="2507">
                  <c:v>36477</c:v>
                </c:pt>
                <c:pt idx="2508">
                  <c:v>36478</c:v>
                </c:pt>
                <c:pt idx="2509">
                  <c:v>36479</c:v>
                </c:pt>
                <c:pt idx="2510">
                  <c:v>36480</c:v>
                </c:pt>
                <c:pt idx="2511">
                  <c:v>36481</c:v>
                </c:pt>
                <c:pt idx="2512">
                  <c:v>36482</c:v>
                </c:pt>
                <c:pt idx="2513">
                  <c:v>36483</c:v>
                </c:pt>
                <c:pt idx="2514">
                  <c:v>36484</c:v>
                </c:pt>
                <c:pt idx="2515">
                  <c:v>36485</c:v>
                </c:pt>
                <c:pt idx="2516">
                  <c:v>36486</c:v>
                </c:pt>
                <c:pt idx="2517">
                  <c:v>36487</c:v>
                </c:pt>
                <c:pt idx="2518">
                  <c:v>36488</c:v>
                </c:pt>
                <c:pt idx="2519">
                  <c:v>36489</c:v>
                </c:pt>
                <c:pt idx="2520">
                  <c:v>36490</c:v>
                </c:pt>
                <c:pt idx="2521">
                  <c:v>36491</c:v>
                </c:pt>
                <c:pt idx="2522">
                  <c:v>36492</c:v>
                </c:pt>
                <c:pt idx="2523">
                  <c:v>36493</c:v>
                </c:pt>
                <c:pt idx="2524">
                  <c:v>36494</c:v>
                </c:pt>
                <c:pt idx="2525">
                  <c:v>36495</c:v>
                </c:pt>
                <c:pt idx="2526">
                  <c:v>36496</c:v>
                </c:pt>
                <c:pt idx="2527">
                  <c:v>36497</c:v>
                </c:pt>
                <c:pt idx="2528">
                  <c:v>36498</c:v>
                </c:pt>
                <c:pt idx="2529">
                  <c:v>36499</c:v>
                </c:pt>
                <c:pt idx="2530">
                  <c:v>36500</c:v>
                </c:pt>
                <c:pt idx="2531">
                  <c:v>36501</c:v>
                </c:pt>
                <c:pt idx="2532">
                  <c:v>36502</c:v>
                </c:pt>
                <c:pt idx="2533">
                  <c:v>36503</c:v>
                </c:pt>
                <c:pt idx="2534">
                  <c:v>36504</c:v>
                </c:pt>
                <c:pt idx="2535">
                  <c:v>36505</c:v>
                </c:pt>
                <c:pt idx="2536">
                  <c:v>36506</c:v>
                </c:pt>
                <c:pt idx="2537">
                  <c:v>36507</c:v>
                </c:pt>
                <c:pt idx="2538">
                  <c:v>36508</c:v>
                </c:pt>
                <c:pt idx="2539">
                  <c:v>36509</c:v>
                </c:pt>
                <c:pt idx="2540">
                  <c:v>36510</c:v>
                </c:pt>
                <c:pt idx="2541">
                  <c:v>36511</c:v>
                </c:pt>
                <c:pt idx="2542">
                  <c:v>36512</c:v>
                </c:pt>
                <c:pt idx="2543">
                  <c:v>36513</c:v>
                </c:pt>
                <c:pt idx="2544">
                  <c:v>36514</c:v>
                </c:pt>
                <c:pt idx="2545">
                  <c:v>36515</c:v>
                </c:pt>
                <c:pt idx="2546">
                  <c:v>36516</c:v>
                </c:pt>
                <c:pt idx="2547">
                  <c:v>36517</c:v>
                </c:pt>
                <c:pt idx="2548">
                  <c:v>36518</c:v>
                </c:pt>
                <c:pt idx="2549">
                  <c:v>36519</c:v>
                </c:pt>
                <c:pt idx="2550">
                  <c:v>36520</c:v>
                </c:pt>
                <c:pt idx="2551">
                  <c:v>36521</c:v>
                </c:pt>
                <c:pt idx="2552">
                  <c:v>36522</c:v>
                </c:pt>
                <c:pt idx="2553">
                  <c:v>36523</c:v>
                </c:pt>
                <c:pt idx="2554">
                  <c:v>36524</c:v>
                </c:pt>
                <c:pt idx="2555">
                  <c:v>36525</c:v>
                </c:pt>
                <c:pt idx="2556">
                  <c:v>36526</c:v>
                </c:pt>
                <c:pt idx="2557">
                  <c:v>36527</c:v>
                </c:pt>
                <c:pt idx="2558">
                  <c:v>36528</c:v>
                </c:pt>
                <c:pt idx="2559">
                  <c:v>36529</c:v>
                </c:pt>
                <c:pt idx="2560">
                  <c:v>36530</c:v>
                </c:pt>
                <c:pt idx="2561">
                  <c:v>36531</c:v>
                </c:pt>
                <c:pt idx="2562">
                  <c:v>36532</c:v>
                </c:pt>
                <c:pt idx="2563">
                  <c:v>36533</c:v>
                </c:pt>
                <c:pt idx="2564">
                  <c:v>36534</c:v>
                </c:pt>
                <c:pt idx="2565">
                  <c:v>36535</c:v>
                </c:pt>
                <c:pt idx="2566">
                  <c:v>36536</c:v>
                </c:pt>
                <c:pt idx="2567">
                  <c:v>36537</c:v>
                </c:pt>
                <c:pt idx="2568">
                  <c:v>36538</c:v>
                </c:pt>
                <c:pt idx="2569">
                  <c:v>36539</c:v>
                </c:pt>
                <c:pt idx="2570">
                  <c:v>36540</c:v>
                </c:pt>
                <c:pt idx="2571">
                  <c:v>36541</c:v>
                </c:pt>
                <c:pt idx="2572">
                  <c:v>36542</c:v>
                </c:pt>
                <c:pt idx="2573">
                  <c:v>36543</c:v>
                </c:pt>
                <c:pt idx="2574">
                  <c:v>36544</c:v>
                </c:pt>
                <c:pt idx="2575">
                  <c:v>36545</c:v>
                </c:pt>
                <c:pt idx="2576">
                  <c:v>36546</c:v>
                </c:pt>
                <c:pt idx="2577">
                  <c:v>36547</c:v>
                </c:pt>
                <c:pt idx="2578">
                  <c:v>36548</c:v>
                </c:pt>
                <c:pt idx="2579">
                  <c:v>36549</c:v>
                </c:pt>
                <c:pt idx="2580">
                  <c:v>36550</c:v>
                </c:pt>
                <c:pt idx="2581">
                  <c:v>36551</c:v>
                </c:pt>
                <c:pt idx="2582">
                  <c:v>36552</c:v>
                </c:pt>
                <c:pt idx="2583">
                  <c:v>36553</c:v>
                </c:pt>
                <c:pt idx="2584">
                  <c:v>36554</c:v>
                </c:pt>
                <c:pt idx="2585">
                  <c:v>36555</c:v>
                </c:pt>
                <c:pt idx="2586">
                  <c:v>36556</c:v>
                </c:pt>
                <c:pt idx="2587">
                  <c:v>36557</c:v>
                </c:pt>
                <c:pt idx="2588">
                  <c:v>36558</c:v>
                </c:pt>
                <c:pt idx="2589">
                  <c:v>36559</c:v>
                </c:pt>
                <c:pt idx="2590">
                  <c:v>36560</c:v>
                </c:pt>
                <c:pt idx="2591">
                  <c:v>36561</c:v>
                </c:pt>
                <c:pt idx="2592">
                  <c:v>36562</c:v>
                </c:pt>
                <c:pt idx="2593">
                  <c:v>36563</c:v>
                </c:pt>
                <c:pt idx="2594">
                  <c:v>36564</c:v>
                </c:pt>
                <c:pt idx="2595">
                  <c:v>36565</c:v>
                </c:pt>
                <c:pt idx="2596">
                  <c:v>36566</c:v>
                </c:pt>
                <c:pt idx="2597">
                  <c:v>36567</c:v>
                </c:pt>
                <c:pt idx="2598">
                  <c:v>36568</c:v>
                </c:pt>
                <c:pt idx="2599">
                  <c:v>36569</c:v>
                </c:pt>
                <c:pt idx="2600">
                  <c:v>36570</c:v>
                </c:pt>
                <c:pt idx="2601">
                  <c:v>36571</c:v>
                </c:pt>
                <c:pt idx="2602">
                  <c:v>36572</c:v>
                </c:pt>
                <c:pt idx="2603">
                  <c:v>36573</c:v>
                </c:pt>
                <c:pt idx="2604">
                  <c:v>36574</c:v>
                </c:pt>
                <c:pt idx="2605">
                  <c:v>36575</c:v>
                </c:pt>
                <c:pt idx="2606">
                  <c:v>36576</c:v>
                </c:pt>
                <c:pt idx="2607">
                  <c:v>36577</c:v>
                </c:pt>
                <c:pt idx="2608">
                  <c:v>36578</c:v>
                </c:pt>
                <c:pt idx="2609">
                  <c:v>36579</c:v>
                </c:pt>
                <c:pt idx="2610">
                  <c:v>36580</c:v>
                </c:pt>
                <c:pt idx="2611">
                  <c:v>36581</c:v>
                </c:pt>
                <c:pt idx="2612">
                  <c:v>36582</c:v>
                </c:pt>
                <c:pt idx="2613">
                  <c:v>36583</c:v>
                </c:pt>
                <c:pt idx="2614">
                  <c:v>36584</c:v>
                </c:pt>
                <c:pt idx="2615">
                  <c:v>36585</c:v>
                </c:pt>
                <c:pt idx="2616">
                  <c:v>36586</c:v>
                </c:pt>
                <c:pt idx="2617">
                  <c:v>36587</c:v>
                </c:pt>
                <c:pt idx="2618">
                  <c:v>36588</c:v>
                </c:pt>
                <c:pt idx="2619">
                  <c:v>36589</c:v>
                </c:pt>
                <c:pt idx="2620">
                  <c:v>36590</c:v>
                </c:pt>
                <c:pt idx="2621">
                  <c:v>36591</c:v>
                </c:pt>
                <c:pt idx="2622">
                  <c:v>36592</c:v>
                </c:pt>
                <c:pt idx="2623">
                  <c:v>36593</c:v>
                </c:pt>
                <c:pt idx="2624">
                  <c:v>36594</c:v>
                </c:pt>
                <c:pt idx="2625">
                  <c:v>36595</c:v>
                </c:pt>
                <c:pt idx="2626">
                  <c:v>36596</c:v>
                </c:pt>
                <c:pt idx="2627">
                  <c:v>36597</c:v>
                </c:pt>
                <c:pt idx="2628">
                  <c:v>36598</c:v>
                </c:pt>
                <c:pt idx="2629">
                  <c:v>36599</c:v>
                </c:pt>
                <c:pt idx="2630">
                  <c:v>36600</c:v>
                </c:pt>
                <c:pt idx="2631">
                  <c:v>36601</c:v>
                </c:pt>
                <c:pt idx="2632">
                  <c:v>36602</c:v>
                </c:pt>
                <c:pt idx="2633">
                  <c:v>36603</c:v>
                </c:pt>
                <c:pt idx="2634">
                  <c:v>36604</c:v>
                </c:pt>
                <c:pt idx="2635">
                  <c:v>36605</c:v>
                </c:pt>
                <c:pt idx="2636">
                  <c:v>36606</c:v>
                </c:pt>
                <c:pt idx="2637">
                  <c:v>36607</c:v>
                </c:pt>
                <c:pt idx="2638">
                  <c:v>36608</c:v>
                </c:pt>
                <c:pt idx="2639">
                  <c:v>36609</c:v>
                </c:pt>
                <c:pt idx="2640">
                  <c:v>36610</c:v>
                </c:pt>
                <c:pt idx="2641">
                  <c:v>36611</c:v>
                </c:pt>
                <c:pt idx="2642">
                  <c:v>36612</c:v>
                </c:pt>
                <c:pt idx="2643">
                  <c:v>36613</c:v>
                </c:pt>
                <c:pt idx="2644">
                  <c:v>36614</c:v>
                </c:pt>
                <c:pt idx="2645">
                  <c:v>36615</c:v>
                </c:pt>
                <c:pt idx="2646">
                  <c:v>36616</c:v>
                </c:pt>
                <c:pt idx="2647">
                  <c:v>36617</c:v>
                </c:pt>
                <c:pt idx="2648">
                  <c:v>36618</c:v>
                </c:pt>
                <c:pt idx="2649">
                  <c:v>36619</c:v>
                </c:pt>
                <c:pt idx="2650">
                  <c:v>36620</c:v>
                </c:pt>
                <c:pt idx="2651">
                  <c:v>36621</c:v>
                </c:pt>
                <c:pt idx="2652">
                  <c:v>36622</c:v>
                </c:pt>
                <c:pt idx="2653">
                  <c:v>36623</c:v>
                </c:pt>
                <c:pt idx="2654">
                  <c:v>36624</c:v>
                </c:pt>
                <c:pt idx="2655">
                  <c:v>36625</c:v>
                </c:pt>
                <c:pt idx="2656">
                  <c:v>36626</c:v>
                </c:pt>
                <c:pt idx="2657">
                  <c:v>36627</c:v>
                </c:pt>
                <c:pt idx="2658">
                  <c:v>36628</c:v>
                </c:pt>
                <c:pt idx="2659">
                  <c:v>36629</c:v>
                </c:pt>
                <c:pt idx="2660">
                  <c:v>36630</c:v>
                </c:pt>
                <c:pt idx="2661">
                  <c:v>36631</c:v>
                </c:pt>
                <c:pt idx="2662">
                  <c:v>36632</c:v>
                </c:pt>
                <c:pt idx="2663">
                  <c:v>36633</c:v>
                </c:pt>
                <c:pt idx="2664">
                  <c:v>36634</c:v>
                </c:pt>
                <c:pt idx="2665">
                  <c:v>36635</c:v>
                </c:pt>
                <c:pt idx="2666">
                  <c:v>36636</c:v>
                </c:pt>
                <c:pt idx="2667">
                  <c:v>36637</c:v>
                </c:pt>
                <c:pt idx="2668">
                  <c:v>36638</c:v>
                </c:pt>
                <c:pt idx="2669">
                  <c:v>36639</c:v>
                </c:pt>
                <c:pt idx="2670">
                  <c:v>36640</c:v>
                </c:pt>
                <c:pt idx="2671">
                  <c:v>36641</c:v>
                </c:pt>
                <c:pt idx="2672">
                  <c:v>36642</c:v>
                </c:pt>
                <c:pt idx="2673">
                  <c:v>36643</c:v>
                </c:pt>
                <c:pt idx="2674">
                  <c:v>36644</c:v>
                </c:pt>
                <c:pt idx="2675">
                  <c:v>36645</c:v>
                </c:pt>
                <c:pt idx="2676">
                  <c:v>36646</c:v>
                </c:pt>
                <c:pt idx="2677">
                  <c:v>36647</c:v>
                </c:pt>
                <c:pt idx="2678">
                  <c:v>36648</c:v>
                </c:pt>
                <c:pt idx="2679">
                  <c:v>36649</c:v>
                </c:pt>
                <c:pt idx="2680">
                  <c:v>36650</c:v>
                </c:pt>
                <c:pt idx="2681">
                  <c:v>36651</c:v>
                </c:pt>
                <c:pt idx="2682">
                  <c:v>36652</c:v>
                </c:pt>
                <c:pt idx="2683">
                  <c:v>36653</c:v>
                </c:pt>
                <c:pt idx="2684">
                  <c:v>36654</c:v>
                </c:pt>
                <c:pt idx="2685">
                  <c:v>36655</c:v>
                </c:pt>
                <c:pt idx="2686">
                  <c:v>36656</c:v>
                </c:pt>
                <c:pt idx="2687">
                  <c:v>36657</c:v>
                </c:pt>
                <c:pt idx="2688">
                  <c:v>36658</c:v>
                </c:pt>
                <c:pt idx="2689">
                  <c:v>36659</c:v>
                </c:pt>
                <c:pt idx="2690">
                  <c:v>36660</c:v>
                </c:pt>
                <c:pt idx="2691">
                  <c:v>36661</c:v>
                </c:pt>
                <c:pt idx="2692">
                  <c:v>36662</c:v>
                </c:pt>
                <c:pt idx="2693">
                  <c:v>36663</c:v>
                </c:pt>
                <c:pt idx="2694">
                  <c:v>36664</c:v>
                </c:pt>
                <c:pt idx="2695">
                  <c:v>36665</c:v>
                </c:pt>
                <c:pt idx="2696">
                  <c:v>36666</c:v>
                </c:pt>
                <c:pt idx="2697">
                  <c:v>36667</c:v>
                </c:pt>
                <c:pt idx="2698">
                  <c:v>36668</c:v>
                </c:pt>
                <c:pt idx="2699">
                  <c:v>36669</c:v>
                </c:pt>
                <c:pt idx="2700">
                  <c:v>36670</c:v>
                </c:pt>
                <c:pt idx="2701">
                  <c:v>36671</c:v>
                </c:pt>
                <c:pt idx="2702">
                  <c:v>36672</c:v>
                </c:pt>
                <c:pt idx="2703">
                  <c:v>36673</c:v>
                </c:pt>
                <c:pt idx="2704">
                  <c:v>36674</c:v>
                </c:pt>
                <c:pt idx="2705">
                  <c:v>36675</c:v>
                </c:pt>
                <c:pt idx="2706">
                  <c:v>36676</c:v>
                </c:pt>
                <c:pt idx="2707">
                  <c:v>36677</c:v>
                </c:pt>
                <c:pt idx="2708">
                  <c:v>36678</c:v>
                </c:pt>
                <c:pt idx="2709">
                  <c:v>36679</c:v>
                </c:pt>
                <c:pt idx="2710">
                  <c:v>36680</c:v>
                </c:pt>
                <c:pt idx="2711">
                  <c:v>36681</c:v>
                </c:pt>
                <c:pt idx="2712">
                  <c:v>36682</c:v>
                </c:pt>
                <c:pt idx="2713">
                  <c:v>36683</c:v>
                </c:pt>
                <c:pt idx="2714">
                  <c:v>36684</c:v>
                </c:pt>
                <c:pt idx="2715">
                  <c:v>36685</c:v>
                </c:pt>
                <c:pt idx="2716">
                  <c:v>36686</c:v>
                </c:pt>
                <c:pt idx="2717">
                  <c:v>36687</c:v>
                </c:pt>
                <c:pt idx="2718">
                  <c:v>36688</c:v>
                </c:pt>
                <c:pt idx="2719">
                  <c:v>36689</c:v>
                </c:pt>
                <c:pt idx="2720">
                  <c:v>36690</c:v>
                </c:pt>
                <c:pt idx="2721">
                  <c:v>36691</c:v>
                </c:pt>
                <c:pt idx="2722">
                  <c:v>36692</c:v>
                </c:pt>
                <c:pt idx="2723">
                  <c:v>36693</c:v>
                </c:pt>
                <c:pt idx="2724">
                  <c:v>36694</c:v>
                </c:pt>
                <c:pt idx="2725">
                  <c:v>36695</c:v>
                </c:pt>
                <c:pt idx="2726">
                  <c:v>36696</c:v>
                </c:pt>
                <c:pt idx="2727">
                  <c:v>36697</c:v>
                </c:pt>
                <c:pt idx="2728">
                  <c:v>36698</c:v>
                </c:pt>
                <c:pt idx="2729">
                  <c:v>36699</c:v>
                </c:pt>
                <c:pt idx="2730">
                  <c:v>36700</c:v>
                </c:pt>
                <c:pt idx="2731">
                  <c:v>36701</c:v>
                </c:pt>
                <c:pt idx="2732">
                  <c:v>36702</c:v>
                </c:pt>
                <c:pt idx="2733">
                  <c:v>36703</c:v>
                </c:pt>
                <c:pt idx="2734">
                  <c:v>36704</c:v>
                </c:pt>
                <c:pt idx="2735">
                  <c:v>36705</c:v>
                </c:pt>
                <c:pt idx="2736">
                  <c:v>36706</c:v>
                </c:pt>
                <c:pt idx="2737">
                  <c:v>36707</c:v>
                </c:pt>
                <c:pt idx="2738">
                  <c:v>36708</c:v>
                </c:pt>
                <c:pt idx="2739">
                  <c:v>36709</c:v>
                </c:pt>
                <c:pt idx="2740">
                  <c:v>36710</c:v>
                </c:pt>
                <c:pt idx="2741">
                  <c:v>36711</c:v>
                </c:pt>
                <c:pt idx="2742">
                  <c:v>36712</c:v>
                </c:pt>
                <c:pt idx="2743">
                  <c:v>36713</c:v>
                </c:pt>
                <c:pt idx="2744">
                  <c:v>36714</c:v>
                </c:pt>
                <c:pt idx="2745">
                  <c:v>36715</c:v>
                </c:pt>
                <c:pt idx="2746">
                  <c:v>36716</c:v>
                </c:pt>
                <c:pt idx="2747">
                  <c:v>36717</c:v>
                </c:pt>
                <c:pt idx="2748">
                  <c:v>36718</c:v>
                </c:pt>
                <c:pt idx="2749">
                  <c:v>36719</c:v>
                </c:pt>
                <c:pt idx="2750">
                  <c:v>36720</c:v>
                </c:pt>
                <c:pt idx="2751">
                  <c:v>36721</c:v>
                </c:pt>
                <c:pt idx="2752">
                  <c:v>36722</c:v>
                </c:pt>
                <c:pt idx="2753">
                  <c:v>36723</c:v>
                </c:pt>
                <c:pt idx="2754">
                  <c:v>36724</c:v>
                </c:pt>
                <c:pt idx="2755">
                  <c:v>36725</c:v>
                </c:pt>
                <c:pt idx="2756">
                  <c:v>36726</c:v>
                </c:pt>
                <c:pt idx="2757">
                  <c:v>36727</c:v>
                </c:pt>
                <c:pt idx="2758">
                  <c:v>36728</c:v>
                </c:pt>
                <c:pt idx="2759">
                  <c:v>36729</c:v>
                </c:pt>
                <c:pt idx="2760">
                  <c:v>36730</c:v>
                </c:pt>
                <c:pt idx="2761">
                  <c:v>36731</c:v>
                </c:pt>
                <c:pt idx="2762">
                  <c:v>36732</c:v>
                </c:pt>
                <c:pt idx="2763">
                  <c:v>36733</c:v>
                </c:pt>
                <c:pt idx="2764">
                  <c:v>36734</c:v>
                </c:pt>
                <c:pt idx="2765">
                  <c:v>36735</c:v>
                </c:pt>
                <c:pt idx="2766">
                  <c:v>36736</c:v>
                </c:pt>
                <c:pt idx="2767">
                  <c:v>36737</c:v>
                </c:pt>
                <c:pt idx="2768">
                  <c:v>36738</c:v>
                </c:pt>
                <c:pt idx="2769">
                  <c:v>36739</c:v>
                </c:pt>
                <c:pt idx="2770">
                  <c:v>36740</c:v>
                </c:pt>
                <c:pt idx="2771">
                  <c:v>36741</c:v>
                </c:pt>
                <c:pt idx="2772">
                  <c:v>36742</c:v>
                </c:pt>
                <c:pt idx="2773">
                  <c:v>36743</c:v>
                </c:pt>
                <c:pt idx="2774">
                  <c:v>36744</c:v>
                </c:pt>
                <c:pt idx="2775">
                  <c:v>36745</c:v>
                </c:pt>
                <c:pt idx="2776">
                  <c:v>36746</c:v>
                </c:pt>
                <c:pt idx="2777">
                  <c:v>36747</c:v>
                </c:pt>
                <c:pt idx="2778">
                  <c:v>36748</c:v>
                </c:pt>
                <c:pt idx="2779">
                  <c:v>36749</c:v>
                </c:pt>
                <c:pt idx="2780">
                  <c:v>36750</c:v>
                </c:pt>
                <c:pt idx="2781">
                  <c:v>36751</c:v>
                </c:pt>
                <c:pt idx="2782">
                  <c:v>36752</c:v>
                </c:pt>
                <c:pt idx="2783">
                  <c:v>36753</c:v>
                </c:pt>
                <c:pt idx="2784">
                  <c:v>36754</c:v>
                </c:pt>
                <c:pt idx="2785">
                  <c:v>36755</c:v>
                </c:pt>
                <c:pt idx="2786">
                  <c:v>36756</c:v>
                </c:pt>
                <c:pt idx="2787">
                  <c:v>36757</c:v>
                </c:pt>
                <c:pt idx="2788">
                  <c:v>36758</c:v>
                </c:pt>
                <c:pt idx="2789">
                  <c:v>36759</c:v>
                </c:pt>
                <c:pt idx="2790">
                  <c:v>36760</c:v>
                </c:pt>
                <c:pt idx="2791">
                  <c:v>36761</c:v>
                </c:pt>
                <c:pt idx="2792">
                  <c:v>36762</c:v>
                </c:pt>
                <c:pt idx="2793">
                  <c:v>36763</c:v>
                </c:pt>
                <c:pt idx="2794">
                  <c:v>36764</c:v>
                </c:pt>
                <c:pt idx="2795">
                  <c:v>36765</c:v>
                </c:pt>
                <c:pt idx="2796">
                  <c:v>36766</c:v>
                </c:pt>
                <c:pt idx="2797">
                  <c:v>36767</c:v>
                </c:pt>
                <c:pt idx="2798">
                  <c:v>36768</c:v>
                </c:pt>
                <c:pt idx="2799">
                  <c:v>36769</c:v>
                </c:pt>
                <c:pt idx="2800">
                  <c:v>36770</c:v>
                </c:pt>
                <c:pt idx="2801">
                  <c:v>36771</c:v>
                </c:pt>
                <c:pt idx="2802">
                  <c:v>36772</c:v>
                </c:pt>
                <c:pt idx="2803">
                  <c:v>36773</c:v>
                </c:pt>
                <c:pt idx="2804">
                  <c:v>36774</c:v>
                </c:pt>
                <c:pt idx="2805">
                  <c:v>36775</c:v>
                </c:pt>
                <c:pt idx="2806">
                  <c:v>36776</c:v>
                </c:pt>
                <c:pt idx="2807">
                  <c:v>36777</c:v>
                </c:pt>
                <c:pt idx="2808">
                  <c:v>36778</c:v>
                </c:pt>
                <c:pt idx="2809">
                  <c:v>36779</c:v>
                </c:pt>
                <c:pt idx="2810">
                  <c:v>36780</c:v>
                </c:pt>
                <c:pt idx="2811">
                  <c:v>36781</c:v>
                </c:pt>
                <c:pt idx="2812">
                  <c:v>36782</c:v>
                </c:pt>
                <c:pt idx="2813">
                  <c:v>36783</c:v>
                </c:pt>
                <c:pt idx="2814">
                  <c:v>36784</c:v>
                </c:pt>
                <c:pt idx="2815">
                  <c:v>36785</c:v>
                </c:pt>
                <c:pt idx="2816">
                  <c:v>36786</c:v>
                </c:pt>
                <c:pt idx="2817">
                  <c:v>36787</c:v>
                </c:pt>
                <c:pt idx="2818">
                  <c:v>36788</c:v>
                </c:pt>
                <c:pt idx="2819">
                  <c:v>36789</c:v>
                </c:pt>
                <c:pt idx="2820">
                  <c:v>36790</c:v>
                </c:pt>
                <c:pt idx="2821">
                  <c:v>36791</c:v>
                </c:pt>
                <c:pt idx="2822">
                  <c:v>36792</c:v>
                </c:pt>
                <c:pt idx="2823">
                  <c:v>36793</c:v>
                </c:pt>
                <c:pt idx="2824">
                  <c:v>36794</c:v>
                </c:pt>
                <c:pt idx="2825">
                  <c:v>36795</c:v>
                </c:pt>
                <c:pt idx="2826">
                  <c:v>36796</c:v>
                </c:pt>
                <c:pt idx="2827">
                  <c:v>36797</c:v>
                </c:pt>
                <c:pt idx="2828">
                  <c:v>36798</c:v>
                </c:pt>
                <c:pt idx="2829">
                  <c:v>36799</c:v>
                </c:pt>
                <c:pt idx="2830">
                  <c:v>36800</c:v>
                </c:pt>
                <c:pt idx="2831">
                  <c:v>36801</c:v>
                </c:pt>
                <c:pt idx="2832">
                  <c:v>36802</c:v>
                </c:pt>
                <c:pt idx="2833">
                  <c:v>36803</c:v>
                </c:pt>
                <c:pt idx="2834">
                  <c:v>36804</c:v>
                </c:pt>
                <c:pt idx="2835">
                  <c:v>36805</c:v>
                </c:pt>
                <c:pt idx="2836">
                  <c:v>36806</c:v>
                </c:pt>
                <c:pt idx="2837">
                  <c:v>36807</c:v>
                </c:pt>
                <c:pt idx="2838">
                  <c:v>36808</c:v>
                </c:pt>
                <c:pt idx="2839">
                  <c:v>36809</c:v>
                </c:pt>
                <c:pt idx="2840">
                  <c:v>36810</c:v>
                </c:pt>
                <c:pt idx="2841">
                  <c:v>36811</c:v>
                </c:pt>
                <c:pt idx="2842">
                  <c:v>36812</c:v>
                </c:pt>
                <c:pt idx="2843">
                  <c:v>36813</c:v>
                </c:pt>
                <c:pt idx="2844">
                  <c:v>36814</c:v>
                </c:pt>
                <c:pt idx="2845">
                  <c:v>36815</c:v>
                </c:pt>
                <c:pt idx="2846">
                  <c:v>36816</c:v>
                </c:pt>
                <c:pt idx="2847">
                  <c:v>36817</c:v>
                </c:pt>
                <c:pt idx="2848">
                  <c:v>36818</c:v>
                </c:pt>
                <c:pt idx="2849">
                  <c:v>36819</c:v>
                </c:pt>
                <c:pt idx="2850">
                  <c:v>36820</c:v>
                </c:pt>
                <c:pt idx="2851">
                  <c:v>36821</c:v>
                </c:pt>
                <c:pt idx="2852">
                  <c:v>36822</c:v>
                </c:pt>
                <c:pt idx="2853">
                  <c:v>36823</c:v>
                </c:pt>
                <c:pt idx="2854">
                  <c:v>36824</c:v>
                </c:pt>
                <c:pt idx="2855">
                  <c:v>36825</c:v>
                </c:pt>
                <c:pt idx="2856">
                  <c:v>36826</c:v>
                </c:pt>
                <c:pt idx="2857">
                  <c:v>36827</c:v>
                </c:pt>
                <c:pt idx="2858">
                  <c:v>36828</c:v>
                </c:pt>
                <c:pt idx="2859">
                  <c:v>36829</c:v>
                </c:pt>
                <c:pt idx="2860">
                  <c:v>36830</c:v>
                </c:pt>
                <c:pt idx="2861">
                  <c:v>36831</c:v>
                </c:pt>
                <c:pt idx="2862">
                  <c:v>36832</c:v>
                </c:pt>
                <c:pt idx="2863">
                  <c:v>36833</c:v>
                </c:pt>
                <c:pt idx="2864">
                  <c:v>36834</c:v>
                </c:pt>
                <c:pt idx="2865">
                  <c:v>36835</c:v>
                </c:pt>
                <c:pt idx="2866">
                  <c:v>36836</c:v>
                </c:pt>
                <c:pt idx="2867">
                  <c:v>36837</c:v>
                </c:pt>
                <c:pt idx="2868">
                  <c:v>36838</c:v>
                </c:pt>
                <c:pt idx="2869">
                  <c:v>36839</c:v>
                </c:pt>
                <c:pt idx="2870">
                  <c:v>36840</c:v>
                </c:pt>
                <c:pt idx="2871">
                  <c:v>36841</c:v>
                </c:pt>
                <c:pt idx="2872">
                  <c:v>36842</c:v>
                </c:pt>
                <c:pt idx="2873">
                  <c:v>36843</c:v>
                </c:pt>
                <c:pt idx="2874">
                  <c:v>36844</c:v>
                </c:pt>
                <c:pt idx="2875">
                  <c:v>36845</c:v>
                </c:pt>
                <c:pt idx="2876">
                  <c:v>36846</c:v>
                </c:pt>
                <c:pt idx="2877">
                  <c:v>36847</c:v>
                </c:pt>
                <c:pt idx="2878">
                  <c:v>36848</c:v>
                </c:pt>
                <c:pt idx="2879">
                  <c:v>36849</c:v>
                </c:pt>
                <c:pt idx="2880">
                  <c:v>36850</c:v>
                </c:pt>
                <c:pt idx="2881">
                  <c:v>36851</c:v>
                </c:pt>
                <c:pt idx="2882">
                  <c:v>36852</c:v>
                </c:pt>
                <c:pt idx="2883">
                  <c:v>36853</c:v>
                </c:pt>
                <c:pt idx="2884">
                  <c:v>36854</c:v>
                </c:pt>
                <c:pt idx="2885">
                  <c:v>36855</c:v>
                </c:pt>
                <c:pt idx="2886">
                  <c:v>36856</c:v>
                </c:pt>
                <c:pt idx="2887">
                  <c:v>36857</c:v>
                </c:pt>
                <c:pt idx="2888">
                  <c:v>36858</c:v>
                </c:pt>
                <c:pt idx="2889">
                  <c:v>36859</c:v>
                </c:pt>
                <c:pt idx="2890">
                  <c:v>36860</c:v>
                </c:pt>
                <c:pt idx="2891">
                  <c:v>36861</c:v>
                </c:pt>
                <c:pt idx="2892">
                  <c:v>36862</c:v>
                </c:pt>
                <c:pt idx="2893">
                  <c:v>36863</c:v>
                </c:pt>
                <c:pt idx="2894">
                  <c:v>36864</c:v>
                </c:pt>
                <c:pt idx="2895">
                  <c:v>36865</c:v>
                </c:pt>
                <c:pt idx="2896">
                  <c:v>36866</c:v>
                </c:pt>
                <c:pt idx="2897">
                  <c:v>36867</c:v>
                </c:pt>
                <c:pt idx="2898">
                  <c:v>36868</c:v>
                </c:pt>
                <c:pt idx="2899">
                  <c:v>36869</c:v>
                </c:pt>
                <c:pt idx="2900">
                  <c:v>36870</c:v>
                </c:pt>
                <c:pt idx="2901">
                  <c:v>36871</c:v>
                </c:pt>
                <c:pt idx="2902">
                  <c:v>36872</c:v>
                </c:pt>
                <c:pt idx="2903">
                  <c:v>36873</c:v>
                </c:pt>
                <c:pt idx="2904">
                  <c:v>36874</c:v>
                </c:pt>
                <c:pt idx="2905">
                  <c:v>36875</c:v>
                </c:pt>
                <c:pt idx="2906">
                  <c:v>36876</c:v>
                </c:pt>
                <c:pt idx="2907">
                  <c:v>36877</c:v>
                </c:pt>
                <c:pt idx="2908">
                  <c:v>36878</c:v>
                </c:pt>
                <c:pt idx="2909">
                  <c:v>36879</c:v>
                </c:pt>
                <c:pt idx="2910">
                  <c:v>36880</c:v>
                </c:pt>
                <c:pt idx="2911">
                  <c:v>36881</c:v>
                </c:pt>
                <c:pt idx="2912">
                  <c:v>36882</c:v>
                </c:pt>
                <c:pt idx="2913">
                  <c:v>36883</c:v>
                </c:pt>
                <c:pt idx="2914">
                  <c:v>36884</c:v>
                </c:pt>
                <c:pt idx="2915">
                  <c:v>36885</c:v>
                </c:pt>
                <c:pt idx="2916">
                  <c:v>36886</c:v>
                </c:pt>
                <c:pt idx="2917">
                  <c:v>36887</c:v>
                </c:pt>
                <c:pt idx="2918">
                  <c:v>36888</c:v>
                </c:pt>
                <c:pt idx="2919">
                  <c:v>36889</c:v>
                </c:pt>
                <c:pt idx="2920">
                  <c:v>36890</c:v>
                </c:pt>
                <c:pt idx="2921">
                  <c:v>36891</c:v>
                </c:pt>
                <c:pt idx="2922">
                  <c:v>36892</c:v>
                </c:pt>
                <c:pt idx="2923">
                  <c:v>36893</c:v>
                </c:pt>
                <c:pt idx="2924">
                  <c:v>36894</c:v>
                </c:pt>
                <c:pt idx="2925">
                  <c:v>36895</c:v>
                </c:pt>
                <c:pt idx="2926">
                  <c:v>36896</c:v>
                </c:pt>
                <c:pt idx="2927">
                  <c:v>36897</c:v>
                </c:pt>
                <c:pt idx="2928">
                  <c:v>36898</c:v>
                </c:pt>
                <c:pt idx="2929">
                  <c:v>36899</c:v>
                </c:pt>
                <c:pt idx="2930">
                  <c:v>36900</c:v>
                </c:pt>
                <c:pt idx="2931">
                  <c:v>36901</c:v>
                </c:pt>
                <c:pt idx="2932">
                  <c:v>36902</c:v>
                </c:pt>
                <c:pt idx="2933">
                  <c:v>36903</c:v>
                </c:pt>
                <c:pt idx="2934">
                  <c:v>36904</c:v>
                </c:pt>
                <c:pt idx="2935">
                  <c:v>36905</c:v>
                </c:pt>
                <c:pt idx="2936">
                  <c:v>36906</c:v>
                </c:pt>
                <c:pt idx="2937">
                  <c:v>36907</c:v>
                </c:pt>
                <c:pt idx="2938">
                  <c:v>36908</c:v>
                </c:pt>
                <c:pt idx="2939">
                  <c:v>36909</c:v>
                </c:pt>
                <c:pt idx="2940">
                  <c:v>36910</c:v>
                </c:pt>
                <c:pt idx="2941">
                  <c:v>36911</c:v>
                </c:pt>
                <c:pt idx="2942">
                  <c:v>36912</c:v>
                </c:pt>
                <c:pt idx="2943">
                  <c:v>36913</c:v>
                </c:pt>
                <c:pt idx="2944">
                  <c:v>36914</c:v>
                </c:pt>
                <c:pt idx="2945">
                  <c:v>36915</c:v>
                </c:pt>
                <c:pt idx="2946">
                  <c:v>36916</c:v>
                </c:pt>
                <c:pt idx="2947">
                  <c:v>36917</c:v>
                </c:pt>
                <c:pt idx="2948">
                  <c:v>36918</c:v>
                </c:pt>
                <c:pt idx="2949">
                  <c:v>36919</c:v>
                </c:pt>
                <c:pt idx="2950">
                  <c:v>36920</c:v>
                </c:pt>
                <c:pt idx="2951">
                  <c:v>36921</c:v>
                </c:pt>
                <c:pt idx="2952">
                  <c:v>36922</c:v>
                </c:pt>
                <c:pt idx="2953">
                  <c:v>36923</c:v>
                </c:pt>
                <c:pt idx="2954">
                  <c:v>36924</c:v>
                </c:pt>
                <c:pt idx="2955">
                  <c:v>36925</c:v>
                </c:pt>
                <c:pt idx="2956">
                  <c:v>36926</c:v>
                </c:pt>
                <c:pt idx="2957">
                  <c:v>36927</c:v>
                </c:pt>
                <c:pt idx="2958">
                  <c:v>36928</c:v>
                </c:pt>
                <c:pt idx="2959">
                  <c:v>36929</c:v>
                </c:pt>
                <c:pt idx="2960">
                  <c:v>36930</c:v>
                </c:pt>
                <c:pt idx="2961">
                  <c:v>36931</c:v>
                </c:pt>
                <c:pt idx="2962">
                  <c:v>36932</c:v>
                </c:pt>
                <c:pt idx="2963">
                  <c:v>36933</c:v>
                </c:pt>
                <c:pt idx="2964">
                  <c:v>36934</c:v>
                </c:pt>
                <c:pt idx="2965">
                  <c:v>36935</c:v>
                </c:pt>
                <c:pt idx="2966">
                  <c:v>36936</c:v>
                </c:pt>
                <c:pt idx="2967">
                  <c:v>36937</c:v>
                </c:pt>
                <c:pt idx="2968">
                  <c:v>36938</c:v>
                </c:pt>
                <c:pt idx="2969">
                  <c:v>36939</c:v>
                </c:pt>
                <c:pt idx="2970">
                  <c:v>36940</c:v>
                </c:pt>
                <c:pt idx="2971">
                  <c:v>36941</c:v>
                </c:pt>
                <c:pt idx="2972">
                  <c:v>36942</c:v>
                </c:pt>
                <c:pt idx="2973">
                  <c:v>36943</c:v>
                </c:pt>
                <c:pt idx="2974">
                  <c:v>36944</c:v>
                </c:pt>
                <c:pt idx="2975">
                  <c:v>36945</c:v>
                </c:pt>
                <c:pt idx="2976">
                  <c:v>36946</c:v>
                </c:pt>
                <c:pt idx="2977">
                  <c:v>36947</c:v>
                </c:pt>
                <c:pt idx="2978">
                  <c:v>36948</c:v>
                </c:pt>
                <c:pt idx="2979">
                  <c:v>36949</c:v>
                </c:pt>
                <c:pt idx="2980">
                  <c:v>36950</c:v>
                </c:pt>
                <c:pt idx="2981">
                  <c:v>36951</c:v>
                </c:pt>
                <c:pt idx="2982">
                  <c:v>36952</c:v>
                </c:pt>
                <c:pt idx="2983">
                  <c:v>36953</c:v>
                </c:pt>
                <c:pt idx="2984">
                  <c:v>36954</c:v>
                </c:pt>
                <c:pt idx="2985">
                  <c:v>36955</c:v>
                </c:pt>
                <c:pt idx="2986">
                  <c:v>36956</c:v>
                </c:pt>
                <c:pt idx="2987">
                  <c:v>36957</c:v>
                </c:pt>
                <c:pt idx="2988">
                  <c:v>36958</c:v>
                </c:pt>
                <c:pt idx="2989">
                  <c:v>36959</c:v>
                </c:pt>
                <c:pt idx="2990">
                  <c:v>36960</c:v>
                </c:pt>
                <c:pt idx="2991">
                  <c:v>36961</c:v>
                </c:pt>
                <c:pt idx="2992">
                  <c:v>36962</c:v>
                </c:pt>
                <c:pt idx="2993">
                  <c:v>36963</c:v>
                </c:pt>
                <c:pt idx="2994">
                  <c:v>36964</c:v>
                </c:pt>
                <c:pt idx="2995">
                  <c:v>36965</c:v>
                </c:pt>
                <c:pt idx="2996">
                  <c:v>36966</c:v>
                </c:pt>
                <c:pt idx="2997">
                  <c:v>36967</c:v>
                </c:pt>
                <c:pt idx="2998">
                  <c:v>36968</c:v>
                </c:pt>
                <c:pt idx="2999">
                  <c:v>36969</c:v>
                </c:pt>
                <c:pt idx="3000">
                  <c:v>36970</c:v>
                </c:pt>
                <c:pt idx="3001">
                  <c:v>36971</c:v>
                </c:pt>
                <c:pt idx="3002">
                  <c:v>36972</c:v>
                </c:pt>
                <c:pt idx="3003">
                  <c:v>36973</c:v>
                </c:pt>
                <c:pt idx="3004">
                  <c:v>36974</c:v>
                </c:pt>
                <c:pt idx="3005">
                  <c:v>36975</c:v>
                </c:pt>
                <c:pt idx="3006">
                  <c:v>36976</c:v>
                </c:pt>
                <c:pt idx="3007">
                  <c:v>36977</c:v>
                </c:pt>
                <c:pt idx="3008">
                  <c:v>36978</c:v>
                </c:pt>
                <c:pt idx="3009">
                  <c:v>36979</c:v>
                </c:pt>
                <c:pt idx="3010">
                  <c:v>36980</c:v>
                </c:pt>
                <c:pt idx="3011">
                  <c:v>36981</c:v>
                </c:pt>
                <c:pt idx="3012">
                  <c:v>36982</c:v>
                </c:pt>
                <c:pt idx="3013">
                  <c:v>36983</c:v>
                </c:pt>
                <c:pt idx="3014">
                  <c:v>36984</c:v>
                </c:pt>
                <c:pt idx="3015">
                  <c:v>36985</c:v>
                </c:pt>
                <c:pt idx="3016">
                  <c:v>36986</c:v>
                </c:pt>
                <c:pt idx="3017">
                  <c:v>36987</c:v>
                </c:pt>
                <c:pt idx="3018">
                  <c:v>36988</c:v>
                </c:pt>
                <c:pt idx="3019">
                  <c:v>36989</c:v>
                </c:pt>
                <c:pt idx="3020">
                  <c:v>36990</c:v>
                </c:pt>
                <c:pt idx="3021">
                  <c:v>36991</c:v>
                </c:pt>
                <c:pt idx="3022">
                  <c:v>36992</c:v>
                </c:pt>
                <c:pt idx="3023">
                  <c:v>36993</c:v>
                </c:pt>
                <c:pt idx="3024">
                  <c:v>36994</c:v>
                </c:pt>
                <c:pt idx="3025">
                  <c:v>36995</c:v>
                </c:pt>
                <c:pt idx="3026">
                  <c:v>36996</c:v>
                </c:pt>
                <c:pt idx="3027">
                  <c:v>36997</c:v>
                </c:pt>
                <c:pt idx="3028">
                  <c:v>36998</c:v>
                </c:pt>
                <c:pt idx="3029">
                  <c:v>36999</c:v>
                </c:pt>
                <c:pt idx="3030">
                  <c:v>37000</c:v>
                </c:pt>
                <c:pt idx="3031">
                  <c:v>37001</c:v>
                </c:pt>
                <c:pt idx="3032">
                  <c:v>37002</c:v>
                </c:pt>
                <c:pt idx="3033">
                  <c:v>37003</c:v>
                </c:pt>
                <c:pt idx="3034">
                  <c:v>37004</c:v>
                </c:pt>
                <c:pt idx="3035">
                  <c:v>37005</c:v>
                </c:pt>
                <c:pt idx="3036">
                  <c:v>37006</c:v>
                </c:pt>
                <c:pt idx="3037">
                  <c:v>37007</c:v>
                </c:pt>
                <c:pt idx="3038">
                  <c:v>37008</c:v>
                </c:pt>
                <c:pt idx="3039">
                  <c:v>37009</c:v>
                </c:pt>
                <c:pt idx="3040">
                  <c:v>37010</c:v>
                </c:pt>
                <c:pt idx="3041">
                  <c:v>37011</c:v>
                </c:pt>
                <c:pt idx="3042">
                  <c:v>37012</c:v>
                </c:pt>
                <c:pt idx="3043">
                  <c:v>37013</c:v>
                </c:pt>
                <c:pt idx="3044">
                  <c:v>37014</c:v>
                </c:pt>
                <c:pt idx="3045">
                  <c:v>37015</c:v>
                </c:pt>
                <c:pt idx="3046">
                  <c:v>37016</c:v>
                </c:pt>
                <c:pt idx="3047">
                  <c:v>37017</c:v>
                </c:pt>
                <c:pt idx="3048">
                  <c:v>37018</c:v>
                </c:pt>
                <c:pt idx="3049">
                  <c:v>37019</c:v>
                </c:pt>
                <c:pt idx="3050">
                  <c:v>37020</c:v>
                </c:pt>
                <c:pt idx="3051">
                  <c:v>37021</c:v>
                </c:pt>
                <c:pt idx="3052">
                  <c:v>37022</c:v>
                </c:pt>
                <c:pt idx="3053">
                  <c:v>37023</c:v>
                </c:pt>
                <c:pt idx="3054">
                  <c:v>37024</c:v>
                </c:pt>
                <c:pt idx="3055">
                  <c:v>37025</c:v>
                </c:pt>
                <c:pt idx="3056">
                  <c:v>37026</c:v>
                </c:pt>
                <c:pt idx="3057">
                  <c:v>37027</c:v>
                </c:pt>
                <c:pt idx="3058">
                  <c:v>37028</c:v>
                </c:pt>
                <c:pt idx="3059">
                  <c:v>37029</c:v>
                </c:pt>
                <c:pt idx="3060">
                  <c:v>37030</c:v>
                </c:pt>
                <c:pt idx="3061">
                  <c:v>37031</c:v>
                </c:pt>
                <c:pt idx="3062">
                  <c:v>37032</c:v>
                </c:pt>
                <c:pt idx="3063">
                  <c:v>37033</c:v>
                </c:pt>
                <c:pt idx="3064">
                  <c:v>37034</c:v>
                </c:pt>
                <c:pt idx="3065">
                  <c:v>37035</c:v>
                </c:pt>
                <c:pt idx="3066">
                  <c:v>37036</c:v>
                </c:pt>
                <c:pt idx="3067">
                  <c:v>37037</c:v>
                </c:pt>
                <c:pt idx="3068">
                  <c:v>37038</c:v>
                </c:pt>
                <c:pt idx="3069">
                  <c:v>37039</c:v>
                </c:pt>
                <c:pt idx="3070">
                  <c:v>37040</c:v>
                </c:pt>
                <c:pt idx="3071">
                  <c:v>37041</c:v>
                </c:pt>
                <c:pt idx="3072">
                  <c:v>37042</c:v>
                </c:pt>
                <c:pt idx="3073">
                  <c:v>37043</c:v>
                </c:pt>
                <c:pt idx="3074">
                  <c:v>37044</c:v>
                </c:pt>
                <c:pt idx="3075">
                  <c:v>37045</c:v>
                </c:pt>
                <c:pt idx="3076">
                  <c:v>37046</c:v>
                </c:pt>
                <c:pt idx="3077">
                  <c:v>37047</c:v>
                </c:pt>
                <c:pt idx="3078">
                  <c:v>37048</c:v>
                </c:pt>
                <c:pt idx="3079">
                  <c:v>37049</c:v>
                </c:pt>
                <c:pt idx="3080">
                  <c:v>37050</c:v>
                </c:pt>
                <c:pt idx="3081">
                  <c:v>37051</c:v>
                </c:pt>
                <c:pt idx="3082">
                  <c:v>37052</c:v>
                </c:pt>
                <c:pt idx="3083">
                  <c:v>37053</c:v>
                </c:pt>
                <c:pt idx="3084">
                  <c:v>37054</c:v>
                </c:pt>
                <c:pt idx="3085">
                  <c:v>37055</c:v>
                </c:pt>
                <c:pt idx="3086">
                  <c:v>37056</c:v>
                </c:pt>
                <c:pt idx="3087">
                  <c:v>37057</c:v>
                </c:pt>
                <c:pt idx="3088">
                  <c:v>37058</c:v>
                </c:pt>
                <c:pt idx="3089">
                  <c:v>37059</c:v>
                </c:pt>
                <c:pt idx="3090">
                  <c:v>37060</c:v>
                </c:pt>
                <c:pt idx="3091">
                  <c:v>37061</c:v>
                </c:pt>
                <c:pt idx="3092">
                  <c:v>37062</c:v>
                </c:pt>
                <c:pt idx="3093">
                  <c:v>37063</c:v>
                </c:pt>
                <c:pt idx="3094">
                  <c:v>37064</c:v>
                </c:pt>
                <c:pt idx="3095">
                  <c:v>37065</c:v>
                </c:pt>
                <c:pt idx="3096">
                  <c:v>37066</c:v>
                </c:pt>
                <c:pt idx="3097">
                  <c:v>37067</c:v>
                </c:pt>
                <c:pt idx="3098">
                  <c:v>37068</c:v>
                </c:pt>
                <c:pt idx="3099">
                  <c:v>37069</c:v>
                </c:pt>
                <c:pt idx="3100">
                  <c:v>37070</c:v>
                </c:pt>
                <c:pt idx="3101">
                  <c:v>37071</c:v>
                </c:pt>
                <c:pt idx="3102">
                  <c:v>37072</c:v>
                </c:pt>
                <c:pt idx="3103">
                  <c:v>37073</c:v>
                </c:pt>
                <c:pt idx="3104">
                  <c:v>37074</c:v>
                </c:pt>
                <c:pt idx="3105">
                  <c:v>37075</c:v>
                </c:pt>
                <c:pt idx="3106">
                  <c:v>37076</c:v>
                </c:pt>
                <c:pt idx="3107">
                  <c:v>37077</c:v>
                </c:pt>
                <c:pt idx="3108">
                  <c:v>37078</c:v>
                </c:pt>
                <c:pt idx="3109">
                  <c:v>37079</c:v>
                </c:pt>
                <c:pt idx="3110">
                  <c:v>37080</c:v>
                </c:pt>
                <c:pt idx="3111">
                  <c:v>37081</c:v>
                </c:pt>
                <c:pt idx="3112">
                  <c:v>37082</c:v>
                </c:pt>
                <c:pt idx="3113">
                  <c:v>37083</c:v>
                </c:pt>
                <c:pt idx="3114">
                  <c:v>37084</c:v>
                </c:pt>
                <c:pt idx="3115">
                  <c:v>37085</c:v>
                </c:pt>
                <c:pt idx="3116">
                  <c:v>37086</c:v>
                </c:pt>
                <c:pt idx="3117">
                  <c:v>37087</c:v>
                </c:pt>
                <c:pt idx="3118">
                  <c:v>37088</c:v>
                </c:pt>
                <c:pt idx="3119">
                  <c:v>37089</c:v>
                </c:pt>
                <c:pt idx="3120">
                  <c:v>37090</c:v>
                </c:pt>
                <c:pt idx="3121">
                  <c:v>37091</c:v>
                </c:pt>
                <c:pt idx="3122">
                  <c:v>37092</c:v>
                </c:pt>
                <c:pt idx="3123">
                  <c:v>37093</c:v>
                </c:pt>
                <c:pt idx="3124">
                  <c:v>37094</c:v>
                </c:pt>
                <c:pt idx="3125">
                  <c:v>37095</c:v>
                </c:pt>
                <c:pt idx="3126">
                  <c:v>37096</c:v>
                </c:pt>
                <c:pt idx="3127">
                  <c:v>37097</c:v>
                </c:pt>
                <c:pt idx="3128">
                  <c:v>37098</c:v>
                </c:pt>
                <c:pt idx="3129">
                  <c:v>37099</c:v>
                </c:pt>
                <c:pt idx="3130">
                  <c:v>37100</c:v>
                </c:pt>
                <c:pt idx="3131">
                  <c:v>37101</c:v>
                </c:pt>
                <c:pt idx="3132">
                  <c:v>37102</c:v>
                </c:pt>
                <c:pt idx="3133">
                  <c:v>37103</c:v>
                </c:pt>
                <c:pt idx="3134">
                  <c:v>37104</c:v>
                </c:pt>
                <c:pt idx="3135">
                  <c:v>37105</c:v>
                </c:pt>
                <c:pt idx="3136">
                  <c:v>37106</c:v>
                </c:pt>
                <c:pt idx="3137">
                  <c:v>37107</c:v>
                </c:pt>
                <c:pt idx="3138">
                  <c:v>37108</c:v>
                </c:pt>
                <c:pt idx="3139">
                  <c:v>37109</c:v>
                </c:pt>
                <c:pt idx="3140">
                  <c:v>37110</c:v>
                </c:pt>
                <c:pt idx="3141">
                  <c:v>37111</c:v>
                </c:pt>
                <c:pt idx="3142">
                  <c:v>37112</c:v>
                </c:pt>
                <c:pt idx="3143">
                  <c:v>37113</c:v>
                </c:pt>
                <c:pt idx="3144">
                  <c:v>37114</c:v>
                </c:pt>
                <c:pt idx="3145">
                  <c:v>37115</c:v>
                </c:pt>
                <c:pt idx="3146">
                  <c:v>37116</c:v>
                </c:pt>
                <c:pt idx="3147">
                  <c:v>37117</c:v>
                </c:pt>
                <c:pt idx="3148">
                  <c:v>37118</c:v>
                </c:pt>
                <c:pt idx="3149">
                  <c:v>37119</c:v>
                </c:pt>
                <c:pt idx="3150">
                  <c:v>37120</c:v>
                </c:pt>
                <c:pt idx="3151">
                  <c:v>37121</c:v>
                </c:pt>
                <c:pt idx="3152">
                  <c:v>37122</c:v>
                </c:pt>
                <c:pt idx="3153">
                  <c:v>37123</c:v>
                </c:pt>
                <c:pt idx="3154">
                  <c:v>37124</c:v>
                </c:pt>
                <c:pt idx="3155">
                  <c:v>37125</c:v>
                </c:pt>
                <c:pt idx="3156">
                  <c:v>37126</c:v>
                </c:pt>
                <c:pt idx="3157">
                  <c:v>37127</c:v>
                </c:pt>
                <c:pt idx="3158">
                  <c:v>37128</c:v>
                </c:pt>
                <c:pt idx="3159">
                  <c:v>37129</c:v>
                </c:pt>
                <c:pt idx="3160">
                  <c:v>37130</c:v>
                </c:pt>
                <c:pt idx="3161">
                  <c:v>37131</c:v>
                </c:pt>
                <c:pt idx="3162">
                  <c:v>37132</c:v>
                </c:pt>
                <c:pt idx="3163">
                  <c:v>37133</c:v>
                </c:pt>
                <c:pt idx="3164">
                  <c:v>37134</c:v>
                </c:pt>
                <c:pt idx="3165">
                  <c:v>37135</c:v>
                </c:pt>
                <c:pt idx="3166">
                  <c:v>37136</c:v>
                </c:pt>
                <c:pt idx="3167">
                  <c:v>37137</c:v>
                </c:pt>
                <c:pt idx="3168">
                  <c:v>37138</c:v>
                </c:pt>
                <c:pt idx="3169">
                  <c:v>37139</c:v>
                </c:pt>
                <c:pt idx="3170">
                  <c:v>37140</c:v>
                </c:pt>
                <c:pt idx="3171">
                  <c:v>37141</c:v>
                </c:pt>
                <c:pt idx="3172">
                  <c:v>37142</c:v>
                </c:pt>
                <c:pt idx="3173">
                  <c:v>37143</c:v>
                </c:pt>
                <c:pt idx="3174">
                  <c:v>37144</c:v>
                </c:pt>
                <c:pt idx="3175">
                  <c:v>37145</c:v>
                </c:pt>
                <c:pt idx="3176">
                  <c:v>37146</c:v>
                </c:pt>
                <c:pt idx="3177">
                  <c:v>37147</c:v>
                </c:pt>
                <c:pt idx="3178">
                  <c:v>37148</c:v>
                </c:pt>
                <c:pt idx="3179">
                  <c:v>37149</c:v>
                </c:pt>
                <c:pt idx="3180">
                  <c:v>37150</c:v>
                </c:pt>
                <c:pt idx="3181">
                  <c:v>37151</c:v>
                </c:pt>
                <c:pt idx="3182">
                  <c:v>37152</c:v>
                </c:pt>
                <c:pt idx="3183">
                  <c:v>37153</c:v>
                </c:pt>
                <c:pt idx="3184">
                  <c:v>37154</c:v>
                </c:pt>
                <c:pt idx="3185">
                  <c:v>37155</c:v>
                </c:pt>
                <c:pt idx="3186">
                  <c:v>37156</c:v>
                </c:pt>
                <c:pt idx="3187">
                  <c:v>37157</c:v>
                </c:pt>
                <c:pt idx="3188">
                  <c:v>37158</c:v>
                </c:pt>
                <c:pt idx="3189">
                  <c:v>37159</c:v>
                </c:pt>
                <c:pt idx="3190">
                  <c:v>37160</c:v>
                </c:pt>
                <c:pt idx="3191">
                  <c:v>37161</c:v>
                </c:pt>
                <c:pt idx="3192">
                  <c:v>37162</c:v>
                </c:pt>
                <c:pt idx="3193">
                  <c:v>37163</c:v>
                </c:pt>
                <c:pt idx="3194">
                  <c:v>37164</c:v>
                </c:pt>
                <c:pt idx="3195">
                  <c:v>37165</c:v>
                </c:pt>
                <c:pt idx="3196">
                  <c:v>37166</c:v>
                </c:pt>
                <c:pt idx="3197">
                  <c:v>37167</c:v>
                </c:pt>
                <c:pt idx="3198">
                  <c:v>37168</c:v>
                </c:pt>
                <c:pt idx="3199">
                  <c:v>37169</c:v>
                </c:pt>
                <c:pt idx="3200">
                  <c:v>37170</c:v>
                </c:pt>
                <c:pt idx="3201">
                  <c:v>37171</c:v>
                </c:pt>
                <c:pt idx="3202">
                  <c:v>37172</c:v>
                </c:pt>
                <c:pt idx="3203">
                  <c:v>37173</c:v>
                </c:pt>
                <c:pt idx="3204">
                  <c:v>37174</c:v>
                </c:pt>
                <c:pt idx="3205">
                  <c:v>37175</c:v>
                </c:pt>
                <c:pt idx="3206">
                  <c:v>37176</c:v>
                </c:pt>
                <c:pt idx="3207">
                  <c:v>37177</c:v>
                </c:pt>
                <c:pt idx="3208">
                  <c:v>37178</c:v>
                </c:pt>
                <c:pt idx="3209">
                  <c:v>37179</c:v>
                </c:pt>
                <c:pt idx="3210">
                  <c:v>37180</c:v>
                </c:pt>
                <c:pt idx="3211">
                  <c:v>37181</c:v>
                </c:pt>
                <c:pt idx="3212">
                  <c:v>37182</c:v>
                </c:pt>
                <c:pt idx="3213">
                  <c:v>37183</c:v>
                </c:pt>
                <c:pt idx="3214">
                  <c:v>37184</c:v>
                </c:pt>
                <c:pt idx="3215">
                  <c:v>37185</c:v>
                </c:pt>
                <c:pt idx="3216">
                  <c:v>37186</c:v>
                </c:pt>
                <c:pt idx="3217">
                  <c:v>37187</c:v>
                </c:pt>
                <c:pt idx="3218">
                  <c:v>37188</c:v>
                </c:pt>
                <c:pt idx="3219">
                  <c:v>37189</c:v>
                </c:pt>
                <c:pt idx="3220">
                  <c:v>37190</c:v>
                </c:pt>
                <c:pt idx="3221">
                  <c:v>37191</c:v>
                </c:pt>
                <c:pt idx="3222">
                  <c:v>37192</c:v>
                </c:pt>
                <c:pt idx="3223">
                  <c:v>37193</c:v>
                </c:pt>
                <c:pt idx="3224">
                  <c:v>37194</c:v>
                </c:pt>
                <c:pt idx="3225">
                  <c:v>37195</c:v>
                </c:pt>
                <c:pt idx="3226">
                  <c:v>37196</c:v>
                </c:pt>
                <c:pt idx="3227">
                  <c:v>37197</c:v>
                </c:pt>
                <c:pt idx="3228">
                  <c:v>37198</c:v>
                </c:pt>
                <c:pt idx="3229">
                  <c:v>37199</c:v>
                </c:pt>
                <c:pt idx="3230">
                  <c:v>37200</c:v>
                </c:pt>
                <c:pt idx="3231">
                  <c:v>37201</c:v>
                </c:pt>
                <c:pt idx="3232">
                  <c:v>37202</c:v>
                </c:pt>
                <c:pt idx="3233">
                  <c:v>37203</c:v>
                </c:pt>
                <c:pt idx="3234">
                  <c:v>37204</c:v>
                </c:pt>
                <c:pt idx="3235">
                  <c:v>37205</c:v>
                </c:pt>
                <c:pt idx="3236">
                  <c:v>37206</c:v>
                </c:pt>
                <c:pt idx="3237">
                  <c:v>37207</c:v>
                </c:pt>
                <c:pt idx="3238">
                  <c:v>37208</c:v>
                </c:pt>
                <c:pt idx="3239">
                  <c:v>37209</c:v>
                </c:pt>
                <c:pt idx="3240">
                  <c:v>37210</c:v>
                </c:pt>
                <c:pt idx="3241">
                  <c:v>37211</c:v>
                </c:pt>
                <c:pt idx="3242">
                  <c:v>37212</c:v>
                </c:pt>
                <c:pt idx="3243">
                  <c:v>37213</c:v>
                </c:pt>
                <c:pt idx="3244">
                  <c:v>37214</c:v>
                </c:pt>
                <c:pt idx="3245">
                  <c:v>37215</c:v>
                </c:pt>
                <c:pt idx="3246">
                  <c:v>37216</c:v>
                </c:pt>
                <c:pt idx="3247">
                  <c:v>37217</c:v>
                </c:pt>
                <c:pt idx="3248">
                  <c:v>37218</c:v>
                </c:pt>
                <c:pt idx="3249">
                  <c:v>37219</c:v>
                </c:pt>
                <c:pt idx="3250">
                  <c:v>37220</c:v>
                </c:pt>
                <c:pt idx="3251">
                  <c:v>37221</c:v>
                </c:pt>
                <c:pt idx="3252">
                  <c:v>37222</c:v>
                </c:pt>
                <c:pt idx="3253">
                  <c:v>37223</c:v>
                </c:pt>
                <c:pt idx="3254">
                  <c:v>37224</c:v>
                </c:pt>
                <c:pt idx="3255">
                  <c:v>37225</c:v>
                </c:pt>
                <c:pt idx="3256">
                  <c:v>37226</c:v>
                </c:pt>
                <c:pt idx="3257">
                  <c:v>37227</c:v>
                </c:pt>
                <c:pt idx="3258">
                  <c:v>37228</c:v>
                </c:pt>
                <c:pt idx="3259">
                  <c:v>37229</c:v>
                </c:pt>
                <c:pt idx="3260">
                  <c:v>37230</c:v>
                </c:pt>
                <c:pt idx="3261">
                  <c:v>37231</c:v>
                </c:pt>
                <c:pt idx="3262">
                  <c:v>37232</c:v>
                </c:pt>
                <c:pt idx="3263">
                  <c:v>37233</c:v>
                </c:pt>
                <c:pt idx="3264">
                  <c:v>37234</c:v>
                </c:pt>
                <c:pt idx="3265">
                  <c:v>37235</c:v>
                </c:pt>
                <c:pt idx="3266">
                  <c:v>37236</c:v>
                </c:pt>
                <c:pt idx="3267">
                  <c:v>37237</c:v>
                </c:pt>
                <c:pt idx="3268">
                  <c:v>37238</c:v>
                </c:pt>
                <c:pt idx="3269">
                  <c:v>37239</c:v>
                </c:pt>
                <c:pt idx="3270">
                  <c:v>37240</c:v>
                </c:pt>
                <c:pt idx="3271">
                  <c:v>37241</c:v>
                </c:pt>
                <c:pt idx="3272">
                  <c:v>37242</c:v>
                </c:pt>
                <c:pt idx="3273">
                  <c:v>37243</c:v>
                </c:pt>
                <c:pt idx="3274">
                  <c:v>37244</c:v>
                </c:pt>
                <c:pt idx="3275">
                  <c:v>37245</c:v>
                </c:pt>
                <c:pt idx="3276">
                  <c:v>37246</c:v>
                </c:pt>
                <c:pt idx="3277">
                  <c:v>37247</c:v>
                </c:pt>
                <c:pt idx="3278">
                  <c:v>37248</c:v>
                </c:pt>
                <c:pt idx="3279">
                  <c:v>37249</c:v>
                </c:pt>
                <c:pt idx="3280">
                  <c:v>37250</c:v>
                </c:pt>
                <c:pt idx="3281">
                  <c:v>37251</c:v>
                </c:pt>
                <c:pt idx="3282">
                  <c:v>37252</c:v>
                </c:pt>
                <c:pt idx="3283">
                  <c:v>37253</c:v>
                </c:pt>
                <c:pt idx="3284">
                  <c:v>37254</c:v>
                </c:pt>
                <c:pt idx="3285">
                  <c:v>37255</c:v>
                </c:pt>
                <c:pt idx="3286">
                  <c:v>37256</c:v>
                </c:pt>
                <c:pt idx="3287">
                  <c:v>37257</c:v>
                </c:pt>
                <c:pt idx="3288">
                  <c:v>37258</c:v>
                </c:pt>
                <c:pt idx="3289">
                  <c:v>37259</c:v>
                </c:pt>
                <c:pt idx="3290">
                  <c:v>37260</c:v>
                </c:pt>
                <c:pt idx="3291">
                  <c:v>37261</c:v>
                </c:pt>
                <c:pt idx="3292">
                  <c:v>37262</c:v>
                </c:pt>
                <c:pt idx="3293">
                  <c:v>37263</c:v>
                </c:pt>
                <c:pt idx="3294">
                  <c:v>37264</c:v>
                </c:pt>
                <c:pt idx="3295">
                  <c:v>37265</c:v>
                </c:pt>
                <c:pt idx="3296">
                  <c:v>37266</c:v>
                </c:pt>
                <c:pt idx="3297">
                  <c:v>37267</c:v>
                </c:pt>
                <c:pt idx="3298">
                  <c:v>37268</c:v>
                </c:pt>
                <c:pt idx="3299">
                  <c:v>37269</c:v>
                </c:pt>
                <c:pt idx="3300">
                  <c:v>37270</c:v>
                </c:pt>
                <c:pt idx="3301">
                  <c:v>37271</c:v>
                </c:pt>
                <c:pt idx="3302">
                  <c:v>37272</c:v>
                </c:pt>
                <c:pt idx="3303">
                  <c:v>37273</c:v>
                </c:pt>
                <c:pt idx="3304">
                  <c:v>37274</c:v>
                </c:pt>
                <c:pt idx="3305">
                  <c:v>37275</c:v>
                </c:pt>
                <c:pt idx="3306">
                  <c:v>37276</c:v>
                </c:pt>
                <c:pt idx="3307">
                  <c:v>37277</c:v>
                </c:pt>
                <c:pt idx="3308">
                  <c:v>37278</c:v>
                </c:pt>
                <c:pt idx="3309">
                  <c:v>37279</c:v>
                </c:pt>
                <c:pt idx="3310">
                  <c:v>37280</c:v>
                </c:pt>
                <c:pt idx="3311">
                  <c:v>37281</c:v>
                </c:pt>
                <c:pt idx="3312">
                  <c:v>37282</c:v>
                </c:pt>
                <c:pt idx="3313">
                  <c:v>37283</c:v>
                </c:pt>
                <c:pt idx="3314">
                  <c:v>37284</c:v>
                </c:pt>
                <c:pt idx="3315">
                  <c:v>37285</c:v>
                </c:pt>
                <c:pt idx="3316">
                  <c:v>37286</c:v>
                </c:pt>
                <c:pt idx="3317">
                  <c:v>37287</c:v>
                </c:pt>
                <c:pt idx="3318">
                  <c:v>37288</c:v>
                </c:pt>
                <c:pt idx="3319">
                  <c:v>37289</c:v>
                </c:pt>
                <c:pt idx="3320">
                  <c:v>37290</c:v>
                </c:pt>
                <c:pt idx="3321">
                  <c:v>37291</c:v>
                </c:pt>
                <c:pt idx="3322">
                  <c:v>37292</c:v>
                </c:pt>
                <c:pt idx="3323">
                  <c:v>37293</c:v>
                </c:pt>
                <c:pt idx="3324">
                  <c:v>37294</c:v>
                </c:pt>
                <c:pt idx="3325">
                  <c:v>37295</c:v>
                </c:pt>
                <c:pt idx="3326">
                  <c:v>37296</c:v>
                </c:pt>
                <c:pt idx="3327">
                  <c:v>37297</c:v>
                </c:pt>
                <c:pt idx="3328">
                  <c:v>37298</c:v>
                </c:pt>
                <c:pt idx="3329">
                  <c:v>37299</c:v>
                </c:pt>
                <c:pt idx="3330">
                  <c:v>37300</c:v>
                </c:pt>
                <c:pt idx="3331">
                  <c:v>37301</c:v>
                </c:pt>
                <c:pt idx="3332">
                  <c:v>37302</c:v>
                </c:pt>
                <c:pt idx="3333">
                  <c:v>37303</c:v>
                </c:pt>
                <c:pt idx="3334">
                  <c:v>37304</c:v>
                </c:pt>
                <c:pt idx="3335">
                  <c:v>37305</c:v>
                </c:pt>
                <c:pt idx="3336">
                  <c:v>37306</c:v>
                </c:pt>
                <c:pt idx="3337">
                  <c:v>37307</c:v>
                </c:pt>
                <c:pt idx="3338">
                  <c:v>37308</c:v>
                </c:pt>
                <c:pt idx="3339">
                  <c:v>37309</c:v>
                </c:pt>
                <c:pt idx="3340">
                  <c:v>37310</c:v>
                </c:pt>
                <c:pt idx="3341">
                  <c:v>37311</c:v>
                </c:pt>
                <c:pt idx="3342">
                  <c:v>37312</c:v>
                </c:pt>
                <c:pt idx="3343">
                  <c:v>37313</c:v>
                </c:pt>
                <c:pt idx="3344">
                  <c:v>37314</c:v>
                </c:pt>
                <c:pt idx="3345">
                  <c:v>37315</c:v>
                </c:pt>
                <c:pt idx="3346">
                  <c:v>37316</c:v>
                </c:pt>
                <c:pt idx="3347">
                  <c:v>37317</c:v>
                </c:pt>
                <c:pt idx="3348">
                  <c:v>37318</c:v>
                </c:pt>
                <c:pt idx="3349">
                  <c:v>37319</c:v>
                </c:pt>
                <c:pt idx="3350">
                  <c:v>37320</c:v>
                </c:pt>
                <c:pt idx="3351">
                  <c:v>37321</c:v>
                </c:pt>
                <c:pt idx="3352">
                  <c:v>37322</c:v>
                </c:pt>
                <c:pt idx="3353">
                  <c:v>37323</c:v>
                </c:pt>
                <c:pt idx="3354">
                  <c:v>37324</c:v>
                </c:pt>
                <c:pt idx="3355">
                  <c:v>37325</c:v>
                </c:pt>
                <c:pt idx="3356">
                  <c:v>37326</c:v>
                </c:pt>
                <c:pt idx="3357">
                  <c:v>37327</c:v>
                </c:pt>
                <c:pt idx="3358">
                  <c:v>37328</c:v>
                </c:pt>
                <c:pt idx="3359">
                  <c:v>37329</c:v>
                </c:pt>
                <c:pt idx="3360">
                  <c:v>37330</c:v>
                </c:pt>
                <c:pt idx="3361">
                  <c:v>37331</c:v>
                </c:pt>
                <c:pt idx="3362">
                  <c:v>37332</c:v>
                </c:pt>
                <c:pt idx="3363">
                  <c:v>37333</c:v>
                </c:pt>
                <c:pt idx="3364">
                  <c:v>37334</c:v>
                </c:pt>
                <c:pt idx="3365">
                  <c:v>37335</c:v>
                </c:pt>
                <c:pt idx="3366">
                  <c:v>37336</c:v>
                </c:pt>
                <c:pt idx="3367">
                  <c:v>37337</c:v>
                </c:pt>
                <c:pt idx="3368">
                  <c:v>37338</c:v>
                </c:pt>
                <c:pt idx="3369">
                  <c:v>37339</c:v>
                </c:pt>
                <c:pt idx="3370">
                  <c:v>37340</c:v>
                </c:pt>
                <c:pt idx="3371">
                  <c:v>37341</c:v>
                </c:pt>
                <c:pt idx="3372">
                  <c:v>37342</c:v>
                </c:pt>
                <c:pt idx="3373">
                  <c:v>37343</c:v>
                </c:pt>
                <c:pt idx="3374">
                  <c:v>37344</c:v>
                </c:pt>
                <c:pt idx="3375">
                  <c:v>37345</c:v>
                </c:pt>
                <c:pt idx="3376">
                  <c:v>37346</c:v>
                </c:pt>
                <c:pt idx="3377">
                  <c:v>37347</c:v>
                </c:pt>
                <c:pt idx="3378">
                  <c:v>37348</c:v>
                </c:pt>
                <c:pt idx="3379">
                  <c:v>37349</c:v>
                </c:pt>
                <c:pt idx="3380">
                  <c:v>37350</c:v>
                </c:pt>
                <c:pt idx="3381">
                  <c:v>37351</c:v>
                </c:pt>
                <c:pt idx="3382">
                  <c:v>37352</c:v>
                </c:pt>
                <c:pt idx="3383">
                  <c:v>37353</c:v>
                </c:pt>
                <c:pt idx="3384">
                  <c:v>37354</c:v>
                </c:pt>
                <c:pt idx="3385">
                  <c:v>37355</c:v>
                </c:pt>
                <c:pt idx="3386">
                  <c:v>37356</c:v>
                </c:pt>
                <c:pt idx="3387">
                  <c:v>37357</c:v>
                </c:pt>
                <c:pt idx="3388">
                  <c:v>37358</c:v>
                </c:pt>
                <c:pt idx="3389">
                  <c:v>37359</c:v>
                </c:pt>
                <c:pt idx="3390">
                  <c:v>37360</c:v>
                </c:pt>
                <c:pt idx="3391">
                  <c:v>37361</c:v>
                </c:pt>
                <c:pt idx="3392">
                  <c:v>37362</c:v>
                </c:pt>
                <c:pt idx="3393">
                  <c:v>37363</c:v>
                </c:pt>
                <c:pt idx="3394">
                  <c:v>37364</c:v>
                </c:pt>
                <c:pt idx="3395">
                  <c:v>37365</c:v>
                </c:pt>
                <c:pt idx="3396">
                  <c:v>37366</c:v>
                </c:pt>
                <c:pt idx="3397">
                  <c:v>37367</c:v>
                </c:pt>
                <c:pt idx="3398">
                  <c:v>37368</c:v>
                </c:pt>
                <c:pt idx="3399">
                  <c:v>37369</c:v>
                </c:pt>
                <c:pt idx="3400">
                  <c:v>37370</c:v>
                </c:pt>
                <c:pt idx="3401">
                  <c:v>37371</c:v>
                </c:pt>
                <c:pt idx="3402">
                  <c:v>37372</c:v>
                </c:pt>
                <c:pt idx="3403">
                  <c:v>37373</c:v>
                </c:pt>
                <c:pt idx="3404">
                  <c:v>37374</c:v>
                </c:pt>
                <c:pt idx="3405">
                  <c:v>37375</c:v>
                </c:pt>
                <c:pt idx="3406">
                  <c:v>37376</c:v>
                </c:pt>
                <c:pt idx="3407">
                  <c:v>37377</c:v>
                </c:pt>
                <c:pt idx="3408">
                  <c:v>37378</c:v>
                </c:pt>
                <c:pt idx="3409">
                  <c:v>37379</c:v>
                </c:pt>
                <c:pt idx="3410">
                  <c:v>37380</c:v>
                </c:pt>
                <c:pt idx="3411">
                  <c:v>37381</c:v>
                </c:pt>
                <c:pt idx="3412">
                  <c:v>37382</c:v>
                </c:pt>
                <c:pt idx="3413">
                  <c:v>37383</c:v>
                </c:pt>
                <c:pt idx="3414">
                  <c:v>37384</c:v>
                </c:pt>
                <c:pt idx="3415">
                  <c:v>37385</c:v>
                </c:pt>
                <c:pt idx="3416">
                  <c:v>37386</c:v>
                </c:pt>
                <c:pt idx="3417">
                  <c:v>37387</c:v>
                </c:pt>
                <c:pt idx="3418">
                  <c:v>37388</c:v>
                </c:pt>
                <c:pt idx="3419">
                  <c:v>37389</c:v>
                </c:pt>
                <c:pt idx="3420">
                  <c:v>37390</c:v>
                </c:pt>
                <c:pt idx="3421">
                  <c:v>37391</c:v>
                </c:pt>
                <c:pt idx="3422">
                  <c:v>37392</c:v>
                </c:pt>
                <c:pt idx="3423">
                  <c:v>37393</c:v>
                </c:pt>
                <c:pt idx="3424">
                  <c:v>37394</c:v>
                </c:pt>
                <c:pt idx="3425">
                  <c:v>37395</c:v>
                </c:pt>
                <c:pt idx="3426">
                  <c:v>37396</c:v>
                </c:pt>
                <c:pt idx="3427">
                  <c:v>37397</c:v>
                </c:pt>
                <c:pt idx="3428">
                  <c:v>37398</c:v>
                </c:pt>
                <c:pt idx="3429">
                  <c:v>37399</c:v>
                </c:pt>
                <c:pt idx="3430">
                  <c:v>37400</c:v>
                </c:pt>
                <c:pt idx="3431">
                  <c:v>37401</c:v>
                </c:pt>
                <c:pt idx="3432">
                  <c:v>37402</c:v>
                </c:pt>
                <c:pt idx="3433">
                  <c:v>37403</c:v>
                </c:pt>
                <c:pt idx="3434">
                  <c:v>37404</c:v>
                </c:pt>
                <c:pt idx="3435">
                  <c:v>37405</c:v>
                </c:pt>
                <c:pt idx="3436">
                  <c:v>37406</c:v>
                </c:pt>
                <c:pt idx="3437">
                  <c:v>37407</c:v>
                </c:pt>
                <c:pt idx="3438">
                  <c:v>37408</c:v>
                </c:pt>
                <c:pt idx="3439">
                  <c:v>37409</c:v>
                </c:pt>
                <c:pt idx="3440">
                  <c:v>37410</c:v>
                </c:pt>
                <c:pt idx="3441">
                  <c:v>37411</c:v>
                </c:pt>
                <c:pt idx="3442">
                  <c:v>37412</c:v>
                </c:pt>
                <c:pt idx="3443">
                  <c:v>37413</c:v>
                </c:pt>
                <c:pt idx="3444">
                  <c:v>37414</c:v>
                </c:pt>
                <c:pt idx="3445">
                  <c:v>37415</c:v>
                </c:pt>
                <c:pt idx="3446">
                  <c:v>37416</c:v>
                </c:pt>
                <c:pt idx="3447">
                  <c:v>37417</c:v>
                </c:pt>
                <c:pt idx="3448">
                  <c:v>37418</c:v>
                </c:pt>
                <c:pt idx="3449">
                  <c:v>37419</c:v>
                </c:pt>
                <c:pt idx="3450">
                  <c:v>37420</c:v>
                </c:pt>
                <c:pt idx="3451">
                  <c:v>37421</c:v>
                </c:pt>
                <c:pt idx="3452">
                  <c:v>37422</c:v>
                </c:pt>
                <c:pt idx="3453">
                  <c:v>37423</c:v>
                </c:pt>
                <c:pt idx="3454">
                  <c:v>37424</c:v>
                </c:pt>
                <c:pt idx="3455">
                  <c:v>37425</c:v>
                </c:pt>
                <c:pt idx="3456">
                  <c:v>37426</c:v>
                </c:pt>
                <c:pt idx="3457">
                  <c:v>37427</c:v>
                </c:pt>
                <c:pt idx="3458">
                  <c:v>37428</c:v>
                </c:pt>
                <c:pt idx="3459">
                  <c:v>37429</c:v>
                </c:pt>
                <c:pt idx="3460">
                  <c:v>37430</c:v>
                </c:pt>
                <c:pt idx="3461">
                  <c:v>37431</c:v>
                </c:pt>
                <c:pt idx="3462">
                  <c:v>37432</c:v>
                </c:pt>
                <c:pt idx="3463">
                  <c:v>37433</c:v>
                </c:pt>
                <c:pt idx="3464">
                  <c:v>37434</c:v>
                </c:pt>
                <c:pt idx="3465">
                  <c:v>37435</c:v>
                </c:pt>
                <c:pt idx="3466">
                  <c:v>37436</c:v>
                </c:pt>
                <c:pt idx="3467">
                  <c:v>37437</c:v>
                </c:pt>
                <c:pt idx="3468">
                  <c:v>37438</c:v>
                </c:pt>
                <c:pt idx="3469">
                  <c:v>37439</c:v>
                </c:pt>
                <c:pt idx="3470">
                  <c:v>37440</c:v>
                </c:pt>
                <c:pt idx="3471">
                  <c:v>37441</c:v>
                </c:pt>
                <c:pt idx="3472">
                  <c:v>37442</c:v>
                </c:pt>
                <c:pt idx="3473">
                  <c:v>37443</c:v>
                </c:pt>
                <c:pt idx="3474">
                  <c:v>37444</c:v>
                </c:pt>
                <c:pt idx="3475">
                  <c:v>37445</c:v>
                </c:pt>
                <c:pt idx="3476">
                  <c:v>37446</c:v>
                </c:pt>
                <c:pt idx="3477">
                  <c:v>37447</c:v>
                </c:pt>
                <c:pt idx="3478">
                  <c:v>37448</c:v>
                </c:pt>
                <c:pt idx="3479">
                  <c:v>37449</c:v>
                </c:pt>
                <c:pt idx="3480">
                  <c:v>37450</c:v>
                </c:pt>
                <c:pt idx="3481">
                  <c:v>37451</c:v>
                </c:pt>
                <c:pt idx="3482">
                  <c:v>37452</c:v>
                </c:pt>
                <c:pt idx="3483">
                  <c:v>37453</c:v>
                </c:pt>
                <c:pt idx="3484">
                  <c:v>37454</c:v>
                </c:pt>
                <c:pt idx="3485">
                  <c:v>37455</c:v>
                </c:pt>
                <c:pt idx="3486">
                  <c:v>37456</c:v>
                </c:pt>
                <c:pt idx="3487">
                  <c:v>37457</c:v>
                </c:pt>
                <c:pt idx="3488">
                  <c:v>37458</c:v>
                </c:pt>
                <c:pt idx="3489">
                  <c:v>37459</c:v>
                </c:pt>
                <c:pt idx="3490">
                  <c:v>37460</c:v>
                </c:pt>
                <c:pt idx="3491">
                  <c:v>37461</c:v>
                </c:pt>
                <c:pt idx="3492">
                  <c:v>37462</c:v>
                </c:pt>
                <c:pt idx="3493">
                  <c:v>37463</c:v>
                </c:pt>
                <c:pt idx="3494">
                  <c:v>37464</c:v>
                </c:pt>
                <c:pt idx="3495">
                  <c:v>37465</c:v>
                </c:pt>
                <c:pt idx="3496">
                  <c:v>37466</c:v>
                </c:pt>
                <c:pt idx="3497">
                  <c:v>37467</c:v>
                </c:pt>
                <c:pt idx="3498">
                  <c:v>37468</c:v>
                </c:pt>
                <c:pt idx="3499">
                  <c:v>37469</c:v>
                </c:pt>
                <c:pt idx="3500">
                  <c:v>37470</c:v>
                </c:pt>
                <c:pt idx="3501">
                  <c:v>37471</c:v>
                </c:pt>
                <c:pt idx="3502">
                  <c:v>37472</c:v>
                </c:pt>
                <c:pt idx="3503">
                  <c:v>37473</c:v>
                </c:pt>
                <c:pt idx="3504">
                  <c:v>37474</c:v>
                </c:pt>
                <c:pt idx="3505">
                  <c:v>37475</c:v>
                </c:pt>
                <c:pt idx="3506">
                  <c:v>37476</c:v>
                </c:pt>
                <c:pt idx="3507">
                  <c:v>37477</c:v>
                </c:pt>
                <c:pt idx="3508">
                  <c:v>37478</c:v>
                </c:pt>
                <c:pt idx="3509">
                  <c:v>37479</c:v>
                </c:pt>
                <c:pt idx="3510">
                  <c:v>37480</c:v>
                </c:pt>
                <c:pt idx="3511">
                  <c:v>37481</c:v>
                </c:pt>
                <c:pt idx="3512">
                  <c:v>37482</c:v>
                </c:pt>
                <c:pt idx="3513">
                  <c:v>37483</c:v>
                </c:pt>
                <c:pt idx="3514">
                  <c:v>37484</c:v>
                </c:pt>
                <c:pt idx="3515">
                  <c:v>37485</c:v>
                </c:pt>
                <c:pt idx="3516">
                  <c:v>37486</c:v>
                </c:pt>
                <c:pt idx="3517">
                  <c:v>37487</c:v>
                </c:pt>
                <c:pt idx="3518">
                  <c:v>37488</c:v>
                </c:pt>
                <c:pt idx="3519">
                  <c:v>37489</c:v>
                </c:pt>
                <c:pt idx="3520">
                  <c:v>37490</c:v>
                </c:pt>
                <c:pt idx="3521">
                  <c:v>37491</c:v>
                </c:pt>
                <c:pt idx="3522">
                  <c:v>37492</c:v>
                </c:pt>
                <c:pt idx="3523">
                  <c:v>37493</c:v>
                </c:pt>
                <c:pt idx="3524">
                  <c:v>37494</c:v>
                </c:pt>
                <c:pt idx="3525">
                  <c:v>37495</c:v>
                </c:pt>
                <c:pt idx="3526">
                  <c:v>37496</c:v>
                </c:pt>
                <c:pt idx="3527">
                  <c:v>37497</c:v>
                </c:pt>
                <c:pt idx="3528">
                  <c:v>37498</c:v>
                </c:pt>
                <c:pt idx="3529">
                  <c:v>37499</c:v>
                </c:pt>
                <c:pt idx="3530">
                  <c:v>37500</c:v>
                </c:pt>
                <c:pt idx="3531">
                  <c:v>37501</c:v>
                </c:pt>
                <c:pt idx="3532">
                  <c:v>37502</c:v>
                </c:pt>
                <c:pt idx="3533">
                  <c:v>37503</c:v>
                </c:pt>
                <c:pt idx="3534">
                  <c:v>37504</c:v>
                </c:pt>
                <c:pt idx="3535">
                  <c:v>37505</c:v>
                </c:pt>
                <c:pt idx="3536">
                  <c:v>37506</c:v>
                </c:pt>
                <c:pt idx="3537">
                  <c:v>37507</c:v>
                </c:pt>
                <c:pt idx="3538">
                  <c:v>37508</c:v>
                </c:pt>
                <c:pt idx="3539">
                  <c:v>37509</c:v>
                </c:pt>
                <c:pt idx="3540">
                  <c:v>37510</c:v>
                </c:pt>
                <c:pt idx="3541">
                  <c:v>37511</c:v>
                </c:pt>
                <c:pt idx="3542">
                  <c:v>37512</c:v>
                </c:pt>
                <c:pt idx="3543">
                  <c:v>37513</c:v>
                </c:pt>
                <c:pt idx="3544">
                  <c:v>37514</c:v>
                </c:pt>
                <c:pt idx="3545">
                  <c:v>37515</c:v>
                </c:pt>
                <c:pt idx="3546">
                  <c:v>37516</c:v>
                </c:pt>
                <c:pt idx="3547">
                  <c:v>37517</c:v>
                </c:pt>
                <c:pt idx="3548">
                  <c:v>37518</c:v>
                </c:pt>
                <c:pt idx="3549">
                  <c:v>37519</c:v>
                </c:pt>
                <c:pt idx="3550">
                  <c:v>37520</c:v>
                </c:pt>
                <c:pt idx="3551">
                  <c:v>37521</c:v>
                </c:pt>
                <c:pt idx="3552">
                  <c:v>37522</c:v>
                </c:pt>
                <c:pt idx="3553">
                  <c:v>37523</c:v>
                </c:pt>
                <c:pt idx="3554">
                  <c:v>37524</c:v>
                </c:pt>
                <c:pt idx="3555">
                  <c:v>37525</c:v>
                </c:pt>
                <c:pt idx="3556">
                  <c:v>37526</c:v>
                </c:pt>
                <c:pt idx="3557">
                  <c:v>37527</c:v>
                </c:pt>
                <c:pt idx="3558">
                  <c:v>37528</c:v>
                </c:pt>
                <c:pt idx="3559">
                  <c:v>37529</c:v>
                </c:pt>
                <c:pt idx="3560">
                  <c:v>37530</c:v>
                </c:pt>
                <c:pt idx="3561">
                  <c:v>37531</c:v>
                </c:pt>
                <c:pt idx="3562">
                  <c:v>37532</c:v>
                </c:pt>
                <c:pt idx="3563">
                  <c:v>37533</c:v>
                </c:pt>
                <c:pt idx="3564">
                  <c:v>37534</c:v>
                </c:pt>
                <c:pt idx="3565">
                  <c:v>37535</c:v>
                </c:pt>
                <c:pt idx="3566">
                  <c:v>37536</c:v>
                </c:pt>
                <c:pt idx="3567">
                  <c:v>37537</c:v>
                </c:pt>
                <c:pt idx="3568">
                  <c:v>37538</c:v>
                </c:pt>
                <c:pt idx="3569">
                  <c:v>37539</c:v>
                </c:pt>
                <c:pt idx="3570">
                  <c:v>37540</c:v>
                </c:pt>
                <c:pt idx="3571">
                  <c:v>37541</c:v>
                </c:pt>
                <c:pt idx="3572">
                  <c:v>37542</c:v>
                </c:pt>
                <c:pt idx="3573">
                  <c:v>37543</c:v>
                </c:pt>
                <c:pt idx="3574">
                  <c:v>37544</c:v>
                </c:pt>
                <c:pt idx="3575">
                  <c:v>37545</c:v>
                </c:pt>
                <c:pt idx="3576">
                  <c:v>37546</c:v>
                </c:pt>
                <c:pt idx="3577">
                  <c:v>37547</c:v>
                </c:pt>
                <c:pt idx="3578">
                  <c:v>37548</c:v>
                </c:pt>
                <c:pt idx="3579">
                  <c:v>37549</c:v>
                </c:pt>
                <c:pt idx="3580">
                  <c:v>37550</c:v>
                </c:pt>
                <c:pt idx="3581">
                  <c:v>37551</c:v>
                </c:pt>
                <c:pt idx="3582">
                  <c:v>37552</c:v>
                </c:pt>
                <c:pt idx="3583">
                  <c:v>37553</c:v>
                </c:pt>
                <c:pt idx="3584">
                  <c:v>37554</c:v>
                </c:pt>
                <c:pt idx="3585">
                  <c:v>37555</c:v>
                </c:pt>
                <c:pt idx="3586">
                  <c:v>37556</c:v>
                </c:pt>
                <c:pt idx="3587">
                  <c:v>37557</c:v>
                </c:pt>
                <c:pt idx="3588">
                  <c:v>37558</c:v>
                </c:pt>
                <c:pt idx="3589">
                  <c:v>37559</c:v>
                </c:pt>
                <c:pt idx="3590">
                  <c:v>37560</c:v>
                </c:pt>
                <c:pt idx="3591">
                  <c:v>37561</c:v>
                </c:pt>
                <c:pt idx="3592">
                  <c:v>37562</c:v>
                </c:pt>
                <c:pt idx="3593">
                  <c:v>37563</c:v>
                </c:pt>
                <c:pt idx="3594">
                  <c:v>37564</c:v>
                </c:pt>
                <c:pt idx="3595">
                  <c:v>37565</c:v>
                </c:pt>
                <c:pt idx="3596">
                  <c:v>37566</c:v>
                </c:pt>
                <c:pt idx="3597">
                  <c:v>37567</c:v>
                </c:pt>
                <c:pt idx="3598">
                  <c:v>37568</c:v>
                </c:pt>
                <c:pt idx="3599">
                  <c:v>37569</c:v>
                </c:pt>
                <c:pt idx="3600">
                  <c:v>37570</c:v>
                </c:pt>
                <c:pt idx="3601">
                  <c:v>37571</c:v>
                </c:pt>
                <c:pt idx="3602">
                  <c:v>37572</c:v>
                </c:pt>
                <c:pt idx="3603">
                  <c:v>37573</c:v>
                </c:pt>
                <c:pt idx="3604">
                  <c:v>37574</c:v>
                </c:pt>
                <c:pt idx="3605">
                  <c:v>37575</c:v>
                </c:pt>
                <c:pt idx="3606">
                  <c:v>37576</c:v>
                </c:pt>
                <c:pt idx="3607">
                  <c:v>37577</c:v>
                </c:pt>
                <c:pt idx="3608">
                  <c:v>37578</c:v>
                </c:pt>
                <c:pt idx="3609">
                  <c:v>37579</c:v>
                </c:pt>
                <c:pt idx="3610">
                  <c:v>37580</c:v>
                </c:pt>
                <c:pt idx="3611">
                  <c:v>37581</c:v>
                </c:pt>
                <c:pt idx="3612">
                  <c:v>37582</c:v>
                </c:pt>
                <c:pt idx="3613">
                  <c:v>37583</c:v>
                </c:pt>
                <c:pt idx="3614">
                  <c:v>37584</c:v>
                </c:pt>
                <c:pt idx="3615">
                  <c:v>37585</c:v>
                </c:pt>
                <c:pt idx="3616">
                  <c:v>37586</c:v>
                </c:pt>
                <c:pt idx="3617">
                  <c:v>37587</c:v>
                </c:pt>
                <c:pt idx="3618">
                  <c:v>37588</c:v>
                </c:pt>
                <c:pt idx="3619">
                  <c:v>37589</c:v>
                </c:pt>
                <c:pt idx="3620">
                  <c:v>37590</c:v>
                </c:pt>
                <c:pt idx="3621">
                  <c:v>37591</c:v>
                </c:pt>
                <c:pt idx="3622">
                  <c:v>37592</c:v>
                </c:pt>
                <c:pt idx="3623">
                  <c:v>37593</c:v>
                </c:pt>
                <c:pt idx="3624">
                  <c:v>37594</c:v>
                </c:pt>
                <c:pt idx="3625">
                  <c:v>37595</c:v>
                </c:pt>
                <c:pt idx="3626">
                  <c:v>37596</c:v>
                </c:pt>
                <c:pt idx="3627">
                  <c:v>37597</c:v>
                </c:pt>
                <c:pt idx="3628">
                  <c:v>37598</c:v>
                </c:pt>
                <c:pt idx="3629">
                  <c:v>37599</c:v>
                </c:pt>
                <c:pt idx="3630">
                  <c:v>37600</c:v>
                </c:pt>
                <c:pt idx="3631">
                  <c:v>37601</c:v>
                </c:pt>
                <c:pt idx="3632">
                  <c:v>37602</c:v>
                </c:pt>
                <c:pt idx="3633">
                  <c:v>37603</c:v>
                </c:pt>
                <c:pt idx="3634">
                  <c:v>37604</c:v>
                </c:pt>
                <c:pt idx="3635">
                  <c:v>37605</c:v>
                </c:pt>
                <c:pt idx="3636">
                  <c:v>37606</c:v>
                </c:pt>
                <c:pt idx="3637">
                  <c:v>37607</c:v>
                </c:pt>
                <c:pt idx="3638">
                  <c:v>37608</c:v>
                </c:pt>
                <c:pt idx="3639">
                  <c:v>37609</c:v>
                </c:pt>
                <c:pt idx="3640">
                  <c:v>37610</c:v>
                </c:pt>
                <c:pt idx="3641">
                  <c:v>37611</c:v>
                </c:pt>
                <c:pt idx="3642">
                  <c:v>37612</c:v>
                </c:pt>
                <c:pt idx="3643">
                  <c:v>37613</c:v>
                </c:pt>
                <c:pt idx="3644">
                  <c:v>37614</c:v>
                </c:pt>
                <c:pt idx="3645">
                  <c:v>37615</c:v>
                </c:pt>
                <c:pt idx="3646">
                  <c:v>37616</c:v>
                </c:pt>
                <c:pt idx="3647">
                  <c:v>37617</c:v>
                </c:pt>
                <c:pt idx="3648">
                  <c:v>37618</c:v>
                </c:pt>
                <c:pt idx="3649">
                  <c:v>37619</c:v>
                </c:pt>
                <c:pt idx="3650">
                  <c:v>37620</c:v>
                </c:pt>
                <c:pt idx="3651">
                  <c:v>37621</c:v>
                </c:pt>
                <c:pt idx="3652">
                  <c:v>37622</c:v>
                </c:pt>
                <c:pt idx="3653">
                  <c:v>37623</c:v>
                </c:pt>
                <c:pt idx="3654">
                  <c:v>37624</c:v>
                </c:pt>
                <c:pt idx="3655">
                  <c:v>37625</c:v>
                </c:pt>
                <c:pt idx="3656">
                  <c:v>37626</c:v>
                </c:pt>
                <c:pt idx="3657">
                  <c:v>37627</c:v>
                </c:pt>
                <c:pt idx="3658">
                  <c:v>37628</c:v>
                </c:pt>
                <c:pt idx="3659">
                  <c:v>37629</c:v>
                </c:pt>
                <c:pt idx="3660">
                  <c:v>37630</c:v>
                </c:pt>
                <c:pt idx="3661">
                  <c:v>37631</c:v>
                </c:pt>
                <c:pt idx="3662">
                  <c:v>37632</c:v>
                </c:pt>
                <c:pt idx="3663">
                  <c:v>37633</c:v>
                </c:pt>
                <c:pt idx="3664">
                  <c:v>37634</c:v>
                </c:pt>
                <c:pt idx="3665">
                  <c:v>37635</c:v>
                </c:pt>
                <c:pt idx="3666">
                  <c:v>37636</c:v>
                </c:pt>
                <c:pt idx="3667">
                  <c:v>37637</c:v>
                </c:pt>
                <c:pt idx="3668">
                  <c:v>37638</c:v>
                </c:pt>
                <c:pt idx="3669">
                  <c:v>37639</c:v>
                </c:pt>
                <c:pt idx="3670">
                  <c:v>37640</c:v>
                </c:pt>
                <c:pt idx="3671">
                  <c:v>37641</c:v>
                </c:pt>
                <c:pt idx="3672">
                  <c:v>37642</c:v>
                </c:pt>
                <c:pt idx="3673">
                  <c:v>37643</c:v>
                </c:pt>
                <c:pt idx="3674">
                  <c:v>37644</c:v>
                </c:pt>
                <c:pt idx="3675">
                  <c:v>37645</c:v>
                </c:pt>
                <c:pt idx="3676">
                  <c:v>37646</c:v>
                </c:pt>
                <c:pt idx="3677">
                  <c:v>37647</c:v>
                </c:pt>
                <c:pt idx="3678">
                  <c:v>37648</c:v>
                </c:pt>
                <c:pt idx="3679">
                  <c:v>37649</c:v>
                </c:pt>
                <c:pt idx="3680">
                  <c:v>37650</c:v>
                </c:pt>
                <c:pt idx="3681">
                  <c:v>37651</c:v>
                </c:pt>
                <c:pt idx="3682">
                  <c:v>37652</c:v>
                </c:pt>
                <c:pt idx="3683">
                  <c:v>37653</c:v>
                </c:pt>
                <c:pt idx="3684">
                  <c:v>37654</c:v>
                </c:pt>
                <c:pt idx="3685">
                  <c:v>37655</c:v>
                </c:pt>
                <c:pt idx="3686">
                  <c:v>37656</c:v>
                </c:pt>
                <c:pt idx="3687">
                  <c:v>37657</c:v>
                </c:pt>
                <c:pt idx="3688">
                  <c:v>37658</c:v>
                </c:pt>
                <c:pt idx="3689">
                  <c:v>37659</c:v>
                </c:pt>
                <c:pt idx="3690">
                  <c:v>37660</c:v>
                </c:pt>
                <c:pt idx="3691">
                  <c:v>37661</c:v>
                </c:pt>
                <c:pt idx="3692">
                  <c:v>37662</c:v>
                </c:pt>
                <c:pt idx="3693">
                  <c:v>37663</c:v>
                </c:pt>
                <c:pt idx="3694">
                  <c:v>37664</c:v>
                </c:pt>
                <c:pt idx="3695">
                  <c:v>37665</c:v>
                </c:pt>
                <c:pt idx="3696">
                  <c:v>37666</c:v>
                </c:pt>
                <c:pt idx="3697">
                  <c:v>37667</c:v>
                </c:pt>
                <c:pt idx="3698">
                  <c:v>37668</c:v>
                </c:pt>
                <c:pt idx="3699">
                  <c:v>37669</c:v>
                </c:pt>
                <c:pt idx="3700">
                  <c:v>37670</c:v>
                </c:pt>
                <c:pt idx="3701">
                  <c:v>37671</c:v>
                </c:pt>
                <c:pt idx="3702">
                  <c:v>37672</c:v>
                </c:pt>
                <c:pt idx="3703">
                  <c:v>37673</c:v>
                </c:pt>
                <c:pt idx="3704">
                  <c:v>37674</c:v>
                </c:pt>
                <c:pt idx="3705">
                  <c:v>37675</c:v>
                </c:pt>
                <c:pt idx="3706">
                  <c:v>37676</c:v>
                </c:pt>
                <c:pt idx="3707">
                  <c:v>37677</c:v>
                </c:pt>
                <c:pt idx="3708">
                  <c:v>37678</c:v>
                </c:pt>
                <c:pt idx="3709">
                  <c:v>37679</c:v>
                </c:pt>
                <c:pt idx="3710">
                  <c:v>37680</c:v>
                </c:pt>
                <c:pt idx="3711">
                  <c:v>37681</c:v>
                </c:pt>
                <c:pt idx="3712">
                  <c:v>37682</c:v>
                </c:pt>
                <c:pt idx="3713">
                  <c:v>37683</c:v>
                </c:pt>
                <c:pt idx="3714">
                  <c:v>37684</c:v>
                </c:pt>
                <c:pt idx="3715">
                  <c:v>37685</c:v>
                </c:pt>
                <c:pt idx="3716">
                  <c:v>37686</c:v>
                </c:pt>
                <c:pt idx="3717">
                  <c:v>37687</c:v>
                </c:pt>
                <c:pt idx="3718">
                  <c:v>37688</c:v>
                </c:pt>
                <c:pt idx="3719">
                  <c:v>37689</c:v>
                </c:pt>
                <c:pt idx="3720">
                  <c:v>37690</c:v>
                </c:pt>
                <c:pt idx="3721">
                  <c:v>37691</c:v>
                </c:pt>
                <c:pt idx="3722">
                  <c:v>37692</c:v>
                </c:pt>
                <c:pt idx="3723">
                  <c:v>37693</c:v>
                </c:pt>
                <c:pt idx="3724">
                  <c:v>37694</c:v>
                </c:pt>
                <c:pt idx="3725">
                  <c:v>37695</c:v>
                </c:pt>
                <c:pt idx="3726">
                  <c:v>37696</c:v>
                </c:pt>
                <c:pt idx="3727">
                  <c:v>37697</c:v>
                </c:pt>
                <c:pt idx="3728">
                  <c:v>37698</c:v>
                </c:pt>
                <c:pt idx="3729">
                  <c:v>37699</c:v>
                </c:pt>
                <c:pt idx="3730">
                  <c:v>37700</c:v>
                </c:pt>
                <c:pt idx="3731">
                  <c:v>37701</c:v>
                </c:pt>
                <c:pt idx="3732">
                  <c:v>37702</c:v>
                </c:pt>
                <c:pt idx="3733">
                  <c:v>37703</c:v>
                </c:pt>
                <c:pt idx="3734">
                  <c:v>37704</c:v>
                </c:pt>
                <c:pt idx="3735">
                  <c:v>37705</c:v>
                </c:pt>
                <c:pt idx="3736">
                  <c:v>37706</c:v>
                </c:pt>
                <c:pt idx="3737">
                  <c:v>37707</c:v>
                </c:pt>
                <c:pt idx="3738">
                  <c:v>37708</c:v>
                </c:pt>
                <c:pt idx="3739">
                  <c:v>37709</c:v>
                </c:pt>
                <c:pt idx="3740">
                  <c:v>37710</c:v>
                </c:pt>
                <c:pt idx="3741">
                  <c:v>37711</c:v>
                </c:pt>
                <c:pt idx="3742">
                  <c:v>37712</c:v>
                </c:pt>
                <c:pt idx="3743">
                  <c:v>37713</c:v>
                </c:pt>
                <c:pt idx="3744">
                  <c:v>37714</c:v>
                </c:pt>
                <c:pt idx="3745">
                  <c:v>37715</c:v>
                </c:pt>
                <c:pt idx="3746">
                  <c:v>37716</c:v>
                </c:pt>
                <c:pt idx="3747">
                  <c:v>37717</c:v>
                </c:pt>
                <c:pt idx="3748">
                  <c:v>37718</c:v>
                </c:pt>
                <c:pt idx="3749">
                  <c:v>37719</c:v>
                </c:pt>
                <c:pt idx="3750">
                  <c:v>37720</c:v>
                </c:pt>
                <c:pt idx="3751">
                  <c:v>37721</c:v>
                </c:pt>
                <c:pt idx="3752">
                  <c:v>37722</c:v>
                </c:pt>
                <c:pt idx="3753">
                  <c:v>37723</c:v>
                </c:pt>
                <c:pt idx="3754">
                  <c:v>37724</c:v>
                </c:pt>
                <c:pt idx="3755">
                  <c:v>37725</c:v>
                </c:pt>
                <c:pt idx="3756">
                  <c:v>37726</c:v>
                </c:pt>
                <c:pt idx="3757">
                  <c:v>37727</c:v>
                </c:pt>
                <c:pt idx="3758">
                  <c:v>37728</c:v>
                </c:pt>
                <c:pt idx="3759">
                  <c:v>37729</c:v>
                </c:pt>
                <c:pt idx="3760">
                  <c:v>37730</c:v>
                </c:pt>
                <c:pt idx="3761">
                  <c:v>37731</c:v>
                </c:pt>
                <c:pt idx="3762">
                  <c:v>37732</c:v>
                </c:pt>
                <c:pt idx="3763">
                  <c:v>37733</c:v>
                </c:pt>
                <c:pt idx="3764">
                  <c:v>37734</c:v>
                </c:pt>
                <c:pt idx="3765">
                  <c:v>37735</c:v>
                </c:pt>
                <c:pt idx="3766">
                  <c:v>37736</c:v>
                </c:pt>
                <c:pt idx="3767">
                  <c:v>37737</c:v>
                </c:pt>
                <c:pt idx="3768">
                  <c:v>37738</c:v>
                </c:pt>
                <c:pt idx="3769">
                  <c:v>37739</c:v>
                </c:pt>
                <c:pt idx="3770">
                  <c:v>37740</c:v>
                </c:pt>
                <c:pt idx="3771">
                  <c:v>37741</c:v>
                </c:pt>
                <c:pt idx="3772">
                  <c:v>37742</c:v>
                </c:pt>
                <c:pt idx="3773">
                  <c:v>37743</c:v>
                </c:pt>
                <c:pt idx="3774">
                  <c:v>37744</c:v>
                </c:pt>
                <c:pt idx="3775">
                  <c:v>37745</c:v>
                </c:pt>
                <c:pt idx="3776">
                  <c:v>37746</c:v>
                </c:pt>
                <c:pt idx="3777">
                  <c:v>37747</c:v>
                </c:pt>
                <c:pt idx="3778">
                  <c:v>37748</c:v>
                </c:pt>
                <c:pt idx="3779">
                  <c:v>37749</c:v>
                </c:pt>
                <c:pt idx="3780">
                  <c:v>37750</c:v>
                </c:pt>
                <c:pt idx="3781">
                  <c:v>37751</c:v>
                </c:pt>
                <c:pt idx="3782">
                  <c:v>37752</c:v>
                </c:pt>
                <c:pt idx="3783">
                  <c:v>37753</c:v>
                </c:pt>
                <c:pt idx="3784">
                  <c:v>37754</c:v>
                </c:pt>
                <c:pt idx="3785">
                  <c:v>37755</c:v>
                </c:pt>
                <c:pt idx="3786">
                  <c:v>37756</c:v>
                </c:pt>
                <c:pt idx="3787">
                  <c:v>37757</c:v>
                </c:pt>
                <c:pt idx="3788">
                  <c:v>37758</c:v>
                </c:pt>
                <c:pt idx="3789">
                  <c:v>37759</c:v>
                </c:pt>
                <c:pt idx="3790">
                  <c:v>37760</c:v>
                </c:pt>
                <c:pt idx="3791">
                  <c:v>37761</c:v>
                </c:pt>
                <c:pt idx="3792">
                  <c:v>37762</c:v>
                </c:pt>
                <c:pt idx="3793">
                  <c:v>37763</c:v>
                </c:pt>
                <c:pt idx="3794">
                  <c:v>37764</c:v>
                </c:pt>
                <c:pt idx="3795">
                  <c:v>37765</c:v>
                </c:pt>
                <c:pt idx="3796">
                  <c:v>37766</c:v>
                </c:pt>
                <c:pt idx="3797">
                  <c:v>37767</c:v>
                </c:pt>
                <c:pt idx="3798">
                  <c:v>37768</c:v>
                </c:pt>
                <c:pt idx="3799">
                  <c:v>37769</c:v>
                </c:pt>
                <c:pt idx="3800">
                  <c:v>37770</c:v>
                </c:pt>
                <c:pt idx="3801">
                  <c:v>37771</c:v>
                </c:pt>
                <c:pt idx="3802">
                  <c:v>37772</c:v>
                </c:pt>
                <c:pt idx="3803">
                  <c:v>37773</c:v>
                </c:pt>
                <c:pt idx="3804">
                  <c:v>37774</c:v>
                </c:pt>
                <c:pt idx="3805">
                  <c:v>37775</c:v>
                </c:pt>
                <c:pt idx="3806">
                  <c:v>37776</c:v>
                </c:pt>
                <c:pt idx="3807">
                  <c:v>37777</c:v>
                </c:pt>
                <c:pt idx="3808">
                  <c:v>37778</c:v>
                </c:pt>
                <c:pt idx="3809">
                  <c:v>37779</c:v>
                </c:pt>
                <c:pt idx="3810">
                  <c:v>37780</c:v>
                </c:pt>
                <c:pt idx="3811">
                  <c:v>37781</c:v>
                </c:pt>
                <c:pt idx="3812">
                  <c:v>37782</c:v>
                </c:pt>
                <c:pt idx="3813">
                  <c:v>37783</c:v>
                </c:pt>
                <c:pt idx="3814">
                  <c:v>37784</c:v>
                </c:pt>
                <c:pt idx="3815">
                  <c:v>37785</c:v>
                </c:pt>
                <c:pt idx="3816">
                  <c:v>37786</c:v>
                </c:pt>
                <c:pt idx="3817">
                  <c:v>37787</c:v>
                </c:pt>
                <c:pt idx="3818">
                  <c:v>37788</c:v>
                </c:pt>
                <c:pt idx="3819">
                  <c:v>37789</c:v>
                </c:pt>
                <c:pt idx="3820">
                  <c:v>37790</c:v>
                </c:pt>
                <c:pt idx="3821">
                  <c:v>37791</c:v>
                </c:pt>
                <c:pt idx="3822">
                  <c:v>37792</c:v>
                </c:pt>
                <c:pt idx="3823">
                  <c:v>37793</c:v>
                </c:pt>
                <c:pt idx="3824">
                  <c:v>37794</c:v>
                </c:pt>
                <c:pt idx="3825">
                  <c:v>37795</c:v>
                </c:pt>
                <c:pt idx="3826">
                  <c:v>37796</c:v>
                </c:pt>
                <c:pt idx="3827">
                  <c:v>37797</c:v>
                </c:pt>
                <c:pt idx="3828">
                  <c:v>37798</c:v>
                </c:pt>
                <c:pt idx="3829">
                  <c:v>37799</c:v>
                </c:pt>
                <c:pt idx="3830">
                  <c:v>37800</c:v>
                </c:pt>
                <c:pt idx="3831">
                  <c:v>37801</c:v>
                </c:pt>
                <c:pt idx="3832">
                  <c:v>37802</c:v>
                </c:pt>
                <c:pt idx="3833">
                  <c:v>37803</c:v>
                </c:pt>
                <c:pt idx="3834">
                  <c:v>37804</c:v>
                </c:pt>
                <c:pt idx="3835">
                  <c:v>37805</c:v>
                </c:pt>
                <c:pt idx="3836">
                  <c:v>37806</c:v>
                </c:pt>
                <c:pt idx="3837">
                  <c:v>37807</c:v>
                </c:pt>
                <c:pt idx="3838">
                  <c:v>37808</c:v>
                </c:pt>
                <c:pt idx="3839">
                  <c:v>37809</c:v>
                </c:pt>
                <c:pt idx="3840">
                  <c:v>37810</c:v>
                </c:pt>
                <c:pt idx="3841">
                  <c:v>37811</c:v>
                </c:pt>
                <c:pt idx="3842">
                  <c:v>37812</c:v>
                </c:pt>
                <c:pt idx="3843">
                  <c:v>37813</c:v>
                </c:pt>
                <c:pt idx="3844">
                  <c:v>37814</c:v>
                </c:pt>
                <c:pt idx="3845">
                  <c:v>37815</c:v>
                </c:pt>
                <c:pt idx="3846">
                  <c:v>37816</c:v>
                </c:pt>
                <c:pt idx="3847">
                  <c:v>37817</c:v>
                </c:pt>
                <c:pt idx="3848">
                  <c:v>37818</c:v>
                </c:pt>
                <c:pt idx="3849">
                  <c:v>37819</c:v>
                </c:pt>
                <c:pt idx="3850">
                  <c:v>37820</c:v>
                </c:pt>
                <c:pt idx="3851">
                  <c:v>37821</c:v>
                </c:pt>
                <c:pt idx="3852">
                  <c:v>37822</c:v>
                </c:pt>
                <c:pt idx="3853">
                  <c:v>37823</c:v>
                </c:pt>
                <c:pt idx="3854">
                  <c:v>37824</c:v>
                </c:pt>
                <c:pt idx="3855">
                  <c:v>37825</c:v>
                </c:pt>
                <c:pt idx="3856">
                  <c:v>37826</c:v>
                </c:pt>
                <c:pt idx="3857">
                  <c:v>37827</c:v>
                </c:pt>
                <c:pt idx="3858">
                  <c:v>37828</c:v>
                </c:pt>
                <c:pt idx="3859">
                  <c:v>37829</c:v>
                </c:pt>
                <c:pt idx="3860">
                  <c:v>37830</c:v>
                </c:pt>
                <c:pt idx="3861">
                  <c:v>37831</c:v>
                </c:pt>
                <c:pt idx="3862">
                  <c:v>37832</c:v>
                </c:pt>
                <c:pt idx="3863">
                  <c:v>37833</c:v>
                </c:pt>
                <c:pt idx="3864">
                  <c:v>37834</c:v>
                </c:pt>
                <c:pt idx="3865">
                  <c:v>37835</c:v>
                </c:pt>
                <c:pt idx="3866">
                  <c:v>37836</c:v>
                </c:pt>
                <c:pt idx="3867">
                  <c:v>37837</c:v>
                </c:pt>
                <c:pt idx="3868">
                  <c:v>37838</c:v>
                </c:pt>
                <c:pt idx="3869">
                  <c:v>37839</c:v>
                </c:pt>
                <c:pt idx="3870">
                  <c:v>37840</c:v>
                </c:pt>
                <c:pt idx="3871">
                  <c:v>37841</c:v>
                </c:pt>
                <c:pt idx="3872">
                  <c:v>37842</c:v>
                </c:pt>
                <c:pt idx="3873">
                  <c:v>37843</c:v>
                </c:pt>
                <c:pt idx="3874">
                  <c:v>37844</c:v>
                </c:pt>
                <c:pt idx="3875">
                  <c:v>37845</c:v>
                </c:pt>
                <c:pt idx="3876">
                  <c:v>37846</c:v>
                </c:pt>
                <c:pt idx="3877">
                  <c:v>37847</c:v>
                </c:pt>
                <c:pt idx="3878">
                  <c:v>37848</c:v>
                </c:pt>
                <c:pt idx="3879">
                  <c:v>37849</c:v>
                </c:pt>
                <c:pt idx="3880">
                  <c:v>37850</c:v>
                </c:pt>
                <c:pt idx="3881">
                  <c:v>37851</c:v>
                </c:pt>
                <c:pt idx="3882">
                  <c:v>37852</c:v>
                </c:pt>
                <c:pt idx="3883">
                  <c:v>37853</c:v>
                </c:pt>
                <c:pt idx="3884">
                  <c:v>37854</c:v>
                </c:pt>
                <c:pt idx="3885">
                  <c:v>37855</c:v>
                </c:pt>
                <c:pt idx="3886">
                  <c:v>37856</c:v>
                </c:pt>
                <c:pt idx="3887">
                  <c:v>37857</c:v>
                </c:pt>
                <c:pt idx="3888">
                  <c:v>37858</c:v>
                </c:pt>
                <c:pt idx="3889">
                  <c:v>37859</c:v>
                </c:pt>
                <c:pt idx="3890">
                  <c:v>37860</c:v>
                </c:pt>
                <c:pt idx="3891">
                  <c:v>37861</c:v>
                </c:pt>
                <c:pt idx="3892">
                  <c:v>37862</c:v>
                </c:pt>
                <c:pt idx="3893">
                  <c:v>37863</c:v>
                </c:pt>
                <c:pt idx="3894">
                  <c:v>37864</c:v>
                </c:pt>
                <c:pt idx="3895">
                  <c:v>37865</c:v>
                </c:pt>
                <c:pt idx="3896">
                  <c:v>37866</c:v>
                </c:pt>
                <c:pt idx="3897">
                  <c:v>37867</c:v>
                </c:pt>
                <c:pt idx="3898">
                  <c:v>37868</c:v>
                </c:pt>
                <c:pt idx="3899">
                  <c:v>37869</c:v>
                </c:pt>
                <c:pt idx="3900">
                  <c:v>37870</c:v>
                </c:pt>
                <c:pt idx="3901">
                  <c:v>37871</c:v>
                </c:pt>
                <c:pt idx="3902">
                  <c:v>37872</c:v>
                </c:pt>
                <c:pt idx="3903">
                  <c:v>37873</c:v>
                </c:pt>
                <c:pt idx="3904">
                  <c:v>37874</c:v>
                </c:pt>
                <c:pt idx="3905">
                  <c:v>37875</c:v>
                </c:pt>
                <c:pt idx="3906">
                  <c:v>37876</c:v>
                </c:pt>
                <c:pt idx="3907">
                  <c:v>37877</c:v>
                </c:pt>
                <c:pt idx="3908">
                  <c:v>37878</c:v>
                </c:pt>
                <c:pt idx="3909">
                  <c:v>37879</c:v>
                </c:pt>
                <c:pt idx="3910">
                  <c:v>37880</c:v>
                </c:pt>
                <c:pt idx="3911">
                  <c:v>37881</c:v>
                </c:pt>
                <c:pt idx="3912">
                  <c:v>37882</c:v>
                </c:pt>
                <c:pt idx="3913">
                  <c:v>37883</c:v>
                </c:pt>
                <c:pt idx="3914">
                  <c:v>37884</c:v>
                </c:pt>
                <c:pt idx="3915">
                  <c:v>37885</c:v>
                </c:pt>
                <c:pt idx="3916">
                  <c:v>37886</c:v>
                </c:pt>
                <c:pt idx="3917">
                  <c:v>37887</c:v>
                </c:pt>
                <c:pt idx="3918">
                  <c:v>37888</c:v>
                </c:pt>
                <c:pt idx="3919">
                  <c:v>37889</c:v>
                </c:pt>
                <c:pt idx="3920">
                  <c:v>37890</c:v>
                </c:pt>
                <c:pt idx="3921">
                  <c:v>37891</c:v>
                </c:pt>
                <c:pt idx="3922">
                  <c:v>37892</c:v>
                </c:pt>
                <c:pt idx="3923">
                  <c:v>37893</c:v>
                </c:pt>
                <c:pt idx="3924">
                  <c:v>37894</c:v>
                </c:pt>
                <c:pt idx="3925">
                  <c:v>37895</c:v>
                </c:pt>
                <c:pt idx="3926">
                  <c:v>37896</c:v>
                </c:pt>
                <c:pt idx="3927">
                  <c:v>37897</c:v>
                </c:pt>
                <c:pt idx="3928">
                  <c:v>37898</c:v>
                </c:pt>
                <c:pt idx="3929">
                  <c:v>37899</c:v>
                </c:pt>
                <c:pt idx="3930">
                  <c:v>37900</c:v>
                </c:pt>
                <c:pt idx="3931">
                  <c:v>37901</c:v>
                </c:pt>
                <c:pt idx="3932">
                  <c:v>37902</c:v>
                </c:pt>
                <c:pt idx="3933">
                  <c:v>37903</c:v>
                </c:pt>
                <c:pt idx="3934">
                  <c:v>37904</c:v>
                </c:pt>
                <c:pt idx="3935">
                  <c:v>37905</c:v>
                </c:pt>
                <c:pt idx="3936">
                  <c:v>37906</c:v>
                </c:pt>
                <c:pt idx="3937">
                  <c:v>37907</c:v>
                </c:pt>
                <c:pt idx="3938">
                  <c:v>37908</c:v>
                </c:pt>
                <c:pt idx="3939">
                  <c:v>37909</c:v>
                </c:pt>
                <c:pt idx="3940">
                  <c:v>37910</c:v>
                </c:pt>
                <c:pt idx="3941">
                  <c:v>37911</c:v>
                </c:pt>
                <c:pt idx="3942">
                  <c:v>37912</c:v>
                </c:pt>
                <c:pt idx="3943">
                  <c:v>37913</c:v>
                </c:pt>
                <c:pt idx="3944">
                  <c:v>37914</c:v>
                </c:pt>
                <c:pt idx="3945">
                  <c:v>37915</c:v>
                </c:pt>
                <c:pt idx="3946">
                  <c:v>37916</c:v>
                </c:pt>
                <c:pt idx="3947">
                  <c:v>37917</c:v>
                </c:pt>
                <c:pt idx="3948">
                  <c:v>37918</c:v>
                </c:pt>
                <c:pt idx="3949">
                  <c:v>37919</c:v>
                </c:pt>
                <c:pt idx="3950">
                  <c:v>37920</c:v>
                </c:pt>
                <c:pt idx="3951">
                  <c:v>37921</c:v>
                </c:pt>
                <c:pt idx="3952">
                  <c:v>37922</c:v>
                </c:pt>
                <c:pt idx="3953">
                  <c:v>37923</c:v>
                </c:pt>
                <c:pt idx="3954">
                  <c:v>37924</c:v>
                </c:pt>
                <c:pt idx="3955">
                  <c:v>37925</c:v>
                </c:pt>
                <c:pt idx="3956">
                  <c:v>37926</c:v>
                </c:pt>
                <c:pt idx="3957">
                  <c:v>37927</c:v>
                </c:pt>
                <c:pt idx="3958">
                  <c:v>37928</c:v>
                </c:pt>
                <c:pt idx="3959">
                  <c:v>37929</c:v>
                </c:pt>
                <c:pt idx="3960">
                  <c:v>37930</c:v>
                </c:pt>
                <c:pt idx="3961">
                  <c:v>37931</c:v>
                </c:pt>
                <c:pt idx="3962">
                  <c:v>37932</c:v>
                </c:pt>
                <c:pt idx="3963">
                  <c:v>37933</c:v>
                </c:pt>
                <c:pt idx="3964">
                  <c:v>37934</c:v>
                </c:pt>
                <c:pt idx="3965">
                  <c:v>37935</c:v>
                </c:pt>
                <c:pt idx="3966">
                  <c:v>37936</c:v>
                </c:pt>
                <c:pt idx="3967">
                  <c:v>37937</c:v>
                </c:pt>
                <c:pt idx="3968">
                  <c:v>37938</c:v>
                </c:pt>
                <c:pt idx="3969">
                  <c:v>37939</c:v>
                </c:pt>
                <c:pt idx="3970">
                  <c:v>37940</c:v>
                </c:pt>
                <c:pt idx="3971">
                  <c:v>37941</c:v>
                </c:pt>
                <c:pt idx="3972">
                  <c:v>37942</c:v>
                </c:pt>
                <c:pt idx="3973">
                  <c:v>37943</c:v>
                </c:pt>
                <c:pt idx="3974">
                  <c:v>37944</c:v>
                </c:pt>
                <c:pt idx="3975">
                  <c:v>37945</c:v>
                </c:pt>
                <c:pt idx="3976">
                  <c:v>37946</c:v>
                </c:pt>
                <c:pt idx="3977">
                  <c:v>37947</c:v>
                </c:pt>
                <c:pt idx="3978">
                  <c:v>37948</c:v>
                </c:pt>
                <c:pt idx="3979">
                  <c:v>37949</c:v>
                </c:pt>
                <c:pt idx="3980">
                  <c:v>37950</c:v>
                </c:pt>
                <c:pt idx="3981">
                  <c:v>37951</c:v>
                </c:pt>
                <c:pt idx="3982">
                  <c:v>37952</c:v>
                </c:pt>
                <c:pt idx="3983">
                  <c:v>37953</c:v>
                </c:pt>
                <c:pt idx="3984">
                  <c:v>37954</c:v>
                </c:pt>
                <c:pt idx="3985">
                  <c:v>37955</c:v>
                </c:pt>
                <c:pt idx="3986">
                  <c:v>37956</c:v>
                </c:pt>
                <c:pt idx="3987">
                  <c:v>37957</c:v>
                </c:pt>
                <c:pt idx="3988">
                  <c:v>37958</c:v>
                </c:pt>
                <c:pt idx="3989">
                  <c:v>37959</c:v>
                </c:pt>
                <c:pt idx="3990">
                  <c:v>37960</c:v>
                </c:pt>
                <c:pt idx="3991">
                  <c:v>37961</c:v>
                </c:pt>
                <c:pt idx="3992">
                  <c:v>37962</c:v>
                </c:pt>
                <c:pt idx="3993">
                  <c:v>37963</c:v>
                </c:pt>
                <c:pt idx="3994">
                  <c:v>37964</c:v>
                </c:pt>
                <c:pt idx="3995">
                  <c:v>37965</c:v>
                </c:pt>
                <c:pt idx="3996">
                  <c:v>37966</c:v>
                </c:pt>
                <c:pt idx="3997">
                  <c:v>37967</c:v>
                </c:pt>
                <c:pt idx="3998">
                  <c:v>37968</c:v>
                </c:pt>
                <c:pt idx="3999">
                  <c:v>37969</c:v>
                </c:pt>
                <c:pt idx="4000">
                  <c:v>37970</c:v>
                </c:pt>
                <c:pt idx="4001">
                  <c:v>37971</c:v>
                </c:pt>
                <c:pt idx="4002">
                  <c:v>37972</c:v>
                </c:pt>
                <c:pt idx="4003">
                  <c:v>37973</c:v>
                </c:pt>
                <c:pt idx="4004">
                  <c:v>37974</c:v>
                </c:pt>
                <c:pt idx="4005">
                  <c:v>37975</c:v>
                </c:pt>
                <c:pt idx="4006">
                  <c:v>37976</c:v>
                </c:pt>
                <c:pt idx="4007">
                  <c:v>37977</c:v>
                </c:pt>
                <c:pt idx="4008">
                  <c:v>37978</c:v>
                </c:pt>
                <c:pt idx="4009">
                  <c:v>37979</c:v>
                </c:pt>
                <c:pt idx="4010">
                  <c:v>37980</c:v>
                </c:pt>
                <c:pt idx="4011">
                  <c:v>37981</c:v>
                </c:pt>
                <c:pt idx="4012">
                  <c:v>37982</c:v>
                </c:pt>
                <c:pt idx="4013">
                  <c:v>37983</c:v>
                </c:pt>
                <c:pt idx="4014">
                  <c:v>37984</c:v>
                </c:pt>
                <c:pt idx="4015">
                  <c:v>37985</c:v>
                </c:pt>
                <c:pt idx="4016">
                  <c:v>37986</c:v>
                </c:pt>
                <c:pt idx="4017">
                  <c:v>37987</c:v>
                </c:pt>
                <c:pt idx="4018">
                  <c:v>37988</c:v>
                </c:pt>
                <c:pt idx="4019">
                  <c:v>37989</c:v>
                </c:pt>
                <c:pt idx="4020">
                  <c:v>37990</c:v>
                </c:pt>
                <c:pt idx="4021">
                  <c:v>37991</c:v>
                </c:pt>
                <c:pt idx="4022">
                  <c:v>37992</c:v>
                </c:pt>
                <c:pt idx="4023">
                  <c:v>37993</c:v>
                </c:pt>
                <c:pt idx="4024">
                  <c:v>37994</c:v>
                </c:pt>
                <c:pt idx="4025">
                  <c:v>37995</c:v>
                </c:pt>
                <c:pt idx="4026">
                  <c:v>37996</c:v>
                </c:pt>
                <c:pt idx="4027">
                  <c:v>37997</c:v>
                </c:pt>
                <c:pt idx="4028">
                  <c:v>37998</c:v>
                </c:pt>
                <c:pt idx="4029">
                  <c:v>37999</c:v>
                </c:pt>
                <c:pt idx="4030">
                  <c:v>38000</c:v>
                </c:pt>
                <c:pt idx="4031">
                  <c:v>38001</c:v>
                </c:pt>
                <c:pt idx="4032">
                  <c:v>38002</c:v>
                </c:pt>
                <c:pt idx="4033">
                  <c:v>38003</c:v>
                </c:pt>
                <c:pt idx="4034">
                  <c:v>38004</c:v>
                </c:pt>
                <c:pt idx="4035">
                  <c:v>38005</c:v>
                </c:pt>
                <c:pt idx="4036">
                  <c:v>38006</c:v>
                </c:pt>
                <c:pt idx="4037">
                  <c:v>38007</c:v>
                </c:pt>
                <c:pt idx="4038">
                  <c:v>38008</c:v>
                </c:pt>
                <c:pt idx="4039">
                  <c:v>38009</c:v>
                </c:pt>
                <c:pt idx="4040">
                  <c:v>38010</c:v>
                </c:pt>
                <c:pt idx="4041">
                  <c:v>38011</c:v>
                </c:pt>
                <c:pt idx="4042">
                  <c:v>38012</c:v>
                </c:pt>
                <c:pt idx="4043">
                  <c:v>38013</c:v>
                </c:pt>
                <c:pt idx="4044">
                  <c:v>38014</c:v>
                </c:pt>
                <c:pt idx="4045">
                  <c:v>38015</c:v>
                </c:pt>
                <c:pt idx="4046">
                  <c:v>38016</c:v>
                </c:pt>
                <c:pt idx="4047">
                  <c:v>38017</c:v>
                </c:pt>
                <c:pt idx="4048">
                  <c:v>38018</c:v>
                </c:pt>
                <c:pt idx="4049">
                  <c:v>38019</c:v>
                </c:pt>
                <c:pt idx="4050">
                  <c:v>38020</c:v>
                </c:pt>
                <c:pt idx="4051">
                  <c:v>38021</c:v>
                </c:pt>
                <c:pt idx="4052">
                  <c:v>38022</c:v>
                </c:pt>
                <c:pt idx="4053">
                  <c:v>38023</c:v>
                </c:pt>
                <c:pt idx="4054">
                  <c:v>38024</c:v>
                </c:pt>
                <c:pt idx="4055">
                  <c:v>38025</c:v>
                </c:pt>
                <c:pt idx="4056">
                  <c:v>38026</c:v>
                </c:pt>
                <c:pt idx="4057">
                  <c:v>38027</c:v>
                </c:pt>
                <c:pt idx="4058">
                  <c:v>38028</c:v>
                </c:pt>
                <c:pt idx="4059">
                  <c:v>38029</c:v>
                </c:pt>
                <c:pt idx="4060">
                  <c:v>38030</c:v>
                </c:pt>
                <c:pt idx="4061">
                  <c:v>38031</c:v>
                </c:pt>
                <c:pt idx="4062">
                  <c:v>38032</c:v>
                </c:pt>
                <c:pt idx="4063">
                  <c:v>38033</c:v>
                </c:pt>
                <c:pt idx="4064">
                  <c:v>38034</c:v>
                </c:pt>
                <c:pt idx="4065">
                  <c:v>38035</c:v>
                </c:pt>
                <c:pt idx="4066">
                  <c:v>38036</c:v>
                </c:pt>
                <c:pt idx="4067">
                  <c:v>38037</c:v>
                </c:pt>
                <c:pt idx="4068">
                  <c:v>38038</c:v>
                </c:pt>
                <c:pt idx="4069">
                  <c:v>38039</c:v>
                </c:pt>
                <c:pt idx="4070">
                  <c:v>38040</c:v>
                </c:pt>
                <c:pt idx="4071">
                  <c:v>38041</c:v>
                </c:pt>
                <c:pt idx="4072">
                  <c:v>38042</c:v>
                </c:pt>
                <c:pt idx="4073">
                  <c:v>38043</c:v>
                </c:pt>
                <c:pt idx="4074">
                  <c:v>38044</c:v>
                </c:pt>
                <c:pt idx="4075">
                  <c:v>38045</c:v>
                </c:pt>
                <c:pt idx="4076">
                  <c:v>38046</c:v>
                </c:pt>
                <c:pt idx="4077">
                  <c:v>38047</c:v>
                </c:pt>
                <c:pt idx="4078">
                  <c:v>38048</c:v>
                </c:pt>
                <c:pt idx="4079">
                  <c:v>38049</c:v>
                </c:pt>
                <c:pt idx="4080">
                  <c:v>38050</c:v>
                </c:pt>
                <c:pt idx="4081">
                  <c:v>38051</c:v>
                </c:pt>
                <c:pt idx="4082">
                  <c:v>38052</c:v>
                </c:pt>
                <c:pt idx="4083">
                  <c:v>38053</c:v>
                </c:pt>
                <c:pt idx="4084">
                  <c:v>38054</c:v>
                </c:pt>
                <c:pt idx="4085">
                  <c:v>38055</c:v>
                </c:pt>
                <c:pt idx="4086">
                  <c:v>38056</c:v>
                </c:pt>
                <c:pt idx="4087">
                  <c:v>38057</c:v>
                </c:pt>
                <c:pt idx="4088">
                  <c:v>38058</c:v>
                </c:pt>
                <c:pt idx="4089">
                  <c:v>38059</c:v>
                </c:pt>
                <c:pt idx="4090">
                  <c:v>38060</c:v>
                </c:pt>
                <c:pt idx="4091">
                  <c:v>38061</c:v>
                </c:pt>
                <c:pt idx="4092">
                  <c:v>38062</c:v>
                </c:pt>
                <c:pt idx="4093">
                  <c:v>38063</c:v>
                </c:pt>
                <c:pt idx="4094">
                  <c:v>38064</c:v>
                </c:pt>
                <c:pt idx="4095">
                  <c:v>38065</c:v>
                </c:pt>
                <c:pt idx="4096">
                  <c:v>38066</c:v>
                </c:pt>
                <c:pt idx="4097">
                  <c:v>38067</c:v>
                </c:pt>
                <c:pt idx="4098">
                  <c:v>38068</c:v>
                </c:pt>
                <c:pt idx="4099">
                  <c:v>38069</c:v>
                </c:pt>
                <c:pt idx="4100">
                  <c:v>38070</c:v>
                </c:pt>
                <c:pt idx="4101">
                  <c:v>38071</c:v>
                </c:pt>
                <c:pt idx="4102">
                  <c:v>38072</c:v>
                </c:pt>
                <c:pt idx="4103">
                  <c:v>38073</c:v>
                </c:pt>
                <c:pt idx="4104">
                  <c:v>38074</c:v>
                </c:pt>
                <c:pt idx="4105">
                  <c:v>38075</c:v>
                </c:pt>
                <c:pt idx="4106">
                  <c:v>38076</c:v>
                </c:pt>
                <c:pt idx="4107">
                  <c:v>38077</c:v>
                </c:pt>
                <c:pt idx="4108">
                  <c:v>38078</c:v>
                </c:pt>
                <c:pt idx="4109">
                  <c:v>38079</c:v>
                </c:pt>
                <c:pt idx="4110">
                  <c:v>38080</c:v>
                </c:pt>
                <c:pt idx="4111">
                  <c:v>38081</c:v>
                </c:pt>
                <c:pt idx="4112">
                  <c:v>38082</c:v>
                </c:pt>
                <c:pt idx="4113">
                  <c:v>38083</c:v>
                </c:pt>
                <c:pt idx="4114">
                  <c:v>38084</c:v>
                </c:pt>
                <c:pt idx="4115">
                  <c:v>38085</c:v>
                </c:pt>
                <c:pt idx="4116">
                  <c:v>38086</c:v>
                </c:pt>
                <c:pt idx="4117">
                  <c:v>38087</c:v>
                </c:pt>
                <c:pt idx="4118">
                  <c:v>38088</c:v>
                </c:pt>
                <c:pt idx="4119">
                  <c:v>38089</c:v>
                </c:pt>
                <c:pt idx="4120">
                  <c:v>38090</c:v>
                </c:pt>
                <c:pt idx="4121">
                  <c:v>38091</c:v>
                </c:pt>
                <c:pt idx="4122">
                  <c:v>38092</c:v>
                </c:pt>
                <c:pt idx="4123">
                  <c:v>38093</c:v>
                </c:pt>
                <c:pt idx="4124">
                  <c:v>38094</c:v>
                </c:pt>
                <c:pt idx="4125">
                  <c:v>38095</c:v>
                </c:pt>
                <c:pt idx="4126">
                  <c:v>38096</c:v>
                </c:pt>
                <c:pt idx="4127">
                  <c:v>38097</c:v>
                </c:pt>
                <c:pt idx="4128">
                  <c:v>38098</c:v>
                </c:pt>
                <c:pt idx="4129">
                  <c:v>38099</c:v>
                </c:pt>
                <c:pt idx="4130">
                  <c:v>38100</c:v>
                </c:pt>
                <c:pt idx="4131">
                  <c:v>38101</c:v>
                </c:pt>
                <c:pt idx="4132">
                  <c:v>38102</c:v>
                </c:pt>
                <c:pt idx="4133">
                  <c:v>38103</c:v>
                </c:pt>
                <c:pt idx="4134">
                  <c:v>38104</c:v>
                </c:pt>
                <c:pt idx="4135">
                  <c:v>38105</c:v>
                </c:pt>
                <c:pt idx="4136">
                  <c:v>38106</c:v>
                </c:pt>
                <c:pt idx="4137">
                  <c:v>38107</c:v>
                </c:pt>
                <c:pt idx="4138">
                  <c:v>38108</c:v>
                </c:pt>
                <c:pt idx="4139">
                  <c:v>38109</c:v>
                </c:pt>
                <c:pt idx="4140">
                  <c:v>38110</c:v>
                </c:pt>
                <c:pt idx="4141">
                  <c:v>38111</c:v>
                </c:pt>
                <c:pt idx="4142">
                  <c:v>38112</c:v>
                </c:pt>
                <c:pt idx="4143">
                  <c:v>38113</c:v>
                </c:pt>
                <c:pt idx="4144">
                  <c:v>38114</c:v>
                </c:pt>
                <c:pt idx="4145">
                  <c:v>38115</c:v>
                </c:pt>
                <c:pt idx="4146">
                  <c:v>38116</c:v>
                </c:pt>
                <c:pt idx="4147">
                  <c:v>38117</c:v>
                </c:pt>
                <c:pt idx="4148">
                  <c:v>38118</c:v>
                </c:pt>
                <c:pt idx="4149">
                  <c:v>38119</c:v>
                </c:pt>
                <c:pt idx="4150">
                  <c:v>38120</c:v>
                </c:pt>
                <c:pt idx="4151">
                  <c:v>38121</c:v>
                </c:pt>
                <c:pt idx="4152">
                  <c:v>38122</c:v>
                </c:pt>
                <c:pt idx="4153">
                  <c:v>38123</c:v>
                </c:pt>
                <c:pt idx="4154">
                  <c:v>38124</c:v>
                </c:pt>
                <c:pt idx="4155">
                  <c:v>38125</c:v>
                </c:pt>
                <c:pt idx="4156">
                  <c:v>38126</c:v>
                </c:pt>
                <c:pt idx="4157">
                  <c:v>38127</c:v>
                </c:pt>
                <c:pt idx="4158">
                  <c:v>38128</c:v>
                </c:pt>
                <c:pt idx="4159">
                  <c:v>38129</c:v>
                </c:pt>
                <c:pt idx="4160">
                  <c:v>38130</c:v>
                </c:pt>
                <c:pt idx="4161">
                  <c:v>38131</c:v>
                </c:pt>
                <c:pt idx="4162">
                  <c:v>38132</c:v>
                </c:pt>
                <c:pt idx="4163">
                  <c:v>38133</c:v>
                </c:pt>
                <c:pt idx="4164">
                  <c:v>38134</c:v>
                </c:pt>
                <c:pt idx="4165">
                  <c:v>38135</c:v>
                </c:pt>
                <c:pt idx="4166">
                  <c:v>38136</c:v>
                </c:pt>
                <c:pt idx="4167">
                  <c:v>38137</c:v>
                </c:pt>
                <c:pt idx="4168">
                  <c:v>38138</c:v>
                </c:pt>
                <c:pt idx="4169">
                  <c:v>38139</c:v>
                </c:pt>
                <c:pt idx="4170">
                  <c:v>38140</c:v>
                </c:pt>
                <c:pt idx="4171">
                  <c:v>38141</c:v>
                </c:pt>
                <c:pt idx="4172">
                  <c:v>38142</c:v>
                </c:pt>
                <c:pt idx="4173">
                  <c:v>38143</c:v>
                </c:pt>
                <c:pt idx="4174">
                  <c:v>38144</c:v>
                </c:pt>
                <c:pt idx="4175">
                  <c:v>38145</c:v>
                </c:pt>
                <c:pt idx="4176">
                  <c:v>38146</c:v>
                </c:pt>
                <c:pt idx="4177">
                  <c:v>38147</c:v>
                </c:pt>
                <c:pt idx="4178">
                  <c:v>38148</c:v>
                </c:pt>
                <c:pt idx="4179">
                  <c:v>38149</c:v>
                </c:pt>
                <c:pt idx="4180">
                  <c:v>38150</c:v>
                </c:pt>
                <c:pt idx="4181">
                  <c:v>38151</c:v>
                </c:pt>
                <c:pt idx="4182">
                  <c:v>38152</c:v>
                </c:pt>
                <c:pt idx="4183">
                  <c:v>38153</c:v>
                </c:pt>
                <c:pt idx="4184">
                  <c:v>38154</c:v>
                </c:pt>
                <c:pt idx="4185">
                  <c:v>38155</c:v>
                </c:pt>
                <c:pt idx="4186">
                  <c:v>38156</c:v>
                </c:pt>
                <c:pt idx="4187">
                  <c:v>38157</c:v>
                </c:pt>
                <c:pt idx="4188">
                  <c:v>38158</c:v>
                </c:pt>
                <c:pt idx="4189">
                  <c:v>38159</c:v>
                </c:pt>
                <c:pt idx="4190">
                  <c:v>38160</c:v>
                </c:pt>
                <c:pt idx="4191">
                  <c:v>38161</c:v>
                </c:pt>
                <c:pt idx="4192">
                  <c:v>38162</c:v>
                </c:pt>
                <c:pt idx="4193">
                  <c:v>38163</c:v>
                </c:pt>
                <c:pt idx="4194">
                  <c:v>38164</c:v>
                </c:pt>
                <c:pt idx="4195">
                  <c:v>38165</c:v>
                </c:pt>
                <c:pt idx="4196">
                  <c:v>38166</c:v>
                </c:pt>
                <c:pt idx="4197">
                  <c:v>38167</c:v>
                </c:pt>
                <c:pt idx="4198">
                  <c:v>38168</c:v>
                </c:pt>
                <c:pt idx="4199">
                  <c:v>38169</c:v>
                </c:pt>
                <c:pt idx="4200">
                  <c:v>38170</c:v>
                </c:pt>
                <c:pt idx="4201">
                  <c:v>38171</c:v>
                </c:pt>
                <c:pt idx="4202">
                  <c:v>38172</c:v>
                </c:pt>
                <c:pt idx="4203">
                  <c:v>38173</c:v>
                </c:pt>
                <c:pt idx="4204">
                  <c:v>38174</c:v>
                </c:pt>
                <c:pt idx="4205">
                  <c:v>38175</c:v>
                </c:pt>
                <c:pt idx="4206">
                  <c:v>38176</c:v>
                </c:pt>
                <c:pt idx="4207">
                  <c:v>38177</c:v>
                </c:pt>
                <c:pt idx="4208">
                  <c:v>38178</c:v>
                </c:pt>
                <c:pt idx="4209">
                  <c:v>38179</c:v>
                </c:pt>
                <c:pt idx="4210">
                  <c:v>38180</c:v>
                </c:pt>
                <c:pt idx="4211">
                  <c:v>38181</c:v>
                </c:pt>
                <c:pt idx="4212">
                  <c:v>38182</c:v>
                </c:pt>
                <c:pt idx="4213">
                  <c:v>38183</c:v>
                </c:pt>
                <c:pt idx="4214">
                  <c:v>38184</c:v>
                </c:pt>
                <c:pt idx="4215">
                  <c:v>38185</c:v>
                </c:pt>
                <c:pt idx="4216">
                  <c:v>38186</c:v>
                </c:pt>
                <c:pt idx="4217">
                  <c:v>38187</c:v>
                </c:pt>
                <c:pt idx="4218">
                  <c:v>38188</c:v>
                </c:pt>
                <c:pt idx="4219">
                  <c:v>38189</c:v>
                </c:pt>
                <c:pt idx="4220">
                  <c:v>38190</c:v>
                </c:pt>
                <c:pt idx="4221">
                  <c:v>38191</c:v>
                </c:pt>
                <c:pt idx="4222">
                  <c:v>38192</c:v>
                </c:pt>
                <c:pt idx="4223">
                  <c:v>38193</c:v>
                </c:pt>
                <c:pt idx="4224">
                  <c:v>38194</c:v>
                </c:pt>
                <c:pt idx="4225">
                  <c:v>38195</c:v>
                </c:pt>
                <c:pt idx="4226">
                  <c:v>38196</c:v>
                </c:pt>
                <c:pt idx="4227">
                  <c:v>38197</c:v>
                </c:pt>
                <c:pt idx="4228">
                  <c:v>38198</c:v>
                </c:pt>
                <c:pt idx="4229">
                  <c:v>38199</c:v>
                </c:pt>
                <c:pt idx="4230">
                  <c:v>38200</c:v>
                </c:pt>
                <c:pt idx="4231">
                  <c:v>38201</c:v>
                </c:pt>
                <c:pt idx="4232">
                  <c:v>38202</c:v>
                </c:pt>
                <c:pt idx="4233">
                  <c:v>38203</c:v>
                </c:pt>
                <c:pt idx="4234">
                  <c:v>38204</c:v>
                </c:pt>
                <c:pt idx="4235">
                  <c:v>38205</c:v>
                </c:pt>
                <c:pt idx="4236">
                  <c:v>38206</c:v>
                </c:pt>
                <c:pt idx="4237">
                  <c:v>38207</c:v>
                </c:pt>
                <c:pt idx="4238">
                  <c:v>38208</c:v>
                </c:pt>
                <c:pt idx="4239">
                  <c:v>38209</c:v>
                </c:pt>
                <c:pt idx="4240">
                  <c:v>38210</c:v>
                </c:pt>
                <c:pt idx="4241">
                  <c:v>38211</c:v>
                </c:pt>
                <c:pt idx="4242">
                  <c:v>38212</c:v>
                </c:pt>
                <c:pt idx="4243">
                  <c:v>38213</c:v>
                </c:pt>
                <c:pt idx="4244">
                  <c:v>38214</c:v>
                </c:pt>
                <c:pt idx="4245">
                  <c:v>38215</c:v>
                </c:pt>
                <c:pt idx="4246">
                  <c:v>38216</c:v>
                </c:pt>
                <c:pt idx="4247">
                  <c:v>38217</c:v>
                </c:pt>
                <c:pt idx="4248">
                  <c:v>38218</c:v>
                </c:pt>
                <c:pt idx="4249">
                  <c:v>38219</c:v>
                </c:pt>
                <c:pt idx="4250">
                  <c:v>38220</c:v>
                </c:pt>
                <c:pt idx="4251">
                  <c:v>38221</c:v>
                </c:pt>
                <c:pt idx="4252">
                  <c:v>38222</c:v>
                </c:pt>
                <c:pt idx="4253">
                  <c:v>38223</c:v>
                </c:pt>
                <c:pt idx="4254">
                  <c:v>38224</c:v>
                </c:pt>
                <c:pt idx="4255">
                  <c:v>38225</c:v>
                </c:pt>
                <c:pt idx="4256">
                  <c:v>38226</c:v>
                </c:pt>
                <c:pt idx="4257">
                  <c:v>38227</c:v>
                </c:pt>
                <c:pt idx="4258">
                  <c:v>38228</c:v>
                </c:pt>
                <c:pt idx="4259">
                  <c:v>38229</c:v>
                </c:pt>
                <c:pt idx="4260">
                  <c:v>38230</c:v>
                </c:pt>
                <c:pt idx="4261">
                  <c:v>38231</c:v>
                </c:pt>
                <c:pt idx="4262">
                  <c:v>38232</c:v>
                </c:pt>
                <c:pt idx="4263">
                  <c:v>38233</c:v>
                </c:pt>
                <c:pt idx="4264">
                  <c:v>38234</c:v>
                </c:pt>
                <c:pt idx="4265">
                  <c:v>38235</c:v>
                </c:pt>
                <c:pt idx="4266">
                  <c:v>38236</c:v>
                </c:pt>
                <c:pt idx="4267">
                  <c:v>38237</c:v>
                </c:pt>
                <c:pt idx="4268">
                  <c:v>38238</c:v>
                </c:pt>
                <c:pt idx="4269">
                  <c:v>38239</c:v>
                </c:pt>
                <c:pt idx="4270">
                  <c:v>38240</c:v>
                </c:pt>
                <c:pt idx="4271">
                  <c:v>38241</c:v>
                </c:pt>
                <c:pt idx="4272">
                  <c:v>38242</c:v>
                </c:pt>
                <c:pt idx="4273">
                  <c:v>38243</c:v>
                </c:pt>
                <c:pt idx="4274">
                  <c:v>38244</c:v>
                </c:pt>
                <c:pt idx="4275">
                  <c:v>38245</c:v>
                </c:pt>
                <c:pt idx="4276">
                  <c:v>38246</c:v>
                </c:pt>
                <c:pt idx="4277">
                  <c:v>38247</c:v>
                </c:pt>
                <c:pt idx="4278">
                  <c:v>38248</c:v>
                </c:pt>
                <c:pt idx="4279">
                  <c:v>38249</c:v>
                </c:pt>
                <c:pt idx="4280">
                  <c:v>38250</c:v>
                </c:pt>
                <c:pt idx="4281">
                  <c:v>38251</c:v>
                </c:pt>
                <c:pt idx="4282">
                  <c:v>38252</c:v>
                </c:pt>
                <c:pt idx="4283">
                  <c:v>38253</c:v>
                </c:pt>
                <c:pt idx="4284">
                  <c:v>38254</c:v>
                </c:pt>
                <c:pt idx="4285">
                  <c:v>38255</c:v>
                </c:pt>
                <c:pt idx="4286">
                  <c:v>38256</c:v>
                </c:pt>
                <c:pt idx="4287">
                  <c:v>38257</c:v>
                </c:pt>
                <c:pt idx="4288">
                  <c:v>38258</c:v>
                </c:pt>
                <c:pt idx="4289">
                  <c:v>38259</c:v>
                </c:pt>
                <c:pt idx="4290">
                  <c:v>38260</c:v>
                </c:pt>
                <c:pt idx="4291">
                  <c:v>38261</c:v>
                </c:pt>
                <c:pt idx="4292">
                  <c:v>38262</c:v>
                </c:pt>
                <c:pt idx="4293">
                  <c:v>38263</c:v>
                </c:pt>
                <c:pt idx="4294">
                  <c:v>38264</c:v>
                </c:pt>
                <c:pt idx="4295">
                  <c:v>38265</c:v>
                </c:pt>
                <c:pt idx="4296">
                  <c:v>38266</c:v>
                </c:pt>
                <c:pt idx="4297">
                  <c:v>38267</c:v>
                </c:pt>
                <c:pt idx="4298">
                  <c:v>38268</c:v>
                </c:pt>
                <c:pt idx="4299">
                  <c:v>38269</c:v>
                </c:pt>
                <c:pt idx="4300">
                  <c:v>38270</c:v>
                </c:pt>
                <c:pt idx="4301">
                  <c:v>38271</c:v>
                </c:pt>
                <c:pt idx="4302">
                  <c:v>38272</c:v>
                </c:pt>
                <c:pt idx="4303">
                  <c:v>38273</c:v>
                </c:pt>
                <c:pt idx="4304">
                  <c:v>38274</c:v>
                </c:pt>
                <c:pt idx="4305">
                  <c:v>38275</c:v>
                </c:pt>
                <c:pt idx="4306">
                  <c:v>38276</c:v>
                </c:pt>
                <c:pt idx="4307">
                  <c:v>38277</c:v>
                </c:pt>
                <c:pt idx="4308">
                  <c:v>38278</c:v>
                </c:pt>
                <c:pt idx="4309">
                  <c:v>38279</c:v>
                </c:pt>
                <c:pt idx="4310">
                  <c:v>38280</c:v>
                </c:pt>
                <c:pt idx="4311">
                  <c:v>38281</c:v>
                </c:pt>
                <c:pt idx="4312">
                  <c:v>38282</c:v>
                </c:pt>
                <c:pt idx="4313">
                  <c:v>38283</c:v>
                </c:pt>
                <c:pt idx="4314">
                  <c:v>38284</c:v>
                </c:pt>
                <c:pt idx="4315">
                  <c:v>38285</c:v>
                </c:pt>
                <c:pt idx="4316">
                  <c:v>38286</c:v>
                </c:pt>
                <c:pt idx="4317">
                  <c:v>38287</c:v>
                </c:pt>
                <c:pt idx="4318">
                  <c:v>38288</c:v>
                </c:pt>
                <c:pt idx="4319">
                  <c:v>38289</c:v>
                </c:pt>
                <c:pt idx="4320">
                  <c:v>38290</c:v>
                </c:pt>
                <c:pt idx="4321">
                  <c:v>38291</c:v>
                </c:pt>
                <c:pt idx="4322">
                  <c:v>38292</c:v>
                </c:pt>
                <c:pt idx="4323">
                  <c:v>38293</c:v>
                </c:pt>
                <c:pt idx="4324">
                  <c:v>38294</c:v>
                </c:pt>
                <c:pt idx="4325">
                  <c:v>38295</c:v>
                </c:pt>
                <c:pt idx="4326">
                  <c:v>38296</c:v>
                </c:pt>
                <c:pt idx="4327">
                  <c:v>38297</c:v>
                </c:pt>
                <c:pt idx="4328">
                  <c:v>38298</c:v>
                </c:pt>
                <c:pt idx="4329">
                  <c:v>38299</c:v>
                </c:pt>
                <c:pt idx="4330">
                  <c:v>38300</c:v>
                </c:pt>
                <c:pt idx="4331">
                  <c:v>38301</c:v>
                </c:pt>
                <c:pt idx="4332">
                  <c:v>38302</c:v>
                </c:pt>
                <c:pt idx="4333">
                  <c:v>38303</c:v>
                </c:pt>
                <c:pt idx="4334">
                  <c:v>38304</c:v>
                </c:pt>
                <c:pt idx="4335">
                  <c:v>38305</c:v>
                </c:pt>
                <c:pt idx="4336">
                  <c:v>38306</c:v>
                </c:pt>
                <c:pt idx="4337">
                  <c:v>38307</c:v>
                </c:pt>
                <c:pt idx="4338">
                  <c:v>38308</c:v>
                </c:pt>
                <c:pt idx="4339">
                  <c:v>38309</c:v>
                </c:pt>
                <c:pt idx="4340">
                  <c:v>38310</c:v>
                </c:pt>
                <c:pt idx="4341">
                  <c:v>38311</c:v>
                </c:pt>
                <c:pt idx="4342">
                  <c:v>38312</c:v>
                </c:pt>
                <c:pt idx="4343">
                  <c:v>38313</c:v>
                </c:pt>
                <c:pt idx="4344">
                  <c:v>38314</c:v>
                </c:pt>
                <c:pt idx="4345">
                  <c:v>38315</c:v>
                </c:pt>
                <c:pt idx="4346">
                  <c:v>38316</c:v>
                </c:pt>
                <c:pt idx="4347">
                  <c:v>38317</c:v>
                </c:pt>
                <c:pt idx="4348">
                  <c:v>38318</c:v>
                </c:pt>
                <c:pt idx="4349">
                  <c:v>38319</c:v>
                </c:pt>
                <c:pt idx="4350">
                  <c:v>38320</c:v>
                </c:pt>
                <c:pt idx="4351">
                  <c:v>38321</c:v>
                </c:pt>
                <c:pt idx="4352">
                  <c:v>38322</c:v>
                </c:pt>
                <c:pt idx="4353">
                  <c:v>38323</c:v>
                </c:pt>
                <c:pt idx="4354">
                  <c:v>38324</c:v>
                </c:pt>
                <c:pt idx="4355">
                  <c:v>38325</c:v>
                </c:pt>
                <c:pt idx="4356">
                  <c:v>38326</c:v>
                </c:pt>
                <c:pt idx="4357">
                  <c:v>38327</c:v>
                </c:pt>
                <c:pt idx="4358">
                  <c:v>38328</c:v>
                </c:pt>
                <c:pt idx="4359">
                  <c:v>38329</c:v>
                </c:pt>
                <c:pt idx="4360">
                  <c:v>38330</c:v>
                </c:pt>
                <c:pt idx="4361">
                  <c:v>38331</c:v>
                </c:pt>
                <c:pt idx="4362">
                  <c:v>38332</c:v>
                </c:pt>
                <c:pt idx="4363">
                  <c:v>38333</c:v>
                </c:pt>
                <c:pt idx="4364">
                  <c:v>38334</c:v>
                </c:pt>
                <c:pt idx="4365">
                  <c:v>38335</c:v>
                </c:pt>
                <c:pt idx="4366">
                  <c:v>38336</c:v>
                </c:pt>
                <c:pt idx="4367">
                  <c:v>38337</c:v>
                </c:pt>
                <c:pt idx="4368">
                  <c:v>38338</c:v>
                </c:pt>
                <c:pt idx="4369">
                  <c:v>38339</c:v>
                </c:pt>
                <c:pt idx="4370">
                  <c:v>38340</c:v>
                </c:pt>
                <c:pt idx="4371">
                  <c:v>38341</c:v>
                </c:pt>
                <c:pt idx="4372">
                  <c:v>38342</c:v>
                </c:pt>
                <c:pt idx="4373">
                  <c:v>38343</c:v>
                </c:pt>
                <c:pt idx="4374">
                  <c:v>38344</c:v>
                </c:pt>
                <c:pt idx="4375">
                  <c:v>38345</c:v>
                </c:pt>
                <c:pt idx="4376">
                  <c:v>38346</c:v>
                </c:pt>
                <c:pt idx="4377">
                  <c:v>38347</c:v>
                </c:pt>
                <c:pt idx="4378">
                  <c:v>38348</c:v>
                </c:pt>
                <c:pt idx="4379">
                  <c:v>38349</c:v>
                </c:pt>
                <c:pt idx="4380">
                  <c:v>38350</c:v>
                </c:pt>
                <c:pt idx="4381">
                  <c:v>38351</c:v>
                </c:pt>
                <c:pt idx="4382">
                  <c:v>38352</c:v>
                </c:pt>
                <c:pt idx="4383">
                  <c:v>38353</c:v>
                </c:pt>
                <c:pt idx="4384">
                  <c:v>38354</c:v>
                </c:pt>
                <c:pt idx="4385">
                  <c:v>38355</c:v>
                </c:pt>
                <c:pt idx="4386">
                  <c:v>38356</c:v>
                </c:pt>
                <c:pt idx="4387">
                  <c:v>38357</c:v>
                </c:pt>
                <c:pt idx="4388">
                  <c:v>38358</c:v>
                </c:pt>
                <c:pt idx="4389">
                  <c:v>38359</c:v>
                </c:pt>
                <c:pt idx="4390">
                  <c:v>38360</c:v>
                </c:pt>
                <c:pt idx="4391">
                  <c:v>38361</c:v>
                </c:pt>
                <c:pt idx="4392">
                  <c:v>38362</c:v>
                </c:pt>
                <c:pt idx="4393">
                  <c:v>38363</c:v>
                </c:pt>
                <c:pt idx="4394">
                  <c:v>38364</c:v>
                </c:pt>
                <c:pt idx="4395">
                  <c:v>38365</c:v>
                </c:pt>
                <c:pt idx="4396">
                  <c:v>38366</c:v>
                </c:pt>
                <c:pt idx="4397">
                  <c:v>38367</c:v>
                </c:pt>
                <c:pt idx="4398">
                  <c:v>38368</c:v>
                </c:pt>
                <c:pt idx="4399">
                  <c:v>38369</c:v>
                </c:pt>
                <c:pt idx="4400">
                  <c:v>38370</c:v>
                </c:pt>
                <c:pt idx="4401">
                  <c:v>38371</c:v>
                </c:pt>
                <c:pt idx="4402">
                  <c:v>38372</c:v>
                </c:pt>
                <c:pt idx="4403">
                  <c:v>38373</c:v>
                </c:pt>
                <c:pt idx="4404">
                  <c:v>38374</c:v>
                </c:pt>
                <c:pt idx="4405">
                  <c:v>38375</c:v>
                </c:pt>
                <c:pt idx="4406">
                  <c:v>38376</c:v>
                </c:pt>
                <c:pt idx="4407">
                  <c:v>38377</c:v>
                </c:pt>
                <c:pt idx="4408">
                  <c:v>38378</c:v>
                </c:pt>
                <c:pt idx="4409">
                  <c:v>38379</c:v>
                </c:pt>
                <c:pt idx="4410">
                  <c:v>38380</c:v>
                </c:pt>
                <c:pt idx="4411">
                  <c:v>38381</c:v>
                </c:pt>
                <c:pt idx="4412">
                  <c:v>38382</c:v>
                </c:pt>
                <c:pt idx="4413">
                  <c:v>38383</c:v>
                </c:pt>
                <c:pt idx="4414">
                  <c:v>38384</c:v>
                </c:pt>
                <c:pt idx="4415">
                  <c:v>38385</c:v>
                </c:pt>
                <c:pt idx="4416">
                  <c:v>38386</c:v>
                </c:pt>
                <c:pt idx="4417">
                  <c:v>38387</c:v>
                </c:pt>
                <c:pt idx="4418">
                  <c:v>38388</c:v>
                </c:pt>
                <c:pt idx="4419">
                  <c:v>38389</c:v>
                </c:pt>
                <c:pt idx="4420">
                  <c:v>38390</c:v>
                </c:pt>
                <c:pt idx="4421">
                  <c:v>38391</c:v>
                </c:pt>
                <c:pt idx="4422">
                  <c:v>38392</c:v>
                </c:pt>
                <c:pt idx="4423">
                  <c:v>38393</c:v>
                </c:pt>
                <c:pt idx="4424">
                  <c:v>38394</c:v>
                </c:pt>
                <c:pt idx="4425">
                  <c:v>38395</c:v>
                </c:pt>
                <c:pt idx="4426">
                  <c:v>38396</c:v>
                </c:pt>
                <c:pt idx="4427">
                  <c:v>38397</c:v>
                </c:pt>
                <c:pt idx="4428">
                  <c:v>38398</c:v>
                </c:pt>
                <c:pt idx="4429">
                  <c:v>38399</c:v>
                </c:pt>
                <c:pt idx="4430">
                  <c:v>38400</c:v>
                </c:pt>
                <c:pt idx="4431">
                  <c:v>38401</c:v>
                </c:pt>
                <c:pt idx="4432">
                  <c:v>38402</c:v>
                </c:pt>
                <c:pt idx="4433">
                  <c:v>38403</c:v>
                </c:pt>
                <c:pt idx="4434">
                  <c:v>38404</c:v>
                </c:pt>
                <c:pt idx="4435">
                  <c:v>38405</c:v>
                </c:pt>
                <c:pt idx="4436">
                  <c:v>38406</c:v>
                </c:pt>
                <c:pt idx="4437">
                  <c:v>38407</c:v>
                </c:pt>
                <c:pt idx="4438">
                  <c:v>38408</c:v>
                </c:pt>
                <c:pt idx="4439">
                  <c:v>38409</c:v>
                </c:pt>
                <c:pt idx="4440">
                  <c:v>38410</c:v>
                </c:pt>
                <c:pt idx="4441">
                  <c:v>38411</c:v>
                </c:pt>
                <c:pt idx="4442">
                  <c:v>38412</c:v>
                </c:pt>
                <c:pt idx="4443">
                  <c:v>38413</c:v>
                </c:pt>
                <c:pt idx="4444">
                  <c:v>38414</c:v>
                </c:pt>
                <c:pt idx="4445">
                  <c:v>38415</c:v>
                </c:pt>
                <c:pt idx="4446">
                  <c:v>38416</c:v>
                </c:pt>
                <c:pt idx="4447">
                  <c:v>38417</c:v>
                </c:pt>
                <c:pt idx="4448">
                  <c:v>38418</c:v>
                </c:pt>
                <c:pt idx="4449">
                  <c:v>38419</c:v>
                </c:pt>
                <c:pt idx="4450">
                  <c:v>38420</c:v>
                </c:pt>
                <c:pt idx="4451">
                  <c:v>38421</c:v>
                </c:pt>
                <c:pt idx="4452">
                  <c:v>38422</c:v>
                </c:pt>
                <c:pt idx="4453">
                  <c:v>38423</c:v>
                </c:pt>
                <c:pt idx="4454">
                  <c:v>38424</c:v>
                </c:pt>
                <c:pt idx="4455">
                  <c:v>38425</c:v>
                </c:pt>
                <c:pt idx="4456">
                  <c:v>38426</c:v>
                </c:pt>
                <c:pt idx="4457">
                  <c:v>38427</c:v>
                </c:pt>
                <c:pt idx="4458">
                  <c:v>38428</c:v>
                </c:pt>
                <c:pt idx="4459">
                  <c:v>38429</c:v>
                </c:pt>
                <c:pt idx="4460">
                  <c:v>38430</c:v>
                </c:pt>
                <c:pt idx="4461">
                  <c:v>38431</c:v>
                </c:pt>
                <c:pt idx="4462">
                  <c:v>38432</c:v>
                </c:pt>
                <c:pt idx="4463">
                  <c:v>38433</c:v>
                </c:pt>
                <c:pt idx="4464">
                  <c:v>38434</c:v>
                </c:pt>
                <c:pt idx="4465">
                  <c:v>38435</c:v>
                </c:pt>
                <c:pt idx="4466">
                  <c:v>38436</c:v>
                </c:pt>
                <c:pt idx="4467">
                  <c:v>38437</c:v>
                </c:pt>
                <c:pt idx="4468">
                  <c:v>38438</c:v>
                </c:pt>
                <c:pt idx="4469">
                  <c:v>38439</c:v>
                </c:pt>
                <c:pt idx="4470">
                  <c:v>38440</c:v>
                </c:pt>
                <c:pt idx="4471">
                  <c:v>38441</c:v>
                </c:pt>
                <c:pt idx="4472">
                  <c:v>38442</c:v>
                </c:pt>
                <c:pt idx="4473">
                  <c:v>38443</c:v>
                </c:pt>
                <c:pt idx="4474">
                  <c:v>38444</c:v>
                </c:pt>
                <c:pt idx="4475">
                  <c:v>38445</c:v>
                </c:pt>
                <c:pt idx="4476">
                  <c:v>38446</c:v>
                </c:pt>
                <c:pt idx="4477">
                  <c:v>38447</c:v>
                </c:pt>
                <c:pt idx="4478">
                  <c:v>38448</c:v>
                </c:pt>
                <c:pt idx="4479">
                  <c:v>38449</c:v>
                </c:pt>
                <c:pt idx="4480">
                  <c:v>38450</c:v>
                </c:pt>
                <c:pt idx="4481">
                  <c:v>38451</c:v>
                </c:pt>
                <c:pt idx="4482">
                  <c:v>38452</c:v>
                </c:pt>
                <c:pt idx="4483">
                  <c:v>38453</c:v>
                </c:pt>
                <c:pt idx="4484">
                  <c:v>38454</c:v>
                </c:pt>
                <c:pt idx="4485">
                  <c:v>38455</c:v>
                </c:pt>
                <c:pt idx="4486">
                  <c:v>38456</c:v>
                </c:pt>
                <c:pt idx="4487">
                  <c:v>38457</c:v>
                </c:pt>
                <c:pt idx="4488">
                  <c:v>38458</c:v>
                </c:pt>
                <c:pt idx="4489">
                  <c:v>38459</c:v>
                </c:pt>
                <c:pt idx="4490">
                  <c:v>38460</c:v>
                </c:pt>
                <c:pt idx="4491">
                  <c:v>38461</c:v>
                </c:pt>
                <c:pt idx="4492">
                  <c:v>38462</c:v>
                </c:pt>
                <c:pt idx="4493">
                  <c:v>38463</c:v>
                </c:pt>
                <c:pt idx="4494">
                  <c:v>38464</c:v>
                </c:pt>
                <c:pt idx="4495">
                  <c:v>38465</c:v>
                </c:pt>
                <c:pt idx="4496">
                  <c:v>38466</c:v>
                </c:pt>
                <c:pt idx="4497">
                  <c:v>38467</c:v>
                </c:pt>
                <c:pt idx="4498">
                  <c:v>38468</c:v>
                </c:pt>
                <c:pt idx="4499">
                  <c:v>38469</c:v>
                </c:pt>
                <c:pt idx="4500">
                  <c:v>38470</c:v>
                </c:pt>
                <c:pt idx="4501">
                  <c:v>38471</c:v>
                </c:pt>
                <c:pt idx="4502">
                  <c:v>38472</c:v>
                </c:pt>
                <c:pt idx="4503">
                  <c:v>38473</c:v>
                </c:pt>
                <c:pt idx="4504">
                  <c:v>38474</c:v>
                </c:pt>
                <c:pt idx="4505">
                  <c:v>38475</c:v>
                </c:pt>
                <c:pt idx="4506">
                  <c:v>38476</c:v>
                </c:pt>
                <c:pt idx="4507">
                  <c:v>38477</c:v>
                </c:pt>
                <c:pt idx="4508">
                  <c:v>38478</c:v>
                </c:pt>
                <c:pt idx="4509">
                  <c:v>38479</c:v>
                </c:pt>
                <c:pt idx="4510">
                  <c:v>38480</c:v>
                </c:pt>
                <c:pt idx="4511">
                  <c:v>38481</c:v>
                </c:pt>
                <c:pt idx="4512">
                  <c:v>38482</c:v>
                </c:pt>
                <c:pt idx="4513">
                  <c:v>38483</c:v>
                </c:pt>
                <c:pt idx="4514">
                  <c:v>38484</c:v>
                </c:pt>
                <c:pt idx="4515">
                  <c:v>38485</c:v>
                </c:pt>
                <c:pt idx="4516">
                  <c:v>38486</c:v>
                </c:pt>
                <c:pt idx="4517">
                  <c:v>38487</c:v>
                </c:pt>
                <c:pt idx="4518">
                  <c:v>38488</c:v>
                </c:pt>
                <c:pt idx="4519">
                  <c:v>38489</c:v>
                </c:pt>
                <c:pt idx="4520">
                  <c:v>38490</c:v>
                </c:pt>
                <c:pt idx="4521">
                  <c:v>38491</c:v>
                </c:pt>
                <c:pt idx="4522">
                  <c:v>38492</c:v>
                </c:pt>
                <c:pt idx="4523">
                  <c:v>38493</c:v>
                </c:pt>
                <c:pt idx="4524">
                  <c:v>38494</c:v>
                </c:pt>
                <c:pt idx="4525">
                  <c:v>38495</c:v>
                </c:pt>
                <c:pt idx="4526">
                  <c:v>38496</c:v>
                </c:pt>
                <c:pt idx="4527">
                  <c:v>38497</c:v>
                </c:pt>
                <c:pt idx="4528">
                  <c:v>38498</c:v>
                </c:pt>
                <c:pt idx="4529">
                  <c:v>38499</c:v>
                </c:pt>
                <c:pt idx="4530">
                  <c:v>38500</c:v>
                </c:pt>
                <c:pt idx="4531">
                  <c:v>38501</c:v>
                </c:pt>
                <c:pt idx="4532">
                  <c:v>38502</c:v>
                </c:pt>
                <c:pt idx="4533">
                  <c:v>38503</c:v>
                </c:pt>
                <c:pt idx="4534">
                  <c:v>38504</c:v>
                </c:pt>
                <c:pt idx="4535">
                  <c:v>38505</c:v>
                </c:pt>
                <c:pt idx="4536">
                  <c:v>38506</c:v>
                </c:pt>
                <c:pt idx="4537">
                  <c:v>38507</c:v>
                </c:pt>
                <c:pt idx="4538">
                  <c:v>38508</c:v>
                </c:pt>
                <c:pt idx="4539">
                  <c:v>38509</c:v>
                </c:pt>
                <c:pt idx="4540">
                  <c:v>38510</c:v>
                </c:pt>
                <c:pt idx="4541">
                  <c:v>38511</c:v>
                </c:pt>
                <c:pt idx="4542">
                  <c:v>38512</c:v>
                </c:pt>
                <c:pt idx="4543">
                  <c:v>38513</c:v>
                </c:pt>
                <c:pt idx="4544">
                  <c:v>38514</c:v>
                </c:pt>
                <c:pt idx="4545">
                  <c:v>38515</c:v>
                </c:pt>
                <c:pt idx="4546">
                  <c:v>38516</c:v>
                </c:pt>
                <c:pt idx="4547">
                  <c:v>38517</c:v>
                </c:pt>
                <c:pt idx="4548">
                  <c:v>38518</c:v>
                </c:pt>
                <c:pt idx="4549">
                  <c:v>38519</c:v>
                </c:pt>
                <c:pt idx="4550">
                  <c:v>38520</c:v>
                </c:pt>
                <c:pt idx="4551">
                  <c:v>38521</c:v>
                </c:pt>
                <c:pt idx="4552">
                  <c:v>38522</c:v>
                </c:pt>
                <c:pt idx="4553">
                  <c:v>38523</c:v>
                </c:pt>
                <c:pt idx="4554">
                  <c:v>38524</c:v>
                </c:pt>
                <c:pt idx="4555">
                  <c:v>38525</c:v>
                </c:pt>
                <c:pt idx="4556">
                  <c:v>38526</c:v>
                </c:pt>
                <c:pt idx="4557">
                  <c:v>38527</c:v>
                </c:pt>
                <c:pt idx="4558">
                  <c:v>38528</c:v>
                </c:pt>
                <c:pt idx="4559">
                  <c:v>38529</c:v>
                </c:pt>
                <c:pt idx="4560">
                  <c:v>38530</c:v>
                </c:pt>
                <c:pt idx="4561">
                  <c:v>38531</c:v>
                </c:pt>
                <c:pt idx="4562">
                  <c:v>38532</c:v>
                </c:pt>
                <c:pt idx="4563">
                  <c:v>38533</c:v>
                </c:pt>
                <c:pt idx="4564">
                  <c:v>38534</c:v>
                </c:pt>
                <c:pt idx="4565">
                  <c:v>38535</c:v>
                </c:pt>
                <c:pt idx="4566">
                  <c:v>38536</c:v>
                </c:pt>
                <c:pt idx="4567">
                  <c:v>38537</c:v>
                </c:pt>
                <c:pt idx="4568">
                  <c:v>38538</c:v>
                </c:pt>
                <c:pt idx="4569">
                  <c:v>38539</c:v>
                </c:pt>
                <c:pt idx="4570">
                  <c:v>38540</c:v>
                </c:pt>
                <c:pt idx="4571">
                  <c:v>38541</c:v>
                </c:pt>
                <c:pt idx="4572">
                  <c:v>38542</c:v>
                </c:pt>
                <c:pt idx="4573">
                  <c:v>38543</c:v>
                </c:pt>
                <c:pt idx="4574">
                  <c:v>38544</c:v>
                </c:pt>
                <c:pt idx="4575">
                  <c:v>38545</c:v>
                </c:pt>
                <c:pt idx="4576">
                  <c:v>38546</c:v>
                </c:pt>
                <c:pt idx="4577">
                  <c:v>38547</c:v>
                </c:pt>
                <c:pt idx="4578">
                  <c:v>38548</c:v>
                </c:pt>
                <c:pt idx="4579">
                  <c:v>38549</c:v>
                </c:pt>
                <c:pt idx="4580">
                  <c:v>38550</c:v>
                </c:pt>
                <c:pt idx="4581">
                  <c:v>38551</c:v>
                </c:pt>
                <c:pt idx="4582">
                  <c:v>38552</c:v>
                </c:pt>
                <c:pt idx="4583">
                  <c:v>38553</c:v>
                </c:pt>
                <c:pt idx="4584">
                  <c:v>38554</c:v>
                </c:pt>
                <c:pt idx="4585">
                  <c:v>38555</c:v>
                </c:pt>
                <c:pt idx="4586">
                  <c:v>38556</c:v>
                </c:pt>
                <c:pt idx="4587">
                  <c:v>38557</c:v>
                </c:pt>
                <c:pt idx="4588">
                  <c:v>38558</c:v>
                </c:pt>
                <c:pt idx="4589">
                  <c:v>38559</c:v>
                </c:pt>
                <c:pt idx="4590">
                  <c:v>38560</c:v>
                </c:pt>
                <c:pt idx="4591">
                  <c:v>38561</c:v>
                </c:pt>
                <c:pt idx="4592">
                  <c:v>38562</c:v>
                </c:pt>
                <c:pt idx="4593">
                  <c:v>38563</c:v>
                </c:pt>
                <c:pt idx="4594">
                  <c:v>38564</c:v>
                </c:pt>
                <c:pt idx="4595">
                  <c:v>38565</c:v>
                </c:pt>
                <c:pt idx="4596">
                  <c:v>38566</c:v>
                </c:pt>
                <c:pt idx="4597">
                  <c:v>38567</c:v>
                </c:pt>
                <c:pt idx="4598">
                  <c:v>38568</c:v>
                </c:pt>
                <c:pt idx="4599">
                  <c:v>38569</c:v>
                </c:pt>
                <c:pt idx="4600">
                  <c:v>38570</c:v>
                </c:pt>
                <c:pt idx="4601">
                  <c:v>38571</c:v>
                </c:pt>
                <c:pt idx="4602">
                  <c:v>38572</c:v>
                </c:pt>
                <c:pt idx="4603">
                  <c:v>38573</c:v>
                </c:pt>
                <c:pt idx="4604">
                  <c:v>38574</c:v>
                </c:pt>
                <c:pt idx="4605">
                  <c:v>38575</c:v>
                </c:pt>
                <c:pt idx="4606">
                  <c:v>38576</c:v>
                </c:pt>
                <c:pt idx="4607">
                  <c:v>38577</c:v>
                </c:pt>
                <c:pt idx="4608">
                  <c:v>38578</c:v>
                </c:pt>
                <c:pt idx="4609">
                  <c:v>38579</c:v>
                </c:pt>
                <c:pt idx="4610">
                  <c:v>38580</c:v>
                </c:pt>
                <c:pt idx="4611">
                  <c:v>38581</c:v>
                </c:pt>
                <c:pt idx="4612">
                  <c:v>38582</c:v>
                </c:pt>
                <c:pt idx="4613">
                  <c:v>38583</c:v>
                </c:pt>
                <c:pt idx="4614">
                  <c:v>38584</c:v>
                </c:pt>
                <c:pt idx="4615">
                  <c:v>38585</c:v>
                </c:pt>
                <c:pt idx="4616">
                  <c:v>38586</c:v>
                </c:pt>
                <c:pt idx="4617">
                  <c:v>38587</c:v>
                </c:pt>
                <c:pt idx="4618">
                  <c:v>38588</c:v>
                </c:pt>
                <c:pt idx="4619">
                  <c:v>38589</c:v>
                </c:pt>
                <c:pt idx="4620">
                  <c:v>38590</c:v>
                </c:pt>
                <c:pt idx="4621">
                  <c:v>38591</c:v>
                </c:pt>
                <c:pt idx="4622">
                  <c:v>38592</c:v>
                </c:pt>
                <c:pt idx="4623">
                  <c:v>38593</c:v>
                </c:pt>
                <c:pt idx="4624">
                  <c:v>38594</c:v>
                </c:pt>
                <c:pt idx="4625">
                  <c:v>38595</c:v>
                </c:pt>
                <c:pt idx="4626">
                  <c:v>38596</c:v>
                </c:pt>
                <c:pt idx="4627">
                  <c:v>38597</c:v>
                </c:pt>
                <c:pt idx="4628">
                  <c:v>38598</c:v>
                </c:pt>
                <c:pt idx="4629">
                  <c:v>38599</c:v>
                </c:pt>
                <c:pt idx="4630">
                  <c:v>38600</c:v>
                </c:pt>
                <c:pt idx="4631">
                  <c:v>38601</c:v>
                </c:pt>
                <c:pt idx="4632">
                  <c:v>38602</c:v>
                </c:pt>
                <c:pt idx="4633">
                  <c:v>38603</c:v>
                </c:pt>
                <c:pt idx="4634">
                  <c:v>38604</c:v>
                </c:pt>
                <c:pt idx="4635">
                  <c:v>38605</c:v>
                </c:pt>
                <c:pt idx="4636">
                  <c:v>38606</c:v>
                </c:pt>
                <c:pt idx="4637">
                  <c:v>38607</c:v>
                </c:pt>
                <c:pt idx="4638">
                  <c:v>38608</c:v>
                </c:pt>
                <c:pt idx="4639">
                  <c:v>38609</c:v>
                </c:pt>
                <c:pt idx="4640">
                  <c:v>38610</c:v>
                </c:pt>
                <c:pt idx="4641">
                  <c:v>38611</c:v>
                </c:pt>
                <c:pt idx="4642">
                  <c:v>38612</c:v>
                </c:pt>
                <c:pt idx="4643">
                  <c:v>38613</c:v>
                </c:pt>
                <c:pt idx="4644">
                  <c:v>38614</c:v>
                </c:pt>
                <c:pt idx="4645">
                  <c:v>38615</c:v>
                </c:pt>
                <c:pt idx="4646">
                  <c:v>38616</c:v>
                </c:pt>
                <c:pt idx="4647">
                  <c:v>38617</c:v>
                </c:pt>
                <c:pt idx="4648">
                  <c:v>38618</c:v>
                </c:pt>
                <c:pt idx="4649">
                  <c:v>38619</c:v>
                </c:pt>
                <c:pt idx="4650">
                  <c:v>38620</c:v>
                </c:pt>
                <c:pt idx="4651">
                  <c:v>38621</c:v>
                </c:pt>
                <c:pt idx="4652">
                  <c:v>38622</c:v>
                </c:pt>
                <c:pt idx="4653">
                  <c:v>38623</c:v>
                </c:pt>
                <c:pt idx="4654">
                  <c:v>38624</c:v>
                </c:pt>
                <c:pt idx="4655">
                  <c:v>38625</c:v>
                </c:pt>
                <c:pt idx="4656">
                  <c:v>38626</c:v>
                </c:pt>
                <c:pt idx="4657">
                  <c:v>38627</c:v>
                </c:pt>
                <c:pt idx="4658">
                  <c:v>38628</c:v>
                </c:pt>
                <c:pt idx="4659">
                  <c:v>38629</c:v>
                </c:pt>
                <c:pt idx="4660">
                  <c:v>38630</c:v>
                </c:pt>
                <c:pt idx="4661">
                  <c:v>38631</c:v>
                </c:pt>
                <c:pt idx="4662">
                  <c:v>38632</c:v>
                </c:pt>
                <c:pt idx="4663">
                  <c:v>38633</c:v>
                </c:pt>
                <c:pt idx="4664">
                  <c:v>38634</c:v>
                </c:pt>
                <c:pt idx="4665">
                  <c:v>38635</c:v>
                </c:pt>
                <c:pt idx="4666">
                  <c:v>38636</c:v>
                </c:pt>
                <c:pt idx="4667">
                  <c:v>38637</c:v>
                </c:pt>
                <c:pt idx="4668">
                  <c:v>38638</c:v>
                </c:pt>
                <c:pt idx="4669">
                  <c:v>38639</c:v>
                </c:pt>
                <c:pt idx="4670">
                  <c:v>38640</c:v>
                </c:pt>
                <c:pt idx="4671">
                  <c:v>38641</c:v>
                </c:pt>
                <c:pt idx="4672">
                  <c:v>38642</c:v>
                </c:pt>
                <c:pt idx="4673">
                  <c:v>38643</c:v>
                </c:pt>
                <c:pt idx="4674">
                  <c:v>38644</c:v>
                </c:pt>
                <c:pt idx="4675">
                  <c:v>38645</c:v>
                </c:pt>
                <c:pt idx="4676">
                  <c:v>38646</c:v>
                </c:pt>
                <c:pt idx="4677">
                  <c:v>38647</c:v>
                </c:pt>
                <c:pt idx="4678">
                  <c:v>38648</c:v>
                </c:pt>
                <c:pt idx="4679">
                  <c:v>38649</c:v>
                </c:pt>
                <c:pt idx="4680">
                  <c:v>38650</c:v>
                </c:pt>
                <c:pt idx="4681">
                  <c:v>38651</c:v>
                </c:pt>
                <c:pt idx="4682">
                  <c:v>38652</c:v>
                </c:pt>
                <c:pt idx="4683">
                  <c:v>38653</c:v>
                </c:pt>
                <c:pt idx="4684">
                  <c:v>38654</c:v>
                </c:pt>
                <c:pt idx="4685">
                  <c:v>38655</c:v>
                </c:pt>
                <c:pt idx="4686">
                  <c:v>38656</c:v>
                </c:pt>
                <c:pt idx="4687">
                  <c:v>38657</c:v>
                </c:pt>
                <c:pt idx="4688">
                  <c:v>38658</c:v>
                </c:pt>
                <c:pt idx="4689">
                  <c:v>38659</c:v>
                </c:pt>
                <c:pt idx="4690">
                  <c:v>38660</c:v>
                </c:pt>
                <c:pt idx="4691">
                  <c:v>38661</c:v>
                </c:pt>
                <c:pt idx="4692">
                  <c:v>38662</c:v>
                </c:pt>
                <c:pt idx="4693">
                  <c:v>38663</c:v>
                </c:pt>
                <c:pt idx="4694">
                  <c:v>38664</c:v>
                </c:pt>
                <c:pt idx="4695">
                  <c:v>38665</c:v>
                </c:pt>
                <c:pt idx="4696">
                  <c:v>38666</c:v>
                </c:pt>
                <c:pt idx="4697">
                  <c:v>38667</c:v>
                </c:pt>
                <c:pt idx="4698">
                  <c:v>38668</c:v>
                </c:pt>
                <c:pt idx="4699">
                  <c:v>38669</c:v>
                </c:pt>
                <c:pt idx="4700">
                  <c:v>38670</c:v>
                </c:pt>
                <c:pt idx="4701">
                  <c:v>38671</c:v>
                </c:pt>
                <c:pt idx="4702">
                  <c:v>38672</c:v>
                </c:pt>
                <c:pt idx="4703">
                  <c:v>38673</c:v>
                </c:pt>
                <c:pt idx="4704">
                  <c:v>38674</c:v>
                </c:pt>
                <c:pt idx="4705">
                  <c:v>38675</c:v>
                </c:pt>
                <c:pt idx="4706">
                  <c:v>38676</c:v>
                </c:pt>
                <c:pt idx="4707">
                  <c:v>38677</c:v>
                </c:pt>
                <c:pt idx="4708">
                  <c:v>38678</c:v>
                </c:pt>
                <c:pt idx="4709">
                  <c:v>38679</c:v>
                </c:pt>
                <c:pt idx="4710">
                  <c:v>38680</c:v>
                </c:pt>
                <c:pt idx="4711">
                  <c:v>38681</c:v>
                </c:pt>
                <c:pt idx="4712">
                  <c:v>38682</c:v>
                </c:pt>
                <c:pt idx="4713">
                  <c:v>38683</c:v>
                </c:pt>
                <c:pt idx="4714">
                  <c:v>38684</c:v>
                </c:pt>
                <c:pt idx="4715">
                  <c:v>38685</c:v>
                </c:pt>
                <c:pt idx="4716">
                  <c:v>38686</c:v>
                </c:pt>
                <c:pt idx="4717">
                  <c:v>38687</c:v>
                </c:pt>
                <c:pt idx="4718">
                  <c:v>38688</c:v>
                </c:pt>
                <c:pt idx="4719">
                  <c:v>38689</c:v>
                </c:pt>
                <c:pt idx="4720">
                  <c:v>38690</c:v>
                </c:pt>
                <c:pt idx="4721">
                  <c:v>38691</c:v>
                </c:pt>
                <c:pt idx="4722">
                  <c:v>38692</c:v>
                </c:pt>
                <c:pt idx="4723">
                  <c:v>38693</c:v>
                </c:pt>
                <c:pt idx="4724">
                  <c:v>38694</c:v>
                </c:pt>
                <c:pt idx="4725">
                  <c:v>38695</c:v>
                </c:pt>
                <c:pt idx="4726">
                  <c:v>38696</c:v>
                </c:pt>
                <c:pt idx="4727">
                  <c:v>38697</c:v>
                </c:pt>
                <c:pt idx="4728">
                  <c:v>38698</c:v>
                </c:pt>
                <c:pt idx="4729">
                  <c:v>38699</c:v>
                </c:pt>
                <c:pt idx="4730">
                  <c:v>38700</c:v>
                </c:pt>
                <c:pt idx="4731">
                  <c:v>38701</c:v>
                </c:pt>
                <c:pt idx="4732">
                  <c:v>38702</c:v>
                </c:pt>
                <c:pt idx="4733">
                  <c:v>38703</c:v>
                </c:pt>
                <c:pt idx="4734">
                  <c:v>38704</c:v>
                </c:pt>
                <c:pt idx="4735">
                  <c:v>38705</c:v>
                </c:pt>
                <c:pt idx="4736">
                  <c:v>38706</c:v>
                </c:pt>
                <c:pt idx="4737">
                  <c:v>38707</c:v>
                </c:pt>
                <c:pt idx="4738">
                  <c:v>38708</c:v>
                </c:pt>
                <c:pt idx="4739">
                  <c:v>38709</c:v>
                </c:pt>
                <c:pt idx="4740">
                  <c:v>38710</c:v>
                </c:pt>
                <c:pt idx="4741">
                  <c:v>38711</c:v>
                </c:pt>
                <c:pt idx="4742">
                  <c:v>38712</c:v>
                </c:pt>
                <c:pt idx="4743">
                  <c:v>38713</c:v>
                </c:pt>
                <c:pt idx="4744">
                  <c:v>38714</c:v>
                </c:pt>
                <c:pt idx="4745">
                  <c:v>38715</c:v>
                </c:pt>
                <c:pt idx="4746">
                  <c:v>38716</c:v>
                </c:pt>
                <c:pt idx="4747">
                  <c:v>38717</c:v>
                </c:pt>
                <c:pt idx="4748">
                  <c:v>38718</c:v>
                </c:pt>
                <c:pt idx="4749">
                  <c:v>38719</c:v>
                </c:pt>
                <c:pt idx="4750">
                  <c:v>38720</c:v>
                </c:pt>
                <c:pt idx="4751">
                  <c:v>38721</c:v>
                </c:pt>
                <c:pt idx="4752">
                  <c:v>38722</c:v>
                </c:pt>
                <c:pt idx="4753">
                  <c:v>38723</c:v>
                </c:pt>
                <c:pt idx="4754">
                  <c:v>38724</c:v>
                </c:pt>
                <c:pt idx="4755">
                  <c:v>38725</c:v>
                </c:pt>
                <c:pt idx="4756">
                  <c:v>38726</c:v>
                </c:pt>
                <c:pt idx="4757">
                  <c:v>38727</c:v>
                </c:pt>
                <c:pt idx="4758">
                  <c:v>38728</c:v>
                </c:pt>
                <c:pt idx="4759">
                  <c:v>38729</c:v>
                </c:pt>
                <c:pt idx="4760">
                  <c:v>38730</c:v>
                </c:pt>
                <c:pt idx="4761">
                  <c:v>38731</c:v>
                </c:pt>
                <c:pt idx="4762">
                  <c:v>38732</c:v>
                </c:pt>
                <c:pt idx="4763">
                  <c:v>38733</c:v>
                </c:pt>
                <c:pt idx="4764">
                  <c:v>38734</c:v>
                </c:pt>
                <c:pt idx="4765">
                  <c:v>38735</c:v>
                </c:pt>
                <c:pt idx="4766">
                  <c:v>38736</c:v>
                </c:pt>
                <c:pt idx="4767">
                  <c:v>38737</c:v>
                </c:pt>
                <c:pt idx="4768">
                  <c:v>38738</c:v>
                </c:pt>
                <c:pt idx="4769">
                  <c:v>38739</c:v>
                </c:pt>
                <c:pt idx="4770">
                  <c:v>38740</c:v>
                </c:pt>
                <c:pt idx="4771">
                  <c:v>38741</c:v>
                </c:pt>
                <c:pt idx="4772">
                  <c:v>38742</c:v>
                </c:pt>
                <c:pt idx="4773">
                  <c:v>38743</c:v>
                </c:pt>
                <c:pt idx="4774">
                  <c:v>38744</c:v>
                </c:pt>
                <c:pt idx="4775">
                  <c:v>38745</c:v>
                </c:pt>
                <c:pt idx="4776">
                  <c:v>38746</c:v>
                </c:pt>
                <c:pt idx="4777">
                  <c:v>38747</c:v>
                </c:pt>
                <c:pt idx="4778">
                  <c:v>38748</c:v>
                </c:pt>
                <c:pt idx="4779">
                  <c:v>38749</c:v>
                </c:pt>
                <c:pt idx="4780">
                  <c:v>38750</c:v>
                </c:pt>
                <c:pt idx="4781">
                  <c:v>38751</c:v>
                </c:pt>
                <c:pt idx="4782">
                  <c:v>38752</c:v>
                </c:pt>
                <c:pt idx="4783">
                  <c:v>38753</c:v>
                </c:pt>
                <c:pt idx="4784">
                  <c:v>38754</c:v>
                </c:pt>
                <c:pt idx="4785">
                  <c:v>38755</c:v>
                </c:pt>
                <c:pt idx="4786">
                  <c:v>38756</c:v>
                </c:pt>
                <c:pt idx="4787">
                  <c:v>38757</c:v>
                </c:pt>
                <c:pt idx="4788">
                  <c:v>38758</c:v>
                </c:pt>
                <c:pt idx="4789">
                  <c:v>38759</c:v>
                </c:pt>
                <c:pt idx="4790">
                  <c:v>38760</c:v>
                </c:pt>
                <c:pt idx="4791">
                  <c:v>38761</c:v>
                </c:pt>
                <c:pt idx="4792">
                  <c:v>38762</c:v>
                </c:pt>
                <c:pt idx="4793">
                  <c:v>38763</c:v>
                </c:pt>
                <c:pt idx="4794">
                  <c:v>38764</c:v>
                </c:pt>
                <c:pt idx="4795">
                  <c:v>38765</c:v>
                </c:pt>
                <c:pt idx="4796">
                  <c:v>38766</c:v>
                </c:pt>
                <c:pt idx="4797">
                  <c:v>38767</c:v>
                </c:pt>
                <c:pt idx="4798">
                  <c:v>38768</c:v>
                </c:pt>
                <c:pt idx="4799">
                  <c:v>38769</c:v>
                </c:pt>
                <c:pt idx="4800">
                  <c:v>38770</c:v>
                </c:pt>
                <c:pt idx="4801">
                  <c:v>38771</c:v>
                </c:pt>
                <c:pt idx="4802">
                  <c:v>38772</c:v>
                </c:pt>
                <c:pt idx="4803">
                  <c:v>38773</c:v>
                </c:pt>
                <c:pt idx="4804">
                  <c:v>38774</c:v>
                </c:pt>
                <c:pt idx="4805">
                  <c:v>38775</c:v>
                </c:pt>
                <c:pt idx="4806">
                  <c:v>38776</c:v>
                </c:pt>
                <c:pt idx="4807">
                  <c:v>38777</c:v>
                </c:pt>
                <c:pt idx="4808">
                  <c:v>38778</c:v>
                </c:pt>
                <c:pt idx="4809">
                  <c:v>38779</c:v>
                </c:pt>
                <c:pt idx="4810">
                  <c:v>38780</c:v>
                </c:pt>
                <c:pt idx="4811">
                  <c:v>38781</c:v>
                </c:pt>
                <c:pt idx="4812">
                  <c:v>38782</c:v>
                </c:pt>
                <c:pt idx="4813">
                  <c:v>38783</c:v>
                </c:pt>
                <c:pt idx="4814">
                  <c:v>38784</c:v>
                </c:pt>
                <c:pt idx="4815">
                  <c:v>38785</c:v>
                </c:pt>
                <c:pt idx="4816">
                  <c:v>38786</c:v>
                </c:pt>
                <c:pt idx="4817">
                  <c:v>38787</c:v>
                </c:pt>
                <c:pt idx="4818">
                  <c:v>38788</c:v>
                </c:pt>
                <c:pt idx="4819">
                  <c:v>38789</c:v>
                </c:pt>
                <c:pt idx="4820">
                  <c:v>38790</c:v>
                </c:pt>
                <c:pt idx="4821">
                  <c:v>38791</c:v>
                </c:pt>
                <c:pt idx="4822">
                  <c:v>38792</c:v>
                </c:pt>
                <c:pt idx="4823">
                  <c:v>38793</c:v>
                </c:pt>
                <c:pt idx="4824">
                  <c:v>38794</c:v>
                </c:pt>
                <c:pt idx="4825">
                  <c:v>38795</c:v>
                </c:pt>
                <c:pt idx="4826">
                  <c:v>38796</c:v>
                </c:pt>
                <c:pt idx="4827">
                  <c:v>38797</c:v>
                </c:pt>
                <c:pt idx="4828">
                  <c:v>38798</c:v>
                </c:pt>
                <c:pt idx="4829">
                  <c:v>38799</c:v>
                </c:pt>
                <c:pt idx="4830">
                  <c:v>38800</c:v>
                </c:pt>
                <c:pt idx="4831">
                  <c:v>38801</c:v>
                </c:pt>
                <c:pt idx="4832">
                  <c:v>38802</c:v>
                </c:pt>
                <c:pt idx="4833">
                  <c:v>38803</c:v>
                </c:pt>
                <c:pt idx="4834">
                  <c:v>38804</c:v>
                </c:pt>
                <c:pt idx="4835">
                  <c:v>38805</c:v>
                </c:pt>
                <c:pt idx="4836">
                  <c:v>38806</c:v>
                </c:pt>
                <c:pt idx="4837">
                  <c:v>38807</c:v>
                </c:pt>
                <c:pt idx="4838">
                  <c:v>38808</c:v>
                </c:pt>
                <c:pt idx="4839">
                  <c:v>38809</c:v>
                </c:pt>
                <c:pt idx="4840">
                  <c:v>38810</c:v>
                </c:pt>
                <c:pt idx="4841">
                  <c:v>38811</c:v>
                </c:pt>
                <c:pt idx="4842">
                  <c:v>38812</c:v>
                </c:pt>
                <c:pt idx="4843">
                  <c:v>38813</c:v>
                </c:pt>
                <c:pt idx="4844">
                  <c:v>38814</c:v>
                </c:pt>
                <c:pt idx="4845">
                  <c:v>38815</c:v>
                </c:pt>
                <c:pt idx="4846">
                  <c:v>38816</c:v>
                </c:pt>
                <c:pt idx="4847">
                  <c:v>38817</c:v>
                </c:pt>
                <c:pt idx="4848">
                  <c:v>38818</c:v>
                </c:pt>
                <c:pt idx="4849">
                  <c:v>38819</c:v>
                </c:pt>
                <c:pt idx="4850">
                  <c:v>38820</c:v>
                </c:pt>
                <c:pt idx="4851">
                  <c:v>38821</c:v>
                </c:pt>
                <c:pt idx="4852">
                  <c:v>38822</c:v>
                </c:pt>
                <c:pt idx="4853">
                  <c:v>38823</c:v>
                </c:pt>
                <c:pt idx="4854">
                  <c:v>38824</c:v>
                </c:pt>
                <c:pt idx="4855">
                  <c:v>38825</c:v>
                </c:pt>
                <c:pt idx="4856">
                  <c:v>38826</c:v>
                </c:pt>
                <c:pt idx="4857">
                  <c:v>38827</c:v>
                </c:pt>
                <c:pt idx="4858">
                  <c:v>38828</c:v>
                </c:pt>
                <c:pt idx="4859">
                  <c:v>38829</c:v>
                </c:pt>
                <c:pt idx="4860">
                  <c:v>38830</c:v>
                </c:pt>
                <c:pt idx="4861">
                  <c:v>38831</c:v>
                </c:pt>
                <c:pt idx="4862">
                  <c:v>38832</c:v>
                </c:pt>
                <c:pt idx="4863">
                  <c:v>38833</c:v>
                </c:pt>
                <c:pt idx="4864">
                  <c:v>38834</c:v>
                </c:pt>
                <c:pt idx="4865">
                  <c:v>38835</c:v>
                </c:pt>
                <c:pt idx="4866">
                  <c:v>38836</c:v>
                </c:pt>
                <c:pt idx="4867">
                  <c:v>38837</c:v>
                </c:pt>
                <c:pt idx="4868">
                  <c:v>38838</c:v>
                </c:pt>
                <c:pt idx="4869">
                  <c:v>38839</c:v>
                </c:pt>
                <c:pt idx="4870">
                  <c:v>38840</c:v>
                </c:pt>
                <c:pt idx="4871">
                  <c:v>38841</c:v>
                </c:pt>
                <c:pt idx="4872">
                  <c:v>38842</c:v>
                </c:pt>
                <c:pt idx="4873">
                  <c:v>38843</c:v>
                </c:pt>
                <c:pt idx="4874">
                  <c:v>38844</c:v>
                </c:pt>
                <c:pt idx="4875">
                  <c:v>38845</c:v>
                </c:pt>
                <c:pt idx="4876">
                  <c:v>38846</c:v>
                </c:pt>
                <c:pt idx="4877">
                  <c:v>38847</c:v>
                </c:pt>
                <c:pt idx="4878">
                  <c:v>38848</c:v>
                </c:pt>
                <c:pt idx="4879">
                  <c:v>38849</c:v>
                </c:pt>
                <c:pt idx="4880">
                  <c:v>38850</c:v>
                </c:pt>
                <c:pt idx="4881">
                  <c:v>38851</c:v>
                </c:pt>
                <c:pt idx="4882">
                  <c:v>38852</c:v>
                </c:pt>
                <c:pt idx="4883">
                  <c:v>38853</c:v>
                </c:pt>
                <c:pt idx="4884">
                  <c:v>38854</c:v>
                </c:pt>
                <c:pt idx="4885">
                  <c:v>38855</c:v>
                </c:pt>
                <c:pt idx="4886">
                  <c:v>38856</c:v>
                </c:pt>
                <c:pt idx="4887">
                  <c:v>38857</c:v>
                </c:pt>
                <c:pt idx="4888">
                  <c:v>38858</c:v>
                </c:pt>
                <c:pt idx="4889">
                  <c:v>38859</c:v>
                </c:pt>
                <c:pt idx="4890">
                  <c:v>38860</c:v>
                </c:pt>
                <c:pt idx="4891">
                  <c:v>38861</c:v>
                </c:pt>
                <c:pt idx="4892">
                  <c:v>38862</c:v>
                </c:pt>
                <c:pt idx="4893">
                  <c:v>38863</c:v>
                </c:pt>
                <c:pt idx="4894">
                  <c:v>38864</c:v>
                </c:pt>
                <c:pt idx="4895">
                  <c:v>38865</c:v>
                </c:pt>
                <c:pt idx="4896">
                  <c:v>38866</c:v>
                </c:pt>
                <c:pt idx="4897">
                  <c:v>38867</c:v>
                </c:pt>
                <c:pt idx="4898">
                  <c:v>38868</c:v>
                </c:pt>
                <c:pt idx="4899">
                  <c:v>38869</c:v>
                </c:pt>
                <c:pt idx="4900">
                  <c:v>38870</c:v>
                </c:pt>
                <c:pt idx="4901">
                  <c:v>38871</c:v>
                </c:pt>
                <c:pt idx="4902">
                  <c:v>38872</c:v>
                </c:pt>
                <c:pt idx="4903">
                  <c:v>38873</c:v>
                </c:pt>
                <c:pt idx="4904">
                  <c:v>38874</c:v>
                </c:pt>
                <c:pt idx="4905">
                  <c:v>38875</c:v>
                </c:pt>
                <c:pt idx="4906">
                  <c:v>38876</c:v>
                </c:pt>
                <c:pt idx="4907">
                  <c:v>38877</c:v>
                </c:pt>
                <c:pt idx="4908">
                  <c:v>38878</c:v>
                </c:pt>
                <c:pt idx="4909">
                  <c:v>38879</c:v>
                </c:pt>
                <c:pt idx="4910">
                  <c:v>38880</c:v>
                </c:pt>
                <c:pt idx="4911">
                  <c:v>38881</c:v>
                </c:pt>
                <c:pt idx="4912">
                  <c:v>38882</c:v>
                </c:pt>
                <c:pt idx="4913">
                  <c:v>38883</c:v>
                </c:pt>
                <c:pt idx="4914">
                  <c:v>38884</c:v>
                </c:pt>
                <c:pt idx="4915">
                  <c:v>38885</c:v>
                </c:pt>
                <c:pt idx="4916">
                  <c:v>38886</c:v>
                </c:pt>
                <c:pt idx="4917">
                  <c:v>38887</c:v>
                </c:pt>
                <c:pt idx="4918">
                  <c:v>38888</c:v>
                </c:pt>
                <c:pt idx="4919">
                  <c:v>38889</c:v>
                </c:pt>
                <c:pt idx="4920">
                  <c:v>38890</c:v>
                </c:pt>
                <c:pt idx="4921">
                  <c:v>38891</c:v>
                </c:pt>
                <c:pt idx="4922">
                  <c:v>38892</c:v>
                </c:pt>
                <c:pt idx="4923">
                  <c:v>38893</c:v>
                </c:pt>
                <c:pt idx="4924">
                  <c:v>38894</c:v>
                </c:pt>
                <c:pt idx="4925">
                  <c:v>38895</c:v>
                </c:pt>
                <c:pt idx="4926">
                  <c:v>38896</c:v>
                </c:pt>
                <c:pt idx="4927">
                  <c:v>38897</c:v>
                </c:pt>
                <c:pt idx="4928">
                  <c:v>38898</c:v>
                </c:pt>
                <c:pt idx="4929">
                  <c:v>38899</c:v>
                </c:pt>
                <c:pt idx="4930">
                  <c:v>38900</c:v>
                </c:pt>
                <c:pt idx="4931">
                  <c:v>38901</c:v>
                </c:pt>
                <c:pt idx="4932">
                  <c:v>38902</c:v>
                </c:pt>
                <c:pt idx="4933">
                  <c:v>38903</c:v>
                </c:pt>
                <c:pt idx="4934">
                  <c:v>38904</c:v>
                </c:pt>
                <c:pt idx="4935">
                  <c:v>38905</c:v>
                </c:pt>
                <c:pt idx="4936">
                  <c:v>38906</c:v>
                </c:pt>
                <c:pt idx="4937">
                  <c:v>38907</c:v>
                </c:pt>
                <c:pt idx="4938">
                  <c:v>38908</c:v>
                </c:pt>
                <c:pt idx="4939">
                  <c:v>38909</c:v>
                </c:pt>
                <c:pt idx="4940">
                  <c:v>38910</c:v>
                </c:pt>
                <c:pt idx="4941">
                  <c:v>38911</c:v>
                </c:pt>
                <c:pt idx="4942">
                  <c:v>38912</c:v>
                </c:pt>
                <c:pt idx="4943">
                  <c:v>38913</c:v>
                </c:pt>
                <c:pt idx="4944">
                  <c:v>38914</c:v>
                </c:pt>
                <c:pt idx="4945">
                  <c:v>38915</c:v>
                </c:pt>
                <c:pt idx="4946">
                  <c:v>38916</c:v>
                </c:pt>
                <c:pt idx="4947">
                  <c:v>38917</c:v>
                </c:pt>
                <c:pt idx="4948">
                  <c:v>38918</c:v>
                </c:pt>
                <c:pt idx="4949">
                  <c:v>38919</c:v>
                </c:pt>
                <c:pt idx="4950">
                  <c:v>38920</c:v>
                </c:pt>
                <c:pt idx="4951">
                  <c:v>38921</c:v>
                </c:pt>
                <c:pt idx="4952">
                  <c:v>38922</c:v>
                </c:pt>
                <c:pt idx="4953">
                  <c:v>38923</c:v>
                </c:pt>
                <c:pt idx="4954">
                  <c:v>38924</c:v>
                </c:pt>
                <c:pt idx="4955">
                  <c:v>38925</c:v>
                </c:pt>
                <c:pt idx="4956">
                  <c:v>38926</c:v>
                </c:pt>
                <c:pt idx="4957">
                  <c:v>38927</c:v>
                </c:pt>
                <c:pt idx="4958">
                  <c:v>38928</c:v>
                </c:pt>
                <c:pt idx="4959">
                  <c:v>38929</c:v>
                </c:pt>
                <c:pt idx="4960">
                  <c:v>38930</c:v>
                </c:pt>
                <c:pt idx="4961">
                  <c:v>38931</c:v>
                </c:pt>
                <c:pt idx="4962">
                  <c:v>38932</c:v>
                </c:pt>
                <c:pt idx="4963">
                  <c:v>38933</c:v>
                </c:pt>
                <c:pt idx="4964">
                  <c:v>38934</c:v>
                </c:pt>
                <c:pt idx="4965">
                  <c:v>38935</c:v>
                </c:pt>
                <c:pt idx="4966">
                  <c:v>38936</c:v>
                </c:pt>
                <c:pt idx="4967">
                  <c:v>38937</c:v>
                </c:pt>
                <c:pt idx="4968">
                  <c:v>38938</c:v>
                </c:pt>
                <c:pt idx="4969">
                  <c:v>38939</c:v>
                </c:pt>
                <c:pt idx="4970">
                  <c:v>38940</c:v>
                </c:pt>
                <c:pt idx="4971">
                  <c:v>38941</c:v>
                </c:pt>
                <c:pt idx="4972">
                  <c:v>38942</c:v>
                </c:pt>
                <c:pt idx="4973">
                  <c:v>38943</c:v>
                </c:pt>
                <c:pt idx="4974">
                  <c:v>38944</c:v>
                </c:pt>
                <c:pt idx="4975">
                  <c:v>38945</c:v>
                </c:pt>
                <c:pt idx="4976">
                  <c:v>38946</c:v>
                </c:pt>
                <c:pt idx="4977">
                  <c:v>38947</c:v>
                </c:pt>
                <c:pt idx="4978">
                  <c:v>38948</c:v>
                </c:pt>
                <c:pt idx="4979">
                  <c:v>38949</c:v>
                </c:pt>
                <c:pt idx="4980">
                  <c:v>38950</c:v>
                </c:pt>
                <c:pt idx="4981">
                  <c:v>38951</c:v>
                </c:pt>
                <c:pt idx="4982">
                  <c:v>38952</c:v>
                </c:pt>
                <c:pt idx="4983">
                  <c:v>38953</c:v>
                </c:pt>
                <c:pt idx="4984">
                  <c:v>38954</c:v>
                </c:pt>
                <c:pt idx="4985">
                  <c:v>38955</c:v>
                </c:pt>
                <c:pt idx="4986">
                  <c:v>38956</c:v>
                </c:pt>
                <c:pt idx="4987">
                  <c:v>38957</c:v>
                </c:pt>
                <c:pt idx="4988">
                  <c:v>38958</c:v>
                </c:pt>
                <c:pt idx="4989">
                  <c:v>38959</c:v>
                </c:pt>
                <c:pt idx="4990">
                  <c:v>38960</c:v>
                </c:pt>
                <c:pt idx="4991">
                  <c:v>38961</c:v>
                </c:pt>
                <c:pt idx="4992">
                  <c:v>38962</c:v>
                </c:pt>
                <c:pt idx="4993">
                  <c:v>38963</c:v>
                </c:pt>
                <c:pt idx="4994">
                  <c:v>38964</c:v>
                </c:pt>
                <c:pt idx="4995">
                  <c:v>38965</c:v>
                </c:pt>
                <c:pt idx="4996">
                  <c:v>38966</c:v>
                </c:pt>
                <c:pt idx="4997">
                  <c:v>38967</c:v>
                </c:pt>
                <c:pt idx="4998">
                  <c:v>38968</c:v>
                </c:pt>
                <c:pt idx="4999">
                  <c:v>38969</c:v>
                </c:pt>
                <c:pt idx="5000">
                  <c:v>38970</c:v>
                </c:pt>
                <c:pt idx="5001">
                  <c:v>38971</c:v>
                </c:pt>
                <c:pt idx="5002">
                  <c:v>38972</c:v>
                </c:pt>
                <c:pt idx="5003">
                  <c:v>38973</c:v>
                </c:pt>
                <c:pt idx="5004">
                  <c:v>38974</c:v>
                </c:pt>
                <c:pt idx="5005">
                  <c:v>38975</c:v>
                </c:pt>
                <c:pt idx="5006">
                  <c:v>38976</c:v>
                </c:pt>
                <c:pt idx="5007">
                  <c:v>38977</c:v>
                </c:pt>
                <c:pt idx="5008">
                  <c:v>38978</c:v>
                </c:pt>
                <c:pt idx="5009">
                  <c:v>38979</c:v>
                </c:pt>
                <c:pt idx="5010">
                  <c:v>38980</c:v>
                </c:pt>
                <c:pt idx="5011">
                  <c:v>38981</c:v>
                </c:pt>
                <c:pt idx="5012">
                  <c:v>38982</c:v>
                </c:pt>
                <c:pt idx="5013">
                  <c:v>38983</c:v>
                </c:pt>
                <c:pt idx="5014">
                  <c:v>38984</c:v>
                </c:pt>
                <c:pt idx="5015">
                  <c:v>38985</c:v>
                </c:pt>
                <c:pt idx="5016">
                  <c:v>38986</c:v>
                </c:pt>
                <c:pt idx="5017">
                  <c:v>38987</c:v>
                </c:pt>
                <c:pt idx="5018">
                  <c:v>38988</c:v>
                </c:pt>
                <c:pt idx="5019">
                  <c:v>38989</c:v>
                </c:pt>
                <c:pt idx="5020">
                  <c:v>38990</c:v>
                </c:pt>
                <c:pt idx="5021">
                  <c:v>38991</c:v>
                </c:pt>
                <c:pt idx="5022">
                  <c:v>38992</c:v>
                </c:pt>
                <c:pt idx="5023">
                  <c:v>38993</c:v>
                </c:pt>
                <c:pt idx="5024">
                  <c:v>38994</c:v>
                </c:pt>
                <c:pt idx="5025">
                  <c:v>38995</c:v>
                </c:pt>
                <c:pt idx="5026">
                  <c:v>38996</c:v>
                </c:pt>
                <c:pt idx="5027">
                  <c:v>38997</c:v>
                </c:pt>
                <c:pt idx="5028">
                  <c:v>38998</c:v>
                </c:pt>
                <c:pt idx="5029">
                  <c:v>38999</c:v>
                </c:pt>
                <c:pt idx="5030">
                  <c:v>39000</c:v>
                </c:pt>
                <c:pt idx="5031">
                  <c:v>39001</c:v>
                </c:pt>
                <c:pt idx="5032">
                  <c:v>39002</c:v>
                </c:pt>
                <c:pt idx="5033">
                  <c:v>39003</c:v>
                </c:pt>
                <c:pt idx="5034">
                  <c:v>39004</c:v>
                </c:pt>
                <c:pt idx="5035">
                  <c:v>39005</c:v>
                </c:pt>
                <c:pt idx="5036">
                  <c:v>39006</c:v>
                </c:pt>
                <c:pt idx="5037">
                  <c:v>39007</c:v>
                </c:pt>
                <c:pt idx="5038">
                  <c:v>39008</c:v>
                </c:pt>
                <c:pt idx="5039">
                  <c:v>39009</c:v>
                </c:pt>
                <c:pt idx="5040">
                  <c:v>39010</c:v>
                </c:pt>
                <c:pt idx="5041">
                  <c:v>39011</c:v>
                </c:pt>
                <c:pt idx="5042">
                  <c:v>39012</c:v>
                </c:pt>
                <c:pt idx="5043">
                  <c:v>39013</c:v>
                </c:pt>
                <c:pt idx="5044">
                  <c:v>39014</c:v>
                </c:pt>
                <c:pt idx="5045">
                  <c:v>39015</c:v>
                </c:pt>
                <c:pt idx="5046">
                  <c:v>39016</c:v>
                </c:pt>
                <c:pt idx="5047">
                  <c:v>39017</c:v>
                </c:pt>
                <c:pt idx="5048">
                  <c:v>39018</c:v>
                </c:pt>
                <c:pt idx="5049">
                  <c:v>39019</c:v>
                </c:pt>
                <c:pt idx="5050">
                  <c:v>39020</c:v>
                </c:pt>
                <c:pt idx="5051">
                  <c:v>39021</c:v>
                </c:pt>
                <c:pt idx="5052">
                  <c:v>39022</c:v>
                </c:pt>
                <c:pt idx="5053">
                  <c:v>39023</c:v>
                </c:pt>
                <c:pt idx="5054">
                  <c:v>39024</c:v>
                </c:pt>
                <c:pt idx="5055">
                  <c:v>39025</c:v>
                </c:pt>
                <c:pt idx="5056">
                  <c:v>39026</c:v>
                </c:pt>
                <c:pt idx="5057">
                  <c:v>39027</c:v>
                </c:pt>
                <c:pt idx="5058">
                  <c:v>39028</c:v>
                </c:pt>
                <c:pt idx="5059">
                  <c:v>39029</c:v>
                </c:pt>
                <c:pt idx="5060">
                  <c:v>39030</c:v>
                </c:pt>
                <c:pt idx="5061">
                  <c:v>39031</c:v>
                </c:pt>
                <c:pt idx="5062">
                  <c:v>39032</c:v>
                </c:pt>
                <c:pt idx="5063">
                  <c:v>39033</c:v>
                </c:pt>
                <c:pt idx="5064">
                  <c:v>39034</c:v>
                </c:pt>
                <c:pt idx="5065">
                  <c:v>39035</c:v>
                </c:pt>
                <c:pt idx="5066">
                  <c:v>39036</c:v>
                </c:pt>
                <c:pt idx="5067">
                  <c:v>39037</c:v>
                </c:pt>
                <c:pt idx="5068">
                  <c:v>39038</c:v>
                </c:pt>
                <c:pt idx="5069">
                  <c:v>39039</c:v>
                </c:pt>
                <c:pt idx="5070">
                  <c:v>39040</c:v>
                </c:pt>
                <c:pt idx="5071">
                  <c:v>39041</c:v>
                </c:pt>
                <c:pt idx="5072">
                  <c:v>39042</c:v>
                </c:pt>
                <c:pt idx="5073">
                  <c:v>39043</c:v>
                </c:pt>
                <c:pt idx="5074">
                  <c:v>39044</c:v>
                </c:pt>
                <c:pt idx="5075">
                  <c:v>39045</c:v>
                </c:pt>
                <c:pt idx="5076">
                  <c:v>39046</c:v>
                </c:pt>
                <c:pt idx="5077">
                  <c:v>39047</c:v>
                </c:pt>
                <c:pt idx="5078">
                  <c:v>39048</c:v>
                </c:pt>
                <c:pt idx="5079">
                  <c:v>39049</c:v>
                </c:pt>
                <c:pt idx="5080">
                  <c:v>39050</c:v>
                </c:pt>
                <c:pt idx="5081">
                  <c:v>39051</c:v>
                </c:pt>
                <c:pt idx="5082">
                  <c:v>39052</c:v>
                </c:pt>
                <c:pt idx="5083">
                  <c:v>39053</c:v>
                </c:pt>
                <c:pt idx="5084">
                  <c:v>39054</c:v>
                </c:pt>
                <c:pt idx="5085">
                  <c:v>39055</c:v>
                </c:pt>
                <c:pt idx="5086">
                  <c:v>39056</c:v>
                </c:pt>
                <c:pt idx="5087">
                  <c:v>39057</c:v>
                </c:pt>
                <c:pt idx="5088">
                  <c:v>39058</c:v>
                </c:pt>
                <c:pt idx="5089">
                  <c:v>39059</c:v>
                </c:pt>
                <c:pt idx="5090">
                  <c:v>39060</c:v>
                </c:pt>
                <c:pt idx="5091">
                  <c:v>39061</c:v>
                </c:pt>
                <c:pt idx="5092">
                  <c:v>39062</c:v>
                </c:pt>
                <c:pt idx="5093">
                  <c:v>39063</c:v>
                </c:pt>
                <c:pt idx="5094">
                  <c:v>39064</c:v>
                </c:pt>
                <c:pt idx="5095">
                  <c:v>39065</c:v>
                </c:pt>
                <c:pt idx="5096">
                  <c:v>39066</c:v>
                </c:pt>
                <c:pt idx="5097">
                  <c:v>39067</c:v>
                </c:pt>
                <c:pt idx="5098">
                  <c:v>39068</c:v>
                </c:pt>
                <c:pt idx="5099">
                  <c:v>39069</c:v>
                </c:pt>
                <c:pt idx="5100">
                  <c:v>39070</c:v>
                </c:pt>
                <c:pt idx="5101">
                  <c:v>39071</c:v>
                </c:pt>
                <c:pt idx="5102">
                  <c:v>39072</c:v>
                </c:pt>
                <c:pt idx="5103">
                  <c:v>39073</c:v>
                </c:pt>
                <c:pt idx="5104">
                  <c:v>39074</c:v>
                </c:pt>
                <c:pt idx="5105">
                  <c:v>39075</c:v>
                </c:pt>
                <c:pt idx="5106">
                  <c:v>39076</c:v>
                </c:pt>
                <c:pt idx="5107">
                  <c:v>39077</c:v>
                </c:pt>
                <c:pt idx="5108">
                  <c:v>39078</c:v>
                </c:pt>
                <c:pt idx="5109">
                  <c:v>39079</c:v>
                </c:pt>
                <c:pt idx="5110">
                  <c:v>39080</c:v>
                </c:pt>
                <c:pt idx="5111">
                  <c:v>39081</c:v>
                </c:pt>
                <c:pt idx="5112">
                  <c:v>39082</c:v>
                </c:pt>
                <c:pt idx="5113">
                  <c:v>39083</c:v>
                </c:pt>
                <c:pt idx="5114">
                  <c:v>39084</c:v>
                </c:pt>
                <c:pt idx="5115">
                  <c:v>39085</c:v>
                </c:pt>
                <c:pt idx="5116">
                  <c:v>39086</c:v>
                </c:pt>
                <c:pt idx="5117">
                  <c:v>39087</c:v>
                </c:pt>
                <c:pt idx="5118">
                  <c:v>39088</c:v>
                </c:pt>
                <c:pt idx="5119">
                  <c:v>39089</c:v>
                </c:pt>
                <c:pt idx="5120">
                  <c:v>39090</c:v>
                </c:pt>
                <c:pt idx="5121">
                  <c:v>39091</c:v>
                </c:pt>
                <c:pt idx="5122">
                  <c:v>39092</c:v>
                </c:pt>
                <c:pt idx="5123">
                  <c:v>39093</c:v>
                </c:pt>
                <c:pt idx="5124">
                  <c:v>39094</c:v>
                </c:pt>
                <c:pt idx="5125">
                  <c:v>39095</c:v>
                </c:pt>
                <c:pt idx="5126">
                  <c:v>39096</c:v>
                </c:pt>
                <c:pt idx="5127">
                  <c:v>39097</c:v>
                </c:pt>
                <c:pt idx="5128">
                  <c:v>39098</c:v>
                </c:pt>
                <c:pt idx="5129">
                  <c:v>39099</c:v>
                </c:pt>
                <c:pt idx="5130">
                  <c:v>39100</c:v>
                </c:pt>
                <c:pt idx="5131">
                  <c:v>39101</c:v>
                </c:pt>
                <c:pt idx="5132">
                  <c:v>39102</c:v>
                </c:pt>
                <c:pt idx="5133">
                  <c:v>39103</c:v>
                </c:pt>
                <c:pt idx="5134">
                  <c:v>39104</c:v>
                </c:pt>
                <c:pt idx="5135">
                  <c:v>39105</c:v>
                </c:pt>
                <c:pt idx="5136">
                  <c:v>39106</c:v>
                </c:pt>
                <c:pt idx="5137">
                  <c:v>39107</c:v>
                </c:pt>
                <c:pt idx="5138">
                  <c:v>39108</c:v>
                </c:pt>
                <c:pt idx="5139">
                  <c:v>39109</c:v>
                </c:pt>
                <c:pt idx="5140">
                  <c:v>39110</c:v>
                </c:pt>
                <c:pt idx="5141">
                  <c:v>39111</c:v>
                </c:pt>
                <c:pt idx="5142">
                  <c:v>39112</c:v>
                </c:pt>
                <c:pt idx="5143">
                  <c:v>39113</c:v>
                </c:pt>
                <c:pt idx="5144">
                  <c:v>39114</c:v>
                </c:pt>
                <c:pt idx="5145">
                  <c:v>39115</c:v>
                </c:pt>
                <c:pt idx="5146">
                  <c:v>39116</c:v>
                </c:pt>
                <c:pt idx="5147">
                  <c:v>39117</c:v>
                </c:pt>
                <c:pt idx="5148">
                  <c:v>39118</c:v>
                </c:pt>
                <c:pt idx="5149">
                  <c:v>39119</c:v>
                </c:pt>
                <c:pt idx="5150">
                  <c:v>39120</c:v>
                </c:pt>
                <c:pt idx="5151">
                  <c:v>39121</c:v>
                </c:pt>
                <c:pt idx="5152">
                  <c:v>39122</c:v>
                </c:pt>
                <c:pt idx="5153">
                  <c:v>39123</c:v>
                </c:pt>
                <c:pt idx="5154">
                  <c:v>39124</c:v>
                </c:pt>
                <c:pt idx="5155">
                  <c:v>39125</c:v>
                </c:pt>
                <c:pt idx="5156">
                  <c:v>39126</c:v>
                </c:pt>
                <c:pt idx="5157">
                  <c:v>39127</c:v>
                </c:pt>
                <c:pt idx="5158">
                  <c:v>39128</c:v>
                </c:pt>
                <c:pt idx="5159">
                  <c:v>39129</c:v>
                </c:pt>
                <c:pt idx="5160">
                  <c:v>39130</c:v>
                </c:pt>
                <c:pt idx="5161">
                  <c:v>39131</c:v>
                </c:pt>
                <c:pt idx="5162">
                  <c:v>39132</c:v>
                </c:pt>
                <c:pt idx="5163">
                  <c:v>39133</c:v>
                </c:pt>
                <c:pt idx="5164">
                  <c:v>39134</c:v>
                </c:pt>
                <c:pt idx="5165">
                  <c:v>39135</c:v>
                </c:pt>
                <c:pt idx="5166">
                  <c:v>39136</c:v>
                </c:pt>
                <c:pt idx="5167">
                  <c:v>39137</c:v>
                </c:pt>
                <c:pt idx="5168">
                  <c:v>39138</c:v>
                </c:pt>
                <c:pt idx="5169">
                  <c:v>39139</c:v>
                </c:pt>
                <c:pt idx="5170">
                  <c:v>39140</c:v>
                </c:pt>
                <c:pt idx="5171">
                  <c:v>39141</c:v>
                </c:pt>
                <c:pt idx="5172">
                  <c:v>39142</c:v>
                </c:pt>
                <c:pt idx="5173">
                  <c:v>39143</c:v>
                </c:pt>
                <c:pt idx="5174">
                  <c:v>39144</c:v>
                </c:pt>
                <c:pt idx="5175">
                  <c:v>39145</c:v>
                </c:pt>
                <c:pt idx="5176">
                  <c:v>39146</c:v>
                </c:pt>
                <c:pt idx="5177">
                  <c:v>39147</c:v>
                </c:pt>
                <c:pt idx="5178">
                  <c:v>39148</c:v>
                </c:pt>
                <c:pt idx="5179">
                  <c:v>39149</c:v>
                </c:pt>
                <c:pt idx="5180">
                  <c:v>39150</c:v>
                </c:pt>
                <c:pt idx="5181">
                  <c:v>39151</c:v>
                </c:pt>
                <c:pt idx="5182">
                  <c:v>39152</c:v>
                </c:pt>
                <c:pt idx="5183">
                  <c:v>39153</c:v>
                </c:pt>
                <c:pt idx="5184">
                  <c:v>39154</c:v>
                </c:pt>
                <c:pt idx="5185">
                  <c:v>39155</c:v>
                </c:pt>
                <c:pt idx="5186">
                  <c:v>39156</c:v>
                </c:pt>
                <c:pt idx="5187">
                  <c:v>39157</c:v>
                </c:pt>
                <c:pt idx="5188">
                  <c:v>39158</c:v>
                </c:pt>
                <c:pt idx="5189">
                  <c:v>39159</c:v>
                </c:pt>
                <c:pt idx="5190">
                  <c:v>39160</c:v>
                </c:pt>
                <c:pt idx="5191">
                  <c:v>39161</c:v>
                </c:pt>
                <c:pt idx="5192">
                  <c:v>39162</c:v>
                </c:pt>
                <c:pt idx="5193">
                  <c:v>39163</c:v>
                </c:pt>
                <c:pt idx="5194">
                  <c:v>39164</c:v>
                </c:pt>
                <c:pt idx="5195">
                  <c:v>39165</c:v>
                </c:pt>
                <c:pt idx="5196">
                  <c:v>39166</c:v>
                </c:pt>
                <c:pt idx="5197">
                  <c:v>39167</c:v>
                </c:pt>
                <c:pt idx="5198">
                  <c:v>39168</c:v>
                </c:pt>
                <c:pt idx="5199">
                  <c:v>39169</c:v>
                </c:pt>
                <c:pt idx="5200">
                  <c:v>39170</c:v>
                </c:pt>
                <c:pt idx="5201">
                  <c:v>39171</c:v>
                </c:pt>
                <c:pt idx="5202">
                  <c:v>39172</c:v>
                </c:pt>
                <c:pt idx="5203">
                  <c:v>39173</c:v>
                </c:pt>
                <c:pt idx="5204">
                  <c:v>39174</c:v>
                </c:pt>
                <c:pt idx="5205">
                  <c:v>39175</c:v>
                </c:pt>
                <c:pt idx="5206">
                  <c:v>39176</c:v>
                </c:pt>
                <c:pt idx="5207">
                  <c:v>39177</c:v>
                </c:pt>
                <c:pt idx="5208">
                  <c:v>39178</c:v>
                </c:pt>
                <c:pt idx="5209">
                  <c:v>39179</c:v>
                </c:pt>
                <c:pt idx="5210">
                  <c:v>39180</c:v>
                </c:pt>
                <c:pt idx="5211">
                  <c:v>39181</c:v>
                </c:pt>
                <c:pt idx="5212">
                  <c:v>39182</c:v>
                </c:pt>
                <c:pt idx="5213">
                  <c:v>39183</c:v>
                </c:pt>
                <c:pt idx="5214">
                  <c:v>39184</c:v>
                </c:pt>
                <c:pt idx="5215">
                  <c:v>39185</c:v>
                </c:pt>
                <c:pt idx="5216">
                  <c:v>39186</c:v>
                </c:pt>
                <c:pt idx="5217">
                  <c:v>39187</c:v>
                </c:pt>
                <c:pt idx="5218">
                  <c:v>39188</c:v>
                </c:pt>
                <c:pt idx="5219">
                  <c:v>39189</c:v>
                </c:pt>
                <c:pt idx="5220">
                  <c:v>39190</c:v>
                </c:pt>
                <c:pt idx="5221">
                  <c:v>39191</c:v>
                </c:pt>
                <c:pt idx="5222">
                  <c:v>39192</c:v>
                </c:pt>
                <c:pt idx="5223">
                  <c:v>39193</c:v>
                </c:pt>
                <c:pt idx="5224">
                  <c:v>39194</c:v>
                </c:pt>
                <c:pt idx="5225">
                  <c:v>39195</c:v>
                </c:pt>
                <c:pt idx="5226">
                  <c:v>39196</c:v>
                </c:pt>
                <c:pt idx="5227">
                  <c:v>39197</c:v>
                </c:pt>
                <c:pt idx="5228">
                  <c:v>39198</c:v>
                </c:pt>
                <c:pt idx="5229">
                  <c:v>39199</c:v>
                </c:pt>
                <c:pt idx="5230">
                  <c:v>39200</c:v>
                </c:pt>
                <c:pt idx="5231">
                  <c:v>39201</c:v>
                </c:pt>
                <c:pt idx="5232">
                  <c:v>39202</c:v>
                </c:pt>
                <c:pt idx="5233">
                  <c:v>39203</c:v>
                </c:pt>
                <c:pt idx="5234">
                  <c:v>39204</c:v>
                </c:pt>
                <c:pt idx="5235">
                  <c:v>39205</c:v>
                </c:pt>
                <c:pt idx="5236">
                  <c:v>39206</c:v>
                </c:pt>
                <c:pt idx="5237">
                  <c:v>39207</c:v>
                </c:pt>
                <c:pt idx="5238">
                  <c:v>39208</c:v>
                </c:pt>
                <c:pt idx="5239">
                  <c:v>39209</c:v>
                </c:pt>
                <c:pt idx="5240">
                  <c:v>39210</c:v>
                </c:pt>
                <c:pt idx="5241">
                  <c:v>39211</c:v>
                </c:pt>
                <c:pt idx="5242">
                  <c:v>39212</c:v>
                </c:pt>
                <c:pt idx="5243">
                  <c:v>39213</c:v>
                </c:pt>
                <c:pt idx="5244">
                  <c:v>39214</c:v>
                </c:pt>
                <c:pt idx="5245">
                  <c:v>39215</c:v>
                </c:pt>
                <c:pt idx="5246">
                  <c:v>39216</c:v>
                </c:pt>
                <c:pt idx="5247">
                  <c:v>39217</c:v>
                </c:pt>
                <c:pt idx="5248">
                  <c:v>39218</c:v>
                </c:pt>
                <c:pt idx="5249">
                  <c:v>39219</c:v>
                </c:pt>
                <c:pt idx="5250">
                  <c:v>39220</c:v>
                </c:pt>
                <c:pt idx="5251">
                  <c:v>39221</c:v>
                </c:pt>
                <c:pt idx="5252">
                  <c:v>39222</c:v>
                </c:pt>
                <c:pt idx="5253">
                  <c:v>39223</c:v>
                </c:pt>
                <c:pt idx="5254">
                  <c:v>39224</c:v>
                </c:pt>
                <c:pt idx="5255">
                  <c:v>39225</c:v>
                </c:pt>
                <c:pt idx="5256">
                  <c:v>39226</c:v>
                </c:pt>
                <c:pt idx="5257">
                  <c:v>39227</c:v>
                </c:pt>
                <c:pt idx="5258">
                  <c:v>39228</c:v>
                </c:pt>
                <c:pt idx="5259">
                  <c:v>39229</c:v>
                </c:pt>
                <c:pt idx="5260">
                  <c:v>39230</c:v>
                </c:pt>
                <c:pt idx="5261">
                  <c:v>39231</c:v>
                </c:pt>
                <c:pt idx="5262">
                  <c:v>39232</c:v>
                </c:pt>
                <c:pt idx="5263">
                  <c:v>39233</c:v>
                </c:pt>
                <c:pt idx="5264">
                  <c:v>39234</c:v>
                </c:pt>
                <c:pt idx="5265">
                  <c:v>39235</c:v>
                </c:pt>
                <c:pt idx="5266">
                  <c:v>39236</c:v>
                </c:pt>
                <c:pt idx="5267">
                  <c:v>39237</c:v>
                </c:pt>
                <c:pt idx="5268">
                  <c:v>39238</c:v>
                </c:pt>
                <c:pt idx="5269">
                  <c:v>39239</c:v>
                </c:pt>
                <c:pt idx="5270">
                  <c:v>39240</c:v>
                </c:pt>
                <c:pt idx="5271">
                  <c:v>39241</c:v>
                </c:pt>
                <c:pt idx="5272">
                  <c:v>39242</c:v>
                </c:pt>
                <c:pt idx="5273">
                  <c:v>39243</c:v>
                </c:pt>
                <c:pt idx="5274">
                  <c:v>39244</c:v>
                </c:pt>
                <c:pt idx="5275">
                  <c:v>39245</c:v>
                </c:pt>
                <c:pt idx="5276">
                  <c:v>39246</c:v>
                </c:pt>
                <c:pt idx="5277">
                  <c:v>39247</c:v>
                </c:pt>
                <c:pt idx="5278">
                  <c:v>39248</c:v>
                </c:pt>
                <c:pt idx="5279">
                  <c:v>39249</c:v>
                </c:pt>
                <c:pt idx="5280">
                  <c:v>39250</c:v>
                </c:pt>
                <c:pt idx="5281">
                  <c:v>39251</c:v>
                </c:pt>
                <c:pt idx="5282">
                  <c:v>39252</c:v>
                </c:pt>
                <c:pt idx="5283">
                  <c:v>39253</c:v>
                </c:pt>
                <c:pt idx="5284">
                  <c:v>39254</c:v>
                </c:pt>
                <c:pt idx="5285">
                  <c:v>39255</c:v>
                </c:pt>
                <c:pt idx="5286">
                  <c:v>39256</c:v>
                </c:pt>
                <c:pt idx="5287">
                  <c:v>39257</c:v>
                </c:pt>
                <c:pt idx="5288">
                  <c:v>39258</c:v>
                </c:pt>
                <c:pt idx="5289">
                  <c:v>39259</c:v>
                </c:pt>
                <c:pt idx="5290">
                  <c:v>39260</c:v>
                </c:pt>
                <c:pt idx="5291">
                  <c:v>39261</c:v>
                </c:pt>
                <c:pt idx="5292">
                  <c:v>39262</c:v>
                </c:pt>
                <c:pt idx="5293">
                  <c:v>39263</c:v>
                </c:pt>
                <c:pt idx="5294">
                  <c:v>39264</c:v>
                </c:pt>
                <c:pt idx="5295">
                  <c:v>39265</c:v>
                </c:pt>
                <c:pt idx="5296">
                  <c:v>39266</c:v>
                </c:pt>
                <c:pt idx="5297">
                  <c:v>39267</c:v>
                </c:pt>
                <c:pt idx="5298">
                  <c:v>39268</c:v>
                </c:pt>
                <c:pt idx="5299">
                  <c:v>39269</c:v>
                </c:pt>
                <c:pt idx="5300">
                  <c:v>39270</c:v>
                </c:pt>
                <c:pt idx="5301">
                  <c:v>39271</c:v>
                </c:pt>
                <c:pt idx="5302">
                  <c:v>39272</c:v>
                </c:pt>
                <c:pt idx="5303">
                  <c:v>39273</c:v>
                </c:pt>
                <c:pt idx="5304">
                  <c:v>39274</c:v>
                </c:pt>
                <c:pt idx="5305">
                  <c:v>39275</c:v>
                </c:pt>
                <c:pt idx="5306">
                  <c:v>39276</c:v>
                </c:pt>
                <c:pt idx="5307">
                  <c:v>39277</c:v>
                </c:pt>
                <c:pt idx="5308">
                  <c:v>39278</c:v>
                </c:pt>
                <c:pt idx="5309">
                  <c:v>39279</c:v>
                </c:pt>
                <c:pt idx="5310">
                  <c:v>39280</c:v>
                </c:pt>
                <c:pt idx="5311">
                  <c:v>39281</c:v>
                </c:pt>
                <c:pt idx="5312">
                  <c:v>39282</c:v>
                </c:pt>
                <c:pt idx="5313">
                  <c:v>39283</c:v>
                </c:pt>
                <c:pt idx="5314">
                  <c:v>39284</c:v>
                </c:pt>
                <c:pt idx="5315">
                  <c:v>39285</c:v>
                </c:pt>
                <c:pt idx="5316">
                  <c:v>39286</c:v>
                </c:pt>
                <c:pt idx="5317">
                  <c:v>39287</c:v>
                </c:pt>
                <c:pt idx="5318">
                  <c:v>39288</c:v>
                </c:pt>
                <c:pt idx="5319">
                  <c:v>39289</c:v>
                </c:pt>
                <c:pt idx="5320">
                  <c:v>39290</c:v>
                </c:pt>
                <c:pt idx="5321">
                  <c:v>39291</c:v>
                </c:pt>
                <c:pt idx="5322">
                  <c:v>39292</c:v>
                </c:pt>
                <c:pt idx="5323">
                  <c:v>39293</c:v>
                </c:pt>
                <c:pt idx="5324">
                  <c:v>39294</c:v>
                </c:pt>
                <c:pt idx="5325">
                  <c:v>39295</c:v>
                </c:pt>
                <c:pt idx="5326">
                  <c:v>39296</c:v>
                </c:pt>
                <c:pt idx="5327">
                  <c:v>39297</c:v>
                </c:pt>
                <c:pt idx="5328">
                  <c:v>39298</c:v>
                </c:pt>
                <c:pt idx="5329">
                  <c:v>39299</c:v>
                </c:pt>
                <c:pt idx="5330">
                  <c:v>39300</c:v>
                </c:pt>
                <c:pt idx="5331">
                  <c:v>39301</c:v>
                </c:pt>
                <c:pt idx="5332">
                  <c:v>39302</c:v>
                </c:pt>
                <c:pt idx="5333">
                  <c:v>39303</c:v>
                </c:pt>
                <c:pt idx="5334">
                  <c:v>39304</c:v>
                </c:pt>
                <c:pt idx="5335">
                  <c:v>39305</c:v>
                </c:pt>
                <c:pt idx="5336">
                  <c:v>39306</c:v>
                </c:pt>
                <c:pt idx="5337">
                  <c:v>39307</c:v>
                </c:pt>
                <c:pt idx="5338">
                  <c:v>39308</c:v>
                </c:pt>
                <c:pt idx="5339">
                  <c:v>39309</c:v>
                </c:pt>
                <c:pt idx="5340">
                  <c:v>39310</c:v>
                </c:pt>
                <c:pt idx="5341">
                  <c:v>39311</c:v>
                </c:pt>
                <c:pt idx="5342">
                  <c:v>39312</c:v>
                </c:pt>
                <c:pt idx="5343">
                  <c:v>39313</c:v>
                </c:pt>
                <c:pt idx="5344">
                  <c:v>39314</c:v>
                </c:pt>
                <c:pt idx="5345">
                  <c:v>39315</c:v>
                </c:pt>
                <c:pt idx="5346">
                  <c:v>39316</c:v>
                </c:pt>
                <c:pt idx="5347">
                  <c:v>39317</c:v>
                </c:pt>
                <c:pt idx="5348">
                  <c:v>39318</c:v>
                </c:pt>
                <c:pt idx="5349">
                  <c:v>39319</c:v>
                </c:pt>
                <c:pt idx="5350">
                  <c:v>39320</c:v>
                </c:pt>
                <c:pt idx="5351">
                  <c:v>39321</c:v>
                </c:pt>
                <c:pt idx="5352">
                  <c:v>39322</c:v>
                </c:pt>
                <c:pt idx="5353">
                  <c:v>39323</c:v>
                </c:pt>
                <c:pt idx="5354">
                  <c:v>39324</c:v>
                </c:pt>
                <c:pt idx="5355">
                  <c:v>39325</c:v>
                </c:pt>
                <c:pt idx="5356">
                  <c:v>39326</c:v>
                </c:pt>
                <c:pt idx="5357">
                  <c:v>39327</c:v>
                </c:pt>
                <c:pt idx="5358">
                  <c:v>39328</c:v>
                </c:pt>
                <c:pt idx="5359">
                  <c:v>39329</c:v>
                </c:pt>
                <c:pt idx="5360">
                  <c:v>39330</c:v>
                </c:pt>
                <c:pt idx="5361">
                  <c:v>39331</c:v>
                </c:pt>
                <c:pt idx="5362">
                  <c:v>39332</c:v>
                </c:pt>
                <c:pt idx="5363">
                  <c:v>39333</c:v>
                </c:pt>
                <c:pt idx="5364">
                  <c:v>39334</c:v>
                </c:pt>
                <c:pt idx="5365">
                  <c:v>39335</c:v>
                </c:pt>
                <c:pt idx="5366">
                  <c:v>39336</c:v>
                </c:pt>
                <c:pt idx="5367">
                  <c:v>39337</c:v>
                </c:pt>
                <c:pt idx="5368">
                  <c:v>39338</c:v>
                </c:pt>
                <c:pt idx="5369">
                  <c:v>39339</c:v>
                </c:pt>
                <c:pt idx="5370">
                  <c:v>39340</c:v>
                </c:pt>
                <c:pt idx="5371">
                  <c:v>39341</c:v>
                </c:pt>
                <c:pt idx="5372">
                  <c:v>39342</c:v>
                </c:pt>
                <c:pt idx="5373">
                  <c:v>39343</c:v>
                </c:pt>
                <c:pt idx="5374">
                  <c:v>39344</c:v>
                </c:pt>
                <c:pt idx="5375">
                  <c:v>39345</c:v>
                </c:pt>
                <c:pt idx="5376">
                  <c:v>39346</c:v>
                </c:pt>
                <c:pt idx="5377">
                  <c:v>39347</c:v>
                </c:pt>
                <c:pt idx="5378">
                  <c:v>39348</c:v>
                </c:pt>
                <c:pt idx="5379">
                  <c:v>39349</c:v>
                </c:pt>
                <c:pt idx="5380">
                  <c:v>39350</c:v>
                </c:pt>
                <c:pt idx="5381">
                  <c:v>39351</c:v>
                </c:pt>
                <c:pt idx="5382">
                  <c:v>39352</c:v>
                </c:pt>
                <c:pt idx="5383">
                  <c:v>39353</c:v>
                </c:pt>
                <c:pt idx="5384">
                  <c:v>39354</c:v>
                </c:pt>
                <c:pt idx="5385">
                  <c:v>39355</c:v>
                </c:pt>
                <c:pt idx="5386">
                  <c:v>39356</c:v>
                </c:pt>
                <c:pt idx="5387">
                  <c:v>39357</c:v>
                </c:pt>
                <c:pt idx="5388">
                  <c:v>39358</c:v>
                </c:pt>
                <c:pt idx="5389">
                  <c:v>39359</c:v>
                </c:pt>
                <c:pt idx="5390">
                  <c:v>39360</c:v>
                </c:pt>
                <c:pt idx="5391">
                  <c:v>39361</c:v>
                </c:pt>
                <c:pt idx="5392">
                  <c:v>39362</c:v>
                </c:pt>
                <c:pt idx="5393">
                  <c:v>39363</c:v>
                </c:pt>
                <c:pt idx="5394">
                  <c:v>39364</c:v>
                </c:pt>
                <c:pt idx="5395">
                  <c:v>39365</c:v>
                </c:pt>
                <c:pt idx="5396">
                  <c:v>39366</c:v>
                </c:pt>
                <c:pt idx="5397">
                  <c:v>39367</c:v>
                </c:pt>
                <c:pt idx="5398">
                  <c:v>39368</c:v>
                </c:pt>
                <c:pt idx="5399">
                  <c:v>39369</c:v>
                </c:pt>
                <c:pt idx="5400">
                  <c:v>39370</c:v>
                </c:pt>
                <c:pt idx="5401">
                  <c:v>39371</c:v>
                </c:pt>
                <c:pt idx="5402">
                  <c:v>39372</c:v>
                </c:pt>
                <c:pt idx="5403">
                  <c:v>39373</c:v>
                </c:pt>
                <c:pt idx="5404">
                  <c:v>39374</c:v>
                </c:pt>
                <c:pt idx="5405">
                  <c:v>39375</c:v>
                </c:pt>
                <c:pt idx="5406">
                  <c:v>39376</c:v>
                </c:pt>
                <c:pt idx="5407">
                  <c:v>39377</c:v>
                </c:pt>
                <c:pt idx="5408">
                  <c:v>39378</c:v>
                </c:pt>
                <c:pt idx="5409">
                  <c:v>39379</c:v>
                </c:pt>
                <c:pt idx="5410">
                  <c:v>39380</c:v>
                </c:pt>
                <c:pt idx="5411">
                  <c:v>39381</c:v>
                </c:pt>
                <c:pt idx="5412">
                  <c:v>39382</c:v>
                </c:pt>
                <c:pt idx="5413">
                  <c:v>39383</c:v>
                </c:pt>
                <c:pt idx="5414">
                  <c:v>39384</c:v>
                </c:pt>
                <c:pt idx="5415">
                  <c:v>39385</c:v>
                </c:pt>
                <c:pt idx="5416">
                  <c:v>39386</c:v>
                </c:pt>
                <c:pt idx="5417">
                  <c:v>39387</c:v>
                </c:pt>
                <c:pt idx="5418">
                  <c:v>39388</c:v>
                </c:pt>
                <c:pt idx="5419">
                  <c:v>39389</c:v>
                </c:pt>
                <c:pt idx="5420">
                  <c:v>39390</c:v>
                </c:pt>
                <c:pt idx="5421">
                  <c:v>39391</c:v>
                </c:pt>
                <c:pt idx="5422">
                  <c:v>39392</c:v>
                </c:pt>
                <c:pt idx="5423">
                  <c:v>39393</c:v>
                </c:pt>
                <c:pt idx="5424">
                  <c:v>39394</c:v>
                </c:pt>
                <c:pt idx="5425">
                  <c:v>39395</c:v>
                </c:pt>
                <c:pt idx="5426">
                  <c:v>39396</c:v>
                </c:pt>
                <c:pt idx="5427">
                  <c:v>39397</c:v>
                </c:pt>
                <c:pt idx="5428">
                  <c:v>39398</c:v>
                </c:pt>
                <c:pt idx="5429">
                  <c:v>39399</c:v>
                </c:pt>
                <c:pt idx="5430">
                  <c:v>39400</c:v>
                </c:pt>
                <c:pt idx="5431">
                  <c:v>39401</c:v>
                </c:pt>
                <c:pt idx="5432">
                  <c:v>39402</c:v>
                </c:pt>
                <c:pt idx="5433">
                  <c:v>39403</c:v>
                </c:pt>
                <c:pt idx="5434">
                  <c:v>39404</c:v>
                </c:pt>
                <c:pt idx="5435">
                  <c:v>39405</c:v>
                </c:pt>
                <c:pt idx="5436">
                  <c:v>39406</c:v>
                </c:pt>
                <c:pt idx="5437">
                  <c:v>39407</c:v>
                </c:pt>
                <c:pt idx="5438">
                  <c:v>39408</c:v>
                </c:pt>
                <c:pt idx="5439">
                  <c:v>39409</c:v>
                </c:pt>
                <c:pt idx="5440">
                  <c:v>39410</c:v>
                </c:pt>
                <c:pt idx="5441">
                  <c:v>39411</c:v>
                </c:pt>
                <c:pt idx="5442">
                  <c:v>39412</c:v>
                </c:pt>
                <c:pt idx="5443">
                  <c:v>39413</c:v>
                </c:pt>
                <c:pt idx="5444">
                  <c:v>39414</c:v>
                </c:pt>
                <c:pt idx="5445">
                  <c:v>39415</c:v>
                </c:pt>
                <c:pt idx="5446">
                  <c:v>39416</c:v>
                </c:pt>
                <c:pt idx="5447">
                  <c:v>39417</c:v>
                </c:pt>
                <c:pt idx="5448">
                  <c:v>39418</c:v>
                </c:pt>
                <c:pt idx="5449">
                  <c:v>39419</c:v>
                </c:pt>
                <c:pt idx="5450">
                  <c:v>39420</c:v>
                </c:pt>
                <c:pt idx="5451">
                  <c:v>39421</c:v>
                </c:pt>
                <c:pt idx="5452">
                  <c:v>39422</c:v>
                </c:pt>
                <c:pt idx="5453">
                  <c:v>39423</c:v>
                </c:pt>
                <c:pt idx="5454">
                  <c:v>39424</c:v>
                </c:pt>
                <c:pt idx="5455">
                  <c:v>39425</c:v>
                </c:pt>
                <c:pt idx="5456">
                  <c:v>39426</c:v>
                </c:pt>
                <c:pt idx="5457">
                  <c:v>39427</c:v>
                </c:pt>
                <c:pt idx="5458">
                  <c:v>39428</c:v>
                </c:pt>
                <c:pt idx="5459">
                  <c:v>39429</c:v>
                </c:pt>
                <c:pt idx="5460">
                  <c:v>39430</c:v>
                </c:pt>
                <c:pt idx="5461">
                  <c:v>39431</c:v>
                </c:pt>
                <c:pt idx="5462">
                  <c:v>39432</c:v>
                </c:pt>
                <c:pt idx="5463">
                  <c:v>39433</c:v>
                </c:pt>
                <c:pt idx="5464">
                  <c:v>39434</c:v>
                </c:pt>
                <c:pt idx="5465">
                  <c:v>39435</c:v>
                </c:pt>
                <c:pt idx="5466">
                  <c:v>39436</c:v>
                </c:pt>
                <c:pt idx="5467">
                  <c:v>39437</c:v>
                </c:pt>
                <c:pt idx="5468">
                  <c:v>39438</c:v>
                </c:pt>
                <c:pt idx="5469">
                  <c:v>39439</c:v>
                </c:pt>
                <c:pt idx="5470">
                  <c:v>39440</c:v>
                </c:pt>
                <c:pt idx="5471">
                  <c:v>39441</c:v>
                </c:pt>
                <c:pt idx="5472">
                  <c:v>39442</c:v>
                </c:pt>
                <c:pt idx="5473">
                  <c:v>39443</c:v>
                </c:pt>
                <c:pt idx="5474">
                  <c:v>39444</c:v>
                </c:pt>
                <c:pt idx="5475">
                  <c:v>39445</c:v>
                </c:pt>
                <c:pt idx="5476">
                  <c:v>39446</c:v>
                </c:pt>
                <c:pt idx="5477">
                  <c:v>39447</c:v>
                </c:pt>
                <c:pt idx="5478">
                  <c:v>39448</c:v>
                </c:pt>
                <c:pt idx="5479">
                  <c:v>39449</c:v>
                </c:pt>
                <c:pt idx="5480">
                  <c:v>39450</c:v>
                </c:pt>
                <c:pt idx="5481">
                  <c:v>39451</c:v>
                </c:pt>
                <c:pt idx="5482">
                  <c:v>39452</c:v>
                </c:pt>
                <c:pt idx="5483">
                  <c:v>39453</c:v>
                </c:pt>
                <c:pt idx="5484">
                  <c:v>39454</c:v>
                </c:pt>
                <c:pt idx="5485">
                  <c:v>39455</c:v>
                </c:pt>
                <c:pt idx="5486">
                  <c:v>39456</c:v>
                </c:pt>
                <c:pt idx="5487">
                  <c:v>39457</c:v>
                </c:pt>
                <c:pt idx="5488">
                  <c:v>39458</c:v>
                </c:pt>
                <c:pt idx="5489">
                  <c:v>39459</c:v>
                </c:pt>
                <c:pt idx="5490">
                  <c:v>39460</c:v>
                </c:pt>
                <c:pt idx="5491">
                  <c:v>39461</c:v>
                </c:pt>
                <c:pt idx="5492">
                  <c:v>39462</c:v>
                </c:pt>
                <c:pt idx="5493">
                  <c:v>39463</c:v>
                </c:pt>
                <c:pt idx="5494">
                  <c:v>39464</c:v>
                </c:pt>
                <c:pt idx="5495">
                  <c:v>39465</c:v>
                </c:pt>
                <c:pt idx="5496">
                  <c:v>39466</c:v>
                </c:pt>
                <c:pt idx="5497">
                  <c:v>39467</c:v>
                </c:pt>
                <c:pt idx="5498">
                  <c:v>39468</c:v>
                </c:pt>
                <c:pt idx="5499">
                  <c:v>39469</c:v>
                </c:pt>
                <c:pt idx="5500">
                  <c:v>39470</c:v>
                </c:pt>
                <c:pt idx="5501">
                  <c:v>39471</c:v>
                </c:pt>
                <c:pt idx="5502">
                  <c:v>39472</c:v>
                </c:pt>
                <c:pt idx="5503">
                  <c:v>39473</c:v>
                </c:pt>
                <c:pt idx="5504">
                  <c:v>39474</c:v>
                </c:pt>
                <c:pt idx="5505">
                  <c:v>39475</c:v>
                </c:pt>
                <c:pt idx="5506">
                  <c:v>39476</c:v>
                </c:pt>
                <c:pt idx="5507">
                  <c:v>39477</c:v>
                </c:pt>
                <c:pt idx="5508">
                  <c:v>39478</c:v>
                </c:pt>
                <c:pt idx="5509">
                  <c:v>39479</c:v>
                </c:pt>
                <c:pt idx="5510">
                  <c:v>39480</c:v>
                </c:pt>
                <c:pt idx="5511">
                  <c:v>39481</c:v>
                </c:pt>
                <c:pt idx="5512">
                  <c:v>39482</c:v>
                </c:pt>
                <c:pt idx="5513">
                  <c:v>39483</c:v>
                </c:pt>
                <c:pt idx="5514">
                  <c:v>39484</c:v>
                </c:pt>
                <c:pt idx="5515">
                  <c:v>39485</c:v>
                </c:pt>
                <c:pt idx="5516">
                  <c:v>39486</c:v>
                </c:pt>
                <c:pt idx="5517">
                  <c:v>39487</c:v>
                </c:pt>
                <c:pt idx="5518">
                  <c:v>39488</c:v>
                </c:pt>
                <c:pt idx="5519">
                  <c:v>39489</c:v>
                </c:pt>
                <c:pt idx="5520">
                  <c:v>39490</c:v>
                </c:pt>
                <c:pt idx="5521">
                  <c:v>39491</c:v>
                </c:pt>
                <c:pt idx="5522">
                  <c:v>39492</c:v>
                </c:pt>
                <c:pt idx="5523">
                  <c:v>39493</c:v>
                </c:pt>
                <c:pt idx="5524">
                  <c:v>39494</c:v>
                </c:pt>
                <c:pt idx="5525">
                  <c:v>39495</c:v>
                </c:pt>
                <c:pt idx="5526">
                  <c:v>39496</c:v>
                </c:pt>
                <c:pt idx="5527">
                  <c:v>39497</c:v>
                </c:pt>
                <c:pt idx="5528">
                  <c:v>39498</c:v>
                </c:pt>
                <c:pt idx="5529">
                  <c:v>39499</c:v>
                </c:pt>
                <c:pt idx="5530">
                  <c:v>39500</c:v>
                </c:pt>
                <c:pt idx="5531">
                  <c:v>39501</c:v>
                </c:pt>
                <c:pt idx="5532">
                  <c:v>39502</c:v>
                </c:pt>
                <c:pt idx="5533">
                  <c:v>39503</c:v>
                </c:pt>
                <c:pt idx="5534">
                  <c:v>39504</c:v>
                </c:pt>
                <c:pt idx="5535">
                  <c:v>39505</c:v>
                </c:pt>
                <c:pt idx="5536">
                  <c:v>39506</c:v>
                </c:pt>
                <c:pt idx="5537">
                  <c:v>39507</c:v>
                </c:pt>
                <c:pt idx="5538">
                  <c:v>39508</c:v>
                </c:pt>
                <c:pt idx="5539">
                  <c:v>39509</c:v>
                </c:pt>
                <c:pt idx="5540">
                  <c:v>39510</c:v>
                </c:pt>
                <c:pt idx="5541">
                  <c:v>39511</c:v>
                </c:pt>
                <c:pt idx="5542">
                  <c:v>39512</c:v>
                </c:pt>
                <c:pt idx="5543">
                  <c:v>39513</c:v>
                </c:pt>
                <c:pt idx="5544">
                  <c:v>39514</c:v>
                </c:pt>
                <c:pt idx="5545">
                  <c:v>39515</c:v>
                </c:pt>
                <c:pt idx="5546">
                  <c:v>39516</c:v>
                </c:pt>
                <c:pt idx="5547">
                  <c:v>39517</c:v>
                </c:pt>
                <c:pt idx="5548">
                  <c:v>39518</c:v>
                </c:pt>
                <c:pt idx="5549">
                  <c:v>39519</c:v>
                </c:pt>
                <c:pt idx="5550">
                  <c:v>39520</c:v>
                </c:pt>
                <c:pt idx="5551">
                  <c:v>39521</c:v>
                </c:pt>
                <c:pt idx="5552">
                  <c:v>39522</c:v>
                </c:pt>
                <c:pt idx="5553">
                  <c:v>39523</c:v>
                </c:pt>
                <c:pt idx="5554">
                  <c:v>39524</c:v>
                </c:pt>
                <c:pt idx="5555">
                  <c:v>39525</c:v>
                </c:pt>
                <c:pt idx="5556">
                  <c:v>39526</c:v>
                </c:pt>
                <c:pt idx="5557">
                  <c:v>39527</c:v>
                </c:pt>
                <c:pt idx="5558">
                  <c:v>39528</c:v>
                </c:pt>
                <c:pt idx="5559">
                  <c:v>39529</c:v>
                </c:pt>
                <c:pt idx="5560">
                  <c:v>39530</c:v>
                </c:pt>
                <c:pt idx="5561">
                  <c:v>39531</c:v>
                </c:pt>
                <c:pt idx="5562">
                  <c:v>39532</c:v>
                </c:pt>
                <c:pt idx="5563">
                  <c:v>39533</c:v>
                </c:pt>
                <c:pt idx="5564">
                  <c:v>39534</c:v>
                </c:pt>
                <c:pt idx="5565">
                  <c:v>39535</c:v>
                </c:pt>
                <c:pt idx="5566">
                  <c:v>39536</c:v>
                </c:pt>
                <c:pt idx="5567">
                  <c:v>39537</c:v>
                </c:pt>
                <c:pt idx="5568">
                  <c:v>39538</c:v>
                </c:pt>
                <c:pt idx="5569">
                  <c:v>39539</c:v>
                </c:pt>
                <c:pt idx="5570">
                  <c:v>39540</c:v>
                </c:pt>
                <c:pt idx="5571">
                  <c:v>39541</c:v>
                </c:pt>
                <c:pt idx="5572">
                  <c:v>39542</c:v>
                </c:pt>
                <c:pt idx="5573">
                  <c:v>39543</c:v>
                </c:pt>
                <c:pt idx="5574">
                  <c:v>39544</c:v>
                </c:pt>
                <c:pt idx="5575">
                  <c:v>39545</c:v>
                </c:pt>
                <c:pt idx="5576">
                  <c:v>39546</c:v>
                </c:pt>
                <c:pt idx="5577">
                  <c:v>39547</c:v>
                </c:pt>
                <c:pt idx="5578">
                  <c:v>39548</c:v>
                </c:pt>
                <c:pt idx="5579">
                  <c:v>39549</c:v>
                </c:pt>
                <c:pt idx="5580">
                  <c:v>39550</c:v>
                </c:pt>
                <c:pt idx="5581">
                  <c:v>39551</c:v>
                </c:pt>
                <c:pt idx="5582">
                  <c:v>39552</c:v>
                </c:pt>
                <c:pt idx="5583">
                  <c:v>39553</c:v>
                </c:pt>
                <c:pt idx="5584">
                  <c:v>39554</c:v>
                </c:pt>
                <c:pt idx="5585">
                  <c:v>39555</c:v>
                </c:pt>
                <c:pt idx="5586">
                  <c:v>39556</c:v>
                </c:pt>
                <c:pt idx="5587">
                  <c:v>39557</c:v>
                </c:pt>
                <c:pt idx="5588">
                  <c:v>39558</c:v>
                </c:pt>
                <c:pt idx="5589">
                  <c:v>39559</c:v>
                </c:pt>
                <c:pt idx="5590">
                  <c:v>39560</c:v>
                </c:pt>
                <c:pt idx="5591">
                  <c:v>39561</c:v>
                </c:pt>
                <c:pt idx="5592">
                  <c:v>39562</c:v>
                </c:pt>
                <c:pt idx="5593">
                  <c:v>39563</c:v>
                </c:pt>
                <c:pt idx="5594">
                  <c:v>39564</c:v>
                </c:pt>
                <c:pt idx="5595">
                  <c:v>39565</c:v>
                </c:pt>
                <c:pt idx="5596">
                  <c:v>39566</c:v>
                </c:pt>
                <c:pt idx="5597">
                  <c:v>39567</c:v>
                </c:pt>
                <c:pt idx="5598">
                  <c:v>39568</c:v>
                </c:pt>
                <c:pt idx="5599">
                  <c:v>39569</c:v>
                </c:pt>
                <c:pt idx="5600">
                  <c:v>39570</c:v>
                </c:pt>
                <c:pt idx="5601">
                  <c:v>39571</c:v>
                </c:pt>
                <c:pt idx="5602">
                  <c:v>39572</c:v>
                </c:pt>
                <c:pt idx="5603">
                  <c:v>39573</c:v>
                </c:pt>
                <c:pt idx="5604">
                  <c:v>39574</c:v>
                </c:pt>
                <c:pt idx="5605">
                  <c:v>39575</c:v>
                </c:pt>
                <c:pt idx="5606">
                  <c:v>39576</c:v>
                </c:pt>
                <c:pt idx="5607">
                  <c:v>39577</c:v>
                </c:pt>
                <c:pt idx="5608">
                  <c:v>39578</c:v>
                </c:pt>
                <c:pt idx="5609">
                  <c:v>39579</c:v>
                </c:pt>
                <c:pt idx="5610">
                  <c:v>39580</c:v>
                </c:pt>
                <c:pt idx="5611">
                  <c:v>39581</c:v>
                </c:pt>
                <c:pt idx="5612">
                  <c:v>39582</c:v>
                </c:pt>
                <c:pt idx="5613">
                  <c:v>39583</c:v>
                </c:pt>
                <c:pt idx="5614">
                  <c:v>39584</c:v>
                </c:pt>
                <c:pt idx="5615">
                  <c:v>39585</c:v>
                </c:pt>
                <c:pt idx="5616">
                  <c:v>39586</c:v>
                </c:pt>
                <c:pt idx="5617">
                  <c:v>39587</c:v>
                </c:pt>
                <c:pt idx="5618">
                  <c:v>39588</c:v>
                </c:pt>
                <c:pt idx="5619">
                  <c:v>39589</c:v>
                </c:pt>
                <c:pt idx="5620">
                  <c:v>39590</c:v>
                </c:pt>
                <c:pt idx="5621">
                  <c:v>39591</c:v>
                </c:pt>
                <c:pt idx="5622">
                  <c:v>39592</c:v>
                </c:pt>
                <c:pt idx="5623">
                  <c:v>39593</c:v>
                </c:pt>
                <c:pt idx="5624">
                  <c:v>39594</c:v>
                </c:pt>
                <c:pt idx="5625">
                  <c:v>39595</c:v>
                </c:pt>
                <c:pt idx="5626">
                  <c:v>39596</c:v>
                </c:pt>
                <c:pt idx="5627">
                  <c:v>39597</c:v>
                </c:pt>
                <c:pt idx="5628">
                  <c:v>39598</c:v>
                </c:pt>
                <c:pt idx="5629">
                  <c:v>39599</c:v>
                </c:pt>
                <c:pt idx="5630">
                  <c:v>39600</c:v>
                </c:pt>
                <c:pt idx="5631">
                  <c:v>39601</c:v>
                </c:pt>
                <c:pt idx="5632">
                  <c:v>39602</c:v>
                </c:pt>
                <c:pt idx="5633">
                  <c:v>39603</c:v>
                </c:pt>
                <c:pt idx="5634">
                  <c:v>39604</c:v>
                </c:pt>
                <c:pt idx="5635">
                  <c:v>39605</c:v>
                </c:pt>
                <c:pt idx="5636">
                  <c:v>39606</c:v>
                </c:pt>
                <c:pt idx="5637">
                  <c:v>39607</c:v>
                </c:pt>
                <c:pt idx="5638">
                  <c:v>39608</c:v>
                </c:pt>
                <c:pt idx="5639">
                  <c:v>39609</c:v>
                </c:pt>
                <c:pt idx="5640">
                  <c:v>39610</c:v>
                </c:pt>
                <c:pt idx="5641">
                  <c:v>39611</c:v>
                </c:pt>
                <c:pt idx="5642">
                  <c:v>39612</c:v>
                </c:pt>
                <c:pt idx="5643">
                  <c:v>39613</c:v>
                </c:pt>
                <c:pt idx="5644">
                  <c:v>39614</c:v>
                </c:pt>
                <c:pt idx="5645">
                  <c:v>39615</c:v>
                </c:pt>
                <c:pt idx="5646">
                  <c:v>39616</c:v>
                </c:pt>
                <c:pt idx="5647">
                  <c:v>39617</c:v>
                </c:pt>
                <c:pt idx="5648">
                  <c:v>39618</c:v>
                </c:pt>
                <c:pt idx="5649">
                  <c:v>39619</c:v>
                </c:pt>
                <c:pt idx="5650">
                  <c:v>39620</c:v>
                </c:pt>
                <c:pt idx="5651">
                  <c:v>39621</c:v>
                </c:pt>
                <c:pt idx="5652">
                  <c:v>39622</c:v>
                </c:pt>
                <c:pt idx="5653">
                  <c:v>39623</c:v>
                </c:pt>
                <c:pt idx="5654">
                  <c:v>39624</c:v>
                </c:pt>
                <c:pt idx="5655">
                  <c:v>39625</c:v>
                </c:pt>
                <c:pt idx="5656">
                  <c:v>39626</c:v>
                </c:pt>
                <c:pt idx="5657">
                  <c:v>39627</c:v>
                </c:pt>
                <c:pt idx="5658">
                  <c:v>39628</c:v>
                </c:pt>
                <c:pt idx="5659">
                  <c:v>39629</c:v>
                </c:pt>
                <c:pt idx="5660">
                  <c:v>39630</c:v>
                </c:pt>
                <c:pt idx="5661">
                  <c:v>39631</c:v>
                </c:pt>
                <c:pt idx="5662">
                  <c:v>39632</c:v>
                </c:pt>
                <c:pt idx="5663">
                  <c:v>39633</c:v>
                </c:pt>
                <c:pt idx="5664">
                  <c:v>39634</c:v>
                </c:pt>
                <c:pt idx="5665">
                  <c:v>39635</c:v>
                </c:pt>
                <c:pt idx="5666">
                  <c:v>39636</c:v>
                </c:pt>
                <c:pt idx="5667">
                  <c:v>39637</c:v>
                </c:pt>
                <c:pt idx="5668">
                  <c:v>39638</c:v>
                </c:pt>
                <c:pt idx="5669">
                  <c:v>39639</c:v>
                </c:pt>
                <c:pt idx="5670">
                  <c:v>39640</c:v>
                </c:pt>
                <c:pt idx="5671">
                  <c:v>39641</c:v>
                </c:pt>
                <c:pt idx="5672">
                  <c:v>39642</c:v>
                </c:pt>
                <c:pt idx="5673">
                  <c:v>39643</c:v>
                </c:pt>
                <c:pt idx="5674">
                  <c:v>39644</c:v>
                </c:pt>
                <c:pt idx="5675">
                  <c:v>39645</c:v>
                </c:pt>
                <c:pt idx="5676">
                  <c:v>39646</c:v>
                </c:pt>
                <c:pt idx="5677">
                  <c:v>39647</c:v>
                </c:pt>
                <c:pt idx="5678">
                  <c:v>39648</c:v>
                </c:pt>
                <c:pt idx="5679">
                  <c:v>39649</c:v>
                </c:pt>
                <c:pt idx="5680">
                  <c:v>39650</c:v>
                </c:pt>
                <c:pt idx="5681">
                  <c:v>39651</c:v>
                </c:pt>
                <c:pt idx="5682">
                  <c:v>39652</c:v>
                </c:pt>
                <c:pt idx="5683">
                  <c:v>39653</c:v>
                </c:pt>
                <c:pt idx="5684">
                  <c:v>39654</c:v>
                </c:pt>
                <c:pt idx="5685">
                  <c:v>39655</c:v>
                </c:pt>
                <c:pt idx="5686">
                  <c:v>39656</c:v>
                </c:pt>
                <c:pt idx="5687">
                  <c:v>39657</c:v>
                </c:pt>
                <c:pt idx="5688">
                  <c:v>39658</c:v>
                </c:pt>
                <c:pt idx="5689">
                  <c:v>39659</c:v>
                </c:pt>
                <c:pt idx="5690">
                  <c:v>39660</c:v>
                </c:pt>
                <c:pt idx="5691">
                  <c:v>39661</c:v>
                </c:pt>
                <c:pt idx="5692">
                  <c:v>39662</c:v>
                </c:pt>
                <c:pt idx="5693">
                  <c:v>39663</c:v>
                </c:pt>
                <c:pt idx="5694">
                  <c:v>39664</c:v>
                </c:pt>
                <c:pt idx="5695">
                  <c:v>39665</c:v>
                </c:pt>
                <c:pt idx="5696">
                  <c:v>39666</c:v>
                </c:pt>
                <c:pt idx="5697">
                  <c:v>39667</c:v>
                </c:pt>
                <c:pt idx="5698">
                  <c:v>39668</c:v>
                </c:pt>
                <c:pt idx="5699">
                  <c:v>39669</c:v>
                </c:pt>
                <c:pt idx="5700">
                  <c:v>39670</c:v>
                </c:pt>
                <c:pt idx="5701">
                  <c:v>39671</c:v>
                </c:pt>
                <c:pt idx="5702">
                  <c:v>39672</c:v>
                </c:pt>
                <c:pt idx="5703">
                  <c:v>39673</c:v>
                </c:pt>
                <c:pt idx="5704">
                  <c:v>39674</c:v>
                </c:pt>
                <c:pt idx="5705">
                  <c:v>39675</c:v>
                </c:pt>
                <c:pt idx="5706">
                  <c:v>39676</c:v>
                </c:pt>
                <c:pt idx="5707">
                  <c:v>39677</c:v>
                </c:pt>
                <c:pt idx="5708">
                  <c:v>39678</c:v>
                </c:pt>
                <c:pt idx="5709">
                  <c:v>39679</c:v>
                </c:pt>
                <c:pt idx="5710">
                  <c:v>39680</c:v>
                </c:pt>
                <c:pt idx="5711">
                  <c:v>39681</c:v>
                </c:pt>
                <c:pt idx="5712">
                  <c:v>39682</c:v>
                </c:pt>
                <c:pt idx="5713">
                  <c:v>39683</c:v>
                </c:pt>
                <c:pt idx="5714">
                  <c:v>39684</c:v>
                </c:pt>
                <c:pt idx="5715">
                  <c:v>39685</c:v>
                </c:pt>
                <c:pt idx="5716">
                  <c:v>39686</c:v>
                </c:pt>
                <c:pt idx="5717">
                  <c:v>39687</c:v>
                </c:pt>
                <c:pt idx="5718">
                  <c:v>39688</c:v>
                </c:pt>
                <c:pt idx="5719">
                  <c:v>39689</c:v>
                </c:pt>
                <c:pt idx="5720">
                  <c:v>39690</c:v>
                </c:pt>
                <c:pt idx="5721">
                  <c:v>39691</c:v>
                </c:pt>
                <c:pt idx="5722">
                  <c:v>39692</c:v>
                </c:pt>
                <c:pt idx="5723">
                  <c:v>39693</c:v>
                </c:pt>
                <c:pt idx="5724">
                  <c:v>39694</c:v>
                </c:pt>
                <c:pt idx="5725">
                  <c:v>39695</c:v>
                </c:pt>
                <c:pt idx="5726">
                  <c:v>39696</c:v>
                </c:pt>
                <c:pt idx="5727">
                  <c:v>39697</c:v>
                </c:pt>
                <c:pt idx="5728">
                  <c:v>39698</c:v>
                </c:pt>
                <c:pt idx="5729">
                  <c:v>39699</c:v>
                </c:pt>
                <c:pt idx="5730">
                  <c:v>39700</c:v>
                </c:pt>
                <c:pt idx="5731">
                  <c:v>39701</c:v>
                </c:pt>
                <c:pt idx="5732">
                  <c:v>39702</c:v>
                </c:pt>
                <c:pt idx="5733">
                  <c:v>39703</c:v>
                </c:pt>
                <c:pt idx="5734">
                  <c:v>39704</c:v>
                </c:pt>
                <c:pt idx="5735">
                  <c:v>39705</c:v>
                </c:pt>
                <c:pt idx="5736">
                  <c:v>39706</c:v>
                </c:pt>
                <c:pt idx="5737">
                  <c:v>39707</c:v>
                </c:pt>
                <c:pt idx="5738">
                  <c:v>39708</c:v>
                </c:pt>
                <c:pt idx="5739">
                  <c:v>39709</c:v>
                </c:pt>
                <c:pt idx="5740">
                  <c:v>39710</c:v>
                </c:pt>
                <c:pt idx="5741">
                  <c:v>39711</c:v>
                </c:pt>
                <c:pt idx="5742">
                  <c:v>39712</c:v>
                </c:pt>
                <c:pt idx="5743">
                  <c:v>39713</c:v>
                </c:pt>
                <c:pt idx="5744">
                  <c:v>39714</c:v>
                </c:pt>
                <c:pt idx="5745">
                  <c:v>39715</c:v>
                </c:pt>
                <c:pt idx="5746">
                  <c:v>39716</c:v>
                </c:pt>
                <c:pt idx="5747">
                  <c:v>39717</c:v>
                </c:pt>
                <c:pt idx="5748">
                  <c:v>39718</c:v>
                </c:pt>
                <c:pt idx="5749">
                  <c:v>39719</c:v>
                </c:pt>
                <c:pt idx="5750">
                  <c:v>39720</c:v>
                </c:pt>
                <c:pt idx="5751">
                  <c:v>39721</c:v>
                </c:pt>
                <c:pt idx="5752">
                  <c:v>39722</c:v>
                </c:pt>
                <c:pt idx="5753">
                  <c:v>39723</c:v>
                </c:pt>
                <c:pt idx="5754">
                  <c:v>39724</c:v>
                </c:pt>
                <c:pt idx="5755">
                  <c:v>39725</c:v>
                </c:pt>
                <c:pt idx="5756">
                  <c:v>39726</c:v>
                </c:pt>
                <c:pt idx="5757">
                  <c:v>39727</c:v>
                </c:pt>
                <c:pt idx="5758">
                  <c:v>39728</c:v>
                </c:pt>
                <c:pt idx="5759">
                  <c:v>39729</c:v>
                </c:pt>
                <c:pt idx="5760">
                  <c:v>39730</c:v>
                </c:pt>
                <c:pt idx="5761">
                  <c:v>39731</c:v>
                </c:pt>
                <c:pt idx="5762">
                  <c:v>39732</c:v>
                </c:pt>
                <c:pt idx="5763">
                  <c:v>39733</c:v>
                </c:pt>
                <c:pt idx="5764">
                  <c:v>39734</c:v>
                </c:pt>
                <c:pt idx="5765">
                  <c:v>39735</c:v>
                </c:pt>
                <c:pt idx="5766">
                  <c:v>39736</c:v>
                </c:pt>
                <c:pt idx="5767">
                  <c:v>39737</c:v>
                </c:pt>
                <c:pt idx="5768">
                  <c:v>39738</c:v>
                </c:pt>
                <c:pt idx="5769">
                  <c:v>39739</c:v>
                </c:pt>
                <c:pt idx="5770">
                  <c:v>39740</c:v>
                </c:pt>
                <c:pt idx="5771">
                  <c:v>39741</c:v>
                </c:pt>
                <c:pt idx="5772">
                  <c:v>39742</c:v>
                </c:pt>
                <c:pt idx="5773">
                  <c:v>39743</c:v>
                </c:pt>
                <c:pt idx="5774">
                  <c:v>39744</c:v>
                </c:pt>
                <c:pt idx="5775">
                  <c:v>39745</c:v>
                </c:pt>
                <c:pt idx="5776">
                  <c:v>39746</c:v>
                </c:pt>
                <c:pt idx="5777">
                  <c:v>39747</c:v>
                </c:pt>
                <c:pt idx="5778">
                  <c:v>39748</c:v>
                </c:pt>
                <c:pt idx="5779">
                  <c:v>39749</c:v>
                </c:pt>
                <c:pt idx="5780">
                  <c:v>39750</c:v>
                </c:pt>
                <c:pt idx="5781">
                  <c:v>39751</c:v>
                </c:pt>
                <c:pt idx="5782">
                  <c:v>39752</c:v>
                </c:pt>
                <c:pt idx="5783">
                  <c:v>39753</c:v>
                </c:pt>
                <c:pt idx="5784">
                  <c:v>39754</c:v>
                </c:pt>
                <c:pt idx="5785">
                  <c:v>39755</c:v>
                </c:pt>
                <c:pt idx="5786">
                  <c:v>39756</c:v>
                </c:pt>
                <c:pt idx="5787">
                  <c:v>39757</c:v>
                </c:pt>
                <c:pt idx="5788">
                  <c:v>39758</c:v>
                </c:pt>
                <c:pt idx="5789">
                  <c:v>39759</c:v>
                </c:pt>
                <c:pt idx="5790">
                  <c:v>39760</c:v>
                </c:pt>
                <c:pt idx="5791">
                  <c:v>39761</c:v>
                </c:pt>
                <c:pt idx="5792">
                  <c:v>39762</c:v>
                </c:pt>
                <c:pt idx="5793">
                  <c:v>39763</c:v>
                </c:pt>
                <c:pt idx="5794">
                  <c:v>39764</c:v>
                </c:pt>
                <c:pt idx="5795">
                  <c:v>39765</c:v>
                </c:pt>
                <c:pt idx="5796">
                  <c:v>39766</c:v>
                </c:pt>
                <c:pt idx="5797">
                  <c:v>39767</c:v>
                </c:pt>
                <c:pt idx="5798">
                  <c:v>39768</c:v>
                </c:pt>
                <c:pt idx="5799">
                  <c:v>39769</c:v>
                </c:pt>
                <c:pt idx="5800">
                  <c:v>39770</c:v>
                </c:pt>
                <c:pt idx="5801">
                  <c:v>39771</c:v>
                </c:pt>
                <c:pt idx="5802">
                  <c:v>39772</c:v>
                </c:pt>
                <c:pt idx="5803">
                  <c:v>39773</c:v>
                </c:pt>
                <c:pt idx="5804">
                  <c:v>39774</c:v>
                </c:pt>
                <c:pt idx="5805">
                  <c:v>39775</c:v>
                </c:pt>
                <c:pt idx="5806">
                  <c:v>39776</c:v>
                </c:pt>
                <c:pt idx="5807">
                  <c:v>39777</c:v>
                </c:pt>
                <c:pt idx="5808">
                  <c:v>39778</c:v>
                </c:pt>
                <c:pt idx="5809">
                  <c:v>39779</c:v>
                </c:pt>
                <c:pt idx="5810">
                  <c:v>39780</c:v>
                </c:pt>
                <c:pt idx="5811">
                  <c:v>39781</c:v>
                </c:pt>
                <c:pt idx="5812">
                  <c:v>39782</c:v>
                </c:pt>
                <c:pt idx="5813">
                  <c:v>39783</c:v>
                </c:pt>
                <c:pt idx="5814">
                  <c:v>39784</c:v>
                </c:pt>
                <c:pt idx="5815">
                  <c:v>39785</c:v>
                </c:pt>
                <c:pt idx="5816">
                  <c:v>39786</c:v>
                </c:pt>
                <c:pt idx="5817">
                  <c:v>39787</c:v>
                </c:pt>
                <c:pt idx="5818">
                  <c:v>39788</c:v>
                </c:pt>
                <c:pt idx="5819">
                  <c:v>39789</c:v>
                </c:pt>
                <c:pt idx="5820">
                  <c:v>39790</c:v>
                </c:pt>
                <c:pt idx="5821">
                  <c:v>39791</c:v>
                </c:pt>
                <c:pt idx="5822">
                  <c:v>39792</c:v>
                </c:pt>
                <c:pt idx="5823">
                  <c:v>39793</c:v>
                </c:pt>
                <c:pt idx="5824">
                  <c:v>39794</c:v>
                </c:pt>
                <c:pt idx="5825">
                  <c:v>39795</c:v>
                </c:pt>
                <c:pt idx="5826">
                  <c:v>39796</c:v>
                </c:pt>
                <c:pt idx="5827">
                  <c:v>39797</c:v>
                </c:pt>
                <c:pt idx="5828">
                  <c:v>39798</c:v>
                </c:pt>
                <c:pt idx="5829">
                  <c:v>39799</c:v>
                </c:pt>
                <c:pt idx="5830">
                  <c:v>39800</c:v>
                </c:pt>
                <c:pt idx="5831">
                  <c:v>39801</c:v>
                </c:pt>
                <c:pt idx="5832">
                  <c:v>39802</c:v>
                </c:pt>
                <c:pt idx="5833">
                  <c:v>39803</c:v>
                </c:pt>
                <c:pt idx="5834">
                  <c:v>39804</c:v>
                </c:pt>
                <c:pt idx="5835">
                  <c:v>39805</c:v>
                </c:pt>
                <c:pt idx="5836">
                  <c:v>39806</c:v>
                </c:pt>
                <c:pt idx="5837">
                  <c:v>39807</c:v>
                </c:pt>
                <c:pt idx="5838">
                  <c:v>39808</c:v>
                </c:pt>
                <c:pt idx="5839">
                  <c:v>39809</c:v>
                </c:pt>
                <c:pt idx="5840">
                  <c:v>39810</c:v>
                </c:pt>
                <c:pt idx="5841">
                  <c:v>39811</c:v>
                </c:pt>
                <c:pt idx="5842">
                  <c:v>39812</c:v>
                </c:pt>
                <c:pt idx="5843">
                  <c:v>39813</c:v>
                </c:pt>
                <c:pt idx="5844">
                  <c:v>39814</c:v>
                </c:pt>
                <c:pt idx="5845">
                  <c:v>39815</c:v>
                </c:pt>
                <c:pt idx="5846">
                  <c:v>39816</c:v>
                </c:pt>
                <c:pt idx="5847">
                  <c:v>39817</c:v>
                </c:pt>
                <c:pt idx="5848">
                  <c:v>39818</c:v>
                </c:pt>
                <c:pt idx="5849">
                  <c:v>39819</c:v>
                </c:pt>
                <c:pt idx="5850">
                  <c:v>39820</c:v>
                </c:pt>
                <c:pt idx="5851">
                  <c:v>39821</c:v>
                </c:pt>
                <c:pt idx="5852">
                  <c:v>39822</c:v>
                </c:pt>
                <c:pt idx="5853">
                  <c:v>39823</c:v>
                </c:pt>
                <c:pt idx="5854">
                  <c:v>39824</c:v>
                </c:pt>
                <c:pt idx="5855">
                  <c:v>39825</c:v>
                </c:pt>
                <c:pt idx="5856">
                  <c:v>39826</c:v>
                </c:pt>
                <c:pt idx="5857">
                  <c:v>39827</c:v>
                </c:pt>
                <c:pt idx="5858">
                  <c:v>39828</c:v>
                </c:pt>
                <c:pt idx="5859">
                  <c:v>39829</c:v>
                </c:pt>
                <c:pt idx="5860">
                  <c:v>39830</c:v>
                </c:pt>
                <c:pt idx="5861">
                  <c:v>39831</c:v>
                </c:pt>
                <c:pt idx="5862">
                  <c:v>39832</c:v>
                </c:pt>
                <c:pt idx="5863">
                  <c:v>39833</c:v>
                </c:pt>
                <c:pt idx="5864">
                  <c:v>39834</c:v>
                </c:pt>
                <c:pt idx="5865">
                  <c:v>39835</c:v>
                </c:pt>
                <c:pt idx="5866">
                  <c:v>39836</c:v>
                </c:pt>
                <c:pt idx="5867">
                  <c:v>39837</c:v>
                </c:pt>
                <c:pt idx="5868">
                  <c:v>39838</c:v>
                </c:pt>
                <c:pt idx="5869">
                  <c:v>39839</c:v>
                </c:pt>
                <c:pt idx="5870">
                  <c:v>39840</c:v>
                </c:pt>
                <c:pt idx="5871">
                  <c:v>39841</c:v>
                </c:pt>
                <c:pt idx="5872">
                  <c:v>39842</c:v>
                </c:pt>
                <c:pt idx="5873">
                  <c:v>39843</c:v>
                </c:pt>
                <c:pt idx="5874">
                  <c:v>39844</c:v>
                </c:pt>
                <c:pt idx="5875">
                  <c:v>39845</c:v>
                </c:pt>
                <c:pt idx="5876">
                  <c:v>39846</c:v>
                </c:pt>
                <c:pt idx="5877">
                  <c:v>39847</c:v>
                </c:pt>
                <c:pt idx="5878">
                  <c:v>39848</c:v>
                </c:pt>
                <c:pt idx="5879">
                  <c:v>39849</c:v>
                </c:pt>
                <c:pt idx="5880">
                  <c:v>39850</c:v>
                </c:pt>
                <c:pt idx="5881">
                  <c:v>39851</c:v>
                </c:pt>
                <c:pt idx="5882">
                  <c:v>39852</c:v>
                </c:pt>
                <c:pt idx="5883">
                  <c:v>39853</c:v>
                </c:pt>
                <c:pt idx="5884">
                  <c:v>39854</c:v>
                </c:pt>
                <c:pt idx="5885">
                  <c:v>39855</c:v>
                </c:pt>
                <c:pt idx="5886">
                  <c:v>39856</c:v>
                </c:pt>
                <c:pt idx="5887">
                  <c:v>39857</c:v>
                </c:pt>
                <c:pt idx="5888">
                  <c:v>39858</c:v>
                </c:pt>
                <c:pt idx="5889">
                  <c:v>39859</c:v>
                </c:pt>
                <c:pt idx="5890">
                  <c:v>39860</c:v>
                </c:pt>
                <c:pt idx="5891">
                  <c:v>39861</c:v>
                </c:pt>
                <c:pt idx="5892">
                  <c:v>39862</c:v>
                </c:pt>
                <c:pt idx="5893">
                  <c:v>39863</c:v>
                </c:pt>
                <c:pt idx="5894">
                  <c:v>39864</c:v>
                </c:pt>
                <c:pt idx="5895">
                  <c:v>39865</c:v>
                </c:pt>
                <c:pt idx="5896">
                  <c:v>39866</c:v>
                </c:pt>
                <c:pt idx="5897">
                  <c:v>39867</c:v>
                </c:pt>
                <c:pt idx="5898">
                  <c:v>39868</c:v>
                </c:pt>
                <c:pt idx="5899">
                  <c:v>39869</c:v>
                </c:pt>
                <c:pt idx="5900">
                  <c:v>39870</c:v>
                </c:pt>
                <c:pt idx="5901">
                  <c:v>39871</c:v>
                </c:pt>
                <c:pt idx="5902">
                  <c:v>39872</c:v>
                </c:pt>
                <c:pt idx="5903">
                  <c:v>39873</c:v>
                </c:pt>
                <c:pt idx="5904">
                  <c:v>39874</c:v>
                </c:pt>
                <c:pt idx="5905">
                  <c:v>39875</c:v>
                </c:pt>
                <c:pt idx="5906">
                  <c:v>39876</c:v>
                </c:pt>
                <c:pt idx="5907">
                  <c:v>39877</c:v>
                </c:pt>
                <c:pt idx="5908">
                  <c:v>39878</c:v>
                </c:pt>
                <c:pt idx="5909">
                  <c:v>39879</c:v>
                </c:pt>
                <c:pt idx="5910">
                  <c:v>39880</c:v>
                </c:pt>
                <c:pt idx="5911">
                  <c:v>39881</c:v>
                </c:pt>
                <c:pt idx="5912">
                  <c:v>39882</c:v>
                </c:pt>
                <c:pt idx="5913">
                  <c:v>39883</c:v>
                </c:pt>
                <c:pt idx="5914">
                  <c:v>39884</c:v>
                </c:pt>
                <c:pt idx="5915">
                  <c:v>39885</c:v>
                </c:pt>
                <c:pt idx="5916">
                  <c:v>39886</c:v>
                </c:pt>
                <c:pt idx="5917">
                  <c:v>39887</c:v>
                </c:pt>
                <c:pt idx="5918">
                  <c:v>39888</c:v>
                </c:pt>
                <c:pt idx="5919">
                  <c:v>39889</c:v>
                </c:pt>
                <c:pt idx="5920">
                  <c:v>39890</c:v>
                </c:pt>
                <c:pt idx="5921">
                  <c:v>39891</c:v>
                </c:pt>
                <c:pt idx="5922">
                  <c:v>39892</c:v>
                </c:pt>
                <c:pt idx="5923">
                  <c:v>39893</c:v>
                </c:pt>
                <c:pt idx="5924">
                  <c:v>39894</c:v>
                </c:pt>
                <c:pt idx="5925">
                  <c:v>39895</c:v>
                </c:pt>
                <c:pt idx="5926">
                  <c:v>39896</c:v>
                </c:pt>
                <c:pt idx="5927">
                  <c:v>39897</c:v>
                </c:pt>
                <c:pt idx="5928">
                  <c:v>39898</c:v>
                </c:pt>
                <c:pt idx="5929">
                  <c:v>39899</c:v>
                </c:pt>
                <c:pt idx="5930">
                  <c:v>39900</c:v>
                </c:pt>
                <c:pt idx="5931">
                  <c:v>39901</c:v>
                </c:pt>
                <c:pt idx="5932">
                  <c:v>39902</c:v>
                </c:pt>
                <c:pt idx="5933">
                  <c:v>39903</c:v>
                </c:pt>
                <c:pt idx="5934">
                  <c:v>39904</c:v>
                </c:pt>
                <c:pt idx="5935">
                  <c:v>39905</c:v>
                </c:pt>
                <c:pt idx="5936">
                  <c:v>39906</c:v>
                </c:pt>
                <c:pt idx="5937">
                  <c:v>39907</c:v>
                </c:pt>
                <c:pt idx="5938">
                  <c:v>39908</c:v>
                </c:pt>
                <c:pt idx="5939">
                  <c:v>39909</c:v>
                </c:pt>
                <c:pt idx="5940">
                  <c:v>39910</c:v>
                </c:pt>
                <c:pt idx="5941">
                  <c:v>39911</c:v>
                </c:pt>
                <c:pt idx="5942">
                  <c:v>39912</c:v>
                </c:pt>
                <c:pt idx="5943">
                  <c:v>39913</c:v>
                </c:pt>
                <c:pt idx="5944">
                  <c:v>39914</c:v>
                </c:pt>
                <c:pt idx="5945">
                  <c:v>39915</c:v>
                </c:pt>
                <c:pt idx="5946">
                  <c:v>39916</c:v>
                </c:pt>
                <c:pt idx="5947">
                  <c:v>39917</c:v>
                </c:pt>
                <c:pt idx="5948">
                  <c:v>39918</c:v>
                </c:pt>
                <c:pt idx="5949">
                  <c:v>39919</c:v>
                </c:pt>
                <c:pt idx="5950">
                  <c:v>39920</c:v>
                </c:pt>
                <c:pt idx="5951">
                  <c:v>39921</c:v>
                </c:pt>
                <c:pt idx="5952">
                  <c:v>39922</c:v>
                </c:pt>
                <c:pt idx="5953">
                  <c:v>39923</c:v>
                </c:pt>
                <c:pt idx="5954">
                  <c:v>39924</c:v>
                </c:pt>
                <c:pt idx="5955">
                  <c:v>39925</c:v>
                </c:pt>
                <c:pt idx="5956">
                  <c:v>39926</c:v>
                </c:pt>
                <c:pt idx="5957">
                  <c:v>39927</c:v>
                </c:pt>
                <c:pt idx="5958">
                  <c:v>39928</c:v>
                </c:pt>
                <c:pt idx="5959">
                  <c:v>39929</c:v>
                </c:pt>
                <c:pt idx="5960">
                  <c:v>39930</c:v>
                </c:pt>
                <c:pt idx="5961">
                  <c:v>39931</c:v>
                </c:pt>
                <c:pt idx="5962">
                  <c:v>39932</c:v>
                </c:pt>
                <c:pt idx="5963">
                  <c:v>39933</c:v>
                </c:pt>
                <c:pt idx="5964">
                  <c:v>39934</c:v>
                </c:pt>
                <c:pt idx="5965">
                  <c:v>39935</c:v>
                </c:pt>
                <c:pt idx="5966">
                  <c:v>39936</c:v>
                </c:pt>
                <c:pt idx="5967">
                  <c:v>39937</c:v>
                </c:pt>
                <c:pt idx="5968">
                  <c:v>39938</c:v>
                </c:pt>
                <c:pt idx="5969">
                  <c:v>39939</c:v>
                </c:pt>
                <c:pt idx="5970">
                  <c:v>39940</c:v>
                </c:pt>
                <c:pt idx="5971">
                  <c:v>39941</c:v>
                </c:pt>
                <c:pt idx="5972">
                  <c:v>39942</c:v>
                </c:pt>
                <c:pt idx="5973">
                  <c:v>39943</c:v>
                </c:pt>
                <c:pt idx="5974">
                  <c:v>39944</c:v>
                </c:pt>
                <c:pt idx="5975">
                  <c:v>39945</c:v>
                </c:pt>
                <c:pt idx="5976">
                  <c:v>39946</c:v>
                </c:pt>
                <c:pt idx="5977">
                  <c:v>39947</c:v>
                </c:pt>
                <c:pt idx="5978">
                  <c:v>39948</c:v>
                </c:pt>
                <c:pt idx="5979">
                  <c:v>39949</c:v>
                </c:pt>
                <c:pt idx="5980">
                  <c:v>39950</c:v>
                </c:pt>
                <c:pt idx="5981">
                  <c:v>39951</c:v>
                </c:pt>
                <c:pt idx="5982">
                  <c:v>39952</c:v>
                </c:pt>
                <c:pt idx="5983">
                  <c:v>39953</c:v>
                </c:pt>
                <c:pt idx="5984">
                  <c:v>39954</c:v>
                </c:pt>
                <c:pt idx="5985">
                  <c:v>39955</c:v>
                </c:pt>
                <c:pt idx="5986">
                  <c:v>39956</c:v>
                </c:pt>
                <c:pt idx="5987">
                  <c:v>39957</c:v>
                </c:pt>
                <c:pt idx="5988">
                  <c:v>39958</c:v>
                </c:pt>
                <c:pt idx="5989">
                  <c:v>39959</c:v>
                </c:pt>
                <c:pt idx="5990">
                  <c:v>39960</c:v>
                </c:pt>
                <c:pt idx="5991">
                  <c:v>39961</c:v>
                </c:pt>
                <c:pt idx="5992">
                  <c:v>39962</c:v>
                </c:pt>
                <c:pt idx="5993">
                  <c:v>39963</c:v>
                </c:pt>
                <c:pt idx="5994">
                  <c:v>39964</c:v>
                </c:pt>
                <c:pt idx="5995">
                  <c:v>39965</c:v>
                </c:pt>
                <c:pt idx="5996">
                  <c:v>39966</c:v>
                </c:pt>
                <c:pt idx="5997">
                  <c:v>39967</c:v>
                </c:pt>
                <c:pt idx="5998">
                  <c:v>39968</c:v>
                </c:pt>
                <c:pt idx="5999">
                  <c:v>39969</c:v>
                </c:pt>
                <c:pt idx="6000">
                  <c:v>39970</c:v>
                </c:pt>
                <c:pt idx="6001">
                  <c:v>39971</c:v>
                </c:pt>
                <c:pt idx="6002">
                  <c:v>39972</c:v>
                </c:pt>
                <c:pt idx="6003">
                  <c:v>39973</c:v>
                </c:pt>
                <c:pt idx="6004">
                  <c:v>39974</c:v>
                </c:pt>
                <c:pt idx="6005">
                  <c:v>39975</c:v>
                </c:pt>
                <c:pt idx="6006">
                  <c:v>39976</c:v>
                </c:pt>
                <c:pt idx="6007">
                  <c:v>39977</c:v>
                </c:pt>
                <c:pt idx="6008">
                  <c:v>39978</c:v>
                </c:pt>
                <c:pt idx="6009">
                  <c:v>39979</c:v>
                </c:pt>
                <c:pt idx="6010">
                  <c:v>39980</c:v>
                </c:pt>
                <c:pt idx="6011">
                  <c:v>39981</c:v>
                </c:pt>
                <c:pt idx="6012">
                  <c:v>39982</c:v>
                </c:pt>
                <c:pt idx="6013">
                  <c:v>39983</c:v>
                </c:pt>
                <c:pt idx="6014">
                  <c:v>39984</c:v>
                </c:pt>
                <c:pt idx="6015">
                  <c:v>39985</c:v>
                </c:pt>
                <c:pt idx="6016">
                  <c:v>39986</c:v>
                </c:pt>
                <c:pt idx="6017">
                  <c:v>39987</c:v>
                </c:pt>
                <c:pt idx="6018">
                  <c:v>39988</c:v>
                </c:pt>
                <c:pt idx="6019">
                  <c:v>39989</c:v>
                </c:pt>
                <c:pt idx="6020">
                  <c:v>39990</c:v>
                </c:pt>
                <c:pt idx="6021">
                  <c:v>39991</c:v>
                </c:pt>
                <c:pt idx="6022">
                  <c:v>39992</c:v>
                </c:pt>
                <c:pt idx="6023">
                  <c:v>39993</c:v>
                </c:pt>
                <c:pt idx="6024">
                  <c:v>39994</c:v>
                </c:pt>
                <c:pt idx="6025">
                  <c:v>39995</c:v>
                </c:pt>
                <c:pt idx="6026">
                  <c:v>39996</c:v>
                </c:pt>
                <c:pt idx="6027">
                  <c:v>39997</c:v>
                </c:pt>
                <c:pt idx="6028">
                  <c:v>39998</c:v>
                </c:pt>
                <c:pt idx="6029">
                  <c:v>39999</c:v>
                </c:pt>
                <c:pt idx="6030">
                  <c:v>40000</c:v>
                </c:pt>
                <c:pt idx="6031">
                  <c:v>40001</c:v>
                </c:pt>
                <c:pt idx="6032">
                  <c:v>40002</c:v>
                </c:pt>
                <c:pt idx="6033">
                  <c:v>40003</c:v>
                </c:pt>
                <c:pt idx="6034">
                  <c:v>40004</c:v>
                </c:pt>
                <c:pt idx="6035">
                  <c:v>40005</c:v>
                </c:pt>
                <c:pt idx="6036">
                  <c:v>40006</c:v>
                </c:pt>
                <c:pt idx="6037">
                  <c:v>40007</c:v>
                </c:pt>
                <c:pt idx="6038">
                  <c:v>40008</c:v>
                </c:pt>
                <c:pt idx="6039">
                  <c:v>40009</c:v>
                </c:pt>
                <c:pt idx="6040">
                  <c:v>40010</c:v>
                </c:pt>
                <c:pt idx="6041">
                  <c:v>40011</c:v>
                </c:pt>
                <c:pt idx="6042">
                  <c:v>40012</c:v>
                </c:pt>
                <c:pt idx="6043">
                  <c:v>40013</c:v>
                </c:pt>
                <c:pt idx="6044">
                  <c:v>40014</c:v>
                </c:pt>
                <c:pt idx="6045">
                  <c:v>40015</c:v>
                </c:pt>
                <c:pt idx="6046">
                  <c:v>40016</c:v>
                </c:pt>
                <c:pt idx="6047">
                  <c:v>40017</c:v>
                </c:pt>
                <c:pt idx="6048">
                  <c:v>40018</c:v>
                </c:pt>
                <c:pt idx="6049">
                  <c:v>40019</c:v>
                </c:pt>
                <c:pt idx="6050">
                  <c:v>40020</c:v>
                </c:pt>
                <c:pt idx="6051">
                  <c:v>40021</c:v>
                </c:pt>
                <c:pt idx="6052">
                  <c:v>40022</c:v>
                </c:pt>
                <c:pt idx="6053">
                  <c:v>40023</c:v>
                </c:pt>
                <c:pt idx="6054">
                  <c:v>40024</c:v>
                </c:pt>
                <c:pt idx="6055">
                  <c:v>40025</c:v>
                </c:pt>
                <c:pt idx="6056">
                  <c:v>40026</c:v>
                </c:pt>
                <c:pt idx="6057">
                  <c:v>40027</c:v>
                </c:pt>
                <c:pt idx="6058">
                  <c:v>40028</c:v>
                </c:pt>
                <c:pt idx="6059">
                  <c:v>40029</c:v>
                </c:pt>
                <c:pt idx="6060">
                  <c:v>40030</c:v>
                </c:pt>
                <c:pt idx="6061">
                  <c:v>40031</c:v>
                </c:pt>
                <c:pt idx="6062">
                  <c:v>40032</c:v>
                </c:pt>
                <c:pt idx="6063">
                  <c:v>40033</c:v>
                </c:pt>
                <c:pt idx="6064">
                  <c:v>40034</c:v>
                </c:pt>
                <c:pt idx="6065">
                  <c:v>40035</c:v>
                </c:pt>
                <c:pt idx="6066">
                  <c:v>40036</c:v>
                </c:pt>
                <c:pt idx="6067">
                  <c:v>40037</c:v>
                </c:pt>
                <c:pt idx="6068">
                  <c:v>40038</c:v>
                </c:pt>
                <c:pt idx="6069">
                  <c:v>40039</c:v>
                </c:pt>
                <c:pt idx="6070">
                  <c:v>40040</c:v>
                </c:pt>
                <c:pt idx="6071">
                  <c:v>40041</c:v>
                </c:pt>
                <c:pt idx="6072">
                  <c:v>40042</c:v>
                </c:pt>
                <c:pt idx="6073">
                  <c:v>40043</c:v>
                </c:pt>
                <c:pt idx="6074">
                  <c:v>40044</c:v>
                </c:pt>
                <c:pt idx="6075">
                  <c:v>40045</c:v>
                </c:pt>
                <c:pt idx="6076">
                  <c:v>40046</c:v>
                </c:pt>
                <c:pt idx="6077">
                  <c:v>40047</c:v>
                </c:pt>
                <c:pt idx="6078">
                  <c:v>40048</c:v>
                </c:pt>
                <c:pt idx="6079">
                  <c:v>40049</c:v>
                </c:pt>
                <c:pt idx="6080">
                  <c:v>40050</c:v>
                </c:pt>
                <c:pt idx="6081">
                  <c:v>40051</c:v>
                </c:pt>
                <c:pt idx="6082">
                  <c:v>40052</c:v>
                </c:pt>
                <c:pt idx="6083">
                  <c:v>40053</c:v>
                </c:pt>
                <c:pt idx="6084">
                  <c:v>40054</c:v>
                </c:pt>
                <c:pt idx="6085">
                  <c:v>40055</c:v>
                </c:pt>
                <c:pt idx="6086">
                  <c:v>40056</c:v>
                </c:pt>
                <c:pt idx="6087">
                  <c:v>40057</c:v>
                </c:pt>
                <c:pt idx="6088">
                  <c:v>40058</c:v>
                </c:pt>
                <c:pt idx="6089">
                  <c:v>40059</c:v>
                </c:pt>
                <c:pt idx="6090">
                  <c:v>40060</c:v>
                </c:pt>
                <c:pt idx="6091">
                  <c:v>40061</c:v>
                </c:pt>
                <c:pt idx="6092">
                  <c:v>40062</c:v>
                </c:pt>
                <c:pt idx="6093">
                  <c:v>40063</c:v>
                </c:pt>
                <c:pt idx="6094">
                  <c:v>40064</c:v>
                </c:pt>
                <c:pt idx="6095">
                  <c:v>40065</c:v>
                </c:pt>
                <c:pt idx="6096">
                  <c:v>40066</c:v>
                </c:pt>
                <c:pt idx="6097">
                  <c:v>40067</c:v>
                </c:pt>
                <c:pt idx="6098">
                  <c:v>40068</c:v>
                </c:pt>
                <c:pt idx="6099">
                  <c:v>40069</c:v>
                </c:pt>
                <c:pt idx="6100">
                  <c:v>40070</c:v>
                </c:pt>
                <c:pt idx="6101">
                  <c:v>40071</c:v>
                </c:pt>
                <c:pt idx="6102">
                  <c:v>40072</c:v>
                </c:pt>
                <c:pt idx="6103">
                  <c:v>40073</c:v>
                </c:pt>
                <c:pt idx="6104">
                  <c:v>40074</c:v>
                </c:pt>
                <c:pt idx="6105">
                  <c:v>40075</c:v>
                </c:pt>
                <c:pt idx="6106">
                  <c:v>40076</c:v>
                </c:pt>
                <c:pt idx="6107">
                  <c:v>40077</c:v>
                </c:pt>
                <c:pt idx="6108">
                  <c:v>40078</c:v>
                </c:pt>
                <c:pt idx="6109">
                  <c:v>40079</c:v>
                </c:pt>
                <c:pt idx="6110">
                  <c:v>40080</c:v>
                </c:pt>
                <c:pt idx="6111">
                  <c:v>40081</c:v>
                </c:pt>
                <c:pt idx="6112">
                  <c:v>40082</c:v>
                </c:pt>
                <c:pt idx="6113">
                  <c:v>40083</c:v>
                </c:pt>
                <c:pt idx="6114">
                  <c:v>40084</c:v>
                </c:pt>
                <c:pt idx="6115">
                  <c:v>40085</c:v>
                </c:pt>
                <c:pt idx="6116">
                  <c:v>40086</c:v>
                </c:pt>
                <c:pt idx="6117">
                  <c:v>40087</c:v>
                </c:pt>
                <c:pt idx="6118">
                  <c:v>40088</c:v>
                </c:pt>
                <c:pt idx="6119">
                  <c:v>40089</c:v>
                </c:pt>
                <c:pt idx="6120">
                  <c:v>40090</c:v>
                </c:pt>
                <c:pt idx="6121">
                  <c:v>40091</c:v>
                </c:pt>
                <c:pt idx="6122">
                  <c:v>40092</c:v>
                </c:pt>
                <c:pt idx="6123">
                  <c:v>40093</c:v>
                </c:pt>
                <c:pt idx="6124">
                  <c:v>40094</c:v>
                </c:pt>
                <c:pt idx="6125">
                  <c:v>40095</c:v>
                </c:pt>
                <c:pt idx="6126">
                  <c:v>40096</c:v>
                </c:pt>
                <c:pt idx="6127">
                  <c:v>40097</c:v>
                </c:pt>
                <c:pt idx="6128">
                  <c:v>40098</c:v>
                </c:pt>
                <c:pt idx="6129">
                  <c:v>40099</c:v>
                </c:pt>
                <c:pt idx="6130">
                  <c:v>40100</c:v>
                </c:pt>
                <c:pt idx="6131">
                  <c:v>40101</c:v>
                </c:pt>
                <c:pt idx="6132">
                  <c:v>40102</c:v>
                </c:pt>
                <c:pt idx="6133">
                  <c:v>40103</c:v>
                </c:pt>
                <c:pt idx="6134">
                  <c:v>40104</c:v>
                </c:pt>
                <c:pt idx="6135">
                  <c:v>40105</c:v>
                </c:pt>
                <c:pt idx="6136">
                  <c:v>40106</c:v>
                </c:pt>
                <c:pt idx="6137">
                  <c:v>40107</c:v>
                </c:pt>
                <c:pt idx="6138">
                  <c:v>40108</c:v>
                </c:pt>
                <c:pt idx="6139">
                  <c:v>40109</c:v>
                </c:pt>
                <c:pt idx="6140">
                  <c:v>40110</c:v>
                </c:pt>
                <c:pt idx="6141">
                  <c:v>40111</c:v>
                </c:pt>
                <c:pt idx="6142">
                  <c:v>40112</c:v>
                </c:pt>
                <c:pt idx="6143">
                  <c:v>40113</c:v>
                </c:pt>
                <c:pt idx="6144">
                  <c:v>40114</c:v>
                </c:pt>
                <c:pt idx="6145">
                  <c:v>40115</c:v>
                </c:pt>
                <c:pt idx="6146">
                  <c:v>40116</c:v>
                </c:pt>
                <c:pt idx="6147">
                  <c:v>40117</c:v>
                </c:pt>
                <c:pt idx="6148">
                  <c:v>40118</c:v>
                </c:pt>
                <c:pt idx="6149">
                  <c:v>40119</c:v>
                </c:pt>
                <c:pt idx="6150">
                  <c:v>40120</c:v>
                </c:pt>
                <c:pt idx="6151">
                  <c:v>40121</c:v>
                </c:pt>
                <c:pt idx="6152">
                  <c:v>40122</c:v>
                </c:pt>
                <c:pt idx="6153">
                  <c:v>40123</c:v>
                </c:pt>
                <c:pt idx="6154">
                  <c:v>40124</c:v>
                </c:pt>
                <c:pt idx="6155">
                  <c:v>40125</c:v>
                </c:pt>
                <c:pt idx="6156">
                  <c:v>40126</c:v>
                </c:pt>
                <c:pt idx="6157">
                  <c:v>40127</c:v>
                </c:pt>
                <c:pt idx="6158">
                  <c:v>40128</c:v>
                </c:pt>
                <c:pt idx="6159">
                  <c:v>40129</c:v>
                </c:pt>
                <c:pt idx="6160">
                  <c:v>40130</c:v>
                </c:pt>
                <c:pt idx="6161">
                  <c:v>40131</c:v>
                </c:pt>
                <c:pt idx="6162">
                  <c:v>40132</c:v>
                </c:pt>
                <c:pt idx="6163">
                  <c:v>40133</c:v>
                </c:pt>
                <c:pt idx="6164">
                  <c:v>40134</c:v>
                </c:pt>
                <c:pt idx="6165">
                  <c:v>40135</c:v>
                </c:pt>
                <c:pt idx="6166">
                  <c:v>40136</c:v>
                </c:pt>
                <c:pt idx="6167">
                  <c:v>40137</c:v>
                </c:pt>
                <c:pt idx="6168">
                  <c:v>40138</c:v>
                </c:pt>
                <c:pt idx="6169">
                  <c:v>40139</c:v>
                </c:pt>
                <c:pt idx="6170">
                  <c:v>40140</c:v>
                </c:pt>
                <c:pt idx="6171">
                  <c:v>40141</c:v>
                </c:pt>
                <c:pt idx="6172">
                  <c:v>40142</c:v>
                </c:pt>
                <c:pt idx="6173">
                  <c:v>40143</c:v>
                </c:pt>
                <c:pt idx="6174">
                  <c:v>40144</c:v>
                </c:pt>
                <c:pt idx="6175">
                  <c:v>40145</c:v>
                </c:pt>
                <c:pt idx="6176">
                  <c:v>40146</c:v>
                </c:pt>
                <c:pt idx="6177">
                  <c:v>40147</c:v>
                </c:pt>
                <c:pt idx="6178">
                  <c:v>40148</c:v>
                </c:pt>
                <c:pt idx="6179">
                  <c:v>40149</c:v>
                </c:pt>
                <c:pt idx="6180">
                  <c:v>40150</c:v>
                </c:pt>
                <c:pt idx="6181">
                  <c:v>40151</c:v>
                </c:pt>
                <c:pt idx="6182">
                  <c:v>40152</c:v>
                </c:pt>
                <c:pt idx="6183">
                  <c:v>40153</c:v>
                </c:pt>
                <c:pt idx="6184">
                  <c:v>40154</c:v>
                </c:pt>
                <c:pt idx="6185">
                  <c:v>40155</c:v>
                </c:pt>
                <c:pt idx="6186">
                  <c:v>40156</c:v>
                </c:pt>
                <c:pt idx="6187">
                  <c:v>40157</c:v>
                </c:pt>
                <c:pt idx="6188">
                  <c:v>40158</c:v>
                </c:pt>
                <c:pt idx="6189">
                  <c:v>40159</c:v>
                </c:pt>
                <c:pt idx="6190">
                  <c:v>40160</c:v>
                </c:pt>
                <c:pt idx="6191">
                  <c:v>40161</c:v>
                </c:pt>
                <c:pt idx="6192">
                  <c:v>40162</c:v>
                </c:pt>
                <c:pt idx="6193">
                  <c:v>40163</c:v>
                </c:pt>
                <c:pt idx="6194">
                  <c:v>40164</c:v>
                </c:pt>
                <c:pt idx="6195">
                  <c:v>40165</c:v>
                </c:pt>
                <c:pt idx="6196">
                  <c:v>40166</c:v>
                </c:pt>
                <c:pt idx="6197">
                  <c:v>40167</c:v>
                </c:pt>
                <c:pt idx="6198">
                  <c:v>40168</c:v>
                </c:pt>
                <c:pt idx="6199">
                  <c:v>40169</c:v>
                </c:pt>
                <c:pt idx="6200">
                  <c:v>40170</c:v>
                </c:pt>
                <c:pt idx="6201">
                  <c:v>40171</c:v>
                </c:pt>
                <c:pt idx="6202">
                  <c:v>40172</c:v>
                </c:pt>
                <c:pt idx="6203">
                  <c:v>40173</c:v>
                </c:pt>
                <c:pt idx="6204">
                  <c:v>40174</c:v>
                </c:pt>
                <c:pt idx="6205">
                  <c:v>40175</c:v>
                </c:pt>
                <c:pt idx="6206">
                  <c:v>40176</c:v>
                </c:pt>
                <c:pt idx="6207">
                  <c:v>40177</c:v>
                </c:pt>
                <c:pt idx="6208">
                  <c:v>40178</c:v>
                </c:pt>
                <c:pt idx="6209">
                  <c:v>40179</c:v>
                </c:pt>
                <c:pt idx="6210">
                  <c:v>40180</c:v>
                </c:pt>
                <c:pt idx="6211">
                  <c:v>40181</c:v>
                </c:pt>
                <c:pt idx="6212">
                  <c:v>40182</c:v>
                </c:pt>
                <c:pt idx="6213">
                  <c:v>40183</c:v>
                </c:pt>
                <c:pt idx="6214">
                  <c:v>40184</c:v>
                </c:pt>
                <c:pt idx="6215">
                  <c:v>40185</c:v>
                </c:pt>
                <c:pt idx="6216">
                  <c:v>40186</c:v>
                </c:pt>
                <c:pt idx="6217">
                  <c:v>40187</c:v>
                </c:pt>
                <c:pt idx="6218">
                  <c:v>40188</c:v>
                </c:pt>
                <c:pt idx="6219">
                  <c:v>40189</c:v>
                </c:pt>
                <c:pt idx="6220">
                  <c:v>40190</c:v>
                </c:pt>
                <c:pt idx="6221">
                  <c:v>40191</c:v>
                </c:pt>
                <c:pt idx="6222">
                  <c:v>40192</c:v>
                </c:pt>
                <c:pt idx="6223">
                  <c:v>40193</c:v>
                </c:pt>
                <c:pt idx="6224">
                  <c:v>40194</c:v>
                </c:pt>
                <c:pt idx="6225">
                  <c:v>40195</c:v>
                </c:pt>
                <c:pt idx="6226">
                  <c:v>40196</c:v>
                </c:pt>
                <c:pt idx="6227">
                  <c:v>40197</c:v>
                </c:pt>
                <c:pt idx="6228">
                  <c:v>40198</c:v>
                </c:pt>
                <c:pt idx="6229">
                  <c:v>40199</c:v>
                </c:pt>
                <c:pt idx="6230">
                  <c:v>40200</c:v>
                </c:pt>
                <c:pt idx="6231">
                  <c:v>40201</c:v>
                </c:pt>
                <c:pt idx="6232">
                  <c:v>40202</c:v>
                </c:pt>
                <c:pt idx="6233">
                  <c:v>40203</c:v>
                </c:pt>
                <c:pt idx="6234">
                  <c:v>40204</c:v>
                </c:pt>
                <c:pt idx="6235">
                  <c:v>40205</c:v>
                </c:pt>
                <c:pt idx="6236">
                  <c:v>40206</c:v>
                </c:pt>
                <c:pt idx="6237">
                  <c:v>40207</c:v>
                </c:pt>
                <c:pt idx="6238">
                  <c:v>40208</c:v>
                </c:pt>
                <c:pt idx="6239">
                  <c:v>40209</c:v>
                </c:pt>
                <c:pt idx="6240">
                  <c:v>40210</c:v>
                </c:pt>
                <c:pt idx="6241">
                  <c:v>40211</c:v>
                </c:pt>
                <c:pt idx="6242">
                  <c:v>40212</c:v>
                </c:pt>
                <c:pt idx="6243">
                  <c:v>40213</c:v>
                </c:pt>
                <c:pt idx="6244">
                  <c:v>40214</c:v>
                </c:pt>
                <c:pt idx="6245">
                  <c:v>40215</c:v>
                </c:pt>
                <c:pt idx="6246">
                  <c:v>40216</c:v>
                </c:pt>
                <c:pt idx="6247">
                  <c:v>40217</c:v>
                </c:pt>
                <c:pt idx="6248">
                  <c:v>40218</c:v>
                </c:pt>
                <c:pt idx="6249">
                  <c:v>40219</c:v>
                </c:pt>
                <c:pt idx="6250">
                  <c:v>40220</c:v>
                </c:pt>
                <c:pt idx="6251">
                  <c:v>40221</c:v>
                </c:pt>
                <c:pt idx="6252">
                  <c:v>40222</c:v>
                </c:pt>
                <c:pt idx="6253">
                  <c:v>40223</c:v>
                </c:pt>
                <c:pt idx="6254">
                  <c:v>40224</c:v>
                </c:pt>
                <c:pt idx="6255">
                  <c:v>40225</c:v>
                </c:pt>
                <c:pt idx="6256">
                  <c:v>40226</c:v>
                </c:pt>
                <c:pt idx="6257">
                  <c:v>40227</c:v>
                </c:pt>
                <c:pt idx="6258">
                  <c:v>40228</c:v>
                </c:pt>
                <c:pt idx="6259">
                  <c:v>40229</c:v>
                </c:pt>
                <c:pt idx="6260">
                  <c:v>40230</c:v>
                </c:pt>
                <c:pt idx="6261">
                  <c:v>40231</c:v>
                </c:pt>
                <c:pt idx="6262">
                  <c:v>40232</c:v>
                </c:pt>
                <c:pt idx="6263">
                  <c:v>40233</c:v>
                </c:pt>
                <c:pt idx="6264">
                  <c:v>40234</c:v>
                </c:pt>
                <c:pt idx="6265">
                  <c:v>40235</c:v>
                </c:pt>
                <c:pt idx="6266">
                  <c:v>40236</c:v>
                </c:pt>
                <c:pt idx="6267">
                  <c:v>40237</c:v>
                </c:pt>
                <c:pt idx="6268">
                  <c:v>40238</c:v>
                </c:pt>
                <c:pt idx="6269">
                  <c:v>40239</c:v>
                </c:pt>
                <c:pt idx="6270">
                  <c:v>40240</c:v>
                </c:pt>
                <c:pt idx="6271">
                  <c:v>40241</c:v>
                </c:pt>
                <c:pt idx="6272">
                  <c:v>40242</c:v>
                </c:pt>
                <c:pt idx="6273">
                  <c:v>40243</c:v>
                </c:pt>
                <c:pt idx="6274">
                  <c:v>40244</c:v>
                </c:pt>
                <c:pt idx="6275">
                  <c:v>40245</c:v>
                </c:pt>
                <c:pt idx="6276">
                  <c:v>40246</c:v>
                </c:pt>
                <c:pt idx="6277">
                  <c:v>40247</c:v>
                </c:pt>
                <c:pt idx="6278">
                  <c:v>40248</c:v>
                </c:pt>
                <c:pt idx="6279">
                  <c:v>40249</c:v>
                </c:pt>
                <c:pt idx="6280">
                  <c:v>40250</c:v>
                </c:pt>
                <c:pt idx="6281">
                  <c:v>40251</c:v>
                </c:pt>
                <c:pt idx="6282">
                  <c:v>40252</c:v>
                </c:pt>
                <c:pt idx="6283">
                  <c:v>40253</c:v>
                </c:pt>
                <c:pt idx="6284">
                  <c:v>40254</c:v>
                </c:pt>
                <c:pt idx="6285">
                  <c:v>40255</c:v>
                </c:pt>
                <c:pt idx="6286">
                  <c:v>40256</c:v>
                </c:pt>
                <c:pt idx="6287">
                  <c:v>40257</c:v>
                </c:pt>
                <c:pt idx="6288">
                  <c:v>40258</c:v>
                </c:pt>
                <c:pt idx="6289">
                  <c:v>40259</c:v>
                </c:pt>
                <c:pt idx="6290">
                  <c:v>40260</c:v>
                </c:pt>
                <c:pt idx="6291">
                  <c:v>40261</c:v>
                </c:pt>
                <c:pt idx="6292">
                  <c:v>40262</c:v>
                </c:pt>
                <c:pt idx="6293">
                  <c:v>40263</c:v>
                </c:pt>
                <c:pt idx="6294">
                  <c:v>40264</c:v>
                </c:pt>
                <c:pt idx="6295">
                  <c:v>40265</c:v>
                </c:pt>
                <c:pt idx="6296">
                  <c:v>40266</c:v>
                </c:pt>
                <c:pt idx="6297">
                  <c:v>40267</c:v>
                </c:pt>
                <c:pt idx="6298">
                  <c:v>40268</c:v>
                </c:pt>
                <c:pt idx="6299">
                  <c:v>40269</c:v>
                </c:pt>
                <c:pt idx="6300">
                  <c:v>40270</c:v>
                </c:pt>
                <c:pt idx="6301">
                  <c:v>40271</c:v>
                </c:pt>
                <c:pt idx="6302">
                  <c:v>40272</c:v>
                </c:pt>
                <c:pt idx="6303">
                  <c:v>40273</c:v>
                </c:pt>
                <c:pt idx="6304">
                  <c:v>40274</c:v>
                </c:pt>
                <c:pt idx="6305">
                  <c:v>40275</c:v>
                </c:pt>
                <c:pt idx="6306">
                  <c:v>40276</c:v>
                </c:pt>
                <c:pt idx="6307">
                  <c:v>40277</c:v>
                </c:pt>
                <c:pt idx="6308">
                  <c:v>40278</c:v>
                </c:pt>
                <c:pt idx="6309">
                  <c:v>40279</c:v>
                </c:pt>
                <c:pt idx="6310">
                  <c:v>40280</c:v>
                </c:pt>
                <c:pt idx="6311">
                  <c:v>40281</c:v>
                </c:pt>
                <c:pt idx="6312">
                  <c:v>40282</c:v>
                </c:pt>
                <c:pt idx="6313">
                  <c:v>40283</c:v>
                </c:pt>
                <c:pt idx="6314">
                  <c:v>40284</c:v>
                </c:pt>
                <c:pt idx="6315">
                  <c:v>40285</c:v>
                </c:pt>
                <c:pt idx="6316">
                  <c:v>40286</c:v>
                </c:pt>
                <c:pt idx="6317">
                  <c:v>40287</c:v>
                </c:pt>
                <c:pt idx="6318">
                  <c:v>40288</c:v>
                </c:pt>
                <c:pt idx="6319">
                  <c:v>40289</c:v>
                </c:pt>
                <c:pt idx="6320">
                  <c:v>40290</c:v>
                </c:pt>
                <c:pt idx="6321">
                  <c:v>40291</c:v>
                </c:pt>
                <c:pt idx="6322">
                  <c:v>40292</c:v>
                </c:pt>
                <c:pt idx="6323">
                  <c:v>40293</c:v>
                </c:pt>
                <c:pt idx="6324">
                  <c:v>40294</c:v>
                </c:pt>
                <c:pt idx="6325">
                  <c:v>40295</c:v>
                </c:pt>
                <c:pt idx="6326">
                  <c:v>40296</c:v>
                </c:pt>
                <c:pt idx="6327">
                  <c:v>40297</c:v>
                </c:pt>
                <c:pt idx="6328">
                  <c:v>40298</c:v>
                </c:pt>
                <c:pt idx="6329">
                  <c:v>40299</c:v>
                </c:pt>
                <c:pt idx="6330">
                  <c:v>40300</c:v>
                </c:pt>
                <c:pt idx="6331">
                  <c:v>40301</c:v>
                </c:pt>
                <c:pt idx="6332">
                  <c:v>40302</c:v>
                </c:pt>
                <c:pt idx="6333">
                  <c:v>40303</c:v>
                </c:pt>
                <c:pt idx="6334">
                  <c:v>40304</c:v>
                </c:pt>
                <c:pt idx="6335">
                  <c:v>40305</c:v>
                </c:pt>
                <c:pt idx="6336">
                  <c:v>40306</c:v>
                </c:pt>
                <c:pt idx="6337">
                  <c:v>40307</c:v>
                </c:pt>
                <c:pt idx="6338">
                  <c:v>40308</c:v>
                </c:pt>
                <c:pt idx="6339">
                  <c:v>40309</c:v>
                </c:pt>
                <c:pt idx="6340">
                  <c:v>40310</c:v>
                </c:pt>
                <c:pt idx="6341">
                  <c:v>40311</c:v>
                </c:pt>
                <c:pt idx="6342">
                  <c:v>40312</c:v>
                </c:pt>
                <c:pt idx="6343">
                  <c:v>40313</c:v>
                </c:pt>
                <c:pt idx="6344">
                  <c:v>40314</c:v>
                </c:pt>
                <c:pt idx="6345">
                  <c:v>40315</c:v>
                </c:pt>
                <c:pt idx="6346">
                  <c:v>40316</c:v>
                </c:pt>
                <c:pt idx="6347">
                  <c:v>40317</c:v>
                </c:pt>
                <c:pt idx="6348">
                  <c:v>40318</c:v>
                </c:pt>
                <c:pt idx="6349">
                  <c:v>40319</c:v>
                </c:pt>
                <c:pt idx="6350">
                  <c:v>40320</c:v>
                </c:pt>
                <c:pt idx="6351">
                  <c:v>40321</c:v>
                </c:pt>
                <c:pt idx="6352">
                  <c:v>40322</c:v>
                </c:pt>
                <c:pt idx="6353">
                  <c:v>40323</c:v>
                </c:pt>
                <c:pt idx="6354">
                  <c:v>40324</c:v>
                </c:pt>
                <c:pt idx="6355">
                  <c:v>40325</c:v>
                </c:pt>
                <c:pt idx="6356">
                  <c:v>40326</c:v>
                </c:pt>
                <c:pt idx="6357">
                  <c:v>40327</c:v>
                </c:pt>
                <c:pt idx="6358">
                  <c:v>40328</c:v>
                </c:pt>
                <c:pt idx="6359">
                  <c:v>40329</c:v>
                </c:pt>
                <c:pt idx="6360">
                  <c:v>40330</c:v>
                </c:pt>
                <c:pt idx="6361">
                  <c:v>40331</c:v>
                </c:pt>
                <c:pt idx="6362">
                  <c:v>40332</c:v>
                </c:pt>
                <c:pt idx="6363">
                  <c:v>40333</c:v>
                </c:pt>
                <c:pt idx="6364">
                  <c:v>40334</c:v>
                </c:pt>
                <c:pt idx="6365">
                  <c:v>40335</c:v>
                </c:pt>
                <c:pt idx="6366">
                  <c:v>40336</c:v>
                </c:pt>
                <c:pt idx="6367">
                  <c:v>40337</c:v>
                </c:pt>
                <c:pt idx="6368">
                  <c:v>40338</c:v>
                </c:pt>
                <c:pt idx="6369">
                  <c:v>40339</c:v>
                </c:pt>
                <c:pt idx="6370">
                  <c:v>40340</c:v>
                </c:pt>
                <c:pt idx="6371">
                  <c:v>40341</c:v>
                </c:pt>
                <c:pt idx="6372">
                  <c:v>40342</c:v>
                </c:pt>
                <c:pt idx="6373">
                  <c:v>40343</c:v>
                </c:pt>
                <c:pt idx="6374">
                  <c:v>40344</c:v>
                </c:pt>
                <c:pt idx="6375">
                  <c:v>40345</c:v>
                </c:pt>
                <c:pt idx="6376">
                  <c:v>40346</c:v>
                </c:pt>
                <c:pt idx="6377">
                  <c:v>40347</c:v>
                </c:pt>
                <c:pt idx="6378">
                  <c:v>40348</c:v>
                </c:pt>
                <c:pt idx="6379">
                  <c:v>40349</c:v>
                </c:pt>
                <c:pt idx="6380">
                  <c:v>40350</c:v>
                </c:pt>
                <c:pt idx="6381">
                  <c:v>40351</c:v>
                </c:pt>
                <c:pt idx="6382">
                  <c:v>40352</c:v>
                </c:pt>
                <c:pt idx="6383">
                  <c:v>40353</c:v>
                </c:pt>
                <c:pt idx="6384">
                  <c:v>40354</c:v>
                </c:pt>
                <c:pt idx="6385">
                  <c:v>40355</c:v>
                </c:pt>
                <c:pt idx="6386">
                  <c:v>40356</c:v>
                </c:pt>
                <c:pt idx="6387">
                  <c:v>40357</c:v>
                </c:pt>
                <c:pt idx="6388">
                  <c:v>40358</c:v>
                </c:pt>
                <c:pt idx="6389">
                  <c:v>40359</c:v>
                </c:pt>
                <c:pt idx="6390">
                  <c:v>40360</c:v>
                </c:pt>
                <c:pt idx="6391">
                  <c:v>40361</c:v>
                </c:pt>
                <c:pt idx="6392">
                  <c:v>40362</c:v>
                </c:pt>
                <c:pt idx="6393">
                  <c:v>40363</c:v>
                </c:pt>
                <c:pt idx="6394">
                  <c:v>40364</c:v>
                </c:pt>
                <c:pt idx="6395">
                  <c:v>40365</c:v>
                </c:pt>
                <c:pt idx="6396">
                  <c:v>40366</c:v>
                </c:pt>
                <c:pt idx="6397">
                  <c:v>40367</c:v>
                </c:pt>
                <c:pt idx="6398">
                  <c:v>40368</c:v>
                </c:pt>
                <c:pt idx="6399">
                  <c:v>40369</c:v>
                </c:pt>
                <c:pt idx="6400">
                  <c:v>40370</c:v>
                </c:pt>
                <c:pt idx="6401">
                  <c:v>40371</c:v>
                </c:pt>
                <c:pt idx="6402">
                  <c:v>40372</c:v>
                </c:pt>
                <c:pt idx="6403">
                  <c:v>40373</c:v>
                </c:pt>
                <c:pt idx="6404">
                  <c:v>40374</c:v>
                </c:pt>
                <c:pt idx="6405">
                  <c:v>40375</c:v>
                </c:pt>
                <c:pt idx="6406">
                  <c:v>40376</c:v>
                </c:pt>
                <c:pt idx="6407">
                  <c:v>40377</c:v>
                </c:pt>
                <c:pt idx="6408">
                  <c:v>40378</c:v>
                </c:pt>
                <c:pt idx="6409">
                  <c:v>40379</c:v>
                </c:pt>
                <c:pt idx="6410">
                  <c:v>40380</c:v>
                </c:pt>
                <c:pt idx="6411">
                  <c:v>40381</c:v>
                </c:pt>
                <c:pt idx="6412">
                  <c:v>40382</c:v>
                </c:pt>
                <c:pt idx="6413">
                  <c:v>40383</c:v>
                </c:pt>
                <c:pt idx="6414">
                  <c:v>40384</c:v>
                </c:pt>
                <c:pt idx="6415">
                  <c:v>40385</c:v>
                </c:pt>
                <c:pt idx="6416">
                  <c:v>40386</c:v>
                </c:pt>
                <c:pt idx="6417">
                  <c:v>40387</c:v>
                </c:pt>
                <c:pt idx="6418">
                  <c:v>40388</c:v>
                </c:pt>
                <c:pt idx="6419">
                  <c:v>40389</c:v>
                </c:pt>
                <c:pt idx="6420">
                  <c:v>40390</c:v>
                </c:pt>
                <c:pt idx="6421">
                  <c:v>40391</c:v>
                </c:pt>
                <c:pt idx="6422">
                  <c:v>40392</c:v>
                </c:pt>
                <c:pt idx="6423">
                  <c:v>40393</c:v>
                </c:pt>
                <c:pt idx="6424">
                  <c:v>40394</c:v>
                </c:pt>
                <c:pt idx="6425">
                  <c:v>40395</c:v>
                </c:pt>
                <c:pt idx="6426">
                  <c:v>40396</c:v>
                </c:pt>
                <c:pt idx="6427">
                  <c:v>40397</c:v>
                </c:pt>
                <c:pt idx="6428">
                  <c:v>40398</c:v>
                </c:pt>
                <c:pt idx="6429">
                  <c:v>40399</c:v>
                </c:pt>
                <c:pt idx="6430">
                  <c:v>40400</c:v>
                </c:pt>
                <c:pt idx="6431">
                  <c:v>40401</c:v>
                </c:pt>
                <c:pt idx="6432">
                  <c:v>40402</c:v>
                </c:pt>
                <c:pt idx="6433">
                  <c:v>40403</c:v>
                </c:pt>
                <c:pt idx="6434">
                  <c:v>40404</c:v>
                </c:pt>
                <c:pt idx="6435">
                  <c:v>40405</c:v>
                </c:pt>
                <c:pt idx="6436">
                  <c:v>40406</c:v>
                </c:pt>
                <c:pt idx="6437">
                  <c:v>40407</c:v>
                </c:pt>
                <c:pt idx="6438">
                  <c:v>40408</c:v>
                </c:pt>
                <c:pt idx="6439">
                  <c:v>40409</c:v>
                </c:pt>
                <c:pt idx="6440">
                  <c:v>40410</c:v>
                </c:pt>
                <c:pt idx="6441">
                  <c:v>40411</c:v>
                </c:pt>
                <c:pt idx="6442">
                  <c:v>40412</c:v>
                </c:pt>
                <c:pt idx="6443">
                  <c:v>40413</c:v>
                </c:pt>
                <c:pt idx="6444">
                  <c:v>40414</c:v>
                </c:pt>
                <c:pt idx="6445">
                  <c:v>40415</c:v>
                </c:pt>
                <c:pt idx="6446">
                  <c:v>40416</c:v>
                </c:pt>
                <c:pt idx="6447">
                  <c:v>40417</c:v>
                </c:pt>
                <c:pt idx="6448">
                  <c:v>40418</c:v>
                </c:pt>
                <c:pt idx="6449">
                  <c:v>40419</c:v>
                </c:pt>
                <c:pt idx="6450">
                  <c:v>40420</c:v>
                </c:pt>
                <c:pt idx="6451">
                  <c:v>40421</c:v>
                </c:pt>
                <c:pt idx="6452">
                  <c:v>40422</c:v>
                </c:pt>
                <c:pt idx="6453">
                  <c:v>40423</c:v>
                </c:pt>
                <c:pt idx="6454">
                  <c:v>40424</c:v>
                </c:pt>
                <c:pt idx="6455">
                  <c:v>40425</c:v>
                </c:pt>
                <c:pt idx="6456">
                  <c:v>40426</c:v>
                </c:pt>
                <c:pt idx="6457">
                  <c:v>40427</c:v>
                </c:pt>
                <c:pt idx="6458">
                  <c:v>40428</c:v>
                </c:pt>
                <c:pt idx="6459">
                  <c:v>40429</c:v>
                </c:pt>
                <c:pt idx="6460">
                  <c:v>40430</c:v>
                </c:pt>
                <c:pt idx="6461">
                  <c:v>40431</c:v>
                </c:pt>
                <c:pt idx="6462">
                  <c:v>40432</c:v>
                </c:pt>
                <c:pt idx="6463">
                  <c:v>40433</c:v>
                </c:pt>
                <c:pt idx="6464">
                  <c:v>40434</c:v>
                </c:pt>
                <c:pt idx="6465">
                  <c:v>40435</c:v>
                </c:pt>
                <c:pt idx="6466">
                  <c:v>40436</c:v>
                </c:pt>
                <c:pt idx="6467">
                  <c:v>40437</c:v>
                </c:pt>
                <c:pt idx="6468">
                  <c:v>40438</c:v>
                </c:pt>
                <c:pt idx="6469">
                  <c:v>40439</c:v>
                </c:pt>
                <c:pt idx="6470">
                  <c:v>40440</c:v>
                </c:pt>
                <c:pt idx="6471">
                  <c:v>40441</c:v>
                </c:pt>
                <c:pt idx="6472">
                  <c:v>40442</c:v>
                </c:pt>
                <c:pt idx="6473">
                  <c:v>40443</c:v>
                </c:pt>
                <c:pt idx="6474">
                  <c:v>40444</c:v>
                </c:pt>
                <c:pt idx="6475">
                  <c:v>40445</c:v>
                </c:pt>
                <c:pt idx="6476">
                  <c:v>40446</c:v>
                </c:pt>
                <c:pt idx="6477">
                  <c:v>40447</c:v>
                </c:pt>
                <c:pt idx="6478">
                  <c:v>40448</c:v>
                </c:pt>
                <c:pt idx="6479">
                  <c:v>40449</c:v>
                </c:pt>
                <c:pt idx="6480">
                  <c:v>40450</c:v>
                </c:pt>
                <c:pt idx="6481">
                  <c:v>40451</c:v>
                </c:pt>
                <c:pt idx="6482">
                  <c:v>40452</c:v>
                </c:pt>
                <c:pt idx="6483">
                  <c:v>40453</c:v>
                </c:pt>
                <c:pt idx="6484">
                  <c:v>40454</c:v>
                </c:pt>
                <c:pt idx="6485">
                  <c:v>40455</c:v>
                </c:pt>
                <c:pt idx="6486">
                  <c:v>40456</c:v>
                </c:pt>
                <c:pt idx="6487">
                  <c:v>40457</c:v>
                </c:pt>
                <c:pt idx="6488">
                  <c:v>40458</c:v>
                </c:pt>
                <c:pt idx="6489">
                  <c:v>40459</c:v>
                </c:pt>
                <c:pt idx="6490">
                  <c:v>40460</c:v>
                </c:pt>
                <c:pt idx="6491">
                  <c:v>40461</c:v>
                </c:pt>
                <c:pt idx="6492">
                  <c:v>40462</c:v>
                </c:pt>
                <c:pt idx="6493">
                  <c:v>40463</c:v>
                </c:pt>
                <c:pt idx="6494">
                  <c:v>40464</c:v>
                </c:pt>
                <c:pt idx="6495">
                  <c:v>40465</c:v>
                </c:pt>
                <c:pt idx="6496">
                  <c:v>40466</c:v>
                </c:pt>
                <c:pt idx="6497">
                  <c:v>40467</c:v>
                </c:pt>
                <c:pt idx="6498">
                  <c:v>40468</c:v>
                </c:pt>
                <c:pt idx="6499">
                  <c:v>40469</c:v>
                </c:pt>
                <c:pt idx="6500">
                  <c:v>40470</c:v>
                </c:pt>
                <c:pt idx="6501">
                  <c:v>40471</c:v>
                </c:pt>
                <c:pt idx="6502">
                  <c:v>40472</c:v>
                </c:pt>
                <c:pt idx="6503">
                  <c:v>40473</c:v>
                </c:pt>
                <c:pt idx="6504">
                  <c:v>40474</c:v>
                </c:pt>
                <c:pt idx="6505">
                  <c:v>40475</c:v>
                </c:pt>
                <c:pt idx="6506">
                  <c:v>40476</c:v>
                </c:pt>
                <c:pt idx="6507">
                  <c:v>40477</c:v>
                </c:pt>
                <c:pt idx="6508">
                  <c:v>40478</c:v>
                </c:pt>
                <c:pt idx="6509">
                  <c:v>40479</c:v>
                </c:pt>
                <c:pt idx="6510">
                  <c:v>40480</c:v>
                </c:pt>
                <c:pt idx="6511">
                  <c:v>40481</c:v>
                </c:pt>
                <c:pt idx="6512">
                  <c:v>40482</c:v>
                </c:pt>
                <c:pt idx="6513">
                  <c:v>40483</c:v>
                </c:pt>
                <c:pt idx="6514">
                  <c:v>40484</c:v>
                </c:pt>
                <c:pt idx="6515">
                  <c:v>40485</c:v>
                </c:pt>
                <c:pt idx="6516">
                  <c:v>40486</c:v>
                </c:pt>
                <c:pt idx="6517">
                  <c:v>40487</c:v>
                </c:pt>
                <c:pt idx="6518">
                  <c:v>40488</c:v>
                </c:pt>
                <c:pt idx="6519">
                  <c:v>40489</c:v>
                </c:pt>
                <c:pt idx="6520">
                  <c:v>40490</c:v>
                </c:pt>
                <c:pt idx="6521">
                  <c:v>40491</c:v>
                </c:pt>
                <c:pt idx="6522">
                  <c:v>40492</c:v>
                </c:pt>
                <c:pt idx="6523">
                  <c:v>40493</c:v>
                </c:pt>
                <c:pt idx="6524">
                  <c:v>40494</c:v>
                </c:pt>
                <c:pt idx="6525">
                  <c:v>40495</c:v>
                </c:pt>
                <c:pt idx="6526">
                  <c:v>40496</c:v>
                </c:pt>
                <c:pt idx="6527">
                  <c:v>40497</c:v>
                </c:pt>
                <c:pt idx="6528">
                  <c:v>40498</c:v>
                </c:pt>
                <c:pt idx="6529">
                  <c:v>40499</c:v>
                </c:pt>
                <c:pt idx="6530">
                  <c:v>40500</c:v>
                </c:pt>
                <c:pt idx="6531">
                  <c:v>40501</c:v>
                </c:pt>
                <c:pt idx="6532">
                  <c:v>40502</c:v>
                </c:pt>
                <c:pt idx="6533">
                  <c:v>40503</c:v>
                </c:pt>
                <c:pt idx="6534">
                  <c:v>40504</c:v>
                </c:pt>
                <c:pt idx="6535">
                  <c:v>40505</c:v>
                </c:pt>
                <c:pt idx="6536">
                  <c:v>40506</c:v>
                </c:pt>
                <c:pt idx="6537">
                  <c:v>40507</c:v>
                </c:pt>
                <c:pt idx="6538">
                  <c:v>40508</c:v>
                </c:pt>
                <c:pt idx="6539">
                  <c:v>40509</c:v>
                </c:pt>
                <c:pt idx="6540">
                  <c:v>40510</c:v>
                </c:pt>
                <c:pt idx="6541">
                  <c:v>40511</c:v>
                </c:pt>
                <c:pt idx="6542">
                  <c:v>40512</c:v>
                </c:pt>
                <c:pt idx="6543">
                  <c:v>40513</c:v>
                </c:pt>
                <c:pt idx="6544">
                  <c:v>40514</c:v>
                </c:pt>
                <c:pt idx="6545">
                  <c:v>40515</c:v>
                </c:pt>
                <c:pt idx="6546">
                  <c:v>40516</c:v>
                </c:pt>
                <c:pt idx="6547">
                  <c:v>40517</c:v>
                </c:pt>
                <c:pt idx="6548">
                  <c:v>40518</c:v>
                </c:pt>
                <c:pt idx="6549">
                  <c:v>40519</c:v>
                </c:pt>
                <c:pt idx="6550">
                  <c:v>40520</c:v>
                </c:pt>
                <c:pt idx="6551">
                  <c:v>40521</c:v>
                </c:pt>
                <c:pt idx="6552">
                  <c:v>40522</c:v>
                </c:pt>
                <c:pt idx="6553">
                  <c:v>40523</c:v>
                </c:pt>
                <c:pt idx="6554">
                  <c:v>40524</c:v>
                </c:pt>
                <c:pt idx="6555">
                  <c:v>40525</c:v>
                </c:pt>
                <c:pt idx="6556">
                  <c:v>40526</c:v>
                </c:pt>
                <c:pt idx="6557">
                  <c:v>40527</c:v>
                </c:pt>
                <c:pt idx="6558">
                  <c:v>40528</c:v>
                </c:pt>
                <c:pt idx="6559">
                  <c:v>40529</c:v>
                </c:pt>
                <c:pt idx="6560">
                  <c:v>40530</c:v>
                </c:pt>
                <c:pt idx="6561">
                  <c:v>40531</c:v>
                </c:pt>
                <c:pt idx="6562">
                  <c:v>40532</c:v>
                </c:pt>
                <c:pt idx="6563">
                  <c:v>40533</c:v>
                </c:pt>
                <c:pt idx="6564">
                  <c:v>40534</c:v>
                </c:pt>
                <c:pt idx="6565">
                  <c:v>40535</c:v>
                </c:pt>
                <c:pt idx="6566">
                  <c:v>40536</c:v>
                </c:pt>
                <c:pt idx="6567">
                  <c:v>40537</c:v>
                </c:pt>
                <c:pt idx="6568">
                  <c:v>40538</c:v>
                </c:pt>
                <c:pt idx="6569">
                  <c:v>40539</c:v>
                </c:pt>
                <c:pt idx="6570">
                  <c:v>40540</c:v>
                </c:pt>
                <c:pt idx="6571">
                  <c:v>40541</c:v>
                </c:pt>
                <c:pt idx="6572">
                  <c:v>40542</c:v>
                </c:pt>
                <c:pt idx="6573">
                  <c:v>40543</c:v>
                </c:pt>
                <c:pt idx="6574">
                  <c:v>40544</c:v>
                </c:pt>
                <c:pt idx="6575">
                  <c:v>40545</c:v>
                </c:pt>
                <c:pt idx="6576">
                  <c:v>40546</c:v>
                </c:pt>
                <c:pt idx="6577">
                  <c:v>40547</c:v>
                </c:pt>
                <c:pt idx="6578">
                  <c:v>40548</c:v>
                </c:pt>
                <c:pt idx="6579">
                  <c:v>40549</c:v>
                </c:pt>
                <c:pt idx="6580">
                  <c:v>40550</c:v>
                </c:pt>
                <c:pt idx="6581">
                  <c:v>40551</c:v>
                </c:pt>
                <c:pt idx="6582">
                  <c:v>40552</c:v>
                </c:pt>
                <c:pt idx="6583">
                  <c:v>40553</c:v>
                </c:pt>
                <c:pt idx="6584">
                  <c:v>40554</c:v>
                </c:pt>
                <c:pt idx="6585">
                  <c:v>40555</c:v>
                </c:pt>
                <c:pt idx="6586">
                  <c:v>40556</c:v>
                </c:pt>
                <c:pt idx="6587">
                  <c:v>40557</c:v>
                </c:pt>
                <c:pt idx="6588">
                  <c:v>40558</c:v>
                </c:pt>
                <c:pt idx="6589">
                  <c:v>40559</c:v>
                </c:pt>
                <c:pt idx="6590">
                  <c:v>40560</c:v>
                </c:pt>
                <c:pt idx="6591">
                  <c:v>40561</c:v>
                </c:pt>
                <c:pt idx="6592">
                  <c:v>40562</c:v>
                </c:pt>
                <c:pt idx="6593">
                  <c:v>40563</c:v>
                </c:pt>
                <c:pt idx="6594">
                  <c:v>40564</c:v>
                </c:pt>
                <c:pt idx="6595">
                  <c:v>40565</c:v>
                </c:pt>
                <c:pt idx="6596">
                  <c:v>40566</c:v>
                </c:pt>
                <c:pt idx="6597">
                  <c:v>40567</c:v>
                </c:pt>
                <c:pt idx="6598">
                  <c:v>40568</c:v>
                </c:pt>
                <c:pt idx="6599">
                  <c:v>40569</c:v>
                </c:pt>
                <c:pt idx="6600">
                  <c:v>40570</c:v>
                </c:pt>
                <c:pt idx="6601">
                  <c:v>40571</c:v>
                </c:pt>
                <c:pt idx="6602">
                  <c:v>40572</c:v>
                </c:pt>
                <c:pt idx="6603">
                  <c:v>40573</c:v>
                </c:pt>
                <c:pt idx="6604">
                  <c:v>40574</c:v>
                </c:pt>
                <c:pt idx="6605">
                  <c:v>40575</c:v>
                </c:pt>
                <c:pt idx="6606">
                  <c:v>40576</c:v>
                </c:pt>
                <c:pt idx="6607">
                  <c:v>40577</c:v>
                </c:pt>
                <c:pt idx="6608">
                  <c:v>40578</c:v>
                </c:pt>
                <c:pt idx="6609">
                  <c:v>40579</c:v>
                </c:pt>
                <c:pt idx="6610">
                  <c:v>40580</c:v>
                </c:pt>
                <c:pt idx="6611">
                  <c:v>40581</c:v>
                </c:pt>
                <c:pt idx="6612">
                  <c:v>40582</c:v>
                </c:pt>
                <c:pt idx="6613">
                  <c:v>40583</c:v>
                </c:pt>
                <c:pt idx="6614">
                  <c:v>40584</c:v>
                </c:pt>
                <c:pt idx="6615">
                  <c:v>40585</c:v>
                </c:pt>
                <c:pt idx="6616">
                  <c:v>40586</c:v>
                </c:pt>
                <c:pt idx="6617">
                  <c:v>40587</c:v>
                </c:pt>
                <c:pt idx="6618">
                  <c:v>40588</c:v>
                </c:pt>
                <c:pt idx="6619">
                  <c:v>40589</c:v>
                </c:pt>
                <c:pt idx="6620">
                  <c:v>40590</c:v>
                </c:pt>
                <c:pt idx="6621">
                  <c:v>40591</c:v>
                </c:pt>
                <c:pt idx="6622">
                  <c:v>40592</c:v>
                </c:pt>
                <c:pt idx="6623">
                  <c:v>40593</c:v>
                </c:pt>
                <c:pt idx="6624">
                  <c:v>40594</c:v>
                </c:pt>
                <c:pt idx="6625">
                  <c:v>40595</c:v>
                </c:pt>
                <c:pt idx="6626">
                  <c:v>40596</c:v>
                </c:pt>
                <c:pt idx="6627">
                  <c:v>40597</c:v>
                </c:pt>
                <c:pt idx="6628">
                  <c:v>40598</c:v>
                </c:pt>
                <c:pt idx="6629">
                  <c:v>40599</c:v>
                </c:pt>
                <c:pt idx="6630">
                  <c:v>40600</c:v>
                </c:pt>
                <c:pt idx="6631">
                  <c:v>40601</c:v>
                </c:pt>
                <c:pt idx="6632">
                  <c:v>40602</c:v>
                </c:pt>
                <c:pt idx="6633">
                  <c:v>40603</c:v>
                </c:pt>
                <c:pt idx="6634">
                  <c:v>40604</c:v>
                </c:pt>
                <c:pt idx="6635">
                  <c:v>40605</c:v>
                </c:pt>
                <c:pt idx="6636">
                  <c:v>40606</c:v>
                </c:pt>
                <c:pt idx="6637">
                  <c:v>40607</c:v>
                </c:pt>
                <c:pt idx="6638">
                  <c:v>40608</c:v>
                </c:pt>
                <c:pt idx="6639">
                  <c:v>40609</c:v>
                </c:pt>
                <c:pt idx="6640">
                  <c:v>40610</c:v>
                </c:pt>
                <c:pt idx="6641">
                  <c:v>40611</c:v>
                </c:pt>
                <c:pt idx="6642">
                  <c:v>40612</c:v>
                </c:pt>
                <c:pt idx="6643">
                  <c:v>40613</c:v>
                </c:pt>
                <c:pt idx="6644">
                  <c:v>40614</c:v>
                </c:pt>
                <c:pt idx="6645">
                  <c:v>40615</c:v>
                </c:pt>
                <c:pt idx="6646">
                  <c:v>40616</c:v>
                </c:pt>
                <c:pt idx="6647">
                  <c:v>40617</c:v>
                </c:pt>
                <c:pt idx="6648">
                  <c:v>40618</c:v>
                </c:pt>
                <c:pt idx="6649">
                  <c:v>40619</c:v>
                </c:pt>
                <c:pt idx="6650">
                  <c:v>40620</c:v>
                </c:pt>
                <c:pt idx="6651">
                  <c:v>40621</c:v>
                </c:pt>
                <c:pt idx="6652">
                  <c:v>40622</c:v>
                </c:pt>
                <c:pt idx="6653">
                  <c:v>40623</c:v>
                </c:pt>
                <c:pt idx="6654">
                  <c:v>40624</c:v>
                </c:pt>
                <c:pt idx="6655">
                  <c:v>40625</c:v>
                </c:pt>
                <c:pt idx="6656">
                  <c:v>40626</c:v>
                </c:pt>
                <c:pt idx="6657">
                  <c:v>40627</c:v>
                </c:pt>
                <c:pt idx="6658">
                  <c:v>40628</c:v>
                </c:pt>
                <c:pt idx="6659">
                  <c:v>40629</c:v>
                </c:pt>
                <c:pt idx="6660">
                  <c:v>40630</c:v>
                </c:pt>
                <c:pt idx="6661">
                  <c:v>40631</c:v>
                </c:pt>
                <c:pt idx="6662">
                  <c:v>40632</c:v>
                </c:pt>
                <c:pt idx="6663">
                  <c:v>40633</c:v>
                </c:pt>
                <c:pt idx="6664">
                  <c:v>40634</c:v>
                </c:pt>
                <c:pt idx="6665">
                  <c:v>40635</c:v>
                </c:pt>
                <c:pt idx="6666">
                  <c:v>40636</c:v>
                </c:pt>
                <c:pt idx="6667">
                  <c:v>40637</c:v>
                </c:pt>
                <c:pt idx="6668">
                  <c:v>40638</c:v>
                </c:pt>
                <c:pt idx="6669">
                  <c:v>40639</c:v>
                </c:pt>
                <c:pt idx="6670">
                  <c:v>40640</c:v>
                </c:pt>
                <c:pt idx="6671">
                  <c:v>40641</c:v>
                </c:pt>
                <c:pt idx="6672">
                  <c:v>40642</c:v>
                </c:pt>
                <c:pt idx="6673">
                  <c:v>40643</c:v>
                </c:pt>
                <c:pt idx="6674">
                  <c:v>40644</c:v>
                </c:pt>
                <c:pt idx="6675">
                  <c:v>40645</c:v>
                </c:pt>
                <c:pt idx="6676">
                  <c:v>40646</c:v>
                </c:pt>
                <c:pt idx="6677">
                  <c:v>40647</c:v>
                </c:pt>
                <c:pt idx="6678">
                  <c:v>40648</c:v>
                </c:pt>
                <c:pt idx="6679">
                  <c:v>40649</c:v>
                </c:pt>
                <c:pt idx="6680">
                  <c:v>40650</c:v>
                </c:pt>
                <c:pt idx="6681">
                  <c:v>40651</c:v>
                </c:pt>
                <c:pt idx="6682">
                  <c:v>40652</c:v>
                </c:pt>
                <c:pt idx="6683">
                  <c:v>40653</c:v>
                </c:pt>
                <c:pt idx="6684">
                  <c:v>40654</c:v>
                </c:pt>
                <c:pt idx="6685">
                  <c:v>40655</c:v>
                </c:pt>
                <c:pt idx="6686">
                  <c:v>40656</c:v>
                </c:pt>
                <c:pt idx="6687">
                  <c:v>40657</c:v>
                </c:pt>
                <c:pt idx="6688">
                  <c:v>40658</c:v>
                </c:pt>
                <c:pt idx="6689">
                  <c:v>40659</c:v>
                </c:pt>
                <c:pt idx="6690">
                  <c:v>40660</c:v>
                </c:pt>
                <c:pt idx="6691">
                  <c:v>40661</c:v>
                </c:pt>
                <c:pt idx="6692">
                  <c:v>40662</c:v>
                </c:pt>
                <c:pt idx="6693">
                  <c:v>40663</c:v>
                </c:pt>
                <c:pt idx="6694">
                  <c:v>40664</c:v>
                </c:pt>
                <c:pt idx="6695">
                  <c:v>40665</c:v>
                </c:pt>
                <c:pt idx="6696">
                  <c:v>40666</c:v>
                </c:pt>
                <c:pt idx="6697">
                  <c:v>40667</c:v>
                </c:pt>
                <c:pt idx="6698">
                  <c:v>40668</c:v>
                </c:pt>
                <c:pt idx="6699">
                  <c:v>40669</c:v>
                </c:pt>
                <c:pt idx="6700">
                  <c:v>40670</c:v>
                </c:pt>
                <c:pt idx="6701">
                  <c:v>40671</c:v>
                </c:pt>
                <c:pt idx="6702">
                  <c:v>40672</c:v>
                </c:pt>
                <c:pt idx="6703">
                  <c:v>40673</c:v>
                </c:pt>
                <c:pt idx="6704">
                  <c:v>40674</c:v>
                </c:pt>
                <c:pt idx="6705">
                  <c:v>40675</c:v>
                </c:pt>
                <c:pt idx="6706">
                  <c:v>40676</c:v>
                </c:pt>
                <c:pt idx="6707">
                  <c:v>40677</c:v>
                </c:pt>
                <c:pt idx="6708">
                  <c:v>40678</c:v>
                </c:pt>
                <c:pt idx="6709">
                  <c:v>40679</c:v>
                </c:pt>
                <c:pt idx="6710">
                  <c:v>40680</c:v>
                </c:pt>
                <c:pt idx="6711">
                  <c:v>40681</c:v>
                </c:pt>
                <c:pt idx="6712">
                  <c:v>40682</c:v>
                </c:pt>
                <c:pt idx="6713">
                  <c:v>40683</c:v>
                </c:pt>
                <c:pt idx="6714">
                  <c:v>40684</c:v>
                </c:pt>
                <c:pt idx="6715">
                  <c:v>40685</c:v>
                </c:pt>
                <c:pt idx="6716">
                  <c:v>40686</c:v>
                </c:pt>
                <c:pt idx="6717">
                  <c:v>40687</c:v>
                </c:pt>
                <c:pt idx="6718">
                  <c:v>40688</c:v>
                </c:pt>
                <c:pt idx="6719">
                  <c:v>40689</c:v>
                </c:pt>
                <c:pt idx="6720">
                  <c:v>40690</c:v>
                </c:pt>
                <c:pt idx="6721">
                  <c:v>40691</c:v>
                </c:pt>
                <c:pt idx="6722">
                  <c:v>40692</c:v>
                </c:pt>
                <c:pt idx="6723">
                  <c:v>40693</c:v>
                </c:pt>
                <c:pt idx="6724">
                  <c:v>40694</c:v>
                </c:pt>
                <c:pt idx="6725">
                  <c:v>40695</c:v>
                </c:pt>
                <c:pt idx="6726">
                  <c:v>40696</c:v>
                </c:pt>
                <c:pt idx="6727">
                  <c:v>40697</c:v>
                </c:pt>
                <c:pt idx="6728">
                  <c:v>40698</c:v>
                </c:pt>
                <c:pt idx="6729">
                  <c:v>40699</c:v>
                </c:pt>
                <c:pt idx="6730">
                  <c:v>40700</c:v>
                </c:pt>
                <c:pt idx="6731">
                  <c:v>40701</c:v>
                </c:pt>
                <c:pt idx="6732">
                  <c:v>40702</c:v>
                </c:pt>
                <c:pt idx="6733">
                  <c:v>40703</c:v>
                </c:pt>
                <c:pt idx="6734">
                  <c:v>40704</c:v>
                </c:pt>
                <c:pt idx="6735">
                  <c:v>40705</c:v>
                </c:pt>
                <c:pt idx="6736">
                  <c:v>40706</c:v>
                </c:pt>
                <c:pt idx="6737">
                  <c:v>40707</c:v>
                </c:pt>
                <c:pt idx="6738">
                  <c:v>40708</c:v>
                </c:pt>
                <c:pt idx="6739">
                  <c:v>40709</c:v>
                </c:pt>
                <c:pt idx="6740">
                  <c:v>40710</c:v>
                </c:pt>
                <c:pt idx="6741">
                  <c:v>40711</c:v>
                </c:pt>
                <c:pt idx="6742">
                  <c:v>40712</c:v>
                </c:pt>
                <c:pt idx="6743">
                  <c:v>40713</c:v>
                </c:pt>
                <c:pt idx="6744">
                  <c:v>40714</c:v>
                </c:pt>
                <c:pt idx="6745">
                  <c:v>40715</c:v>
                </c:pt>
                <c:pt idx="6746">
                  <c:v>40716</c:v>
                </c:pt>
                <c:pt idx="6747">
                  <c:v>40717</c:v>
                </c:pt>
                <c:pt idx="6748">
                  <c:v>40718</c:v>
                </c:pt>
                <c:pt idx="6749">
                  <c:v>40719</c:v>
                </c:pt>
                <c:pt idx="6750">
                  <c:v>40720</c:v>
                </c:pt>
                <c:pt idx="6751">
                  <c:v>40721</c:v>
                </c:pt>
                <c:pt idx="6752">
                  <c:v>40722</c:v>
                </c:pt>
                <c:pt idx="6753">
                  <c:v>40723</c:v>
                </c:pt>
                <c:pt idx="6754">
                  <c:v>40724</c:v>
                </c:pt>
                <c:pt idx="6755">
                  <c:v>40725</c:v>
                </c:pt>
                <c:pt idx="6756">
                  <c:v>40726</c:v>
                </c:pt>
                <c:pt idx="6757">
                  <c:v>40727</c:v>
                </c:pt>
                <c:pt idx="6758">
                  <c:v>40728</c:v>
                </c:pt>
                <c:pt idx="6759">
                  <c:v>40729</c:v>
                </c:pt>
                <c:pt idx="6760">
                  <c:v>40730</c:v>
                </c:pt>
                <c:pt idx="6761">
                  <c:v>40731</c:v>
                </c:pt>
                <c:pt idx="6762">
                  <c:v>40732</c:v>
                </c:pt>
                <c:pt idx="6763">
                  <c:v>40733</c:v>
                </c:pt>
                <c:pt idx="6764">
                  <c:v>40734</c:v>
                </c:pt>
                <c:pt idx="6765">
                  <c:v>40735</c:v>
                </c:pt>
                <c:pt idx="6766">
                  <c:v>40736</c:v>
                </c:pt>
                <c:pt idx="6767">
                  <c:v>40737</c:v>
                </c:pt>
                <c:pt idx="6768">
                  <c:v>40738</c:v>
                </c:pt>
                <c:pt idx="6769">
                  <c:v>40739</c:v>
                </c:pt>
                <c:pt idx="6770">
                  <c:v>40740</c:v>
                </c:pt>
                <c:pt idx="6771">
                  <c:v>40741</c:v>
                </c:pt>
                <c:pt idx="6772">
                  <c:v>40742</c:v>
                </c:pt>
                <c:pt idx="6773">
                  <c:v>40743</c:v>
                </c:pt>
                <c:pt idx="6774">
                  <c:v>40744</c:v>
                </c:pt>
                <c:pt idx="6775">
                  <c:v>40745</c:v>
                </c:pt>
                <c:pt idx="6776">
                  <c:v>40746</c:v>
                </c:pt>
                <c:pt idx="6777">
                  <c:v>40747</c:v>
                </c:pt>
                <c:pt idx="6778">
                  <c:v>40748</c:v>
                </c:pt>
                <c:pt idx="6779">
                  <c:v>40749</c:v>
                </c:pt>
                <c:pt idx="6780">
                  <c:v>40750</c:v>
                </c:pt>
                <c:pt idx="6781">
                  <c:v>40751</c:v>
                </c:pt>
                <c:pt idx="6782">
                  <c:v>40752</c:v>
                </c:pt>
                <c:pt idx="6783">
                  <c:v>40753</c:v>
                </c:pt>
                <c:pt idx="6784">
                  <c:v>40754</c:v>
                </c:pt>
                <c:pt idx="6785">
                  <c:v>40755</c:v>
                </c:pt>
                <c:pt idx="6786">
                  <c:v>40756</c:v>
                </c:pt>
                <c:pt idx="6787">
                  <c:v>40757</c:v>
                </c:pt>
                <c:pt idx="6788">
                  <c:v>40758</c:v>
                </c:pt>
                <c:pt idx="6789">
                  <c:v>40759</c:v>
                </c:pt>
                <c:pt idx="6790">
                  <c:v>40760</c:v>
                </c:pt>
                <c:pt idx="6791">
                  <c:v>40761</c:v>
                </c:pt>
                <c:pt idx="6792">
                  <c:v>40762</c:v>
                </c:pt>
                <c:pt idx="6793">
                  <c:v>40763</c:v>
                </c:pt>
                <c:pt idx="6794">
                  <c:v>40764</c:v>
                </c:pt>
                <c:pt idx="6795">
                  <c:v>40765</c:v>
                </c:pt>
                <c:pt idx="6796">
                  <c:v>40766</c:v>
                </c:pt>
                <c:pt idx="6797">
                  <c:v>40767</c:v>
                </c:pt>
                <c:pt idx="6798">
                  <c:v>40768</c:v>
                </c:pt>
                <c:pt idx="6799">
                  <c:v>40769</c:v>
                </c:pt>
                <c:pt idx="6800">
                  <c:v>40770</c:v>
                </c:pt>
                <c:pt idx="6801">
                  <c:v>40771</c:v>
                </c:pt>
                <c:pt idx="6802">
                  <c:v>40772</c:v>
                </c:pt>
                <c:pt idx="6803">
                  <c:v>40773</c:v>
                </c:pt>
                <c:pt idx="6804">
                  <c:v>40774</c:v>
                </c:pt>
                <c:pt idx="6805">
                  <c:v>40775</c:v>
                </c:pt>
                <c:pt idx="6806">
                  <c:v>40776</c:v>
                </c:pt>
                <c:pt idx="6807">
                  <c:v>40777</c:v>
                </c:pt>
                <c:pt idx="6808">
                  <c:v>40778</c:v>
                </c:pt>
                <c:pt idx="6809">
                  <c:v>40779</c:v>
                </c:pt>
                <c:pt idx="6810">
                  <c:v>40780</c:v>
                </c:pt>
                <c:pt idx="6811">
                  <c:v>40781</c:v>
                </c:pt>
                <c:pt idx="6812">
                  <c:v>40782</c:v>
                </c:pt>
                <c:pt idx="6813">
                  <c:v>40783</c:v>
                </c:pt>
                <c:pt idx="6814">
                  <c:v>40784</c:v>
                </c:pt>
                <c:pt idx="6815">
                  <c:v>40785</c:v>
                </c:pt>
                <c:pt idx="6816">
                  <c:v>40786</c:v>
                </c:pt>
                <c:pt idx="6817">
                  <c:v>40787</c:v>
                </c:pt>
                <c:pt idx="6818">
                  <c:v>40788</c:v>
                </c:pt>
                <c:pt idx="6819">
                  <c:v>40789</c:v>
                </c:pt>
                <c:pt idx="6820">
                  <c:v>40790</c:v>
                </c:pt>
                <c:pt idx="6821">
                  <c:v>40791</c:v>
                </c:pt>
                <c:pt idx="6822">
                  <c:v>40792</c:v>
                </c:pt>
                <c:pt idx="6823">
                  <c:v>40793</c:v>
                </c:pt>
                <c:pt idx="6824">
                  <c:v>40794</c:v>
                </c:pt>
                <c:pt idx="6825">
                  <c:v>40795</c:v>
                </c:pt>
                <c:pt idx="6826">
                  <c:v>40796</c:v>
                </c:pt>
                <c:pt idx="6827">
                  <c:v>40797</c:v>
                </c:pt>
                <c:pt idx="6828">
                  <c:v>40798</c:v>
                </c:pt>
                <c:pt idx="6829">
                  <c:v>40799</c:v>
                </c:pt>
                <c:pt idx="6830">
                  <c:v>40800</c:v>
                </c:pt>
                <c:pt idx="6831">
                  <c:v>40801</c:v>
                </c:pt>
                <c:pt idx="6832">
                  <c:v>40802</c:v>
                </c:pt>
                <c:pt idx="6833">
                  <c:v>40803</c:v>
                </c:pt>
                <c:pt idx="6834">
                  <c:v>40804</c:v>
                </c:pt>
                <c:pt idx="6835">
                  <c:v>40805</c:v>
                </c:pt>
                <c:pt idx="6836">
                  <c:v>40806</c:v>
                </c:pt>
                <c:pt idx="6837">
                  <c:v>40807</c:v>
                </c:pt>
                <c:pt idx="6838">
                  <c:v>40808</c:v>
                </c:pt>
                <c:pt idx="6839">
                  <c:v>40809</c:v>
                </c:pt>
                <c:pt idx="6840">
                  <c:v>40810</c:v>
                </c:pt>
                <c:pt idx="6841">
                  <c:v>40811</c:v>
                </c:pt>
                <c:pt idx="6842">
                  <c:v>40812</c:v>
                </c:pt>
                <c:pt idx="6843">
                  <c:v>40813</c:v>
                </c:pt>
                <c:pt idx="6844">
                  <c:v>40814</c:v>
                </c:pt>
                <c:pt idx="6845">
                  <c:v>40815</c:v>
                </c:pt>
                <c:pt idx="6846">
                  <c:v>40816</c:v>
                </c:pt>
                <c:pt idx="6847">
                  <c:v>40817</c:v>
                </c:pt>
                <c:pt idx="6848">
                  <c:v>40818</c:v>
                </c:pt>
                <c:pt idx="6849">
                  <c:v>40819</c:v>
                </c:pt>
                <c:pt idx="6850">
                  <c:v>40820</c:v>
                </c:pt>
                <c:pt idx="6851">
                  <c:v>40821</c:v>
                </c:pt>
                <c:pt idx="6852">
                  <c:v>40822</c:v>
                </c:pt>
                <c:pt idx="6853">
                  <c:v>40823</c:v>
                </c:pt>
                <c:pt idx="6854">
                  <c:v>40824</c:v>
                </c:pt>
                <c:pt idx="6855">
                  <c:v>40825</c:v>
                </c:pt>
                <c:pt idx="6856">
                  <c:v>40826</c:v>
                </c:pt>
                <c:pt idx="6857">
                  <c:v>40827</c:v>
                </c:pt>
                <c:pt idx="6858">
                  <c:v>40828</c:v>
                </c:pt>
                <c:pt idx="6859">
                  <c:v>40829</c:v>
                </c:pt>
                <c:pt idx="6860">
                  <c:v>40830</c:v>
                </c:pt>
                <c:pt idx="6861">
                  <c:v>40831</c:v>
                </c:pt>
                <c:pt idx="6862">
                  <c:v>40832</c:v>
                </c:pt>
                <c:pt idx="6863">
                  <c:v>40833</c:v>
                </c:pt>
                <c:pt idx="6864">
                  <c:v>40834</c:v>
                </c:pt>
                <c:pt idx="6865">
                  <c:v>40835</c:v>
                </c:pt>
                <c:pt idx="6866">
                  <c:v>40836</c:v>
                </c:pt>
                <c:pt idx="6867">
                  <c:v>40837</c:v>
                </c:pt>
                <c:pt idx="6868">
                  <c:v>40838</c:v>
                </c:pt>
                <c:pt idx="6869">
                  <c:v>40839</c:v>
                </c:pt>
                <c:pt idx="6870">
                  <c:v>40840</c:v>
                </c:pt>
                <c:pt idx="6871">
                  <c:v>40841</c:v>
                </c:pt>
                <c:pt idx="6872">
                  <c:v>40842</c:v>
                </c:pt>
                <c:pt idx="6873">
                  <c:v>40843</c:v>
                </c:pt>
                <c:pt idx="6874">
                  <c:v>40844</c:v>
                </c:pt>
                <c:pt idx="6875">
                  <c:v>40845</c:v>
                </c:pt>
                <c:pt idx="6876">
                  <c:v>40846</c:v>
                </c:pt>
                <c:pt idx="6877">
                  <c:v>40847</c:v>
                </c:pt>
                <c:pt idx="6878">
                  <c:v>40848</c:v>
                </c:pt>
                <c:pt idx="6879">
                  <c:v>40849</c:v>
                </c:pt>
                <c:pt idx="6880">
                  <c:v>40850</c:v>
                </c:pt>
                <c:pt idx="6881">
                  <c:v>40851</c:v>
                </c:pt>
                <c:pt idx="6882">
                  <c:v>40852</c:v>
                </c:pt>
                <c:pt idx="6883">
                  <c:v>40853</c:v>
                </c:pt>
                <c:pt idx="6884">
                  <c:v>40854</c:v>
                </c:pt>
                <c:pt idx="6885">
                  <c:v>40855</c:v>
                </c:pt>
                <c:pt idx="6886">
                  <c:v>40856</c:v>
                </c:pt>
                <c:pt idx="6887">
                  <c:v>40857</c:v>
                </c:pt>
                <c:pt idx="6888">
                  <c:v>40858</c:v>
                </c:pt>
                <c:pt idx="6889">
                  <c:v>40859</c:v>
                </c:pt>
                <c:pt idx="6890">
                  <c:v>40860</c:v>
                </c:pt>
                <c:pt idx="6891">
                  <c:v>40861</c:v>
                </c:pt>
                <c:pt idx="6892">
                  <c:v>40862</c:v>
                </c:pt>
                <c:pt idx="6893">
                  <c:v>40863</c:v>
                </c:pt>
                <c:pt idx="6894">
                  <c:v>40864</c:v>
                </c:pt>
                <c:pt idx="6895">
                  <c:v>40865</c:v>
                </c:pt>
                <c:pt idx="6896">
                  <c:v>40866</c:v>
                </c:pt>
                <c:pt idx="6897">
                  <c:v>40867</c:v>
                </c:pt>
                <c:pt idx="6898">
                  <c:v>40868</c:v>
                </c:pt>
                <c:pt idx="6899">
                  <c:v>40869</c:v>
                </c:pt>
                <c:pt idx="6900">
                  <c:v>40870</c:v>
                </c:pt>
                <c:pt idx="6901">
                  <c:v>40871</c:v>
                </c:pt>
                <c:pt idx="6902">
                  <c:v>40872</c:v>
                </c:pt>
                <c:pt idx="6903">
                  <c:v>40873</c:v>
                </c:pt>
                <c:pt idx="6904">
                  <c:v>40874</c:v>
                </c:pt>
                <c:pt idx="6905">
                  <c:v>40875</c:v>
                </c:pt>
                <c:pt idx="6906">
                  <c:v>40876</c:v>
                </c:pt>
                <c:pt idx="6907">
                  <c:v>40877</c:v>
                </c:pt>
                <c:pt idx="6908">
                  <c:v>40878</c:v>
                </c:pt>
                <c:pt idx="6909">
                  <c:v>40879</c:v>
                </c:pt>
                <c:pt idx="6910">
                  <c:v>40880</c:v>
                </c:pt>
                <c:pt idx="6911">
                  <c:v>40881</c:v>
                </c:pt>
                <c:pt idx="6912">
                  <c:v>40882</c:v>
                </c:pt>
                <c:pt idx="6913">
                  <c:v>40883</c:v>
                </c:pt>
                <c:pt idx="6914">
                  <c:v>40884</c:v>
                </c:pt>
                <c:pt idx="6915">
                  <c:v>40885</c:v>
                </c:pt>
                <c:pt idx="6916">
                  <c:v>40886</c:v>
                </c:pt>
                <c:pt idx="6917">
                  <c:v>40887</c:v>
                </c:pt>
                <c:pt idx="6918">
                  <c:v>40888</c:v>
                </c:pt>
                <c:pt idx="6919">
                  <c:v>40889</c:v>
                </c:pt>
                <c:pt idx="6920">
                  <c:v>40890</c:v>
                </c:pt>
                <c:pt idx="6921">
                  <c:v>40891</c:v>
                </c:pt>
                <c:pt idx="6922">
                  <c:v>40892</c:v>
                </c:pt>
                <c:pt idx="6923">
                  <c:v>40893</c:v>
                </c:pt>
                <c:pt idx="6924">
                  <c:v>40894</c:v>
                </c:pt>
                <c:pt idx="6925">
                  <c:v>40895</c:v>
                </c:pt>
                <c:pt idx="6926">
                  <c:v>40896</c:v>
                </c:pt>
                <c:pt idx="6927">
                  <c:v>40897</c:v>
                </c:pt>
                <c:pt idx="6928">
                  <c:v>40898</c:v>
                </c:pt>
                <c:pt idx="6929">
                  <c:v>40899</c:v>
                </c:pt>
                <c:pt idx="6930">
                  <c:v>40900</c:v>
                </c:pt>
                <c:pt idx="6931">
                  <c:v>40901</c:v>
                </c:pt>
                <c:pt idx="6932">
                  <c:v>40902</c:v>
                </c:pt>
                <c:pt idx="6933">
                  <c:v>40903</c:v>
                </c:pt>
                <c:pt idx="6934">
                  <c:v>40904</c:v>
                </c:pt>
                <c:pt idx="6935">
                  <c:v>40905</c:v>
                </c:pt>
                <c:pt idx="6936">
                  <c:v>40906</c:v>
                </c:pt>
                <c:pt idx="6937">
                  <c:v>40907</c:v>
                </c:pt>
                <c:pt idx="6938">
                  <c:v>40908</c:v>
                </c:pt>
                <c:pt idx="6939">
                  <c:v>40909</c:v>
                </c:pt>
                <c:pt idx="6940">
                  <c:v>40910</c:v>
                </c:pt>
                <c:pt idx="6941">
                  <c:v>40911</c:v>
                </c:pt>
                <c:pt idx="6942">
                  <c:v>40912</c:v>
                </c:pt>
                <c:pt idx="6943">
                  <c:v>40913</c:v>
                </c:pt>
                <c:pt idx="6944">
                  <c:v>40914</c:v>
                </c:pt>
                <c:pt idx="6945">
                  <c:v>40915</c:v>
                </c:pt>
                <c:pt idx="6946">
                  <c:v>40916</c:v>
                </c:pt>
                <c:pt idx="6947">
                  <c:v>40917</c:v>
                </c:pt>
                <c:pt idx="6948">
                  <c:v>40918</c:v>
                </c:pt>
                <c:pt idx="6949">
                  <c:v>40919</c:v>
                </c:pt>
                <c:pt idx="6950">
                  <c:v>40920</c:v>
                </c:pt>
                <c:pt idx="6951">
                  <c:v>40921</c:v>
                </c:pt>
                <c:pt idx="6952">
                  <c:v>40922</c:v>
                </c:pt>
                <c:pt idx="6953">
                  <c:v>40923</c:v>
                </c:pt>
                <c:pt idx="6954">
                  <c:v>40924</c:v>
                </c:pt>
                <c:pt idx="6955">
                  <c:v>40925</c:v>
                </c:pt>
                <c:pt idx="6956">
                  <c:v>40926</c:v>
                </c:pt>
                <c:pt idx="6957">
                  <c:v>40927</c:v>
                </c:pt>
                <c:pt idx="6958">
                  <c:v>40928</c:v>
                </c:pt>
                <c:pt idx="6959">
                  <c:v>40929</c:v>
                </c:pt>
                <c:pt idx="6960">
                  <c:v>40930</c:v>
                </c:pt>
                <c:pt idx="6961">
                  <c:v>40931</c:v>
                </c:pt>
                <c:pt idx="6962">
                  <c:v>40932</c:v>
                </c:pt>
                <c:pt idx="6963">
                  <c:v>40933</c:v>
                </c:pt>
                <c:pt idx="6964">
                  <c:v>40934</c:v>
                </c:pt>
                <c:pt idx="6965">
                  <c:v>40935</c:v>
                </c:pt>
                <c:pt idx="6966">
                  <c:v>40936</c:v>
                </c:pt>
                <c:pt idx="6967">
                  <c:v>40937</c:v>
                </c:pt>
                <c:pt idx="6968">
                  <c:v>40938</c:v>
                </c:pt>
                <c:pt idx="6969">
                  <c:v>40939</c:v>
                </c:pt>
                <c:pt idx="6970">
                  <c:v>40940</c:v>
                </c:pt>
                <c:pt idx="6971">
                  <c:v>40941</c:v>
                </c:pt>
                <c:pt idx="6972">
                  <c:v>40942</c:v>
                </c:pt>
                <c:pt idx="6973">
                  <c:v>40943</c:v>
                </c:pt>
                <c:pt idx="6974">
                  <c:v>40944</c:v>
                </c:pt>
                <c:pt idx="6975">
                  <c:v>40945</c:v>
                </c:pt>
                <c:pt idx="6976">
                  <c:v>40946</c:v>
                </c:pt>
                <c:pt idx="6977">
                  <c:v>40947</c:v>
                </c:pt>
                <c:pt idx="6978">
                  <c:v>40948</c:v>
                </c:pt>
                <c:pt idx="6979">
                  <c:v>40949</c:v>
                </c:pt>
                <c:pt idx="6980">
                  <c:v>40950</c:v>
                </c:pt>
                <c:pt idx="6981">
                  <c:v>40951</c:v>
                </c:pt>
                <c:pt idx="6982">
                  <c:v>40952</c:v>
                </c:pt>
                <c:pt idx="6983">
                  <c:v>40953</c:v>
                </c:pt>
                <c:pt idx="6984">
                  <c:v>40954</c:v>
                </c:pt>
                <c:pt idx="6985">
                  <c:v>40955</c:v>
                </c:pt>
                <c:pt idx="6986">
                  <c:v>40956</c:v>
                </c:pt>
                <c:pt idx="6987">
                  <c:v>40957</c:v>
                </c:pt>
                <c:pt idx="6988">
                  <c:v>40958</c:v>
                </c:pt>
                <c:pt idx="6989">
                  <c:v>40959</c:v>
                </c:pt>
                <c:pt idx="6990">
                  <c:v>40960</c:v>
                </c:pt>
                <c:pt idx="6991">
                  <c:v>40961</c:v>
                </c:pt>
                <c:pt idx="6992">
                  <c:v>40962</c:v>
                </c:pt>
                <c:pt idx="6993">
                  <c:v>40963</c:v>
                </c:pt>
                <c:pt idx="6994">
                  <c:v>40964</c:v>
                </c:pt>
                <c:pt idx="6995">
                  <c:v>40965</c:v>
                </c:pt>
                <c:pt idx="6996">
                  <c:v>40966</c:v>
                </c:pt>
                <c:pt idx="6997">
                  <c:v>40967</c:v>
                </c:pt>
                <c:pt idx="6998">
                  <c:v>40968</c:v>
                </c:pt>
                <c:pt idx="6999">
                  <c:v>40969</c:v>
                </c:pt>
                <c:pt idx="7000">
                  <c:v>40970</c:v>
                </c:pt>
                <c:pt idx="7001">
                  <c:v>40971</c:v>
                </c:pt>
                <c:pt idx="7002">
                  <c:v>40972</c:v>
                </c:pt>
                <c:pt idx="7003">
                  <c:v>40973</c:v>
                </c:pt>
                <c:pt idx="7004">
                  <c:v>40974</c:v>
                </c:pt>
                <c:pt idx="7005">
                  <c:v>40975</c:v>
                </c:pt>
                <c:pt idx="7006">
                  <c:v>40976</c:v>
                </c:pt>
                <c:pt idx="7007">
                  <c:v>40977</c:v>
                </c:pt>
                <c:pt idx="7008">
                  <c:v>40978</c:v>
                </c:pt>
                <c:pt idx="7009">
                  <c:v>40979</c:v>
                </c:pt>
                <c:pt idx="7010">
                  <c:v>40980</c:v>
                </c:pt>
                <c:pt idx="7011">
                  <c:v>40981</c:v>
                </c:pt>
                <c:pt idx="7012">
                  <c:v>40982</c:v>
                </c:pt>
                <c:pt idx="7013">
                  <c:v>40983</c:v>
                </c:pt>
                <c:pt idx="7014">
                  <c:v>40984</c:v>
                </c:pt>
                <c:pt idx="7015">
                  <c:v>40985</c:v>
                </c:pt>
                <c:pt idx="7016">
                  <c:v>40986</c:v>
                </c:pt>
                <c:pt idx="7017">
                  <c:v>40987</c:v>
                </c:pt>
                <c:pt idx="7018">
                  <c:v>40988</c:v>
                </c:pt>
                <c:pt idx="7019">
                  <c:v>40989</c:v>
                </c:pt>
                <c:pt idx="7020">
                  <c:v>40990</c:v>
                </c:pt>
                <c:pt idx="7021">
                  <c:v>40991</c:v>
                </c:pt>
                <c:pt idx="7022">
                  <c:v>40992</c:v>
                </c:pt>
                <c:pt idx="7023">
                  <c:v>40993</c:v>
                </c:pt>
                <c:pt idx="7024">
                  <c:v>40994</c:v>
                </c:pt>
                <c:pt idx="7025">
                  <c:v>40995</c:v>
                </c:pt>
                <c:pt idx="7026">
                  <c:v>40996</c:v>
                </c:pt>
                <c:pt idx="7027">
                  <c:v>40997</c:v>
                </c:pt>
                <c:pt idx="7028">
                  <c:v>40998</c:v>
                </c:pt>
                <c:pt idx="7029">
                  <c:v>40999</c:v>
                </c:pt>
                <c:pt idx="7030">
                  <c:v>41000</c:v>
                </c:pt>
                <c:pt idx="7031">
                  <c:v>41001</c:v>
                </c:pt>
                <c:pt idx="7032">
                  <c:v>41002</c:v>
                </c:pt>
                <c:pt idx="7033">
                  <c:v>41003</c:v>
                </c:pt>
                <c:pt idx="7034">
                  <c:v>41004</c:v>
                </c:pt>
                <c:pt idx="7035">
                  <c:v>41005</c:v>
                </c:pt>
                <c:pt idx="7036">
                  <c:v>41006</c:v>
                </c:pt>
                <c:pt idx="7037">
                  <c:v>41007</c:v>
                </c:pt>
                <c:pt idx="7038">
                  <c:v>41008</c:v>
                </c:pt>
                <c:pt idx="7039">
                  <c:v>41009</c:v>
                </c:pt>
                <c:pt idx="7040">
                  <c:v>41010</c:v>
                </c:pt>
                <c:pt idx="7041">
                  <c:v>41011</c:v>
                </c:pt>
                <c:pt idx="7042">
                  <c:v>41012</c:v>
                </c:pt>
                <c:pt idx="7043">
                  <c:v>41013</c:v>
                </c:pt>
                <c:pt idx="7044">
                  <c:v>41014</c:v>
                </c:pt>
                <c:pt idx="7045">
                  <c:v>41015</c:v>
                </c:pt>
                <c:pt idx="7046">
                  <c:v>41016</c:v>
                </c:pt>
                <c:pt idx="7047">
                  <c:v>41017</c:v>
                </c:pt>
                <c:pt idx="7048">
                  <c:v>41018</c:v>
                </c:pt>
                <c:pt idx="7049">
                  <c:v>41019</c:v>
                </c:pt>
                <c:pt idx="7050">
                  <c:v>41020</c:v>
                </c:pt>
                <c:pt idx="7051">
                  <c:v>41021</c:v>
                </c:pt>
                <c:pt idx="7052">
                  <c:v>41022</c:v>
                </c:pt>
                <c:pt idx="7053">
                  <c:v>41023</c:v>
                </c:pt>
                <c:pt idx="7054">
                  <c:v>41024</c:v>
                </c:pt>
                <c:pt idx="7055">
                  <c:v>41025</c:v>
                </c:pt>
                <c:pt idx="7056">
                  <c:v>41026</c:v>
                </c:pt>
                <c:pt idx="7057">
                  <c:v>41027</c:v>
                </c:pt>
                <c:pt idx="7058">
                  <c:v>41028</c:v>
                </c:pt>
                <c:pt idx="7059">
                  <c:v>41029</c:v>
                </c:pt>
                <c:pt idx="7060">
                  <c:v>41030</c:v>
                </c:pt>
                <c:pt idx="7061">
                  <c:v>41031</c:v>
                </c:pt>
                <c:pt idx="7062">
                  <c:v>41032</c:v>
                </c:pt>
                <c:pt idx="7063">
                  <c:v>41033</c:v>
                </c:pt>
                <c:pt idx="7064">
                  <c:v>41034</c:v>
                </c:pt>
                <c:pt idx="7065">
                  <c:v>41035</c:v>
                </c:pt>
                <c:pt idx="7066">
                  <c:v>41036</c:v>
                </c:pt>
                <c:pt idx="7067">
                  <c:v>41037</c:v>
                </c:pt>
                <c:pt idx="7068">
                  <c:v>41038</c:v>
                </c:pt>
                <c:pt idx="7069">
                  <c:v>41039</c:v>
                </c:pt>
                <c:pt idx="7070">
                  <c:v>41040</c:v>
                </c:pt>
                <c:pt idx="7071">
                  <c:v>41041</c:v>
                </c:pt>
                <c:pt idx="7072">
                  <c:v>41042</c:v>
                </c:pt>
                <c:pt idx="7073">
                  <c:v>41043</c:v>
                </c:pt>
                <c:pt idx="7074">
                  <c:v>41044</c:v>
                </c:pt>
                <c:pt idx="7075">
                  <c:v>41045</c:v>
                </c:pt>
                <c:pt idx="7076">
                  <c:v>41046</c:v>
                </c:pt>
                <c:pt idx="7077">
                  <c:v>41047</c:v>
                </c:pt>
                <c:pt idx="7078">
                  <c:v>41048</c:v>
                </c:pt>
                <c:pt idx="7079">
                  <c:v>41049</c:v>
                </c:pt>
                <c:pt idx="7080">
                  <c:v>41050</c:v>
                </c:pt>
                <c:pt idx="7081">
                  <c:v>41051</c:v>
                </c:pt>
                <c:pt idx="7082">
                  <c:v>41052</c:v>
                </c:pt>
                <c:pt idx="7083">
                  <c:v>41053</c:v>
                </c:pt>
                <c:pt idx="7084">
                  <c:v>41054</c:v>
                </c:pt>
                <c:pt idx="7085">
                  <c:v>41055</c:v>
                </c:pt>
                <c:pt idx="7086">
                  <c:v>41056</c:v>
                </c:pt>
                <c:pt idx="7087">
                  <c:v>41057</c:v>
                </c:pt>
                <c:pt idx="7088">
                  <c:v>41058</c:v>
                </c:pt>
                <c:pt idx="7089">
                  <c:v>41059</c:v>
                </c:pt>
                <c:pt idx="7090">
                  <c:v>41060</c:v>
                </c:pt>
                <c:pt idx="7091">
                  <c:v>41061</c:v>
                </c:pt>
                <c:pt idx="7092">
                  <c:v>41062</c:v>
                </c:pt>
                <c:pt idx="7093">
                  <c:v>41063</c:v>
                </c:pt>
                <c:pt idx="7094">
                  <c:v>41064</c:v>
                </c:pt>
                <c:pt idx="7095">
                  <c:v>41065</c:v>
                </c:pt>
                <c:pt idx="7096">
                  <c:v>41066</c:v>
                </c:pt>
                <c:pt idx="7097">
                  <c:v>41067</c:v>
                </c:pt>
                <c:pt idx="7098">
                  <c:v>41068</c:v>
                </c:pt>
                <c:pt idx="7099">
                  <c:v>41069</c:v>
                </c:pt>
                <c:pt idx="7100">
                  <c:v>41070</c:v>
                </c:pt>
                <c:pt idx="7101">
                  <c:v>41071</c:v>
                </c:pt>
                <c:pt idx="7102">
                  <c:v>41072</c:v>
                </c:pt>
                <c:pt idx="7103">
                  <c:v>41073</c:v>
                </c:pt>
                <c:pt idx="7104">
                  <c:v>41074</c:v>
                </c:pt>
                <c:pt idx="7105">
                  <c:v>41075</c:v>
                </c:pt>
                <c:pt idx="7106">
                  <c:v>41076</c:v>
                </c:pt>
                <c:pt idx="7107">
                  <c:v>41077</c:v>
                </c:pt>
                <c:pt idx="7108">
                  <c:v>41078</c:v>
                </c:pt>
                <c:pt idx="7109">
                  <c:v>41079</c:v>
                </c:pt>
                <c:pt idx="7110">
                  <c:v>41080</c:v>
                </c:pt>
                <c:pt idx="7111">
                  <c:v>41081</c:v>
                </c:pt>
                <c:pt idx="7112">
                  <c:v>41082</c:v>
                </c:pt>
                <c:pt idx="7113">
                  <c:v>41083</c:v>
                </c:pt>
                <c:pt idx="7114">
                  <c:v>41084</c:v>
                </c:pt>
                <c:pt idx="7115">
                  <c:v>41085</c:v>
                </c:pt>
                <c:pt idx="7116">
                  <c:v>41086</c:v>
                </c:pt>
                <c:pt idx="7117">
                  <c:v>41087</c:v>
                </c:pt>
                <c:pt idx="7118">
                  <c:v>41088</c:v>
                </c:pt>
                <c:pt idx="7119">
                  <c:v>41089</c:v>
                </c:pt>
                <c:pt idx="7120">
                  <c:v>41090</c:v>
                </c:pt>
                <c:pt idx="7121">
                  <c:v>41091</c:v>
                </c:pt>
                <c:pt idx="7122">
                  <c:v>41092</c:v>
                </c:pt>
                <c:pt idx="7123">
                  <c:v>41093</c:v>
                </c:pt>
                <c:pt idx="7124">
                  <c:v>41094</c:v>
                </c:pt>
                <c:pt idx="7125">
                  <c:v>41095</c:v>
                </c:pt>
                <c:pt idx="7126">
                  <c:v>41096</c:v>
                </c:pt>
                <c:pt idx="7127">
                  <c:v>41097</c:v>
                </c:pt>
                <c:pt idx="7128">
                  <c:v>41098</c:v>
                </c:pt>
                <c:pt idx="7129">
                  <c:v>41099</c:v>
                </c:pt>
                <c:pt idx="7130">
                  <c:v>41100</c:v>
                </c:pt>
                <c:pt idx="7131">
                  <c:v>41101</c:v>
                </c:pt>
                <c:pt idx="7132">
                  <c:v>41102</c:v>
                </c:pt>
                <c:pt idx="7133">
                  <c:v>41103</c:v>
                </c:pt>
                <c:pt idx="7134">
                  <c:v>41104</c:v>
                </c:pt>
                <c:pt idx="7135">
                  <c:v>41105</c:v>
                </c:pt>
                <c:pt idx="7136">
                  <c:v>41106</c:v>
                </c:pt>
                <c:pt idx="7137">
                  <c:v>41107</c:v>
                </c:pt>
                <c:pt idx="7138">
                  <c:v>41108</c:v>
                </c:pt>
                <c:pt idx="7139">
                  <c:v>41109</c:v>
                </c:pt>
                <c:pt idx="7140">
                  <c:v>41110</c:v>
                </c:pt>
                <c:pt idx="7141">
                  <c:v>41111</c:v>
                </c:pt>
                <c:pt idx="7142">
                  <c:v>41112</c:v>
                </c:pt>
                <c:pt idx="7143">
                  <c:v>41113</c:v>
                </c:pt>
                <c:pt idx="7144">
                  <c:v>41114</c:v>
                </c:pt>
                <c:pt idx="7145">
                  <c:v>41115</c:v>
                </c:pt>
                <c:pt idx="7146">
                  <c:v>41116</c:v>
                </c:pt>
                <c:pt idx="7147">
                  <c:v>41117</c:v>
                </c:pt>
                <c:pt idx="7148">
                  <c:v>41118</c:v>
                </c:pt>
                <c:pt idx="7149">
                  <c:v>41119</c:v>
                </c:pt>
                <c:pt idx="7150">
                  <c:v>41120</c:v>
                </c:pt>
                <c:pt idx="7151">
                  <c:v>41121</c:v>
                </c:pt>
                <c:pt idx="7152">
                  <c:v>41122</c:v>
                </c:pt>
                <c:pt idx="7153">
                  <c:v>41123</c:v>
                </c:pt>
                <c:pt idx="7154">
                  <c:v>41124</c:v>
                </c:pt>
                <c:pt idx="7155">
                  <c:v>41125</c:v>
                </c:pt>
                <c:pt idx="7156">
                  <c:v>41126</c:v>
                </c:pt>
                <c:pt idx="7157">
                  <c:v>41127</c:v>
                </c:pt>
                <c:pt idx="7158">
                  <c:v>41128</c:v>
                </c:pt>
                <c:pt idx="7159">
                  <c:v>41129</c:v>
                </c:pt>
                <c:pt idx="7160">
                  <c:v>41130</c:v>
                </c:pt>
                <c:pt idx="7161">
                  <c:v>41131</c:v>
                </c:pt>
                <c:pt idx="7162">
                  <c:v>41132</c:v>
                </c:pt>
                <c:pt idx="7163">
                  <c:v>41133</c:v>
                </c:pt>
                <c:pt idx="7164">
                  <c:v>41134</c:v>
                </c:pt>
                <c:pt idx="7165">
                  <c:v>41135</c:v>
                </c:pt>
                <c:pt idx="7166">
                  <c:v>41136</c:v>
                </c:pt>
                <c:pt idx="7167">
                  <c:v>41137</c:v>
                </c:pt>
                <c:pt idx="7168">
                  <c:v>41138</c:v>
                </c:pt>
                <c:pt idx="7169">
                  <c:v>41139</c:v>
                </c:pt>
                <c:pt idx="7170">
                  <c:v>41140</c:v>
                </c:pt>
                <c:pt idx="7171">
                  <c:v>41141</c:v>
                </c:pt>
                <c:pt idx="7172">
                  <c:v>41142</c:v>
                </c:pt>
                <c:pt idx="7173">
                  <c:v>41143</c:v>
                </c:pt>
                <c:pt idx="7174">
                  <c:v>41144</c:v>
                </c:pt>
                <c:pt idx="7175">
                  <c:v>41145</c:v>
                </c:pt>
                <c:pt idx="7176">
                  <c:v>41146</c:v>
                </c:pt>
                <c:pt idx="7177">
                  <c:v>41147</c:v>
                </c:pt>
                <c:pt idx="7178">
                  <c:v>41148</c:v>
                </c:pt>
                <c:pt idx="7179">
                  <c:v>41149</c:v>
                </c:pt>
                <c:pt idx="7180">
                  <c:v>41150</c:v>
                </c:pt>
                <c:pt idx="7181">
                  <c:v>41151</c:v>
                </c:pt>
                <c:pt idx="7182">
                  <c:v>41152</c:v>
                </c:pt>
                <c:pt idx="7183">
                  <c:v>41153</c:v>
                </c:pt>
                <c:pt idx="7184">
                  <c:v>41154</c:v>
                </c:pt>
                <c:pt idx="7185">
                  <c:v>41155</c:v>
                </c:pt>
                <c:pt idx="7186">
                  <c:v>41156</c:v>
                </c:pt>
                <c:pt idx="7187">
                  <c:v>41157</c:v>
                </c:pt>
                <c:pt idx="7188">
                  <c:v>41158</c:v>
                </c:pt>
                <c:pt idx="7189">
                  <c:v>41159</c:v>
                </c:pt>
                <c:pt idx="7190">
                  <c:v>41160</c:v>
                </c:pt>
                <c:pt idx="7191">
                  <c:v>41161</c:v>
                </c:pt>
                <c:pt idx="7192">
                  <c:v>41162</c:v>
                </c:pt>
                <c:pt idx="7193">
                  <c:v>41163</c:v>
                </c:pt>
                <c:pt idx="7194">
                  <c:v>41164</c:v>
                </c:pt>
                <c:pt idx="7195">
                  <c:v>41165</c:v>
                </c:pt>
                <c:pt idx="7196">
                  <c:v>41166</c:v>
                </c:pt>
                <c:pt idx="7197">
                  <c:v>41167</c:v>
                </c:pt>
                <c:pt idx="7198">
                  <c:v>41168</c:v>
                </c:pt>
                <c:pt idx="7199">
                  <c:v>41169</c:v>
                </c:pt>
                <c:pt idx="7200">
                  <c:v>41170</c:v>
                </c:pt>
                <c:pt idx="7201">
                  <c:v>41171</c:v>
                </c:pt>
                <c:pt idx="7202">
                  <c:v>41172</c:v>
                </c:pt>
                <c:pt idx="7203">
                  <c:v>41173</c:v>
                </c:pt>
                <c:pt idx="7204">
                  <c:v>41174</c:v>
                </c:pt>
                <c:pt idx="7205">
                  <c:v>41175</c:v>
                </c:pt>
                <c:pt idx="7206">
                  <c:v>41176</c:v>
                </c:pt>
                <c:pt idx="7207">
                  <c:v>41177</c:v>
                </c:pt>
                <c:pt idx="7208">
                  <c:v>41178</c:v>
                </c:pt>
                <c:pt idx="7209">
                  <c:v>41179</c:v>
                </c:pt>
                <c:pt idx="7210">
                  <c:v>41180</c:v>
                </c:pt>
                <c:pt idx="7211">
                  <c:v>41181</c:v>
                </c:pt>
                <c:pt idx="7212">
                  <c:v>41182</c:v>
                </c:pt>
                <c:pt idx="7213">
                  <c:v>41183</c:v>
                </c:pt>
                <c:pt idx="7214">
                  <c:v>41184</c:v>
                </c:pt>
                <c:pt idx="7215">
                  <c:v>41185</c:v>
                </c:pt>
                <c:pt idx="7216">
                  <c:v>41186</c:v>
                </c:pt>
                <c:pt idx="7217">
                  <c:v>41187</c:v>
                </c:pt>
                <c:pt idx="7218">
                  <c:v>41188</c:v>
                </c:pt>
                <c:pt idx="7219">
                  <c:v>41189</c:v>
                </c:pt>
                <c:pt idx="7220">
                  <c:v>41190</c:v>
                </c:pt>
                <c:pt idx="7221">
                  <c:v>41191</c:v>
                </c:pt>
                <c:pt idx="7222">
                  <c:v>41192</c:v>
                </c:pt>
                <c:pt idx="7223">
                  <c:v>41193</c:v>
                </c:pt>
                <c:pt idx="7224">
                  <c:v>41194</c:v>
                </c:pt>
                <c:pt idx="7225">
                  <c:v>41195</c:v>
                </c:pt>
                <c:pt idx="7226">
                  <c:v>41196</c:v>
                </c:pt>
                <c:pt idx="7227">
                  <c:v>41197</c:v>
                </c:pt>
                <c:pt idx="7228">
                  <c:v>41198</c:v>
                </c:pt>
                <c:pt idx="7229">
                  <c:v>41199</c:v>
                </c:pt>
                <c:pt idx="7230">
                  <c:v>41200</c:v>
                </c:pt>
                <c:pt idx="7231">
                  <c:v>41201</c:v>
                </c:pt>
                <c:pt idx="7232">
                  <c:v>41202</c:v>
                </c:pt>
                <c:pt idx="7233">
                  <c:v>41203</c:v>
                </c:pt>
                <c:pt idx="7234">
                  <c:v>41204</c:v>
                </c:pt>
                <c:pt idx="7235">
                  <c:v>41205</c:v>
                </c:pt>
                <c:pt idx="7236">
                  <c:v>41206</c:v>
                </c:pt>
                <c:pt idx="7237">
                  <c:v>41207</c:v>
                </c:pt>
                <c:pt idx="7238">
                  <c:v>41208</c:v>
                </c:pt>
                <c:pt idx="7239">
                  <c:v>41209</c:v>
                </c:pt>
                <c:pt idx="7240">
                  <c:v>41210</c:v>
                </c:pt>
                <c:pt idx="7241">
                  <c:v>41211</c:v>
                </c:pt>
                <c:pt idx="7242">
                  <c:v>41212</c:v>
                </c:pt>
                <c:pt idx="7243">
                  <c:v>41213</c:v>
                </c:pt>
                <c:pt idx="7244">
                  <c:v>41214</c:v>
                </c:pt>
                <c:pt idx="7245">
                  <c:v>41215</c:v>
                </c:pt>
                <c:pt idx="7246">
                  <c:v>41216</c:v>
                </c:pt>
                <c:pt idx="7247">
                  <c:v>41217</c:v>
                </c:pt>
                <c:pt idx="7248">
                  <c:v>41218</c:v>
                </c:pt>
                <c:pt idx="7249">
                  <c:v>41219</c:v>
                </c:pt>
                <c:pt idx="7250">
                  <c:v>41220</c:v>
                </c:pt>
                <c:pt idx="7251">
                  <c:v>41221</c:v>
                </c:pt>
                <c:pt idx="7252">
                  <c:v>41222</c:v>
                </c:pt>
                <c:pt idx="7253">
                  <c:v>41223</c:v>
                </c:pt>
                <c:pt idx="7254">
                  <c:v>41224</c:v>
                </c:pt>
                <c:pt idx="7255">
                  <c:v>41225</c:v>
                </c:pt>
                <c:pt idx="7256">
                  <c:v>41226</c:v>
                </c:pt>
                <c:pt idx="7257">
                  <c:v>41227</c:v>
                </c:pt>
                <c:pt idx="7258">
                  <c:v>41228</c:v>
                </c:pt>
                <c:pt idx="7259">
                  <c:v>41229</c:v>
                </c:pt>
                <c:pt idx="7260">
                  <c:v>41230</c:v>
                </c:pt>
                <c:pt idx="7261">
                  <c:v>41231</c:v>
                </c:pt>
                <c:pt idx="7262">
                  <c:v>41232</c:v>
                </c:pt>
                <c:pt idx="7263">
                  <c:v>41233</c:v>
                </c:pt>
                <c:pt idx="7264">
                  <c:v>41234</c:v>
                </c:pt>
                <c:pt idx="7265">
                  <c:v>41235</c:v>
                </c:pt>
                <c:pt idx="7266">
                  <c:v>41236</c:v>
                </c:pt>
                <c:pt idx="7267">
                  <c:v>41237</c:v>
                </c:pt>
                <c:pt idx="7268">
                  <c:v>41238</c:v>
                </c:pt>
                <c:pt idx="7269">
                  <c:v>41239</c:v>
                </c:pt>
                <c:pt idx="7270">
                  <c:v>41240</c:v>
                </c:pt>
                <c:pt idx="7271">
                  <c:v>41241</c:v>
                </c:pt>
                <c:pt idx="7272">
                  <c:v>41242</c:v>
                </c:pt>
                <c:pt idx="7273">
                  <c:v>41243</c:v>
                </c:pt>
                <c:pt idx="7274">
                  <c:v>41244</c:v>
                </c:pt>
                <c:pt idx="7275">
                  <c:v>41245</c:v>
                </c:pt>
                <c:pt idx="7276">
                  <c:v>41246</c:v>
                </c:pt>
                <c:pt idx="7277">
                  <c:v>41247</c:v>
                </c:pt>
                <c:pt idx="7278">
                  <c:v>41248</c:v>
                </c:pt>
                <c:pt idx="7279">
                  <c:v>41249</c:v>
                </c:pt>
                <c:pt idx="7280">
                  <c:v>41250</c:v>
                </c:pt>
                <c:pt idx="7281">
                  <c:v>41251</c:v>
                </c:pt>
                <c:pt idx="7282">
                  <c:v>41252</c:v>
                </c:pt>
                <c:pt idx="7283">
                  <c:v>41253</c:v>
                </c:pt>
                <c:pt idx="7284">
                  <c:v>41254</c:v>
                </c:pt>
                <c:pt idx="7285">
                  <c:v>41255</c:v>
                </c:pt>
                <c:pt idx="7286">
                  <c:v>41256</c:v>
                </c:pt>
                <c:pt idx="7287">
                  <c:v>41257</c:v>
                </c:pt>
                <c:pt idx="7288">
                  <c:v>41258</c:v>
                </c:pt>
                <c:pt idx="7289">
                  <c:v>41259</c:v>
                </c:pt>
                <c:pt idx="7290">
                  <c:v>41260</c:v>
                </c:pt>
                <c:pt idx="7291">
                  <c:v>41261</c:v>
                </c:pt>
                <c:pt idx="7292">
                  <c:v>41262</c:v>
                </c:pt>
                <c:pt idx="7293">
                  <c:v>41263</c:v>
                </c:pt>
                <c:pt idx="7294">
                  <c:v>41264</c:v>
                </c:pt>
                <c:pt idx="7295">
                  <c:v>41265</c:v>
                </c:pt>
                <c:pt idx="7296">
                  <c:v>41266</c:v>
                </c:pt>
                <c:pt idx="7297">
                  <c:v>41267</c:v>
                </c:pt>
                <c:pt idx="7298">
                  <c:v>41268</c:v>
                </c:pt>
                <c:pt idx="7299">
                  <c:v>41269</c:v>
                </c:pt>
                <c:pt idx="7300">
                  <c:v>41270</c:v>
                </c:pt>
                <c:pt idx="7301">
                  <c:v>41271</c:v>
                </c:pt>
                <c:pt idx="7302">
                  <c:v>41272</c:v>
                </c:pt>
                <c:pt idx="7303">
                  <c:v>41273</c:v>
                </c:pt>
                <c:pt idx="7304">
                  <c:v>41274</c:v>
                </c:pt>
                <c:pt idx="7305">
                  <c:v>41275</c:v>
                </c:pt>
                <c:pt idx="7306">
                  <c:v>41276</c:v>
                </c:pt>
                <c:pt idx="7307">
                  <c:v>41277</c:v>
                </c:pt>
                <c:pt idx="7308">
                  <c:v>41278</c:v>
                </c:pt>
                <c:pt idx="7309">
                  <c:v>41279</c:v>
                </c:pt>
                <c:pt idx="7310">
                  <c:v>41280</c:v>
                </c:pt>
                <c:pt idx="7311">
                  <c:v>41281</c:v>
                </c:pt>
                <c:pt idx="7312">
                  <c:v>41282</c:v>
                </c:pt>
                <c:pt idx="7313">
                  <c:v>41283</c:v>
                </c:pt>
                <c:pt idx="7314">
                  <c:v>41284</c:v>
                </c:pt>
                <c:pt idx="7315">
                  <c:v>41285</c:v>
                </c:pt>
                <c:pt idx="7316">
                  <c:v>41286</c:v>
                </c:pt>
                <c:pt idx="7317">
                  <c:v>41287</c:v>
                </c:pt>
                <c:pt idx="7318">
                  <c:v>41288</c:v>
                </c:pt>
                <c:pt idx="7319">
                  <c:v>41289</c:v>
                </c:pt>
                <c:pt idx="7320">
                  <c:v>41290</c:v>
                </c:pt>
                <c:pt idx="7321">
                  <c:v>41291</c:v>
                </c:pt>
                <c:pt idx="7322">
                  <c:v>41292</c:v>
                </c:pt>
                <c:pt idx="7323">
                  <c:v>41293</c:v>
                </c:pt>
                <c:pt idx="7324">
                  <c:v>41294</c:v>
                </c:pt>
                <c:pt idx="7325">
                  <c:v>41295</c:v>
                </c:pt>
                <c:pt idx="7326">
                  <c:v>41296</c:v>
                </c:pt>
                <c:pt idx="7327">
                  <c:v>41297</c:v>
                </c:pt>
                <c:pt idx="7328">
                  <c:v>41298</c:v>
                </c:pt>
                <c:pt idx="7329">
                  <c:v>41299</c:v>
                </c:pt>
                <c:pt idx="7330">
                  <c:v>41300</c:v>
                </c:pt>
                <c:pt idx="7331">
                  <c:v>41301</c:v>
                </c:pt>
                <c:pt idx="7332">
                  <c:v>41302</c:v>
                </c:pt>
                <c:pt idx="7333">
                  <c:v>41303</c:v>
                </c:pt>
                <c:pt idx="7334">
                  <c:v>41304</c:v>
                </c:pt>
                <c:pt idx="7335">
                  <c:v>41305</c:v>
                </c:pt>
                <c:pt idx="7336">
                  <c:v>41306</c:v>
                </c:pt>
                <c:pt idx="7337">
                  <c:v>41307</c:v>
                </c:pt>
                <c:pt idx="7338">
                  <c:v>41308</c:v>
                </c:pt>
                <c:pt idx="7339">
                  <c:v>41309</c:v>
                </c:pt>
                <c:pt idx="7340">
                  <c:v>41310</c:v>
                </c:pt>
                <c:pt idx="7341">
                  <c:v>41311</c:v>
                </c:pt>
                <c:pt idx="7342">
                  <c:v>41312</c:v>
                </c:pt>
                <c:pt idx="7343">
                  <c:v>41313</c:v>
                </c:pt>
                <c:pt idx="7344">
                  <c:v>41314</c:v>
                </c:pt>
                <c:pt idx="7345">
                  <c:v>41315</c:v>
                </c:pt>
                <c:pt idx="7346">
                  <c:v>41316</c:v>
                </c:pt>
                <c:pt idx="7347">
                  <c:v>41317</c:v>
                </c:pt>
                <c:pt idx="7348">
                  <c:v>41318</c:v>
                </c:pt>
                <c:pt idx="7349">
                  <c:v>41319</c:v>
                </c:pt>
                <c:pt idx="7350">
                  <c:v>41320</c:v>
                </c:pt>
                <c:pt idx="7351">
                  <c:v>41321</c:v>
                </c:pt>
                <c:pt idx="7352">
                  <c:v>41322</c:v>
                </c:pt>
                <c:pt idx="7353">
                  <c:v>41323</c:v>
                </c:pt>
                <c:pt idx="7354">
                  <c:v>41324</c:v>
                </c:pt>
                <c:pt idx="7355">
                  <c:v>41325</c:v>
                </c:pt>
                <c:pt idx="7356">
                  <c:v>41326</c:v>
                </c:pt>
                <c:pt idx="7357">
                  <c:v>41327</c:v>
                </c:pt>
                <c:pt idx="7358">
                  <c:v>41328</c:v>
                </c:pt>
                <c:pt idx="7359">
                  <c:v>41329</c:v>
                </c:pt>
                <c:pt idx="7360">
                  <c:v>41330</c:v>
                </c:pt>
                <c:pt idx="7361">
                  <c:v>41331</c:v>
                </c:pt>
                <c:pt idx="7362">
                  <c:v>41332</c:v>
                </c:pt>
                <c:pt idx="7363">
                  <c:v>41333</c:v>
                </c:pt>
                <c:pt idx="7364">
                  <c:v>41334</c:v>
                </c:pt>
                <c:pt idx="7365">
                  <c:v>41335</c:v>
                </c:pt>
                <c:pt idx="7366">
                  <c:v>41336</c:v>
                </c:pt>
                <c:pt idx="7367">
                  <c:v>41337</c:v>
                </c:pt>
                <c:pt idx="7368">
                  <c:v>41338</c:v>
                </c:pt>
                <c:pt idx="7369">
                  <c:v>41339</c:v>
                </c:pt>
                <c:pt idx="7370">
                  <c:v>41340</c:v>
                </c:pt>
                <c:pt idx="7371">
                  <c:v>41341</c:v>
                </c:pt>
                <c:pt idx="7372">
                  <c:v>41342</c:v>
                </c:pt>
                <c:pt idx="7373">
                  <c:v>41343</c:v>
                </c:pt>
                <c:pt idx="7374">
                  <c:v>41344</c:v>
                </c:pt>
                <c:pt idx="7375">
                  <c:v>41345</c:v>
                </c:pt>
                <c:pt idx="7376">
                  <c:v>41346</c:v>
                </c:pt>
                <c:pt idx="7377">
                  <c:v>41347</c:v>
                </c:pt>
                <c:pt idx="7378">
                  <c:v>41348</c:v>
                </c:pt>
                <c:pt idx="7379">
                  <c:v>41349</c:v>
                </c:pt>
                <c:pt idx="7380">
                  <c:v>41350</c:v>
                </c:pt>
                <c:pt idx="7381">
                  <c:v>41351</c:v>
                </c:pt>
                <c:pt idx="7382">
                  <c:v>41352</c:v>
                </c:pt>
                <c:pt idx="7383">
                  <c:v>41353</c:v>
                </c:pt>
                <c:pt idx="7384">
                  <c:v>41354</c:v>
                </c:pt>
                <c:pt idx="7385">
                  <c:v>41355</c:v>
                </c:pt>
                <c:pt idx="7386">
                  <c:v>41356</c:v>
                </c:pt>
                <c:pt idx="7387">
                  <c:v>41357</c:v>
                </c:pt>
                <c:pt idx="7388">
                  <c:v>41358</c:v>
                </c:pt>
                <c:pt idx="7389">
                  <c:v>41359</c:v>
                </c:pt>
                <c:pt idx="7390">
                  <c:v>41360</c:v>
                </c:pt>
                <c:pt idx="7391">
                  <c:v>41361</c:v>
                </c:pt>
                <c:pt idx="7392">
                  <c:v>41362</c:v>
                </c:pt>
                <c:pt idx="7393">
                  <c:v>41363</c:v>
                </c:pt>
                <c:pt idx="7394">
                  <c:v>41364</c:v>
                </c:pt>
                <c:pt idx="7395">
                  <c:v>41365</c:v>
                </c:pt>
                <c:pt idx="7396">
                  <c:v>41366</c:v>
                </c:pt>
                <c:pt idx="7397">
                  <c:v>41367</c:v>
                </c:pt>
                <c:pt idx="7398">
                  <c:v>41368</c:v>
                </c:pt>
                <c:pt idx="7399">
                  <c:v>41369</c:v>
                </c:pt>
                <c:pt idx="7400">
                  <c:v>41370</c:v>
                </c:pt>
                <c:pt idx="7401">
                  <c:v>41371</c:v>
                </c:pt>
                <c:pt idx="7402">
                  <c:v>41372</c:v>
                </c:pt>
                <c:pt idx="7403">
                  <c:v>41373</c:v>
                </c:pt>
                <c:pt idx="7404">
                  <c:v>41374</c:v>
                </c:pt>
                <c:pt idx="7405">
                  <c:v>41375</c:v>
                </c:pt>
                <c:pt idx="7406">
                  <c:v>41376</c:v>
                </c:pt>
                <c:pt idx="7407">
                  <c:v>41377</c:v>
                </c:pt>
                <c:pt idx="7408">
                  <c:v>41378</c:v>
                </c:pt>
                <c:pt idx="7409">
                  <c:v>41379</c:v>
                </c:pt>
                <c:pt idx="7410">
                  <c:v>41380</c:v>
                </c:pt>
                <c:pt idx="7411">
                  <c:v>41381</c:v>
                </c:pt>
                <c:pt idx="7412">
                  <c:v>41382</c:v>
                </c:pt>
                <c:pt idx="7413">
                  <c:v>41383</c:v>
                </c:pt>
                <c:pt idx="7414">
                  <c:v>41384</c:v>
                </c:pt>
                <c:pt idx="7415">
                  <c:v>41385</c:v>
                </c:pt>
                <c:pt idx="7416">
                  <c:v>41386</c:v>
                </c:pt>
                <c:pt idx="7417">
                  <c:v>41387</c:v>
                </c:pt>
                <c:pt idx="7418">
                  <c:v>41388</c:v>
                </c:pt>
                <c:pt idx="7419">
                  <c:v>41389</c:v>
                </c:pt>
                <c:pt idx="7420">
                  <c:v>41390</c:v>
                </c:pt>
                <c:pt idx="7421">
                  <c:v>41391</c:v>
                </c:pt>
                <c:pt idx="7422">
                  <c:v>41392</c:v>
                </c:pt>
                <c:pt idx="7423">
                  <c:v>41393</c:v>
                </c:pt>
                <c:pt idx="7424">
                  <c:v>41394</c:v>
                </c:pt>
                <c:pt idx="7425">
                  <c:v>41395</c:v>
                </c:pt>
                <c:pt idx="7426">
                  <c:v>41396</c:v>
                </c:pt>
                <c:pt idx="7427">
                  <c:v>41397</c:v>
                </c:pt>
                <c:pt idx="7428">
                  <c:v>41398</c:v>
                </c:pt>
                <c:pt idx="7429">
                  <c:v>41399</c:v>
                </c:pt>
                <c:pt idx="7430">
                  <c:v>41400</c:v>
                </c:pt>
                <c:pt idx="7431">
                  <c:v>41401</c:v>
                </c:pt>
                <c:pt idx="7432">
                  <c:v>41402</c:v>
                </c:pt>
                <c:pt idx="7433">
                  <c:v>41403</c:v>
                </c:pt>
                <c:pt idx="7434">
                  <c:v>41404</c:v>
                </c:pt>
                <c:pt idx="7435">
                  <c:v>41405</c:v>
                </c:pt>
                <c:pt idx="7436">
                  <c:v>41406</c:v>
                </c:pt>
                <c:pt idx="7437">
                  <c:v>41407</c:v>
                </c:pt>
                <c:pt idx="7438">
                  <c:v>41408</c:v>
                </c:pt>
                <c:pt idx="7439">
                  <c:v>41409</c:v>
                </c:pt>
                <c:pt idx="7440">
                  <c:v>41410</c:v>
                </c:pt>
                <c:pt idx="7441">
                  <c:v>41411</c:v>
                </c:pt>
                <c:pt idx="7442">
                  <c:v>41412</c:v>
                </c:pt>
                <c:pt idx="7443">
                  <c:v>41413</c:v>
                </c:pt>
                <c:pt idx="7444">
                  <c:v>41414</c:v>
                </c:pt>
                <c:pt idx="7445">
                  <c:v>41415</c:v>
                </c:pt>
                <c:pt idx="7446">
                  <c:v>41416</c:v>
                </c:pt>
                <c:pt idx="7447">
                  <c:v>41417</c:v>
                </c:pt>
                <c:pt idx="7448">
                  <c:v>41418</c:v>
                </c:pt>
                <c:pt idx="7449">
                  <c:v>41419</c:v>
                </c:pt>
                <c:pt idx="7450">
                  <c:v>41420</c:v>
                </c:pt>
                <c:pt idx="7451">
                  <c:v>41421</c:v>
                </c:pt>
                <c:pt idx="7452">
                  <c:v>41422</c:v>
                </c:pt>
                <c:pt idx="7453">
                  <c:v>41423</c:v>
                </c:pt>
                <c:pt idx="7454">
                  <c:v>41424</c:v>
                </c:pt>
                <c:pt idx="7455">
                  <c:v>41425</c:v>
                </c:pt>
                <c:pt idx="7456">
                  <c:v>41426</c:v>
                </c:pt>
                <c:pt idx="7457">
                  <c:v>41427</c:v>
                </c:pt>
                <c:pt idx="7458">
                  <c:v>41428</c:v>
                </c:pt>
                <c:pt idx="7459">
                  <c:v>41429</c:v>
                </c:pt>
                <c:pt idx="7460">
                  <c:v>41430</c:v>
                </c:pt>
                <c:pt idx="7461">
                  <c:v>41431</c:v>
                </c:pt>
                <c:pt idx="7462">
                  <c:v>41432</c:v>
                </c:pt>
                <c:pt idx="7463">
                  <c:v>41433</c:v>
                </c:pt>
                <c:pt idx="7464">
                  <c:v>41434</c:v>
                </c:pt>
                <c:pt idx="7465">
                  <c:v>41435</c:v>
                </c:pt>
                <c:pt idx="7466">
                  <c:v>41436</c:v>
                </c:pt>
                <c:pt idx="7467">
                  <c:v>41437</c:v>
                </c:pt>
                <c:pt idx="7468">
                  <c:v>41438</c:v>
                </c:pt>
                <c:pt idx="7469">
                  <c:v>41439</c:v>
                </c:pt>
                <c:pt idx="7470">
                  <c:v>41440</c:v>
                </c:pt>
                <c:pt idx="7471">
                  <c:v>41441</c:v>
                </c:pt>
                <c:pt idx="7472">
                  <c:v>41442</c:v>
                </c:pt>
                <c:pt idx="7473">
                  <c:v>41443</c:v>
                </c:pt>
                <c:pt idx="7474">
                  <c:v>41444</c:v>
                </c:pt>
                <c:pt idx="7475">
                  <c:v>41445</c:v>
                </c:pt>
                <c:pt idx="7476">
                  <c:v>41446</c:v>
                </c:pt>
                <c:pt idx="7477">
                  <c:v>41447</c:v>
                </c:pt>
                <c:pt idx="7478">
                  <c:v>41448</c:v>
                </c:pt>
                <c:pt idx="7479">
                  <c:v>41449</c:v>
                </c:pt>
                <c:pt idx="7480">
                  <c:v>41450</c:v>
                </c:pt>
                <c:pt idx="7481">
                  <c:v>41451</c:v>
                </c:pt>
                <c:pt idx="7482">
                  <c:v>41452</c:v>
                </c:pt>
                <c:pt idx="7483">
                  <c:v>41453</c:v>
                </c:pt>
                <c:pt idx="7484">
                  <c:v>41454</c:v>
                </c:pt>
                <c:pt idx="7485">
                  <c:v>41455</c:v>
                </c:pt>
                <c:pt idx="7486">
                  <c:v>41456</c:v>
                </c:pt>
                <c:pt idx="7487">
                  <c:v>41457</c:v>
                </c:pt>
                <c:pt idx="7488">
                  <c:v>41458</c:v>
                </c:pt>
                <c:pt idx="7489">
                  <c:v>41459</c:v>
                </c:pt>
                <c:pt idx="7490">
                  <c:v>41460</c:v>
                </c:pt>
                <c:pt idx="7491">
                  <c:v>41461</c:v>
                </c:pt>
                <c:pt idx="7492">
                  <c:v>41462</c:v>
                </c:pt>
                <c:pt idx="7493">
                  <c:v>41463</c:v>
                </c:pt>
                <c:pt idx="7494">
                  <c:v>41464</c:v>
                </c:pt>
                <c:pt idx="7495">
                  <c:v>41465</c:v>
                </c:pt>
                <c:pt idx="7496">
                  <c:v>41466</c:v>
                </c:pt>
                <c:pt idx="7497">
                  <c:v>41467</c:v>
                </c:pt>
                <c:pt idx="7498">
                  <c:v>41468</c:v>
                </c:pt>
                <c:pt idx="7499">
                  <c:v>41469</c:v>
                </c:pt>
                <c:pt idx="7500">
                  <c:v>41470</c:v>
                </c:pt>
                <c:pt idx="7501">
                  <c:v>41471</c:v>
                </c:pt>
                <c:pt idx="7502">
                  <c:v>41472</c:v>
                </c:pt>
                <c:pt idx="7503">
                  <c:v>41473</c:v>
                </c:pt>
                <c:pt idx="7504">
                  <c:v>41474</c:v>
                </c:pt>
                <c:pt idx="7505">
                  <c:v>41475</c:v>
                </c:pt>
                <c:pt idx="7506">
                  <c:v>41476</c:v>
                </c:pt>
                <c:pt idx="7507">
                  <c:v>41477</c:v>
                </c:pt>
                <c:pt idx="7508">
                  <c:v>41478</c:v>
                </c:pt>
                <c:pt idx="7509">
                  <c:v>41479</c:v>
                </c:pt>
                <c:pt idx="7510">
                  <c:v>41480</c:v>
                </c:pt>
                <c:pt idx="7511">
                  <c:v>41481</c:v>
                </c:pt>
                <c:pt idx="7512">
                  <c:v>41482</c:v>
                </c:pt>
                <c:pt idx="7513">
                  <c:v>41483</c:v>
                </c:pt>
                <c:pt idx="7514">
                  <c:v>41484</c:v>
                </c:pt>
                <c:pt idx="7515">
                  <c:v>41485</c:v>
                </c:pt>
                <c:pt idx="7516">
                  <c:v>41486</c:v>
                </c:pt>
                <c:pt idx="7517">
                  <c:v>41487</c:v>
                </c:pt>
                <c:pt idx="7518">
                  <c:v>41488</c:v>
                </c:pt>
                <c:pt idx="7519">
                  <c:v>41489</c:v>
                </c:pt>
                <c:pt idx="7520">
                  <c:v>41490</c:v>
                </c:pt>
                <c:pt idx="7521">
                  <c:v>41491</c:v>
                </c:pt>
                <c:pt idx="7522">
                  <c:v>41492</c:v>
                </c:pt>
                <c:pt idx="7523">
                  <c:v>41493</c:v>
                </c:pt>
                <c:pt idx="7524">
                  <c:v>41494</c:v>
                </c:pt>
                <c:pt idx="7525">
                  <c:v>41495</c:v>
                </c:pt>
                <c:pt idx="7526">
                  <c:v>41496</c:v>
                </c:pt>
                <c:pt idx="7527">
                  <c:v>41497</c:v>
                </c:pt>
                <c:pt idx="7528">
                  <c:v>41498</c:v>
                </c:pt>
                <c:pt idx="7529">
                  <c:v>41499</c:v>
                </c:pt>
                <c:pt idx="7530">
                  <c:v>41500</c:v>
                </c:pt>
                <c:pt idx="7531">
                  <c:v>41501</c:v>
                </c:pt>
                <c:pt idx="7532">
                  <c:v>41502</c:v>
                </c:pt>
                <c:pt idx="7533">
                  <c:v>41503</c:v>
                </c:pt>
                <c:pt idx="7534">
                  <c:v>41504</c:v>
                </c:pt>
                <c:pt idx="7535">
                  <c:v>41505</c:v>
                </c:pt>
                <c:pt idx="7536">
                  <c:v>41506</c:v>
                </c:pt>
                <c:pt idx="7537">
                  <c:v>41507</c:v>
                </c:pt>
                <c:pt idx="7538">
                  <c:v>41508</c:v>
                </c:pt>
                <c:pt idx="7539">
                  <c:v>41509</c:v>
                </c:pt>
                <c:pt idx="7540">
                  <c:v>41510</c:v>
                </c:pt>
                <c:pt idx="7541">
                  <c:v>41511</c:v>
                </c:pt>
                <c:pt idx="7542">
                  <c:v>41512</c:v>
                </c:pt>
                <c:pt idx="7543">
                  <c:v>41513</c:v>
                </c:pt>
                <c:pt idx="7544">
                  <c:v>41514</c:v>
                </c:pt>
                <c:pt idx="7545">
                  <c:v>41515</c:v>
                </c:pt>
                <c:pt idx="7546">
                  <c:v>41516</c:v>
                </c:pt>
                <c:pt idx="7547">
                  <c:v>41517</c:v>
                </c:pt>
                <c:pt idx="7548">
                  <c:v>41518</c:v>
                </c:pt>
                <c:pt idx="7549">
                  <c:v>41519</c:v>
                </c:pt>
                <c:pt idx="7550">
                  <c:v>41520</c:v>
                </c:pt>
                <c:pt idx="7551">
                  <c:v>41521</c:v>
                </c:pt>
                <c:pt idx="7552">
                  <c:v>41522</c:v>
                </c:pt>
                <c:pt idx="7553">
                  <c:v>41523</c:v>
                </c:pt>
                <c:pt idx="7554">
                  <c:v>41524</c:v>
                </c:pt>
                <c:pt idx="7555">
                  <c:v>41525</c:v>
                </c:pt>
                <c:pt idx="7556">
                  <c:v>41526</c:v>
                </c:pt>
                <c:pt idx="7557">
                  <c:v>41527</c:v>
                </c:pt>
                <c:pt idx="7558">
                  <c:v>41528</c:v>
                </c:pt>
                <c:pt idx="7559">
                  <c:v>41529</c:v>
                </c:pt>
                <c:pt idx="7560">
                  <c:v>41530</c:v>
                </c:pt>
                <c:pt idx="7561">
                  <c:v>41531</c:v>
                </c:pt>
                <c:pt idx="7562">
                  <c:v>41532</c:v>
                </c:pt>
                <c:pt idx="7563">
                  <c:v>41533</c:v>
                </c:pt>
                <c:pt idx="7564">
                  <c:v>41534</c:v>
                </c:pt>
                <c:pt idx="7565">
                  <c:v>41535</c:v>
                </c:pt>
                <c:pt idx="7566">
                  <c:v>41536</c:v>
                </c:pt>
                <c:pt idx="7567">
                  <c:v>41537</c:v>
                </c:pt>
                <c:pt idx="7568">
                  <c:v>41538</c:v>
                </c:pt>
                <c:pt idx="7569">
                  <c:v>41539</c:v>
                </c:pt>
                <c:pt idx="7570">
                  <c:v>41540</c:v>
                </c:pt>
                <c:pt idx="7571">
                  <c:v>41541</c:v>
                </c:pt>
                <c:pt idx="7572">
                  <c:v>41542</c:v>
                </c:pt>
                <c:pt idx="7573">
                  <c:v>41543</c:v>
                </c:pt>
                <c:pt idx="7574">
                  <c:v>41544</c:v>
                </c:pt>
                <c:pt idx="7575">
                  <c:v>41545</c:v>
                </c:pt>
                <c:pt idx="7576">
                  <c:v>41546</c:v>
                </c:pt>
                <c:pt idx="7577">
                  <c:v>41547</c:v>
                </c:pt>
                <c:pt idx="7578">
                  <c:v>41548</c:v>
                </c:pt>
                <c:pt idx="7579">
                  <c:v>41549</c:v>
                </c:pt>
                <c:pt idx="7580">
                  <c:v>41550</c:v>
                </c:pt>
                <c:pt idx="7581">
                  <c:v>41551</c:v>
                </c:pt>
                <c:pt idx="7582">
                  <c:v>41552</c:v>
                </c:pt>
                <c:pt idx="7583">
                  <c:v>41553</c:v>
                </c:pt>
                <c:pt idx="7584">
                  <c:v>41554</c:v>
                </c:pt>
                <c:pt idx="7585">
                  <c:v>41555</c:v>
                </c:pt>
                <c:pt idx="7586">
                  <c:v>41556</c:v>
                </c:pt>
                <c:pt idx="7587">
                  <c:v>41557</c:v>
                </c:pt>
                <c:pt idx="7588">
                  <c:v>41558</c:v>
                </c:pt>
                <c:pt idx="7589">
                  <c:v>41559</c:v>
                </c:pt>
                <c:pt idx="7590">
                  <c:v>41560</c:v>
                </c:pt>
                <c:pt idx="7591">
                  <c:v>41561</c:v>
                </c:pt>
                <c:pt idx="7592">
                  <c:v>41562</c:v>
                </c:pt>
                <c:pt idx="7593">
                  <c:v>41563</c:v>
                </c:pt>
                <c:pt idx="7594">
                  <c:v>41564</c:v>
                </c:pt>
                <c:pt idx="7595">
                  <c:v>41565</c:v>
                </c:pt>
                <c:pt idx="7596">
                  <c:v>41566</c:v>
                </c:pt>
                <c:pt idx="7597">
                  <c:v>41567</c:v>
                </c:pt>
                <c:pt idx="7598">
                  <c:v>41568</c:v>
                </c:pt>
                <c:pt idx="7599">
                  <c:v>41569</c:v>
                </c:pt>
                <c:pt idx="7600">
                  <c:v>41570</c:v>
                </c:pt>
                <c:pt idx="7601">
                  <c:v>41571</c:v>
                </c:pt>
                <c:pt idx="7602">
                  <c:v>41572</c:v>
                </c:pt>
                <c:pt idx="7603">
                  <c:v>41573</c:v>
                </c:pt>
                <c:pt idx="7604">
                  <c:v>41574</c:v>
                </c:pt>
                <c:pt idx="7605">
                  <c:v>41575</c:v>
                </c:pt>
                <c:pt idx="7606">
                  <c:v>41576</c:v>
                </c:pt>
                <c:pt idx="7607">
                  <c:v>41577</c:v>
                </c:pt>
                <c:pt idx="7608">
                  <c:v>41578</c:v>
                </c:pt>
                <c:pt idx="7609">
                  <c:v>41579</c:v>
                </c:pt>
                <c:pt idx="7610">
                  <c:v>41580</c:v>
                </c:pt>
                <c:pt idx="7611">
                  <c:v>41581</c:v>
                </c:pt>
                <c:pt idx="7612">
                  <c:v>41582</c:v>
                </c:pt>
                <c:pt idx="7613">
                  <c:v>41583</c:v>
                </c:pt>
                <c:pt idx="7614">
                  <c:v>41584</c:v>
                </c:pt>
                <c:pt idx="7615">
                  <c:v>41585</c:v>
                </c:pt>
                <c:pt idx="7616">
                  <c:v>41586</c:v>
                </c:pt>
                <c:pt idx="7617">
                  <c:v>41587</c:v>
                </c:pt>
                <c:pt idx="7618">
                  <c:v>41588</c:v>
                </c:pt>
                <c:pt idx="7619">
                  <c:v>41589</c:v>
                </c:pt>
                <c:pt idx="7620">
                  <c:v>41590</c:v>
                </c:pt>
                <c:pt idx="7621">
                  <c:v>41591</c:v>
                </c:pt>
                <c:pt idx="7622">
                  <c:v>41592</c:v>
                </c:pt>
                <c:pt idx="7623">
                  <c:v>41593</c:v>
                </c:pt>
                <c:pt idx="7624">
                  <c:v>41594</c:v>
                </c:pt>
                <c:pt idx="7625">
                  <c:v>41595</c:v>
                </c:pt>
                <c:pt idx="7626">
                  <c:v>41596</c:v>
                </c:pt>
                <c:pt idx="7627">
                  <c:v>41597</c:v>
                </c:pt>
                <c:pt idx="7628">
                  <c:v>41598</c:v>
                </c:pt>
                <c:pt idx="7629">
                  <c:v>41599</c:v>
                </c:pt>
                <c:pt idx="7630">
                  <c:v>41600</c:v>
                </c:pt>
                <c:pt idx="7631">
                  <c:v>41601</c:v>
                </c:pt>
                <c:pt idx="7632">
                  <c:v>41602</c:v>
                </c:pt>
                <c:pt idx="7633">
                  <c:v>41603</c:v>
                </c:pt>
                <c:pt idx="7634">
                  <c:v>41604</c:v>
                </c:pt>
                <c:pt idx="7635">
                  <c:v>41605</c:v>
                </c:pt>
                <c:pt idx="7636">
                  <c:v>41606</c:v>
                </c:pt>
                <c:pt idx="7637">
                  <c:v>41607</c:v>
                </c:pt>
                <c:pt idx="7638">
                  <c:v>41608</c:v>
                </c:pt>
                <c:pt idx="7639">
                  <c:v>41609</c:v>
                </c:pt>
                <c:pt idx="7640">
                  <c:v>41610</c:v>
                </c:pt>
                <c:pt idx="7641">
                  <c:v>41611</c:v>
                </c:pt>
                <c:pt idx="7642">
                  <c:v>41612</c:v>
                </c:pt>
                <c:pt idx="7643">
                  <c:v>41613</c:v>
                </c:pt>
                <c:pt idx="7644">
                  <c:v>41614</c:v>
                </c:pt>
                <c:pt idx="7645">
                  <c:v>41615</c:v>
                </c:pt>
                <c:pt idx="7646">
                  <c:v>41616</c:v>
                </c:pt>
                <c:pt idx="7647">
                  <c:v>41617</c:v>
                </c:pt>
                <c:pt idx="7648">
                  <c:v>41618</c:v>
                </c:pt>
                <c:pt idx="7649">
                  <c:v>41619</c:v>
                </c:pt>
                <c:pt idx="7650">
                  <c:v>41620</c:v>
                </c:pt>
                <c:pt idx="7651">
                  <c:v>41621</c:v>
                </c:pt>
                <c:pt idx="7652">
                  <c:v>41622</c:v>
                </c:pt>
                <c:pt idx="7653">
                  <c:v>41623</c:v>
                </c:pt>
                <c:pt idx="7654">
                  <c:v>41624</c:v>
                </c:pt>
                <c:pt idx="7655">
                  <c:v>41625</c:v>
                </c:pt>
                <c:pt idx="7656">
                  <c:v>41626</c:v>
                </c:pt>
                <c:pt idx="7657">
                  <c:v>41627</c:v>
                </c:pt>
                <c:pt idx="7658">
                  <c:v>41628</c:v>
                </c:pt>
                <c:pt idx="7659">
                  <c:v>41629</c:v>
                </c:pt>
                <c:pt idx="7660">
                  <c:v>41630</c:v>
                </c:pt>
                <c:pt idx="7661">
                  <c:v>41631</c:v>
                </c:pt>
                <c:pt idx="7662">
                  <c:v>41632</c:v>
                </c:pt>
                <c:pt idx="7663">
                  <c:v>41633</c:v>
                </c:pt>
                <c:pt idx="7664">
                  <c:v>41634</c:v>
                </c:pt>
                <c:pt idx="7665">
                  <c:v>41635</c:v>
                </c:pt>
                <c:pt idx="7666">
                  <c:v>41636</c:v>
                </c:pt>
                <c:pt idx="7667">
                  <c:v>41637</c:v>
                </c:pt>
                <c:pt idx="7668">
                  <c:v>41638</c:v>
                </c:pt>
                <c:pt idx="7669">
                  <c:v>41639</c:v>
                </c:pt>
                <c:pt idx="7670">
                  <c:v>41640</c:v>
                </c:pt>
                <c:pt idx="7671">
                  <c:v>41641</c:v>
                </c:pt>
                <c:pt idx="7672">
                  <c:v>41642</c:v>
                </c:pt>
                <c:pt idx="7673">
                  <c:v>41643</c:v>
                </c:pt>
                <c:pt idx="7674">
                  <c:v>41644</c:v>
                </c:pt>
                <c:pt idx="7675">
                  <c:v>41645</c:v>
                </c:pt>
                <c:pt idx="7676">
                  <c:v>41646</c:v>
                </c:pt>
                <c:pt idx="7677">
                  <c:v>41647</c:v>
                </c:pt>
                <c:pt idx="7678">
                  <c:v>41648</c:v>
                </c:pt>
                <c:pt idx="7679">
                  <c:v>41649</c:v>
                </c:pt>
                <c:pt idx="7680">
                  <c:v>41650</c:v>
                </c:pt>
                <c:pt idx="7681">
                  <c:v>41651</c:v>
                </c:pt>
                <c:pt idx="7682">
                  <c:v>41652</c:v>
                </c:pt>
                <c:pt idx="7683">
                  <c:v>41653</c:v>
                </c:pt>
                <c:pt idx="7684">
                  <c:v>41654</c:v>
                </c:pt>
                <c:pt idx="7685">
                  <c:v>41655</c:v>
                </c:pt>
                <c:pt idx="7686">
                  <c:v>41656</c:v>
                </c:pt>
                <c:pt idx="7687">
                  <c:v>41657</c:v>
                </c:pt>
                <c:pt idx="7688">
                  <c:v>41658</c:v>
                </c:pt>
                <c:pt idx="7689">
                  <c:v>41659</c:v>
                </c:pt>
                <c:pt idx="7690">
                  <c:v>41660</c:v>
                </c:pt>
                <c:pt idx="7691">
                  <c:v>41661</c:v>
                </c:pt>
                <c:pt idx="7692">
                  <c:v>41662</c:v>
                </c:pt>
                <c:pt idx="7693">
                  <c:v>41663</c:v>
                </c:pt>
                <c:pt idx="7694">
                  <c:v>41664</c:v>
                </c:pt>
                <c:pt idx="7695">
                  <c:v>41665</c:v>
                </c:pt>
                <c:pt idx="7696">
                  <c:v>41666</c:v>
                </c:pt>
                <c:pt idx="7697">
                  <c:v>41667</c:v>
                </c:pt>
                <c:pt idx="7698">
                  <c:v>41668</c:v>
                </c:pt>
                <c:pt idx="7699">
                  <c:v>41669</c:v>
                </c:pt>
                <c:pt idx="7700">
                  <c:v>41670</c:v>
                </c:pt>
                <c:pt idx="7701">
                  <c:v>41671</c:v>
                </c:pt>
                <c:pt idx="7702">
                  <c:v>41672</c:v>
                </c:pt>
                <c:pt idx="7703">
                  <c:v>41673</c:v>
                </c:pt>
                <c:pt idx="7704">
                  <c:v>41674</c:v>
                </c:pt>
                <c:pt idx="7705">
                  <c:v>41675</c:v>
                </c:pt>
                <c:pt idx="7706">
                  <c:v>41676</c:v>
                </c:pt>
                <c:pt idx="7707">
                  <c:v>41677</c:v>
                </c:pt>
                <c:pt idx="7708">
                  <c:v>41678</c:v>
                </c:pt>
                <c:pt idx="7709">
                  <c:v>41679</c:v>
                </c:pt>
                <c:pt idx="7710">
                  <c:v>41680</c:v>
                </c:pt>
                <c:pt idx="7711">
                  <c:v>41681</c:v>
                </c:pt>
                <c:pt idx="7712">
                  <c:v>41682</c:v>
                </c:pt>
                <c:pt idx="7713">
                  <c:v>41683</c:v>
                </c:pt>
                <c:pt idx="7714">
                  <c:v>41684</c:v>
                </c:pt>
                <c:pt idx="7715">
                  <c:v>41685</c:v>
                </c:pt>
                <c:pt idx="7716">
                  <c:v>41686</c:v>
                </c:pt>
                <c:pt idx="7717">
                  <c:v>41687</c:v>
                </c:pt>
                <c:pt idx="7718">
                  <c:v>41688</c:v>
                </c:pt>
                <c:pt idx="7719">
                  <c:v>41689</c:v>
                </c:pt>
                <c:pt idx="7720">
                  <c:v>41690</c:v>
                </c:pt>
                <c:pt idx="7721">
                  <c:v>41691</c:v>
                </c:pt>
                <c:pt idx="7722">
                  <c:v>41692</c:v>
                </c:pt>
                <c:pt idx="7723">
                  <c:v>41693</c:v>
                </c:pt>
                <c:pt idx="7724">
                  <c:v>41694</c:v>
                </c:pt>
                <c:pt idx="7725">
                  <c:v>41695</c:v>
                </c:pt>
                <c:pt idx="7726">
                  <c:v>41696</c:v>
                </c:pt>
                <c:pt idx="7727">
                  <c:v>41697</c:v>
                </c:pt>
                <c:pt idx="7728">
                  <c:v>41698</c:v>
                </c:pt>
                <c:pt idx="7729">
                  <c:v>41699</c:v>
                </c:pt>
                <c:pt idx="7730">
                  <c:v>41700</c:v>
                </c:pt>
                <c:pt idx="7731">
                  <c:v>41701</c:v>
                </c:pt>
                <c:pt idx="7732">
                  <c:v>41702</c:v>
                </c:pt>
                <c:pt idx="7733">
                  <c:v>41703</c:v>
                </c:pt>
                <c:pt idx="7734">
                  <c:v>41704</c:v>
                </c:pt>
                <c:pt idx="7735">
                  <c:v>41705</c:v>
                </c:pt>
                <c:pt idx="7736">
                  <c:v>41706</c:v>
                </c:pt>
                <c:pt idx="7737">
                  <c:v>41707</c:v>
                </c:pt>
                <c:pt idx="7738">
                  <c:v>41708</c:v>
                </c:pt>
                <c:pt idx="7739">
                  <c:v>41709</c:v>
                </c:pt>
                <c:pt idx="7740">
                  <c:v>41710</c:v>
                </c:pt>
                <c:pt idx="7741">
                  <c:v>41711</c:v>
                </c:pt>
                <c:pt idx="7742">
                  <c:v>41712</c:v>
                </c:pt>
                <c:pt idx="7743">
                  <c:v>41713</c:v>
                </c:pt>
                <c:pt idx="7744">
                  <c:v>41714</c:v>
                </c:pt>
                <c:pt idx="7745">
                  <c:v>41715</c:v>
                </c:pt>
                <c:pt idx="7746">
                  <c:v>41716</c:v>
                </c:pt>
                <c:pt idx="7747">
                  <c:v>41717</c:v>
                </c:pt>
                <c:pt idx="7748">
                  <c:v>41718</c:v>
                </c:pt>
                <c:pt idx="7749">
                  <c:v>41719</c:v>
                </c:pt>
                <c:pt idx="7750">
                  <c:v>41720</c:v>
                </c:pt>
                <c:pt idx="7751">
                  <c:v>41721</c:v>
                </c:pt>
                <c:pt idx="7752">
                  <c:v>41722</c:v>
                </c:pt>
                <c:pt idx="7753">
                  <c:v>41723</c:v>
                </c:pt>
                <c:pt idx="7754">
                  <c:v>41724</c:v>
                </c:pt>
                <c:pt idx="7755">
                  <c:v>41725</c:v>
                </c:pt>
                <c:pt idx="7756">
                  <c:v>41726</c:v>
                </c:pt>
                <c:pt idx="7757">
                  <c:v>41727</c:v>
                </c:pt>
                <c:pt idx="7758">
                  <c:v>41728</c:v>
                </c:pt>
                <c:pt idx="7759">
                  <c:v>41729</c:v>
                </c:pt>
                <c:pt idx="7760">
                  <c:v>41730</c:v>
                </c:pt>
                <c:pt idx="7761">
                  <c:v>41731</c:v>
                </c:pt>
                <c:pt idx="7762">
                  <c:v>41732</c:v>
                </c:pt>
                <c:pt idx="7763">
                  <c:v>41733</c:v>
                </c:pt>
                <c:pt idx="7764">
                  <c:v>41734</c:v>
                </c:pt>
                <c:pt idx="7765">
                  <c:v>41735</c:v>
                </c:pt>
                <c:pt idx="7766">
                  <c:v>41736</c:v>
                </c:pt>
                <c:pt idx="7767">
                  <c:v>41737</c:v>
                </c:pt>
                <c:pt idx="7768">
                  <c:v>41738</c:v>
                </c:pt>
                <c:pt idx="7769">
                  <c:v>41739</c:v>
                </c:pt>
                <c:pt idx="7770">
                  <c:v>41740</c:v>
                </c:pt>
                <c:pt idx="7771">
                  <c:v>41741</c:v>
                </c:pt>
                <c:pt idx="7772">
                  <c:v>41742</c:v>
                </c:pt>
                <c:pt idx="7773">
                  <c:v>41743</c:v>
                </c:pt>
                <c:pt idx="7774">
                  <c:v>41744</c:v>
                </c:pt>
                <c:pt idx="7775">
                  <c:v>41745</c:v>
                </c:pt>
                <c:pt idx="7776">
                  <c:v>41746</c:v>
                </c:pt>
                <c:pt idx="7777">
                  <c:v>41747</c:v>
                </c:pt>
                <c:pt idx="7778">
                  <c:v>41748</c:v>
                </c:pt>
                <c:pt idx="7779">
                  <c:v>41749</c:v>
                </c:pt>
                <c:pt idx="7780">
                  <c:v>41750</c:v>
                </c:pt>
                <c:pt idx="7781">
                  <c:v>41751</c:v>
                </c:pt>
                <c:pt idx="7782">
                  <c:v>41752</c:v>
                </c:pt>
                <c:pt idx="7783">
                  <c:v>41753</c:v>
                </c:pt>
                <c:pt idx="7784">
                  <c:v>41754</c:v>
                </c:pt>
                <c:pt idx="7785">
                  <c:v>41755</c:v>
                </c:pt>
                <c:pt idx="7786">
                  <c:v>41756</c:v>
                </c:pt>
                <c:pt idx="7787">
                  <c:v>41757</c:v>
                </c:pt>
                <c:pt idx="7788">
                  <c:v>41758</c:v>
                </c:pt>
                <c:pt idx="7789">
                  <c:v>41759</c:v>
                </c:pt>
                <c:pt idx="7790">
                  <c:v>41760</c:v>
                </c:pt>
                <c:pt idx="7791">
                  <c:v>41761</c:v>
                </c:pt>
                <c:pt idx="7792">
                  <c:v>41762</c:v>
                </c:pt>
                <c:pt idx="7793">
                  <c:v>41763</c:v>
                </c:pt>
                <c:pt idx="7794">
                  <c:v>41764</c:v>
                </c:pt>
                <c:pt idx="7795">
                  <c:v>41765</c:v>
                </c:pt>
                <c:pt idx="7796">
                  <c:v>41766</c:v>
                </c:pt>
                <c:pt idx="7797">
                  <c:v>41767</c:v>
                </c:pt>
                <c:pt idx="7798">
                  <c:v>41768</c:v>
                </c:pt>
                <c:pt idx="7799">
                  <c:v>41769</c:v>
                </c:pt>
                <c:pt idx="7800">
                  <c:v>41770</c:v>
                </c:pt>
                <c:pt idx="7801">
                  <c:v>41771</c:v>
                </c:pt>
                <c:pt idx="7802">
                  <c:v>41772</c:v>
                </c:pt>
                <c:pt idx="7803">
                  <c:v>41773</c:v>
                </c:pt>
                <c:pt idx="7804">
                  <c:v>41774</c:v>
                </c:pt>
                <c:pt idx="7805">
                  <c:v>41775</c:v>
                </c:pt>
                <c:pt idx="7806">
                  <c:v>41776</c:v>
                </c:pt>
                <c:pt idx="7807">
                  <c:v>41777</c:v>
                </c:pt>
                <c:pt idx="7808">
                  <c:v>41778</c:v>
                </c:pt>
                <c:pt idx="7809">
                  <c:v>41779</c:v>
                </c:pt>
                <c:pt idx="7810">
                  <c:v>41780</c:v>
                </c:pt>
                <c:pt idx="7811">
                  <c:v>41781</c:v>
                </c:pt>
                <c:pt idx="7812">
                  <c:v>41782</c:v>
                </c:pt>
                <c:pt idx="7813">
                  <c:v>41783</c:v>
                </c:pt>
                <c:pt idx="7814">
                  <c:v>41784</c:v>
                </c:pt>
                <c:pt idx="7815">
                  <c:v>41785</c:v>
                </c:pt>
                <c:pt idx="7816">
                  <c:v>41786</c:v>
                </c:pt>
                <c:pt idx="7817">
                  <c:v>41787</c:v>
                </c:pt>
                <c:pt idx="7818">
                  <c:v>41788</c:v>
                </c:pt>
                <c:pt idx="7819">
                  <c:v>41789</c:v>
                </c:pt>
                <c:pt idx="7820">
                  <c:v>41790</c:v>
                </c:pt>
                <c:pt idx="7821">
                  <c:v>41791</c:v>
                </c:pt>
                <c:pt idx="7822">
                  <c:v>41792</c:v>
                </c:pt>
                <c:pt idx="7823">
                  <c:v>41793</c:v>
                </c:pt>
                <c:pt idx="7824">
                  <c:v>41794</c:v>
                </c:pt>
                <c:pt idx="7825">
                  <c:v>41795</c:v>
                </c:pt>
                <c:pt idx="7826">
                  <c:v>41796</c:v>
                </c:pt>
                <c:pt idx="7827">
                  <c:v>41797</c:v>
                </c:pt>
                <c:pt idx="7828">
                  <c:v>41798</c:v>
                </c:pt>
                <c:pt idx="7829">
                  <c:v>41799</c:v>
                </c:pt>
                <c:pt idx="7830">
                  <c:v>41800</c:v>
                </c:pt>
                <c:pt idx="7831">
                  <c:v>41801</c:v>
                </c:pt>
                <c:pt idx="7832">
                  <c:v>41802</c:v>
                </c:pt>
                <c:pt idx="7833">
                  <c:v>41803</c:v>
                </c:pt>
                <c:pt idx="7834">
                  <c:v>41804</c:v>
                </c:pt>
                <c:pt idx="7835">
                  <c:v>41805</c:v>
                </c:pt>
                <c:pt idx="7836">
                  <c:v>41806</c:v>
                </c:pt>
                <c:pt idx="7837">
                  <c:v>41807</c:v>
                </c:pt>
                <c:pt idx="7838">
                  <c:v>41808</c:v>
                </c:pt>
                <c:pt idx="7839">
                  <c:v>41809</c:v>
                </c:pt>
                <c:pt idx="7840">
                  <c:v>41810</c:v>
                </c:pt>
                <c:pt idx="7841">
                  <c:v>41811</c:v>
                </c:pt>
                <c:pt idx="7842">
                  <c:v>41812</c:v>
                </c:pt>
                <c:pt idx="7843">
                  <c:v>41813</c:v>
                </c:pt>
                <c:pt idx="7844">
                  <c:v>41814</c:v>
                </c:pt>
                <c:pt idx="7845">
                  <c:v>41815</c:v>
                </c:pt>
                <c:pt idx="7846">
                  <c:v>41816</c:v>
                </c:pt>
                <c:pt idx="7847">
                  <c:v>41817</c:v>
                </c:pt>
                <c:pt idx="7848">
                  <c:v>41818</c:v>
                </c:pt>
                <c:pt idx="7849">
                  <c:v>41819</c:v>
                </c:pt>
                <c:pt idx="7850">
                  <c:v>41820</c:v>
                </c:pt>
                <c:pt idx="7851">
                  <c:v>41821</c:v>
                </c:pt>
                <c:pt idx="7852">
                  <c:v>41822</c:v>
                </c:pt>
                <c:pt idx="7853">
                  <c:v>41823</c:v>
                </c:pt>
                <c:pt idx="7854">
                  <c:v>41824</c:v>
                </c:pt>
                <c:pt idx="7855">
                  <c:v>41825</c:v>
                </c:pt>
                <c:pt idx="7856">
                  <c:v>41826</c:v>
                </c:pt>
                <c:pt idx="7857">
                  <c:v>41827</c:v>
                </c:pt>
                <c:pt idx="7858">
                  <c:v>41828</c:v>
                </c:pt>
                <c:pt idx="7859">
                  <c:v>41829</c:v>
                </c:pt>
                <c:pt idx="7860">
                  <c:v>41830</c:v>
                </c:pt>
                <c:pt idx="7861">
                  <c:v>41831</c:v>
                </c:pt>
                <c:pt idx="7862">
                  <c:v>41832</c:v>
                </c:pt>
                <c:pt idx="7863">
                  <c:v>41833</c:v>
                </c:pt>
                <c:pt idx="7864">
                  <c:v>41834</c:v>
                </c:pt>
                <c:pt idx="7865">
                  <c:v>41835</c:v>
                </c:pt>
                <c:pt idx="7866">
                  <c:v>41836</c:v>
                </c:pt>
                <c:pt idx="7867">
                  <c:v>41837</c:v>
                </c:pt>
                <c:pt idx="7868">
                  <c:v>41838</c:v>
                </c:pt>
                <c:pt idx="7869">
                  <c:v>41839</c:v>
                </c:pt>
                <c:pt idx="7870">
                  <c:v>41840</c:v>
                </c:pt>
                <c:pt idx="7871">
                  <c:v>41841</c:v>
                </c:pt>
                <c:pt idx="7872">
                  <c:v>41842</c:v>
                </c:pt>
                <c:pt idx="7873">
                  <c:v>41843</c:v>
                </c:pt>
                <c:pt idx="7874">
                  <c:v>41844</c:v>
                </c:pt>
                <c:pt idx="7875">
                  <c:v>41845</c:v>
                </c:pt>
                <c:pt idx="7876">
                  <c:v>41846</c:v>
                </c:pt>
                <c:pt idx="7877">
                  <c:v>41847</c:v>
                </c:pt>
                <c:pt idx="7878">
                  <c:v>41848</c:v>
                </c:pt>
                <c:pt idx="7879">
                  <c:v>41849</c:v>
                </c:pt>
                <c:pt idx="7880">
                  <c:v>41850</c:v>
                </c:pt>
                <c:pt idx="7881">
                  <c:v>41851</c:v>
                </c:pt>
                <c:pt idx="7882">
                  <c:v>41852</c:v>
                </c:pt>
                <c:pt idx="7883">
                  <c:v>41853</c:v>
                </c:pt>
                <c:pt idx="7884">
                  <c:v>41854</c:v>
                </c:pt>
                <c:pt idx="7885">
                  <c:v>41855</c:v>
                </c:pt>
                <c:pt idx="7886">
                  <c:v>41856</c:v>
                </c:pt>
                <c:pt idx="7887">
                  <c:v>41857</c:v>
                </c:pt>
                <c:pt idx="7888">
                  <c:v>41858</c:v>
                </c:pt>
                <c:pt idx="7889">
                  <c:v>41859</c:v>
                </c:pt>
                <c:pt idx="7890">
                  <c:v>41860</c:v>
                </c:pt>
                <c:pt idx="7891">
                  <c:v>41861</c:v>
                </c:pt>
                <c:pt idx="7892">
                  <c:v>41862</c:v>
                </c:pt>
                <c:pt idx="7893">
                  <c:v>41863</c:v>
                </c:pt>
                <c:pt idx="7894">
                  <c:v>41864</c:v>
                </c:pt>
                <c:pt idx="7895">
                  <c:v>41865</c:v>
                </c:pt>
                <c:pt idx="7896">
                  <c:v>41866</c:v>
                </c:pt>
                <c:pt idx="7897">
                  <c:v>41867</c:v>
                </c:pt>
                <c:pt idx="7898">
                  <c:v>41868</c:v>
                </c:pt>
                <c:pt idx="7899">
                  <c:v>41869</c:v>
                </c:pt>
                <c:pt idx="7900">
                  <c:v>41870</c:v>
                </c:pt>
                <c:pt idx="7901">
                  <c:v>41871</c:v>
                </c:pt>
                <c:pt idx="7902">
                  <c:v>41872</c:v>
                </c:pt>
                <c:pt idx="7903">
                  <c:v>41873</c:v>
                </c:pt>
                <c:pt idx="7904">
                  <c:v>41874</c:v>
                </c:pt>
                <c:pt idx="7905">
                  <c:v>41875</c:v>
                </c:pt>
                <c:pt idx="7906">
                  <c:v>41876</c:v>
                </c:pt>
                <c:pt idx="7907">
                  <c:v>41877</c:v>
                </c:pt>
                <c:pt idx="7908">
                  <c:v>41878</c:v>
                </c:pt>
                <c:pt idx="7909">
                  <c:v>41879</c:v>
                </c:pt>
                <c:pt idx="7910">
                  <c:v>41880</c:v>
                </c:pt>
                <c:pt idx="7911">
                  <c:v>41881</c:v>
                </c:pt>
                <c:pt idx="7912">
                  <c:v>41882</c:v>
                </c:pt>
                <c:pt idx="7913">
                  <c:v>41883</c:v>
                </c:pt>
                <c:pt idx="7914">
                  <c:v>41884</c:v>
                </c:pt>
                <c:pt idx="7915">
                  <c:v>41885</c:v>
                </c:pt>
                <c:pt idx="7916">
                  <c:v>41886</c:v>
                </c:pt>
                <c:pt idx="7917">
                  <c:v>41887</c:v>
                </c:pt>
                <c:pt idx="7918">
                  <c:v>41888</c:v>
                </c:pt>
                <c:pt idx="7919">
                  <c:v>41889</c:v>
                </c:pt>
                <c:pt idx="7920">
                  <c:v>41890</c:v>
                </c:pt>
                <c:pt idx="7921">
                  <c:v>41891</c:v>
                </c:pt>
                <c:pt idx="7922">
                  <c:v>41892</c:v>
                </c:pt>
                <c:pt idx="7923">
                  <c:v>41893</c:v>
                </c:pt>
                <c:pt idx="7924">
                  <c:v>41894</c:v>
                </c:pt>
                <c:pt idx="7925">
                  <c:v>41895</c:v>
                </c:pt>
                <c:pt idx="7926">
                  <c:v>41896</c:v>
                </c:pt>
                <c:pt idx="7927">
                  <c:v>41897</c:v>
                </c:pt>
                <c:pt idx="7928">
                  <c:v>41898</c:v>
                </c:pt>
                <c:pt idx="7929">
                  <c:v>41899</c:v>
                </c:pt>
                <c:pt idx="7930">
                  <c:v>41900</c:v>
                </c:pt>
                <c:pt idx="7931">
                  <c:v>41901</c:v>
                </c:pt>
                <c:pt idx="7932">
                  <c:v>41902</c:v>
                </c:pt>
                <c:pt idx="7933">
                  <c:v>41903</c:v>
                </c:pt>
                <c:pt idx="7934">
                  <c:v>41904</c:v>
                </c:pt>
                <c:pt idx="7935">
                  <c:v>41905</c:v>
                </c:pt>
                <c:pt idx="7936">
                  <c:v>41906</c:v>
                </c:pt>
                <c:pt idx="7937">
                  <c:v>41907</c:v>
                </c:pt>
                <c:pt idx="7938">
                  <c:v>41908</c:v>
                </c:pt>
                <c:pt idx="7939">
                  <c:v>41909</c:v>
                </c:pt>
                <c:pt idx="7940">
                  <c:v>41910</c:v>
                </c:pt>
                <c:pt idx="7941">
                  <c:v>41911</c:v>
                </c:pt>
                <c:pt idx="7942">
                  <c:v>41912</c:v>
                </c:pt>
                <c:pt idx="7943">
                  <c:v>41913</c:v>
                </c:pt>
                <c:pt idx="7944">
                  <c:v>41914</c:v>
                </c:pt>
                <c:pt idx="7945">
                  <c:v>41915</c:v>
                </c:pt>
                <c:pt idx="7946">
                  <c:v>41916</c:v>
                </c:pt>
                <c:pt idx="7947">
                  <c:v>41917</c:v>
                </c:pt>
                <c:pt idx="7948">
                  <c:v>41918</c:v>
                </c:pt>
                <c:pt idx="7949">
                  <c:v>41919</c:v>
                </c:pt>
                <c:pt idx="7950">
                  <c:v>41920</c:v>
                </c:pt>
                <c:pt idx="7951">
                  <c:v>41921</c:v>
                </c:pt>
                <c:pt idx="7952">
                  <c:v>41922</c:v>
                </c:pt>
                <c:pt idx="7953">
                  <c:v>41923</c:v>
                </c:pt>
                <c:pt idx="7954">
                  <c:v>41924</c:v>
                </c:pt>
                <c:pt idx="7955">
                  <c:v>41925</c:v>
                </c:pt>
                <c:pt idx="7956">
                  <c:v>41926</c:v>
                </c:pt>
                <c:pt idx="7957">
                  <c:v>41927</c:v>
                </c:pt>
                <c:pt idx="7958">
                  <c:v>41928</c:v>
                </c:pt>
                <c:pt idx="7959">
                  <c:v>41929</c:v>
                </c:pt>
                <c:pt idx="7960">
                  <c:v>41930</c:v>
                </c:pt>
                <c:pt idx="7961">
                  <c:v>41931</c:v>
                </c:pt>
                <c:pt idx="7962">
                  <c:v>41932</c:v>
                </c:pt>
                <c:pt idx="7963">
                  <c:v>41933</c:v>
                </c:pt>
                <c:pt idx="7964">
                  <c:v>41934</c:v>
                </c:pt>
                <c:pt idx="7965">
                  <c:v>41935</c:v>
                </c:pt>
                <c:pt idx="7966">
                  <c:v>41936</c:v>
                </c:pt>
                <c:pt idx="7967">
                  <c:v>41937</c:v>
                </c:pt>
                <c:pt idx="7968">
                  <c:v>41938</c:v>
                </c:pt>
                <c:pt idx="7969">
                  <c:v>41939</c:v>
                </c:pt>
                <c:pt idx="7970">
                  <c:v>41940</c:v>
                </c:pt>
                <c:pt idx="7971">
                  <c:v>41941</c:v>
                </c:pt>
                <c:pt idx="7972">
                  <c:v>41942</c:v>
                </c:pt>
                <c:pt idx="7973">
                  <c:v>41943</c:v>
                </c:pt>
                <c:pt idx="7974">
                  <c:v>41944</c:v>
                </c:pt>
                <c:pt idx="7975">
                  <c:v>41945</c:v>
                </c:pt>
                <c:pt idx="7976">
                  <c:v>41946</c:v>
                </c:pt>
                <c:pt idx="7977">
                  <c:v>41947</c:v>
                </c:pt>
                <c:pt idx="7978">
                  <c:v>41948</c:v>
                </c:pt>
                <c:pt idx="7979">
                  <c:v>41949</c:v>
                </c:pt>
                <c:pt idx="7980">
                  <c:v>41950</c:v>
                </c:pt>
                <c:pt idx="7981">
                  <c:v>41951</c:v>
                </c:pt>
                <c:pt idx="7982">
                  <c:v>41952</c:v>
                </c:pt>
                <c:pt idx="7983">
                  <c:v>41953</c:v>
                </c:pt>
                <c:pt idx="7984">
                  <c:v>41954</c:v>
                </c:pt>
                <c:pt idx="7985">
                  <c:v>41955</c:v>
                </c:pt>
                <c:pt idx="7986">
                  <c:v>41956</c:v>
                </c:pt>
                <c:pt idx="7987">
                  <c:v>41957</c:v>
                </c:pt>
                <c:pt idx="7988">
                  <c:v>41958</c:v>
                </c:pt>
                <c:pt idx="7989">
                  <c:v>41959</c:v>
                </c:pt>
                <c:pt idx="7990">
                  <c:v>41960</c:v>
                </c:pt>
                <c:pt idx="7991">
                  <c:v>41961</c:v>
                </c:pt>
                <c:pt idx="7992">
                  <c:v>41962</c:v>
                </c:pt>
                <c:pt idx="7993">
                  <c:v>41963</c:v>
                </c:pt>
                <c:pt idx="7994">
                  <c:v>41964</c:v>
                </c:pt>
                <c:pt idx="7995">
                  <c:v>41965</c:v>
                </c:pt>
                <c:pt idx="7996">
                  <c:v>41966</c:v>
                </c:pt>
                <c:pt idx="7997">
                  <c:v>41967</c:v>
                </c:pt>
                <c:pt idx="7998">
                  <c:v>41968</c:v>
                </c:pt>
                <c:pt idx="7999">
                  <c:v>41969</c:v>
                </c:pt>
                <c:pt idx="8000">
                  <c:v>41970</c:v>
                </c:pt>
                <c:pt idx="8001">
                  <c:v>41971</c:v>
                </c:pt>
                <c:pt idx="8002">
                  <c:v>41972</c:v>
                </c:pt>
                <c:pt idx="8003">
                  <c:v>41973</c:v>
                </c:pt>
                <c:pt idx="8004">
                  <c:v>41974</c:v>
                </c:pt>
                <c:pt idx="8005">
                  <c:v>41975</c:v>
                </c:pt>
                <c:pt idx="8006">
                  <c:v>41976</c:v>
                </c:pt>
                <c:pt idx="8007">
                  <c:v>41977</c:v>
                </c:pt>
                <c:pt idx="8008">
                  <c:v>41978</c:v>
                </c:pt>
                <c:pt idx="8009">
                  <c:v>41979</c:v>
                </c:pt>
                <c:pt idx="8010">
                  <c:v>41980</c:v>
                </c:pt>
                <c:pt idx="8011">
                  <c:v>41981</c:v>
                </c:pt>
                <c:pt idx="8012">
                  <c:v>41982</c:v>
                </c:pt>
                <c:pt idx="8013">
                  <c:v>41983</c:v>
                </c:pt>
                <c:pt idx="8014">
                  <c:v>41984</c:v>
                </c:pt>
                <c:pt idx="8015">
                  <c:v>41985</c:v>
                </c:pt>
                <c:pt idx="8016">
                  <c:v>41986</c:v>
                </c:pt>
                <c:pt idx="8017">
                  <c:v>41987</c:v>
                </c:pt>
                <c:pt idx="8018">
                  <c:v>41988</c:v>
                </c:pt>
                <c:pt idx="8019">
                  <c:v>41989</c:v>
                </c:pt>
                <c:pt idx="8020">
                  <c:v>41990</c:v>
                </c:pt>
                <c:pt idx="8021">
                  <c:v>41991</c:v>
                </c:pt>
                <c:pt idx="8022">
                  <c:v>41992</c:v>
                </c:pt>
                <c:pt idx="8023">
                  <c:v>41993</c:v>
                </c:pt>
                <c:pt idx="8024">
                  <c:v>41994</c:v>
                </c:pt>
                <c:pt idx="8025">
                  <c:v>41995</c:v>
                </c:pt>
                <c:pt idx="8026">
                  <c:v>41996</c:v>
                </c:pt>
                <c:pt idx="8027">
                  <c:v>41997</c:v>
                </c:pt>
                <c:pt idx="8028">
                  <c:v>41998</c:v>
                </c:pt>
                <c:pt idx="8029">
                  <c:v>41999</c:v>
                </c:pt>
                <c:pt idx="8030">
                  <c:v>42000</c:v>
                </c:pt>
                <c:pt idx="8031">
                  <c:v>42001</c:v>
                </c:pt>
                <c:pt idx="8032">
                  <c:v>42002</c:v>
                </c:pt>
                <c:pt idx="8033">
                  <c:v>42003</c:v>
                </c:pt>
                <c:pt idx="8034">
                  <c:v>42004</c:v>
                </c:pt>
                <c:pt idx="8035">
                  <c:v>42005</c:v>
                </c:pt>
                <c:pt idx="8036">
                  <c:v>42006</c:v>
                </c:pt>
                <c:pt idx="8037">
                  <c:v>42007</c:v>
                </c:pt>
                <c:pt idx="8038">
                  <c:v>42008</c:v>
                </c:pt>
                <c:pt idx="8039">
                  <c:v>42009</c:v>
                </c:pt>
                <c:pt idx="8040">
                  <c:v>42010</c:v>
                </c:pt>
                <c:pt idx="8041">
                  <c:v>42011</c:v>
                </c:pt>
                <c:pt idx="8042">
                  <c:v>42012</c:v>
                </c:pt>
                <c:pt idx="8043">
                  <c:v>42013</c:v>
                </c:pt>
                <c:pt idx="8044">
                  <c:v>42014</c:v>
                </c:pt>
                <c:pt idx="8045">
                  <c:v>42015</c:v>
                </c:pt>
                <c:pt idx="8046">
                  <c:v>42016</c:v>
                </c:pt>
                <c:pt idx="8047">
                  <c:v>42017</c:v>
                </c:pt>
                <c:pt idx="8048">
                  <c:v>42018</c:v>
                </c:pt>
                <c:pt idx="8049">
                  <c:v>42019</c:v>
                </c:pt>
                <c:pt idx="8050">
                  <c:v>42020</c:v>
                </c:pt>
                <c:pt idx="8051">
                  <c:v>42021</c:v>
                </c:pt>
                <c:pt idx="8052">
                  <c:v>42022</c:v>
                </c:pt>
                <c:pt idx="8053">
                  <c:v>42023</c:v>
                </c:pt>
                <c:pt idx="8054">
                  <c:v>42024</c:v>
                </c:pt>
                <c:pt idx="8055">
                  <c:v>42025</c:v>
                </c:pt>
                <c:pt idx="8056">
                  <c:v>42026</c:v>
                </c:pt>
                <c:pt idx="8057">
                  <c:v>42027</c:v>
                </c:pt>
                <c:pt idx="8058">
                  <c:v>42028</c:v>
                </c:pt>
                <c:pt idx="8059">
                  <c:v>42029</c:v>
                </c:pt>
                <c:pt idx="8060">
                  <c:v>42030</c:v>
                </c:pt>
                <c:pt idx="8061">
                  <c:v>42031</c:v>
                </c:pt>
                <c:pt idx="8062">
                  <c:v>42032</c:v>
                </c:pt>
                <c:pt idx="8063">
                  <c:v>42033</c:v>
                </c:pt>
                <c:pt idx="8064">
                  <c:v>42034</c:v>
                </c:pt>
                <c:pt idx="8065">
                  <c:v>42035</c:v>
                </c:pt>
                <c:pt idx="8066">
                  <c:v>42036</c:v>
                </c:pt>
                <c:pt idx="8067">
                  <c:v>42037</c:v>
                </c:pt>
                <c:pt idx="8068">
                  <c:v>42038</c:v>
                </c:pt>
                <c:pt idx="8069">
                  <c:v>42039</c:v>
                </c:pt>
                <c:pt idx="8070">
                  <c:v>42040</c:v>
                </c:pt>
                <c:pt idx="8071">
                  <c:v>42041</c:v>
                </c:pt>
                <c:pt idx="8072">
                  <c:v>42042</c:v>
                </c:pt>
                <c:pt idx="8073">
                  <c:v>42043</c:v>
                </c:pt>
                <c:pt idx="8074">
                  <c:v>42044</c:v>
                </c:pt>
                <c:pt idx="8075">
                  <c:v>42045</c:v>
                </c:pt>
                <c:pt idx="8076">
                  <c:v>42046</c:v>
                </c:pt>
                <c:pt idx="8077">
                  <c:v>42047</c:v>
                </c:pt>
                <c:pt idx="8078">
                  <c:v>42048</c:v>
                </c:pt>
                <c:pt idx="8079">
                  <c:v>42049</c:v>
                </c:pt>
                <c:pt idx="8080">
                  <c:v>42050</c:v>
                </c:pt>
                <c:pt idx="8081">
                  <c:v>42051</c:v>
                </c:pt>
                <c:pt idx="8082">
                  <c:v>42052</c:v>
                </c:pt>
                <c:pt idx="8083">
                  <c:v>42053</c:v>
                </c:pt>
                <c:pt idx="8084">
                  <c:v>42054</c:v>
                </c:pt>
                <c:pt idx="8085">
                  <c:v>42055</c:v>
                </c:pt>
                <c:pt idx="8086">
                  <c:v>42056</c:v>
                </c:pt>
                <c:pt idx="8087">
                  <c:v>42057</c:v>
                </c:pt>
                <c:pt idx="8088">
                  <c:v>42058</c:v>
                </c:pt>
                <c:pt idx="8089">
                  <c:v>42059</c:v>
                </c:pt>
                <c:pt idx="8090">
                  <c:v>42060</c:v>
                </c:pt>
                <c:pt idx="8091">
                  <c:v>42061</c:v>
                </c:pt>
                <c:pt idx="8092">
                  <c:v>42062</c:v>
                </c:pt>
                <c:pt idx="8093">
                  <c:v>42063</c:v>
                </c:pt>
                <c:pt idx="8094">
                  <c:v>42064</c:v>
                </c:pt>
                <c:pt idx="8095">
                  <c:v>42065</c:v>
                </c:pt>
                <c:pt idx="8096">
                  <c:v>42066</c:v>
                </c:pt>
                <c:pt idx="8097">
                  <c:v>42067</c:v>
                </c:pt>
                <c:pt idx="8098">
                  <c:v>42068</c:v>
                </c:pt>
                <c:pt idx="8099">
                  <c:v>42069</c:v>
                </c:pt>
                <c:pt idx="8100">
                  <c:v>42070</c:v>
                </c:pt>
                <c:pt idx="8101">
                  <c:v>42071</c:v>
                </c:pt>
                <c:pt idx="8102">
                  <c:v>42072</c:v>
                </c:pt>
                <c:pt idx="8103">
                  <c:v>42073</c:v>
                </c:pt>
                <c:pt idx="8104">
                  <c:v>42074</c:v>
                </c:pt>
                <c:pt idx="8105">
                  <c:v>42075</c:v>
                </c:pt>
                <c:pt idx="8106">
                  <c:v>42076</c:v>
                </c:pt>
                <c:pt idx="8107">
                  <c:v>42077</c:v>
                </c:pt>
                <c:pt idx="8108">
                  <c:v>42078</c:v>
                </c:pt>
                <c:pt idx="8109">
                  <c:v>42079</c:v>
                </c:pt>
                <c:pt idx="8110">
                  <c:v>42080</c:v>
                </c:pt>
                <c:pt idx="8111">
                  <c:v>42081</c:v>
                </c:pt>
                <c:pt idx="8112">
                  <c:v>42082</c:v>
                </c:pt>
                <c:pt idx="8113">
                  <c:v>42083</c:v>
                </c:pt>
                <c:pt idx="8114">
                  <c:v>42084</c:v>
                </c:pt>
                <c:pt idx="8115">
                  <c:v>42085</c:v>
                </c:pt>
                <c:pt idx="8116">
                  <c:v>42086</c:v>
                </c:pt>
                <c:pt idx="8117">
                  <c:v>42087</c:v>
                </c:pt>
                <c:pt idx="8118">
                  <c:v>42088</c:v>
                </c:pt>
                <c:pt idx="8119">
                  <c:v>42089</c:v>
                </c:pt>
                <c:pt idx="8120">
                  <c:v>42090</c:v>
                </c:pt>
                <c:pt idx="8121">
                  <c:v>42091</c:v>
                </c:pt>
                <c:pt idx="8122">
                  <c:v>42092</c:v>
                </c:pt>
                <c:pt idx="8123">
                  <c:v>42093</c:v>
                </c:pt>
                <c:pt idx="8124">
                  <c:v>42094</c:v>
                </c:pt>
                <c:pt idx="8125">
                  <c:v>42095</c:v>
                </c:pt>
                <c:pt idx="8126">
                  <c:v>42096</c:v>
                </c:pt>
                <c:pt idx="8127">
                  <c:v>42097</c:v>
                </c:pt>
                <c:pt idx="8128">
                  <c:v>42098</c:v>
                </c:pt>
                <c:pt idx="8129">
                  <c:v>42099</c:v>
                </c:pt>
                <c:pt idx="8130">
                  <c:v>42100</c:v>
                </c:pt>
                <c:pt idx="8131">
                  <c:v>42101</c:v>
                </c:pt>
                <c:pt idx="8132">
                  <c:v>42102</c:v>
                </c:pt>
                <c:pt idx="8133">
                  <c:v>42103</c:v>
                </c:pt>
                <c:pt idx="8134">
                  <c:v>42104</c:v>
                </c:pt>
                <c:pt idx="8135">
                  <c:v>42105</c:v>
                </c:pt>
                <c:pt idx="8136">
                  <c:v>42106</c:v>
                </c:pt>
                <c:pt idx="8137">
                  <c:v>42107</c:v>
                </c:pt>
                <c:pt idx="8138">
                  <c:v>42108</c:v>
                </c:pt>
                <c:pt idx="8139">
                  <c:v>42109</c:v>
                </c:pt>
                <c:pt idx="8140">
                  <c:v>42110</c:v>
                </c:pt>
                <c:pt idx="8141">
                  <c:v>42111</c:v>
                </c:pt>
                <c:pt idx="8142">
                  <c:v>42112</c:v>
                </c:pt>
                <c:pt idx="8143">
                  <c:v>42113</c:v>
                </c:pt>
                <c:pt idx="8144">
                  <c:v>42114</c:v>
                </c:pt>
                <c:pt idx="8145">
                  <c:v>42115</c:v>
                </c:pt>
                <c:pt idx="8146">
                  <c:v>42116</c:v>
                </c:pt>
                <c:pt idx="8147">
                  <c:v>42117</c:v>
                </c:pt>
                <c:pt idx="8148">
                  <c:v>42118</c:v>
                </c:pt>
                <c:pt idx="8149">
                  <c:v>42119</c:v>
                </c:pt>
                <c:pt idx="8150">
                  <c:v>42120</c:v>
                </c:pt>
                <c:pt idx="8151">
                  <c:v>42121</c:v>
                </c:pt>
                <c:pt idx="8152">
                  <c:v>42122</c:v>
                </c:pt>
                <c:pt idx="8153">
                  <c:v>42123</c:v>
                </c:pt>
                <c:pt idx="8154">
                  <c:v>42124</c:v>
                </c:pt>
                <c:pt idx="8155">
                  <c:v>42125</c:v>
                </c:pt>
                <c:pt idx="8156">
                  <c:v>42126</c:v>
                </c:pt>
                <c:pt idx="8157">
                  <c:v>42127</c:v>
                </c:pt>
                <c:pt idx="8158">
                  <c:v>42128</c:v>
                </c:pt>
                <c:pt idx="8159">
                  <c:v>42129</c:v>
                </c:pt>
                <c:pt idx="8160">
                  <c:v>42130</c:v>
                </c:pt>
                <c:pt idx="8161">
                  <c:v>42131</c:v>
                </c:pt>
                <c:pt idx="8162">
                  <c:v>42132</c:v>
                </c:pt>
                <c:pt idx="8163">
                  <c:v>42133</c:v>
                </c:pt>
                <c:pt idx="8164">
                  <c:v>42134</c:v>
                </c:pt>
                <c:pt idx="8165">
                  <c:v>42135</c:v>
                </c:pt>
                <c:pt idx="8166">
                  <c:v>42136</c:v>
                </c:pt>
                <c:pt idx="8167">
                  <c:v>42137</c:v>
                </c:pt>
                <c:pt idx="8168">
                  <c:v>42138</c:v>
                </c:pt>
                <c:pt idx="8169">
                  <c:v>42139</c:v>
                </c:pt>
                <c:pt idx="8170">
                  <c:v>42140</c:v>
                </c:pt>
                <c:pt idx="8171">
                  <c:v>42141</c:v>
                </c:pt>
                <c:pt idx="8172">
                  <c:v>42142</c:v>
                </c:pt>
                <c:pt idx="8173">
                  <c:v>42143</c:v>
                </c:pt>
                <c:pt idx="8174">
                  <c:v>42144</c:v>
                </c:pt>
                <c:pt idx="8175">
                  <c:v>42145</c:v>
                </c:pt>
                <c:pt idx="8176">
                  <c:v>42146</c:v>
                </c:pt>
                <c:pt idx="8177">
                  <c:v>42147</c:v>
                </c:pt>
                <c:pt idx="8178">
                  <c:v>42148</c:v>
                </c:pt>
                <c:pt idx="8179">
                  <c:v>42149</c:v>
                </c:pt>
                <c:pt idx="8180">
                  <c:v>42150</c:v>
                </c:pt>
                <c:pt idx="8181">
                  <c:v>42151</c:v>
                </c:pt>
                <c:pt idx="8182">
                  <c:v>42152</c:v>
                </c:pt>
                <c:pt idx="8183">
                  <c:v>42153</c:v>
                </c:pt>
                <c:pt idx="8184">
                  <c:v>42154</c:v>
                </c:pt>
                <c:pt idx="8185">
                  <c:v>42155</c:v>
                </c:pt>
                <c:pt idx="8186">
                  <c:v>42156</c:v>
                </c:pt>
                <c:pt idx="8187">
                  <c:v>42157</c:v>
                </c:pt>
                <c:pt idx="8188">
                  <c:v>42158</c:v>
                </c:pt>
                <c:pt idx="8189">
                  <c:v>42159</c:v>
                </c:pt>
                <c:pt idx="8190">
                  <c:v>42160</c:v>
                </c:pt>
                <c:pt idx="8191">
                  <c:v>42161</c:v>
                </c:pt>
                <c:pt idx="8192">
                  <c:v>42162</c:v>
                </c:pt>
                <c:pt idx="8193">
                  <c:v>42163</c:v>
                </c:pt>
                <c:pt idx="8194">
                  <c:v>42164</c:v>
                </c:pt>
                <c:pt idx="8195">
                  <c:v>42165</c:v>
                </c:pt>
                <c:pt idx="8196">
                  <c:v>42166</c:v>
                </c:pt>
                <c:pt idx="8197">
                  <c:v>42167</c:v>
                </c:pt>
                <c:pt idx="8198">
                  <c:v>42168</c:v>
                </c:pt>
                <c:pt idx="8199">
                  <c:v>42169</c:v>
                </c:pt>
                <c:pt idx="8200">
                  <c:v>42170</c:v>
                </c:pt>
                <c:pt idx="8201">
                  <c:v>42171</c:v>
                </c:pt>
                <c:pt idx="8202">
                  <c:v>42172</c:v>
                </c:pt>
                <c:pt idx="8203">
                  <c:v>42173</c:v>
                </c:pt>
                <c:pt idx="8204">
                  <c:v>42174</c:v>
                </c:pt>
                <c:pt idx="8205">
                  <c:v>42175</c:v>
                </c:pt>
                <c:pt idx="8206">
                  <c:v>42176</c:v>
                </c:pt>
                <c:pt idx="8207">
                  <c:v>42177</c:v>
                </c:pt>
                <c:pt idx="8208">
                  <c:v>42178</c:v>
                </c:pt>
                <c:pt idx="8209">
                  <c:v>42179</c:v>
                </c:pt>
                <c:pt idx="8210">
                  <c:v>42180</c:v>
                </c:pt>
                <c:pt idx="8211">
                  <c:v>42181</c:v>
                </c:pt>
                <c:pt idx="8212">
                  <c:v>42182</c:v>
                </c:pt>
                <c:pt idx="8213">
                  <c:v>42183</c:v>
                </c:pt>
                <c:pt idx="8214">
                  <c:v>42184</c:v>
                </c:pt>
                <c:pt idx="8215">
                  <c:v>42185</c:v>
                </c:pt>
                <c:pt idx="8216">
                  <c:v>42186</c:v>
                </c:pt>
                <c:pt idx="8217">
                  <c:v>42187</c:v>
                </c:pt>
                <c:pt idx="8218">
                  <c:v>42188</c:v>
                </c:pt>
                <c:pt idx="8219">
                  <c:v>42189</c:v>
                </c:pt>
                <c:pt idx="8220">
                  <c:v>42190</c:v>
                </c:pt>
                <c:pt idx="8221">
                  <c:v>42191</c:v>
                </c:pt>
                <c:pt idx="8222">
                  <c:v>42192</c:v>
                </c:pt>
                <c:pt idx="8223">
                  <c:v>42193</c:v>
                </c:pt>
                <c:pt idx="8224">
                  <c:v>42194</c:v>
                </c:pt>
                <c:pt idx="8225">
                  <c:v>42195</c:v>
                </c:pt>
                <c:pt idx="8226">
                  <c:v>42196</c:v>
                </c:pt>
                <c:pt idx="8227">
                  <c:v>42197</c:v>
                </c:pt>
                <c:pt idx="8228">
                  <c:v>42198</c:v>
                </c:pt>
                <c:pt idx="8229">
                  <c:v>42199</c:v>
                </c:pt>
                <c:pt idx="8230">
                  <c:v>42200</c:v>
                </c:pt>
                <c:pt idx="8231">
                  <c:v>42201</c:v>
                </c:pt>
                <c:pt idx="8232">
                  <c:v>42202</c:v>
                </c:pt>
                <c:pt idx="8233">
                  <c:v>42203</c:v>
                </c:pt>
                <c:pt idx="8234">
                  <c:v>42204</c:v>
                </c:pt>
                <c:pt idx="8235">
                  <c:v>42205</c:v>
                </c:pt>
                <c:pt idx="8236">
                  <c:v>42206</c:v>
                </c:pt>
                <c:pt idx="8237">
                  <c:v>42207</c:v>
                </c:pt>
                <c:pt idx="8238">
                  <c:v>42208</c:v>
                </c:pt>
                <c:pt idx="8239">
                  <c:v>42209</c:v>
                </c:pt>
                <c:pt idx="8240">
                  <c:v>42210</c:v>
                </c:pt>
                <c:pt idx="8241">
                  <c:v>42211</c:v>
                </c:pt>
                <c:pt idx="8242">
                  <c:v>42212</c:v>
                </c:pt>
                <c:pt idx="8243">
                  <c:v>42213</c:v>
                </c:pt>
                <c:pt idx="8244">
                  <c:v>42214</c:v>
                </c:pt>
                <c:pt idx="8245">
                  <c:v>42215</c:v>
                </c:pt>
                <c:pt idx="8246">
                  <c:v>42216</c:v>
                </c:pt>
                <c:pt idx="8247">
                  <c:v>42217</c:v>
                </c:pt>
                <c:pt idx="8248">
                  <c:v>42218</c:v>
                </c:pt>
                <c:pt idx="8249">
                  <c:v>42219</c:v>
                </c:pt>
                <c:pt idx="8250">
                  <c:v>42220</c:v>
                </c:pt>
                <c:pt idx="8251">
                  <c:v>42221</c:v>
                </c:pt>
                <c:pt idx="8252">
                  <c:v>42222</c:v>
                </c:pt>
                <c:pt idx="8253">
                  <c:v>42223</c:v>
                </c:pt>
                <c:pt idx="8254">
                  <c:v>42224</c:v>
                </c:pt>
                <c:pt idx="8255">
                  <c:v>42225</c:v>
                </c:pt>
                <c:pt idx="8256">
                  <c:v>42226</c:v>
                </c:pt>
                <c:pt idx="8257">
                  <c:v>42227</c:v>
                </c:pt>
                <c:pt idx="8258">
                  <c:v>42228</c:v>
                </c:pt>
                <c:pt idx="8259">
                  <c:v>42229</c:v>
                </c:pt>
                <c:pt idx="8260">
                  <c:v>42230</c:v>
                </c:pt>
                <c:pt idx="8261">
                  <c:v>42231</c:v>
                </c:pt>
                <c:pt idx="8262">
                  <c:v>42232</c:v>
                </c:pt>
                <c:pt idx="8263">
                  <c:v>42233</c:v>
                </c:pt>
                <c:pt idx="8264">
                  <c:v>42234</c:v>
                </c:pt>
                <c:pt idx="8265">
                  <c:v>42235</c:v>
                </c:pt>
                <c:pt idx="8266">
                  <c:v>42236</c:v>
                </c:pt>
                <c:pt idx="8267">
                  <c:v>42237</c:v>
                </c:pt>
                <c:pt idx="8268">
                  <c:v>42238</c:v>
                </c:pt>
                <c:pt idx="8269">
                  <c:v>42239</c:v>
                </c:pt>
                <c:pt idx="8270">
                  <c:v>42240</c:v>
                </c:pt>
                <c:pt idx="8271">
                  <c:v>42241</c:v>
                </c:pt>
                <c:pt idx="8272">
                  <c:v>42242</c:v>
                </c:pt>
                <c:pt idx="8273">
                  <c:v>42243</c:v>
                </c:pt>
                <c:pt idx="8274">
                  <c:v>42244</c:v>
                </c:pt>
                <c:pt idx="8275">
                  <c:v>42245</c:v>
                </c:pt>
                <c:pt idx="8276">
                  <c:v>42246</c:v>
                </c:pt>
                <c:pt idx="8277">
                  <c:v>42247</c:v>
                </c:pt>
                <c:pt idx="8278">
                  <c:v>42248</c:v>
                </c:pt>
                <c:pt idx="8279">
                  <c:v>42249</c:v>
                </c:pt>
                <c:pt idx="8280">
                  <c:v>42250</c:v>
                </c:pt>
                <c:pt idx="8281">
                  <c:v>42251</c:v>
                </c:pt>
                <c:pt idx="8282">
                  <c:v>42252</c:v>
                </c:pt>
                <c:pt idx="8283">
                  <c:v>42253</c:v>
                </c:pt>
                <c:pt idx="8284">
                  <c:v>42254</c:v>
                </c:pt>
                <c:pt idx="8285">
                  <c:v>42255</c:v>
                </c:pt>
                <c:pt idx="8286">
                  <c:v>42256</c:v>
                </c:pt>
                <c:pt idx="8287">
                  <c:v>42257</c:v>
                </c:pt>
                <c:pt idx="8288">
                  <c:v>42258</c:v>
                </c:pt>
                <c:pt idx="8289">
                  <c:v>42259</c:v>
                </c:pt>
                <c:pt idx="8290">
                  <c:v>42260</c:v>
                </c:pt>
                <c:pt idx="8291">
                  <c:v>42261</c:v>
                </c:pt>
                <c:pt idx="8292">
                  <c:v>42262</c:v>
                </c:pt>
                <c:pt idx="8293">
                  <c:v>42263</c:v>
                </c:pt>
                <c:pt idx="8294">
                  <c:v>42264</c:v>
                </c:pt>
                <c:pt idx="8295">
                  <c:v>42265</c:v>
                </c:pt>
                <c:pt idx="8296">
                  <c:v>42266</c:v>
                </c:pt>
                <c:pt idx="8297">
                  <c:v>42267</c:v>
                </c:pt>
                <c:pt idx="8298">
                  <c:v>42268</c:v>
                </c:pt>
                <c:pt idx="8299">
                  <c:v>42269</c:v>
                </c:pt>
                <c:pt idx="8300">
                  <c:v>42270</c:v>
                </c:pt>
                <c:pt idx="8301">
                  <c:v>42271</c:v>
                </c:pt>
                <c:pt idx="8302">
                  <c:v>42272</c:v>
                </c:pt>
                <c:pt idx="8303">
                  <c:v>42273</c:v>
                </c:pt>
                <c:pt idx="8304">
                  <c:v>42274</c:v>
                </c:pt>
                <c:pt idx="8305">
                  <c:v>42275</c:v>
                </c:pt>
                <c:pt idx="8306">
                  <c:v>42276</c:v>
                </c:pt>
                <c:pt idx="8307">
                  <c:v>42277</c:v>
                </c:pt>
                <c:pt idx="8308">
                  <c:v>42278</c:v>
                </c:pt>
                <c:pt idx="8309">
                  <c:v>42279</c:v>
                </c:pt>
                <c:pt idx="8310">
                  <c:v>42280</c:v>
                </c:pt>
                <c:pt idx="8311">
                  <c:v>42281</c:v>
                </c:pt>
                <c:pt idx="8312">
                  <c:v>42282</c:v>
                </c:pt>
                <c:pt idx="8313">
                  <c:v>42283</c:v>
                </c:pt>
                <c:pt idx="8314">
                  <c:v>42284</c:v>
                </c:pt>
                <c:pt idx="8315">
                  <c:v>42285</c:v>
                </c:pt>
                <c:pt idx="8316">
                  <c:v>42286</c:v>
                </c:pt>
                <c:pt idx="8317">
                  <c:v>42287</c:v>
                </c:pt>
                <c:pt idx="8318">
                  <c:v>42288</c:v>
                </c:pt>
                <c:pt idx="8319">
                  <c:v>42289</c:v>
                </c:pt>
                <c:pt idx="8320">
                  <c:v>42290</c:v>
                </c:pt>
                <c:pt idx="8321">
                  <c:v>42291</c:v>
                </c:pt>
                <c:pt idx="8322">
                  <c:v>42292</c:v>
                </c:pt>
                <c:pt idx="8323">
                  <c:v>42293</c:v>
                </c:pt>
                <c:pt idx="8324">
                  <c:v>42294</c:v>
                </c:pt>
                <c:pt idx="8325">
                  <c:v>42295</c:v>
                </c:pt>
                <c:pt idx="8326">
                  <c:v>42296</c:v>
                </c:pt>
                <c:pt idx="8327">
                  <c:v>42297</c:v>
                </c:pt>
                <c:pt idx="8328">
                  <c:v>42298</c:v>
                </c:pt>
                <c:pt idx="8329">
                  <c:v>42299</c:v>
                </c:pt>
                <c:pt idx="8330">
                  <c:v>42300</c:v>
                </c:pt>
                <c:pt idx="8331">
                  <c:v>42301</c:v>
                </c:pt>
                <c:pt idx="8332">
                  <c:v>42302</c:v>
                </c:pt>
                <c:pt idx="8333">
                  <c:v>42303</c:v>
                </c:pt>
                <c:pt idx="8334">
                  <c:v>42304</c:v>
                </c:pt>
                <c:pt idx="8335">
                  <c:v>42305</c:v>
                </c:pt>
                <c:pt idx="8336">
                  <c:v>42306</c:v>
                </c:pt>
                <c:pt idx="8337">
                  <c:v>42307</c:v>
                </c:pt>
                <c:pt idx="8338">
                  <c:v>42308</c:v>
                </c:pt>
                <c:pt idx="8339">
                  <c:v>42309</c:v>
                </c:pt>
                <c:pt idx="8340">
                  <c:v>42310</c:v>
                </c:pt>
                <c:pt idx="8341">
                  <c:v>42311</c:v>
                </c:pt>
                <c:pt idx="8342">
                  <c:v>42312</c:v>
                </c:pt>
                <c:pt idx="8343">
                  <c:v>42313</c:v>
                </c:pt>
                <c:pt idx="8344">
                  <c:v>42314</c:v>
                </c:pt>
                <c:pt idx="8345">
                  <c:v>42315</c:v>
                </c:pt>
                <c:pt idx="8346">
                  <c:v>42316</c:v>
                </c:pt>
                <c:pt idx="8347">
                  <c:v>42317</c:v>
                </c:pt>
                <c:pt idx="8348">
                  <c:v>42318</c:v>
                </c:pt>
                <c:pt idx="8349">
                  <c:v>42319</c:v>
                </c:pt>
                <c:pt idx="8350">
                  <c:v>42320</c:v>
                </c:pt>
                <c:pt idx="8351">
                  <c:v>42321</c:v>
                </c:pt>
                <c:pt idx="8352">
                  <c:v>42322</c:v>
                </c:pt>
                <c:pt idx="8353">
                  <c:v>42323</c:v>
                </c:pt>
                <c:pt idx="8354">
                  <c:v>42324</c:v>
                </c:pt>
                <c:pt idx="8355">
                  <c:v>42325</c:v>
                </c:pt>
                <c:pt idx="8356">
                  <c:v>42326</c:v>
                </c:pt>
                <c:pt idx="8357">
                  <c:v>42327</c:v>
                </c:pt>
                <c:pt idx="8358">
                  <c:v>42328</c:v>
                </c:pt>
                <c:pt idx="8359">
                  <c:v>42329</c:v>
                </c:pt>
                <c:pt idx="8360">
                  <c:v>42330</c:v>
                </c:pt>
                <c:pt idx="8361">
                  <c:v>42331</c:v>
                </c:pt>
                <c:pt idx="8362">
                  <c:v>42332</c:v>
                </c:pt>
                <c:pt idx="8363">
                  <c:v>42333</c:v>
                </c:pt>
                <c:pt idx="8364">
                  <c:v>42334</c:v>
                </c:pt>
                <c:pt idx="8365">
                  <c:v>42335</c:v>
                </c:pt>
                <c:pt idx="8366">
                  <c:v>42336</c:v>
                </c:pt>
                <c:pt idx="8367">
                  <c:v>42337</c:v>
                </c:pt>
                <c:pt idx="8368">
                  <c:v>42338</c:v>
                </c:pt>
                <c:pt idx="8369">
                  <c:v>42339</c:v>
                </c:pt>
                <c:pt idx="8370">
                  <c:v>42340</c:v>
                </c:pt>
                <c:pt idx="8371">
                  <c:v>42341</c:v>
                </c:pt>
                <c:pt idx="8372">
                  <c:v>42342</c:v>
                </c:pt>
                <c:pt idx="8373">
                  <c:v>42343</c:v>
                </c:pt>
                <c:pt idx="8374">
                  <c:v>42344</c:v>
                </c:pt>
                <c:pt idx="8375">
                  <c:v>42345</c:v>
                </c:pt>
                <c:pt idx="8376">
                  <c:v>42346</c:v>
                </c:pt>
                <c:pt idx="8377">
                  <c:v>42347</c:v>
                </c:pt>
                <c:pt idx="8378">
                  <c:v>42348</c:v>
                </c:pt>
                <c:pt idx="8379">
                  <c:v>42349</c:v>
                </c:pt>
                <c:pt idx="8380">
                  <c:v>42350</c:v>
                </c:pt>
                <c:pt idx="8381">
                  <c:v>42351</c:v>
                </c:pt>
                <c:pt idx="8382">
                  <c:v>42352</c:v>
                </c:pt>
                <c:pt idx="8383">
                  <c:v>42353</c:v>
                </c:pt>
                <c:pt idx="8384">
                  <c:v>42354</c:v>
                </c:pt>
                <c:pt idx="8385">
                  <c:v>42355</c:v>
                </c:pt>
                <c:pt idx="8386">
                  <c:v>42356</c:v>
                </c:pt>
                <c:pt idx="8387">
                  <c:v>42357</c:v>
                </c:pt>
                <c:pt idx="8388">
                  <c:v>42358</c:v>
                </c:pt>
                <c:pt idx="8389">
                  <c:v>42359</c:v>
                </c:pt>
                <c:pt idx="8390">
                  <c:v>42360</c:v>
                </c:pt>
                <c:pt idx="8391">
                  <c:v>42361</c:v>
                </c:pt>
                <c:pt idx="8392">
                  <c:v>42362</c:v>
                </c:pt>
                <c:pt idx="8393">
                  <c:v>42363</c:v>
                </c:pt>
                <c:pt idx="8394">
                  <c:v>42364</c:v>
                </c:pt>
                <c:pt idx="8395">
                  <c:v>42365</c:v>
                </c:pt>
                <c:pt idx="8396">
                  <c:v>42366</c:v>
                </c:pt>
                <c:pt idx="8397">
                  <c:v>42367</c:v>
                </c:pt>
                <c:pt idx="8398">
                  <c:v>42368</c:v>
                </c:pt>
                <c:pt idx="8399">
                  <c:v>42369</c:v>
                </c:pt>
                <c:pt idx="8400">
                  <c:v>42370</c:v>
                </c:pt>
                <c:pt idx="8401">
                  <c:v>42371</c:v>
                </c:pt>
                <c:pt idx="8402">
                  <c:v>42372</c:v>
                </c:pt>
                <c:pt idx="8403">
                  <c:v>42373</c:v>
                </c:pt>
                <c:pt idx="8404">
                  <c:v>42374</c:v>
                </c:pt>
                <c:pt idx="8405">
                  <c:v>42375</c:v>
                </c:pt>
                <c:pt idx="8406">
                  <c:v>42376</c:v>
                </c:pt>
                <c:pt idx="8407">
                  <c:v>42377</c:v>
                </c:pt>
                <c:pt idx="8408">
                  <c:v>42378</c:v>
                </c:pt>
                <c:pt idx="8409">
                  <c:v>42379</c:v>
                </c:pt>
                <c:pt idx="8410">
                  <c:v>42380</c:v>
                </c:pt>
                <c:pt idx="8411">
                  <c:v>42381</c:v>
                </c:pt>
                <c:pt idx="8412">
                  <c:v>42382</c:v>
                </c:pt>
                <c:pt idx="8413">
                  <c:v>42383</c:v>
                </c:pt>
                <c:pt idx="8414">
                  <c:v>42384</c:v>
                </c:pt>
                <c:pt idx="8415">
                  <c:v>42385</c:v>
                </c:pt>
                <c:pt idx="8416">
                  <c:v>42386</c:v>
                </c:pt>
                <c:pt idx="8417">
                  <c:v>42387</c:v>
                </c:pt>
                <c:pt idx="8418">
                  <c:v>42388</c:v>
                </c:pt>
                <c:pt idx="8419">
                  <c:v>42389</c:v>
                </c:pt>
                <c:pt idx="8420">
                  <c:v>42390</c:v>
                </c:pt>
                <c:pt idx="8421">
                  <c:v>42391</c:v>
                </c:pt>
                <c:pt idx="8422">
                  <c:v>42392</c:v>
                </c:pt>
                <c:pt idx="8423">
                  <c:v>42393</c:v>
                </c:pt>
                <c:pt idx="8424">
                  <c:v>42394</c:v>
                </c:pt>
                <c:pt idx="8425">
                  <c:v>42395</c:v>
                </c:pt>
                <c:pt idx="8426">
                  <c:v>42396</c:v>
                </c:pt>
                <c:pt idx="8427">
                  <c:v>42397</c:v>
                </c:pt>
                <c:pt idx="8428">
                  <c:v>42398</c:v>
                </c:pt>
                <c:pt idx="8429">
                  <c:v>42399</c:v>
                </c:pt>
                <c:pt idx="8430">
                  <c:v>42400</c:v>
                </c:pt>
                <c:pt idx="8431">
                  <c:v>42401</c:v>
                </c:pt>
                <c:pt idx="8432">
                  <c:v>42402</c:v>
                </c:pt>
                <c:pt idx="8433">
                  <c:v>42403</c:v>
                </c:pt>
                <c:pt idx="8434">
                  <c:v>42404</c:v>
                </c:pt>
                <c:pt idx="8435">
                  <c:v>42405</c:v>
                </c:pt>
                <c:pt idx="8436">
                  <c:v>42406</c:v>
                </c:pt>
                <c:pt idx="8437">
                  <c:v>42407</c:v>
                </c:pt>
                <c:pt idx="8438">
                  <c:v>42408</c:v>
                </c:pt>
                <c:pt idx="8439">
                  <c:v>42409</c:v>
                </c:pt>
                <c:pt idx="8440">
                  <c:v>42410</c:v>
                </c:pt>
                <c:pt idx="8441">
                  <c:v>42411</c:v>
                </c:pt>
                <c:pt idx="8442">
                  <c:v>42412</c:v>
                </c:pt>
                <c:pt idx="8443">
                  <c:v>42413</c:v>
                </c:pt>
                <c:pt idx="8444">
                  <c:v>42414</c:v>
                </c:pt>
                <c:pt idx="8445">
                  <c:v>42415</c:v>
                </c:pt>
                <c:pt idx="8446">
                  <c:v>42416</c:v>
                </c:pt>
                <c:pt idx="8447">
                  <c:v>42417</c:v>
                </c:pt>
                <c:pt idx="8448">
                  <c:v>42418</c:v>
                </c:pt>
                <c:pt idx="8449">
                  <c:v>42419</c:v>
                </c:pt>
                <c:pt idx="8450">
                  <c:v>42420</c:v>
                </c:pt>
                <c:pt idx="8451">
                  <c:v>42421</c:v>
                </c:pt>
                <c:pt idx="8452">
                  <c:v>42422</c:v>
                </c:pt>
                <c:pt idx="8453">
                  <c:v>42423</c:v>
                </c:pt>
                <c:pt idx="8454">
                  <c:v>42424</c:v>
                </c:pt>
                <c:pt idx="8455">
                  <c:v>42425</c:v>
                </c:pt>
                <c:pt idx="8456">
                  <c:v>42426</c:v>
                </c:pt>
                <c:pt idx="8457">
                  <c:v>42427</c:v>
                </c:pt>
                <c:pt idx="8458">
                  <c:v>42428</c:v>
                </c:pt>
                <c:pt idx="8459">
                  <c:v>42429</c:v>
                </c:pt>
                <c:pt idx="8460">
                  <c:v>42430</c:v>
                </c:pt>
                <c:pt idx="8461">
                  <c:v>42431</c:v>
                </c:pt>
                <c:pt idx="8462">
                  <c:v>42432</c:v>
                </c:pt>
                <c:pt idx="8463">
                  <c:v>42433</c:v>
                </c:pt>
                <c:pt idx="8464">
                  <c:v>42434</c:v>
                </c:pt>
                <c:pt idx="8465">
                  <c:v>42435</c:v>
                </c:pt>
                <c:pt idx="8466">
                  <c:v>42436</c:v>
                </c:pt>
                <c:pt idx="8467">
                  <c:v>42437</c:v>
                </c:pt>
                <c:pt idx="8468">
                  <c:v>42438</c:v>
                </c:pt>
                <c:pt idx="8469">
                  <c:v>42439</c:v>
                </c:pt>
                <c:pt idx="8470">
                  <c:v>42440</c:v>
                </c:pt>
                <c:pt idx="8471">
                  <c:v>42441</c:v>
                </c:pt>
                <c:pt idx="8472">
                  <c:v>42442</c:v>
                </c:pt>
                <c:pt idx="8473">
                  <c:v>42443</c:v>
                </c:pt>
                <c:pt idx="8474">
                  <c:v>42444</c:v>
                </c:pt>
                <c:pt idx="8475">
                  <c:v>42445</c:v>
                </c:pt>
                <c:pt idx="8476">
                  <c:v>42446</c:v>
                </c:pt>
                <c:pt idx="8477">
                  <c:v>42447</c:v>
                </c:pt>
                <c:pt idx="8478">
                  <c:v>42448</c:v>
                </c:pt>
                <c:pt idx="8479">
                  <c:v>42449</c:v>
                </c:pt>
                <c:pt idx="8480">
                  <c:v>42450</c:v>
                </c:pt>
                <c:pt idx="8481">
                  <c:v>42451</c:v>
                </c:pt>
                <c:pt idx="8482">
                  <c:v>42452</c:v>
                </c:pt>
                <c:pt idx="8483">
                  <c:v>42453</c:v>
                </c:pt>
                <c:pt idx="8484">
                  <c:v>42454</c:v>
                </c:pt>
                <c:pt idx="8485">
                  <c:v>42455</c:v>
                </c:pt>
                <c:pt idx="8486">
                  <c:v>42456</c:v>
                </c:pt>
                <c:pt idx="8487">
                  <c:v>42457</c:v>
                </c:pt>
                <c:pt idx="8488">
                  <c:v>42458</c:v>
                </c:pt>
                <c:pt idx="8489">
                  <c:v>42459</c:v>
                </c:pt>
                <c:pt idx="8490">
                  <c:v>42460</c:v>
                </c:pt>
                <c:pt idx="8491">
                  <c:v>42461</c:v>
                </c:pt>
                <c:pt idx="8492">
                  <c:v>42462</c:v>
                </c:pt>
                <c:pt idx="8493">
                  <c:v>42463</c:v>
                </c:pt>
                <c:pt idx="8494">
                  <c:v>42464</c:v>
                </c:pt>
                <c:pt idx="8495">
                  <c:v>42465</c:v>
                </c:pt>
                <c:pt idx="8496">
                  <c:v>42466</c:v>
                </c:pt>
                <c:pt idx="8497">
                  <c:v>42467</c:v>
                </c:pt>
                <c:pt idx="8498">
                  <c:v>42468</c:v>
                </c:pt>
                <c:pt idx="8499">
                  <c:v>42469</c:v>
                </c:pt>
                <c:pt idx="8500">
                  <c:v>42470</c:v>
                </c:pt>
                <c:pt idx="8501">
                  <c:v>42471</c:v>
                </c:pt>
                <c:pt idx="8502">
                  <c:v>42472</c:v>
                </c:pt>
                <c:pt idx="8503">
                  <c:v>42473</c:v>
                </c:pt>
                <c:pt idx="8504">
                  <c:v>42474</c:v>
                </c:pt>
                <c:pt idx="8505">
                  <c:v>42475</c:v>
                </c:pt>
                <c:pt idx="8506">
                  <c:v>42476</c:v>
                </c:pt>
                <c:pt idx="8507">
                  <c:v>42477</c:v>
                </c:pt>
                <c:pt idx="8508">
                  <c:v>42478</c:v>
                </c:pt>
                <c:pt idx="8509">
                  <c:v>42479</c:v>
                </c:pt>
                <c:pt idx="8510">
                  <c:v>42480</c:v>
                </c:pt>
                <c:pt idx="8511">
                  <c:v>42481</c:v>
                </c:pt>
                <c:pt idx="8512">
                  <c:v>42482</c:v>
                </c:pt>
                <c:pt idx="8513">
                  <c:v>42483</c:v>
                </c:pt>
                <c:pt idx="8514">
                  <c:v>42484</c:v>
                </c:pt>
                <c:pt idx="8515">
                  <c:v>42485</c:v>
                </c:pt>
                <c:pt idx="8516">
                  <c:v>42486</c:v>
                </c:pt>
                <c:pt idx="8517">
                  <c:v>42487</c:v>
                </c:pt>
                <c:pt idx="8518">
                  <c:v>42488</c:v>
                </c:pt>
                <c:pt idx="8519">
                  <c:v>42489</c:v>
                </c:pt>
                <c:pt idx="8520">
                  <c:v>42490</c:v>
                </c:pt>
                <c:pt idx="8521">
                  <c:v>42491</c:v>
                </c:pt>
                <c:pt idx="8522">
                  <c:v>42492</c:v>
                </c:pt>
                <c:pt idx="8523">
                  <c:v>42493</c:v>
                </c:pt>
                <c:pt idx="8524">
                  <c:v>42494</c:v>
                </c:pt>
                <c:pt idx="8525">
                  <c:v>42495</c:v>
                </c:pt>
                <c:pt idx="8526">
                  <c:v>42496</c:v>
                </c:pt>
                <c:pt idx="8527">
                  <c:v>42497</c:v>
                </c:pt>
                <c:pt idx="8528">
                  <c:v>42498</c:v>
                </c:pt>
                <c:pt idx="8529">
                  <c:v>42499</c:v>
                </c:pt>
                <c:pt idx="8530">
                  <c:v>42500</c:v>
                </c:pt>
                <c:pt idx="8531">
                  <c:v>42501</c:v>
                </c:pt>
                <c:pt idx="8532">
                  <c:v>42502</c:v>
                </c:pt>
                <c:pt idx="8533">
                  <c:v>42503</c:v>
                </c:pt>
                <c:pt idx="8534">
                  <c:v>42504</c:v>
                </c:pt>
                <c:pt idx="8535">
                  <c:v>42505</c:v>
                </c:pt>
                <c:pt idx="8536">
                  <c:v>42506</c:v>
                </c:pt>
                <c:pt idx="8537">
                  <c:v>42507</c:v>
                </c:pt>
                <c:pt idx="8538">
                  <c:v>42508</c:v>
                </c:pt>
                <c:pt idx="8539">
                  <c:v>42509</c:v>
                </c:pt>
                <c:pt idx="8540">
                  <c:v>42510</c:v>
                </c:pt>
                <c:pt idx="8541">
                  <c:v>42511</c:v>
                </c:pt>
                <c:pt idx="8542">
                  <c:v>42512</c:v>
                </c:pt>
                <c:pt idx="8543">
                  <c:v>42513</c:v>
                </c:pt>
                <c:pt idx="8544">
                  <c:v>42514</c:v>
                </c:pt>
                <c:pt idx="8545">
                  <c:v>42515</c:v>
                </c:pt>
                <c:pt idx="8546">
                  <c:v>42516</c:v>
                </c:pt>
                <c:pt idx="8547">
                  <c:v>42517</c:v>
                </c:pt>
                <c:pt idx="8548">
                  <c:v>42518</c:v>
                </c:pt>
                <c:pt idx="8549">
                  <c:v>42519</c:v>
                </c:pt>
                <c:pt idx="8550">
                  <c:v>42520</c:v>
                </c:pt>
                <c:pt idx="8551">
                  <c:v>42521</c:v>
                </c:pt>
                <c:pt idx="8552">
                  <c:v>42522</c:v>
                </c:pt>
                <c:pt idx="8553">
                  <c:v>42523</c:v>
                </c:pt>
                <c:pt idx="8554">
                  <c:v>42524</c:v>
                </c:pt>
                <c:pt idx="8555">
                  <c:v>42525</c:v>
                </c:pt>
                <c:pt idx="8556">
                  <c:v>42526</c:v>
                </c:pt>
                <c:pt idx="8557">
                  <c:v>42527</c:v>
                </c:pt>
                <c:pt idx="8558">
                  <c:v>42528</c:v>
                </c:pt>
                <c:pt idx="8559">
                  <c:v>42529</c:v>
                </c:pt>
                <c:pt idx="8560">
                  <c:v>42530</c:v>
                </c:pt>
                <c:pt idx="8561">
                  <c:v>42531</c:v>
                </c:pt>
                <c:pt idx="8562">
                  <c:v>42532</c:v>
                </c:pt>
                <c:pt idx="8563">
                  <c:v>42533</c:v>
                </c:pt>
                <c:pt idx="8564">
                  <c:v>42534</c:v>
                </c:pt>
                <c:pt idx="8565">
                  <c:v>42535</c:v>
                </c:pt>
                <c:pt idx="8566">
                  <c:v>42536</c:v>
                </c:pt>
                <c:pt idx="8567">
                  <c:v>42537</c:v>
                </c:pt>
                <c:pt idx="8568">
                  <c:v>42538</c:v>
                </c:pt>
                <c:pt idx="8569">
                  <c:v>42539</c:v>
                </c:pt>
                <c:pt idx="8570">
                  <c:v>42540</c:v>
                </c:pt>
                <c:pt idx="8571">
                  <c:v>42541</c:v>
                </c:pt>
                <c:pt idx="8572">
                  <c:v>42542</c:v>
                </c:pt>
                <c:pt idx="8573">
                  <c:v>42543</c:v>
                </c:pt>
                <c:pt idx="8574">
                  <c:v>42544</c:v>
                </c:pt>
                <c:pt idx="8575">
                  <c:v>42545</c:v>
                </c:pt>
                <c:pt idx="8576">
                  <c:v>42546</c:v>
                </c:pt>
                <c:pt idx="8577">
                  <c:v>42547</c:v>
                </c:pt>
                <c:pt idx="8578">
                  <c:v>42548</c:v>
                </c:pt>
                <c:pt idx="8579">
                  <c:v>42549</c:v>
                </c:pt>
                <c:pt idx="8580">
                  <c:v>42550</c:v>
                </c:pt>
                <c:pt idx="8581">
                  <c:v>42551</c:v>
                </c:pt>
                <c:pt idx="8582">
                  <c:v>42552</c:v>
                </c:pt>
                <c:pt idx="8583">
                  <c:v>42553</c:v>
                </c:pt>
                <c:pt idx="8584">
                  <c:v>42554</c:v>
                </c:pt>
                <c:pt idx="8585">
                  <c:v>42555</c:v>
                </c:pt>
                <c:pt idx="8586">
                  <c:v>42556</c:v>
                </c:pt>
                <c:pt idx="8587">
                  <c:v>42557</c:v>
                </c:pt>
                <c:pt idx="8588">
                  <c:v>42558</c:v>
                </c:pt>
                <c:pt idx="8589">
                  <c:v>42559</c:v>
                </c:pt>
                <c:pt idx="8590">
                  <c:v>42560</c:v>
                </c:pt>
                <c:pt idx="8591">
                  <c:v>42561</c:v>
                </c:pt>
                <c:pt idx="8592">
                  <c:v>42562</c:v>
                </c:pt>
                <c:pt idx="8593">
                  <c:v>42563</c:v>
                </c:pt>
                <c:pt idx="8594">
                  <c:v>42564</c:v>
                </c:pt>
                <c:pt idx="8595">
                  <c:v>42565</c:v>
                </c:pt>
                <c:pt idx="8596">
                  <c:v>42566</c:v>
                </c:pt>
                <c:pt idx="8597">
                  <c:v>42567</c:v>
                </c:pt>
                <c:pt idx="8598">
                  <c:v>42568</c:v>
                </c:pt>
                <c:pt idx="8599">
                  <c:v>42569</c:v>
                </c:pt>
                <c:pt idx="8600">
                  <c:v>42570</c:v>
                </c:pt>
                <c:pt idx="8601">
                  <c:v>42571</c:v>
                </c:pt>
                <c:pt idx="8602">
                  <c:v>42572</c:v>
                </c:pt>
                <c:pt idx="8603">
                  <c:v>42573</c:v>
                </c:pt>
                <c:pt idx="8604">
                  <c:v>42574</c:v>
                </c:pt>
                <c:pt idx="8605">
                  <c:v>42575</c:v>
                </c:pt>
                <c:pt idx="8606">
                  <c:v>42576</c:v>
                </c:pt>
                <c:pt idx="8607">
                  <c:v>42577</c:v>
                </c:pt>
                <c:pt idx="8608">
                  <c:v>42578</c:v>
                </c:pt>
                <c:pt idx="8609">
                  <c:v>42579</c:v>
                </c:pt>
                <c:pt idx="8610">
                  <c:v>42580</c:v>
                </c:pt>
                <c:pt idx="8611">
                  <c:v>42581</c:v>
                </c:pt>
                <c:pt idx="8612">
                  <c:v>42582</c:v>
                </c:pt>
                <c:pt idx="8613">
                  <c:v>42583</c:v>
                </c:pt>
                <c:pt idx="8614">
                  <c:v>42584</c:v>
                </c:pt>
                <c:pt idx="8615">
                  <c:v>42585</c:v>
                </c:pt>
                <c:pt idx="8616">
                  <c:v>42586</c:v>
                </c:pt>
                <c:pt idx="8617">
                  <c:v>42587</c:v>
                </c:pt>
                <c:pt idx="8618">
                  <c:v>42588</c:v>
                </c:pt>
                <c:pt idx="8619">
                  <c:v>42589</c:v>
                </c:pt>
                <c:pt idx="8620">
                  <c:v>42590</c:v>
                </c:pt>
                <c:pt idx="8621">
                  <c:v>42591</c:v>
                </c:pt>
                <c:pt idx="8622">
                  <c:v>42592</c:v>
                </c:pt>
                <c:pt idx="8623">
                  <c:v>42593</c:v>
                </c:pt>
                <c:pt idx="8624">
                  <c:v>42594</c:v>
                </c:pt>
                <c:pt idx="8625">
                  <c:v>42595</c:v>
                </c:pt>
                <c:pt idx="8626">
                  <c:v>42596</c:v>
                </c:pt>
                <c:pt idx="8627">
                  <c:v>42597</c:v>
                </c:pt>
                <c:pt idx="8628">
                  <c:v>42598</c:v>
                </c:pt>
                <c:pt idx="8629">
                  <c:v>42599</c:v>
                </c:pt>
                <c:pt idx="8630">
                  <c:v>42600</c:v>
                </c:pt>
                <c:pt idx="8631">
                  <c:v>42601</c:v>
                </c:pt>
                <c:pt idx="8632">
                  <c:v>42602</c:v>
                </c:pt>
                <c:pt idx="8633">
                  <c:v>42603</c:v>
                </c:pt>
                <c:pt idx="8634">
                  <c:v>42604</c:v>
                </c:pt>
                <c:pt idx="8635">
                  <c:v>42605</c:v>
                </c:pt>
                <c:pt idx="8636">
                  <c:v>42606</c:v>
                </c:pt>
                <c:pt idx="8637">
                  <c:v>42607</c:v>
                </c:pt>
                <c:pt idx="8638">
                  <c:v>42608</c:v>
                </c:pt>
                <c:pt idx="8639">
                  <c:v>42609</c:v>
                </c:pt>
                <c:pt idx="8640">
                  <c:v>42610</c:v>
                </c:pt>
                <c:pt idx="8641">
                  <c:v>42611</c:v>
                </c:pt>
                <c:pt idx="8642">
                  <c:v>42612</c:v>
                </c:pt>
                <c:pt idx="8643">
                  <c:v>42613</c:v>
                </c:pt>
                <c:pt idx="8644">
                  <c:v>42614</c:v>
                </c:pt>
                <c:pt idx="8645">
                  <c:v>42615</c:v>
                </c:pt>
                <c:pt idx="8646">
                  <c:v>42616</c:v>
                </c:pt>
                <c:pt idx="8647">
                  <c:v>42617</c:v>
                </c:pt>
                <c:pt idx="8648">
                  <c:v>42618</c:v>
                </c:pt>
                <c:pt idx="8649">
                  <c:v>42619</c:v>
                </c:pt>
                <c:pt idx="8650">
                  <c:v>42620</c:v>
                </c:pt>
                <c:pt idx="8651">
                  <c:v>42621</c:v>
                </c:pt>
                <c:pt idx="8652">
                  <c:v>42622</c:v>
                </c:pt>
                <c:pt idx="8653">
                  <c:v>42623</c:v>
                </c:pt>
                <c:pt idx="8654">
                  <c:v>42624</c:v>
                </c:pt>
                <c:pt idx="8655">
                  <c:v>42625</c:v>
                </c:pt>
                <c:pt idx="8656">
                  <c:v>42626</c:v>
                </c:pt>
                <c:pt idx="8657">
                  <c:v>42627</c:v>
                </c:pt>
                <c:pt idx="8658">
                  <c:v>42628</c:v>
                </c:pt>
                <c:pt idx="8659">
                  <c:v>42629</c:v>
                </c:pt>
                <c:pt idx="8660">
                  <c:v>42630</c:v>
                </c:pt>
                <c:pt idx="8661">
                  <c:v>42631</c:v>
                </c:pt>
                <c:pt idx="8662">
                  <c:v>42632</c:v>
                </c:pt>
                <c:pt idx="8663">
                  <c:v>42633</c:v>
                </c:pt>
                <c:pt idx="8664">
                  <c:v>42634</c:v>
                </c:pt>
                <c:pt idx="8665">
                  <c:v>42635</c:v>
                </c:pt>
                <c:pt idx="8666">
                  <c:v>42636</c:v>
                </c:pt>
                <c:pt idx="8667">
                  <c:v>42637</c:v>
                </c:pt>
                <c:pt idx="8668">
                  <c:v>42638</c:v>
                </c:pt>
                <c:pt idx="8669">
                  <c:v>42639</c:v>
                </c:pt>
                <c:pt idx="8670">
                  <c:v>42640</c:v>
                </c:pt>
                <c:pt idx="8671">
                  <c:v>42641</c:v>
                </c:pt>
                <c:pt idx="8672">
                  <c:v>42642</c:v>
                </c:pt>
                <c:pt idx="8673">
                  <c:v>42643</c:v>
                </c:pt>
                <c:pt idx="8674">
                  <c:v>42644</c:v>
                </c:pt>
                <c:pt idx="8675">
                  <c:v>42645</c:v>
                </c:pt>
                <c:pt idx="8676">
                  <c:v>42646</c:v>
                </c:pt>
                <c:pt idx="8677">
                  <c:v>42647</c:v>
                </c:pt>
                <c:pt idx="8678">
                  <c:v>42648</c:v>
                </c:pt>
                <c:pt idx="8679">
                  <c:v>42649</c:v>
                </c:pt>
                <c:pt idx="8680">
                  <c:v>42650</c:v>
                </c:pt>
                <c:pt idx="8681">
                  <c:v>42651</c:v>
                </c:pt>
                <c:pt idx="8682">
                  <c:v>42652</c:v>
                </c:pt>
                <c:pt idx="8683">
                  <c:v>42653</c:v>
                </c:pt>
                <c:pt idx="8684">
                  <c:v>42654</c:v>
                </c:pt>
                <c:pt idx="8685">
                  <c:v>42655</c:v>
                </c:pt>
                <c:pt idx="8686">
                  <c:v>42656</c:v>
                </c:pt>
                <c:pt idx="8687">
                  <c:v>42657</c:v>
                </c:pt>
                <c:pt idx="8688">
                  <c:v>42658</c:v>
                </c:pt>
                <c:pt idx="8689">
                  <c:v>42659</c:v>
                </c:pt>
                <c:pt idx="8690">
                  <c:v>42660</c:v>
                </c:pt>
                <c:pt idx="8691">
                  <c:v>42661</c:v>
                </c:pt>
                <c:pt idx="8692">
                  <c:v>42662</c:v>
                </c:pt>
                <c:pt idx="8693">
                  <c:v>42663</c:v>
                </c:pt>
                <c:pt idx="8694">
                  <c:v>42664</c:v>
                </c:pt>
                <c:pt idx="8695">
                  <c:v>42665</c:v>
                </c:pt>
                <c:pt idx="8696">
                  <c:v>42666</c:v>
                </c:pt>
                <c:pt idx="8697">
                  <c:v>42667</c:v>
                </c:pt>
                <c:pt idx="8698">
                  <c:v>42668</c:v>
                </c:pt>
                <c:pt idx="8699">
                  <c:v>42669</c:v>
                </c:pt>
                <c:pt idx="8700">
                  <c:v>42670</c:v>
                </c:pt>
                <c:pt idx="8701">
                  <c:v>42671</c:v>
                </c:pt>
                <c:pt idx="8702">
                  <c:v>42672</c:v>
                </c:pt>
                <c:pt idx="8703">
                  <c:v>42673</c:v>
                </c:pt>
                <c:pt idx="8704">
                  <c:v>42674</c:v>
                </c:pt>
                <c:pt idx="8705">
                  <c:v>42675</c:v>
                </c:pt>
                <c:pt idx="8706">
                  <c:v>42676</c:v>
                </c:pt>
                <c:pt idx="8707">
                  <c:v>42677</c:v>
                </c:pt>
                <c:pt idx="8708">
                  <c:v>42678</c:v>
                </c:pt>
                <c:pt idx="8709">
                  <c:v>42679</c:v>
                </c:pt>
                <c:pt idx="8710">
                  <c:v>42680</c:v>
                </c:pt>
                <c:pt idx="8711">
                  <c:v>42681</c:v>
                </c:pt>
                <c:pt idx="8712">
                  <c:v>42682</c:v>
                </c:pt>
                <c:pt idx="8713">
                  <c:v>42683</c:v>
                </c:pt>
                <c:pt idx="8714">
                  <c:v>42684</c:v>
                </c:pt>
                <c:pt idx="8715">
                  <c:v>42685</c:v>
                </c:pt>
                <c:pt idx="8716">
                  <c:v>42686</c:v>
                </c:pt>
                <c:pt idx="8717">
                  <c:v>42687</c:v>
                </c:pt>
                <c:pt idx="8718">
                  <c:v>42688</c:v>
                </c:pt>
                <c:pt idx="8719">
                  <c:v>42689</c:v>
                </c:pt>
                <c:pt idx="8720">
                  <c:v>42690</c:v>
                </c:pt>
                <c:pt idx="8721">
                  <c:v>42691</c:v>
                </c:pt>
                <c:pt idx="8722">
                  <c:v>42692</c:v>
                </c:pt>
                <c:pt idx="8723">
                  <c:v>42693</c:v>
                </c:pt>
                <c:pt idx="8724">
                  <c:v>42694</c:v>
                </c:pt>
                <c:pt idx="8725">
                  <c:v>42695</c:v>
                </c:pt>
                <c:pt idx="8726">
                  <c:v>42696</c:v>
                </c:pt>
                <c:pt idx="8727">
                  <c:v>42697</c:v>
                </c:pt>
                <c:pt idx="8728">
                  <c:v>42698</c:v>
                </c:pt>
                <c:pt idx="8729">
                  <c:v>42699</c:v>
                </c:pt>
                <c:pt idx="8730">
                  <c:v>42700</c:v>
                </c:pt>
                <c:pt idx="8731">
                  <c:v>42701</c:v>
                </c:pt>
                <c:pt idx="8732">
                  <c:v>42702</c:v>
                </c:pt>
                <c:pt idx="8733">
                  <c:v>42703</c:v>
                </c:pt>
                <c:pt idx="8734">
                  <c:v>42704</c:v>
                </c:pt>
                <c:pt idx="8735">
                  <c:v>42705</c:v>
                </c:pt>
                <c:pt idx="8736">
                  <c:v>42706</c:v>
                </c:pt>
                <c:pt idx="8737">
                  <c:v>42707</c:v>
                </c:pt>
                <c:pt idx="8738">
                  <c:v>42708</c:v>
                </c:pt>
                <c:pt idx="8739">
                  <c:v>42709</c:v>
                </c:pt>
                <c:pt idx="8740">
                  <c:v>42710</c:v>
                </c:pt>
                <c:pt idx="8741">
                  <c:v>42711</c:v>
                </c:pt>
                <c:pt idx="8742">
                  <c:v>42712</c:v>
                </c:pt>
                <c:pt idx="8743">
                  <c:v>42713</c:v>
                </c:pt>
                <c:pt idx="8744">
                  <c:v>42714</c:v>
                </c:pt>
                <c:pt idx="8745">
                  <c:v>42715</c:v>
                </c:pt>
                <c:pt idx="8746">
                  <c:v>42716</c:v>
                </c:pt>
                <c:pt idx="8747">
                  <c:v>42717</c:v>
                </c:pt>
                <c:pt idx="8748">
                  <c:v>42718</c:v>
                </c:pt>
                <c:pt idx="8749">
                  <c:v>42719</c:v>
                </c:pt>
                <c:pt idx="8750">
                  <c:v>42720</c:v>
                </c:pt>
                <c:pt idx="8751">
                  <c:v>42721</c:v>
                </c:pt>
                <c:pt idx="8752">
                  <c:v>42722</c:v>
                </c:pt>
                <c:pt idx="8753">
                  <c:v>42723</c:v>
                </c:pt>
                <c:pt idx="8754">
                  <c:v>42724</c:v>
                </c:pt>
                <c:pt idx="8755">
                  <c:v>42725</c:v>
                </c:pt>
                <c:pt idx="8756">
                  <c:v>42726</c:v>
                </c:pt>
                <c:pt idx="8757">
                  <c:v>42727</c:v>
                </c:pt>
                <c:pt idx="8758">
                  <c:v>42728</c:v>
                </c:pt>
                <c:pt idx="8759">
                  <c:v>42729</c:v>
                </c:pt>
                <c:pt idx="8760">
                  <c:v>42730</c:v>
                </c:pt>
                <c:pt idx="8761">
                  <c:v>42731</c:v>
                </c:pt>
                <c:pt idx="8762">
                  <c:v>42732</c:v>
                </c:pt>
                <c:pt idx="8763">
                  <c:v>42733</c:v>
                </c:pt>
                <c:pt idx="8764">
                  <c:v>42734</c:v>
                </c:pt>
                <c:pt idx="8765">
                  <c:v>42735</c:v>
                </c:pt>
                <c:pt idx="8766">
                  <c:v>42736</c:v>
                </c:pt>
                <c:pt idx="8767">
                  <c:v>42737</c:v>
                </c:pt>
                <c:pt idx="8768">
                  <c:v>42738</c:v>
                </c:pt>
                <c:pt idx="8769">
                  <c:v>42739</c:v>
                </c:pt>
                <c:pt idx="8770">
                  <c:v>42740</c:v>
                </c:pt>
                <c:pt idx="8771">
                  <c:v>42741</c:v>
                </c:pt>
                <c:pt idx="8772">
                  <c:v>42742</c:v>
                </c:pt>
                <c:pt idx="8773">
                  <c:v>42743</c:v>
                </c:pt>
                <c:pt idx="8774">
                  <c:v>42744</c:v>
                </c:pt>
                <c:pt idx="8775">
                  <c:v>42745</c:v>
                </c:pt>
                <c:pt idx="8776">
                  <c:v>42746</c:v>
                </c:pt>
                <c:pt idx="8777">
                  <c:v>42747</c:v>
                </c:pt>
                <c:pt idx="8778">
                  <c:v>42748</c:v>
                </c:pt>
                <c:pt idx="8779">
                  <c:v>42749</c:v>
                </c:pt>
                <c:pt idx="8780">
                  <c:v>42750</c:v>
                </c:pt>
                <c:pt idx="8781">
                  <c:v>42751</c:v>
                </c:pt>
                <c:pt idx="8782">
                  <c:v>42752</c:v>
                </c:pt>
                <c:pt idx="8783">
                  <c:v>42753</c:v>
                </c:pt>
                <c:pt idx="8784">
                  <c:v>42754</c:v>
                </c:pt>
                <c:pt idx="8785">
                  <c:v>42755</c:v>
                </c:pt>
                <c:pt idx="8786">
                  <c:v>42756</c:v>
                </c:pt>
                <c:pt idx="8787">
                  <c:v>42757</c:v>
                </c:pt>
                <c:pt idx="8788">
                  <c:v>42758</c:v>
                </c:pt>
                <c:pt idx="8789">
                  <c:v>42759</c:v>
                </c:pt>
                <c:pt idx="8790">
                  <c:v>42760</c:v>
                </c:pt>
                <c:pt idx="8791">
                  <c:v>42761</c:v>
                </c:pt>
                <c:pt idx="8792">
                  <c:v>42762</c:v>
                </c:pt>
                <c:pt idx="8793">
                  <c:v>42763</c:v>
                </c:pt>
                <c:pt idx="8794">
                  <c:v>42764</c:v>
                </c:pt>
                <c:pt idx="8795">
                  <c:v>42765</c:v>
                </c:pt>
                <c:pt idx="8796">
                  <c:v>42766</c:v>
                </c:pt>
                <c:pt idx="8797">
                  <c:v>42767</c:v>
                </c:pt>
                <c:pt idx="8798">
                  <c:v>42768</c:v>
                </c:pt>
                <c:pt idx="8799">
                  <c:v>42769</c:v>
                </c:pt>
                <c:pt idx="8800">
                  <c:v>42770</c:v>
                </c:pt>
                <c:pt idx="8801">
                  <c:v>42771</c:v>
                </c:pt>
                <c:pt idx="8802">
                  <c:v>42772</c:v>
                </c:pt>
                <c:pt idx="8803">
                  <c:v>42773</c:v>
                </c:pt>
                <c:pt idx="8804">
                  <c:v>42774</c:v>
                </c:pt>
                <c:pt idx="8805">
                  <c:v>42775</c:v>
                </c:pt>
                <c:pt idx="8806">
                  <c:v>42776</c:v>
                </c:pt>
                <c:pt idx="8807">
                  <c:v>42777</c:v>
                </c:pt>
                <c:pt idx="8808">
                  <c:v>42778</c:v>
                </c:pt>
                <c:pt idx="8809">
                  <c:v>42779</c:v>
                </c:pt>
                <c:pt idx="8810">
                  <c:v>42780</c:v>
                </c:pt>
                <c:pt idx="8811">
                  <c:v>42781</c:v>
                </c:pt>
                <c:pt idx="8812">
                  <c:v>42782</c:v>
                </c:pt>
                <c:pt idx="8813">
                  <c:v>42783</c:v>
                </c:pt>
                <c:pt idx="8814">
                  <c:v>42784</c:v>
                </c:pt>
                <c:pt idx="8815">
                  <c:v>42785</c:v>
                </c:pt>
                <c:pt idx="8816">
                  <c:v>42786</c:v>
                </c:pt>
                <c:pt idx="8817">
                  <c:v>42787</c:v>
                </c:pt>
                <c:pt idx="8818">
                  <c:v>42788</c:v>
                </c:pt>
                <c:pt idx="8819">
                  <c:v>42789</c:v>
                </c:pt>
                <c:pt idx="8820">
                  <c:v>42790</c:v>
                </c:pt>
                <c:pt idx="8821">
                  <c:v>42791</c:v>
                </c:pt>
                <c:pt idx="8822">
                  <c:v>42792</c:v>
                </c:pt>
                <c:pt idx="8823">
                  <c:v>42793</c:v>
                </c:pt>
                <c:pt idx="8824">
                  <c:v>42794</c:v>
                </c:pt>
                <c:pt idx="8825">
                  <c:v>42795</c:v>
                </c:pt>
                <c:pt idx="8826">
                  <c:v>42796</c:v>
                </c:pt>
                <c:pt idx="8827">
                  <c:v>42797</c:v>
                </c:pt>
                <c:pt idx="8828">
                  <c:v>42798</c:v>
                </c:pt>
                <c:pt idx="8829">
                  <c:v>42799</c:v>
                </c:pt>
                <c:pt idx="8830">
                  <c:v>42800</c:v>
                </c:pt>
                <c:pt idx="8831">
                  <c:v>42801</c:v>
                </c:pt>
                <c:pt idx="8832">
                  <c:v>42802</c:v>
                </c:pt>
                <c:pt idx="8833">
                  <c:v>42803</c:v>
                </c:pt>
                <c:pt idx="8834">
                  <c:v>42804</c:v>
                </c:pt>
                <c:pt idx="8835">
                  <c:v>42805</c:v>
                </c:pt>
                <c:pt idx="8836">
                  <c:v>42806</c:v>
                </c:pt>
                <c:pt idx="8837">
                  <c:v>42807</c:v>
                </c:pt>
                <c:pt idx="8838">
                  <c:v>42808</c:v>
                </c:pt>
                <c:pt idx="8839">
                  <c:v>42809</c:v>
                </c:pt>
                <c:pt idx="8840">
                  <c:v>42810</c:v>
                </c:pt>
                <c:pt idx="8841">
                  <c:v>42811</c:v>
                </c:pt>
                <c:pt idx="8842">
                  <c:v>42812</c:v>
                </c:pt>
                <c:pt idx="8843">
                  <c:v>42813</c:v>
                </c:pt>
                <c:pt idx="8844">
                  <c:v>42814</c:v>
                </c:pt>
                <c:pt idx="8845">
                  <c:v>42815</c:v>
                </c:pt>
                <c:pt idx="8846">
                  <c:v>42816</c:v>
                </c:pt>
                <c:pt idx="8847">
                  <c:v>42817</c:v>
                </c:pt>
                <c:pt idx="8848">
                  <c:v>42818</c:v>
                </c:pt>
                <c:pt idx="8849">
                  <c:v>42819</c:v>
                </c:pt>
                <c:pt idx="8850">
                  <c:v>42820</c:v>
                </c:pt>
                <c:pt idx="8851">
                  <c:v>42821</c:v>
                </c:pt>
                <c:pt idx="8852">
                  <c:v>42822</c:v>
                </c:pt>
                <c:pt idx="8853">
                  <c:v>42823</c:v>
                </c:pt>
                <c:pt idx="8854">
                  <c:v>42824</c:v>
                </c:pt>
                <c:pt idx="8855">
                  <c:v>42825</c:v>
                </c:pt>
                <c:pt idx="8856">
                  <c:v>42826</c:v>
                </c:pt>
                <c:pt idx="8857">
                  <c:v>42827</c:v>
                </c:pt>
                <c:pt idx="8858">
                  <c:v>42828</c:v>
                </c:pt>
                <c:pt idx="8859">
                  <c:v>42829</c:v>
                </c:pt>
                <c:pt idx="8860">
                  <c:v>42830</c:v>
                </c:pt>
                <c:pt idx="8861">
                  <c:v>42831</c:v>
                </c:pt>
                <c:pt idx="8862">
                  <c:v>42832</c:v>
                </c:pt>
                <c:pt idx="8863">
                  <c:v>42833</c:v>
                </c:pt>
                <c:pt idx="8864">
                  <c:v>42834</c:v>
                </c:pt>
                <c:pt idx="8865">
                  <c:v>42835</c:v>
                </c:pt>
                <c:pt idx="8866">
                  <c:v>42836</c:v>
                </c:pt>
                <c:pt idx="8867">
                  <c:v>42837</c:v>
                </c:pt>
                <c:pt idx="8868">
                  <c:v>42838</c:v>
                </c:pt>
                <c:pt idx="8869">
                  <c:v>42839</c:v>
                </c:pt>
                <c:pt idx="8870">
                  <c:v>42840</c:v>
                </c:pt>
                <c:pt idx="8871">
                  <c:v>42841</c:v>
                </c:pt>
                <c:pt idx="8872">
                  <c:v>42842</c:v>
                </c:pt>
                <c:pt idx="8873">
                  <c:v>42843</c:v>
                </c:pt>
                <c:pt idx="8874">
                  <c:v>42844</c:v>
                </c:pt>
                <c:pt idx="8875">
                  <c:v>42845</c:v>
                </c:pt>
                <c:pt idx="8876">
                  <c:v>42846</c:v>
                </c:pt>
                <c:pt idx="8877">
                  <c:v>42847</c:v>
                </c:pt>
                <c:pt idx="8878">
                  <c:v>42848</c:v>
                </c:pt>
                <c:pt idx="8879">
                  <c:v>42849</c:v>
                </c:pt>
                <c:pt idx="8880">
                  <c:v>42850</c:v>
                </c:pt>
                <c:pt idx="8881">
                  <c:v>42851</c:v>
                </c:pt>
                <c:pt idx="8882">
                  <c:v>42852</c:v>
                </c:pt>
                <c:pt idx="8883">
                  <c:v>42853</c:v>
                </c:pt>
                <c:pt idx="8884">
                  <c:v>42854</c:v>
                </c:pt>
                <c:pt idx="8885">
                  <c:v>42855</c:v>
                </c:pt>
                <c:pt idx="8886">
                  <c:v>42856</c:v>
                </c:pt>
                <c:pt idx="8887">
                  <c:v>42857</c:v>
                </c:pt>
                <c:pt idx="8888">
                  <c:v>42858</c:v>
                </c:pt>
                <c:pt idx="8889">
                  <c:v>42859</c:v>
                </c:pt>
                <c:pt idx="8890">
                  <c:v>42860</c:v>
                </c:pt>
                <c:pt idx="8891">
                  <c:v>42861</c:v>
                </c:pt>
                <c:pt idx="8892">
                  <c:v>42862</c:v>
                </c:pt>
                <c:pt idx="8893">
                  <c:v>42863</c:v>
                </c:pt>
                <c:pt idx="8894">
                  <c:v>42864</c:v>
                </c:pt>
                <c:pt idx="8895">
                  <c:v>42865</c:v>
                </c:pt>
                <c:pt idx="8896">
                  <c:v>42866</c:v>
                </c:pt>
                <c:pt idx="8897">
                  <c:v>42867</c:v>
                </c:pt>
                <c:pt idx="8898">
                  <c:v>42868</c:v>
                </c:pt>
                <c:pt idx="8899">
                  <c:v>42869</c:v>
                </c:pt>
                <c:pt idx="8900">
                  <c:v>42870</c:v>
                </c:pt>
                <c:pt idx="8901">
                  <c:v>42871</c:v>
                </c:pt>
                <c:pt idx="8902">
                  <c:v>42872</c:v>
                </c:pt>
                <c:pt idx="8903">
                  <c:v>42873</c:v>
                </c:pt>
                <c:pt idx="8904">
                  <c:v>42874</c:v>
                </c:pt>
                <c:pt idx="8905">
                  <c:v>42875</c:v>
                </c:pt>
                <c:pt idx="8906">
                  <c:v>42876</c:v>
                </c:pt>
                <c:pt idx="8907">
                  <c:v>42877</c:v>
                </c:pt>
                <c:pt idx="8908">
                  <c:v>42878</c:v>
                </c:pt>
                <c:pt idx="8909">
                  <c:v>42879</c:v>
                </c:pt>
                <c:pt idx="8910">
                  <c:v>42880</c:v>
                </c:pt>
                <c:pt idx="8911">
                  <c:v>42881</c:v>
                </c:pt>
                <c:pt idx="8912">
                  <c:v>42882</c:v>
                </c:pt>
                <c:pt idx="8913">
                  <c:v>42883</c:v>
                </c:pt>
                <c:pt idx="8914">
                  <c:v>42884</c:v>
                </c:pt>
                <c:pt idx="8915">
                  <c:v>42885</c:v>
                </c:pt>
                <c:pt idx="8916">
                  <c:v>42886</c:v>
                </c:pt>
                <c:pt idx="8917">
                  <c:v>42887</c:v>
                </c:pt>
                <c:pt idx="8918">
                  <c:v>42888</c:v>
                </c:pt>
                <c:pt idx="8919">
                  <c:v>42889</c:v>
                </c:pt>
                <c:pt idx="8920">
                  <c:v>42890</c:v>
                </c:pt>
                <c:pt idx="8921">
                  <c:v>42891</c:v>
                </c:pt>
                <c:pt idx="8922">
                  <c:v>42892</c:v>
                </c:pt>
                <c:pt idx="8923">
                  <c:v>42893</c:v>
                </c:pt>
                <c:pt idx="8924">
                  <c:v>42894</c:v>
                </c:pt>
                <c:pt idx="8925">
                  <c:v>42895</c:v>
                </c:pt>
                <c:pt idx="8926">
                  <c:v>42896</c:v>
                </c:pt>
                <c:pt idx="8927">
                  <c:v>42897</c:v>
                </c:pt>
                <c:pt idx="8928">
                  <c:v>42898</c:v>
                </c:pt>
                <c:pt idx="8929">
                  <c:v>42899</c:v>
                </c:pt>
                <c:pt idx="8930">
                  <c:v>42900</c:v>
                </c:pt>
                <c:pt idx="8931">
                  <c:v>42901</c:v>
                </c:pt>
                <c:pt idx="8932">
                  <c:v>42902</c:v>
                </c:pt>
                <c:pt idx="8933">
                  <c:v>42903</c:v>
                </c:pt>
                <c:pt idx="8934">
                  <c:v>42904</c:v>
                </c:pt>
                <c:pt idx="8935">
                  <c:v>42905</c:v>
                </c:pt>
                <c:pt idx="8936">
                  <c:v>42906</c:v>
                </c:pt>
                <c:pt idx="8937">
                  <c:v>42907</c:v>
                </c:pt>
                <c:pt idx="8938">
                  <c:v>42908</c:v>
                </c:pt>
                <c:pt idx="8939">
                  <c:v>42909</c:v>
                </c:pt>
                <c:pt idx="8940">
                  <c:v>42910</c:v>
                </c:pt>
                <c:pt idx="8941">
                  <c:v>42911</c:v>
                </c:pt>
                <c:pt idx="8942">
                  <c:v>42912</c:v>
                </c:pt>
                <c:pt idx="8943">
                  <c:v>42913</c:v>
                </c:pt>
                <c:pt idx="8944">
                  <c:v>42914</c:v>
                </c:pt>
                <c:pt idx="8945">
                  <c:v>42915</c:v>
                </c:pt>
                <c:pt idx="8946">
                  <c:v>42916</c:v>
                </c:pt>
                <c:pt idx="8947">
                  <c:v>42917</c:v>
                </c:pt>
                <c:pt idx="8948">
                  <c:v>42918</c:v>
                </c:pt>
                <c:pt idx="8949">
                  <c:v>42919</c:v>
                </c:pt>
                <c:pt idx="8950">
                  <c:v>42920</c:v>
                </c:pt>
                <c:pt idx="8951">
                  <c:v>42921</c:v>
                </c:pt>
                <c:pt idx="8952">
                  <c:v>42922</c:v>
                </c:pt>
                <c:pt idx="8953">
                  <c:v>42923</c:v>
                </c:pt>
                <c:pt idx="8954">
                  <c:v>42924</c:v>
                </c:pt>
                <c:pt idx="8955">
                  <c:v>42925</c:v>
                </c:pt>
                <c:pt idx="8956">
                  <c:v>42926</c:v>
                </c:pt>
                <c:pt idx="8957">
                  <c:v>42927</c:v>
                </c:pt>
                <c:pt idx="8958">
                  <c:v>42928</c:v>
                </c:pt>
                <c:pt idx="8959">
                  <c:v>42929</c:v>
                </c:pt>
                <c:pt idx="8960">
                  <c:v>42930</c:v>
                </c:pt>
                <c:pt idx="8961">
                  <c:v>42931</c:v>
                </c:pt>
                <c:pt idx="8962">
                  <c:v>42932</c:v>
                </c:pt>
                <c:pt idx="8963">
                  <c:v>42933</c:v>
                </c:pt>
                <c:pt idx="8964">
                  <c:v>42934</c:v>
                </c:pt>
                <c:pt idx="8965">
                  <c:v>42935</c:v>
                </c:pt>
                <c:pt idx="8966">
                  <c:v>42936</c:v>
                </c:pt>
                <c:pt idx="8967">
                  <c:v>42937</c:v>
                </c:pt>
                <c:pt idx="8968">
                  <c:v>42938</c:v>
                </c:pt>
                <c:pt idx="8969">
                  <c:v>42939</c:v>
                </c:pt>
                <c:pt idx="8970">
                  <c:v>42940</c:v>
                </c:pt>
                <c:pt idx="8971">
                  <c:v>42941</c:v>
                </c:pt>
                <c:pt idx="8972">
                  <c:v>42942</c:v>
                </c:pt>
                <c:pt idx="8973">
                  <c:v>42943</c:v>
                </c:pt>
                <c:pt idx="8974">
                  <c:v>42944</c:v>
                </c:pt>
                <c:pt idx="8975">
                  <c:v>42945</c:v>
                </c:pt>
                <c:pt idx="8976">
                  <c:v>42946</c:v>
                </c:pt>
                <c:pt idx="8977">
                  <c:v>42947</c:v>
                </c:pt>
                <c:pt idx="8978">
                  <c:v>42948</c:v>
                </c:pt>
                <c:pt idx="8979">
                  <c:v>42949</c:v>
                </c:pt>
                <c:pt idx="8980">
                  <c:v>42950</c:v>
                </c:pt>
                <c:pt idx="8981">
                  <c:v>42951</c:v>
                </c:pt>
                <c:pt idx="8982">
                  <c:v>42952</c:v>
                </c:pt>
                <c:pt idx="8983">
                  <c:v>42953</c:v>
                </c:pt>
                <c:pt idx="8984">
                  <c:v>42954</c:v>
                </c:pt>
                <c:pt idx="8985">
                  <c:v>42955</c:v>
                </c:pt>
                <c:pt idx="8986">
                  <c:v>42956</c:v>
                </c:pt>
                <c:pt idx="8987">
                  <c:v>42957</c:v>
                </c:pt>
                <c:pt idx="8988">
                  <c:v>42958</c:v>
                </c:pt>
                <c:pt idx="8989">
                  <c:v>42959</c:v>
                </c:pt>
                <c:pt idx="8990">
                  <c:v>42960</c:v>
                </c:pt>
                <c:pt idx="8991">
                  <c:v>42961</c:v>
                </c:pt>
                <c:pt idx="8992">
                  <c:v>42962</c:v>
                </c:pt>
                <c:pt idx="8993">
                  <c:v>42963</c:v>
                </c:pt>
                <c:pt idx="8994">
                  <c:v>42964</c:v>
                </c:pt>
                <c:pt idx="8995">
                  <c:v>42965</c:v>
                </c:pt>
                <c:pt idx="8996">
                  <c:v>42966</c:v>
                </c:pt>
                <c:pt idx="8997">
                  <c:v>42967</c:v>
                </c:pt>
                <c:pt idx="8998">
                  <c:v>42968</c:v>
                </c:pt>
                <c:pt idx="8999">
                  <c:v>42969</c:v>
                </c:pt>
                <c:pt idx="9000">
                  <c:v>42970</c:v>
                </c:pt>
                <c:pt idx="9001">
                  <c:v>42971</c:v>
                </c:pt>
                <c:pt idx="9002">
                  <c:v>42972</c:v>
                </c:pt>
                <c:pt idx="9003">
                  <c:v>42973</c:v>
                </c:pt>
                <c:pt idx="9004">
                  <c:v>42974</c:v>
                </c:pt>
                <c:pt idx="9005">
                  <c:v>42975</c:v>
                </c:pt>
                <c:pt idx="9006">
                  <c:v>42976</c:v>
                </c:pt>
                <c:pt idx="9007">
                  <c:v>42977</c:v>
                </c:pt>
                <c:pt idx="9008">
                  <c:v>42978</c:v>
                </c:pt>
                <c:pt idx="9009">
                  <c:v>42979</c:v>
                </c:pt>
                <c:pt idx="9010">
                  <c:v>42980</c:v>
                </c:pt>
                <c:pt idx="9011">
                  <c:v>42981</c:v>
                </c:pt>
                <c:pt idx="9012">
                  <c:v>42982</c:v>
                </c:pt>
              </c:numCache>
            </c:numRef>
          </c:cat>
          <c:val>
            <c:numRef>
              <c:f>'DATA &amp; Calcs'!$MR$25:$MR$10006</c:f>
              <c:numCache>
                <c:formatCode>General</c:formatCode>
                <c:ptCount val="9982"/>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pt idx="1837">
                  <c:v>#N/A</c:v>
                </c:pt>
                <c:pt idx="1838">
                  <c:v>#N/A</c:v>
                </c:pt>
                <c:pt idx="1839">
                  <c:v>#N/A</c:v>
                </c:pt>
                <c:pt idx="1840">
                  <c:v>#N/A</c:v>
                </c:pt>
                <c:pt idx="1841">
                  <c:v>#N/A</c:v>
                </c:pt>
                <c:pt idx="1842">
                  <c:v>#N/A</c:v>
                </c:pt>
                <c:pt idx="1843">
                  <c:v>#N/A</c:v>
                </c:pt>
                <c:pt idx="1844">
                  <c:v>#N/A</c:v>
                </c:pt>
                <c:pt idx="1845">
                  <c:v>#N/A</c:v>
                </c:pt>
                <c:pt idx="1846">
                  <c:v>#N/A</c:v>
                </c:pt>
                <c:pt idx="1847">
                  <c:v>#N/A</c:v>
                </c:pt>
                <c:pt idx="1848">
                  <c:v>#N/A</c:v>
                </c:pt>
                <c:pt idx="1849">
                  <c:v>#N/A</c:v>
                </c:pt>
                <c:pt idx="1850">
                  <c:v>#N/A</c:v>
                </c:pt>
                <c:pt idx="1851">
                  <c:v>#N/A</c:v>
                </c:pt>
                <c:pt idx="1852">
                  <c:v>#N/A</c:v>
                </c:pt>
                <c:pt idx="1853">
                  <c:v>#N/A</c:v>
                </c:pt>
                <c:pt idx="1854">
                  <c:v>#N/A</c:v>
                </c:pt>
                <c:pt idx="1855">
                  <c:v>#N/A</c:v>
                </c:pt>
                <c:pt idx="1856">
                  <c:v>#N/A</c:v>
                </c:pt>
                <c:pt idx="1857">
                  <c:v>#N/A</c:v>
                </c:pt>
                <c:pt idx="1858">
                  <c:v>#N/A</c:v>
                </c:pt>
                <c:pt idx="1859">
                  <c:v>#N/A</c:v>
                </c:pt>
                <c:pt idx="1860">
                  <c:v>#N/A</c:v>
                </c:pt>
                <c:pt idx="1861">
                  <c:v>#N/A</c:v>
                </c:pt>
                <c:pt idx="1862">
                  <c:v>#N/A</c:v>
                </c:pt>
                <c:pt idx="1863">
                  <c:v>#N/A</c:v>
                </c:pt>
                <c:pt idx="1864">
                  <c:v>#N/A</c:v>
                </c:pt>
                <c:pt idx="1865">
                  <c:v>#N/A</c:v>
                </c:pt>
                <c:pt idx="1866">
                  <c:v>#N/A</c:v>
                </c:pt>
                <c:pt idx="1867">
                  <c:v>#N/A</c:v>
                </c:pt>
                <c:pt idx="1868">
                  <c:v>#N/A</c:v>
                </c:pt>
                <c:pt idx="1869">
                  <c:v>#N/A</c:v>
                </c:pt>
                <c:pt idx="1870">
                  <c:v>#N/A</c:v>
                </c:pt>
                <c:pt idx="1871">
                  <c:v>#N/A</c:v>
                </c:pt>
                <c:pt idx="1872">
                  <c:v>#N/A</c:v>
                </c:pt>
                <c:pt idx="1873">
                  <c:v>#N/A</c:v>
                </c:pt>
                <c:pt idx="1874">
                  <c:v>#N/A</c:v>
                </c:pt>
                <c:pt idx="1875">
                  <c:v>#N/A</c:v>
                </c:pt>
                <c:pt idx="1876">
                  <c:v>#N/A</c:v>
                </c:pt>
                <c:pt idx="1877">
                  <c:v>#N/A</c:v>
                </c:pt>
                <c:pt idx="1878">
                  <c:v>#N/A</c:v>
                </c:pt>
                <c:pt idx="1879">
                  <c:v>#N/A</c:v>
                </c:pt>
                <c:pt idx="1880">
                  <c:v>#N/A</c:v>
                </c:pt>
                <c:pt idx="1881">
                  <c:v>#N/A</c:v>
                </c:pt>
                <c:pt idx="1882">
                  <c:v>#N/A</c:v>
                </c:pt>
                <c:pt idx="1883">
                  <c:v>#N/A</c:v>
                </c:pt>
                <c:pt idx="1884">
                  <c:v>#N/A</c:v>
                </c:pt>
                <c:pt idx="1885">
                  <c:v>#N/A</c:v>
                </c:pt>
                <c:pt idx="1886">
                  <c:v>#N/A</c:v>
                </c:pt>
                <c:pt idx="1887">
                  <c:v>#N/A</c:v>
                </c:pt>
                <c:pt idx="1888">
                  <c:v>#N/A</c:v>
                </c:pt>
                <c:pt idx="1889">
                  <c:v>#N/A</c:v>
                </c:pt>
                <c:pt idx="1890">
                  <c:v>#N/A</c:v>
                </c:pt>
                <c:pt idx="1891">
                  <c:v>#N/A</c:v>
                </c:pt>
                <c:pt idx="1892">
                  <c:v>#N/A</c:v>
                </c:pt>
                <c:pt idx="1893">
                  <c:v>#N/A</c:v>
                </c:pt>
                <c:pt idx="1894">
                  <c:v>#N/A</c:v>
                </c:pt>
                <c:pt idx="1895">
                  <c:v>#N/A</c:v>
                </c:pt>
                <c:pt idx="1896">
                  <c:v>#N/A</c:v>
                </c:pt>
                <c:pt idx="1897">
                  <c:v>#N/A</c:v>
                </c:pt>
                <c:pt idx="1898">
                  <c:v>#N/A</c:v>
                </c:pt>
                <c:pt idx="1899">
                  <c:v>#N/A</c:v>
                </c:pt>
                <c:pt idx="1900">
                  <c:v>#N/A</c:v>
                </c:pt>
                <c:pt idx="1901">
                  <c:v>#N/A</c:v>
                </c:pt>
                <c:pt idx="1902">
                  <c:v>#N/A</c:v>
                </c:pt>
                <c:pt idx="1903">
                  <c:v>#N/A</c:v>
                </c:pt>
                <c:pt idx="1904">
                  <c:v>#N/A</c:v>
                </c:pt>
                <c:pt idx="1905">
                  <c:v>#N/A</c:v>
                </c:pt>
                <c:pt idx="1906">
                  <c:v>#N/A</c:v>
                </c:pt>
                <c:pt idx="1907">
                  <c:v>#N/A</c:v>
                </c:pt>
                <c:pt idx="1908">
                  <c:v>#N/A</c:v>
                </c:pt>
                <c:pt idx="1909">
                  <c:v>#N/A</c:v>
                </c:pt>
                <c:pt idx="1910">
                  <c:v>#N/A</c:v>
                </c:pt>
                <c:pt idx="1911">
                  <c:v>#N/A</c:v>
                </c:pt>
                <c:pt idx="1912">
                  <c:v>#N/A</c:v>
                </c:pt>
                <c:pt idx="1913">
                  <c:v>#N/A</c:v>
                </c:pt>
                <c:pt idx="1914">
                  <c:v>#N/A</c:v>
                </c:pt>
                <c:pt idx="1915">
                  <c:v>#N/A</c:v>
                </c:pt>
                <c:pt idx="1916">
                  <c:v>#N/A</c:v>
                </c:pt>
                <c:pt idx="1917">
                  <c:v>#N/A</c:v>
                </c:pt>
                <c:pt idx="1918">
                  <c:v>#N/A</c:v>
                </c:pt>
                <c:pt idx="1919">
                  <c:v>#N/A</c:v>
                </c:pt>
                <c:pt idx="1920">
                  <c:v>#N/A</c:v>
                </c:pt>
                <c:pt idx="1921">
                  <c:v>#N/A</c:v>
                </c:pt>
                <c:pt idx="1922">
                  <c:v>#N/A</c:v>
                </c:pt>
                <c:pt idx="1923">
                  <c:v>#N/A</c:v>
                </c:pt>
                <c:pt idx="1924">
                  <c:v>#N/A</c:v>
                </c:pt>
                <c:pt idx="1925">
                  <c:v>#N/A</c:v>
                </c:pt>
                <c:pt idx="1926">
                  <c:v>#N/A</c:v>
                </c:pt>
                <c:pt idx="1927">
                  <c:v>#N/A</c:v>
                </c:pt>
                <c:pt idx="1928">
                  <c:v>#N/A</c:v>
                </c:pt>
                <c:pt idx="1929">
                  <c:v>#N/A</c:v>
                </c:pt>
                <c:pt idx="1930">
                  <c:v>#N/A</c:v>
                </c:pt>
                <c:pt idx="1931">
                  <c:v>#N/A</c:v>
                </c:pt>
                <c:pt idx="1932">
                  <c:v>#N/A</c:v>
                </c:pt>
                <c:pt idx="1933">
                  <c:v>#N/A</c:v>
                </c:pt>
                <c:pt idx="1934">
                  <c:v>#N/A</c:v>
                </c:pt>
                <c:pt idx="1935">
                  <c:v>#N/A</c:v>
                </c:pt>
                <c:pt idx="1936">
                  <c:v>#N/A</c:v>
                </c:pt>
                <c:pt idx="1937">
                  <c:v>#N/A</c:v>
                </c:pt>
                <c:pt idx="1938">
                  <c:v>#N/A</c:v>
                </c:pt>
                <c:pt idx="1939">
                  <c:v>#N/A</c:v>
                </c:pt>
                <c:pt idx="1940">
                  <c:v>#N/A</c:v>
                </c:pt>
                <c:pt idx="1941">
                  <c:v>#N/A</c:v>
                </c:pt>
                <c:pt idx="1942">
                  <c:v>#N/A</c:v>
                </c:pt>
                <c:pt idx="1943">
                  <c:v>#N/A</c:v>
                </c:pt>
                <c:pt idx="1944">
                  <c:v>#N/A</c:v>
                </c:pt>
                <c:pt idx="1945">
                  <c:v>#N/A</c:v>
                </c:pt>
                <c:pt idx="1946">
                  <c:v>#N/A</c:v>
                </c:pt>
                <c:pt idx="1947">
                  <c:v>#N/A</c:v>
                </c:pt>
                <c:pt idx="1948">
                  <c:v>#N/A</c:v>
                </c:pt>
                <c:pt idx="1949">
                  <c:v>#N/A</c:v>
                </c:pt>
                <c:pt idx="1950">
                  <c:v>#N/A</c:v>
                </c:pt>
                <c:pt idx="1951">
                  <c:v>#N/A</c:v>
                </c:pt>
                <c:pt idx="1952">
                  <c:v>#N/A</c:v>
                </c:pt>
                <c:pt idx="1953">
                  <c:v>#N/A</c:v>
                </c:pt>
                <c:pt idx="1954">
                  <c:v>#N/A</c:v>
                </c:pt>
                <c:pt idx="1955">
                  <c:v>#N/A</c:v>
                </c:pt>
                <c:pt idx="1956">
                  <c:v>#N/A</c:v>
                </c:pt>
                <c:pt idx="1957">
                  <c:v>#N/A</c:v>
                </c:pt>
                <c:pt idx="1958">
                  <c:v>#N/A</c:v>
                </c:pt>
                <c:pt idx="1959">
                  <c:v>#N/A</c:v>
                </c:pt>
                <c:pt idx="1960">
                  <c:v>#N/A</c:v>
                </c:pt>
                <c:pt idx="1961">
                  <c:v>#N/A</c:v>
                </c:pt>
                <c:pt idx="1962">
                  <c:v>#N/A</c:v>
                </c:pt>
                <c:pt idx="1963">
                  <c:v>#N/A</c:v>
                </c:pt>
                <c:pt idx="1964">
                  <c:v>#N/A</c:v>
                </c:pt>
                <c:pt idx="1965">
                  <c:v>#N/A</c:v>
                </c:pt>
                <c:pt idx="1966">
                  <c:v>#N/A</c:v>
                </c:pt>
                <c:pt idx="1967">
                  <c:v>#N/A</c:v>
                </c:pt>
                <c:pt idx="1968">
                  <c:v>#N/A</c:v>
                </c:pt>
                <c:pt idx="1969">
                  <c:v>#N/A</c:v>
                </c:pt>
                <c:pt idx="1970">
                  <c:v>#N/A</c:v>
                </c:pt>
                <c:pt idx="1971">
                  <c:v>#N/A</c:v>
                </c:pt>
                <c:pt idx="1972">
                  <c:v>#N/A</c:v>
                </c:pt>
                <c:pt idx="1973">
                  <c:v>#N/A</c:v>
                </c:pt>
                <c:pt idx="1974">
                  <c:v>#N/A</c:v>
                </c:pt>
                <c:pt idx="1975">
                  <c:v>#N/A</c:v>
                </c:pt>
                <c:pt idx="1976">
                  <c:v>#N/A</c:v>
                </c:pt>
                <c:pt idx="1977">
                  <c:v>#N/A</c:v>
                </c:pt>
                <c:pt idx="1978">
                  <c:v>#N/A</c:v>
                </c:pt>
                <c:pt idx="1979">
                  <c:v>#N/A</c:v>
                </c:pt>
                <c:pt idx="1980">
                  <c:v>#N/A</c:v>
                </c:pt>
                <c:pt idx="1981">
                  <c:v>#N/A</c:v>
                </c:pt>
                <c:pt idx="1982">
                  <c:v>#N/A</c:v>
                </c:pt>
                <c:pt idx="1983">
                  <c:v>#N/A</c:v>
                </c:pt>
                <c:pt idx="1984">
                  <c:v>#N/A</c:v>
                </c:pt>
                <c:pt idx="1985">
                  <c:v>#N/A</c:v>
                </c:pt>
                <c:pt idx="1986">
                  <c:v>#N/A</c:v>
                </c:pt>
                <c:pt idx="1987">
                  <c:v>#N/A</c:v>
                </c:pt>
                <c:pt idx="1988">
                  <c:v>#N/A</c:v>
                </c:pt>
                <c:pt idx="1989">
                  <c:v>#N/A</c:v>
                </c:pt>
                <c:pt idx="1990">
                  <c:v>#N/A</c:v>
                </c:pt>
                <c:pt idx="1991">
                  <c:v>#N/A</c:v>
                </c:pt>
                <c:pt idx="1992">
                  <c:v>#N/A</c:v>
                </c:pt>
                <c:pt idx="1993">
                  <c:v>#N/A</c:v>
                </c:pt>
                <c:pt idx="1994">
                  <c:v>#N/A</c:v>
                </c:pt>
                <c:pt idx="1995">
                  <c:v>#N/A</c:v>
                </c:pt>
                <c:pt idx="1996">
                  <c:v>#N/A</c:v>
                </c:pt>
                <c:pt idx="1997">
                  <c:v>#N/A</c:v>
                </c:pt>
                <c:pt idx="1998">
                  <c:v>#N/A</c:v>
                </c:pt>
                <c:pt idx="1999">
                  <c:v>#N/A</c:v>
                </c:pt>
                <c:pt idx="2000">
                  <c:v>#N/A</c:v>
                </c:pt>
                <c:pt idx="2001">
                  <c:v>#N/A</c:v>
                </c:pt>
                <c:pt idx="2002">
                  <c:v>#N/A</c:v>
                </c:pt>
                <c:pt idx="2003">
                  <c:v>#N/A</c:v>
                </c:pt>
                <c:pt idx="2004">
                  <c:v>#N/A</c:v>
                </c:pt>
                <c:pt idx="2005">
                  <c:v>#N/A</c:v>
                </c:pt>
                <c:pt idx="2006">
                  <c:v>#N/A</c:v>
                </c:pt>
                <c:pt idx="2007">
                  <c:v>#N/A</c:v>
                </c:pt>
                <c:pt idx="2008">
                  <c:v>#N/A</c:v>
                </c:pt>
                <c:pt idx="2009">
                  <c:v>#N/A</c:v>
                </c:pt>
                <c:pt idx="2010">
                  <c:v>#N/A</c:v>
                </c:pt>
                <c:pt idx="2011">
                  <c:v>#N/A</c:v>
                </c:pt>
                <c:pt idx="2012">
                  <c:v>#N/A</c:v>
                </c:pt>
                <c:pt idx="2013">
                  <c:v>#N/A</c:v>
                </c:pt>
                <c:pt idx="2014">
                  <c:v>#N/A</c:v>
                </c:pt>
                <c:pt idx="2015">
                  <c:v>#N/A</c:v>
                </c:pt>
                <c:pt idx="2016">
                  <c:v>#N/A</c:v>
                </c:pt>
                <c:pt idx="2017">
                  <c:v>#N/A</c:v>
                </c:pt>
                <c:pt idx="2018">
                  <c:v>#N/A</c:v>
                </c:pt>
                <c:pt idx="2019">
                  <c:v>#N/A</c:v>
                </c:pt>
                <c:pt idx="2020">
                  <c:v>#N/A</c:v>
                </c:pt>
                <c:pt idx="2021">
                  <c:v>#N/A</c:v>
                </c:pt>
                <c:pt idx="2022">
                  <c:v>#N/A</c:v>
                </c:pt>
                <c:pt idx="2023">
                  <c:v>#N/A</c:v>
                </c:pt>
                <c:pt idx="2024">
                  <c:v>#N/A</c:v>
                </c:pt>
                <c:pt idx="2025">
                  <c:v>#N/A</c:v>
                </c:pt>
                <c:pt idx="2026">
                  <c:v>#N/A</c:v>
                </c:pt>
                <c:pt idx="2027">
                  <c:v>#N/A</c:v>
                </c:pt>
                <c:pt idx="2028">
                  <c:v>#N/A</c:v>
                </c:pt>
                <c:pt idx="2029">
                  <c:v>#N/A</c:v>
                </c:pt>
                <c:pt idx="2030">
                  <c:v>#N/A</c:v>
                </c:pt>
                <c:pt idx="2031">
                  <c:v>#N/A</c:v>
                </c:pt>
                <c:pt idx="2032">
                  <c:v>#N/A</c:v>
                </c:pt>
                <c:pt idx="2033">
                  <c:v>#N/A</c:v>
                </c:pt>
                <c:pt idx="2034">
                  <c:v>#N/A</c:v>
                </c:pt>
                <c:pt idx="2035">
                  <c:v>#N/A</c:v>
                </c:pt>
                <c:pt idx="2036">
                  <c:v>#N/A</c:v>
                </c:pt>
                <c:pt idx="2037">
                  <c:v>#N/A</c:v>
                </c:pt>
                <c:pt idx="2038">
                  <c:v>#N/A</c:v>
                </c:pt>
                <c:pt idx="2039">
                  <c:v>#N/A</c:v>
                </c:pt>
                <c:pt idx="2040">
                  <c:v>#N/A</c:v>
                </c:pt>
                <c:pt idx="2041">
                  <c:v>#N/A</c:v>
                </c:pt>
                <c:pt idx="2042">
                  <c:v>#N/A</c:v>
                </c:pt>
                <c:pt idx="2043">
                  <c:v>#N/A</c:v>
                </c:pt>
                <c:pt idx="2044">
                  <c:v>#N/A</c:v>
                </c:pt>
                <c:pt idx="2045">
                  <c:v>#N/A</c:v>
                </c:pt>
                <c:pt idx="2046">
                  <c:v>#N/A</c:v>
                </c:pt>
                <c:pt idx="2047">
                  <c:v>#N/A</c:v>
                </c:pt>
                <c:pt idx="2048">
                  <c:v>#N/A</c:v>
                </c:pt>
                <c:pt idx="2049">
                  <c:v>#N/A</c:v>
                </c:pt>
                <c:pt idx="2050">
                  <c:v>#N/A</c:v>
                </c:pt>
                <c:pt idx="2051">
                  <c:v>#N/A</c:v>
                </c:pt>
                <c:pt idx="2052">
                  <c:v>#N/A</c:v>
                </c:pt>
                <c:pt idx="2053">
                  <c:v>#N/A</c:v>
                </c:pt>
                <c:pt idx="2054">
                  <c:v>#N/A</c:v>
                </c:pt>
                <c:pt idx="2055">
                  <c:v>#N/A</c:v>
                </c:pt>
                <c:pt idx="2056">
                  <c:v>#N/A</c:v>
                </c:pt>
                <c:pt idx="2057">
                  <c:v>#N/A</c:v>
                </c:pt>
                <c:pt idx="2058">
                  <c:v>#N/A</c:v>
                </c:pt>
                <c:pt idx="2059">
                  <c:v>#N/A</c:v>
                </c:pt>
                <c:pt idx="2060">
                  <c:v>#N/A</c:v>
                </c:pt>
                <c:pt idx="2061">
                  <c:v>#N/A</c:v>
                </c:pt>
                <c:pt idx="2062">
                  <c:v>#N/A</c:v>
                </c:pt>
                <c:pt idx="2063">
                  <c:v>#N/A</c:v>
                </c:pt>
                <c:pt idx="2064">
                  <c:v>#N/A</c:v>
                </c:pt>
                <c:pt idx="2065">
                  <c:v>#N/A</c:v>
                </c:pt>
                <c:pt idx="2066">
                  <c:v>#N/A</c:v>
                </c:pt>
                <c:pt idx="2067">
                  <c:v>#N/A</c:v>
                </c:pt>
                <c:pt idx="2068">
                  <c:v>#N/A</c:v>
                </c:pt>
                <c:pt idx="2069">
                  <c:v>#N/A</c:v>
                </c:pt>
                <c:pt idx="2070">
                  <c:v>#N/A</c:v>
                </c:pt>
                <c:pt idx="2071">
                  <c:v>#N/A</c:v>
                </c:pt>
                <c:pt idx="2072">
                  <c:v>#N/A</c:v>
                </c:pt>
                <c:pt idx="2073">
                  <c:v>#N/A</c:v>
                </c:pt>
                <c:pt idx="2074">
                  <c:v>#N/A</c:v>
                </c:pt>
                <c:pt idx="2075">
                  <c:v>#N/A</c:v>
                </c:pt>
                <c:pt idx="2076">
                  <c:v>#N/A</c:v>
                </c:pt>
                <c:pt idx="2077">
                  <c:v>#N/A</c:v>
                </c:pt>
                <c:pt idx="2078">
                  <c:v>#N/A</c:v>
                </c:pt>
                <c:pt idx="2079">
                  <c:v>#N/A</c:v>
                </c:pt>
                <c:pt idx="2080">
                  <c:v>#N/A</c:v>
                </c:pt>
                <c:pt idx="2081">
                  <c:v>#N/A</c:v>
                </c:pt>
                <c:pt idx="2082">
                  <c:v>#N/A</c:v>
                </c:pt>
                <c:pt idx="2083">
                  <c:v>#N/A</c:v>
                </c:pt>
                <c:pt idx="2084">
                  <c:v>#N/A</c:v>
                </c:pt>
                <c:pt idx="2085">
                  <c:v>#N/A</c:v>
                </c:pt>
                <c:pt idx="2086">
                  <c:v>#N/A</c:v>
                </c:pt>
                <c:pt idx="2087">
                  <c:v>#N/A</c:v>
                </c:pt>
                <c:pt idx="2088">
                  <c:v>#N/A</c:v>
                </c:pt>
                <c:pt idx="2089">
                  <c:v>#N/A</c:v>
                </c:pt>
                <c:pt idx="2090">
                  <c:v>#N/A</c:v>
                </c:pt>
                <c:pt idx="2091">
                  <c:v>#N/A</c:v>
                </c:pt>
                <c:pt idx="2092">
                  <c:v>#N/A</c:v>
                </c:pt>
                <c:pt idx="2093">
                  <c:v>#N/A</c:v>
                </c:pt>
                <c:pt idx="2094">
                  <c:v>#N/A</c:v>
                </c:pt>
                <c:pt idx="2095">
                  <c:v>#N/A</c:v>
                </c:pt>
                <c:pt idx="2096">
                  <c:v>#N/A</c:v>
                </c:pt>
                <c:pt idx="2097">
                  <c:v>#N/A</c:v>
                </c:pt>
                <c:pt idx="2098">
                  <c:v>#N/A</c:v>
                </c:pt>
                <c:pt idx="2099">
                  <c:v>#N/A</c:v>
                </c:pt>
                <c:pt idx="2100">
                  <c:v>#N/A</c:v>
                </c:pt>
                <c:pt idx="2101">
                  <c:v>#N/A</c:v>
                </c:pt>
                <c:pt idx="2102">
                  <c:v>#N/A</c:v>
                </c:pt>
                <c:pt idx="2103">
                  <c:v>#N/A</c:v>
                </c:pt>
                <c:pt idx="2104">
                  <c:v>#N/A</c:v>
                </c:pt>
                <c:pt idx="2105">
                  <c:v>#N/A</c:v>
                </c:pt>
                <c:pt idx="2106">
                  <c:v>#N/A</c:v>
                </c:pt>
                <c:pt idx="2107">
                  <c:v>#N/A</c:v>
                </c:pt>
                <c:pt idx="2108">
                  <c:v>#N/A</c:v>
                </c:pt>
                <c:pt idx="2109">
                  <c:v>#N/A</c:v>
                </c:pt>
                <c:pt idx="2110">
                  <c:v>#N/A</c:v>
                </c:pt>
                <c:pt idx="2111">
                  <c:v>#N/A</c:v>
                </c:pt>
                <c:pt idx="2112">
                  <c:v>#N/A</c:v>
                </c:pt>
                <c:pt idx="2113">
                  <c:v>#N/A</c:v>
                </c:pt>
                <c:pt idx="2114">
                  <c:v>#N/A</c:v>
                </c:pt>
                <c:pt idx="2115">
                  <c:v>#N/A</c:v>
                </c:pt>
                <c:pt idx="2116">
                  <c:v>#N/A</c:v>
                </c:pt>
                <c:pt idx="2117">
                  <c:v>#N/A</c:v>
                </c:pt>
                <c:pt idx="2118">
                  <c:v>#N/A</c:v>
                </c:pt>
                <c:pt idx="2119">
                  <c:v>#N/A</c:v>
                </c:pt>
                <c:pt idx="2120">
                  <c:v>#N/A</c:v>
                </c:pt>
                <c:pt idx="2121">
                  <c:v>#N/A</c:v>
                </c:pt>
                <c:pt idx="2122">
                  <c:v>#N/A</c:v>
                </c:pt>
                <c:pt idx="2123">
                  <c:v>#N/A</c:v>
                </c:pt>
                <c:pt idx="2124">
                  <c:v>#N/A</c:v>
                </c:pt>
                <c:pt idx="2125">
                  <c:v>#N/A</c:v>
                </c:pt>
                <c:pt idx="2126">
                  <c:v>#N/A</c:v>
                </c:pt>
                <c:pt idx="2127">
                  <c:v>#N/A</c:v>
                </c:pt>
                <c:pt idx="2128">
                  <c:v>#N/A</c:v>
                </c:pt>
                <c:pt idx="2129">
                  <c:v>#N/A</c:v>
                </c:pt>
                <c:pt idx="2130">
                  <c:v>#N/A</c:v>
                </c:pt>
                <c:pt idx="2131">
                  <c:v>#N/A</c:v>
                </c:pt>
                <c:pt idx="2132">
                  <c:v>#N/A</c:v>
                </c:pt>
                <c:pt idx="2133">
                  <c:v>#N/A</c:v>
                </c:pt>
                <c:pt idx="2134">
                  <c:v>#N/A</c:v>
                </c:pt>
                <c:pt idx="2135">
                  <c:v>#N/A</c:v>
                </c:pt>
                <c:pt idx="2136">
                  <c:v>#N/A</c:v>
                </c:pt>
                <c:pt idx="2137">
                  <c:v>#N/A</c:v>
                </c:pt>
                <c:pt idx="2138">
                  <c:v>#N/A</c:v>
                </c:pt>
                <c:pt idx="2139">
                  <c:v>#N/A</c:v>
                </c:pt>
                <c:pt idx="2140">
                  <c:v>#N/A</c:v>
                </c:pt>
                <c:pt idx="2141">
                  <c:v>#N/A</c:v>
                </c:pt>
                <c:pt idx="2142">
                  <c:v>#N/A</c:v>
                </c:pt>
                <c:pt idx="2143">
                  <c:v>#N/A</c:v>
                </c:pt>
                <c:pt idx="2144">
                  <c:v>#N/A</c:v>
                </c:pt>
                <c:pt idx="2145">
                  <c:v>#N/A</c:v>
                </c:pt>
                <c:pt idx="2146">
                  <c:v>#N/A</c:v>
                </c:pt>
                <c:pt idx="2147">
                  <c:v>#N/A</c:v>
                </c:pt>
                <c:pt idx="2148">
                  <c:v>#N/A</c:v>
                </c:pt>
                <c:pt idx="2149">
                  <c:v>#N/A</c:v>
                </c:pt>
                <c:pt idx="2150">
                  <c:v>#N/A</c:v>
                </c:pt>
                <c:pt idx="2151">
                  <c:v>#N/A</c:v>
                </c:pt>
                <c:pt idx="2152">
                  <c:v>#N/A</c:v>
                </c:pt>
                <c:pt idx="2153">
                  <c:v>#N/A</c:v>
                </c:pt>
                <c:pt idx="2154">
                  <c:v>#N/A</c:v>
                </c:pt>
                <c:pt idx="2155">
                  <c:v>#N/A</c:v>
                </c:pt>
                <c:pt idx="2156">
                  <c:v>#N/A</c:v>
                </c:pt>
                <c:pt idx="2157">
                  <c:v>#N/A</c:v>
                </c:pt>
                <c:pt idx="2158">
                  <c:v>#N/A</c:v>
                </c:pt>
                <c:pt idx="2159">
                  <c:v>#N/A</c:v>
                </c:pt>
                <c:pt idx="2160">
                  <c:v>#N/A</c:v>
                </c:pt>
                <c:pt idx="2161">
                  <c:v>#N/A</c:v>
                </c:pt>
                <c:pt idx="2162">
                  <c:v>#N/A</c:v>
                </c:pt>
                <c:pt idx="2163">
                  <c:v>#N/A</c:v>
                </c:pt>
                <c:pt idx="2164">
                  <c:v>#N/A</c:v>
                </c:pt>
                <c:pt idx="2165">
                  <c:v>#N/A</c:v>
                </c:pt>
                <c:pt idx="2166">
                  <c:v>#N/A</c:v>
                </c:pt>
                <c:pt idx="2167">
                  <c:v>#N/A</c:v>
                </c:pt>
                <c:pt idx="2168">
                  <c:v>#N/A</c:v>
                </c:pt>
                <c:pt idx="2169">
                  <c:v>#N/A</c:v>
                </c:pt>
                <c:pt idx="2170">
                  <c:v>#N/A</c:v>
                </c:pt>
                <c:pt idx="2171">
                  <c:v>#N/A</c:v>
                </c:pt>
                <c:pt idx="2172">
                  <c:v>#N/A</c:v>
                </c:pt>
                <c:pt idx="2173">
                  <c:v>#N/A</c:v>
                </c:pt>
                <c:pt idx="2174">
                  <c:v>#N/A</c:v>
                </c:pt>
                <c:pt idx="2175">
                  <c:v>#N/A</c:v>
                </c:pt>
                <c:pt idx="2176">
                  <c:v>#N/A</c:v>
                </c:pt>
                <c:pt idx="2177">
                  <c:v>#N/A</c:v>
                </c:pt>
                <c:pt idx="2178">
                  <c:v>#N/A</c:v>
                </c:pt>
                <c:pt idx="2179">
                  <c:v>#N/A</c:v>
                </c:pt>
                <c:pt idx="2180">
                  <c:v>#N/A</c:v>
                </c:pt>
                <c:pt idx="2181">
                  <c:v>#N/A</c:v>
                </c:pt>
                <c:pt idx="2182">
                  <c:v>#N/A</c:v>
                </c:pt>
                <c:pt idx="2183">
                  <c:v>#N/A</c:v>
                </c:pt>
                <c:pt idx="2184">
                  <c:v>#N/A</c:v>
                </c:pt>
                <c:pt idx="2185">
                  <c:v>#N/A</c:v>
                </c:pt>
                <c:pt idx="2186">
                  <c:v>#N/A</c:v>
                </c:pt>
                <c:pt idx="2187">
                  <c:v>#N/A</c:v>
                </c:pt>
                <c:pt idx="2188">
                  <c:v>#N/A</c:v>
                </c:pt>
                <c:pt idx="2189">
                  <c:v>#N/A</c:v>
                </c:pt>
                <c:pt idx="2190">
                  <c:v>#N/A</c:v>
                </c:pt>
                <c:pt idx="2191">
                  <c:v>#N/A</c:v>
                </c:pt>
                <c:pt idx="2192">
                  <c:v>#N/A</c:v>
                </c:pt>
                <c:pt idx="2193">
                  <c:v>#N/A</c:v>
                </c:pt>
                <c:pt idx="2194">
                  <c:v>#N/A</c:v>
                </c:pt>
                <c:pt idx="2195">
                  <c:v>#N/A</c:v>
                </c:pt>
                <c:pt idx="2196">
                  <c:v>#N/A</c:v>
                </c:pt>
                <c:pt idx="2197">
                  <c:v>#N/A</c:v>
                </c:pt>
                <c:pt idx="2198">
                  <c:v>#N/A</c:v>
                </c:pt>
                <c:pt idx="2199">
                  <c:v>#N/A</c:v>
                </c:pt>
                <c:pt idx="2200">
                  <c:v>#N/A</c:v>
                </c:pt>
                <c:pt idx="2201">
                  <c:v>#N/A</c:v>
                </c:pt>
                <c:pt idx="2202">
                  <c:v>#N/A</c:v>
                </c:pt>
                <c:pt idx="2203">
                  <c:v>#N/A</c:v>
                </c:pt>
                <c:pt idx="2204">
                  <c:v>#N/A</c:v>
                </c:pt>
                <c:pt idx="2205">
                  <c:v>#N/A</c:v>
                </c:pt>
                <c:pt idx="2206">
                  <c:v>#N/A</c:v>
                </c:pt>
                <c:pt idx="2207">
                  <c:v>#N/A</c:v>
                </c:pt>
                <c:pt idx="2208">
                  <c:v>#N/A</c:v>
                </c:pt>
                <c:pt idx="2209">
                  <c:v>#N/A</c:v>
                </c:pt>
                <c:pt idx="2210">
                  <c:v>#N/A</c:v>
                </c:pt>
                <c:pt idx="2211">
                  <c:v>#N/A</c:v>
                </c:pt>
                <c:pt idx="2212">
                  <c:v>#N/A</c:v>
                </c:pt>
                <c:pt idx="2213">
                  <c:v>#N/A</c:v>
                </c:pt>
                <c:pt idx="2214">
                  <c:v>#N/A</c:v>
                </c:pt>
                <c:pt idx="2215">
                  <c:v>#N/A</c:v>
                </c:pt>
                <c:pt idx="2216">
                  <c:v>#N/A</c:v>
                </c:pt>
                <c:pt idx="2217">
                  <c:v>#N/A</c:v>
                </c:pt>
                <c:pt idx="2218">
                  <c:v>#N/A</c:v>
                </c:pt>
                <c:pt idx="2219">
                  <c:v>#N/A</c:v>
                </c:pt>
                <c:pt idx="2220">
                  <c:v>#N/A</c:v>
                </c:pt>
                <c:pt idx="2221">
                  <c:v>#N/A</c:v>
                </c:pt>
                <c:pt idx="2222">
                  <c:v>#N/A</c:v>
                </c:pt>
                <c:pt idx="2223">
                  <c:v>#N/A</c:v>
                </c:pt>
                <c:pt idx="2224">
                  <c:v>#N/A</c:v>
                </c:pt>
                <c:pt idx="2225">
                  <c:v>#N/A</c:v>
                </c:pt>
                <c:pt idx="2226">
                  <c:v>#N/A</c:v>
                </c:pt>
                <c:pt idx="2227">
                  <c:v>#N/A</c:v>
                </c:pt>
                <c:pt idx="2228">
                  <c:v>#N/A</c:v>
                </c:pt>
                <c:pt idx="2229">
                  <c:v>#N/A</c:v>
                </c:pt>
                <c:pt idx="2230">
                  <c:v>#N/A</c:v>
                </c:pt>
                <c:pt idx="2231">
                  <c:v>#N/A</c:v>
                </c:pt>
                <c:pt idx="2232">
                  <c:v>#N/A</c:v>
                </c:pt>
                <c:pt idx="2233">
                  <c:v>#N/A</c:v>
                </c:pt>
                <c:pt idx="2234">
                  <c:v>#N/A</c:v>
                </c:pt>
                <c:pt idx="2235">
                  <c:v>#N/A</c:v>
                </c:pt>
                <c:pt idx="2236">
                  <c:v>#N/A</c:v>
                </c:pt>
                <c:pt idx="2237">
                  <c:v>#N/A</c:v>
                </c:pt>
                <c:pt idx="2238">
                  <c:v>#N/A</c:v>
                </c:pt>
                <c:pt idx="2239">
                  <c:v>#N/A</c:v>
                </c:pt>
                <c:pt idx="2240">
                  <c:v>#N/A</c:v>
                </c:pt>
                <c:pt idx="2241">
                  <c:v>#N/A</c:v>
                </c:pt>
                <c:pt idx="2242">
                  <c:v>#N/A</c:v>
                </c:pt>
                <c:pt idx="2243">
                  <c:v>#N/A</c:v>
                </c:pt>
                <c:pt idx="2244">
                  <c:v>#N/A</c:v>
                </c:pt>
                <c:pt idx="2245">
                  <c:v>#N/A</c:v>
                </c:pt>
                <c:pt idx="2246">
                  <c:v>#N/A</c:v>
                </c:pt>
                <c:pt idx="2247">
                  <c:v>#N/A</c:v>
                </c:pt>
                <c:pt idx="2248">
                  <c:v>#N/A</c:v>
                </c:pt>
                <c:pt idx="2249">
                  <c:v>#N/A</c:v>
                </c:pt>
                <c:pt idx="2250">
                  <c:v>#N/A</c:v>
                </c:pt>
                <c:pt idx="2251">
                  <c:v>#N/A</c:v>
                </c:pt>
                <c:pt idx="2252">
                  <c:v>#N/A</c:v>
                </c:pt>
                <c:pt idx="2253">
                  <c:v>#N/A</c:v>
                </c:pt>
                <c:pt idx="2254">
                  <c:v>#N/A</c:v>
                </c:pt>
                <c:pt idx="2255">
                  <c:v>#N/A</c:v>
                </c:pt>
                <c:pt idx="2256">
                  <c:v>#N/A</c:v>
                </c:pt>
                <c:pt idx="2257">
                  <c:v>#N/A</c:v>
                </c:pt>
                <c:pt idx="2258">
                  <c:v>#N/A</c:v>
                </c:pt>
                <c:pt idx="2259">
                  <c:v>#N/A</c:v>
                </c:pt>
                <c:pt idx="2260">
                  <c:v>#N/A</c:v>
                </c:pt>
                <c:pt idx="2261">
                  <c:v>#N/A</c:v>
                </c:pt>
                <c:pt idx="2262">
                  <c:v>#N/A</c:v>
                </c:pt>
                <c:pt idx="2263">
                  <c:v>#N/A</c:v>
                </c:pt>
                <c:pt idx="2264">
                  <c:v>#N/A</c:v>
                </c:pt>
                <c:pt idx="2265">
                  <c:v>#N/A</c:v>
                </c:pt>
                <c:pt idx="2266">
                  <c:v>#N/A</c:v>
                </c:pt>
                <c:pt idx="2267">
                  <c:v>#N/A</c:v>
                </c:pt>
                <c:pt idx="2268">
                  <c:v>#N/A</c:v>
                </c:pt>
                <c:pt idx="2269">
                  <c:v>#N/A</c:v>
                </c:pt>
                <c:pt idx="2270">
                  <c:v>#N/A</c:v>
                </c:pt>
                <c:pt idx="2271">
                  <c:v>#N/A</c:v>
                </c:pt>
                <c:pt idx="2272">
                  <c:v>#N/A</c:v>
                </c:pt>
                <c:pt idx="2273">
                  <c:v>#N/A</c:v>
                </c:pt>
                <c:pt idx="2274">
                  <c:v>#N/A</c:v>
                </c:pt>
                <c:pt idx="2275">
                  <c:v>#N/A</c:v>
                </c:pt>
                <c:pt idx="2276">
                  <c:v>#N/A</c:v>
                </c:pt>
                <c:pt idx="2277">
                  <c:v>#N/A</c:v>
                </c:pt>
                <c:pt idx="2278">
                  <c:v>#N/A</c:v>
                </c:pt>
                <c:pt idx="2279">
                  <c:v>#N/A</c:v>
                </c:pt>
                <c:pt idx="2280">
                  <c:v>#N/A</c:v>
                </c:pt>
                <c:pt idx="2281">
                  <c:v>#N/A</c:v>
                </c:pt>
                <c:pt idx="2282">
                  <c:v>#N/A</c:v>
                </c:pt>
                <c:pt idx="2283">
                  <c:v>#N/A</c:v>
                </c:pt>
                <c:pt idx="2284">
                  <c:v>#N/A</c:v>
                </c:pt>
                <c:pt idx="2285">
                  <c:v>#N/A</c:v>
                </c:pt>
                <c:pt idx="2286">
                  <c:v>#N/A</c:v>
                </c:pt>
                <c:pt idx="2287">
                  <c:v>#N/A</c:v>
                </c:pt>
                <c:pt idx="2288">
                  <c:v>#N/A</c:v>
                </c:pt>
                <c:pt idx="2289">
                  <c:v>#N/A</c:v>
                </c:pt>
                <c:pt idx="2290">
                  <c:v>#N/A</c:v>
                </c:pt>
                <c:pt idx="2291">
                  <c:v>#N/A</c:v>
                </c:pt>
                <c:pt idx="2292">
                  <c:v>#N/A</c:v>
                </c:pt>
                <c:pt idx="2293">
                  <c:v>#N/A</c:v>
                </c:pt>
                <c:pt idx="2294">
                  <c:v>#N/A</c:v>
                </c:pt>
                <c:pt idx="2295">
                  <c:v>#N/A</c:v>
                </c:pt>
                <c:pt idx="2296">
                  <c:v>#N/A</c:v>
                </c:pt>
                <c:pt idx="2297">
                  <c:v>#N/A</c:v>
                </c:pt>
                <c:pt idx="2298">
                  <c:v>#N/A</c:v>
                </c:pt>
                <c:pt idx="2299">
                  <c:v>#N/A</c:v>
                </c:pt>
                <c:pt idx="2300">
                  <c:v>#N/A</c:v>
                </c:pt>
                <c:pt idx="2301">
                  <c:v>#N/A</c:v>
                </c:pt>
                <c:pt idx="2302">
                  <c:v>#N/A</c:v>
                </c:pt>
                <c:pt idx="2303">
                  <c:v>#N/A</c:v>
                </c:pt>
                <c:pt idx="2304">
                  <c:v>#N/A</c:v>
                </c:pt>
                <c:pt idx="2305">
                  <c:v>#N/A</c:v>
                </c:pt>
                <c:pt idx="2306">
                  <c:v>#N/A</c:v>
                </c:pt>
                <c:pt idx="2307">
                  <c:v>#N/A</c:v>
                </c:pt>
                <c:pt idx="2308">
                  <c:v>#N/A</c:v>
                </c:pt>
                <c:pt idx="2309">
                  <c:v>#N/A</c:v>
                </c:pt>
                <c:pt idx="2310">
                  <c:v>#N/A</c:v>
                </c:pt>
                <c:pt idx="2311">
                  <c:v>#N/A</c:v>
                </c:pt>
                <c:pt idx="2312">
                  <c:v>#N/A</c:v>
                </c:pt>
                <c:pt idx="2313">
                  <c:v>#N/A</c:v>
                </c:pt>
                <c:pt idx="2314">
                  <c:v>#N/A</c:v>
                </c:pt>
                <c:pt idx="2315">
                  <c:v>#N/A</c:v>
                </c:pt>
                <c:pt idx="2316">
                  <c:v>#N/A</c:v>
                </c:pt>
                <c:pt idx="2317">
                  <c:v>#N/A</c:v>
                </c:pt>
                <c:pt idx="2318">
                  <c:v>#N/A</c:v>
                </c:pt>
                <c:pt idx="2319">
                  <c:v>#N/A</c:v>
                </c:pt>
                <c:pt idx="2320">
                  <c:v>#N/A</c:v>
                </c:pt>
                <c:pt idx="2321">
                  <c:v>#N/A</c:v>
                </c:pt>
                <c:pt idx="2322">
                  <c:v>#N/A</c:v>
                </c:pt>
                <c:pt idx="2323">
                  <c:v>#N/A</c:v>
                </c:pt>
                <c:pt idx="2324">
                  <c:v>#N/A</c:v>
                </c:pt>
                <c:pt idx="2325">
                  <c:v>#N/A</c:v>
                </c:pt>
                <c:pt idx="2326">
                  <c:v>#N/A</c:v>
                </c:pt>
                <c:pt idx="2327">
                  <c:v>#N/A</c:v>
                </c:pt>
                <c:pt idx="2328">
                  <c:v>#N/A</c:v>
                </c:pt>
                <c:pt idx="2329">
                  <c:v>#N/A</c:v>
                </c:pt>
                <c:pt idx="2330">
                  <c:v>#N/A</c:v>
                </c:pt>
                <c:pt idx="2331">
                  <c:v>#N/A</c:v>
                </c:pt>
                <c:pt idx="2332">
                  <c:v>#N/A</c:v>
                </c:pt>
                <c:pt idx="2333">
                  <c:v>#N/A</c:v>
                </c:pt>
                <c:pt idx="2334">
                  <c:v>#N/A</c:v>
                </c:pt>
                <c:pt idx="2335">
                  <c:v>#N/A</c:v>
                </c:pt>
                <c:pt idx="2336">
                  <c:v>#N/A</c:v>
                </c:pt>
                <c:pt idx="2337">
                  <c:v>#N/A</c:v>
                </c:pt>
                <c:pt idx="2338">
                  <c:v>#N/A</c:v>
                </c:pt>
                <c:pt idx="2339">
                  <c:v>#N/A</c:v>
                </c:pt>
                <c:pt idx="2340">
                  <c:v>#N/A</c:v>
                </c:pt>
                <c:pt idx="2341">
                  <c:v>#N/A</c:v>
                </c:pt>
                <c:pt idx="2342">
                  <c:v>#N/A</c:v>
                </c:pt>
                <c:pt idx="2343">
                  <c:v>#N/A</c:v>
                </c:pt>
                <c:pt idx="2344">
                  <c:v>#N/A</c:v>
                </c:pt>
                <c:pt idx="2345">
                  <c:v>#N/A</c:v>
                </c:pt>
                <c:pt idx="2346">
                  <c:v>#N/A</c:v>
                </c:pt>
                <c:pt idx="2347">
                  <c:v>#N/A</c:v>
                </c:pt>
                <c:pt idx="2348">
                  <c:v>#N/A</c:v>
                </c:pt>
                <c:pt idx="2349">
                  <c:v>#N/A</c:v>
                </c:pt>
                <c:pt idx="2350">
                  <c:v>#N/A</c:v>
                </c:pt>
                <c:pt idx="2351">
                  <c:v>#N/A</c:v>
                </c:pt>
                <c:pt idx="2352">
                  <c:v>#N/A</c:v>
                </c:pt>
                <c:pt idx="2353">
                  <c:v>#N/A</c:v>
                </c:pt>
                <c:pt idx="2354">
                  <c:v>#N/A</c:v>
                </c:pt>
                <c:pt idx="2355">
                  <c:v>#N/A</c:v>
                </c:pt>
                <c:pt idx="2356">
                  <c:v>#N/A</c:v>
                </c:pt>
                <c:pt idx="2357">
                  <c:v>#N/A</c:v>
                </c:pt>
                <c:pt idx="2358">
                  <c:v>#N/A</c:v>
                </c:pt>
                <c:pt idx="2359">
                  <c:v>#N/A</c:v>
                </c:pt>
                <c:pt idx="2360">
                  <c:v>#N/A</c:v>
                </c:pt>
                <c:pt idx="2361">
                  <c:v>#N/A</c:v>
                </c:pt>
                <c:pt idx="2362">
                  <c:v>#N/A</c:v>
                </c:pt>
                <c:pt idx="2363">
                  <c:v>#N/A</c:v>
                </c:pt>
                <c:pt idx="2364">
                  <c:v>#N/A</c:v>
                </c:pt>
                <c:pt idx="2365">
                  <c:v>#N/A</c:v>
                </c:pt>
                <c:pt idx="2366">
                  <c:v>#N/A</c:v>
                </c:pt>
                <c:pt idx="2367">
                  <c:v>#N/A</c:v>
                </c:pt>
                <c:pt idx="2368">
                  <c:v>#N/A</c:v>
                </c:pt>
                <c:pt idx="2369">
                  <c:v>#N/A</c:v>
                </c:pt>
                <c:pt idx="2370">
                  <c:v>#N/A</c:v>
                </c:pt>
                <c:pt idx="2371">
                  <c:v>#N/A</c:v>
                </c:pt>
                <c:pt idx="2372">
                  <c:v>#N/A</c:v>
                </c:pt>
                <c:pt idx="2373">
                  <c:v>#N/A</c:v>
                </c:pt>
                <c:pt idx="2374">
                  <c:v>#N/A</c:v>
                </c:pt>
                <c:pt idx="2375">
                  <c:v>#N/A</c:v>
                </c:pt>
                <c:pt idx="2376">
                  <c:v>#N/A</c:v>
                </c:pt>
                <c:pt idx="2377">
                  <c:v>#N/A</c:v>
                </c:pt>
                <c:pt idx="2378">
                  <c:v>#N/A</c:v>
                </c:pt>
                <c:pt idx="2379">
                  <c:v>#N/A</c:v>
                </c:pt>
                <c:pt idx="2380">
                  <c:v>#N/A</c:v>
                </c:pt>
                <c:pt idx="2381">
                  <c:v>#N/A</c:v>
                </c:pt>
                <c:pt idx="2382">
                  <c:v>#N/A</c:v>
                </c:pt>
                <c:pt idx="2383">
                  <c:v>#N/A</c:v>
                </c:pt>
                <c:pt idx="2384">
                  <c:v>#N/A</c:v>
                </c:pt>
                <c:pt idx="2385">
                  <c:v>#N/A</c:v>
                </c:pt>
                <c:pt idx="2386">
                  <c:v>#N/A</c:v>
                </c:pt>
                <c:pt idx="2387">
                  <c:v>#N/A</c:v>
                </c:pt>
                <c:pt idx="2388">
                  <c:v>#N/A</c:v>
                </c:pt>
                <c:pt idx="2389">
                  <c:v>#N/A</c:v>
                </c:pt>
                <c:pt idx="2390">
                  <c:v>#N/A</c:v>
                </c:pt>
                <c:pt idx="2391">
                  <c:v>#N/A</c:v>
                </c:pt>
                <c:pt idx="2392">
                  <c:v>#N/A</c:v>
                </c:pt>
                <c:pt idx="2393">
                  <c:v>#N/A</c:v>
                </c:pt>
                <c:pt idx="2394">
                  <c:v>#N/A</c:v>
                </c:pt>
                <c:pt idx="2395">
                  <c:v>#N/A</c:v>
                </c:pt>
                <c:pt idx="2396">
                  <c:v>#N/A</c:v>
                </c:pt>
                <c:pt idx="2397">
                  <c:v>#N/A</c:v>
                </c:pt>
                <c:pt idx="2398">
                  <c:v>#N/A</c:v>
                </c:pt>
                <c:pt idx="2399">
                  <c:v>#N/A</c:v>
                </c:pt>
                <c:pt idx="2400">
                  <c:v>#N/A</c:v>
                </c:pt>
                <c:pt idx="2401">
                  <c:v>#N/A</c:v>
                </c:pt>
                <c:pt idx="2402">
                  <c:v>#N/A</c:v>
                </c:pt>
                <c:pt idx="2403">
                  <c:v>#N/A</c:v>
                </c:pt>
                <c:pt idx="2404">
                  <c:v>#N/A</c:v>
                </c:pt>
                <c:pt idx="2405">
                  <c:v>#N/A</c:v>
                </c:pt>
                <c:pt idx="2406">
                  <c:v>#N/A</c:v>
                </c:pt>
                <c:pt idx="2407">
                  <c:v>#N/A</c:v>
                </c:pt>
                <c:pt idx="2408">
                  <c:v>#N/A</c:v>
                </c:pt>
                <c:pt idx="2409">
                  <c:v>#N/A</c:v>
                </c:pt>
                <c:pt idx="2410">
                  <c:v>#N/A</c:v>
                </c:pt>
                <c:pt idx="2411">
                  <c:v>#N/A</c:v>
                </c:pt>
                <c:pt idx="2412">
                  <c:v>#N/A</c:v>
                </c:pt>
                <c:pt idx="2413">
                  <c:v>#N/A</c:v>
                </c:pt>
                <c:pt idx="2414">
                  <c:v>#N/A</c:v>
                </c:pt>
                <c:pt idx="2415">
                  <c:v>#N/A</c:v>
                </c:pt>
                <c:pt idx="2416">
                  <c:v>#N/A</c:v>
                </c:pt>
                <c:pt idx="2417">
                  <c:v>#N/A</c:v>
                </c:pt>
                <c:pt idx="2418">
                  <c:v>#N/A</c:v>
                </c:pt>
                <c:pt idx="2419">
                  <c:v>#N/A</c:v>
                </c:pt>
                <c:pt idx="2420">
                  <c:v>#N/A</c:v>
                </c:pt>
                <c:pt idx="2421">
                  <c:v>#N/A</c:v>
                </c:pt>
                <c:pt idx="2422">
                  <c:v>#N/A</c:v>
                </c:pt>
                <c:pt idx="2423">
                  <c:v>#N/A</c:v>
                </c:pt>
                <c:pt idx="2424">
                  <c:v>#N/A</c:v>
                </c:pt>
                <c:pt idx="2425">
                  <c:v>#N/A</c:v>
                </c:pt>
                <c:pt idx="2426">
                  <c:v>#N/A</c:v>
                </c:pt>
                <c:pt idx="2427">
                  <c:v>#N/A</c:v>
                </c:pt>
                <c:pt idx="2428">
                  <c:v>#N/A</c:v>
                </c:pt>
                <c:pt idx="2429">
                  <c:v>#N/A</c:v>
                </c:pt>
                <c:pt idx="2430">
                  <c:v>#N/A</c:v>
                </c:pt>
                <c:pt idx="2431">
                  <c:v>#N/A</c:v>
                </c:pt>
                <c:pt idx="2432">
                  <c:v>#N/A</c:v>
                </c:pt>
                <c:pt idx="2433">
                  <c:v>#N/A</c:v>
                </c:pt>
                <c:pt idx="2434">
                  <c:v>#N/A</c:v>
                </c:pt>
                <c:pt idx="2435">
                  <c:v>#N/A</c:v>
                </c:pt>
                <c:pt idx="2436">
                  <c:v>#N/A</c:v>
                </c:pt>
                <c:pt idx="2437">
                  <c:v>#N/A</c:v>
                </c:pt>
                <c:pt idx="2438">
                  <c:v>#N/A</c:v>
                </c:pt>
                <c:pt idx="2439">
                  <c:v>#N/A</c:v>
                </c:pt>
                <c:pt idx="2440">
                  <c:v>#N/A</c:v>
                </c:pt>
                <c:pt idx="2441">
                  <c:v>#N/A</c:v>
                </c:pt>
                <c:pt idx="2442">
                  <c:v>#N/A</c:v>
                </c:pt>
                <c:pt idx="2443">
                  <c:v>#N/A</c:v>
                </c:pt>
                <c:pt idx="2444">
                  <c:v>#N/A</c:v>
                </c:pt>
                <c:pt idx="2445">
                  <c:v>#N/A</c:v>
                </c:pt>
                <c:pt idx="2446">
                  <c:v>#N/A</c:v>
                </c:pt>
                <c:pt idx="2447">
                  <c:v>#N/A</c:v>
                </c:pt>
                <c:pt idx="2448">
                  <c:v>#N/A</c:v>
                </c:pt>
                <c:pt idx="2449">
                  <c:v>#N/A</c:v>
                </c:pt>
                <c:pt idx="2450">
                  <c:v>#N/A</c:v>
                </c:pt>
                <c:pt idx="2451">
                  <c:v>#N/A</c:v>
                </c:pt>
                <c:pt idx="2452">
                  <c:v>#N/A</c:v>
                </c:pt>
                <c:pt idx="2453">
                  <c:v>#N/A</c:v>
                </c:pt>
                <c:pt idx="2454">
                  <c:v>#N/A</c:v>
                </c:pt>
                <c:pt idx="2455">
                  <c:v>#N/A</c:v>
                </c:pt>
                <c:pt idx="2456">
                  <c:v>#N/A</c:v>
                </c:pt>
                <c:pt idx="2457">
                  <c:v>#N/A</c:v>
                </c:pt>
                <c:pt idx="2458">
                  <c:v>#N/A</c:v>
                </c:pt>
                <c:pt idx="2459">
                  <c:v>#N/A</c:v>
                </c:pt>
                <c:pt idx="2460">
                  <c:v>#N/A</c:v>
                </c:pt>
                <c:pt idx="2461">
                  <c:v>#N/A</c:v>
                </c:pt>
                <c:pt idx="2462">
                  <c:v>#N/A</c:v>
                </c:pt>
                <c:pt idx="2463">
                  <c:v>#N/A</c:v>
                </c:pt>
                <c:pt idx="2464">
                  <c:v>#N/A</c:v>
                </c:pt>
                <c:pt idx="2465">
                  <c:v>#N/A</c:v>
                </c:pt>
                <c:pt idx="2466">
                  <c:v>#N/A</c:v>
                </c:pt>
                <c:pt idx="2467">
                  <c:v>#N/A</c:v>
                </c:pt>
                <c:pt idx="2468">
                  <c:v>#N/A</c:v>
                </c:pt>
                <c:pt idx="2469">
                  <c:v>#N/A</c:v>
                </c:pt>
                <c:pt idx="2470">
                  <c:v>#N/A</c:v>
                </c:pt>
                <c:pt idx="2471">
                  <c:v>#N/A</c:v>
                </c:pt>
                <c:pt idx="2472">
                  <c:v>#N/A</c:v>
                </c:pt>
                <c:pt idx="2473">
                  <c:v>#N/A</c:v>
                </c:pt>
                <c:pt idx="2474">
                  <c:v>#N/A</c:v>
                </c:pt>
                <c:pt idx="2475">
                  <c:v>#N/A</c:v>
                </c:pt>
                <c:pt idx="2476">
                  <c:v>#N/A</c:v>
                </c:pt>
                <c:pt idx="2477">
                  <c:v>#N/A</c:v>
                </c:pt>
                <c:pt idx="2478">
                  <c:v>#N/A</c:v>
                </c:pt>
                <c:pt idx="2479">
                  <c:v>#N/A</c:v>
                </c:pt>
                <c:pt idx="2480">
                  <c:v>#N/A</c:v>
                </c:pt>
                <c:pt idx="2481">
                  <c:v>#N/A</c:v>
                </c:pt>
                <c:pt idx="2482">
                  <c:v>#N/A</c:v>
                </c:pt>
                <c:pt idx="2483">
                  <c:v>#N/A</c:v>
                </c:pt>
                <c:pt idx="2484">
                  <c:v>#N/A</c:v>
                </c:pt>
                <c:pt idx="2485">
                  <c:v>#N/A</c:v>
                </c:pt>
                <c:pt idx="2486">
                  <c:v>#N/A</c:v>
                </c:pt>
                <c:pt idx="2487">
                  <c:v>#N/A</c:v>
                </c:pt>
                <c:pt idx="2488">
                  <c:v>#N/A</c:v>
                </c:pt>
                <c:pt idx="2489">
                  <c:v>#N/A</c:v>
                </c:pt>
                <c:pt idx="2490">
                  <c:v>#N/A</c:v>
                </c:pt>
                <c:pt idx="2491">
                  <c:v>#N/A</c:v>
                </c:pt>
                <c:pt idx="2492">
                  <c:v>#N/A</c:v>
                </c:pt>
                <c:pt idx="2493">
                  <c:v>#N/A</c:v>
                </c:pt>
                <c:pt idx="2494">
                  <c:v>#N/A</c:v>
                </c:pt>
                <c:pt idx="2495">
                  <c:v>#N/A</c:v>
                </c:pt>
                <c:pt idx="2496">
                  <c:v>#N/A</c:v>
                </c:pt>
                <c:pt idx="2497">
                  <c:v>#N/A</c:v>
                </c:pt>
                <c:pt idx="2498">
                  <c:v>#N/A</c:v>
                </c:pt>
                <c:pt idx="2499">
                  <c:v>#N/A</c:v>
                </c:pt>
                <c:pt idx="2500">
                  <c:v>#N/A</c:v>
                </c:pt>
                <c:pt idx="2501">
                  <c:v>#N/A</c:v>
                </c:pt>
                <c:pt idx="2502">
                  <c:v>#N/A</c:v>
                </c:pt>
                <c:pt idx="2503">
                  <c:v>#N/A</c:v>
                </c:pt>
                <c:pt idx="2504">
                  <c:v>#N/A</c:v>
                </c:pt>
                <c:pt idx="2505">
                  <c:v>#N/A</c:v>
                </c:pt>
                <c:pt idx="2506">
                  <c:v>#N/A</c:v>
                </c:pt>
                <c:pt idx="2507">
                  <c:v>#N/A</c:v>
                </c:pt>
                <c:pt idx="2508">
                  <c:v>#N/A</c:v>
                </c:pt>
                <c:pt idx="2509">
                  <c:v>#N/A</c:v>
                </c:pt>
                <c:pt idx="2510">
                  <c:v>#N/A</c:v>
                </c:pt>
                <c:pt idx="2511">
                  <c:v>#N/A</c:v>
                </c:pt>
                <c:pt idx="2512">
                  <c:v>#N/A</c:v>
                </c:pt>
                <c:pt idx="2513">
                  <c:v>#N/A</c:v>
                </c:pt>
                <c:pt idx="2514">
                  <c:v>#N/A</c:v>
                </c:pt>
                <c:pt idx="2515">
                  <c:v>#N/A</c:v>
                </c:pt>
                <c:pt idx="2516">
                  <c:v>#N/A</c:v>
                </c:pt>
                <c:pt idx="2517">
                  <c:v>#N/A</c:v>
                </c:pt>
                <c:pt idx="2518">
                  <c:v>#N/A</c:v>
                </c:pt>
                <c:pt idx="2519">
                  <c:v>#N/A</c:v>
                </c:pt>
                <c:pt idx="2520">
                  <c:v>#N/A</c:v>
                </c:pt>
                <c:pt idx="2521">
                  <c:v>#N/A</c:v>
                </c:pt>
                <c:pt idx="2522">
                  <c:v>#N/A</c:v>
                </c:pt>
                <c:pt idx="2523">
                  <c:v>#N/A</c:v>
                </c:pt>
                <c:pt idx="2524">
                  <c:v>#N/A</c:v>
                </c:pt>
                <c:pt idx="2525">
                  <c:v>#N/A</c:v>
                </c:pt>
                <c:pt idx="2526">
                  <c:v>#N/A</c:v>
                </c:pt>
                <c:pt idx="2527">
                  <c:v>#N/A</c:v>
                </c:pt>
                <c:pt idx="2528">
                  <c:v>#N/A</c:v>
                </c:pt>
                <c:pt idx="2529">
                  <c:v>#N/A</c:v>
                </c:pt>
                <c:pt idx="2530">
                  <c:v>#N/A</c:v>
                </c:pt>
                <c:pt idx="2531">
                  <c:v>#N/A</c:v>
                </c:pt>
                <c:pt idx="2532">
                  <c:v>#N/A</c:v>
                </c:pt>
                <c:pt idx="2533">
                  <c:v>#N/A</c:v>
                </c:pt>
                <c:pt idx="2534">
                  <c:v>#N/A</c:v>
                </c:pt>
                <c:pt idx="2535">
                  <c:v>#N/A</c:v>
                </c:pt>
                <c:pt idx="2536">
                  <c:v>#N/A</c:v>
                </c:pt>
                <c:pt idx="2537">
                  <c:v>#N/A</c:v>
                </c:pt>
                <c:pt idx="2538">
                  <c:v>#N/A</c:v>
                </c:pt>
                <c:pt idx="2539">
                  <c:v>#N/A</c:v>
                </c:pt>
                <c:pt idx="2540">
                  <c:v>#N/A</c:v>
                </c:pt>
                <c:pt idx="2541">
                  <c:v>#N/A</c:v>
                </c:pt>
                <c:pt idx="2542">
                  <c:v>#N/A</c:v>
                </c:pt>
                <c:pt idx="2543">
                  <c:v>#N/A</c:v>
                </c:pt>
                <c:pt idx="2544">
                  <c:v>#N/A</c:v>
                </c:pt>
                <c:pt idx="2545">
                  <c:v>#N/A</c:v>
                </c:pt>
                <c:pt idx="2546">
                  <c:v>#N/A</c:v>
                </c:pt>
                <c:pt idx="2547">
                  <c:v>#N/A</c:v>
                </c:pt>
                <c:pt idx="2548">
                  <c:v>#N/A</c:v>
                </c:pt>
                <c:pt idx="2549">
                  <c:v>#N/A</c:v>
                </c:pt>
                <c:pt idx="2550">
                  <c:v>#N/A</c:v>
                </c:pt>
                <c:pt idx="2551">
                  <c:v>#N/A</c:v>
                </c:pt>
                <c:pt idx="2552">
                  <c:v>#N/A</c:v>
                </c:pt>
                <c:pt idx="2553">
                  <c:v>#N/A</c:v>
                </c:pt>
                <c:pt idx="2554">
                  <c:v>#N/A</c:v>
                </c:pt>
                <c:pt idx="2555">
                  <c:v>#N/A</c:v>
                </c:pt>
                <c:pt idx="2556">
                  <c:v>#N/A</c:v>
                </c:pt>
                <c:pt idx="2557">
                  <c:v>#N/A</c:v>
                </c:pt>
                <c:pt idx="2558">
                  <c:v>#N/A</c:v>
                </c:pt>
                <c:pt idx="2559">
                  <c:v>#N/A</c:v>
                </c:pt>
                <c:pt idx="2560">
                  <c:v>#N/A</c:v>
                </c:pt>
                <c:pt idx="2561">
                  <c:v>#N/A</c:v>
                </c:pt>
                <c:pt idx="2562">
                  <c:v>#N/A</c:v>
                </c:pt>
                <c:pt idx="2563">
                  <c:v>#N/A</c:v>
                </c:pt>
                <c:pt idx="2564">
                  <c:v>#N/A</c:v>
                </c:pt>
                <c:pt idx="2565">
                  <c:v>#N/A</c:v>
                </c:pt>
                <c:pt idx="2566">
                  <c:v>#N/A</c:v>
                </c:pt>
                <c:pt idx="2567">
                  <c:v>#N/A</c:v>
                </c:pt>
                <c:pt idx="2568">
                  <c:v>#N/A</c:v>
                </c:pt>
                <c:pt idx="2569">
                  <c:v>#N/A</c:v>
                </c:pt>
                <c:pt idx="2570">
                  <c:v>#N/A</c:v>
                </c:pt>
                <c:pt idx="2571">
                  <c:v>#N/A</c:v>
                </c:pt>
                <c:pt idx="2572">
                  <c:v>#N/A</c:v>
                </c:pt>
                <c:pt idx="2573">
                  <c:v>#N/A</c:v>
                </c:pt>
                <c:pt idx="2574">
                  <c:v>#N/A</c:v>
                </c:pt>
                <c:pt idx="2575">
                  <c:v>#N/A</c:v>
                </c:pt>
                <c:pt idx="2576">
                  <c:v>#N/A</c:v>
                </c:pt>
                <c:pt idx="2577">
                  <c:v>#N/A</c:v>
                </c:pt>
                <c:pt idx="2578">
                  <c:v>#N/A</c:v>
                </c:pt>
                <c:pt idx="2579">
                  <c:v>#N/A</c:v>
                </c:pt>
                <c:pt idx="2580">
                  <c:v>#N/A</c:v>
                </c:pt>
                <c:pt idx="2581">
                  <c:v>#N/A</c:v>
                </c:pt>
                <c:pt idx="2582">
                  <c:v>#N/A</c:v>
                </c:pt>
                <c:pt idx="2583">
                  <c:v>#N/A</c:v>
                </c:pt>
                <c:pt idx="2584">
                  <c:v>#N/A</c:v>
                </c:pt>
                <c:pt idx="2585">
                  <c:v>#N/A</c:v>
                </c:pt>
                <c:pt idx="2586">
                  <c:v>#N/A</c:v>
                </c:pt>
                <c:pt idx="2587">
                  <c:v>#N/A</c:v>
                </c:pt>
                <c:pt idx="2588">
                  <c:v>#N/A</c:v>
                </c:pt>
                <c:pt idx="2589">
                  <c:v>#N/A</c:v>
                </c:pt>
                <c:pt idx="2590">
                  <c:v>#N/A</c:v>
                </c:pt>
                <c:pt idx="2591">
                  <c:v>#N/A</c:v>
                </c:pt>
                <c:pt idx="2592">
                  <c:v>#N/A</c:v>
                </c:pt>
                <c:pt idx="2593">
                  <c:v>#N/A</c:v>
                </c:pt>
                <c:pt idx="2594">
                  <c:v>#N/A</c:v>
                </c:pt>
                <c:pt idx="2595">
                  <c:v>#N/A</c:v>
                </c:pt>
                <c:pt idx="2596">
                  <c:v>#N/A</c:v>
                </c:pt>
                <c:pt idx="2597">
                  <c:v>#N/A</c:v>
                </c:pt>
                <c:pt idx="2598">
                  <c:v>#N/A</c:v>
                </c:pt>
                <c:pt idx="2599">
                  <c:v>#N/A</c:v>
                </c:pt>
                <c:pt idx="2600">
                  <c:v>#N/A</c:v>
                </c:pt>
                <c:pt idx="2601">
                  <c:v>#N/A</c:v>
                </c:pt>
                <c:pt idx="2602">
                  <c:v>#N/A</c:v>
                </c:pt>
                <c:pt idx="2603">
                  <c:v>#N/A</c:v>
                </c:pt>
                <c:pt idx="2604">
                  <c:v>#N/A</c:v>
                </c:pt>
                <c:pt idx="2605">
                  <c:v>#N/A</c:v>
                </c:pt>
                <c:pt idx="2606">
                  <c:v>#N/A</c:v>
                </c:pt>
                <c:pt idx="2607">
                  <c:v>#N/A</c:v>
                </c:pt>
                <c:pt idx="2608">
                  <c:v>#N/A</c:v>
                </c:pt>
                <c:pt idx="2609">
                  <c:v>#N/A</c:v>
                </c:pt>
                <c:pt idx="2610">
                  <c:v>#N/A</c:v>
                </c:pt>
                <c:pt idx="2611">
                  <c:v>#N/A</c:v>
                </c:pt>
                <c:pt idx="2612">
                  <c:v>#N/A</c:v>
                </c:pt>
                <c:pt idx="2613">
                  <c:v>#N/A</c:v>
                </c:pt>
                <c:pt idx="2614">
                  <c:v>#N/A</c:v>
                </c:pt>
                <c:pt idx="2615">
                  <c:v>#N/A</c:v>
                </c:pt>
                <c:pt idx="2616">
                  <c:v>#N/A</c:v>
                </c:pt>
                <c:pt idx="2617">
                  <c:v>#N/A</c:v>
                </c:pt>
                <c:pt idx="2618">
                  <c:v>#N/A</c:v>
                </c:pt>
                <c:pt idx="2619">
                  <c:v>#N/A</c:v>
                </c:pt>
                <c:pt idx="2620">
                  <c:v>#N/A</c:v>
                </c:pt>
                <c:pt idx="2621">
                  <c:v>#N/A</c:v>
                </c:pt>
                <c:pt idx="2622">
                  <c:v>#N/A</c:v>
                </c:pt>
                <c:pt idx="2623">
                  <c:v>#N/A</c:v>
                </c:pt>
                <c:pt idx="2624">
                  <c:v>#N/A</c:v>
                </c:pt>
                <c:pt idx="2625">
                  <c:v>#N/A</c:v>
                </c:pt>
                <c:pt idx="2626">
                  <c:v>#N/A</c:v>
                </c:pt>
                <c:pt idx="2627">
                  <c:v>#N/A</c:v>
                </c:pt>
                <c:pt idx="2628">
                  <c:v>#N/A</c:v>
                </c:pt>
                <c:pt idx="2629">
                  <c:v>#N/A</c:v>
                </c:pt>
                <c:pt idx="2630">
                  <c:v>#N/A</c:v>
                </c:pt>
                <c:pt idx="2631">
                  <c:v>#N/A</c:v>
                </c:pt>
                <c:pt idx="2632">
                  <c:v>#N/A</c:v>
                </c:pt>
                <c:pt idx="2633">
                  <c:v>#N/A</c:v>
                </c:pt>
                <c:pt idx="2634">
                  <c:v>#N/A</c:v>
                </c:pt>
                <c:pt idx="2635">
                  <c:v>#N/A</c:v>
                </c:pt>
                <c:pt idx="2636">
                  <c:v>#N/A</c:v>
                </c:pt>
                <c:pt idx="2637">
                  <c:v>#N/A</c:v>
                </c:pt>
                <c:pt idx="2638">
                  <c:v>#N/A</c:v>
                </c:pt>
                <c:pt idx="2639">
                  <c:v>#N/A</c:v>
                </c:pt>
                <c:pt idx="2640">
                  <c:v>#N/A</c:v>
                </c:pt>
                <c:pt idx="2641">
                  <c:v>#N/A</c:v>
                </c:pt>
                <c:pt idx="2642">
                  <c:v>#N/A</c:v>
                </c:pt>
                <c:pt idx="2643">
                  <c:v>#N/A</c:v>
                </c:pt>
                <c:pt idx="2644">
                  <c:v>#N/A</c:v>
                </c:pt>
                <c:pt idx="2645">
                  <c:v>#N/A</c:v>
                </c:pt>
                <c:pt idx="2646">
                  <c:v>#N/A</c:v>
                </c:pt>
                <c:pt idx="2647">
                  <c:v>#N/A</c:v>
                </c:pt>
                <c:pt idx="2648">
                  <c:v>#N/A</c:v>
                </c:pt>
                <c:pt idx="2649">
                  <c:v>#N/A</c:v>
                </c:pt>
                <c:pt idx="2650">
                  <c:v>#N/A</c:v>
                </c:pt>
                <c:pt idx="2651">
                  <c:v>#N/A</c:v>
                </c:pt>
                <c:pt idx="2652">
                  <c:v>#N/A</c:v>
                </c:pt>
                <c:pt idx="2653">
                  <c:v>#N/A</c:v>
                </c:pt>
                <c:pt idx="2654">
                  <c:v>#N/A</c:v>
                </c:pt>
                <c:pt idx="2655">
                  <c:v>#N/A</c:v>
                </c:pt>
                <c:pt idx="2656">
                  <c:v>#N/A</c:v>
                </c:pt>
                <c:pt idx="2657">
                  <c:v>#N/A</c:v>
                </c:pt>
                <c:pt idx="2658">
                  <c:v>#N/A</c:v>
                </c:pt>
                <c:pt idx="2659">
                  <c:v>#N/A</c:v>
                </c:pt>
                <c:pt idx="2660">
                  <c:v>#N/A</c:v>
                </c:pt>
                <c:pt idx="2661">
                  <c:v>#N/A</c:v>
                </c:pt>
                <c:pt idx="2662">
                  <c:v>#N/A</c:v>
                </c:pt>
                <c:pt idx="2663">
                  <c:v>#N/A</c:v>
                </c:pt>
                <c:pt idx="2664">
                  <c:v>#N/A</c:v>
                </c:pt>
                <c:pt idx="2665">
                  <c:v>#N/A</c:v>
                </c:pt>
                <c:pt idx="2666">
                  <c:v>#N/A</c:v>
                </c:pt>
                <c:pt idx="2667">
                  <c:v>#N/A</c:v>
                </c:pt>
                <c:pt idx="2668">
                  <c:v>#N/A</c:v>
                </c:pt>
                <c:pt idx="2669">
                  <c:v>#N/A</c:v>
                </c:pt>
                <c:pt idx="2670">
                  <c:v>#N/A</c:v>
                </c:pt>
                <c:pt idx="2671">
                  <c:v>#N/A</c:v>
                </c:pt>
                <c:pt idx="2672">
                  <c:v>#N/A</c:v>
                </c:pt>
                <c:pt idx="2673">
                  <c:v>#N/A</c:v>
                </c:pt>
                <c:pt idx="2674">
                  <c:v>#N/A</c:v>
                </c:pt>
                <c:pt idx="2675">
                  <c:v>#N/A</c:v>
                </c:pt>
                <c:pt idx="2676">
                  <c:v>#N/A</c:v>
                </c:pt>
                <c:pt idx="2677">
                  <c:v>#N/A</c:v>
                </c:pt>
                <c:pt idx="2678">
                  <c:v>#N/A</c:v>
                </c:pt>
                <c:pt idx="2679">
                  <c:v>#N/A</c:v>
                </c:pt>
                <c:pt idx="2680">
                  <c:v>#N/A</c:v>
                </c:pt>
                <c:pt idx="2681">
                  <c:v>#N/A</c:v>
                </c:pt>
                <c:pt idx="2682">
                  <c:v>#N/A</c:v>
                </c:pt>
                <c:pt idx="2683">
                  <c:v>#N/A</c:v>
                </c:pt>
                <c:pt idx="2684">
                  <c:v>#N/A</c:v>
                </c:pt>
                <c:pt idx="2685">
                  <c:v>#N/A</c:v>
                </c:pt>
                <c:pt idx="2686">
                  <c:v>#N/A</c:v>
                </c:pt>
                <c:pt idx="2687">
                  <c:v>#N/A</c:v>
                </c:pt>
                <c:pt idx="2688">
                  <c:v>#N/A</c:v>
                </c:pt>
                <c:pt idx="2689">
                  <c:v>#N/A</c:v>
                </c:pt>
                <c:pt idx="2690">
                  <c:v>#N/A</c:v>
                </c:pt>
                <c:pt idx="2691">
                  <c:v>#N/A</c:v>
                </c:pt>
                <c:pt idx="2692">
                  <c:v>#N/A</c:v>
                </c:pt>
                <c:pt idx="2693">
                  <c:v>#N/A</c:v>
                </c:pt>
                <c:pt idx="2694">
                  <c:v>#N/A</c:v>
                </c:pt>
                <c:pt idx="2695">
                  <c:v>#N/A</c:v>
                </c:pt>
                <c:pt idx="2696">
                  <c:v>#N/A</c:v>
                </c:pt>
                <c:pt idx="2697">
                  <c:v>#N/A</c:v>
                </c:pt>
                <c:pt idx="2698">
                  <c:v>#N/A</c:v>
                </c:pt>
                <c:pt idx="2699">
                  <c:v>#N/A</c:v>
                </c:pt>
                <c:pt idx="2700">
                  <c:v>#N/A</c:v>
                </c:pt>
                <c:pt idx="2701">
                  <c:v>#N/A</c:v>
                </c:pt>
                <c:pt idx="2702">
                  <c:v>#N/A</c:v>
                </c:pt>
                <c:pt idx="2703">
                  <c:v>#N/A</c:v>
                </c:pt>
                <c:pt idx="2704">
                  <c:v>#N/A</c:v>
                </c:pt>
                <c:pt idx="2705">
                  <c:v>#N/A</c:v>
                </c:pt>
                <c:pt idx="2706">
                  <c:v>#N/A</c:v>
                </c:pt>
                <c:pt idx="2707">
                  <c:v>#N/A</c:v>
                </c:pt>
                <c:pt idx="2708">
                  <c:v>#N/A</c:v>
                </c:pt>
                <c:pt idx="2709">
                  <c:v>#N/A</c:v>
                </c:pt>
                <c:pt idx="2710">
                  <c:v>#N/A</c:v>
                </c:pt>
                <c:pt idx="2711">
                  <c:v>#N/A</c:v>
                </c:pt>
                <c:pt idx="2712">
                  <c:v>#N/A</c:v>
                </c:pt>
                <c:pt idx="2713">
                  <c:v>#N/A</c:v>
                </c:pt>
                <c:pt idx="2714">
                  <c:v>#N/A</c:v>
                </c:pt>
                <c:pt idx="2715">
                  <c:v>#N/A</c:v>
                </c:pt>
                <c:pt idx="2716">
                  <c:v>#N/A</c:v>
                </c:pt>
                <c:pt idx="2717">
                  <c:v>#N/A</c:v>
                </c:pt>
                <c:pt idx="2718">
                  <c:v>#N/A</c:v>
                </c:pt>
                <c:pt idx="2719">
                  <c:v>#N/A</c:v>
                </c:pt>
                <c:pt idx="2720">
                  <c:v>#N/A</c:v>
                </c:pt>
                <c:pt idx="2721">
                  <c:v>#N/A</c:v>
                </c:pt>
                <c:pt idx="2722">
                  <c:v>#N/A</c:v>
                </c:pt>
                <c:pt idx="2723">
                  <c:v>#N/A</c:v>
                </c:pt>
                <c:pt idx="2724">
                  <c:v>#N/A</c:v>
                </c:pt>
                <c:pt idx="2725">
                  <c:v>#N/A</c:v>
                </c:pt>
                <c:pt idx="2726">
                  <c:v>#N/A</c:v>
                </c:pt>
                <c:pt idx="2727">
                  <c:v>#N/A</c:v>
                </c:pt>
                <c:pt idx="2728">
                  <c:v>#N/A</c:v>
                </c:pt>
                <c:pt idx="2729">
                  <c:v>#N/A</c:v>
                </c:pt>
                <c:pt idx="2730">
                  <c:v>#N/A</c:v>
                </c:pt>
                <c:pt idx="2731">
                  <c:v>#N/A</c:v>
                </c:pt>
                <c:pt idx="2732">
                  <c:v>#N/A</c:v>
                </c:pt>
                <c:pt idx="2733">
                  <c:v>#N/A</c:v>
                </c:pt>
                <c:pt idx="2734">
                  <c:v>#N/A</c:v>
                </c:pt>
                <c:pt idx="2735">
                  <c:v>#N/A</c:v>
                </c:pt>
                <c:pt idx="2736">
                  <c:v>#N/A</c:v>
                </c:pt>
                <c:pt idx="2737">
                  <c:v>#N/A</c:v>
                </c:pt>
                <c:pt idx="2738">
                  <c:v>#N/A</c:v>
                </c:pt>
                <c:pt idx="2739">
                  <c:v>#N/A</c:v>
                </c:pt>
                <c:pt idx="2740">
                  <c:v>#N/A</c:v>
                </c:pt>
                <c:pt idx="2741">
                  <c:v>#N/A</c:v>
                </c:pt>
                <c:pt idx="2742">
                  <c:v>#N/A</c:v>
                </c:pt>
                <c:pt idx="2743">
                  <c:v>#N/A</c:v>
                </c:pt>
                <c:pt idx="2744">
                  <c:v>#N/A</c:v>
                </c:pt>
                <c:pt idx="2745">
                  <c:v>#N/A</c:v>
                </c:pt>
                <c:pt idx="2746">
                  <c:v>#N/A</c:v>
                </c:pt>
                <c:pt idx="2747">
                  <c:v>#N/A</c:v>
                </c:pt>
                <c:pt idx="2748">
                  <c:v>#N/A</c:v>
                </c:pt>
                <c:pt idx="2749">
                  <c:v>#N/A</c:v>
                </c:pt>
                <c:pt idx="2750">
                  <c:v>#N/A</c:v>
                </c:pt>
                <c:pt idx="2751">
                  <c:v>#N/A</c:v>
                </c:pt>
                <c:pt idx="2752">
                  <c:v>#N/A</c:v>
                </c:pt>
                <c:pt idx="2753">
                  <c:v>#N/A</c:v>
                </c:pt>
                <c:pt idx="2754">
                  <c:v>#N/A</c:v>
                </c:pt>
                <c:pt idx="2755">
                  <c:v>#N/A</c:v>
                </c:pt>
                <c:pt idx="2756">
                  <c:v>#N/A</c:v>
                </c:pt>
                <c:pt idx="2757">
                  <c:v>#N/A</c:v>
                </c:pt>
                <c:pt idx="2758">
                  <c:v>#N/A</c:v>
                </c:pt>
                <c:pt idx="2759">
                  <c:v>#N/A</c:v>
                </c:pt>
                <c:pt idx="2760">
                  <c:v>#N/A</c:v>
                </c:pt>
                <c:pt idx="2761">
                  <c:v>#N/A</c:v>
                </c:pt>
                <c:pt idx="2762">
                  <c:v>#N/A</c:v>
                </c:pt>
                <c:pt idx="2763">
                  <c:v>#N/A</c:v>
                </c:pt>
                <c:pt idx="2764">
                  <c:v>#N/A</c:v>
                </c:pt>
                <c:pt idx="2765">
                  <c:v>#N/A</c:v>
                </c:pt>
                <c:pt idx="2766">
                  <c:v>#N/A</c:v>
                </c:pt>
                <c:pt idx="2767">
                  <c:v>#N/A</c:v>
                </c:pt>
                <c:pt idx="2768">
                  <c:v>#N/A</c:v>
                </c:pt>
                <c:pt idx="2769">
                  <c:v>#N/A</c:v>
                </c:pt>
                <c:pt idx="2770">
                  <c:v>#N/A</c:v>
                </c:pt>
                <c:pt idx="2771">
                  <c:v>#N/A</c:v>
                </c:pt>
                <c:pt idx="2772">
                  <c:v>#N/A</c:v>
                </c:pt>
                <c:pt idx="2773">
                  <c:v>#N/A</c:v>
                </c:pt>
                <c:pt idx="2774">
                  <c:v>#N/A</c:v>
                </c:pt>
                <c:pt idx="2775">
                  <c:v>#N/A</c:v>
                </c:pt>
                <c:pt idx="2776">
                  <c:v>#N/A</c:v>
                </c:pt>
                <c:pt idx="2777">
                  <c:v>#N/A</c:v>
                </c:pt>
                <c:pt idx="2778">
                  <c:v>#N/A</c:v>
                </c:pt>
                <c:pt idx="2779">
                  <c:v>#N/A</c:v>
                </c:pt>
                <c:pt idx="2780">
                  <c:v>#N/A</c:v>
                </c:pt>
                <c:pt idx="2781">
                  <c:v>#N/A</c:v>
                </c:pt>
                <c:pt idx="2782">
                  <c:v>#N/A</c:v>
                </c:pt>
                <c:pt idx="2783">
                  <c:v>#N/A</c:v>
                </c:pt>
                <c:pt idx="2784">
                  <c:v>#N/A</c:v>
                </c:pt>
                <c:pt idx="2785">
                  <c:v>#N/A</c:v>
                </c:pt>
                <c:pt idx="2786">
                  <c:v>#N/A</c:v>
                </c:pt>
                <c:pt idx="2787">
                  <c:v>#N/A</c:v>
                </c:pt>
                <c:pt idx="2788">
                  <c:v>#N/A</c:v>
                </c:pt>
                <c:pt idx="2789">
                  <c:v>#N/A</c:v>
                </c:pt>
                <c:pt idx="2790">
                  <c:v>#N/A</c:v>
                </c:pt>
                <c:pt idx="2791">
                  <c:v>#N/A</c:v>
                </c:pt>
                <c:pt idx="2792">
                  <c:v>#N/A</c:v>
                </c:pt>
                <c:pt idx="2793">
                  <c:v>#N/A</c:v>
                </c:pt>
                <c:pt idx="2794">
                  <c:v>#N/A</c:v>
                </c:pt>
                <c:pt idx="2795">
                  <c:v>#N/A</c:v>
                </c:pt>
                <c:pt idx="2796">
                  <c:v>#N/A</c:v>
                </c:pt>
                <c:pt idx="2797">
                  <c:v>#N/A</c:v>
                </c:pt>
                <c:pt idx="2798">
                  <c:v>#N/A</c:v>
                </c:pt>
                <c:pt idx="2799">
                  <c:v>#N/A</c:v>
                </c:pt>
                <c:pt idx="2800">
                  <c:v>#N/A</c:v>
                </c:pt>
                <c:pt idx="2801">
                  <c:v>#N/A</c:v>
                </c:pt>
                <c:pt idx="2802">
                  <c:v>#N/A</c:v>
                </c:pt>
                <c:pt idx="2803">
                  <c:v>#N/A</c:v>
                </c:pt>
                <c:pt idx="2804">
                  <c:v>#N/A</c:v>
                </c:pt>
                <c:pt idx="2805">
                  <c:v>#N/A</c:v>
                </c:pt>
                <c:pt idx="2806">
                  <c:v>#N/A</c:v>
                </c:pt>
                <c:pt idx="2807">
                  <c:v>#N/A</c:v>
                </c:pt>
                <c:pt idx="2808">
                  <c:v>#N/A</c:v>
                </c:pt>
                <c:pt idx="2809">
                  <c:v>#N/A</c:v>
                </c:pt>
                <c:pt idx="2810">
                  <c:v>#N/A</c:v>
                </c:pt>
                <c:pt idx="2811">
                  <c:v>#N/A</c:v>
                </c:pt>
                <c:pt idx="2812">
                  <c:v>#N/A</c:v>
                </c:pt>
                <c:pt idx="2813">
                  <c:v>#N/A</c:v>
                </c:pt>
                <c:pt idx="2814">
                  <c:v>#N/A</c:v>
                </c:pt>
                <c:pt idx="2815">
                  <c:v>#N/A</c:v>
                </c:pt>
                <c:pt idx="2816">
                  <c:v>#N/A</c:v>
                </c:pt>
                <c:pt idx="2817">
                  <c:v>#N/A</c:v>
                </c:pt>
                <c:pt idx="2818">
                  <c:v>#N/A</c:v>
                </c:pt>
                <c:pt idx="2819">
                  <c:v>#N/A</c:v>
                </c:pt>
                <c:pt idx="2820">
                  <c:v>#N/A</c:v>
                </c:pt>
                <c:pt idx="2821">
                  <c:v>#N/A</c:v>
                </c:pt>
                <c:pt idx="2822">
                  <c:v>#N/A</c:v>
                </c:pt>
                <c:pt idx="2823">
                  <c:v>#N/A</c:v>
                </c:pt>
                <c:pt idx="2824">
                  <c:v>#N/A</c:v>
                </c:pt>
                <c:pt idx="2825">
                  <c:v>#N/A</c:v>
                </c:pt>
                <c:pt idx="2826">
                  <c:v>#N/A</c:v>
                </c:pt>
                <c:pt idx="2827">
                  <c:v>#N/A</c:v>
                </c:pt>
                <c:pt idx="2828">
                  <c:v>#N/A</c:v>
                </c:pt>
                <c:pt idx="2829">
                  <c:v>#N/A</c:v>
                </c:pt>
                <c:pt idx="2830">
                  <c:v>#N/A</c:v>
                </c:pt>
                <c:pt idx="2831">
                  <c:v>#N/A</c:v>
                </c:pt>
                <c:pt idx="2832">
                  <c:v>#N/A</c:v>
                </c:pt>
                <c:pt idx="2833">
                  <c:v>#N/A</c:v>
                </c:pt>
                <c:pt idx="2834">
                  <c:v>#N/A</c:v>
                </c:pt>
                <c:pt idx="2835">
                  <c:v>#N/A</c:v>
                </c:pt>
                <c:pt idx="2836">
                  <c:v>#N/A</c:v>
                </c:pt>
                <c:pt idx="2837">
                  <c:v>#N/A</c:v>
                </c:pt>
                <c:pt idx="2838">
                  <c:v>#N/A</c:v>
                </c:pt>
                <c:pt idx="2839">
                  <c:v>#N/A</c:v>
                </c:pt>
                <c:pt idx="2840">
                  <c:v>#N/A</c:v>
                </c:pt>
                <c:pt idx="2841">
                  <c:v>#N/A</c:v>
                </c:pt>
                <c:pt idx="2842">
                  <c:v>#N/A</c:v>
                </c:pt>
                <c:pt idx="2843">
                  <c:v>#N/A</c:v>
                </c:pt>
                <c:pt idx="2844">
                  <c:v>#N/A</c:v>
                </c:pt>
                <c:pt idx="2845">
                  <c:v>#N/A</c:v>
                </c:pt>
                <c:pt idx="2846">
                  <c:v>#N/A</c:v>
                </c:pt>
                <c:pt idx="2847">
                  <c:v>#N/A</c:v>
                </c:pt>
                <c:pt idx="2848">
                  <c:v>#N/A</c:v>
                </c:pt>
                <c:pt idx="2849">
                  <c:v>#N/A</c:v>
                </c:pt>
                <c:pt idx="2850">
                  <c:v>#N/A</c:v>
                </c:pt>
                <c:pt idx="2851">
                  <c:v>#N/A</c:v>
                </c:pt>
                <c:pt idx="2852">
                  <c:v>#N/A</c:v>
                </c:pt>
                <c:pt idx="2853">
                  <c:v>#N/A</c:v>
                </c:pt>
                <c:pt idx="2854">
                  <c:v>#N/A</c:v>
                </c:pt>
                <c:pt idx="2855">
                  <c:v>#N/A</c:v>
                </c:pt>
                <c:pt idx="2856">
                  <c:v>#N/A</c:v>
                </c:pt>
                <c:pt idx="2857">
                  <c:v>#N/A</c:v>
                </c:pt>
                <c:pt idx="2858">
                  <c:v>#N/A</c:v>
                </c:pt>
                <c:pt idx="2859">
                  <c:v>#N/A</c:v>
                </c:pt>
                <c:pt idx="2860">
                  <c:v>#N/A</c:v>
                </c:pt>
                <c:pt idx="2861">
                  <c:v>#N/A</c:v>
                </c:pt>
                <c:pt idx="2862">
                  <c:v>#N/A</c:v>
                </c:pt>
                <c:pt idx="2863">
                  <c:v>#N/A</c:v>
                </c:pt>
                <c:pt idx="2864">
                  <c:v>#N/A</c:v>
                </c:pt>
                <c:pt idx="2865">
                  <c:v>#N/A</c:v>
                </c:pt>
                <c:pt idx="2866">
                  <c:v>#N/A</c:v>
                </c:pt>
                <c:pt idx="2867">
                  <c:v>#N/A</c:v>
                </c:pt>
                <c:pt idx="2868">
                  <c:v>#N/A</c:v>
                </c:pt>
                <c:pt idx="2869">
                  <c:v>#N/A</c:v>
                </c:pt>
                <c:pt idx="2870">
                  <c:v>#N/A</c:v>
                </c:pt>
                <c:pt idx="2871">
                  <c:v>#N/A</c:v>
                </c:pt>
                <c:pt idx="2872">
                  <c:v>#N/A</c:v>
                </c:pt>
                <c:pt idx="2873">
                  <c:v>#N/A</c:v>
                </c:pt>
                <c:pt idx="2874">
                  <c:v>#N/A</c:v>
                </c:pt>
                <c:pt idx="2875">
                  <c:v>#N/A</c:v>
                </c:pt>
                <c:pt idx="2876">
                  <c:v>#N/A</c:v>
                </c:pt>
                <c:pt idx="2877">
                  <c:v>#N/A</c:v>
                </c:pt>
                <c:pt idx="2878">
                  <c:v>#N/A</c:v>
                </c:pt>
                <c:pt idx="2879">
                  <c:v>#N/A</c:v>
                </c:pt>
                <c:pt idx="2880">
                  <c:v>#N/A</c:v>
                </c:pt>
                <c:pt idx="2881">
                  <c:v>#N/A</c:v>
                </c:pt>
                <c:pt idx="2882">
                  <c:v>#N/A</c:v>
                </c:pt>
                <c:pt idx="2883">
                  <c:v>#N/A</c:v>
                </c:pt>
                <c:pt idx="2884">
                  <c:v>#N/A</c:v>
                </c:pt>
                <c:pt idx="2885">
                  <c:v>#N/A</c:v>
                </c:pt>
                <c:pt idx="2886">
                  <c:v>#N/A</c:v>
                </c:pt>
                <c:pt idx="2887">
                  <c:v>#N/A</c:v>
                </c:pt>
                <c:pt idx="2888">
                  <c:v>#N/A</c:v>
                </c:pt>
                <c:pt idx="2889">
                  <c:v>#N/A</c:v>
                </c:pt>
                <c:pt idx="2890">
                  <c:v>#N/A</c:v>
                </c:pt>
                <c:pt idx="2891">
                  <c:v>#N/A</c:v>
                </c:pt>
                <c:pt idx="2892">
                  <c:v>#N/A</c:v>
                </c:pt>
                <c:pt idx="2893">
                  <c:v>#N/A</c:v>
                </c:pt>
                <c:pt idx="2894">
                  <c:v>#N/A</c:v>
                </c:pt>
                <c:pt idx="2895">
                  <c:v>#N/A</c:v>
                </c:pt>
                <c:pt idx="2896">
                  <c:v>#N/A</c:v>
                </c:pt>
                <c:pt idx="2897">
                  <c:v>#N/A</c:v>
                </c:pt>
                <c:pt idx="2898">
                  <c:v>#N/A</c:v>
                </c:pt>
                <c:pt idx="2899">
                  <c:v>#N/A</c:v>
                </c:pt>
                <c:pt idx="2900">
                  <c:v>#N/A</c:v>
                </c:pt>
                <c:pt idx="2901">
                  <c:v>#N/A</c:v>
                </c:pt>
                <c:pt idx="2902">
                  <c:v>#N/A</c:v>
                </c:pt>
                <c:pt idx="2903">
                  <c:v>#N/A</c:v>
                </c:pt>
                <c:pt idx="2904">
                  <c:v>#N/A</c:v>
                </c:pt>
                <c:pt idx="2905">
                  <c:v>#N/A</c:v>
                </c:pt>
                <c:pt idx="2906">
                  <c:v>#N/A</c:v>
                </c:pt>
                <c:pt idx="2907">
                  <c:v>#N/A</c:v>
                </c:pt>
                <c:pt idx="2908">
                  <c:v>#N/A</c:v>
                </c:pt>
                <c:pt idx="2909">
                  <c:v>#N/A</c:v>
                </c:pt>
                <c:pt idx="2910">
                  <c:v>#N/A</c:v>
                </c:pt>
                <c:pt idx="2911">
                  <c:v>#N/A</c:v>
                </c:pt>
                <c:pt idx="2912">
                  <c:v>#N/A</c:v>
                </c:pt>
                <c:pt idx="2913">
                  <c:v>#N/A</c:v>
                </c:pt>
                <c:pt idx="2914">
                  <c:v>#N/A</c:v>
                </c:pt>
                <c:pt idx="2915">
                  <c:v>#N/A</c:v>
                </c:pt>
                <c:pt idx="2916">
                  <c:v>#N/A</c:v>
                </c:pt>
                <c:pt idx="2917">
                  <c:v>#N/A</c:v>
                </c:pt>
                <c:pt idx="2918">
                  <c:v>#N/A</c:v>
                </c:pt>
                <c:pt idx="2919">
                  <c:v>#N/A</c:v>
                </c:pt>
                <c:pt idx="2920">
                  <c:v>#N/A</c:v>
                </c:pt>
                <c:pt idx="2921">
                  <c:v>#N/A</c:v>
                </c:pt>
                <c:pt idx="2922">
                  <c:v>#N/A</c:v>
                </c:pt>
                <c:pt idx="2923">
                  <c:v>#N/A</c:v>
                </c:pt>
                <c:pt idx="2924">
                  <c:v>#N/A</c:v>
                </c:pt>
                <c:pt idx="2925">
                  <c:v>#N/A</c:v>
                </c:pt>
                <c:pt idx="2926">
                  <c:v>#N/A</c:v>
                </c:pt>
                <c:pt idx="2927">
                  <c:v>#N/A</c:v>
                </c:pt>
                <c:pt idx="2928">
                  <c:v>#N/A</c:v>
                </c:pt>
                <c:pt idx="2929">
                  <c:v>#N/A</c:v>
                </c:pt>
                <c:pt idx="2930">
                  <c:v>#N/A</c:v>
                </c:pt>
                <c:pt idx="2931">
                  <c:v>#N/A</c:v>
                </c:pt>
                <c:pt idx="2932">
                  <c:v>#N/A</c:v>
                </c:pt>
                <c:pt idx="2933">
                  <c:v>#N/A</c:v>
                </c:pt>
                <c:pt idx="2934">
                  <c:v>#N/A</c:v>
                </c:pt>
                <c:pt idx="2935">
                  <c:v>#N/A</c:v>
                </c:pt>
                <c:pt idx="2936">
                  <c:v>#N/A</c:v>
                </c:pt>
                <c:pt idx="2937">
                  <c:v>#N/A</c:v>
                </c:pt>
                <c:pt idx="2938">
                  <c:v>#N/A</c:v>
                </c:pt>
                <c:pt idx="2939">
                  <c:v>#N/A</c:v>
                </c:pt>
                <c:pt idx="2940">
                  <c:v>#N/A</c:v>
                </c:pt>
                <c:pt idx="2941">
                  <c:v>#N/A</c:v>
                </c:pt>
                <c:pt idx="2942">
                  <c:v>#N/A</c:v>
                </c:pt>
                <c:pt idx="2943">
                  <c:v>#N/A</c:v>
                </c:pt>
                <c:pt idx="2944">
                  <c:v>#N/A</c:v>
                </c:pt>
                <c:pt idx="2945">
                  <c:v>#N/A</c:v>
                </c:pt>
                <c:pt idx="2946">
                  <c:v>#N/A</c:v>
                </c:pt>
                <c:pt idx="2947">
                  <c:v>#N/A</c:v>
                </c:pt>
                <c:pt idx="2948">
                  <c:v>#N/A</c:v>
                </c:pt>
                <c:pt idx="2949">
                  <c:v>#N/A</c:v>
                </c:pt>
                <c:pt idx="2950">
                  <c:v>#N/A</c:v>
                </c:pt>
                <c:pt idx="2951">
                  <c:v>#N/A</c:v>
                </c:pt>
                <c:pt idx="2952">
                  <c:v>#N/A</c:v>
                </c:pt>
                <c:pt idx="2953">
                  <c:v>#N/A</c:v>
                </c:pt>
                <c:pt idx="2954">
                  <c:v>#N/A</c:v>
                </c:pt>
                <c:pt idx="2955">
                  <c:v>#N/A</c:v>
                </c:pt>
                <c:pt idx="2956">
                  <c:v>#N/A</c:v>
                </c:pt>
                <c:pt idx="2957">
                  <c:v>#N/A</c:v>
                </c:pt>
                <c:pt idx="2958">
                  <c:v>#N/A</c:v>
                </c:pt>
                <c:pt idx="2959">
                  <c:v>#N/A</c:v>
                </c:pt>
                <c:pt idx="2960">
                  <c:v>#N/A</c:v>
                </c:pt>
                <c:pt idx="2961">
                  <c:v>#N/A</c:v>
                </c:pt>
                <c:pt idx="2962">
                  <c:v>#N/A</c:v>
                </c:pt>
                <c:pt idx="2963">
                  <c:v>#N/A</c:v>
                </c:pt>
                <c:pt idx="2964">
                  <c:v>#N/A</c:v>
                </c:pt>
                <c:pt idx="2965">
                  <c:v>#N/A</c:v>
                </c:pt>
                <c:pt idx="2966">
                  <c:v>#N/A</c:v>
                </c:pt>
                <c:pt idx="2967">
                  <c:v>#N/A</c:v>
                </c:pt>
                <c:pt idx="2968">
                  <c:v>#N/A</c:v>
                </c:pt>
                <c:pt idx="2969">
                  <c:v>#N/A</c:v>
                </c:pt>
                <c:pt idx="2970">
                  <c:v>#N/A</c:v>
                </c:pt>
                <c:pt idx="2971">
                  <c:v>#N/A</c:v>
                </c:pt>
                <c:pt idx="2972">
                  <c:v>#N/A</c:v>
                </c:pt>
                <c:pt idx="2973">
                  <c:v>#N/A</c:v>
                </c:pt>
                <c:pt idx="2974">
                  <c:v>#N/A</c:v>
                </c:pt>
                <c:pt idx="2975">
                  <c:v>#N/A</c:v>
                </c:pt>
                <c:pt idx="2976">
                  <c:v>#N/A</c:v>
                </c:pt>
                <c:pt idx="2977">
                  <c:v>#N/A</c:v>
                </c:pt>
                <c:pt idx="2978">
                  <c:v>#N/A</c:v>
                </c:pt>
                <c:pt idx="2979">
                  <c:v>#N/A</c:v>
                </c:pt>
                <c:pt idx="2980">
                  <c:v>#N/A</c:v>
                </c:pt>
                <c:pt idx="2981">
                  <c:v>#N/A</c:v>
                </c:pt>
                <c:pt idx="2982">
                  <c:v>#N/A</c:v>
                </c:pt>
                <c:pt idx="2983">
                  <c:v>#N/A</c:v>
                </c:pt>
                <c:pt idx="2984">
                  <c:v>#N/A</c:v>
                </c:pt>
                <c:pt idx="2985">
                  <c:v>#N/A</c:v>
                </c:pt>
                <c:pt idx="2986">
                  <c:v>#N/A</c:v>
                </c:pt>
                <c:pt idx="2987">
                  <c:v>#N/A</c:v>
                </c:pt>
                <c:pt idx="2988">
                  <c:v>#N/A</c:v>
                </c:pt>
                <c:pt idx="2989">
                  <c:v>#N/A</c:v>
                </c:pt>
                <c:pt idx="2990">
                  <c:v>#N/A</c:v>
                </c:pt>
                <c:pt idx="2991">
                  <c:v>#N/A</c:v>
                </c:pt>
                <c:pt idx="2992">
                  <c:v>#N/A</c:v>
                </c:pt>
                <c:pt idx="2993">
                  <c:v>#N/A</c:v>
                </c:pt>
                <c:pt idx="2994">
                  <c:v>#N/A</c:v>
                </c:pt>
                <c:pt idx="2995">
                  <c:v>#N/A</c:v>
                </c:pt>
                <c:pt idx="2996">
                  <c:v>#N/A</c:v>
                </c:pt>
                <c:pt idx="2997">
                  <c:v>#N/A</c:v>
                </c:pt>
                <c:pt idx="2998">
                  <c:v>#N/A</c:v>
                </c:pt>
                <c:pt idx="2999">
                  <c:v>#N/A</c:v>
                </c:pt>
                <c:pt idx="3000">
                  <c:v>#N/A</c:v>
                </c:pt>
                <c:pt idx="3001">
                  <c:v>#N/A</c:v>
                </c:pt>
                <c:pt idx="3002">
                  <c:v>#N/A</c:v>
                </c:pt>
                <c:pt idx="3003">
                  <c:v>#N/A</c:v>
                </c:pt>
                <c:pt idx="3004">
                  <c:v>#N/A</c:v>
                </c:pt>
                <c:pt idx="3005">
                  <c:v>#N/A</c:v>
                </c:pt>
                <c:pt idx="3006">
                  <c:v>#N/A</c:v>
                </c:pt>
                <c:pt idx="3007">
                  <c:v>#N/A</c:v>
                </c:pt>
                <c:pt idx="3008">
                  <c:v>#N/A</c:v>
                </c:pt>
                <c:pt idx="3009">
                  <c:v>#N/A</c:v>
                </c:pt>
                <c:pt idx="3010">
                  <c:v>#N/A</c:v>
                </c:pt>
                <c:pt idx="3011">
                  <c:v>#N/A</c:v>
                </c:pt>
                <c:pt idx="3012">
                  <c:v>#N/A</c:v>
                </c:pt>
                <c:pt idx="3013">
                  <c:v>#N/A</c:v>
                </c:pt>
                <c:pt idx="3014">
                  <c:v>#N/A</c:v>
                </c:pt>
                <c:pt idx="3015">
                  <c:v>#N/A</c:v>
                </c:pt>
                <c:pt idx="3016">
                  <c:v>#N/A</c:v>
                </c:pt>
                <c:pt idx="3017">
                  <c:v>#N/A</c:v>
                </c:pt>
                <c:pt idx="3018">
                  <c:v>#N/A</c:v>
                </c:pt>
                <c:pt idx="3019">
                  <c:v>#N/A</c:v>
                </c:pt>
                <c:pt idx="3020">
                  <c:v>#N/A</c:v>
                </c:pt>
                <c:pt idx="3021">
                  <c:v>#N/A</c:v>
                </c:pt>
                <c:pt idx="3022">
                  <c:v>#N/A</c:v>
                </c:pt>
                <c:pt idx="3023">
                  <c:v>#N/A</c:v>
                </c:pt>
                <c:pt idx="3024">
                  <c:v>#N/A</c:v>
                </c:pt>
                <c:pt idx="3025">
                  <c:v>#N/A</c:v>
                </c:pt>
                <c:pt idx="3026">
                  <c:v>#N/A</c:v>
                </c:pt>
                <c:pt idx="3027">
                  <c:v>#N/A</c:v>
                </c:pt>
                <c:pt idx="3028">
                  <c:v>#N/A</c:v>
                </c:pt>
                <c:pt idx="3029">
                  <c:v>#N/A</c:v>
                </c:pt>
                <c:pt idx="3030">
                  <c:v>#N/A</c:v>
                </c:pt>
                <c:pt idx="3031">
                  <c:v>#N/A</c:v>
                </c:pt>
                <c:pt idx="3032">
                  <c:v>#N/A</c:v>
                </c:pt>
                <c:pt idx="3033">
                  <c:v>#N/A</c:v>
                </c:pt>
                <c:pt idx="3034">
                  <c:v>#N/A</c:v>
                </c:pt>
                <c:pt idx="3035">
                  <c:v>#N/A</c:v>
                </c:pt>
                <c:pt idx="3036">
                  <c:v>#N/A</c:v>
                </c:pt>
                <c:pt idx="3037">
                  <c:v>#N/A</c:v>
                </c:pt>
                <c:pt idx="3038">
                  <c:v>#N/A</c:v>
                </c:pt>
                <c:pt idx="3039">
                  <c:v>#N/A</c:v>
                </c:pt>
                <c:pt idx="3040">
                  <c:v>#N/A</c:v>
                </c:pt>
                <c:pt idx="3041">
                  <c:v>#N/A</c:v>
                </c:pt>
                <c:pt idx="3042">
                  <c:v>#N/A</c:v>
                </c:pt>
                <c:pt idx="3043">
                  <c:v>#N/A</c:v>
                </c:pt>
                <c:pt idx="3044">
                  <c:v>#N/A</c:v>
                </c:pt>
                <c:pt idx="3045">
                  <c:v>#N/A</c:v>
                </c:pt>
                <c:pt idx="3046">
                  <c:v>#N/A</c:v>
                </c:pt>
                <c:pt idx="3047">
                  <c:v>#N/A</c:v>
                </c:pt>
                <c:pt idx="3048">
                  <c:v>#N/A</c:v>
                </c:pt>
                <c:pt idx="3049">
                  <c:v>#N/A</c:v>
                </c:pt>
                <c:pt idx="3050">
                  <c:v>#N/A</c:v>
                </c:pt>
                <c:pt idx="3051">
                  <c:v>#N/A</c:v>
                </c:pt>
                <c:pt idx="3052">
                  <c:v>#N/A</c:v>
                </c:pt>
                <c:pt idx="3053">
                  <c:v>#N/A</c:v>
                </c:pt>
                <c:pt idx="3054">
                  <c:v>#N/A</c:v>
                </c:pt>
                <c:pt idx="3055">
                  <c:v>#N/A</c:v>
                </c:pt>
                <c:pt idx="3056">
                  <c:v>#N/A</c:v>
                </c:pt>
                <c:pt idx="3057">
                  <c:v>#N/A</c:v>
                </c:pt>
                <c:pt idx="3058">
                  <c:v>#N/A</c:v>
                </c:pt>
                <c:pt idx="3059">
                  <c:v>#N/A</c:v>
                </c:pt>
                <c:pt idx="3060">
                  <c:v>#N/A</c:v>
                </c:pt>
                <c:pt idx="3061">
                  <c:v>#N/A</c:v>
                </c:pt>
                <c:pt idx="3062">
                  <c:v>#N/A</c:v>
                </c:pt>
                <c:pt idx="3063">
                  <c:v>#N/A</c:v>
                </c:pt>
                <c:pt idx="3064">
                  <c:v>#N/A</c:v>
                </c:pt>
                <c:pt idx="3065">
                  <c:v>#N/A</c:v>
                </c:pt>
                <c:pt idx="3066">
                  <c:v>#N/A</c:v>
                </c:pt>
                <c:pt idx="3067">
                  <c:v>#N/A</c:v>
                </c:pt>
                <c:pt idx="3068">
                  <c:v>#N/A</c:v>
                </c:pt>
                <c:pt idx="3069">
                  <c:v>#N/A</c:v>
                </c:pt>
                <c:pt idx="3070">
                  <c:v>#N/A</c:v>
                </c:pt>
                <c:pt idx="3071">
                  <c:v>#N/A</c:v>
                </c:pt>
                <c:pt idx="3072">
                  <c:v>#N/A</c:v>
                </c:pt>
                <c:pt idx="3073">
                  <c:v>#N/A</c:v>
                </c:pt>
                <c:pt idx="3074">
                  <c:v>#N/A</c:v>
                </c:pt>
                <c:pt idx="3075">
                  <c:v>#N/A</c:v>
                </c:pt>
                <c:pt idx="3076">
                  <c:v>#N/A</c:v>
                </c:pt>
                <c:pt idx="3077">
                  <c:v>#N/A</c:v>
                </c:pt>
                <c:pt idx="3078">
                  <c:v>#N/A</c:v>
                </c:pt>
                <c:pt idx="3079">
                  <c:v>#N/A</c:v>
                </c:pt>
                <c:pt idx="3080">
                  <c:v>#N/A</c:v>
                </c:pt>
                <c:pt idx="3081">
                  <c:v>#N/A</c:v>
                </c:pt>
                <c:pt idx="3082">
                  <c:v>#N/A</c:v>
                </c:pt>
                <c:pt idx="3083">
                  <c:v>#N/A</c:v>
                </c:pt>
                <c:pt idx="3084">
                  <c:v>#N/A</c:v>
                </c:pt>
                <c:pt idx="3085">
                  <c:v>#N/A</c:v>
                </c:pt>
                <c:pt idx="3086">
                  <c:v>#N/A</c:v>
                </c:pt>
                <c:pt idx="3087">
                  <c:v>#N/A</c:v>
                </c:pt>
                <c:pt idx="3088">
                  <c:v>#N/A</c:v>
                </c:pt>
                <c:pt idx="3089">
                  <c:v>#N/A</c:v>
                </c:pt>
                <c:pt idx="3090">
                  <c:v>#N/A</c:v>
                </c:pt>
                <c:pt idx="3091">
                  <c:v>#N/A</c:v>
                </c:pt>
                <c:pt idx="3092">
                  <c:v>#N/A</c:v>
                </c:pt>
                <c:pt idx="3093">
                  <c:v>#N/A</c:v>
                </c:pt>
                <c:pt idx="3094">
                  <c:v>#N/A</c:v>
                </c:pt>
                <c:pt idx="3095">
                  <c:v>#N/A</c:v>
                </c:pt>
                <c:pt idx="3096">
                  <c:v>#N/A</c:v>
                </c:pt>
                <c:pt idx="3097">
                  <c:v>#N/A</c:v>
                </c:pt>
                <c:pt idx="3098">
                  <c:v>#N/A</c:v>
                </c:pt>
                <c:pt idx="3099">
                  <c:v>#N/A</c:v>
                </c:pt>
                <c:pt idx="3100">
                  <c:v>#N/A</c:v>
                </c:pt>
                <c:pt idx="3101">
                  <c:v>#N/A</c:v>
                </c:pt>
                <c:pt idx="3102">
                  <c:v>#N/A</c:v>
                </c:pt>
                <c:pt idx="3103">
                  <c:v>#N/A</c:v>
                </c:pt>
                <c:pt idx="3104">
                  <c:v>#N/A</c:v>
                </c:pt>
                <c:pt idx="3105">
                  <c:v>#N/A</c:v>
                </c:pt>
                <c:pt idx="3106">
                  <c:v>#N/A</c:v>
                </c:pt>
                <c:pt idx="3107">
                  <c:v>#N/A</c:v>
                </c:pt>
                <c:pt idx="3108">
                  <c:v>#N/A</c:v>
                </c:pt>
                <c:pt idx="3109">
                  <c:v>#N/A</c:v>
                </c:pt>
                <c:pt idx="3110">
                  <c:v>#N/A</c:v>
                </c:pt>
                <c:pt idx="3111">
                  <c:v>#N/A</c:v>
                </c:pt>
                <c:pt idx="3112">
                  <c:v>#N/A</c:v>
                </c:pt>
                <c:pt idx="3113">
                  <c:v>#N/A</c:v>
                </c:pt>
                <c:pt idx="3114">
                  <c:v>#N/A</c:v>
                </c:pt>
                <c:pt idx="3115">
                  <c:v>#N/A</c:v>
                </c:pt>
                <c:pt idx="3116">
                  <c:v>#N/A</c:v>
                </c:pt>
                <c:pt idx="3117">
                  <c:v>#N/A</c:v>
                </c:pt>
                <c:pt idx="3118">
                  <c:v>#N/A</c:v>
                </c:pt>
                <c:pt idx="3119">
                  <c:v>#N/A</c:v>
                </c:pt>
                <c:pt idx="3120">
                  <c:v>#N/A</c:v>
                </c:pt>
                <c:pt idx="3121">
                  <c:v>#N/A</c:v>
                </c:pt>
                <c:pt idx="3122">
                  <c:v>#N/A</c:v>
                </c:pt>
                <c:pt idx="3123">
                  <c:v>#N/A</c:v>
                </c:pt>
                <c:pt idx="3124">
                  <c:v>#N/A</c:v>
                </c:pt>
                <c:pt idx="3125">
                  <c:v>#N/A</c:v>
                </c:pt>
                <c:pt idx="3126">
                  <c:v>#N/A</c:v>
                </c:pt>
                <c:pt idx="3127">
                  <c:v>#N/A</c:v>
                </c:pt>
                <c:pt idx="3128">
                  <c:v>#N/A</c:v>
                </c:pt>
                <c:pt idx="3129">
                  <c:v>#N/A</c:v>
                </c:pt>
                <c:pt idx="3130">
                  <c:v>#N/A</c:v>
                </c:pt>
                <c:pt idx="3131">
                  <c:v>#N/A</c:v>
                </c:pt>
                <c:pt idx="3132">
                  <c:v>#N/A</c:v>
                </c:pt>
                <c:pt idx="3133">
                  <c:v>#N/A</c:v>
                </c:pt>
                <c:pt idx="3134">
                  <c:v>#N/A</c:v>
                </c:pt>
                <c:pt idx="3135">
                  <c:v>#N/A</c:v>
                </c:pt>
                <c:pt idx="3136">
                  <c:v>#N/A</c:v>
                </c:pt>
                <c:pt idx="3137">
                  <c:v>#N/A</c:v>
                </c:pt>
                <c:pt idx="3138">
                  <c:v>#N/A</c:v>
                </c:pt>
                <c:pt idx="3139">
                  <c:v>#N/A</c:v>
                </c:pt>
                <c:pt idx="3140">
                  <c:v>#N/A</c:v>
                </c:pt>
                <c:pt idx="3141">
                  <c:v>#N/A</c:v>
                </c:pt>
                <c:pt idx="3142">
                  <c:v>#N/A</c:v>
                </c:pt>
                <c:pt idx="3143">
                  <c:v>#N/A</c:v>
                </c:pt>
                <c:pt idx="3144">
                  <c:v>#N/A</c:v>
                </c:pt>
                <c:pt idx="3145">
                  <c:v>#N/A</c:v>
                </c:pt>
                <c:pt idx="3146">
                  <c:v>#N/A</c:v>
                </c:pt>
                <c:pt idx="3147">
                  <c:v>#N/A</c:v>
                </c:pt>
                <c:pt idx="3148">
                  <c:v>#N/A</c:v>
                </c:pt>
                <c:pt idx="3149">
                  <c:v>#N/A</c:v>
                </c:pt>
                <c:pt idx="3150">
                  <c:v>#N/A</c:v>
                </c:pt>
                <c:pt idx="3151">
                  <c:v>#N/A</c:v>
                </c:pt>
                <c:pt idx="3152">
                  <c:v>#N/A</c:v>
                </c:pt>
                <c:pt idx="3153">
                  <c:v>#N/A</c:v>
                </c:pt>
                <c:pt idx="3154">
                  <c:v>#N/A</c:v>
                </c:pt>
                <c:pt idx="3155">
                  <c:v>#N/A</c:v>
                </c:pt>
                <c:pt idx="3156">
                  <c:v>#N/A</c:v>
                </c:pt>
                <c:pt idx="3157">
                  <c:v>#N/A</c:v>
                </c:pt>
                <c:pt idx="3158">
                  <c:v>#N/A</c:v>
                </c:pt>
                <c:pt idx="3159">
                  <c:v>#N/A</c:v>
                </c:pt>
                <c:pt idx="3160">
                  <c:v>#N/A</c:v>
                </c:pt>
                <c:pt idx="3161">
                  <c:v>#N/A</c:v>
                </c:pt>
                <c:pt idx="3162">
                  <c:v>#N/A</c:v>
                </c:pt>
                <c:pt idx="3163">
                  <c:v>#N/A</c:v>
                </c:pt>
                <c:pt idx="3164">
                  <c:v>#N/A</c:v>
                </c:pt>
                <c:pt idx="3165">
                  <c:v>#N/A</c:v>
                </c:pt>
                <c:pt idx="3166">
                  <c:v>#N/A</c:v>
                </c:pt>
                <c:pt idx="3167">
                  <c:v>#N/A</c:v>
                </c:pt>
                <c:pt idx="3168">
                  <c:v>#N/A</c:v>
                </c:pt>
                <c:pt idx="3169">
                  <c:v>#N/A</c:v>
                </c:pt>
                <c:pt idx="3170">
                  <c:v>#N/A</c:v>
                </c:pt>
                <c:pt idx="3171">
                  <c:v>#N/A</c:v>
                </c:pt>
                <c:pt idx="3172">
                  <c:v>#N/A</c:v>
                </c:pt>
                <c:pt idx="3173">
                  <c:v>#N/A</c:v>
                </c:pt>
                <c:pt idx="3174">
                  <c:v>#N/A</c:v>
                </c:pt>
                <c:pt idx="3175">
                  <c:v>#N/A</c:v>
                </c:pt>
                <c:pt idx="3176">
                  <c:v>#N/A</c:v>
                </c:pt>
                <c:pt idx="3177">
                  <c:v>#N/A</c:v>
                </c:pt>
                <c:pt idx="3178">
                  <c:v>#N/A</c:v>
                </c:pt>
                <c:pt idx="3179">
                  <c:v>#N/A</c:v>
                </c:pt>
                <c:pt idx="3180">
                  <c:v>#N/A</c:v>
                </c:pt>
                <c:pt idx="3181">
                  <c:v>#N/A</c:v>
                </c:pt>
                <c:pt idx="3182">
                  <c:v>#N/A</c:v>
                </c:pt>
                <c:pt idx="3183">
                  <c:v>#N/A</c:v>
                </c:pt>
                <c:pt idx="3184">
                  <c:v>#N/A</c:v>
                </c:pt>
                <c:pt idx="3185">
                  <c:v>#N/A</c:v>
                </c:pt>
                <c:pt idx="3186">
                  <c:v>#N/A</c:v>
                </c:pt>
                <c:pt idx="3187">
                  <c:v>#N/A</c:v>
                </c:pt>
                <c:pt idx="3188">
                  <c:v>#N/A</c:v>
                </c:pt>
                <c:pt idx="3189">
                  <c:v>#N/A</c:v>
                </c:pt>
                <c:pt idx="3190">
                  <c:v>#N/A</c:v>
                </c:pt>
                <c:pt idx="3191">
                  <c:v>#N/A</c:v>
                </c:pt>
                <c:pt idx="3192">
                  <c:v>#N/A</c:v>
                </c:pt>
                <c:pt idx="3193">
                  <c:v>#N/A</c:v>
                </c:pt>
                <c:pt idx="3194">
                  <c:v>#N/A</c:v>
                </c:pt>
                <c:pt idx="3195">
                  <c:v>#N/A</c:v>
                </c:pt>
                <c:pt idx="3196">
                  <c:v>#N/A</c:v>
                </c:pt>
                <c:pt idx="3197">
                  <c:v>#N/A</c:v>
                </c:pt>
                <c:pt idx="3198">
                  <c:v>#N/A</c:v>
                </c:pt>
                <c:pt idx="3199">
                  <c:v>#N/A</c:v>
                </c:pt>
                <c:pt idx="3200">
                  <c:v>#N/A</c:v>
                </c:pt>
                <c:pt idx="3201">
                  <c:v>#N/A</c:v>
                </c:pt>
                <c:pt idx="3202">
                  <c:v>#N/A</c:v>
                </c:pt>
                <c:pt idx="3203">
                  <c:v>#N/A</c:v>
                </c:pt>
                <c:pt idx="3204">
                  <c:v>#N/A</c:v>
                </c:pt>
                <c:pt idx="3205">
                  <c:v>#N/A</c:v>
                </c:pt>
                <c:pt idx="3206">
                  <c:v>#N/A</c:v>
                </c:pt>
                <c:pt idx="3207">
                  <c:v>#N/A</c:v>
                </c:pt>
                <c:pt idx="3208">
                  <c:v>#N/A</c:v>
                </c:pt>
                <c:pt idx="3209">
                  <c:v>#N/A</c:v>
                </c:pt>
                <c:pt idx="3210">
                  <c:v>#N/A</c:v>
                </c:pt>
                <c:pt idx="3211">
                  <c:v>#N/A</c:v>
                </c:pt>
                <c:pt idx="3212">
                  <c:v>#N/A</c:v>
                </c:pt>
                <c:pt idx="3213">
                  <c:v>#N/A</c:v>
                </c:pt>
                <c:pt idx="3214">
                  <c:v>#N/A</c:v>
                </c:pt>
                <c:pt idx="3215">
                  <c:v>#N/A</c:v>
                </c:pt>
                <c:pt idx="3216">
                  <c:v>#N/A</c:v>
                </c:pt>
                <c:pt idx="3217">
                  <c:v>#N/A</c:v>
                </c:pt>
                <c:pt idx="3218">
                  <c:v>#N/A</c:v>
                </c:pt>
                <c:pt idx="3219">
                  <c:v>#N/A</c:v>
                </c:pt>
                <c:pt idx="3220">
                  <c:v>#N/A</c:v>
                </c:pt>
                <c:pt idx="3221">
                  <c:v>#N/A</c:v>
                </c:pt>
                <c:pt idx="3222">
                  <c:v>#N/A</c:v>
                </c:pt>
                <c:pt idx="3223">
                  <c:v>#N/A</c:v>
                </c:pt>
                <c:pt idx="3224">
                  <c:v>#N/A</c:v>
                </c:pt>
                <c:pt idx="3225">
                  <c:v>#N/A</c:v>
                </c:pt>
                <c:pt idx="3226">
                  <c:v>#N/A</c:v>
                </c:pt>
                <c:pt idx="3227">
                  <c:v>#N/A</c:v>
                </c:pt>
                <c:pt idx="3228">
                  <c:v>#N/A</c:v>
                </c:pt>
                <c:pt idx="3229">
                  <c:v>#N/A</c:v>
                </c:pt>
                <c:pt idx="3230">
                  <c:v>#N/A</c:v>
                </c:pt>
                <c:pt idx="3231">
                  <c:v>#N/A</c:v>
                </c:pt>
                <c:pt idx="3232">
                  <c:v>#N/A</c:v>
                </c:pt>
                <c:pt idx="3233">
                  <c:v>#N/A</c:v>
                </c:pt>
                <c:pt idx="3234">
                  <c:v>#N/A</c:v>
                </c:pt>
                <c:pt idx="3235">
                  <c:v>#N/A</c:v>
                </c:pt>
                <c:pt idx="3236">
                  <c:v>#N/A</c:v>
                </c:pt>
                <c:pt idx="3237">
                  <c:v>#N/A</c:v>
                </c:pt>
                <c:pt idx="3238">
                  <c:v>#N/A</c:v>
                </c:pt>
                <c:pt idx="3239">
                  <c:v>#N/A</c:v>
                </c:pt>
                <c:pt idx="3240">
                  <c:v>#N/A</c:v>
                </c:pt>
                <c:pt idx="3241">
                  <c:v>#N/A</c:v>
                </c:pt>
                <c:pt idx="3242">
                  <c:v>#N/A</c:v>
                </c:pt>
                <c:pt idx="3243">
                  <c:v>#N/A</c:v>
                </c:pt>
                <c:pt idx="3244">
                  <c:v>#N/A</c:v>
                </c:pt>
                <c:pt idx="3245">
                  <c:v>#N/A</c:v>
                </c:pt>
                <c:pt idx="3246">
                  <c:v>#N/A</c:v>
                </c:pt>
                <c:pt idx="3247">
                  <c:v>#N/A</c:v>
                </c:pt>
                <c:pt idx="3248">
                  <c:v>#N/A</c:v>
                </c:pt>
                <c:pt idx="3249">
                  <c:v>#N/A</c:v>
                </c:pt>
                <c:pt idx="3250">
                  <c:v>#N/A</c:v>
                </c:pt>
                <c:pt idx="3251">
                  <c:v>#N/A</c:v>
                </c:pt>
                <c:pt idx="3252">
                  <c:v>#N/A</c:v>
                </c:pt>
                <c:pt idx="3253">
                  <c:v>#N/A</c:v>
                </c:pt>
                <c:pt idx="3254">
                  <c:v>#N/A</c:v>
                </c:pt>
                <c:pt idx="3255">
                  <c:v>#N/A</c:v>
                </c:pt>
                <c:pt idx="3256">
                  <c:v>#N/A</c:v>
                </c:pt>
                <c:pt idx="3257">
                  <c:v>#N/A</c:v>
                </c:pt>
                <c:pt idx="3258">
                  <c:v>#N/A</c:v>
                </c:pt>
                <c:pt idx="3259">
                  <c:v>#N/A</c:v>
                </c:pt>
                <c:pt idx="3260">
                  <c:v>#N/A</c:v>
                </c:pt>
                <c:pt idx="3261">
                  <c:v>#N/A</c:v>
                </c:pt>
                <c:pt idx="3262">
                  <c:v>#N/A</c:v>
                </c:pt>
                <c:pt idx="3263">
                  <c:v>#N/A</c:v>
                </c:pt>
                <c:pt idx="3264">
                  <c:v>#N/A</c:v>
                </c:pt>
                <c:pt idx="3265">
                  <c:v>#N/A</c:v>
                </c:pt>
                <c:pt idx="3266">
                  <c:v>#N/A</c:v>
                </c:pt>
                <c:pt idx="3267">
                  <c:v>#N/A</c:v>
                </c:pt>
                <c:pt idx="3268">
                  <c:v>#N/A</c:v>
                </c:pt>
                <c:pt idx="3269">
                  <c:v>#N/A</c:v>
                </c:pt>
                <c:pt idx="3270">
                  <c:v>#N/A</c:v>
                </c:pt>
                <c:pt idx="3271">
                  <c:v>#N/A</c:v>
                </c:pt>
                <c:pt idx="3272">
                  <c:v>#N/A</c:v>
                </c:pt>
                <c:pt idx="3273">
                  <c:v>#N/A</c:v>
                </c:pt>
                <c:pt idx="3274">
                  <c:v>#N/A</c:v>
                </c:pt>
                <c:pt idx="3275">
                  <c:v>#N/A</c:v>
                </c:pt>
                <c:pt idx="3276">
                  <c:v>#N/A</c:v>
                </c:pt>
                <c:pt idx="3277">
                  <c:v>#N/A</c:v>
                </c:pt>
                <c:pt idx="3278">
                  <c:v>#N/A</c:v>
                </c:pt>
                <c:pt idx="3279">
                  <c:v>#N/A</c:v>
                </c:pt>
                <c:pt idx="3280">
                  <c:v>#N/A</c:v>
                </c:pt>
                <c:pt idx="3281">
                  <c:v>#N/A</c:v>
                </c:pt>
                <c:pt idx="3282">
                  <c:v>#N/A</c:v>
                </c:pt>
                <c:pt idx="3283">
                  <c:v>#N/A</c:v>
                </c:pt>
                <c:pt idx="3284">
                  <c:v>#N/A</c:v>
                </c:pt>
                <c:pt idx="3285">
                  <c:v>#N/A</c:v>
                </c:pt>
                <c:pt idx="3286">
                  <c:v>#N/A</c:v>
                </c:pt>
                <c:pt idx="3287">
                  <c:v>#N/A</c:v>
                </c:pt>
                <c:pt idx="3288">
                  <c:v>#N/A</c:v>
                </c:pt>
                <c:pt idx="3289">
                  <c:v>#N/A</c:v>
                </c:pt>
                <c:pt idx="3290">
                  <c:v>#N/A</c:v>
                </c:pt>
                <c:pt idx="3291">
                  <c:v>#N/A</c:v>
                </c:pt>
                <c:pt idx="3292">
                  <c:v>#N/A</c:v>
                </c:pt>
                <c:pt idx="3293">
                  <c:v>#N/A</c:v>
                </c:pt>
                <c:pt idx="3294">
                  <c:v>#N/A</c:v>
                </c:pt>
                <c:pt idx="3295">
                  <c:v>#N/A</c:v>
                </c:pt>
                <c:pt idx="3296">
                  <c:v>#N/A</c:v>
                </c:pt>
                <c:pt idx="3297">
                  <c:v>#N/A</c:v>
                </c:pt>
                <c:pt idx="3298">
                  <c:v>#N/A</c:v>
                </c:pt>
                <c:pt idx="3299">
                  <c:v>#N/A</c:v>
                </c:pt>
                <c:pt idx="3300">
                  <c:v>#N/A</c:v>
                </c:pt>
                <c:pt idx="3301">
                  <c:v>#N/A</c:v>
                </c:pt>
                <c:pt idx="3302">
                  <c:v>#N/A</c:v>
                </c:pt>
                <c:pt idx="3303">
                  <c:v>#N/A</c:v>
                </c:pt>
                <c:pt idx="3304">
                  <c:v>#N/A</c:v>
                </c:pt>
                <c:pt idx="3305">
                  <c:v>#N/A</c:v>
                </c:pt>
                <c:pt idx="3306">
                  <c:v>#N/A</c:v>
                </c:pt>
                <c:pt idx="3307">
                  <c:v>#N/A</c:v>
                </c:pt>
                <c:pt idx="3308">
                  <c:v>#N/A</c:v>
                </c:pt>
                <c:pt idx="3309">
                  <c:v>#N/A</c:v>
                </c:pt>
                <c:pt idx="3310">
                  <c:v>#N/A</c:v>
                </c:pt>
                <c:pt idx="3311">
                  <c:v>#N/A</c:v>
                </c:pt>
                <c:pt idx="3312">
                  <c:v>#N/A</c:v>
                </c:pt>
                <c:pt idx="3313">
                  <c:v>#N/A</c:v>
                </c:pt>
                <c:pt idx="3314">
                  <c:v>#N/A</c:v>
                </c:pt>
                <c:pt idx="3315">
                  <c:v>#N/A</c:v>
                </c:pt>
                <c:pt idx="3316">
                  <c:v>#N/A</c:v>
                </c:pt>
                <c:pt idx="3317">
                  <c:v>#N/A</c:v>
                </c:pt>
                <c:pt idx="3318">
                  <c:v>#N/A</c:v>
                </c:pt>
                <c:pt idx="3319">
                  <c:v>#N/A</c:v>
                </c:pt>
                <c:pt idx="3320">
                  <c:v>#N/A</c:v>
                </c:pt>
                <c:pt idx="3321">
                  <c:v>#N/A</c:v>
                </c:pt>
                <c:pt idx="3322">
                  <c:v>#N/A</c:v>
                </c:pt>
                <c:pt idx="3323">
                  <c:v>#N/A</c:v>
                </c:pt>
                <c:pt idx="3324">
                  <c:v>#N/A</c:v>
                </c:pt>
                <c:pt idx="3325">
                  <c:v>#N/A</c:v>
                </c:pt>
                <c:pt idx="3326">
                  <c:v>#N/A</c:v>
                </c:pt>
                <c:pt idx="3327">
                  <c:v>#N/A</c:v>
                </c:pt>
                <c:pt idx="3328">
                  <c:v>#N/A</c:v>
                </c:pt>
                <c:pt idx="3329">
                  <c:v>#N/A</c:v>
                </c:pt>
                <c:pt idx="3330">
                  <c:v>#N/A</c:v>
                </c:pt>
                <c:pt idx="3331">
                  <c:v>#N/A</c:v>
                </c:pt>
                <c:pt idx="3332">
                  <c:v>#N/A</c:v>
                </c:pt>
                <c:pt idx="3333">
                  <c:v>#N/A</c:v>
                </c:pt>
                <c:pt idx="3334">
                  <c:v>#N/A</c:v>
                </c:pt>
                <c:pt idx="3335">
                  <c:v>#N/A</c:v>
                </c:pt>
                <c:pt idx="3336">
                  <c:v>#N/A</c:v>
                </c:pt>
                <c:pt idx="3337">
                  <c:v>#N/A</c:v>
                </c:pt>
                <c:pt idx="3338">
                  <c:v>#N/A</c:v>
                </c:pt>
                <c:pt idx="3339">
                  <c:v>#N/A</c:v>
                </c:pt>
                <c:pt idx="3340">
                  <c:v>#N/A</c:v>
                </c:pt>
                <c:pt idx="3341">
                  <c:v>#N/A</c:v>
                </c:pt>
                <c:pt idx="3342">
                  <c:v>#N/A</c:v>
                </c:pt>
                <c:pt idx="3343">
                  <c:v>#N/A</c:v>
                </c:pt>
                <c:pt idx="3344">
                  <c:v>#N/A</c:v>
                </c:pt>
                <c:pt idx="3345">
                  <c:v>#N/A</c:v>
                </c:pt>
                <c:pt idx="3346">
                  <c:v>#N/A</c:v>
                </c:pt>
                <c:pt idx="3347">
                  <c:v>#N/A</c:v>
                </c:pt>
                <c:pt idx="3348">
                  <c:v>#N/A</c:v>
                </c:pt>
                <c:pt idx="3349">
                  <c:v>#N/A</c:v>
                </c:pt>
                <c:pt idx="3350">
                  <c:v>#N/A</c:v>
                </c:pt>
                <c:pt idx="3351">
                  <c:v>#N/A</c:v>
                </c:pt>
                <c:pt idx="3352">
                  <c:v>#N/A</c:v>
                </c:pt>
                <c:pt idx="3353">
                  <c:v>#N/A</c:v>
                </c:pt>
                <c:pt idx="3354">
                  <c:v>#N/A</c:v>
                </c:pt>
                <c:pt idx="3355">
                  <c:v>#N/A</c:v>
                </c:pt>
                <c:pt idx="3356">
                  <c:v>#N/A</c:v>
                </c:pt>
                <c:pt idx="3357">
                  <c:v>#N/A</c:v>
                </c:pt>
                <c:pt idx="3358">
                  <c:v>#N/A</c:v>
                </c:pt>
                <c:pt idx="3359">
                  <c:v>#N/A</c:v>
                </c:pt>
                <c:pt idx="3360">
                  <c:v>#N/A</c:v>
                </c:pt>
                <c:pt idx="3361">
                  <c:v>#N/A</c:v>
                </c:pt>
                <c:pt idx="3362">
                  <c:v>#N/A</c:v>
                </c:pt>
                <c:pt idx="3363">
                  <c:v>#N/A</c:v>
                </c:pt>
                <c:pt idx="3364">
                  <c:v>#N/A</c:v>
                </c:pt>
                <c:pt idx="3365">
                  <c:v>#N/A</c:v>
                </c:pt>
                <c:pt idx="3366">
                  <c:v>#N/A</c:v>
                </c:pt>
                <c:pt idx="3367">
                  <c:v>#N/A</c:v>
                </c:pt>
                <c:pt idx="3368">
                  <c:v>#N/A</c:v>
                </c:pt>
                <c:pt idx="3369">
                  <c:v>#N/A</c:v>
                </c:pt>
                <c:pt idx="3370">
                  <c:v>#N/A</c:v>
                </c:pt>
                <c:pt idx="3371">
                  <c:v>#N/A</c:v>
                </c:pt>
                <c:pt idx="3372">
                  <c:v>#N/A</c:v>
                </c:pt>
                <c:pt idx="3373">
                  <c:v>#N/A</c:v>
                </c:pt>
                <c:pt idx="3374">
                  <c:v>#N/A</c:v>
                </c:pt>
                <c:pt idx="3375">
                  <c:v>#N/A</c:v>
                </c:pt>
                <c:pt idx="3376">
                  <c:v>#N/A</c:v>
                </c:pt>
                <c:pt idx="3377">
                  <c:v>#N/A</c:v>
                </c:pt>
                <c:pt idx="3378">
                  <c:v>#N/A</c:v>
                </c:pt>
                <c:pt idx="3379">
                  <c:v>#N/A</c:v>
                </c:pt>
                <c:pt idx="3380">
                  <c:v>#N/A</c:v>
                </c:pt>
                <c:pt idx="3381">
                  <c:v>#N/A</c:v>
                </c:pt>
                <c:pt idx="3382">
                  <c:v>#N/A</c:v>
                </c:pt>
                <c:pt idx="3383">
                  <c:v>#N/A</c:v>
                </c:pt>
                <c:pt idx="3384">
                  <c:v>#N/A</c:v>
                </c:pt>
                <c:pt idx="3385">
                  <c:v>#N/A</c:v>
                </c:pt>
                <c:pt idx="3386">
                  <c:v>#N/A</c:v>
                </c:pt>
                <c:pt idx="3387">
                  <c:v>#N/A</c:v>
                </c:pt>
                <c:pt idx="3388">
                  <c:v>#N/A</c:v>
                </c:pt>
                <c:pt idx="3389">
                  <c:v>#N/A</c:v>
                </c:pt>
                <c:pt idx="3390">
                  <c:v>#N/A</c:v>
                </c:pt>
                <c:pt idx="3391">
                  <c:v>#N/A</c:v>
                </c:pt>
                <c:pt idx="3392">
                  <c:v>#N/A</c:v>
                </c:pt>
                <c:pt idx="3393">
                  <c:v>#N/A</c:v>
                </c:pt>
                <c:pt idx="3394">
                  <c:v>#N/A</c:v>
                </c:pt>
                <c:pt idx="3395">
                  <c:v>#N/A</c:v>
                </c:pt>
                <c:pt idx="3396">
                  <c:v>#N/A</c:v>
                </c:pt>
                <c:pt idx="3397">
                  <c:v>#N/A</c:v>
                </c:pt>
                <c:pt idx="3398">
                  <c:v>#N/A</c:v>
                </c:pt>
                <c:pt idx="3399">
                  <c:v>#N/A</c:v>
                </c:pt>
                <c:pt idx="3400">
                  <c:v>#N/A</c:v>
                </c:pt>
                <c:pt idx="3401">
                  <c:v>#N/A</c:v>
                </c:pt>
                <c:pt idx="3402">
                  <c:v>#N/A</c:v>
                </c:pt>
                <c:pt idx="3403">
                  <c:v>#N/A</c:v>
                </c:pt>
                <c:pt idx="3404">
                  <c:v>#N/A</c:v>
                </c:pt>
                <c:pt idx="3405">
                  <c:v>#N/A</c:v>
                </c:pt>
                <c:pt idx="3406">
                  <c:v>#N/A</c:v>
                </c:pt>
                <c:pt idx="3407">
                  <c:v>#N/A</c:v>
                </c:pt>
                <c:pt idx="3408">
                  <c:v>#N/A</c:v>
                </c:pt>
                <c:pt idx="3409">
                  <c:v>#N/A</c:v>
                </c:pt>
                <c:pt idx="3410">
                  <c:v>#N/A</c:v>
                </c:pt>
                <c:pt idx="3411">
                  <c:v>#N/A</c:v>
                </c:pt>
                <c:pt idx="3412">
                  <c:v>#N/A</c:v>
                </c:pt>
                <c:pt idx="3413">
                  <c:v>#N/A</c:v>
                </c:pt>
                <c:pt idx="3414">
                  <c:v>#N/A</c:v>
                </c:pt>
                <c:pt idx="3415">
                  <c:v>#N/A</c:v>
                </c:pt>
                <c:pt idx="3416">
                  <c:v>#N/A</c:v>
                </c:pt>
                <c:pt idx="3417">
                  <c:v>#N/A</c:v>
                </c:pt>
                <c:pt idx="3418">
                  <c:v>#N/A</c:v>
                </c:pt>
                <c:pt idx="3419">
                  <c:v>#N/A</c:v>
                </c:pt>
                <c:pt idx="3420">
                  <c:v>#N/A</c:v>
                </c:pt>
                <c:pt idx="3421">
                  <c:v>#N/A</c:v>
                </c:pt>
                <c:pt idx="3422">
                  <c:v>#N/A</c:v>
                </c:pt>
                <c:pt idx="3423">
                  <c:v>#N/A</c:v>
                </c:pt>
                <c:pt idx="3424">
                  <c:v>#N/A</c:v>
                </c:pt>
                <c:pt idx="3425">
                  <c:v>#N/A</c:v>
                </c:pt>
                <c:pt idx="3426">
                  <c:v>#N/A</c:v>
                </c:pt>
                <c:pt idx="3427">
                  <c:v>#N/A</c:v>
                </c:pt>
                <c:pt idx="3428">
                  <c:v>#N/A</c:v>
                </c:pt>
                <c:pt idx="3429">
                  <c:v>#N/A</c:v>
                </c:pt>
                <c:pt idx="3430">
                  <c:v>#N/A</c:v>
                </c:pt>
                <c:pt idx="3431">
                  <c:v>#N/A</c:v>
                </c:pt>
                <c:pt idx="3432">
                  <c:v>#N/A</c:v>
                </c:pt>
                <c:pt idx="3433">
                  <c:v>#N/A</c:v>
                </c:pt>
                <c:pt idx="3434">
                  <c:v>#N/A</c:v>
                </c:pt>
                <c:pt idx="3435">
                  <c:v>#N/A</c:v>
                </c:pt>
                <c:pt idx="3436">
                  <c:v>#N/A</c:v>
                </c:pt>
                <c:pt idx="3437">
                  <c:v>#N/A</c:v>
                </c:pt>
                <c:pt idx="3438">
                  <c:v>#N/A</c:v>
                </c:pt>
                <c:pt idx="3439">
                  <c:v>#N/A</c:v>
                </c:pt>
                <c:pt idx="3440">
                  <c:v>#N/A</c:v>
                </c:pt>
                <c:pt idx="3441">
                  <c:v>#N/A</c:v>
                </c:pt>
                <c:pt idx="3442">
                  <c:v>#N/A</c:v>
                </c:pt>
                <c:pt idx="3443">
                  <c:v>#N/A</c:v>
                </c:pt>
                <c:pt idx="3444">
                  <c:v>#N/A</c:v>
                </c:pt>
                <c:pt idx="3445">
                  <c:v>#N/A</c:v>
                </c:pt>
                <c:pt idx="3446">
                  <c:v>#N/A</c:v>
                </c:pt>
                <c:pt idx="3447">
                  <c:v>#N/A</c:v>
                </c:pt>
                <c:pt idx="3448">
                  <c:v>#N/A</c:v>
                </c:pt>
                <c:pt idx="3449">
                  <c:v>#N/A</c:v>
                </c:pt>
                <c:pt idx="3450">
                  <c:v>#N/A</c:v>
                </c:pt>
                <c:pt idx="3451">
                  <c:v>#N/A</c:v>
                </c:pt>
                <c:pt idx="3452">
                  <c:v>#N/A</c:v>
                </c:pt>
                <c:pt idx="3453">
                  <c:v>#N/A</c:v>
                </c:pt>
                <c:pt idx="3454">
                  <c:v>#N/A</c:v>
                </c:pt>
                <c:pt idx="3455">
                  <c:v>#N/A</c:v>
                </c:pt>
                <c:pt idx="3456">
                  <c:v>#N/A</c:v>
                </c:pt>
                <c:pt idx="3457">
                  <c:v>#N/A</c:v>
                </c:pt>
                <c:pt idx="3458">
                  <c:v>#N/A</c:v>
                </c:pt>
                <c:pt idx="3459">
                  <c:v>#N/A</c:v>
                </c:pt>
                <c:pt idx="3460">
                  <c:v>#N/A</c:v>
                </c:pt>
                <c:pt idx="3461">
                  <c:v>#N/A</c:v>
                </c:pt>
                <c:pt idx="3462">
                  <c:v>#N/A</c:v>
                </c:pt>
                <c:pt idx="3463">
                  <c:v>#N/A</c:v>
                </c:pt>
                <c:pt idx="3464">
                  <c:v>#N/A</c:v>
                </c:pt>
                <c:pt idx="3465">
                  <c:v>#N/A</c:v>
                </c:pt>
                <c:pt idx="3466">
                  <c:v>#N/A</c:v>
                </c:pt>
                <c:pt idx="3467">
                  <c:v>#N/A</c:v>
                </c:pt>
                <c:pt idx="3468">
                  <c:v>#N/A</c:v>
                </c:pt>
                <c:pt idx="3469">
                  <c:v>#N/A</c:v>
                </c:pt>
                <c:pt idx="3470">
                  <c:v>#N/A</c:v>
                </c:pt>
                <c:pt idx="3471">
                  <c:v>#N/A</c:v>
                </c:pt>
                <c:pt idx="3472">
                  <c:v>#N/A</c:v>
                </c:pt>
                <c:pt idx="3473">
                  <c:v>#N/A</c:v>
                </c:pt>
                <c:pt idx="3474">
                  <c:v>#N/A</c:v>
                </c:pt>
                <c:pt idx="3475">
                  <c:v>#N/A</c:v>
                </c:pt>
                <c:pt idx="3476">
                  <c:v>#N/A</c:v>
                </c:pt>
                <c:pt idx="3477">
                  <c:v>#N/A</c:v>
                </c:pt>
                <c:pt idx="3478">
                  <c:v>#N/A</c:v>
                </c:pt>
                <c:pt idx="3479">
                  <c:v>#N/A</c:v>
                </c:pt>
                <c:pt idx="3480">
                  <c:v>#N/A</c:v>
                </c:pt>
                <c:pt idx="3481">
                  <c:v>#N/A</c:v>
                </c:pt>
                <c:pt idx="3482">
                  <c:v>#N/A</c:v>
                </c:pt>
                <c:pt idx="3483">
                  <c:v>#N/A</c:v>
                </c:pt>
                <c:pt idx="3484">
                  <c:v>#N/A</c:v>
                </c:pt>
                <c:pt idx="3485">
                  <c:v>#N/A</c:v>
                </c:pt>
                <c:pt idx="3486">
                  <c:v>#N/A</c:v>
                </c:pt>
                <c:pt idx="3487">
                  <c:v>#N/A</c:v>
                </c:pt>
                <c:pt idx="3488">
                  <c:v>#N/A</c:v>
                </c:pt>
                <c:pt idx="3489">
                  <c:v>#N/A</c:v>
                </c:pt>
                <c:pt idx="3490">
                  <c:v>#N/A</c:v>
                </c:pt>
                <c:pt idx="3491">
                  <c:v>#N/A</c:v>
                </c:pt>
                <c:pt idx="3492">
                  <c:v>#N/A</c:v>
                </c:pt>
                <c:pt idx="3493">
                  <c:v>#N/A</c:v>
                </c:pt>
                <c:pt idx="3494">
                  <c:v>#N/A</c:v>
                </c:pt>
                <c:pt idx="3495">
                  <c:v>#N/A</c:v>
                </c:pt>
                <c:pt idx="3496">
                  <c:v>#N/A</c:v>
                </c:pt>
                <c:pt idx="3497">
                  <c:v>#N/A</c:v>
                </c:pt>
                <c:pt idx="3498">
                  <c:v>#N/A</c:v>
                </c:pt>
                <c:pt idx="3499">
                  <c:v>#N/A</c:v>
                </c:pt>
                <c:pt idx="3500">
                  <c:v>#N/A</c:v>
                </c:pt>
                <c:pt idx="3501">
                  <c:v>#N/A</c:v>
                </c:pt>
                <c:pt idx="3502">
                  <c:v>#N/A</c:v>
                </c:pt>
                <c:pt idx="3503">
                  <c:v>#N/A</c:v>
                </c:pt>
                <c:pt idx="3504">
                  <c:v>#N/A</c:v>
                </c:pt>
                <c:pt idx="3505">
                  <c:v>#N/A</c:v>
                </c:pt>
                <c:pt idx="3506">
                  <c:v>#N/A</c:v>
                </c:pt>
                <c:pt idx="3507">
                  <c:v>#N/A</c:v>
                </c:pt>
                <c:pt idx="3508">
                  <c:v>#N/A</c:v>
                </c:pt>
                <c:pt idx="3509">
                  <c:v>#N/A</c:v>
                </c:pt>
                <c:pt idx="3510">
                  <c:v>#N/A</c:v>
                </c:pt>
                <c:pt idx="3511">
                  <c:v>#N/A</c:v>
                </c:pt>
                <c:pt idx="3512">
                  <c:v>#N/A</c:v>
                </c:pt>
                <c:pt idx="3513">
                  <c:v>#N/A</c:v>
                </c:pt>
                <c:pt idx="3514">
                  <c:v>#N/A</c:v>
                </c:pt>
                <c:pt idx="3515">
                  <c:v>#N/A</c:v>
                </c:pt>
                <c:pt idx="3516">
                  <c:v>#N/A</c:v>
                </c:pt>
                <c:pt idx="3517">
                  <c:v>#N/A</c:v>
                </c:pt>
                <c:pt idx="3518">
                  <c:v>#N/A</c:v>
                </c:pt>
                <c:pt idx="3519">
                  <c:v>#N/A</c:v>
                </c:pt>
                <c:pt idx="3520">
                  <c:v>#N/A</c:v>
                </c:pt>
                <c:pt idx="3521">
                  <c:v>#N/A</c:v>
                </c:pt>
                <c:pt idx="3522">
                  <c:v>#N/A</c:v>
                </c:pt>
                <c:pt idx="3523">
                  <c:v>#N/A</c:v>
                </c:pt>
                <c:pt idx="3524">
                  <c:v>#N/A</c:v>
                </c:pt>
                <c:pt idx="3525">
                  <c:v>#N/A</c:v>
                </c:pt>
                <c:pt idx="3526">
                  <c:v>#N/A</c:v>
                </c:pt>
                <c:pt idx="3527">
                  <c:v>#N/A</c:v>
                </c:pt>
                <c:pt idx="3528">
                  <c:v>#N/A</c:v>
                </c:pt>
                <c:pt idx="3529">
                  <c:v>#N/A</c:v>
                </c:pt>
                <c:pt idx="3530">
                  <c:v>#N/A</c:v>
                </c:pt>
                <c:pt idx="3531">
                  <c:v>#N/A</c:v>
                </c:pt>
                <c:pt idx="3532">
                  <c:v>#N/A</c:v>
                </c:pt>
                <c:pt idx="3533">
                  <c:v>#N/A</c:v>
                </c:pt>
                <c:pt idx="3534">
                  <c:v>#N/A</c:v>
                </c:pt>
                <c:pt idx="3535">
                  <c:v>#N/A</c:v>
                </c:pt>
                <c:pt idx="3536">
                  <c:v>#N/A</c:v>
                </c:pt>
                <c:pt idx="3537">
                  <c:v>#N/A</c:v>
                </c:pt>
                <c:pt idx="3538">
                  <c:v>#N/A</c:v>
                </c:pt>
                <c:pt idx="3539">
                  <c:v>#N/A</c:v>
                </c:pt>
                <c:pt idx="3540">
                  <c:v>#N/A</c:v>
                </c:pt>
                <c:pt idx="3541">
                  <c:v>#N/A</c:v>
                </c:pt>
                <c:pt idx="3542">
                  <c:v>#N/A</c:v>
                </c:pt>
                <c:pt idx="3543">
                  <c:v>#N/A</c:v>
                </c:pt>
                <c:pt idx="3544">
                  <c:v>#N/A</c:v>
                </c:pt>
                <c:pt idx="3545">
                  <c:v>#N/A</c:v>
                </c:pt>
                <c:pt idx="3546">
                  <c:v>#N/A</c:v>
                </c:pt>
                <c:pt idx="3547">
                  <c:v>#N/A</c:v>
                </c:pt>
                <c:pt idx="3548">
                  <c:v>#N/A</c:v>
                </c:pt>
                <c:pt idx="3549">
                  <c:v>#N/A</c:v>
                </c:pt>
                <c:pt idx="3550">
                  <c:v>#N/A</c:v>
                </c:pt>
                <c:pt idx="3551">
                  <c:v>#N/A</c:v>
                </c:pt>
                <c:pt idx="3552">
                  <c:v>#N/A</c:v>
                </c:pt>
                <c:pt idx="3553">
                  <c:v>#N/A</c:v>
                </c:pt>
                <c:pt idx="3554">
                  <c:v>#N/A</c:v>
                </c:pt>
                <c:pt idx="3555">
                  <c:v>#N/A</c:v>
                </c:pt>
                <c:pt idx="3556">
                  <c:v>#N/A</c:v>
                </c:pt>
                <c:pt idx="3557">
                  <c:v>#N/A</c:v>
                </c:pt>
                <c:pt idx="3558">
                  <c:v>#N/A</c:v>
                </c:pt>
                <c:pt idx="3559">
                  <c:v>#N/A</c:v>
                </c:pt>
                <c:pt idx="3560">
                  <c:v>#N/A</c:v>
                </c:pt>
                <c:pt idx="3561">
                  <c:v>#N/A</c:v>
                </c:pt>
                <c:pt idx="3562">
                  <c:v>#N/A</c:v>
                </c:pt>
                <c:pt idx="3563">
                  <c:v>#N/A</c:v>
                </c:pt>
                <c:pt idx="3564">
                  <c:v>#N/A</c:v>
                </c:pt>
                <c:pt idx="3565">
                  <c:v>#N/A</c:v>
                </c:pt>
                <c:pt idx="3566">
                  <c:v>#N/A</c:v>
                </c:pt>
                <c:pt idx="3567">
                  <c:v>#N/A</c:v>
                </c:pt>
                <c:pt idx="3568">
                  <c:v>#N/A</c:v>
                </c:pt>
                <c:pt idx="3569">
                  <c:v>#N/A</c:v>
                </c:pt>
                <c:pt idx="3570">
                  <c:v>#N/A</c:v>
                </c:pt>
                <c:pt idx="3571">
                  <c:v>#N/A</c:v>
                </c:pt>
                <c:pt idx="3572">
                  <c:v>#N/A</c:v>
                </c:pt>
                <c:pt idx="3573">
                  <c:v>#N/A</c:v>
                </c:pt>
                <c:pt idx="3574">
                  <c:v>#N/A</c:v>
                </c:pt>
                <c:pt idx="3575">
                  <c:v>#N/A</c:v>
                </c:pt>
                <c:pt idx="3576">
                  <c:v>#N/A</c:v>
                </c:pt>
                <c:pt idx="3577">
                  <c:v>#N/A</c:v>
                </c:pt>
                <c:pt idx="3578">
                  <c:v>#N/A</c:v>
                </c:pt>
                <c:pt idx="3579">
                  <c:v>#N/A</c:v>
                </c:pt>
                <c:pt idx="3580">
                  <c:v>#N/A</c:v>
                </c:pt>
                <c:pt idx="3581">
                  <c:v>#N/A</c:v>
                </c:pt>
                <c:pt idx="3582">
                  <c:v>#N/A</c:v>
                </c:pt>
                <c:pt idx="3583">
                  <c:v>#N/A</c:v>
                </c:pt>
                <c:pt idx="3584">
                  <c:v>#N/A</c:v>
                </c:pt>
                <c:pt idx="3585">
                  <c:v>#N/A</c:v>
                </c:pt>
                <c:pt idx="3586">
                  <c:v>#N/A</c:v>
                </c:pt>
                <c:pt idx="3587">
                  <c:v>#N/A</c:v>
                </c:pt>
                <c:pt idx="3588">
                  <c:v>#N/A</c:v>
                </c:pt>
                <c:pt idx="3589">
                  <c:v>#N/A</c:v>
                </c:pt>
                <c:pt idx="3590">
                  <c:v>#N/A</c:v>
                </c:pt>
                <c:pt idx="3591">
                  <c:v>#N/A</c:v>
                </c:pt>
                <c:pt idx="3592">
                  <c:v>#N/A</c:v>
                </c:pt>
                <c:pt idx="3593">
                  <c:v>#N/A</c:v>
                </c:pt>
                <c:pt idx="3594">
                  <c:v>#N/A</c:v>
                </c:pt>
                <c:pt idx="3595">
                  <c:v>#N/A</c:v>
                </c:pt>
                <c:pt idx="3596">
                  <c:v>#N/A</c:v>
                </c:pt>
                <c:pt idx="3597">
                  <c:v>#N/A</c:v>
                </c:pt>
                <c:pt idx="3598">
                  <c:v>#N/A</c:v>
                </c:pt>
                <c:pt idx="3599">
                  <c:v>#N/A</c:v>
                </c:pt>
                <c:pt idx="3600">
                  <c:v>#N/A</c:v>
                </c:pt>
                <c:pt idx="3601">
                  <c:v>#N/A</c:v>
                </c:pt>
                <c:pt idx="3602">
                  <c:v>#N/A</c:v>
                </c:pt>
                <c:pt idx="3603">
                  <c:v>#N/A</c:v>
                </c:pt>
                <c:pt idx="3604">
                  <c:v>#N/A</c:v>
                </c:pt>
                <c:pt idx="3605">
                  <c:v>#N/A</c:v>
                </c:pt>
                <c:pt idx="3606">
                  <c:v>#N/A</c:v>
                </c:pt>
                <c:pt idx="3607">
                  <c:v>#N/A</c:v>
                </c:pt>
                <c:pt idx="3608">
                  <c:v>#N/A</c:v>
                </c:pt>
                <c:pt idx="3609">
                  <c:v>#N/A</c:v>
                </c:pt>
                <c:pt idx="3610">
                  <c:v>#N/A</c:v>
                </c:pt>
                <c:pt idx="3611">
                  <c:v>#N/A</c:v>
                </c:pt>
                <c:pt idx="3612">
                  <c:v>#N/A</c:v>
                </c:pt>
                <c:pt idx="3613">
                  <c:v>#N/A</c:v>
                </c:pt>
                <c:pt idx="3614">
                  <c:v>#N/A</c:v>
                </c:pt>
                <c:pt idx="3615">
                  <c:v>#N/A</c:v>
                </c:pt>
                <c:pt idx="3616">
                  <c:v>#N/A</c:v>
                </c:pt>
                <c:pt idx="3617">
                  <c:v>#N/A</c:v>
                </c:pt>
                <c:pt idx="3618">
                  <c:v>#N/A</c:v>
                </c:pt>
                <c:pt idx="3619">
                  <c:v>#N/A</c:v>
                </c:pt>
                <c:pt idx="3620">
                  <c:v>#N/A</c:v>
                </c:pt>
                <c:pt idx="3621">
                  <c:v>#N/A</c:v>
                </c:pt>
                <c:pt idx="3622">
                  <c:v>#N/A</c:v>
                </c:pt>
                <c:pt idx="3623">
                  <c:v>#N/A</c:v>
                </c:pt>
                <c:pt idx="3624">
                  <c:v>#N/A</c:v>
                </c:pt>
                <c:pt idx="3625">
                  <c:v>#N/A</c:v>
                </c:pt>
                <c:pt idx="3626">
                  <c:v>#N/A</c:v>
                </c:pt>
                <c:pt idx="3627">
                  <c:v>#N/A</c:v>
                </c:pt>
                <c:pt idx="3628">
                  <c:v>#N/A</c:v>
                </c:pt>
                <c:pt idx="3629">
                  <c:v>#N/A</c:v>
                </c:pt>
                <c:pt idx="3630">
                  <c:v>#N/A</c:v>
                </c:pt>
                <c:pt idx="3631">
                  <c:v>#N/A</c:v>
                </c:pt>
                <c:pt idx="3632">
                  <c:v>#N/A</c:v>
                </c:pt>
                <c:pt idx="3633">
                  <c:v>#N/A</c:v>
                </c:pt>
                <c:pt idx="3634">
                  <c:v>#N/A</c:v>
                </c:pt>
                <c:pt idx="3635">
                  <c:v>#N/A</c:v>
                </c:pt>
                <c:pt idx="3636">
                  <c:v>#N/A</c:v>
                </c:pt>
                <c:pt idx="3637">
                  <c:v>#N/A</c:v>
                </c:pt>
                <c:pt idx="3638">
                  <c:v>#N/A</c:v>
                </c:pt>
                <c:pt idx="3639">
                  <c:v>#N/A</c:v>
                </c:pt>
                <c:pt idx="3640">
                  <c:v>#N/A</c:v>
                </c:pt>
                <c:pt idx="3641">
                  <c:v>#N/A</c:v>
                </c:pt>
                <c:pt idx="3642">
                  <c:v>#N/A</c:v>
                </c:pt>
                <c:pt idx="3643">
                  <c:v>#N/A</c:v>
                </c:pt>
                <c:pt idx="3644">
                  <c:v>#N/A</c:v>
                </c:pt>
                <c:pt idx="3645">
                  <c:v>#N/A</c:v>
                </c:pt>
                <c:pt idx="3646">
                  <c:v>#N/A</c:v>
                </c:pt>
                <c:pt idx="3647">
                  <c:v>#N/A</c:v>
                </c:pt>
                <c:pt idx="3648">
                  <c:v>#N/A</c:v>
                </c:pt>
                <c:pt idx="3649">
                  <c:v>#N/A</c:v>
                </c:pt>
                <c:pt idx="3650">
                  <c:v>#N/A</c:v>
                </c:pt>
                <c:pt idx="3651">
                  <c:v>#N/A</c:v>
                </c:pt>
                <c:pt idx="3652">
                  <c:v>#N/A</c:v>
                </c:pt>
                <c:pt idx="3653">
                  <c:v>#N/A</c:v>
                </c:pt>
                <c:pt idx="3654">
                  <c:v>#N/A</c:v>
                </c:pt>
                <c:pt idx="3655">
                  <c:v>#N/A</c:v>
                </c:pt>
                <c:pt idx="3656">
                  <c:v>#N/A</c:v>
                </c:pt>
                <c:pt idx="3657">
                  <c:v>#N/A</c:v>
                </c:pt>
                <c:pt idx="3658">
                  <c:v>#N/A</c:v>
                </c:pt>
                <c:pt idx="3659">
                  <c:v>#N/A</c:v>
                </c:pt>
                <c:pt idx="3660">
                  <c:v>#N/A</c:v>
                </c:pt>
                <c:pt idx="3661">
                  <c:v>#N/A</c:v>
                </c:pt>
                <c:pt idx="3662">
                  <c:v>#N/A</c:v>
                </c:pt>
                <c:pt idx="3663">
                  <c:v>#N/A</c:v>
                </c:pt>
                <c:pt idx="3664">
                  <c:v>#N/A</c:v>
                </c:pt>
                <c:pt idx="3665">
                  <c:v>#N/A</c:v>
                </c:pt>
                <c:pt idx="3666">
                  <c:v>#N/A</c:v>
                </c:pt>
                <c:pt idx="3667">
                  <c:v>#N/A</c:v>
                </c:pt>
                <c:pt idx="3668">
                  <c:v>#N/A</c:v>
                </c:pt>
                <c:pt idx="3669">
                  <c:v>#N/A</c:v>
                </c:pt>
                <c:pt idx="3670">
                  <c:v>#N/A</c:v>
                </c:pt>
                <c:pt idx="3671">
                  <c:v>#N/A</c:v>
                </c:pt>
                <c:pt idx="3672">
                  <c:v>#N/A</c:v>
                </c:pt>
                <c:pt idx="3673">
                  <c:v>#N/A</c:v>
                </c:pt>
                <c:pt idx="3674">
                  <c:v>#N/A</c:v>
                </c:pt>
                <c:pt idx="3675">
                  <c:v>#N/A</c:v>
                </c:pt>
                <c:pt idx="3676">
                  <c:v>#N/A</c:v>
                </c:pt>
                <c:pt idx="3677">
                  <c:v>#N/A</c:v>
                </c:pt>
                <c:pt idx="3678">
                  <c:v>#N/A</c:v>
                </c:pt>
                <c:pt idx="3679">
                  <c:v>#N/A</c:v>
                </c:pt>
                <c:pt idx="3680">
                  <c:v>#N/A</c:v>
                </c:pt>
                <c:pt idx="3681">
                  <c:v>#N/A</c:v>
                </c:pt>
                <c:pt idx="3682">
                  <c:v>#N/A</c:v>
                </c:pt>
                <c:pt idx="3683">
                  <c:v>#N/A</c:v>
                </c:pt>
                <c:pt idx="3684">
                  <c:v>#N/A</c:v>
                </c:pt>
                <c:pt idx="3685">
                  <c:v>#N/A</c:v>
                </c:pt>
                <c:pt idx="3686">
                  <c:v>#N/A</c:v>
                </c:pt>
                <c:pt idx="3687">
                  <c:v>#N/A</c:v>
                </c:pt>
                <c:pt idx="3688">
                  <c:v>#N/A</c:v>
                </c:pt>
                <c:pt idx="3689">
                  <c:v>#N/A</c:v>
                </c:pt>
                <c:pt idx="3690">
                  <c:v>#N/A</c:v>
                </c:pt>
                <c:pt idx="3691">
                  <c:v>#N/A</c:v>
                </c:pt>
                <c:pt idx="3692">
                  <c:v>#N/A</c:v>
                </c:pt>
                <c:pt idx="3693">
                  <c:v>#N/A</c:v>
                </c:pt>
                <c:pt idx="3694">
                  <c:v>#N/A</c:v>
                </c:pt>
                <c:pt idx="3695">
                  <c:v>#N/A</c:v>
                </c:pt>
                <c:pt idx="3696">
                  <c:v>#N/A</c:v>
                </c:pt>
                <c:pt idx="3697">
                  <c:v>#N/A</c:v>
                </c:pt>
                <c:pt idx="3698">
                  <c:v>#N/A</c:v>
                </c:pt>
                <c:pt idx="3699">
                  <c:v>#N/A</c:v>
                </c:pt>
                <c:pt idx="3700">
                  <c:v>#N/A</c:v>
                </c:pt>
                <c:pt idx="3701">
                  <c:v>#N/A</c:v>
                </c:pt>
                <c:pt idx="3702">
                  <c:v>#N/A</c:v>
                </c:pt>
                <c:pt idx="3703">
                  <c:v>#N/A</c:v>
                </c:pt>
                <c:pt idx="3704">
                  <c:v>#N/A</c:v>
                </c:pt>
                <c:pt idx="3705">
                  <c:v>#N/A</c:v>
                </c:pt>
                <c:pt idx="3706">
                  <c:v>#N/A</c:v>
                </c:pt>
                <c:pt idx="3707">
                  <c:v>#N/A</c:v>
                </c:pt>
                <c:pt idx="3708">
                  <c:v>#N/A</c:v>
                </c:pt>
                <c:pt idx="3709">
                  <c:v>#N/A</c:v>
                </c:pt>
                <c:pt idx="3710">
                  <c:v>#N/A</c:v>
                </c:pt>
                <c:pt idx="3711">
                  <c:v>#N/A</c:v>
                </c:pt>
                <c:pt idx="3712">
                  <c:v>#N/A</c:v>
                </c:pt>
                <c:pt idx="3713">
                  <c:v>#N/A</c:v>
                </c:pt>
                <c:pt idx="3714">
                  <c:v>#N/A</c:v>
                </c:pt>
                <c:pt idx="3715">
                  <c:v>#N/A</c:v>
                </c:pt>
                <c:pt idx="3716">
                  <c:v>#N/A</c:v>
                </c:pt>
                <c:pt idx="3717">
                  <c:v>#N/A</c:v>
                </c:pt>
                <c:pt idx="3718">
                  <c:v>#N/A</c:v>
                </c:pt>
                <c:pt idx="3719">
                  <c:v>#N/A</c:v>
                </c:pt>
                <c:pt idx="3720">
                  <c:v>#N/A</c:v>
                </c:pt>
                <c:pt idx="3721">
                  <c:v>#N/A</c:v>
                </c:pt>
                <c:pt idx="3722">
                  <c:v>#N/A</c:v>
                </c:pt>
                <c:pt idx="3723">
                  <c:v>#N/A</c:v>
                </c:pt>
                <c:pt idx="3724">
                  <c:v>#N/A</c:v>
                </c:pt>
                <c:pt idx="3725">
                  <c:v>#N/A</c:v>
                </c:pt>
                <c:pt idx="3726">
                  <c:v>#N/A</c:v>
                </c:pt>
                <c:pt idx="3727">
                  <c:v>#N/A</c:v>
                </c:pt>
                <c:pt idx="3728">
                  <c:v>#N/A</c:v>
                </c:pt>
                <c:pt idx="3729">
                  <c:v>#N/A</c:v>
                </c:pt>
                <c:pt idx="3730">
                  <c:v>#N/A</c:v>
                </c:pt>
                <c:pt idx="3731">
                  <c:v>#N/A</c:v>
                </c:pt>
                <c:pt idx="3732">
                  <c:v>#N/A</c:v>
                </c:pt>
                <c:pt idx="3733">
                  <c:v>#N/A</c:v>
                </c:pt>
                <c:pt idx="3734">
                  <c:v>#N/A</c:v>
                </c:pt>
                <c:pt idx="3735">
                  <c:v>#N/A</c:v>
                </c:pt>
                <c:pt idx="3736">
                  <c:v>#N/A</c:v>
                </c:pt>
                <c:pt idx="3737">
                  <c:v>#N/A</c:v>
                </c:pt>
                <c:pt idx="3738">
                  <c:v>#N/A</c:v>
                </c:pt>
                <c:pt idx="3739">
                  <c:v>#N/A</c:v>
                </c:pt>
                <c:pt idx="3740">
                  <c:v>#N/A</c:v>
                </c:pt>
                <c:pt idx="3741">
                  <c:v>#N/A</c:v>
                </c:pt>
                <c:pt idx="3742">
                  <c:v>#N/A</c:v>
                </c:pt>
                <c:pt idx="3743">
                  <c:v>#N/A</c:v>
                </c:pt>
                <c:pt idx="3744">
                  <c:v>#N/A</c:v>
                </c:pt>
                <c:pt idx="3745">
                  <c:v>#N/A</c:v>
                </c:pt>
                <c:pt idx="3746">
                  <c:v>#N/A</c:v>
                </c:pt>
                <c:pt idx="3747">
                  <c:v>#N/A</c:v>
                </c:pt>
                <c:pt idx="3748">
                  <c:v>#N/A</c:v>
                </c:pt>
                <c:pt idx="3749">
                  <c:v>#N/A</c:v>
                </c:pt>
                <c:pt idx="3750">
                  <c:v>#N/A</c:v>
                </c:pt>
                <c:pt idx="3751">
                  <c:v>#N/A</c:v>
                </c:pt>
                <c:pt idx="3752">
                  <c:v>#N/A</c:v>
                </c:pt>
                <c:pt idx="3753">
                  <c:v>#N/A</c:v>
                </c:pt>
                <c:pt idx="3754">
                  <c:v>#N/A</c:v>
                </c:pt>
                <c:pt idx="3755">
                  <c:v>#N/A</c:v>
                </c:pt>
                <c:pt idx="3756">
                  <c:v>#N/A</c:v>
                </c:pt>
                <c:pt idx="3757">
                  <c:v>#N/A</c:v>
                </c:pt>
                <c:pt idx="3758">
                  <c:v>#N/A</c:v>
                </c:pt>
                <c:pt idx="3759">
                  <c:v>#N/A</c:v>
                </c:pt>
                <c:pt idx="3760">
                  <c:v>#N/A</c:v>
                </c:pt>
                <c:pt idx="3761">
                  <c:v>#N/A</c:v>
                </c:pt>
                <c:pt idx="3762">
                  <c:v>#N/A</c:v>
                </c:pt>
                <c:pt idx="3763">
                  <c:v>#N/A</c:v>
                </c:pt>
                <c:pt idx="3764">
                  <c:v>#N/A</c:v>
                </c:pt>
                <c:pt idx="3765">
                  <c:v>#N/A</c:v>
                </c:pt>
                <c:pt idx="3766">
                  <c:v>#N/A</c:v>
                </c:pt>
                <c:pt idx="3767">
                  <c:v>#N/A</c:v>
                </c:pt>
                <c:pt idx="3768">
                  <c:v>#N/A</c:v>
                </c:pt>
                <c:pt idx="3769">
                  <c:v>#N/A</c:v>
                </c:pt>
                <c:pt idx="3770">
                  <c:v>#N/A</c:v>
                </c:pt>
                <c:pt idx="3771">
                  <c:v>#N/A</c:v>
                </c:pt>
                <c:pt idx="3772">
                  <c:v>#N/A</c:v>
                </c:pt>
                <c:pt idx="3773">
                  <c:v>#N/A</c:v>
                </c:pt>
                <c:pt idx="3774">
                  <c:v>#N/A</c:v>
                </c:pt>
                <c:pt idx="3775">
                  <c:v>#N/A</c:v>
                </c:pt>
                <c:pt idx="3776">
                  <c:v>#N/A</c:v>
                </c:pt>
                <c:pt idx="3777">
                  <c:v>#N/A</c:v>
                </c:pt>
                <c:pt idx="3778">
                  <c:v>#N/A</c:v>
                </c:pt>
                <c:pt idx="3779">
                  <c:v>#N/A</c:v>
                </c:pt>
                <c:pt idx="3780">
                  <c:v>#N/A</c:v>
                </c:pt>
                <c:pt idx="3781">
                  <c:v>#N/A</c:v>
                </c:pt>
                <c:pt idx="3782">
                  <c:v>#N/A</c:v>
                </c:pt>
                <c:pt idx="3783">
                  <c:v>#N/A</c:v>
                </c:pt>
                <c:pt idx="3784">
                  <c:v>#N/A</c:v>
                </c:pt>
                <c:pt idx="3785">
                  <c:v>#N/A</c:v>
                </c:pt>
                <c:pt idx="3786">
                  <c:v>#N/A</c:v>
                </c:pt>
                <c:pt idx="3787">
                  <c:v>#N/A</c:v>
                </c:pt>
                <c:pt idx="3788">
                  <c:v>#N/A</c:v>
                </c:pt>
                <c:pt idx="3789">
                  <c:v>#N/A</c:v>
                </c:pt>
                <c:pt idx="3790">
                  <c:v>#N/A</c:v>
                </c:pt>
                <c:pt idx="3791">
                  <c:v>#N/A</c:v>
                </c:pt>
                <c:pt idx="3792">
                  <c:v>#N/A</c:v>
                </c:pt>
                <c:pt idx="3793">
                  <c:v>#N/A</c:v>
                </c:pt>
                <c:pt idx="3794">
                  <c:v>#N/A</c:v>
                </c:pt>
                <c:pt idx="3795">
                  <c:v>#N/A</c:v>
                </c:pt>
                <c:pt idx="3796">
                  <c:v>#N/A</c:v>
                </c:pt>
                <c:pt idx="3797">
                  <c:v>#N/A</c:v>
                </c:pt>
                <c:pt idx="3798">
                  <c:v>#N/A</c:v>
                </c:pt>
                <c:pt idx="3799">
                  <c:v>#N/A</c:v>
                </c:pt>
                <c:pt idx="3800">
                  <c:v>#N/A</c:v>
                </c:pt>
                <c:pt idx="3801">
                  <c:v>#N/A</c:v>
                </c:pt>
                <c:pt idx="3802">
                  <c:v>#N/A</c:v>
                </c:pt>
                <c:pt idx="3803">
                  <c:v>#N/A</c:v>
                </c:pt>
                <c:pt idx="3804">
                  <c:v>#N/A</c:v>
                </c:pt>
                <c:pt idx="3805">
                  <c:v>#N/A</c:v>
                </c:pt>
                <c:pt idx="3806">
                  <c:v>#N/A</c:v>
                </c:pt>
                <c:pt idx="3807">
                  <c:v>#N/A</c:v>
                </c:pt>
                <c:pt idx="3808">
                  <c:v>#N/A</c:v>
                </c:pt>
                <c:pt idx="3809">
                  <c:v>#N/A</c:v>
                </c:pt>
                <c:pt idx="3810">
                  <c:v>#N/A</c:v>
                </c:pt>
                <c:pt idx="3811">
                  <c:v>#N/A</c:v>
                </c:pt>
                <c:pt idx="3812">
                  <c:v>#N/A</c:v>
                </c:pt>
                <c:pt idx="3813">
                  <c:v>#N/A</c:v>
                </c:pt>
                <c:pt idx="3814">
                  <c:v>#N/A</c:v>
                </c:pt>
                <c:pt idx="3815">
                  <c:v>#N/A</c:v>
                </c:pt>
                <c:pt idx="3816">
                  <c:v>#N/A</c:v>
                </c:pt>
                <c:pt idx="3817">
                  <c:v>#N/A</c:v>
                </c:pt>
                <c:pt idx="3818">
                  <c:v>#N/A</c:v>
                </c:pt>
                <c:pt idx="3819">
                  <c:v>#N/A</c:v>
                </c:pt>
                <c:pt idx="3820">
                  <c:v>#N/A</c:v>
                </c:pt>
                <c:pt idx="3821">
                  <c:v>#N/A</c:v>
                </c:pt>
                <c:pt idx="3822">
                  <c:v>#N/A</c:v>
                </c:pt>
                <c:pt idx="3823">
                  <c:v>#N/A</c:v>
                </c:pt>
                <c:pt idx="3824">
                  <c:v>#N/A</c:v>
                </c:pt>
                <c:pt idx="3825">
                  <c:v>#N/A</c:v>
                </c:pt>
                <c:pt idx="3826">
                  <c:v>#N/A</c:v>
                </c:pt>
                <c:pt idx="3827">
                  <c:v>#N/A</c:v>
                </c:pt>
                <c:pt idx="3828">
                  <c:v>#N/A</c:v>
                </c:pt>
                <c:pt idx="3829">
                  <c:v>#N/A</c:v>
                </c:pt>
                <c:pt idx="3830">
                  <c:v>#N/A</c:v>
                </c:pt>
                <c:pt idx="3831">
                  <c:v>#N/A</c:v>
                </c:pt>
                <c:pt idx="3832">
                  <c:v>#N/A</c:v>
                </c:pt>
                <c:pt idx="3833">
                  <c:v>#N/A</c:v>
                </c:pt>
                <c:pt idx="3834">
                  <c:v>#N/A</c:v>
                </c:pt>
                <c:pt idx="3835">
                  <c:v>#N/A</c:v>
                </c:pt>
                <c:pt idx="3836">
                  <c:v>#N/A</c:v>
                </c:pt>
                <c:pt idx="3837">
                  <c:v>#N/A</c:v>
                </c:pt>
                <c:pt idx="3838">
                  <c:v>#N/A</c:v>
                </c:pt>
                <c:pt idx="3839">
                  <c:v>#N/A</c:v>
                </c:pt>
                <c:pt idx="3840">
                  <c:v>#N/A</c:v>
                </c:pt>
                <c:pt idx="3841">
                  <c:v>#N/A</c:v>
                </c:pt>
                <c:pt idx="3842">
                  <c:v>#N/A</c:v>
                </c:pt>
                <c:pt idx="3843">
                  <c:v>#N/A</c:v>
                </c:pt>
                <c:pt idx="3844">
                  <c:v>#N/A</c:v>
                </c:pt>
                <c:pt idx="3845">
                  <c:v>#N/A</c:v>
                </c:pt>
                <c:pt idx="3846">
                  <c:v>#N/A</c:v>
                </c:pt>
                <c:pt idx="3847">
                  <c:v>#N/A</c:v>
                </c:pt>
                <c:pt idx="3848">
                  <c:v>#N/A</c:v>
                </c:pt>
                <c:pt idx="3849">
                  <c:v>#N/A</c:v>
                </c:pt>
                <c:pt idx="3850">
                  <c:v>#N/A</c:v>
                </c:pt>
                <c:pt idx="3851">
                  <c:v>#N/A</c:v>
                </c:pt>
                <c:pt idx="3852">
                  <c:v>#N/A</c:v>
                </c:pt>
                <c:pt idx="3853">
                  <c:v>#N/A</c:v>
                </c:pt>
                <c:pt idx="3854">
                  <c:v>#N/A</c:v>
                </c:pt>
                <c:pt idx="3855">
                  <c:v>#N/A</c:v>
                </c:pt>
                <c:pt idx="3856">
                  <c:v>#N/A</c:v>
                </c:pt>
                <c:pt idx="3857">
                  <c:v>#N/A</c:v>
                </c:pt>
                <c:pt idx="3858">
                  <c:v>#N/A</c:v>
                </c:pt>
                <c:pt idx="3859">
                  <c:v>#N/A</c:v>
                </c:pt>
                <c:pt idx="3860">
                  <c:v>#N/A</c:v>
                </c:pt>
                <c:pt idx="3861">
                  <c:v>#N/A</c:v>
                </c:pt>
                <c:pt idx="3862">
                  <c:v>#N/A</c:v>
                </c:pt>
                <c:pt idx="3863">
                  <c:v>#N/A</c:v>
                </c:pt>
                <c:pt idx="3864">
                  <c:v>#N/A</c:v>
                </c:pt>
                <c:pt idx="3865">
                  <c:v>#N/A</c:v>
                </c:pt>
                <c:pt idx="3866">
                  <c:v>#N/A</c:v>
                </c:pt>
                <c:pt idx="3867">
                  <c:v>#N/A</c:v>
                </c:pt>
                <c:pt idx="3868">
                  <c:v>#N/A</c:v>
                </c:pt>
                <c:pt idx="3869">
                  <c:v>#N/A</c:v>
                </c:pt>
                <c:pt idx="3870">
                  <c:v>#N/A</c:v>
                </c:pt>
                <c:pt idx="3871">
                  <c:v>#N/A</c:v>
                </c:pt>
                <c:pt idx="3872">
                  <c:v>#N/A</c:v>
                </c:pt>
                <c:pt idx="3873">
                  <c:v>#N/A</c:v>
                </c:pt>
                <c:pt idx="3874">
                  <c:v>#N/A</c:v>
                </c:pt>
                <c:pt idx="3875">
                  <c:v>#N/A</c:v>
                </c:pt>
                <c:pt idx="3876">
                  <c:v>#N/A</c:v>
                </c:pt>
                <c:pt idx="3877">
                  <c:v>#N/A</c:v>
                </c:pt>
                <c:pt idx="3878">
                  <c:v>#N/A</c:v>
                </c:pt>
                <c:pt idx="3879">
                  <c:v>#N/A</c:v>
                </c:pt>
                <c:pt idx="3880">
                  <c:v>#N/A</c:v>
                </c:pt>
                <c:pt idx="3881">
                  <c:v>#N/A</c:v>
                </c:pt>
                <c:pt idx="3882">
                  <c:v>#N/A</c:v>
                </c:pt>
                <c:pt idx="3883">
                  <c:v>#N/A</c:v>
                </c:pt>
                <c:pt idx="3884">
                  <c:v>#N/A</c:v>
                </c:pt>
                <c:pt idx="3885">
                  <c:v>#N/A</c:v>
                </c:pt>
                <c:pt idx="3886">
                  <c:v>#N/A</c:v>
                </c:pt>
                <c:pt idx="3887">
                  <c:v>#N/A</c:v>
                </c:pt>
                <c:pt idx="3888">
                  <c:v>#N/A</c:v>
                </c:pt>
                <c:pt idx="3889">
                  <c:v>#N/A</c:v>
                </c:pt>
                <c:pt idx="3890">
                  <c:v>#N/A</c:v>
                </c:pt>
                <c:pt idx="3891">
                  <c:v>#N/A</c:v>
                </c:pt>
                <c:pt idx="3892">
                  <c:v>#N/A</c:v>
                </c:pt>
                <c:pt idx="3893">
                  <c:v>#N/A</c:v>
                </c:pt>
                <c:pt idx="3894">
                  <c:v>#N/A</c:v>
                </c:pt>
                <c:pt idx="3895">
                  <c:v>#N/A</c:v>
                </c:pt>
                <c:pt idx="3896">
                  <c:v>#N/A</c:v>
                </c:pt>
                <c:pt idx="3897">
                  <c:v>#N/A</c:v>
                </c:pt>
                <c:pt idx="3898">
                  <c:v>#N/A</c:v>
                </c:pt>
                <c:pt idx="3899">
                  <c:v>#N/A</c:v>
                </c:pt>
                <c:pt idx="3900">
                  <c:v>#N/A</c:v>
                </c:pt>
                <c:pt idx="3901">
                  <c:v>#N/A</c:v>
                </c:pt>
                <c:pt idx="3902">
                  <c:v>#N/A</c:v>
                </c:pt>
                <c:pt idx="3903">
                  <c:v>#N/A</c:v>
                </c:pt>
                <c:pt idx="3904">
                  <c:v>#N/A</c:v>
                </c:pt>
                <c:pt idx="3905">
                  <c:v>#N/A</c:v>
                </c:pt>
                <c:pt idx="3906">
                  <c:v>#N/A</c:v>
                </c:pt>
                <c:pt idx="3907">
                  <c:v>#N/A</c:v>
                </c:pt>
                <c:pt idx="3908">
                  <c:v>#N/A</c:v>
                </c:pt>
                <c:pt idx="3909">
                  <c:v>#N/A</c:v>
                </c:pt>
                <c:pt idx="3910">
                  <c:v>#N/A</c:v>
                </c:pt>
                <c:pt idx="3911">
                  <c:v>#N/A</c:v>
                </c:pt>
                <c:pt idx="3912">
                  <c:v>#N/A</c:v>
                </c:pt>
                <c:pt idx="3913">
                  <c:v>#N/A</c:v>
                </c:pt>
                <c:pt idx="3914">
                  <c:v>#N/A</c:v>
                </c:pt>
                <c:pt idx="3915">
                  <c:v>#N/A</c:v>
                </c:pt>
                <c:pt idx="3916">
                  <c:v>#N/A</c:v>
                </c:pt>
                <c:pt idx="3917">
                  <c:v>#N/A</c:v>
                </c:pt>
                <c:pt idx="3918">
                  <c:v>#N/A</c:v>
                </c:pt>
                <c:pt idx="3919">
                  <c:v>#N/A</c:v>
                </c:pt>
                <c:pt idx="3920">
                  <c:v>#N/A</c:v>
                </c:pt>
                <c:pt idx="3921">
                  <c:v>#N/A</c:v>
                </c:pt>
                <c:pt idx="3922">
                  <c:v>#N/A</c:v>
                </c:pt>
                <c:pt idx="3923">
                  <c:v>#N/A</c:v>
                </c:pt>
                <c:pt idx="3924">
                  <c:v>#N/A</c:v>
                </c:pt>
                <c:pt idx="3925">
                  <c:v>#N/A</c:v>
                </c:pt>
                <c:pt idx="3926">
                  <c:v>#N/A</c:v>
                </c:pt>
                <c:pt idx="3927">
                  <c:v>#N/A</c:v>
                </c:pt>
                <c:pt idx="3928">
                  <c:v>#N/A</c:v>
                </c:pt>
                <c:pt idx="3929">
                  <c:v>#N/A</c:v>
                </c:pt>
                <c:pt idx="3930">
                  <c:v>#N/A</c:v>
                </c:pt>
                <c:pt idx="3931">
                  <c:v>#N/A</c:v>
                </c:pt>
                <c:pt idx="3932">
                  <c:v>#N/A</c:v>
                </c:pt>
                <c:pt idx="3933">
                  <c:v>#N/A</c:v>
                </c:pt>
                <c:pt idx="3934">
                  <c:v>#N/A</c:v>
                </c:pt>
                <c:pt idx="3935">
                  <c:v>#N/A</c:v>
                </c:pt>
                <c:pt idx="3936">
                  <c:v>#N/A</c:v>
                </c:pt>
                <c:pt idx="3937">
                  <c:v>#N/A</c:v>
                </c:pt>
                <c:pt idx="3938">
                  <c:v>#N/A</c:v>
                </c:pt>
                <c:pt idx="3939">
                  <c:v>#N/A</c:v>
                </c:pt>
                <c:pt idx="3940">
                  <c:v>#N/A</c:v>
                </c:pt>
                <c:pt idx="3941">
                  <c:v>#N/A</c:v>
                </c:pt>
                <c:pt idx="3942">
                  <c:v>#N/A</c:v>
                </c:pt>
                <c:pt idx="3943">
                  <c:v>#N/A</c:v>
                </c:pt>
                <c:pt idx="3944">
                  <c:v>#N/A</c:v>
                </c:pt>
                <c:pt idx="3945">
                  <c:v>#N/A</c:v>
                </c:pt>
                <c:pt idx="3946">
                  <c:v>#N/A</c:v>
                </c:pt>
                <c:pt idx="3947">
                  <c:v>#N/A</c:v>
                </c:pt>
                <c:pt idx="3948">
                  <c:v>#N/A</c:v>
                </c:pt>
                <c:pt idx="3949">
                  <c:v>#N/A</c:v>
                </c:pt>
                <c:pt idx="3950">
                  <c:v>#N/A</c:v>
                </c:pt>
                <c:pt idx="3951">
                  <c:v>#N/A</c:v>
                </c:pt>
                <c:pt idx="3952">
                  <c:v>#N/A</c:v>
                </c:pt>
                <c:pt idx="3953">
                  <c:v>#N/A</c:v>
                </c:pt>
                <c:pt idx="3954">
                  <c:v>#N/A</c:v>
                </c:pt>
                <c:pt idx="3955">
                  <c:v>#N/A</c:v>
                </c:pt>
                <c:pt idx="3956">
                  <c:v>#N/A</c:v>
                </c:pt>
                <c:pt idx="3957">
                  <c:v>#N/A</c:v>
                </c:pt>
                <c:pt idx="3958">
                  <c:v>#N/A</c:v>
                </c:pt>
                <c:pt idx="3959">
                  <c:v>#N/A</c:v>
                </c:pt>
                <c:pt idx="3960">
                  <c:v>#N/A</c:v>
                </c:pt>
                <c:pt idx="3961">
                  <c:v>#N/A</c:v>
                </c:pt>
                <c:pt idx="3962">
                  <c:v>#N/A</c:v>
                </c:pt>
                <c:pt idx="3963">
                  <c:v>#N/A</c:v>
                </c:pt>
                <c:pt idx="3964">
                  <c:v>#N/A</c:v>
                </c:pt>
                <c:pt idx="3965">
                  <c:v>#N/A</c:v>
                </c:pt>
                <c:pt idx="3966">
                  <c:v>#N/A</c:v>
                </c:pt>
                <c:pt idx="3967">
                  <c:v>#N/A</c:v>
                </c:pt>
                <c:pt idx="3968">
                  <c:v>#N/A</c:v>
                </c:pt>
                <c:pt idx="3969">
                  <c:v>#N/A</c:v>
                </c:pt>
                <c:pt idx="3970">
                  <c:v>#N/A</c:v>
                </c:pt>
                <c:pt idx="3971">
                  <c:v>#N/A</c:v>
                </c:pt>
                <c:pt idx="3972">
                  <c:v>#N/A</c:v>
                </c:pt>
                <c:pt idx="3973">
                  <c:v>#N/A</c:v>
                </c:pt>
                <c:pt idx="3974">
                  <c:v>#N/A</c:v>
                </c:pt>
                <c:pt idx="3975">
                  <c:v>#N/A</c:v>
                </c:pt>
                <c:pt idx="3976">
                  <c:v>#N/A</c:v>
                </c:pt>
                <c:pt idx="3977">
                  <c:v>#N/A</c:v>
                </c:pt>
                <c:pt idx="3978">
                  <c:v>#N/A</c:v>
                </c:pt>
                <c:pt idx="3979">
                  <c:v>#N/A</c:v>
                </c:pt>
                <c:pt idx="3980">
                  <c:v>#N/A</c:v>
                </c:pt>
                <c:pt idx="3981">
                  <c:v>#N/A</c:v>
                </c:pt>
                <c:pt idx="3982">
                  <c:v>#N/A</c:v>
                </c:pt>
                <c:pt idx="3983">
                  <c:v>#N/A</c:v>
                </c:pt>
                <c:pt idx="3984">
                  <c:v>#N/A</c:v>
                </c:pt>
                <c:pt idx="3985">
                  <c:v>#N/A</c:v>
                </c:pt>
                <c:pt idx="3986">
                  <c:v>#N/A</c:v>
                </c:pt>
                <c:pt idx="3987">
                  <c:v>#N/A</c:v>
                </c:pt>
                <c:pt idx="3988">
                  <c:v>#N/A</c:v>
                </c:pt>
                <c:pt idx="3989">
                  <c:v>#N/A</c:v>
                </c:pt>
                <c:pt idx="3990">
                  <c:v>#N/A</c:v>
                </c:pt>
                <c:pt idx="3991">
                  <c:v>#N/A</c:v>
                </c:pt>
                <c:pt idx="3992">
                  <c:v>#N/A</c:v>
                </c:pt>
                <c:pt idx="3993">
                  <c:v>#N/A</c:v>
                </c:pt>
                <c:pt idx="3994">
                  <c:v>#N/A</c:v>
                </c:pt>
                <c:pt idx="3995">
                  <c:v>#N/A</c:v>
                </c:pt>
                <c:pt idx="3996">
                  <c:v>#N/A</c:v>
                </c:pt>
                <c:pt idx="3997">
                  <c:v>#N/A</c:v>
                </c:pt>
                <c:pt idx="3998">
                  <c:v>#N/A</c:v>
                </c:pt>
                <c:pt idx="3999">
                  <c:v>#N/A</c:v>
                </c:pt>
                <c:pt idx="4000">
                  <c:v>#N/A</c:v>
                </c:pt>
                <c:pt idx="4001">
                  <c:v>#N/A</c:v>
                </c:pt>
                <c:pt idx="4002">
                  <c:v>#N/A</c:v>
                </c:pt>
                <c:pt idx="4003">
                  <c:v>#N/A</c:v>
                </c:pt>
                <c:pt idx="4004">
                  <c:v>#N/A</c:v>
                </c:pt>
                <c:pt idx="4005">
                  <c:v>#N/A</c:v>
                </c:pt>
                <c:pt idx="4006">
                  <c:v>#N/A</c:v>
                </c:pt>
                <c:pt idx="4007">
                  <c:v>#N/A</c:v>
                </c:pt>
                <c:pt idx="4008">
                  <c:v>#N/A</c:v>
                </c:pt>
                <c:pt idx="4009">
                  <c:v>#N/A</c:v>
                </c:pt>
                <c:pt idx="4010">
                  <c:v>#N/A</c:v>
                </c:pt>
                <c:pt idx="4011">
                  <c:v>#N/A</c:v>
                </c:pt>
                <c:pt idx="4012">
                  <c:v>#N/A</c:v>
                </c:pt>
                <c:pt idx="4013">
                  <c:v>#N/A</c:v>
                </c:pt>
                <c:pt idx="4014">
                  <c:v>#N/A</c:v>
                </c:pt>
                <c:pt idx="4015">
                  <c:v>#N/A</c:v>
                </c:pt>
                <c:pt idx="4016">
                  <c:v>#N/A</c:v>
                </c:pt>
                <c:pt idx="4017">
                  <c:v>#N/A</c:v>
                </c:pt>
                <c:pt idx="4018">
                  <c:v>#N/A</c:v>
                </c:pt>
                <c:pt idx="4019">
                  <c:v>#N/A</c:v>
                </c:pt>
                <c:pt idx="4020">
                  <c:v>#N/A</c:v>
                </c:pt>
                <c:pt idx="4021">
                  <c:v>#N/A</c:v>
                </c:pt>
                <c:pt idx="4022">
                  <c:v>#N/A</c:v>
                </c:pt>
                <c:pt idx="4023">
                  <c:v>#N/A</c:v>
                </c:pt>
                <c:pt idx="4024">
                  <c:v>#N/A</c:v>
                </c:pt>
                <c:pt idx="4025">
                  <c:v>#N/A</c:v>
                </c:pt>
                <c:pt idx="4026">
                  <c:v>#N/A</c:v>
                </c:pt>
                <c:pt idx="4027">
                  <c:v>#N/A</c:v>
                </c:pt>
                <c:pt idx="4028">
                  <c:v>#N/A</c:v>
                </c:pt>
                <c:pt idx="4029">
                  <c:v>#N/A</c:v>
                </c:pt>
                <c:pt idx="4030">
                  <c:v>#N/A</c:v>
                </c:pt>
                <c:pt idx="4031">
                  <c:v>#N/A</c:v>
                </c:pt>
                <c:pt idx="4032">
                  <c:v>#N/A</c:v>
                </c:pt>
                <c:pt idx="4033">
                  <c:v>#N/A</c:v>
                </c:pt>
                <c:pt idx="4034">
                  <c:v>#N/A</c:v>
                </c:pt>
                <c:pt idx="4035">
                  <c:v>#N/A</c:v>
                </c:pt>
                <c:pt idx="4036">
                  <c:v>#N/A</c:v>
                </c:pt>
                <c:pt idx="4037">
                  <c:v>#N/A</c:v>
                </c:pt>
                <c:pt idx="4038">
                  <c:v>#N/A</c:v>
                </c:pt>
                <c:pt idx="4039">
                  <c:v>#N/A</c:v>
                </c:pt>
                <c:pt idx="4040">
                  <c:v>#N/A</c:v>
                </c:pt>
                <c:pt idx="4041">
                  <c:v>#N/A</c:v>
                </c:pt>
                <c:pt idx="4042">
                  <c:v>#N/A</c:v>
                </c:pt>
                <c:pt idx="4043">
                  <c:v>#N/A</c:v>
                </c:pt>
                <c:pt idx="4044">
                  <c:v>#N/A</c:v>
                </c:pt>
                <c:pt idx="4045">
                  <c:v>#N/A</c:v>
                </c:pt>
                <c:pt idx="4046">
                  <c:v>#N/A</c:v>
                </c:pt>
                <c:pt idx="4047">
                  <c:v>#N/A</c:v>
                </c:pt>
                <c:pt idx="4048">
                  <c:v>#N/A</c:v>
                </c:pt>
                <c:pt idx="4049">
                  <c:v>#N/A</c:v>
                </c:pt>
                <c:pt idx="4050">
                  <c:v>#N/A</c:v>
                </c:pt>
                <c:pt idx="4051">
                  <c:v>#N/A</c:v>
                </c:pt>
                <c:pt idx="4052">
                  <c:v>#N/A</c:v>
                </c:pt>
                <c:pt idx="4053">
                  <c:v>#N/A</c:v>
                </c:pt>
                <c:pt idx="4054">
                  <c:v>#N/A</c:v>
                </c:pt>
                <c:pt idx="4055">
                  <c:v>#N/A</c:v>
                </c:pt>
                <c:pt idx="4056">
                  <c:v>#N/A</c:v>
                </c:pt>
                <c:pt idx="4057">
                  <c:v>#N/A</c:v>
                </c:pt>
                <c:pt idx="4058">
                  <c:v>#N/A</c:v>
                </c:pt>
                <c:pt idx="4059">
                  <c:v>#N/A</c:v>
                </c:pt>
                <c:pt idx="4060">
                  <c:v>#N/A</c:v>
                </c:pt>
                <c:pt idx="4061">
                  <c:v>#N/A</c:v>
                </c:pt>
                <c:pt idx="4062">
                  <c:v>#N/A</c:v>
                </c:pt>
                <c:pt idx="4063">
                  <c:v>#N/A</c:v>
                </c:pt>
                <c:pt idx="4064">
                  <c:v>#N/A</c:v>
                </c:pt>
                <c:pt idx="4065">
                  <c:v>#N/A</c:v>
                </c:pt>
                <c:pt idx="4066">
                  <c:v>#N/A</c:v>
                </c:pt>
                <c:pt idx="4067">
                  <c:v>#N/A</c:v>
                </c:pt>
                <c:pt idx="4068">
                  <c:v>#N/A</c:v>
                </c:pt>
                <c:pt idx="4069">
                  <c:v>#N/A</c:v>
                </c:pt>
                <c:pt idx="4070">
                  <c:v>#N/A</c:v>
                </c:pt>
                <c:pt idx="4071">
                  <c:v>#N/A</c:v>
                </c:pt>
                <c:pt idx="4072">
                  <c:v>#N/A</c:v>
                </c:pt>
                <c:pt idx="4073">
                  <c:v>#N/A</c:v>
                </c:pt>
                <c:pt idx="4074">
                  <c:v>#N/A</c:v>
                </c:pt>
                <c:pt idx="4075">
                  <c:v>#N/A</c:v>
                </c:pt>
                <c:pt idx="4076">
                  <c:v>#N/A</c:v>
                </c:pt>
                <c:pt idx="4077">
                  <c:v>#N/A</c:v>
                </c:pt>
                <c:pt idx="4078">
                  <c:v>#N/A</c:v>
                </c:pt>
                <c:pt idx="4079">
                  <c:v>#N/A</c:v>
                </c:pt>
                <c:pt idx="4080">
                  <c:v>#N/A</c:v>
                </c:pt>
                <c:pt idx="4081">
                  <c:v>#N/A</c:v>
                </c:pt>
                <c:pt idx="4082">
                  <c:v>#N/A</c:v>
                </c:pt>
                <c:pt idx="4083">
                  <c:v>#N/A</c:v>
                </c:pt>
                <c:pt idx="4084">
                  <c:v>#N/A</c:v>
                </c:pt>
                <c:pt idx="4085">
                  <c:v>#N/A</c:v>
                </c:pt>
                <c:pt idx="4086">
                  <c:v>#N/A</c:v>
                </c:pt>
                <c:pt idx="4087">
                  <c:v>#N/A</c:v>
                </c:pt>
                <c:pt idx="4088">
                  <c:v>#N/A</c:v>
                </c:pt>
                <c:pt idx="4089">
                  <c:v>#N/A</c:v>
                </c:pt>
                <c:pt idx="4090">
                  <c:v>#N/A</c:v>
                </c:pt>
                <c:pt idx="4091">
                  <c:v>#N/A</c:v>
                </c:pt>
                <c:pt idx="4092">
                  <c:v>#N/A</c:v>
                </c:pt>
                <c:pt idx="4093">
                  <c:v>#N/A</c:v>
                </c:pt>
                <c:pt idx="4094">
                  <c:v>#N/A</c:v>
                </c:pt>
                <c:pt idx="4095">
                  <c:v>#N/A</c:v>
                </c:pt>
                <c:pt idx="4096">
                  <c:v>#N/A</c:v>
                </c:pt>
                <c:pt idx="4097">
                  <c:v>#N/A</c:v>
                </c:pt>
                <c:pt idx="4098">
                  <c:v>#N/A</c:v>
                </c:pt>
                <c:pt idx="4099">
                  <c:v>#N/A</c:v>
                </c:pt>
                <c:pt idx="4100">
                  <c:v>#N/A</c:v>
                </c:pt>
                <c:pt idx="4101">
                  <c:v>#N/A</c:v>
                </c:pt>
                <c:pt idx="4102">
                  <c:v>#N/A</c:v>
                </c:pt>
                <c:pt idx="4103">
                  <c:v>#N/A</c:v>
                </c:pt>
                <c:pt idx="4104">
                  <c:v>#N/A</c:v>
                </c:pt>
                <c:pt idx="4105">
                  <c:v>#N/A</c:v>
                </c:pt>
                <c:pt idx="4106">
                  <c:v>#N/A</c:v>
                </c:pt>
                <c:pt idx="4107">
                  <c:v>#N/A</c:v>
                </c:pt>
                <c:pt idx="4108">
                  <c:v>#N/A</c:v>
                </c:pt>
                <c:pt idx="4109">
                  <c:v>#N/A</c:v>
                </c:pt>
                <c:pt idx="4110">
                  <c:v>#N/A</c:v>
                </c:pt>
                <c:pt idx="4111">
                  <c:v>#N/A</c:v>
                </c:pt>
                <c:pt idx="4112">
                  <c:v>#N/A</c:v>
                </c:pt>
                <c:pt idx="4113">
                  <c:v>#N/A</c:v>
                </c:pt>
                <c:pt idx="4114">
                  <c:v>#N/A</c:v>
                </c:pt>
                <c:pt idx="4115">
                  <c:v>#N/A</c:v>
                </c:pt>
                <c:pt idx="4116">
                  <c:v>#N/A</c:v>
                </c:pt>
                <c:pt idx="4117">
                  <c:v>#N/A</c:v>
                </c:pt>
                <c:pt idx="4118">
                  <c:v>#N/A</c:v>
                </c:pt>
                <c:pt idx="4119">
                  <c:v>#N/A</c:v>
                </c:pt>
                <c:pt idx="4120">
                  <c:v>#N/A</c:v>
                </c:pt>
                <c:pt idx="4121">
                  <c:v>#N/A</c:v>
                </c:pt>
                <c:pt idx="4122">
                  <c:v>#N/A</c:v>
                </c:pt>
                <c:pt idx="4123">
                  <c:v>#N/A</c:v>
                </c:pt>
                <c:pt idx="4124">
                  <c:v>#N/A</c:v>
                </c:pt>
                <c:pt idx="4125">
                  <c:v>#N/A</c:v>
                </c:pt>
                <c:pt idx="4126">
                  <c:v>#N/A</c:v>
                </c:pt>
                <c:pt idx="4127">
                  <c:v>#N/A</c:v>
                </c:pt>
                <c:pt idx="4128">
                  <c:v>#N/A</c:v>
                </c:pt>
                <c:pt idx="4129">
                  <c:v>#N/A</c:v>
                </c:pt>
                <c:pt idx="4130">
                  <c:v>#N/A</c:v>
                </c:pt>
                <c:pt idx="4131">
                  <c:v>#N/A</c:v>
                </c:pt>
                <c:pt idx="4132">
                  <c:v>#N/A</c:v>
                </c:pt>
                <c:pt idx="4133">
                  <c:v>#N/A</c:v>
                </c:pt>
                <c:pt idx="4134">
                  <c:v>#N/A</c:v>
                </c:pt>
                <c:pt idx="4135">
                  <c:v>#N/A</c:v>
                </c:pt>
                <c:pt idx="4136">
                  <c:v>#N/A</c:v>
                </c:pt>
                <c:pt idx="4137">
                  <c:v>#N/A</c:v>
                </c:pt>
                <c:pt idx="4138">
                  <c:v>#N/A</c:v>
                </c:pt>
                <c:pt idx="4139">
                  <c:v>#N/A</c:v>
                </c:pt>
                <c:pt idx="4140">
                  <c:v>#N/A</c:v>
                </c:pt>
                <c:pt idx="4141">
                  <c:v>#N/A</c:v>
                </c:pt>
                <c:pt idx="4142">
                  <c:v>#N/A</c:v>
                </c:pt>
                <c:pt idx="4143">
                  <c:v>#N/A</c:v>
                </c:pt>
                <c:pt idx="4144">
                  <c:v>#N/A</c:v>
                </c:pt>
                <c:pt idx="4145">
                  <c:v>#N/A</c:v>
                </c:pt>
                <c:pt idx="4146">
                  <c:v>#N/A</c:v>
                </c:pt>
                <c:pt idx="4147">
                  <c:v>#N/A</c:v>
                </c:pt>
                <c:pt idx="4148">
                  <c:v>#N/A</c:v>
                </c:pt>
                <c:pt idx="4149">
                  <c:v>#N/A</c:v>
                </c:pt>
                <c:pt idx="4150">
                  <c:v>#N/A</c:v>
                </c:pt>
                <c:pt idx="4151">
                  <c:v>#N/A</c:v>
                </c:pt>
                <c:pt idx="4152">
                  <c:v>#N/A</c:v>
                </c:pt>
                <c:pt idx="4153">
                  <c:v>#N/A</c:v>
                </c:pt>
                <c:pt idx="4154">
                  <c:v>#N/A</c:v>
                </c:pt>
                <c:pt idx="4155">
                  <c:v>#N/A</c:v>
                </c:pt>
                <c:pt idx="4156">
                  <c:v>#N/A</c:v>
                </c:pt>
                <c:pt idx="4157">
                  <c:v>#N/A</c:v>
                </c:pt>
                <c:pt idx="4158">
                  <c:v>#N/A</c:v>
                </c:pt>
                <c:pt idx="4159">
                  <c:v>#N/A</c:v>
                </c:pt>
                <c:pt idx="4160">
                  <c:v>#N/A</c:v>
                </c:pt>
                <c:pt idx="4161">
                  <c:v>#N/A</c:v>
                </c:pt>
                <c:pt idx="4162">
                  <c:v>#N/A</c:v>
                </c:pt>
                <c:pt idx="4163">
                  <c:v>#N/A</c:v>
                </c:pt>
                <c:pt idx="4164">
                  <c:v>#N/A</c:v>
                </c:pt>
                <c:pt idx="4165">
                  <c:v>#N/A</c:v>
                </c:pt>
                <c:pt idx="4166">
                  <c:v>#N/A</c:v>
                </c:pt>
                <c:pt idx="4167">
                  <c:v>#N/A</c:v>
                </c:pt>
                <c:pt idx="4168">
                  <c:v>#N/A</c:v>
                </c:pt>
                <c:pt idx="4169">
                  <c:v>#N/A</c:v>
                </c:pt>
                <c:pt idx="4170">
                  <c:v>#N/A</c:v>
                </c:pt>
                <c:pt idx="4171">
                  <c:v>#N/A</c:v>
                </c:pt>
                <c:pt idx="4172">
                  <c:v>#N/A</c:v>
                </c:pt>
                <c:pt idx="4173">
                  <c:v>#N/A</c:v>
                </c:pt>
                <c:pt idx="4174">
                  <c:v>#N/A</c:v>
                </c:pt>
                <c:pt idx="4175">
                  <c:v>#N/A</c:v>
                </c:pt>
                <c:pt idx="4176">
                  <c:v>#N/A</c:v>
                </c:pt>
                <c:pt idx="4177">
                  <c:v>#N/A</c:v>
                </c:pt>
                <c:pt idx="4178">
                  <c:v>#N/A</c:v>
                </c:pt>
                <c:pt idx="4179">
                  <c:v>#N/A</c:v>
                </c:pt>
                <c:pt idx="4180">
                  <c:v>#N/A</c:v>
                </c:pt>
                <c:pt idx="4181">
                  <c:v>#N/A</c:v>
                </c:pt>
                <c:pt idx="4182">
                  <c:v>#N/A</c:v>
                </c:pt>
                <c:pt idx="4183">
                  <c:v>#N/A</c:v>
                </c:pt>
                <c:pt idx="4184">
                  <c:v>#N/A</c:v>
                </c:pt>
                <c:pt idx="4185">
                  <c:v>#N/A</c:v>
                </c:pt>
                <c:pt idx="4186">
                  <c:v>#N/A</c:v>
                </c:pt>
                <c:pt idx="4187">
                  <c:v>#N/A</c:v>
                </c:pt>
                <c:pt idx="4188">
                  <c:v>#N/A</c:v>
                </c:pt>
                <c:pt idx="4189">
                  <c:v>#N/A</c:v>
                </c:pt>
                <c:pt idx="4190">
                  <c:v>#N/A</c:v>
                </c:pt>
                <c:pt idx="4191">
                  <c:v>#N/A</c:v>
                </c:pt>
                <c:pt idx="4192">
                  <c:v>#N/A</c:v>
                </c:pt>
                <c:pt idx="4193">
                  <c:v>#N/A</c:v>
                </c:pt>
                <c:pt idx="4194">
                  <c:v>#N/A</c:v>
                </c:pt>
                <c:pt idx="4195">
                  <c:v>#N/A</c:v>
                </c:pt>
                <c:pt idx="4196">
                  <c:v>#N/A</c:v>
                </c:pt>
                <c:pt idx="4197">
                  <c:v>#N/A</c:v>
                </c:pt>
                <c:pt idx="4198">
                  <c:v>#N/A</c:v>
                </c:pt>
                <c:pt idx="4199">
                  <c:v>#N/A</c:v>
                </c:pt>
                <c:pt idx="4200">
                  <c:v>#N/A</c:v>
                </c:pt>
                <c:pt idx="4201">
                  <c:v>#N/A</c:v>
                </c:pt>
                <c:pt idx="4202">
                  <c:v>#N/A</c:v>
                </c:pt>
                <c:pt idx="4203">
                  <c:v>#N/A</c:v>
                </c:pt>
                <c:pt idx="4204">
                  <c:v>#N/A</c:v>
                </c:pt>
                <c:pt idx="4205">
                  <c:v>#N/A</c:v>
                </c:pt>
                <c:pt idx="4206">
                  <c:v>#N/A</c:v>
                </c:pt>
                <c:pt idx="4207">
                  <c:v>#N/A</c:v>
                </c:pt>
                <c:pt idx="4208">
                  <c:v>#N/A</c:v>
                </c:pt>
                <c:pt idx="4209">
                  <c:v>#N/A</c:v>
                </c:pt>
                <c:pt idx="4210">
                  <c:v>#N/A</c:v>
                </c:pt>
                <c:pt idx="4211">
                  <c:v>#N/A</c:v>
                </c:pt>
                <c:pt idx="4212">
                  <c:v>#N/A</c:v>
                </c:pt>
                <c:pt idx="4213">
                  <c:v>#N/A</c:v>
                </c:pt>
                <c:pt idx="4214">
                  <c:v>#N/A</c:v>
                </c:pt>
                <c:pt idx="4215">
                  <c:v>#N/A</c:v>
                </c:pt>
                <c:pt idx="4216">
                  <c:v>#N/A</c:v>
                </c:pt>
                <c:pt idx="4217">
                  <c:v>#N/A</c:v>
                </c:pt>
                <c:pt idx="4218">
                  <c:v>#N/A</c:v>
                </c:pt>
                <c:pt idx="4219">
                  <c:v>#N/A</c:v>
                </c:pt>
                <c:pt idx="4220">
                  <c:v>#N/A</c:v>
                </c:pt>
                <c:pt idx="4221">
                  <c:v>#N/A</c:v>
                </c:pt>
                <c:pt idx="4222">
                  <c:v>#N/A</c:v>
                </c:pt>
                <c:pt idx="4223">
                  <c:v>#N/A</c:v>
                </c:pt>
                <c:pt idx="4224">
                  <c:v>#N/A</c:v>
                </c:pt>
                <c:pt idx="4225">
                  <c:v>#N/A</c:v>
                </c:pt>
                <c:pt idx="4226">
                  <c:v>#N/A</c:v>
                </c:pt>
                <c:pt idx="4227">
                  <c:v>#N/A</c:v>
                </c:pt>
                <c:pt idx="4228">
                  <c:v>#N/A</c:v>
                </c:pt>
                <c:pt idx="4229">
                  <c:v>#N/A</c:v>
                </c:pt>
                <c:pt idx="4230">
                  <c:v>#N/A</c:v>
                </c:pt>
                <c:pt idx="4231">
                  <c:v>#N/A</c:v>
                </c:pt>
                <c:pt idx="4232">
                  <c:v>#N/A</c:v>
                </c:pt>
                <c:pt idx="4233">
                  <c:v>#N/A</c:v>
                </c:pt>
                <c:pt idx="4234">
                  <c:v>#N/A</c:v>
                </c:pt>
                <c:pt idx="4235">
                  <c:v>#N/A</c:v>
                </c:pt>
                <c:pt idx="4236">
                  <c:v>#N/A</c:v>
                </c:pt>
                <c:pt idx="4237">
                  <c:v>#N/A</c:v>
                </c:pt>
                <c:pt idx="4238">
                  <c:v>#N/A</c:v>
                </c:pt>
                <c:pt idx="4239">
                  <c:v>#N/A</c:v>
                </c:pt>
                <c:pt idx="4240">
                  <c:v>#N/A</c:v>
                </c:pt>
                <c:pt idx="4241">
                  <c:v>#N/A</c:v>
                </c:pt>
                <c:pt idx="4242">
                  <c:v>#N/A</c:v>
                </c:pt>
                <c:pt idx="4243">
                  <c:v>#N/A</c:v>
                </c:pt>
                <c:pt idx="4244">
                  <c:v>#N/A</c:v>
                </c:pt>
                <c:pt idx="4245">
                  <c:v>#N/A</c:v>
                </c:pt>
                <c:pt idx="4246">
                  <c:v>#N/A</c:v>
                </c:pt>
                <c:pt idx="4247">
                  <c:v>#N/A</c:v>
                </c:pt>
                <c:pt idx="4248">
                  <c:v>#N/A</c:v>
                </c:pt>
                <c:pt idx="4249">
                  <c:v>#N/A</c:v>
                </c:pt>
                <c:pt idx="4250">
                  <c:v>#N/A</c:v>
                </c:pt>
                <c:pt idx="4251">
                  <c:v>#N/A</c:v>
                </c:pt>
                <c:pt idx="4252">
                  <c:v>#N/A</c:v>
                </c:pt>
                <c:pt idx="4253">
                  <c:v>#N/A</c:v>
                </c:pt>
                <c:pt idx="4254">
                  <c:v>#N/A</c:v>
                </c:pt>
                <c:pt idx="4255">
                  <c:v>#N/A</c:v>
                </c:pt>
                <c:pt idx="4256">
                  <c:v>#N/A</c:v>
                </c:pt>
                <c:pt idx="4257">
                  <c:v>#N/A</c:v>
                </c:pt>
                <c:pt idx="4258">
                  <c:v>#N/A</c:v>
                </c:pt>
                <c:pt idx="4259">
                  <c:v>#N/A</c:v>
                </c:pt>
                <c:pt idx="4260">
                  <c:v>#N/A</c:v>
                </c:pt>
                <c:pt idx="4261">
                  <c:v>#N/A</c:v>
                </c:pt>
                <c:pt idx="4262">
                  <c:v>#N/A</c:v>
                </c:pt>
                <c:pt idx="4263">
                  <c:v>#N/A</c:v>
                </c:pt>
                <c:pt idx="4264">
                  <c:v>#N/A</c:v>
                </c:pt>
                <c:pt idx="4265">
                  <c:v>#N/A</c:v>
                </c:pt>
                <c:pt idx="4266">
                  <c:v>#N/A</c:v>
                </c:pt>
                <c:pt idx="4267">
                  <c:v>#N/A</c:v>
                </c:pt>
                <c:pt idx="4268">
                  <c:v>#N/A</c:v>
                </c:pt>
                <c:pt idx="4269">
                  <c:v>#N/A</c:v>
                </c:pt>
                <c:pt idx="4270">
                  <c:v>#N/A</c:v>
                </c:pt>
                <c:pt idx="4271">
                  <c:v>#N/A</c:v>
                </c:pt>
                <c:pt idx="4272">
                  <c:v>#N/A</c:v>
                </c:pt>
                <c:pt idx="4273">
                  <c:v>#N/A</c:v>
                </c:pt>
                <c:pt idx="4274">
                  <c:v>#N/A</c:v>
                </c:pt>
                <c:pt idx="4275">
                  <c:v>#N/A</c:v>
                </c:pt>
                <c:pt idx="4276">
                  <c:v>#N/A</c:v>
                </c:pt>
                <c:pt idx="4277">
                  <c:v>#N/A</c:v>
                </c:pt>
                <c:pt idx="4278">
                  <c:v>#N/A</c:v>
                </c:pt>
                <c:pt idx="4279">
                  <c:v>#N/A</c:v>
                </c:pt>
                <c:pt idx="4280">
                  <c:v>#N/A</c:v>
                </c:pt>
                <c:pt idx="4281">
                  <c:v>#N/A</c:v>
                </c:pt>
                <c:pt idx="4282">
                  <c:v>#N/A</c:v>
                </c:pt>
                <c:pt idx="4283">
                  <c:v>#N/A</c:v>
                </c:pt>
                <c:pt idx="4284">
                  <c:v>#N/A</c:v>
                </c:pt>
                <c:pt idx="4285">
                  <c:v>#N/A</c:v>
                </c:pt>
                <c:pt idx="4286">
                  <c:v>#N/A</c:v>
                </c:pt>
                <c:pt idx="4287">
                  <c:v>#N/A</c:v>
                </c:pt>
                <c:pt idx="4288">
                  <c:v>#N/A</c:v>
                </c:pt>
                <c:pt idx="4289">
                  <c:v>#N/A</c:v>
                </c:pt>
                <c:pt idx="4290">
                  <c:v>#N/A</c:v>
                </c:pt>
                <c:pt idx="4291">
                  <c:v>#N/A</c:v>
                </c:pt>
                <c:pt idx="4292">
                  <c:v>#N/A</c:v>
                </c:pt>
                <c:pt idx="4293">
                  <c:v>#N/A</c:v>
                </c:pt>
                <c:pt idx="4294">
                  <c:v>#N/A</c:v>
                </c:pt>
                <c:pt idx="4295">
                  <c:v>#N/A</c:v>
                </c:pt>
                <c:pt idx="4296">
                  <c:v>#N/A</c:v>
                </c:pt>
                <c:pt idx="4297">
                  <c:v>#N/A</c:v>
                </c:pt>
                <c:pt idx="4298">
                  <c:v>#N/A</c:v>
                </c:pt>
                <c:pt idx="4299">
                  <c:v>#N/A</c:v>
                </c:pt>
                <c:pt idx="4300">
                  <c:v>#N/A</c:v>
                </c:pt>
                <c:pt idx="4301">
                  <c:v>#N/A</c:v>
                </c:pt>
                <c:pt idx="4302">
                  <c:v>#N/A</c:v>
                </c:pt>
                <c:pt idx="4303">
                  <c:v>#N/A</c:v>
                </c:pt>
                <c:pt idx="4304">
                  <c:v>#N/A</c:v>
                </c:pt>
                <c:pt idx="4305">
                  <c:v>#N/A</c:v>
                </c:pt>
                <c:pt idx="4306">
                  <c:v>#N/A</c:v>
                </c:pt>
                <c:pt idx="4307">
                  <c:v>#N/A</c:v>
                </c:pt>
                <c:pt idx="4308">
                  <c:v>#N/A</c:v>
                </c:pt>
                <c:pt idx="4309">
                  <c:v>#N/A</c:v>
                </c:pt>
                <c:pt idx="4310">
                  <c:v>#N/A</c:v>
                </c:pt>
                <c:pt idx="4311">
                  <c:v>#N/A</c:v>
                </c:pt>
                <c:pt idx="4312">
                  <c:v>#N/A</c:v>
                </c:pt>
                <c:pt idx="4313">
                  <c:v>#N/A</c:v>
                </c:pt>
                <c:pt idx="4314">
                  <c:v>#N/A</c:v>
                </c:pt>
                <c:pt idx="4315">
                  <c:v>#N/A</c:v>
                </c:pt>
                <c:pt idx="4316">
                  <c:v>#N/A</c:v>
                </c:pt>
                <c:pt idx="4317">
                  <c:v>#N/A</c:v>
                </c:pt>
                <c:pt idx="4318">
                  <c:v>#N/A</c:v>
                </c:pt>
                <c:pt idx="4319">
                  <c:v>#N/A</c:v>
                </c:pt>
                <c:pt idx="4320">
                  <c:v>#N/A</c:v>
                </c:pt>
                <c:pt idx="4321">
                  <c:v>#N/A</c:v>
                </c:pt>
                <c:pt idx="4322">
                  <c:v>#N/A</c:v>
                </c:pt>
                <c:pt idx="4323">
                  <c:v>#N/A</c:v>
                </c:pt>
                <c:pt idx="4324">
                  <c:v>#N/A</c:v>
                </c:pt>
                <c:pt idx="4325">
                  <c:v>#N/A</c:v>
                </c:pt>
                <c:pt idx="4326">
                  <c:v>#N/A</c:v>
                </c:pt>
                <c:pt idx="4327">
                  <c:v>#N/A</c:v>
                </c:pt>
                <c:pt idx="4328">
                  <c:v>#N/A</c:v>
                </c:pt>
                <c:pt idx="4329">
                  <c:v>#N/A</c:v>
                </c:pt>
                <c:pt idx="4330">
                  <c:v>#N/A</c:v>
                </c:pt>
                <c:pt idx="4331">
                  <c:v>#N/A</c:v>
                </c:pt>
                <c:pt idx="4332">
                  <c:v>#N/A</c:v>
                </c:pt>
                <c:pt idx="4333">
                  <c:v>#N/A</c:v>
                </c:pt>
                <c:pt idx="4334">
                  <c:v>#N/A</c:v>
                </c:pt>
                <c:pt idx="4335">
                  <c:v>#N/A</c:v>
                </c:pt>
                <c:pt idx="4336">
                  <c:v>#N/A</c:v>
                </c:pt>
                <c:pt idx="4337">
                  <c:v>#N/A</c:v>
                </c:pt>
                <c:pt idx="4338">
                  <c:v>#N/A</c:v>
                </c:pt>
                <c:pt idx="4339">
                  <c:v>#N/A</c:v>
                </c:pt>
                <c:pt idx="4340">
                  <c:v>#N/A</c:v>
                </c:pt>
                <c:pt idx="4341">
                  <c:v>#N/A</c:v>
                </c:pt>
                <c:pt idx="4342">
                  <c:v>#N/A</c:v>
                </c:pt>
                <c:pt idx="4343">
                  <c:v>#N/A</c:v>
                </c:pt>
                <c:pt idx="4344">
                  <c:v>#N/A</c:v>
                </c:pt>
                <c:pt idx="4345">
                  <c:v>#N/A</c:v>
                </c:pt>
                <c:pt idx="4346">
                  <c:v>#N/A</c:v>
                </c:pt>
                <c:pt idx="4347">
                  <c:v>#N/A</c:v>
                </c:pt>
                <c:pt idx="4348">
                  <c:v>#N/A</c:v>
                </c:pt>
                <c:pt idx="4349">
                  <c:v>#N/A</c:v>
                </c:pt>
                <c:pt idx="4350">
                  <c:v>#N/A</c:v>
                </c:pt>
                <c:pt idx="4351">
                  <c:v>#N/A</c:v>
                </c:pt>
                <c:pt idx="4352">
                  <c:v>#N/A</c:v>
                </c:pt>
                <c:pt idx="4353">
                  <c:v>#N/A</c:v>
                </c:pt>
                <c:pt idx="4354">
                  <c:v>#N/A</c:v>
                </c:pt>
                <c:pt idx="4355">
                  <c:v>#N/A</c:v>
                </c:pt>
                <c:pt idx="4356">
                  <c:v>#N/A</c:v>
                </c:pt>
                <c:pt idx="4357">
                  <c:v>#N/A</c:v>
                </c:pt>
                <c:pt idx="4358">
                  <c:v>#N/A</c:v>
                </c:pt>
                <c:pt idx="4359">
                  <c:v>#N/A</c:v>
                </c:pt>
                <c:pt idx="4360">
                  <c:v>#N/A</c:v>
                </c:pt>
                <c:pt idx="4361">
                  <c:v>#N/A</c:v>
                </c:pt>
                <c:pt idx="4362">
                  <c:v>#N/A</c:v>
                </c:pt>
                <c:pt idx="4363">
                  <c:v>#N/A</c:v>
                </c:pt>
                <c:pt idx="4364">
                  <c:v>#N/A</c:v>
                </c:pt>
                <c:pt idx="4365">
                  <c:v>#N/A</c:v>
                </c:pt>
                <c:pt idx="4366">
                  <c:v>#N/A</c:v>
                </c:pt>
                <c:pt idx="4367">
                  <c:v>#N/A</c:v>
                </c:pt>
                <c:pt idx="4368">
                  <c:v>#N/A</c:v>
                </c:pt>
                <c:pt idx="4369">
                  <c:v>#N/A</c:v>
                </c:pt>
                <c:pt idx="4370">
                  <c:v>#N/A</c:v>
                </c:pt>
                <c:pt idx="4371">
                  <c:v>#N/A</c:v>
                </c:pt>
                <c:pt idx="4372">
                  <c:v>#N/A</c:v>
                </c:pt>
                <c:pt idx="4373">
                  <c:v>#N/A</c:v>
                </c:pt>
                <c:pt idx="4374">
                  <c:v>#N/A</c:v>
                </c:pt>
                <c:pt idx="4375">
                  <c:v>#N/A</c:v>
                </c:pt>
                <c:pt idx="4376">
                  <c:v>#N/A</c:v>
                </c:pt>
                <c:pt idx="4377">
                  <c:v>#N/A</c:v>
                </c:pt>
                <c:pt idx="4378">
                  <c:v>#N/A</c:v>
                </c:pt>
                <c:pt idx="4379">
                  <c:v>#N/A</c:v>
                </c:pt>
                <c:pt idx="4380">
                  <c:v>#N/A</c:v>
                </c:pt>
                <c:pt idx="4381">
                  <c:v>#N/A</c:v>
                </c:pt>
                <c:pt idx="4382">
                  <c:v>#N/A</c:v>
                </c:pt>
                <c:pt idx="4383">
                  <c:v>#N/A</c:v>
                </c:pt>
                <c:pt idx="4384">
                  <c:v>#N/A</c:v>
                </c:pt>
                <c:pt idx="4385">
                  <c:v>#N/A</c:v>
                </c:pt>
                <c:pt idx="4386">
                  <c:v>#N/A</c:v>
                </c:pt>
                <c:pt idx="4387">
                  <c:v>#N/A</c:v>
                </c:pt>
                <c:pt idx="4388">
                  <c:v>#N/A</c:v>
                </c:pt>
                <c:pt idx="4389">
                  <c:v>#N/A</c:v>
                </c:pt>
                <c:pt idx="4390">
                  <c:v>#N/A</c:v>
                </c:pt>
                <c:pt idx="4391">
                  <c:v>#N/A</c:v>
                </c:pt>
                <c:pt idx="4392">
                  <c:v>#N/A</c:v>
                </c:pt>
                <c:pt idx="4393">
                  <c:v>#N/A</c:v>
                </c:pt>
                <c:pt idx="4394">
                  <c:v>#N/A</c:v>
                </c:pt>
                <c:pt idx="4395">
                  <c:v>#N/A</c:v>
                </c:pt>
                <c:pt idx="4396">
                  <c:v>#N/A</c:v>
                </c:pt>
                <c:pt idx="4397">
                  <c:v>#N/A</c:v>
                </c:pt>
                <c:pt idx="4398">
                  <c:v>#N/A</c:v>
                </c:pt>
                <c:pt idx="4399">
                  <c:v>#N/A</c:v>
                </c:pt>
                <c:pt idx="4400">
                  <c:v>#N/A</c:v>
                </c:pt>
                <c:pt idx="4401">
                  <c:v>#N/A</c:v>
                </c:pt>
                <c:pt idx="4402">
                  <c:v>#N/A</c:v>
                </c:pt>
                <c:pt idx="4403">
                  <c:v>#N/A</c:v>
                </c:pt>
                <c:pt idx="4404">
                  <c:v>#N/A</c:v>
                </c:pt>
                <c:pt idx="4405">
                  <c:v>#N/A</c:v>
                </c:pt>
                <c:pt idx="4406">
                  <c:v>#N/A</c:v>
                </c:pt>
                <c:pt idx="4407">
                  <c:v>#N/A</c:v>
                </c:pt>
                <c:pt idx="4408">
                  <c:v>#N/A</c:v>
                </c:pt>
                <c:pt idx="4409">
                  <c:v>#N/A</c:v>
                </c:pt>
                <c:pt idx="4410">
                  <c:v>#N/A</c:v>
                </c:pt>
                <c:pt idx="4411">
                  <c:v>#N/A</c:v>
                </c:pt>
                <c:pt idx="4412">
                  <c:v>#N/A</c:v>
                </c:pt>
                <c:pt idx="4413">
                  <c:v>#N/A</c:v>
                </c:pt>
                <c:pt idx="4414">
                  <c:v>#N/A</c:v>
                </c:pt>
                <c:pt idx="4415">
                  <c:v>#N/A</c:v>
                </c:pt>
                <c:pt idx="4416">
                  <c:v>#N/A</c:v>
                </c:pt>
                <c:pt idx="4417">
                  <c:v>#N/A</c:v>
                </c:pt>
                <c:pt idx="4418">
                  <c:v>#N/A</c:v>
                </c:pt>
                <c:pt idx="4419">
                  <c:v>#N/A</c:v>
                </c:pt>
                <c:pt idx="4420">
                  <c:v>#N/A</c:v>
                </c:pt>
                <c:pt idx="4421">
                  <c:v>#N/A</c:v>
                </c:pt>
                <c:pt idx="4422">
                  <c:v>#N/A</c:v>
                </c:pt>
                <c:pt idx="4423">
                  <c:v>#N/A</c:v>
                </c:pt>
                <c:pt idx="4424">
                  <c:v>#N/A</c:v>
                </c:pt>
                <c:pt idx="4425">
                  <c:v>#N/A</c:v>
                </c:pt>
                <c:pt idx="4426">
                  <c:v>#N/A</c:v>
                </c:pt>
                <c:pt idx="4427">
                  <c:v>#N/A</c:v>
                </c:pt>
                <c:pt idx="4428">
                  <c:v>#N/A</c:v>
                </c:pt>
                <c:pt idx="4429">
                  <c:v>#N/A</c:v>
                </c:pt>
                <c:pt idx="4430">
                  <c:v>#N/A</c:v>
                </c:pt>
                <c:pt idx="4431">
                  <c:v>#N/A</c:v>
                </c:pt>
                <c:pt idx="4432">
                  <c:v>#N/A</c:v>
                </c:pt>
                <c:pt idx="4433">
                  <c:v>#N/A</c:v>
                </c:pt>
                <c:pt idx="4434">
                  <c:v>#N/A</c:v>
                </c:pt>
                <c:pt idx="4435">
                  <c:v>#N/A</c:v>
                </c:pt>
                <c:pt idx="4436">
                  <c:v>#N/A</c:v>
                </c:pt>
                <c:pt idx="4437">
                  <c:v>#N/A</c:v>
                </c:pt>
                <c:pt idx="4438">
                  <c:v>#N/A</c:v>
                </c:pt>
                <c:pt idx="4439">
                  <c:v>#N/A</c:v>
                </c:pt>
                <c:pt idx="4440">
                  <c:v>#N/A</c:v>
                </c:pt>
                <c:pt idx="4441">
                  <c:v>#N/A</c:v>
                </c:pt>
                <c:pt idx="4442">
                  <c:v>#N/A</c:v>
                </c:pt>
                <c:pt idx="4443">
                  <c:v>#N/A</c:v>
                </c:pt>
                <c:pt idx="4444">
                  <c:v>#N/A</c:v>
                </c:pt>
                <c:pt idx="4445">
                  <c:v>#N/A</c:v>
                </c:pt>
                <c:pt idx="4446">
                  <c:v>#N/A</c:v>
                </c:pt>
                <c:pt idx="4447">
                  <c:v>#N/A</c:v>
                </c:pt>
                <c:pt idx="4448">
                  <c:v>#N/A</c:v>
                </c:pt>
                <c:pt idx="4449">
                  <c:v>#N/A</c:v>
                </c:pt>
                <c:pt idx="4450">
                  <c:v>#N/A</c:v>
                </c:pt>
                <c:pt idx="4451">
                  <c:v>#N/A</c:v>
                </c:pt>
                <c:pt idx="4452">
                  <c:v>#N/A</c:v>
                </c:pt>
                <c:pt idx="4453">
                  <c:v>#N/A</c:v>
                </c:pt>
                <c:pt idx="4454">
                  <c:v>#N/A</c:v>
                </c:pt>
                <c:pt idx="4455">
                  <c:v>#N/A</c:v>
                </c:pt>
                <c:pt idx="4456">
                  <c:v>#N/A</c:v>
                </c:pt>
                <c:pt idx="4457">
                  <c:v>#N/A</c:v>
                </c:pt>
                <c:pt idx="4458">
                  <c:v>#N/A</c:v>
                </c:pt>
                <c:pt idx="4459">
                  <c:v>#N/A</c:v>
                </c:pt>
                <c:pt idx="4460">
                  <c:v>#N/A</c:v>
                </c:pt>
                <c:pt idx="4461">
                  <c:v>#N/A</c:v>
                </c:pt>
                <c:pt idx="4462">
                  <c:v>#N/A</c:v>
                </c:pt>
                <c:pt idx="4463">
                  <c:v>#N/A</c:v>
                </c:pt>
                <c:pt idx="4464">
                  <c:v>#N/A</c:v>
                </c:pt>
                <c:pt idx="4465">
                  <c:v>#N/A</c:v>
                </c:pt>
                <c:pt idx="4466">
                  <c:v>#N/A</c:v>
                </c:pt>
                <c:pt idx="4467">
                  <c:v>#N/A</c:v>
                </c:pt>
                <c:pt idx="4468">
                  <c:v>#N/A</c:v>
                </c:pt>
                <c:pt idx="4469">
                  <c:v>#N/A</c:v>
                </c:pt>
                <c:pt idx="4470">
                  <c:v>#N/A</c:v>
                </c:pt>
                <c:pt idx="4471">
                  <c:v>#N/A</c:v>
                </c:pt>
                <c:pt idx="4472">
                  <c:v>#N/A</c:v>
                </c:pt>
                <c:pt idx="4473">
                  <c:v>#N/A</c:v>
                </c:pt>
                <c:pt idx="4474">
                  <c:v>#N/A</c:v>
                </c:pt>
                <c:pt idx="4475">
                  <c:v>#N/A</c:v>
                </c:pt>
                <c:pt idx="4476">
                  <c:v>#N/A</c:v>
                </c:pt>
                <c:pt idx="4477">
                  <c:v>#N/A</c:v>
                </c:pt>
                <c:pt idx="4478">
                  <c:v>#N/A</c:v>
                </c:pt>
                <c:pt idx="4479">
                  <c:v>#N/A</c:v>
                </c:pt>
                <c:pt idx="4480">
                  <c:v>#N/A</c:v>
                </c:pt>
                <c:pt idx="4481">
                  <c:v>#N/A</c:v>
                </c:pt>
                <c:pt idx="4482">
                  <c:v>#N/A</c:v>
                </c:pt>
                <c:pt idx="4483">
                  <c:v>#N/A</c:v>
                </c:pt>
                <c:pt idx="4484">
                  <c:v>#N/A</c:v>
                </c:pt>
                <c:pt idx="4485">
                  <c:v>#N/A</c:v>
                </c:pt>
                <c:pt idx="4486">
                  <c:v>#N/A</c:v>
                </c:pt>
                <c:pt idx="4487">
                  <c:v>#N/A</c:v>
                </c:pt>
                <c:pt idx="4488">
                  <c:v>#N/A</c:v>
                </c:pt>
                <c:pt idx="4489">
                  <c:v>#N/A</c:v>
                </c:pt>
                <c:pt idx="4490">
                  <c:v>#N/A</c:v>
                </c:pt>
                <c:pt idx="4491">
                  <c:v>#N/A</c:v>
                </c:pt>
                <c:pt idx="4492">
                  <c:v>#N/A</c:v>
                </c:pt>
                <c:pt idx="4493">
                  <c:v>#N/A</c:v>
                </c:pt>
                <c:pt idx="4494">
                  <c:v>#N/A</c:v>
                </c:pt>
                <c:pt idx="4495">
                  <c:v>#N/A</c:v>
                </c:pt>
                <c:pt idx="4496">
                  <c:v>#N/A</c:v>
                </c:pt>
                <c:pt idx="4497">
                  <c:v>#N/A</c:v>
                </c:pt>
                <c:pt idx="4498">
                  <c:v>#N/A</c:v>
                </c:pt>
                <c:pt idx="4499">
                  <c:v>#N/A</c:v>
                </c:pt>
                <c:pt idx="4500">
                  <c:v>#N/A</c:v>
                </c:pt>
                <c:pt idx="4501">
                  <c:v>#N/A</c:v>
                </c:pt>
                <c:pt idx="4502">
                  <c:v>#N/A</c:v>
                </c:pt>
                <c:pt idx="4503">
                  <c:v>#N/A</c:v>
                </c:pt>
                <c:pt idx="4504">
                  <c:v>#N/A</c:v>
                </c:pt>
                <c:pt idx="4505">
                  <c:v>#N/A</c:v>
                </c:pt>
                <c:pt idx="4506">
                  <c:v>#N/A</c:v>
                </c:pt>
                <c:pt idx="4507">
                  <c:v>#N/A</c:v>
                </c:pt>
                <c:pt idx="4508">
                  <c:v>#N/A</c:v>
                </c:pt>
                <c:pt idx="4509">
                  <c:v>#N/A</c:v>
                </c:pt>
                <c:pt idx="4510">
                  <c:v>#N/A</c:v>
                </c:pt>
                <c:pt idx="4511">
                  <c:v>#N/A</c:v>
                </c:pt>
                <c:pt idx="4512">
                  <c:v>#N/A</c:v>
                </c:pt>
                <c:pt idx="4513">
                  <c:v>#N/A</c:v>
                </c:pt>
                <c:pt idx="4514">
                  <c:v>#N/A</c:v>
                </c:pt>
                <c:pt idx="4515">
                  <c:v>#N/A</c:v>
                </c:pt>
                <c:pt idx="4516">
                  <c:v>#N/A</c:v>
                </c:pt>
                <c:pt idx="4517">
                  <c:v>#N/A</c:v>
                </c:pt>
                <c:pt idx="4518">
                  <c:v>#N/A</c:v>
                </c:pt>
                <c:pt idx="4519">
                  <c:v>#N/A</c:v>
                </c:pt>
                <c:pt idx="4520">
                  <c:v>#N/A</c:v>
                </c:pt>
                <c:pt idx="4521">
                  <c:v>#N/A</c:v>
                </c:pt>
                <c:pt idx="4522">
                  <c:v>#N/A</c:v>
                </c:pt>
                <c:pt idx="4523">
                  <c:v>#N/A</c:v>
                </c:pt>
                <c:pt idx="4524">
                  <c:v>#N/A</c:v>
                </c:pt>
                <c:pt idx="4525">
                  <c:v>#N/A</c:v>
                </c:pt>
                <c:pt idx="4526">
                  <c:v>#N/A</c:v>
                </c:pt>
                <c:pt idx="4527">
                  <c:v>#N/A</c:v>
                </c:pt>
                <c:pt idx="4528">
                  <c:v>#N/A</c:v>
                </c:pt>
                <c:pt idx="4529">
                  <c:v>#N/A</c:v>
                </c:pt>
                <c:pt idx="4530">
                  <c:v>#N/A</c:v>
                </c:pt>
                <c:pt idx="4531">
                  <c:v>#N/A</c:v>
                </c:pt>
                <c:pt idx="4532">
                  <c:v>#N/A</c:v>
                </c:pt>
                <c:pt idx="4533">
                  <c:v>#N/A</c:v>
                </c:pt>
                <c:pt idx="4534">
                  <c:v>#N/A</c:v>
                </c:pt>
                <c:pt idx="4535">
                  <c:v>#N/A</c:v>
                </c:pt>
                <c:pt idx="4536">
                  <c:v>#N/A</c:v>
                </c:pt>
                <c:pt idx="4537">
                  <c:v>#N/A</c:v>
                </c:pt>
                <c:pt idx="4538">
                  <c:v>#N/A</c:v>
                </c:pt>
                <c:pt idx="4539">
                  <c:v>#N/A</c:v>
                </c:pt>
                <c:pt idx="4540">
                  <c:v>#N/A</c:v>
                </c:pt>
                <c:pt idx="4541">
                  <c:v>#N/A</c:v>
                </c:pt>
                <c:pt idx="4542">
                  <c:v>#N/A</c:v>
                </c:pt>
                <c:pt idx="4543">
                  <c:v>#N/A</c:v>
                </c:pt>
                <c:pt idx="4544">
                  <c:v>#N/A</c:v>
                </c:pt>
                <c:pt idx="4545">
                  <c:v>#N/A</c:v>
                </c:pt>
                <c:pt idx="4546">
                  <c:v>#N/A</c:v>
                </c:pt>
                <c:pt idx="4547">
                  <c:v>#N/A</c:v>
                </c:pt>
                <c:pt idx="4548">
                  <c:v>#N/A</c:v>
                </c:pt>
                <c:pt idx="4549">
                  <c:v>#N/A</c:v>
                </c:pt>
                <c:pt idx="4550">
                  <c:v>#N/A</c:v>
                </c:pt>
                <c:pt idx="4551">
                  <c:v>#N/A</c:v>
                </c:pt>
                <c:pt idx="4552">
                  <c:v>#N/A</c:v>
                </c:pt>
                <c:pt idx="4553">
                  <c:v>#N/A</c:v>
                </c:pt>
                <c:pt idx="4554">
                  <c:v>#N/A</c:v>
                </c:pt>
                <c:pt idx="4555">
                  <c:v>#N/A</c:v>
                </c:pt>
                <c:pt idx="4556">
                  <c:v>#N/A</c:v>
                </c:pt>
                <c:pt idx="4557">
                  <c:v>#N/A</c:v>
                </c:pt>
                <c:pt idx="4558">
                  <c:v>#N/A</c:v>
                </c:pt>
                <c:pt idx="4559">
                  <c:v>#N/A</c:v>
                </c:pt>
                <c:pt idx="4560">
                  <c:v>#N/A</c:v>
                </c:pt>
                <c:pt idx="4561">
                  <c:v>#N/A</c:v>
                </c:pt>
                <c:pt idx="4562">
                  <c:v>#N/A</c:v>
                </c:pt>
                <c:pt idx="4563">
                  <c:v>#N/A</c:v>
                </c:pt>
                <c:pt idx="4564">
                  <c:v>#N/A</c:v>
                </c:pt>
                <c:pt idx="4565">
                  <c:v>#N/A</c:v>
                </c:pt>
                <c:pt idx="4566">
                  <c:v>#N/A</c:v>
                </c:pt>
                <c:pt idx="4567">
                  <c:v>#N/A</c:v>
                </c:pt>
                <c:pt idx="4568">
                  <c:v>#N/A</c:v>
                </c:pt>
                <c:pt idx="4569">
                  <c:v>#N/A</c:v>
                </c:pt>
                <c:pt idx="4570">
                  <c:v>#N/A</c:v>
                </c:pt>
                <c:pt idx="4571">
                  <c:v>#N/A</c:v>
                </c:pt>
                <c:pt idx="4572">
                  <c:v>#N/A</c:v>
                </c:pt>
                <c:pt idx="4573">
                  <c:v>#N/A</c:v>
                </c:pt>
                <c:pt idx="4574">
                  <c:v>#N/A</c:v>
                </c:pt>
                <c:pt idx="4575">
                  <c:v>#N/A</c:v>
                </c:pt>
                <c:pt idx="4576">
                  <c:v>#N/A</c:v>
                </c:pt>
                <c:pt idx="4577">
                  <c:v>#N/A</c:v>
                </c:pt>
                <c:pt idx="4578">
                  <c:v>#N/A</c:v>
                </c:pt>
                <c:pt idx="4579">
                  <c:v>#N/A</c:v>
                </c:pt>
                <c:pt idx="4580">
                  <c:v>#N/A</c:v>
                </c:pt>
                <c:pt idx="4581">
                  <c:v>#N/A</c:v>
                </c:pt>
                <c:pt idx="4582">
                  <c:v>#N/A</c:v>
                </c:pt>
                <c:pt idx="4583">
                  <c:v>#N/A</c:v>
                </c:pt>
                <c:pt idx="4584">
                  <c:v>#N/A</c:v>
                </c:pt>
                <c:pt idx="4585">
                  <c:v>#N/A</c:v>
                </c:pt>
                <c:pt idx="4586">
                  <c:v>#N/A</c:v>
                </c:pt>
                <c:pt idx="4587">
                  <c:v>#N/A</c:v>
                </c:pt>
                <c:pt idx="4588">
                  <c:v>#N/A</c:v>
                </c:pt>
                <c:pt idx="4589">
                  <c:v>#N/A</c:v>
                </c:pt>
                <c:pt idx="4590">
                  <c:v>#N/A</c:v>
                </c:pt>
                <c:pt idx="4591">
                  <c:v>#N/A</c:v>
                </c:pt>
                <c:pt idx="4592">
                  <c:v>#N/A</c:v>
                </c:pt>
                <c:pt idx="4593">
                  <c:v>#N/A</c:v>
                </c:pt>
                <c:pt idx="4594">
                  <c:v>#N/A</c:v>
                </c:pt>
                <c:pt idx="4595">
                  <c:v>#N/A</c:v>
                </c:pt>
                <c:pt idx="4596">
                  <c:v>#N/A</c:v>
                </c:pt>
                <c:pt idx="4597">
                  <c:v>#N/A</c:v>
                </c:pt>
                <c:pt idx="4598">
                  <c:v>#N/A</c:v>
                </c:pt>
                <c:pt idx="4599">
                  <c:v>#N/A</c:v>
                </c:pt>
                <c:pt idx="4600">
                  <c:v>#N/A</c:v>
                </c:pt>
                <c:pt idx="4601">
                  <c:v>#N/A</c:v>
                </c:pt>
                <c:pt idx="4602">
                  <c:v>#N/A</c:v>
                </c:pt>
                <c:pt idx="4603">
                  <c:v>#N/A</c:v>
                </c:pt>
                <c:pt idx="4604">
                  <c:v>#N/A</c:v>
                </c:pt>
                <c:pt idx="4605">
                  <c:v>#N/A</c:v>
                </c:pt>
                <c:pt idx="4606">
                  <c:v>#N/A</c:v>
                </c:pt>
                <c:pt idx="4607">
                  <c:v>#N/A</c:v>
                </c:pt>
                <c:pt idx="4608">
                  <c:v>#N/A</c:v>
                </c:pt>
                <c:pt idx="4609">
                  <c:v>#N/A</c:v>
                </c:pt>
                <c:pt idx="4610">
                  <c:v>#N/A</c:v>
                </c:pt>
                <c:pt idx="4611">
                  <c:v>#N/A</c:v>
                </c:pt>
                <c:pt idx="4612">
                  <c:v>#N/A</c:v>
                </c:pt>
                <c:pt idx="4613">
                  <c:v>#N/A</c:v>
                </c:pt>
                <c:pt idx="4614">
                  <c:v>#N/A</c:v>
                </c:pt>
                <c:pt idx="4615">
                  <c:v>#N/A</c:v>
                </c:pt>
                <c:pt idx="4616">
                  <c:v>#N/A</c:v>
                </c:pt>
                <c:pt idx="4617">
                  <c:v>#N/A</c:v>
                </c:pt>
                <c:pt idx="4618">
                  <c:v>#N/A</c:v>
                </c:pt>
                <c:pt idx="4619">
                  <c:v>#N/A</c:v>
                </c:pt>
                <c:pt idx="4620">
                  <c:v>#N/A</c:v>
                </c:pt>
                <c:pt idx="4621">
                  <c:v>#N/A</c:v>
                </c:pt>
                <c:pt idx="4622">
                  <c:v>#N/A</c:v>
                </c:pt>
                <c:pt idx="4623">
                  <c:v>#N/A</c:v>
                </c:pt>
                <c:pt idx="4624">
                  <c:v>#N/A</c:v>
                </c:pt>
                <c:pt idx="4625">
                  <c:v>#N/A</c:v>
                </c:pt>
                <c:pt idx="4626">
                  <c:v>#N/A</c:v>
                </c:pt>
                <c:pt idx="4627">
                  <c:v>#N/A</c:v>
                </c:pt>
                <c:pt idx="4628">
                  <c:v>#N/A</c:v>
                </c:pt>
                <c:pt idx="4629">
                  <c:v>#N/A</c:v>
                </c:pt>
                <c:pt idx="4630">
                  <c:v>#N/A</c:v>
                </c:pt>
                <c:pt idx="4631">
                  <c:v>#N/A</c:v>
                </c:pt>
                <c:pt idx="4632">
                  <c:v>#N/A</c:v>
                </c:pt>
                <c:pt idx="4633">
                  <c:v>#N/A</c:v>
                </c:pt>
                <c:pt idx="4634">
                  <c:v>#N/A</c:v>
                </c:pt>
                <c:pt idx="4635">
                  <c:v>#N/A</c:v>
                </c:pt>
                <c:pt idx="4636">
                  <c:v>#N/A</c:v>
                </c:pt>
                <c:pt idx="4637">
                  <c:v>#N/A</c:v>
                </c:pt>
                <c:pt idx="4638">
                  <c:v>#N/A</c:v>
                </c:pt>
                <c:pt idx="4639">
                  <c:v>#N/A</c:v>
                </c:pt>
                <c:pt idx="4640">
                  <c:v>#N/A</c:v>
                </c:pt>
                <c:pt idx="4641">
                  <c:v>#N/A</c:v>
                </c:pt>
                <c:pt idx="4642">
                  <c:v>#N/A</c:v>
                </c:pt>
                <c:pt idx="4643">
                  <c:v>#N/A</c:v>
                </c:pt>
                <c:pt idx="4644">
                  <c:v>#N/A</c:v>
                </c:pt>
                <c:pt idx="4645">
                  <c:v>#N/A</c:v>
                </c:pt>
                <c:pt idx="4646">
                  <c:v>#N/A</c:v>
                </c:pt>
                <c:pt idx="4647">
                  <c:v>#N/A</c:v>
                </c:pt>
                <c:pt idx="4648">
                  <c:v>#N/A</c:v>
                </c:pt>
                <c:pt idx="4649">
                  <c:v>#N/A</c:v>
                </c:pt>
                <c:pt idx="4650">
                  <c:v>#N/A</c:v>
                </c:pt>
                <c:pt idx="4651">
                  <c:v>#N/A</c:v>
                </c:pt>
                <c:pt idx="4652">
                  <c:v>#N/A</c:v>
                </c:pt>
                <c:pt idx="4653">
                  <c:v>#N/A</c:v>
                </c:pt>
                <c:pt idx="4654">
                  <c:v>#N/A</c:v>
                </c:pt>
                <c:pt idx="4655">
                  <c:v>#N/A</c:v>
                </c:pt>
                <c:pt idx="4656">
                  <c:v>#N/A</c:v>
                </c:pt>
                <c:pt idx="4657">
                  <c:v>#N/A</c:v>
                </c:pt>
                <c:pt idx="4658">
                  <c:v>#N/A</c:v>
                </c:pt>
                <c:pt idx="4659">
                  <c:v>#N/A</c:v>
                </c:pt>
                <c:pt idx="4660">
                  <c:v>#N/A</c:v>
                </c:pt>
                <c:pt idx="4661">
                  <c:v>#N/A</c:v>
                </c:pt>
                <c:pt idx="4662">
                  <c:v>#N/A</c:v>
                </c:pt>
                <c:pt idx="4663">
                  <c:v>#N/A</c:v>
                </c:pt>
                <c:pt idx="4664">
                  <c:v>#N/A</c:v>
                </c:pt>
                <c:pt idx="4665">
                  <c:v>#N/A</c:v>
                </c:pt>
                <c:pt idx="4666">
                  <c:v>#N/A</c:v>
                </c:pt>
                <c:pt idx="4667">
                  <c:v>#N/A</c:v>
                </c:pt>
                <c:pt idx="4668">
                  <c:v>#N/A</c:v>
                </c:pt>
                <c:pt idx="4669">
                  <c:v>#N/A</c:v>
                </c:pt>
                <c:pt idx="4670">
                  <c:v>#N/A</c:v>
                </c:pt>
                <c:pt idx="4671">
                  <c:v>#N/A</c:v>
                </c:pt>
                <c:pt idx="4672">
                  <c:v>#N/A</c:v>
                </c:pt>
                <c:pt idx="4673">
                  <c:v>#N/A</c:v>
                </c:pt>
                <c:pt idx="4674">
                  <c:v>#N/A</c:v>
                </c:pt>
                <c:pt idx="4675">
                  <c:v>#N/A</c:v>
                </c:pt>
                <c:pt idx="4676">
                  <c:v>#N/A</c:v>
                </c:pt>
                <c:pt idx="4677">
                  <c:v>#N/A</c:v>
                </c:pt>
                <c:pt idx="4678">
                  <c:v>#N/A</c:v>
                </c:pt>
                <c:pt idx="4679">
                  <c:v>#N/A</c:v>
                </c:pt>
                <c:pt idx="4680">
                  <c:v>#N/A</c:v>
                </c:pt>
                <c:pt idx="4681">
                  <c:v>#N/A</c:v>
                </c:pt>
                <c:pt idx="4682">
                  <c:v>#N/A</c:v>
                </c:pt>
                <c:pt idx="4683">
                  <c:v>#N/A</c:v>
                </c:pt>
                <c:pt idx="4684">
                  <c:v>#N/A</c:v>
                </c:pt>
                <c:pt idx="4685">
                  <c:v>#N/A</c:v>
                </c:pt>
                <c:pt idx="4686">
                  <c:v>#N/A</c:v>
                </c:pt>
                <c:pt idx="4687">
                  <c:v>#N/A</c:v>
                </c:pt>
                <c:pt idx="4688">
                  <c:v>#N/A</c:v>
                </c:pt>
                <c:pt idx="4689">
                  <c:v>#N/A</c:v>
                </c:pt>
                <c:pt idx="4690">
                  <c:v>#N/A</c:v>
                </c:pt>
                <c:pt idx="4691">
                  <c:v>#N/A</c:v>
                </c:pt>
                <c:pt idx="4692">
                  <c:v>#N/A</c:v>
                </c:pt>
                <c:pt idx="4693">
                  <c:v>#N/A</c:v>
                </c:pt>
                <c:pt idx="4694">
                  <c:v>#N/A</c:v>
                </c:pt>
                <c:pt idx="4695">
                  <c:v>#N/A</c:v>
                </c:pt>
                <c:pt idx="4696">
                  <c:v>#N/A</c:v>
                </c:pt>
                <c:pt idx="4697">
                  <c:v>#N/A</c:v>
                </c:pt>
                <c:pt idx="4698">
                  <c:v>#N/A</c:v>
                </c:pt>
                <c:pt idx="4699">
                  <c:v>#N/A</c:v>
                </c:pt>
                <c:pt idx="4700">
                  <c:v>#N/A</c:v>
                </c:pt>
                <c:pt idx="4701">
                  <c:v>#N/A</c:v>
                </c:pt>
                <c:pt idx="4702">
                  <c:v>#N/A</c:v>
                </c:pt>
                <c:pt idx="4703">
                  <c:v>#N/A</c:v>
                </c:pt>
                <c:pt idx="4704">
                  <c:v>#N/A</c:v>
                </c:pt>
                <c:pt idx="4705">
                  <c:v>#N/A</c:v>
                </c:pt>
                <c:pt idx="4706">
                  <c:v>#N/A</c:v>
                </c:pt>
                <c:pt idx="4707">
                  <c:v>#N/A</c:v>
                </c:pt>
                <c:pt idx="4708">
                  <c:v>#N/A</c:v>
                </c:pt>
                <c:pt idx="4709">
                  <c:v>#N/A</c:v>
                </c:pt>
                <c:pt idx="4710">
                  <c:v>#N/A</c:v>
                </c:pt>
                <c:pt idx="4711">
                  <c:v>#N/A</c:v>
                </c:pt>
                <c:pt idx="4712">
                  <c:v>#N/A</c:v>
                </c:pt>
                <c:pt idx="4713">
                  <c:v>#N/A</c:v>
                </c:pt>
                <c:pt idx="4714">
                  <c:v>#N/A</c:v>
                </c:pt>
                <c:pt idx="4715">
                  <c:v>#N/A</c:v>
                </c:pt>
                <c:pt idx="4716">
                  <c:v>#N/A</c:v>
                </c:pt>
                <c:pt idx="4717">
                  <c:v>#N/A</c:v>
                </c:pt>
                <c:pt idx="4718">
                  <c:v>#N/A</c:v>
                </c:pt>
                <c:pt idx="4719">
                  <c:v>#N/A</c:v>
                </c:pt>
                <c:pt idx="4720">
                  <c:v>#N/A</c:v>
                </c:pt>
                <c:pt idx="4721">
                  <c:v>#N/A</c:v>
                </c:pt>
                <c:pt idx="4722">
                  <c:v>#N/A</c:v>
                </c:pt>
                <c:pt idx="4723">
                  <c:v>#N/A</c:v>
                </c:pt>
                <c:pt idx="4724">
                  <c:v>#N/A</c:v>
                </c:pt>
                <c:pt idx="4725">
                  <c:v>#N/A</c:v>
                </c:pt>
                <c:pt idx="4726">
                  <c:v>#N/A</c:v>
                </c:pt>
                <c:pt idx="4727">
                  <c:v>#N/A</c:v>
                </c:pt>
                <c:pt idx="4728">
                  <c:v>#N/A</c:v>
                </c:pt>
                <c:pt idx="4729">
                  <c:v>#N/A</c:v>
                </c:pt>
                <c:pt idx="4730">
                  <c:v>#N/A</c:v>
                </c:pt>
                <c:pt idx="4731">
                  <c:v>#N/A</c:v>
                </c:pt>
                <c:pt idx="4732">
                  <c:v>#N/A</c:v>
                </c:pt>
                <c:pt idx="4733">
                  <c:v>#N/A</c:v>
                </c:pt>
                <c:pt idx="4734">
                  <c:v>#N/A</c:v>
                </c:pt>
                <c:pt idx="4735">
                  <c:v>#N/A</c:v>
                </c:pt>
                <c:pt idx="4736">
                  <c:v>#N/A</c:v>
                </c:pt>
                <c:pt idx="4737">
                  <c:v>#N/A</c:v>
                </c:pt>
                <c:pt idx="4738">
                  <c:v>#N/A</c:v>
                </c:pt>
                <c:pt idx="4739">
                  <c:v>#N/A</c:v>
                </c:pt>
                <c:pt idx="4740">
                  <c:v>#N/A</c:v>
                </c:pt>
                <c:pt idx="4741">
                  <c:v>#N/A</c:v>
                </c:pt>
                <c:pt idx="4742">
                  <c:v>#N/A</c:v>
                </c:pt>
                <c:pt idx="4743">
                  <c:v>#N/A</c:v>
                </c:pt>
                <c:pt idx="4744">
                  <c:v>#N/A</c:v>
                </c:pt>
                <c:pt idx="4745">
                  <c:v>#N/A</c:v>
                </c:pt>
                <c:pt idx="4746">
                  <c:v>#N/A</c:v>
                </c:pt>
                <c:pt idx="4747">
                  <c:v>#N/A</c:v>
                </c:pt>
                <c:pt idx="4748">
                  <c:v>#N/A</c:v>
                </c:pt>
                <c:pt idx="4749">
                  <c:v>#N/A</c:v>
                </c:pt>
                <c:pt idx="4750">
                  <c:v>#N/A</c:v>
                </c:pt>
                <c:pt idx="4751">
                  <c:v>#N/A</c:v>
                </c:pt>
                <c:pt idx="4752">
                  <c:v>#N/A</c:v>
                </c:pt>
                <c:pt idx="4753">
                  <c:v>#N/A</c:v>
                </c:pt>
                <c:pt idx="4754">
                  <c:v>#N/A</c:v>
                </c:pt>
                <c:pt idx="4755">
                  <c:v>#N/A</c:v>
                </c:pt>
                <c:pt idx="4756">
                  <c:v>#N/A</c:v>
                </c:pt>
                <c:pt idx="4757">
                  <c:v>#N/A</c:v>
                </c:pt>
                <c:pt idx="4758">
                  <c:v>#N/A</c:v>
                </c:pt>
                <c:pt idx="4759">
                  <c:v>#N/A</c:v>
                </c:pt>
                <c:pt idx="4760">
                  <c:v>#N/A</c:v>
                </c:pt>
                <c:pt idx="4761">
                  <c:v>#N/A</c:v>
                </c:pt>
                <c:pt idx="4762">
                  <c:v>#N/A</c:v>
                </c:pt>
                <c:pt idx="4763">
                  <c:v>#N/A</c:v>
                </c:pt>
                <c:pt idx="4764">
                  <c:v>#N/A</c:v>
                </c:pt>
                <c:pt idx="4765">
                  <c:v>#N/A</c:v>
                </c:pt>
                <c:pt idx="4766">
                  <c:v>#N/A</c:v>
                </c:pt>
                <c:pt idx="4767">
                  <c:v>#N/A</c:v>
                </c:pt>
                <c:pt idx="4768">
                  <c:v>#N/A</c:v>
                </c:pt>
                <c:pt idx="4769">
                  <c:v>#N/A</c:v>
                </c:pt>
                <c:pt idx="4770">
                  <c:v>#N/A</c:v>
                </c:pt>
                <c:pt idx="4771">
                  <c:v>#N/A</c:v>
                </c:pt>
                <c:pt idx="4772">
                  <c:v>#N/A</c:v>
                </c:pt>
                <c:pt idx="4773">
                  <c:v>#N/A</c:v>
                </c:pt>
                <c:pt idx="4774">
                  <c:v>#N/A</c:v>
                </c:pt>
                <c:pt idx="4775">
                  <c:v>#N/A</c:v>
                </c:pt>
                <c:pt idx="4776">
                  <c:v>#N/A</c:v>
                </c:pt>
                <c:pt idx="4777">
                  <c:v>#N/A</c:v>
                </c:pt>
                <c:pt idx="4778">
                  <c:v>#N/A</c:v>
                </c:pt>
                <c:pt idx="4779">
                  <c:v>#N/A</c:v>
                </c:pt>
                <c:pt idx="4780">
                  <c:v>#N/A</c:v>
                </c:pt>
                <c:pt idx="4781">
                  <c:v>#N/A</c:v>
                </c:pt>
                <c:pt idx="4782">
                  <c:v>#N/A</c:v>
                </c:pt>
                <c:pt idx="4783">
                  <c:v>#N/A</c:v>
                </c:pt>
                <c:pt idx="4784">
                  <c:v>#N/A</c:v>
                </c:pt>
                <c:pt idx="4785">
                  <c:v>#N/A</c:v>
                </c:pt>
                <c:pt idx="4786">
                  <c:v>#N/A</c:v>
                </c:pt>
                <c:pt idx="4787">
                  <c:v>#N/A</c:v>
                </c:pt>
                <c:pt idx="4788">
                  <c:v>#N/A</c:v>
                </c:pt>
                <c:pt idx="4789">
                  <c:v>#N/A</c:v>
                </c:pt>
                <c:pt idx="4790">
                  <c:v>#N/A</c:v>
                </c:pt>
                <c:pt idx="4791">
                  <c:v>#N/A</c:v>
                </c:pt>
                <c:pt idx="4792">
                  <c:v>#N/A</c:v>
                </c:pt>
                <c:pt idx="4793">
                  <c:v>#N/A</c:v>
                </c:pt>
                <c:pt idx="4794">
                  <c:v>#N/A</c:v>
                </c:pt>
                <c:pt idx="4795">
                  <c:v>#N/A</c:v>
                </c:pt>
                <c:pt idx="4796">
                  <c:v>#N/A</c:v>
                </c:pt>
                <c:pt idx="4797">
                  <c:v>#N/A</c:v>
                </c:pt>
                <c:pt idx="4798">
                  <c:v>#N/A</c:v>
                </c:pt>
                <c:pt idx="4799">
                  <c:v>#N/A</c:v>
                </c:pt>
                <c:pt idx="4800">
                  <c:v>#N/A</c:v>
                </c:pt>
                <c:pt idx="4801">
                  <c:v>#N/A</c:v>
                </c:pt>
                <c:pt idx="4802">
                  <c:v>#N/A</c:v>
                </c:pt>
                <c:pt idx="4803">
                  <c:v>#N/A</c:v>
                </c:pt>
                <c:pt idx="4804">
                  <c:v>#N/A</c:v>
                </c:pt>
                <c:pt idx="4805">
                  <c:v>#N/A</c:v>
                </c:pt>
                <c:pt idx="4806">
                  <c:v>#N/A</c:v>
                </c:pt>
                <c:pt idx="4807">
                  <c:v>#N/A</c:v>
                </c:pt>
                <c:pt idx="4808">
                  <c:v>#N/A</c:v>
                </c:pt>
                <c:pt idx="4809">
                  <c:v>#N/A</c:v>
                </c:pt>
                <c:pt idx="4810">
                  <c:v>#N/A</c:v>
                </c:pt>
                <c:pt idx="4811">
                  <c:v>#N/A</c:v>
                </c:pt>
                <c:pt idx="4812">
                  <c:v>#N/A</c:v>
                </c:pt>
                <c:pt idx="4813">
                  <c:v>#N/A</c:v>
                </c:pt>
                <c:pt idx="4814">
                  <c:v>#N/A</c:v>
                </c:pt>
                <c:pt idx="4815">
                  <c:v>#N/A</c:v>
                </c:pt>
                <c:pt idx="4816">
                  <c:v>#N/A</c:v>
                </c:pt>
                <c:pt idx="4817">
                  <c:v>#N/A</c:v>
                </c:pt>
                <c:pt idx="4818">
                  <c:v>#N/A</c:v>
                </c:pt>
                <c:pt idx="4819">
                  <c:v>#N/A</c:v>
                </c:pt>
                <c:pt idx="4820">
                  <c:v>#N/A</c:v>
                </c:pt>
                <c:pt idx="4821">
                  <c:v>#N/A</c:v>
                </c:pt>
                <c:pt idx="4822">
                  <c:v>#N/A</c:v>
                </c:pt>
                <c:pt idx="4823">
                  <c:v>#N/A</c:v>
                </c:pt>
                <c:pt idx="4824">
                  <c:v>#N/A</c:v>
                </c:pt>
                <c:pt idx="4825">
                  <c:v>#N/A</c:v>
                </c:pt>
                <c:pt idx="4826">
                  <c:v>#N/A</c:v>
                </c:pt>
                <c:pt idx="4827">
                  <c:v>#N/A</c:v>
                </c:pt>
                <c:pt idx="4828">
                  <c:v>#N/A</c:v>
                </c:pt>
                <c:pt idx="4829">
                  <c:v>#N/A</c:v>
                </c:pt>
                <c:pt idx="4830">
                  <c:v>#N/A</c:v>
                </c:pt>
                <c:pt idx="4831">
                  <c:v>#N/A</c:v>
                </c:pt>
                <c:pt idx="4832">
                  <c:v>#N/A</c:v>
                </c:pt>
                <c:pt idx="4833">
                  <c:v>#N/A</c:v>
                </c:pt>
                <c:pt idx="4834">
                  <c:v>#N/A</c:v>
                </c:pt>
                <c:pt idx="4835">
                  <c:v>#N/A</c:v>
                </c:pt>
                <c:pt idx="4836">
                  <c:v>#N/A</c:v>
                </c:pt>
                <c:pt idx="4837">
                  <c:v>#N/A</c:v>
                </c:pt>
                <c:pt idx="4838">
                  <c:v>#N/A</c:v>
                </c:pt>
                <c:pt idx="4839">
                  <c:v>#N/A</c:v>
                </c:pt>
                <c:pt idx="4840">
                  <c:v>#N/A</c:v>
                </c:pt>
                <c:pt idx="4841">
                  <c:v>#N/A</c:v>
                </c:pt>
                <c:pt idx="4842">
                  <c:v>#N/A</c:v>
                </c:pt>
                <c:pt idx="4843">
                  <c:v>#N/A</c:v>
                </c:pt>
                <c:pt idx="4844">
                  <c:v>#N/A</c:v>
                </c:pt>
                <c:pt idx="4845">
                  <c:v>#N/A</c:v>
                </c:pt>
                <c:pt idx="4846">
                  <c:v>#N/A</c:v>
                </c:pt>
                <c:pt idx="4847">
                  <c:v>#N/A</c:v>
                </c:pt>
                <c:pt idx="4848">
                  <c:v>#N/A</c:v>
                </c:pt>
                <c:pt idx="4849">
                  <c:v>#N/A</c:v>
                </c:pt>
                <c:pt idx="4850">
                  <c:v>#N/A</c:v>
                </c:pt>
                <c:pt idx="4851">
                  <c:v>#N/A</c:v>
                </c:pt>
                <c:pt idx="4852">
                  <c:v>#N/A</c:v>
                </c:pt>
                <c:pt idx="4853">
                  <c:v>#N/A</c:v>
                </c:pt>
                <c:pt idx="4854">
                  <c:v>#N/A</c:v>
                </c:pt>
                <c:pt idx="4855">
                  <c:v>#N/A</c:v>
                </c:pt>
                <c:pt idx="4856">
                  <c:v>#N/A</c:v>
                </c:pt>
                <c:pt idx="4857">
                  <c:v>#N/A</c:v>
                </c:pt>
                <c:pt idx="4858">
                  <c:v>#N/A</c:v>
                </c:pt>
                <c:pt idx="4859">
                  <c:v>#N/A</c:v>
                </c:pt>
                <c:pt idx="4860">
                  <c:v>#N/A</c:v>
                </c:pt>
                <c:pt idx="4861">
                  <c:v>#N/A</c:v>
                </c:pt>
                <c:pt idx="4862">
                  <c:v>#N/A</c:v>
                </c:pt>
                <c:pt idx="4863">
                  <c:v>#N/A</c:v>
                </c:pt>
                <c:pt idx="4864">
                  <c:v>#N/A</c:v>
                </c:pt>
                <c:pt idx="4865">
                  <c:v>#N/A</c:v>
                </c:pt>
                <c:pt idx="4866">
                  <c:v>#N/A</c:v>
                </c:pt>
                <c:pt idx="4867">
                  <c:v>#N/A</c:v>
                </c:pt>
                <c:pt idx="4868">
                  <c:v>#N/A</c:v>
                </c:pt>
                <c:pt idx="4869">
                  <c:v>#N/A</c:v>
                </c:pt>
                <c:pt idx="4870">
                  <c:v>#N/A</c:v>
                </c:pt>
                <c:pt idx="4871">
                  <c:v>#N/A</c:v>
                </c:pt>
                <c:pt idx="4872">
                  <c:v>#N/A</c:v>
                </c:pt>
                <c:pt idx="4873">
                  <c:v>#N/A</c:v>
                </c:pt>
                <c:pt idx="4874">
                  <c:v>#N/A</c:v>
                </c:pt>
                <c:pt idx="4875">
                  <c:v>#N/A</c:v>
                </c:pt>
                <c:pt idx="4876">
                  <c:v>#N/A</c:v>
                </c:pt>
                <c:pt idx="4877">
                  <c:v>#N/A</c:v>
                </c:pt>
                <c:pt idx="4878">
                  <c:v>#N/A</c:v>
                </c:pt>
                <c:pt idx="4879">
                  <c:v>#N/A</c:v>
                </c:pt>
                <c:pt idx="4880">
                  <c:v>#N/A</c:v>
                </c:pt>
                <c:pt idx="4881">
                  <c:v>#N/A</c:v>
                </c:pt>
                <c:pt idx="4882">
                  <c:v>#N/A</c:v>
                </c:pt>
                <c:pt idx="4883">
                  <c:v>#N/A</c:v>
                </c:pt>
                <c:pt idx="4884">
                  <c:v>#N/A</c:v>
                </c:pt>
                <c:pt idx="4885">
                  <c:v>#N/A</c:v>
                </c:pt>
                <c:pt idx="4886">
                  <c:v>#N/A</c:v>
                </c:pt>
                <c:pt idx="4887">
                  <c:v>#N/A</c:v>
                </c:pt>
                <c:pt idx="4888">
                  <c:v>#N/A</c:v>
                </c:pt>
                <c:pt idx="4889">
                  <c:v>#N/A</c:v>
                </c:pt>
                <c:pt idx="4890">
                  <c:v>#N/A</c:v>
                </c:pt>
                <c:pt idx="4891">
                  <c:v>#N/A</c:v>
                </c:pt>
                <c:pt idx="4892">
                  <c:v>#N/A</c:v>
                </c:pt>
                <c:pt idx="4893">
                  <c:v>#N/A</c:v>
                </c:pt>
                <c:pt idx="4894">
                  <c:v>#N/A</c:v>
                </c:pt>
                <c:pt idx="4895">
                  <c:v>#N/A</c:v>
                </c:pt>
                <c:pt idx="4896">
                  <c:v>#N/A</c:v>
                </c:pt>
                <c:pt idx="4897">
                  <c:v>#N/A</c:v>
                </c:pt>
                <c:pt idx="4898">
                  <c:v>#N/A</c:v>
                </c:pt>
                <c:pt idx="4899">
                  <c:v>#N/A</c:v>
                </c:pt>
                <c:pt idx="4900">
                  <c:v>#N/A</c:v>
                </c:pt>
                <c:pt idx="4901">
                  <c:v>#N/A</c:v>
                </c:pt>
                <c:pt idx="4902">
                  <c:v>#N/A</c:v>
                </c:pt>
                <c:pt idx="4903">
                  <c:v>#N/A</c:v>
                </c:pt>
                <c:pt idx="4904">
                  <c:v>#N/A</c:v>
                </c:pt>
                <c:pt idx="4905">
                  <c:v>#N/A</c:v>
                </c:pt>
                <c:pt idx="4906">
                  <c:v>#N/A</c:v>
                </c:pt>
                <c:pt idx="4907">
                  <c:v>#N/A</c:v>
                </c:pt>
                <c:pt idx="4908">
                  <c:v>#N/A</c:v>
                </c:pt>
                <c:pt idx="4909">
                  <c:v>#N/A</c:v>
                </c:pt>
                <c:pt idx="4910">
                  <c:v>#N/A</c:v>
                </c:pt>
                <c:pt idx="4911">
                  <c:v>#N/A</c:v>
                </c:pt>
                <c:pt idx="4912">
                  <c:v>#N/A</c:v>
                </c:pt>
                <c:pt idx="4913">
                  <c:v>#N/A</c:v>
                </c:pt>
                <c:pt idx="4914">
                  <c:v>#N/A</c:v>
                </c:pt>
                <c:pt idx="4915">
                  <c:v>#N/A</c:v>
                </c:pt>
                <c:pt idx="4916">
                  <c:v>#N/A</c:v>
                </c:pt>
                <c:pt idx="4917">
                  <c:v>#N/A</c:v>
                </c:pt>
                <c:pt idx="4918">
                  <c:v>#N/A</c:v>
                </c:pt>
                <c:pt idx="4919">
                  <c:v>#N/A</c:v>
                </c:pt>
                <c:pt idx="4920">
                  <c:v>#N/A</c:v>
                </c:pt>
                <c:pt idx="4921">
                  <c:v>#N/A</c:v>
                </c:pt>
                <c:pt idx="4922">
                  <c:v>#N/A</c:v>
                </c:pt>
                <c:pt idx="4923">
                  <c:v>#N/A</c:v>
                </c:pt>
                <c:pt idx="4924">
                  <c:v>#N/A</c:v>
                </c:pt>
                <c:pt idx="4925">
                  <c:v>#N/A</c:v>
                </c:pt>
                <c:pt idx="4926">
                  <c:v>#N/A</c:v>
                </c:pt>
                <c:pt idx="4927">
                  <c:v>#N/A</c:v>
                </c:pt>
                <c:pt idx="4928">
                  <c:v>#N/A</c:v>
                </c:pt>
                <c:pt idx="4929">
                  <c:v>#N/A</c:v>
                </c:pt>
                <c:pt idx="4930">
                  <c:v>#N/A</c:v>
                </c:pt>
                <c:pt idx="4931">
                  <c:v>#N/A</c:v>
                </c:pt>
                <c:pt idx="4932">
                  <c:v>#N/A</c:v>
                </c:pt>
                <c:pt idx="4933">
                  <c:v>#N/A</c:v>
                </c:pt>
                <c:pt idx="4934">
                  <c:v>#N/A</c:v>
                </c:pt>
                <c:pt idx="4935">
                  <c:v>#N/A</c:v>
                </c:pt>
                <c:pt idx="4936">
                  <c:v>#N/A</c:v>
                </c:pt>
                <c:pt idx="4937">
                  <c:v>#N/A</c:v>
                </c:pt>
                <c:pt idx="4938">
                  <c:v>#N/A</c:v>
                </c:pt>
                <c:pt idx="4939">
                  <c:v>#N/A</c:v>
                </c:pt>
                <c:pt idx="4940">
                  <c:v>#N/A</c:v>
                </c:pt>
                <c:pt idx="4941">
                  <c:v>#N/A</c:v>
                </c:pt>
                <c:pt idx="4942">
                  <c:v>#N/A</c:v>
                </c:pt>
                <c:pt idx="4943">
                  <c:v>#N/A</c:v>
                </c:pt>
                <c:pt idx="4944">
                  <c:v>#N/A</c:v>
                </c:pt>
                <c:pt idx="4945">
                  <c:v>#N/A</c:v>
                </c:pt>
                <c:pt idx="4946">
                  <c:v>#N/A</c:v>
                </c:pt>
                <c:pt idx="4947">
                  <c:v>#N/A</c:v>
                </c:pt>
                <c:pt idx="4948">
                  <c:v>#N/A</c:v>
                </c:pt>
                <c:pt idx="4949">
                  <c:v>#N/A</c:v>
                </c:pt>
                <c:pt idx="4950">
                  <c:v>#N/A</c:v>
                </c:pt>
                <c:pt idx="4951">
                  <c:v>#N/A</c:v>
                </c:pt>
                <c:pt idx="4952">
                  <c:v>#N/A</c:v>
                </c:pt>
                <c:pt idx="4953">
                  <c:v>#N/A</c:v>
                </c:pt>
                <c:pt idx="4954">
                  <c:v>#N/A</c:v>
                </c:pt>
                <c:pt idx="4955">
                  <c:v>#N/A</c:v>
                </c:pt>
                <c:pt idx="4956">
                  <c:v>#N/A</c:v>
                </c:pt>
                <c:pt idx="4957">
                  <c:v>#N/A</c:v>
                </c:pt>
                <c:pt idx="4958">
                  <c:v>#N/A</c:v>
                </c:pt>
                <c:pt idx="4959">
                  <c:v>#N/A</c:v>
                </c:pt>
                <c:pt idx="4960">
                  <c:v>#N/A</c:v>
                </c:pt>
                <c:pt idx="4961">
                  <c:v>#N/A</c:v>
                </c:pt>
                <c:pt idx="4962">
                  <c:v>#N/A</c:v>
                </c:pt>
                <c:pt idx="4963">
                  <c:v>#N/A</c:v>
                </c:pt>
                <c:pt idx="4964">
                  <c:v>#N/A</c:v>
                </c:pt>
                <c:pt idx="4965">
                  <c:v>#N/A</c:v>
                </c:pt>
                <c:pt idx="4966">
                  <c:v>#N/A</c:v>
                </c:pt>
                <c:pt idx="4967">
                  <c:v>#N/A</c:v>
                </c:pt>
                <c:pt idx="4968">
                  <c:v>#N/A</c:v>
                </c:pt>
                <c:pt idx="4969">
                  <c:v>#N/A</c:v>
                </c:pt>
                <c:pt idx="4970">
                  <c:v>#N/A</c:v>
                </c:pt>
                <c:pt idx="4971">
                  <c:v>#N/A</c:v>
                </c:pt>
                <c:pt idx="4972">
                  <c:v>#N/A</c:v>
                </c:pt>
                <c:pt idx="4973">
                  <c:v>#N/A</c:v>
                </c:pt>
                <c:pt idx="4974">
                  <c:v>#N/A</c:v>
                </c:pt>
                <c:pt idx="4975">
                  <c:v>#N/A</c:v>
                </c:pt>
                <c:pt idx="4976">
                  <c:v>#N/A</c:v>
                </c:pt>
                <c:pt idx="4977">
                  <c:v>#N/A</c:v>
                </c:pt>
                <c:pt idx="4978">
                  <c:v>#N/A</c:v>
                </c:pt>
                <c:pt idx="4979">
                  <c:v>#N/A</c:v>
                </c:pt>
                <c:pt idx="4980">
                  <c:v>#N/A</c:v>
                </c:pt>
                <c:pt idx="4981">
                  <c:v>#N/A</c:v>
                </c:pt>
                <c:pt idx="4982">
                  <c:v>#N/A</c:v>
                </c:pt>
                <c:pt idx="4983">
                  <c:v>#N/A</c:v>
                </c:pt>
                <c:pt idx="4984">
                  <c:v>#N/A</c:v>
                </c:pt>
                <c:pt idx="4985">
                  <c:v>#N/A</c:v>
                </c:pt>
                <c:pt idx="4986">
                  <c:v>#N/A</c:v>
                </c:pt>
                <c:pt idx="4987">
                  <c:v>#N/A</c:v>
                </c:pt>
                <c:pt idx="4988">
                  <c:v>#N/A</c:v>
                </c:pt>
                <c:pt idx="4989">
                  <c:v>#N/A</c:v>
                </c:pt>
                <c:pt idx="4990">
                  <c:v>#N/A</c:v>
                </c:pt>
                <c:pt idx="4991">
                  <c:v>#N/A</c:v>
                </c:pt>
                <c:pt idx="4992">
                  <c:v>#N/A</c:v>
                </c:pt>
                <c:pt idx="4993">
                  <c:v>#N/A</c:v>
                </c:pt>
                <c:pt idx="4994">
                  <c:v>#N/A</c:v>
                </c:pt>
                <c:pt idx="4995">
                  <c:v>#N/A</c:v>
                </c:pt>
                <c:pt idx="4996">
                  <c:v>#N/A</c:v>
                </c:pt>
                <c:pt idx="4997">
                  <c:v>#N/A</c:v>
                </c:pt>
                <c:pt idx="4998">
                  <c:v>#N/A</c:v>
                </c:pt>
                <c:pt idx="4999">
                  <c:v>#N/A</c:v>
                </c:pt>
                <c:pt idx="5000">
                  <c:v>#N/A</c:v>
                </c:pt>
                <c:pt idx="5001">
                  <c:v>#N/A</c:v>
                </c:pt>
                <c:pt idx="5002">
                  <c:v>#N/A</c:v>
                </c:pt>
                <c:pt idx="5003">
                  <c:v>#N/A</c:v>
                </c:pt>
                <c:pt idx="5004">
                  <c:v>#N/A</c:v>
                </c:pt>
                <c:pt idx="5005">
                  <c:v>#N/A</c:v>
                </c:pt>
                <c:pt idx="5006">
                  <c:v>#N/A</c:v>
                </c:pt>
                <c:pt idx="5007">
                  <c:v>#N/A</c:v>
                </c:pt>
                <c:pt idx="5008">
                  <c:v>#N/A</c:v>
                </c:pt>
                <c:pt idx="5009">
                  <c:v>#N/A</c:v>
                </c:pt>
                <c:pt idx="5010">
                  <c:v>#N/A</c:v>
                </c:pt>
                <c:pt idx="5011">
                  <c:v>#N/A</c:v>
                </c:pt>
                <c:pt idx="5012">
                  <c:v>#N/A</c:v>
                </c:pt>
                <c:pt idx="5013">
                  <c:v>#N/A</c:v>
                </c:pt>
                <c:pt idx="5014">
                  <c:v>#N/A</c:v>
                </c:pt>
                <c:pt idx="5015">
                  <c:v>#N/A</c:v>
                </c:pt>
                <c:pt idx="5016">
                  <c:v>#N/A</c:v>
                </c:pt>
                <c:pt idx="5017">
                  <c:v>#N/A</c:v>
                </c:pt>
                <c:pt idx="5018">
                  <c:v>#N/A</c:v>
                </c:pt>
                <c:pt idx="5019">
                  <c:v>#N/A</c:v>
                </c:pt>
                <c:pt idx="5020">
                  <c:v>#N/A</c:v>
                </c:pt>
                <c:pt idx="5021">
                  <c:v>#N/A</c:v>
                </c:pt>
                <c:pt idx="5022">
                  <c:v>#N/A</c:v>
                </c:pt>
                <c:pt idx="5023">
                  <c:v>#N/A</c:v>
                </c:pt>
                <c:pt idx="5024">
                  <c:v>#N/A</c:v>
                </c:pt>
                <c:pt idx="5025">
                  <c:v>#N/A</c:v>
                </c:pt>
                <c:pt idx="5026">
                  <c:v>#N/A</c:v>
                </c:pt>
                <c:pt idx="5027">
                  <c:v>#N/A</c:v>
                </c:pt>
                <c:pt idx="5028">
                  <c:v>#N/A</c:v>
                </c:pt>
                <c:pt idx="5029">
                  <c:v>#N/A</c:v>
                </c:pt>
                <c:pt idx="5030">
                  <c:v>#N/A</c:v>
                </c:pt>
                <c:pt idx="5031">
                  <c:v>#N/A</c:v>
                </c:pt>
                <c:pt idx="5032">
                  <c:v>#N/A</c:v>
                </c:pt>
                <c:pt idx="5033">
                  <c:v>#N/A</c:v>
                </c:pt>
                <c:pt idx="5034">
                  <c:v>#N/A</c:v>
                </c:pt>
                <c:pt idx="5035">
                  <c:v>#N/A</c:v>
                </c:pt>
                <c:pt idx="5036">
                  <c:v>#N/A</c:v>
                </c:pt>
                <c:pt idx="5037">
                  <c:v>#N/A</c:v>
                </c:pt>
                <c:pt idx="5038">
                  <c:v>#N/A</c:v>
                </c:pt>
                <c:pt idx="5039">
                  <c:v>#N/A</c:v>
                </c:pt>
                <c:pt idx="5040">
                  <c:v>#N/A</c:v>
                </c:pt>
                <c:pt idx="5041">
                  <c:v>#N/A</c:v>
                </c:pt>
                <c:pt idx="5042">
                  <c:v>#N/A</c:v>
                </c:pt>
                <c:pt idx="5043">
                  <c:v>#N/A</c:v>
                </c:pt>
                <c:pt idx="5044">
                  <c:v>#N/A</c:v>
                </c:pt>
                <c:pt idx="5045">
                  <c:v>#N/A</c:v>
                </c:pt>
                <c:pt idx="5046">
                  <c:v>#N/A</c:v>
                </c:pt>
                <c:pt idx="5047">
                  <c:v>#N/A</c:v>
                </c:pt>
                <c:pt idx="5048">
                  <c:v>#N/A</c:v>
                </c:pt>
                <c:pt idx="5049">
                  <c:v>#N/A</c:v>
                </c:pt>
                <c:pt idx="5050">
                  <c:v>#N/A</c:v>
                </c:pt>
                <c:pt idx="5051">
                  <c:v>#N/A</c:v>
                </c:pt>
                <c:pt idx="5052">
                  <c:v>#N/A</c:v>
                </c:pt>
                <c:pt idx="5053">
                  <c:v>#N/A</c:v>
                </c:pt>
                <c:pt idx="5054">
                  <c:v>#N/A</c:v>
                </c:pt>
                <c:pt idx="5055">
                  <c:v>#N/A</c:v>
                </c:pt>
                <c:pt idx="5056">
                  <c:v>#N/A</c:v>
                </c:pt>
                <c:pt idx="5057">
                  <c:v>#N/A</c:v>
                </c:pt>
                <c:pt idx="5058">
                  <c:v>#N/A</c:v>
                </c:pt>
                <c:pt idx="5059">
                  <c:v>#N/A</c:v>
                </c:pt>
                <c:pt idx="5060">
                  <c:v>#N/A</c:v>
                </c:pt>
                <c:pt idx="5061">
                  <c:v>#N/A</c:v>
                </c:pt>
                <c:pt idx="5062">
                  <c:v>#N/A</c:v>
                </c:pt>
                <c:pt idx="5063">
                  <c:v>#N/A</c:v>
                </c:pt>
                <c:pt idx="5064">
                  <c:v>#N/A</c:v>
                </c:pt>
                <c:pt idx="5065">
                  <c:v>#N/A</c:v>
                </c:pt>
                <c:pt idx="5066">
                  <c:v>#N/A</c:v>
                </c:pt>
                <c:pt idx="5067">
                  <c:v>#N/A</c:v>
                </c:pt>
                <c:pt idx="5068">
                  <c:v>#N/A</c:v>
                </c:pt>
                <c:pt idx="5069">
                  <c:v>#N/A</c:v>
                </c:pt>
                <c:pt idx="5070">
                  <c:v>#N/A</c:v>
                </c:pt>
                <c:pt idx="5071">
                  <c:v>#N/A</c:v>
                </c:pt>
                <c:pt idx="5072">
                  <c:v>#N/A</c:v>
                </c:pt>
                <c:pt idx="5073">
                  <c:v>#N/A</c:v>
                </c:pt>
                <c:pt idx="5074">
                  <c:v>#N/A</c:v>
                </c:pt>
                <c:pt idx="5075">
                  <c:v>#N/A</c:v>
                </c:pt>
                <c:pt idx="5076">
                  <c:v>#N/A</c:v>
                </c:pt>
                <c:pt idx="5077">
                  <c:v>#N/A</c:v>
                </c:pt>
                <c:pt idx="5078">
                  <c:v>#N/A</c:v>
                </c:pt>
                <c:pt idx="5079">
                  <c:v>#N/A</c:v>
                </c:pt>
                <c:pt idx="5080">
                  <c:v>#N/A</c:v>
                </c:pt>
                <c:pt idx="5081">
                  <c:v>#N/A</c:v>
                </c:pt>
                <c:pt idx="5082">
                  <c:v>#N/A</c:v>
                </c:pt>
                <c:pt idx="5083">
                  <c:v>#N/A</c:v>
                </c:pt>
                <c:pt idx="5084">
                  <c:v>#N/A</c:v>
                </c:pt>
                <c:pt idx="5085">
                  <c:v>#N/A</c:v>
                </c:pt>
                <c:pt idx="5086">
                  <c:v>#N/A</c:v>
                </c:pt>
                <c:pt idx="5087">
                  <c:v>#N/A</c:v>
                </c:pt>
                <c:pt idx="5088">
                  <c:v>#N/A</c:v>
                </c:pt>
                <c:pt idx="5089">
                  <c:v>#N/A</c:v>
                </c:pt>
                <c:pt idx="5090">
                  <c:v>#N/A</c:v>
                </c:pt>
                <c:pt idx="5091">
                  <c:v>#N/A</c:v>
                </c:pt>
                <c:pt idx="5092">
                  <c:v>#N/A</c:v>
                </c:pt>
                <c:pt idx="5093">
                  <c:v>#N/A</c:v>
                </c:pt>
                <c:pt idx="5094">
                  <c:v>#N/A</c:v>
                </c:pt>
                <c:pt idx="5095">
                  <c:v>#N/A</c:v>
                </c:pt>
                <c:pt idx="5096">
                  <c:v>#N/A</c:v>
                </c:pt>
                <c:pt idx="5097">
                  <c:v>#N/A</c:v>
                </c:pt>
                <c:pt idx="5098">
                  <c:v>#N/A</c:v>
                </c:pt>
                <c:pt idx="5099">
                  <c:v>#N/A</c:v>
                </c:pt>
                <c:pt idx="5100">
                  <c:v>#N/A</c:v>
                </c:pt>
                <c:pt idx="5101">
                  <c:v>#N/A</c:v>
                </c:pt>
                <c:pt idx="5102">
                  <c:v>#N/A</c:v>
                </c:pt>
                <c:pt idx="5103">
                  <c:v>#N/A</c:v>
                </c:pt>
                <c:pt idx="5104">
                  <c:v>#N/A</c:v>
                </c:pt>
                <c:pt idx="5105">
                  <c:v>#N/A</c:v>
                </c:pt>
                <c:pt idx="5106">
                  <c:v>#N/A</c:v>
                </c:pt>
                <c:pt idx="5107">
                  <c:v>#N/A</c:v>
                </c:pt>
                <c:pt idx="5108">
                  <c:v>#N/A</c:v>
                </c:pt>
                <c:pt idx="5109">
                  <c:v>#N/A</c:v>
                </c:pt>
                <c:pt idx="5110">
                  <c:v>#N/A</c:v>
                </c:pt>
                <c:pt idx="5111">
                  <c:v>#N/A</c:v>
                </c:pt>
                <c:pt idx="5112">
                  <c:v>#N/A</c:v>
                </c:pt>
                <c:pt idx="5113">
                  <c:v>#N/A</c:v>
                </c:pt>
                <c:pt idx="5114">
                  <c:v>#N/A</c:v>
                </c:pt>
                <c:pt idx="5115">
                  <c:v>#N/A</c:v>
                </c:pt>
                <c:pt idx="5116">
                  <c:v>#N/A</c:v>
                </c:pt>
                <c:pt idx="5117">
                  <c:v>#N/A</c:v>
                </c:pt>
                <c:pt idx="5118">
                  <c:v>#N/A</c:v>
                </c:pt>
                <c:pt idx="5119">
                  <c:v>#N/A</c:v>
                </c:pt>
                <c:pt idx="5120">
                  <c:v>#N/A</c:v>
                </c:pt>
                <c:pt idx="5121">
                  <c:v>#N/A</c:v>
                </c:pt>
                <c:pt idx="5122">
                  <c:v>#N/A</c:v>
                </c:pt>
                <c:pt idx="5123">
                  <c:v>#N/A</c:v>
                </c:pt>
                <c:pt idx="5124">
                  <c:v>#N/A</c:v>
                </c:pt>
                <c:pt idx="5125">
                  <c:v>#N/A</c:v>
                </c:pt>
                <c:pt idx="5126">
                  <c:v>#N/A</c:v>
                </c:pt>
                <c:pt idx="5127">
                  <c:v>#N/A</c:v>
                </c:pt>
                <c:pt idx="5128">
                  <c:v>#N/A</c:v>
                </c:pt>
                <c:pt idx="5129">
                  <c:v>#N/A</c:v>
                </c:pt>
                <c:pt idx="5130">
                  <c:v>#N/A</c:v>
                </c:pt>
                <c:pt idx="5131">
                  <c:v>#N/A</c:v>
                </c:pt>
                <c:pt idx="5132">
                  <c:v>#N/A</c:v>
                </c:pt>
                <c:pt idx="5133">
                  <c:v>#N/A</c:v>
                </c:pt>
                <c:pt idx="5134">
                  <c:v>#N/A</c:v>
                </c:pt>
                <c:pt idx="5135">
                  <c:v>#N/A</c:v>
                </c:pt>
                <c:pt idx="5136">
                  <c:v>#N/A</c:v>
                </c:pt>
                <c:pt idx="5137">
                  <c:v>#N/A</c:v>
                </c:pt>
                <c:pt idx="5138">
                  <c:v>#N/A</c:v>
                </c:pt>
                <c:pt idx="5139">
                  <c:v>#N/A</c:v>
                </c:pt>
                <c:pt idx="5140">
                  <c:v>#N/A</c:v>
                </c:pt>
                <c:pt idx="5141">
                  <c:v>#N/A</c:v>
                </c:pt>
                <c:pt idx="5142">
                  <c:v>#N/A</c:v>
                </c:pt>
                <c:pt idx="5143">
                  <c:v>#N/A</c:v>
                </c:pt>
                <c:pt idx="5144">
                  <c:v>#N/A</c:v>
                </c:pt>
                <c:pt idx="5145">
                  <c:v>#N/A</c:v>
                </c:pt>
                <c:pt idx="5146">
                  <c:v>#N/A</c:v>
                </c:pt>
                <c:pt idx="5147">
                  <c:v>#N/A</c:v>
                </c:pt>
                <c:pt idx="5148">
                  <c:v>#N/A</c:v>
                </c:pt>
                <c:pt idx="5149">
                  <c:v>#N/A</c:v>
                </c:pt>
                <c:pt idx="5150">
                  <c:v>#N/A</c:v>
                </c:pt>
                <c:pt idx="5151">
                  <c:v>#N/A</c:v>
                </c:pt>
                <c:pt idx="5152">
                  <c:v>#N/A</c:v>
                </c:pt>
                <c:pt idx="5153">
                  <c:v>#N/A</c:v>
                </c:pt>
                <c:pt idx="5154">
                  <c:v>#N/A</c:v>
                </c:pt>
                <c:pt idx="5155">
                  <c:v>#N/A</c:v>
                </c:pt>
                <c:pt idx="5156">
                  <c:v>#N/A</c:v>
                </c:pt>
                <c:pt idx="5157">
                  <c:v>#N/A</c:v>
                </c:pt>
                <c:pt idx="5158">
                  <c:v>#N/A</c:v>
                </c:pt>
                <c:pt idx="5159">
                  <c:v>#N/A</c:v>
                </c:pt>
                <c:pt idx="5160">
                  <c:v>#N/A</c:v>
                </c:pt>
                <c:pt idx="5161">
                  <c:v>#N/A</c:v>
                </c:pt>
                <c:pt idx="5162">
                  <c:v>#N/A</c:v>
                </c:pt>
                <c:pt idx="5163">
                  <c:v>#N/A</c:v>
                </c:pt>
                <c:pt idx="5164">
                  <c:v>#N/A</c:v>
                </c:pt>
                <c:pt idx="5165">
                  <c:v>#N/A</c:v>
                </c:pt>
                <c:pt idx="5166">
                  <c:v>#N/A</c:v>
                </c:pt>
                <c:pt idx="5167">
                  <c:v>#N/A</c:v>
                </c:pt>
                <c:pt idx="5168">
                  <c:v>#N/A</c:v>
                </c:pt>
                <c:pt idx="5169">
                  <c:v>#N/A</c:v>
                </c:pt>
                <c:pt idx="5170">
                  <c:v>#N/A</c:v>
                </c:pt>
                <c:pt idx="5171">
                  <c:v>#N/A</c:v>
                </c:pt>
                <c:pt idx="5172">
                  <c:v>#N/A</c:v>
                </c:pt>
                <c:pt idx="5173">
                  <c:v>#N/A</c:v>
                </c:pt>
                <c:pt idx="5174">
                  <c:v>#N/A</c:v>
                </c:pt>
                <c:pt idx="5175">
                  <c:v>#N/A</c:v>
                </c:pt>
                <c:pt idx="5176">
                  <c:v>#N/A</c:v>
                </c:pt>
                <c:pt idx="5177">
                  <c:v>#N/A</c:v>
                </c:pt>
                <c:pt idx="5178">
                  <c:v>#N/A</c:v>
                </c:pt>
                <c:pt idx="5179">
                  <c:v>#N/A</c:v>
                </c:pt>
                <c:pt idx="5180">
                  <c:v>#N/A</c:v>
                </c:pt>
                <c:pt idx="5181">
                  <c:v>#N/A</c:v>
                </c:pt>
                <c:pt idx="5182">
                  <c:v>#N/A</c:v>
                </c:pt>
                <c:pt idx="5183">
                  <c:v>#N/A</c:v>
                </c:pt>
                <c:pt idx="5184">
                  <c:v>#N/A</c:v>
                </c:pt>
                <c:pt idx="5185">
                  <c:v>#N/A</c:v>
                </c:pt>
                <c:pt idx="5186">
                  <c:v>#N/A</c:v>
                </c:pt>
                <c:pt idx="5187">
                  <c:v>#N/A</c:v>
                </c:pt>
                <c:pt idx="5188">
                  <c:v>#N/A</c:v>
                </c:pt>
                <c:pt idx="5189">
                  <c:v>#N/A</c:v>
                </c:pt>
                <c:pt idx="5190">
                  <c:v>#N/A</c:v>
                </c:pt>
                <c:pt idx="5191">
                  <c:v>#N/A</c:v>
                </c:pt>
                <c:pt idx="5192">
                  <c:v>#N/A</c:v>
                </c:pt>
                <c:pt idx="5193">
                  <c:v>#N/A</c:v>
                </c:pt>
                <c:pt idx="5194">
                  <c:v>#N/A</c:v>
                </c:pt>
                <c:pt idx="5195">
                  <c:v>#N/A</c:v>
                </c:pt>
                <c:pt idx="5196">
                  <c:v>#N/A</c:v>
                </c:pt>
                <c:pt idx="5197">
                  <c:v>#N/A</c:v>
                </c:pt>
                <c:pt idx="5198">
                  <c:v>#N/A</c:v>
                </c:pt>
                <c:pt idx="5199">
                  <c:v>#N/A</c:v>
                </c:pt>
                <c:pt idx="5200">
                  <c:v>#N/A</c:v>
                </c:pt>
                <c:pt idx="5201">
                  <c:v>#N/A</c:v>
                </c:pt>
                <c:pt idx="5202">
                  <c:v>#N/A</c:v>
                </c:pt>
                <c:pt idx="5203">
                  <c:v>#N/A</c:v>
                </c:pt>
                <c:pt idx="5204">
                  <c:v>#N/A</c:v>
                </c:pt>
                <c:pt idx="5205">
                  <c:v>#N/A</c:v>
                </c:pt>
                <c:pt idx="5206">
                  <c:v>#N/A</c:v>
                </c:pt>
                <c:pt idx="5207">
                  <c:v>#N/A</c:v>
                </c:pt>
                <c:pt idx="5208">
                  <c:v>#N/A</c:v>
                </c:pt>
                <c:pt idx="5209">
                  <c:v>#N/A</c:v>
                </c:pt>
                <c:pt idx="5210">
                  <c:v>#N/A</c:v>
                </c:pt>
                <c:pt idx="5211">
                  <c:v>#N/A</c:v>
                </c:pt>
                <c:pt idx="5212">
                  <c:v>#N/A</c:v>
                </c:pt>
                <c:pt idx="5213">
                  <c:v>#N/A</c:v>
                </c:pt>
                <c:pt idx="5214">
                  <c:v>#N/A</c:v>
                </c:pt>
                <c:pt idx="5215">
                  <c:v>#N/A</c:v>
                </c:pt>
                <c:pt idx="5216">
                  <c:v>#N/A</c:v>
                </c:pt>
                <c:pt idx="5217">
                  <c:v>#N/A</c:v>
                </c:pt>
                <c:pt idx="5218">
                  <c:v>#N/A</c:v>
                </c:pt>
                <c:pt idx="5219">
                  <c:v>#N/A</c:v>
                </c:pt>
                <c:pt idx="5220">
                  <c:v>#N/A</c:v>
                </c:pt>
                <c:pt idx="5221">
                  <c:v>#N/A</c:v>
                </c:pt>
                <c:pt idx="5222">
                  <c:v>#N/A</c:v>
                </c:pt>
                <c:pt idx="5223">
                  <c:v>#N/A</c:v>
                </c:pt>
                <c:pt idx="5224">
                  <c:v>#N/A</c:v>
                </c:pt>
                <c:pt idx="5225">
                  <c:v>#N/A</c:v>
                </c:pt>
                <c:pt idx="5226">
                  <c:v>#N/A</c:v>
                </c:pt>
                <c:pt idx="5227">
                  <c:v>#N/A</c:v>
                </c:pt>
                <c:pt idx="5228">
                  <c:v>#N/A</c:v>
                </c:pt>
                <c:pt idx="5229">
                  <c:v>#N/A</c:v>
                </c:pt>
                <c:pt idx="5230">
                  <c:v>#N/A</c:v>
                </c:pt>
                <c:pt idx="5231">
                  <c:v>#N/A</c:v>
                </c:pt>
                <c:pt idx="5232">
                  <c:v>#N/A</c:v>
                </c:pt>
                <c:pt idx="5233">
                  <c:v>#N/A</c:v>
                </c:pt>
                <c:pt idx="5234">
                  <c:v>#N/A</c:v>
                </c:pt>
                <c:pt idx="5235">
                  <c:v>#N/A</c:v>
                </c:pt>
                <c:pt idx="5236">
                  <c:v>#N/A</c:v>
                </c:pt>
                <c:pt idx="5237">
                  <c:v>#N/A</c:v>
                </c:pt>
                <c:pt idx="5238">
                  <c:v>#N/A</c:v>
                </c:pt>
                <c:pt idx="5239">
                  <c:v>#N/A</c:v>
                </c:pt>
                <c:pt idx="5240">
                  <c:v>#N/A</c:v>
                </c:pt>
                <c:pt idx="5241">
                  <c:v>#N/A</c:v>
                </c:pt>
                <c:pt idx="5242">
                  <c:v>#N/A</c:v>
                </c:pt>
                <c:pt idx="5243">
                  <c:v>#N/A</c:v>
                </c:pt>
                <c:pt idx="5244">
                  <c:v>#N/A</c:v>
                </c:pt>
                <c:pt idx="5245">
                  <c:v>#N/A</c:v>
                </c:pt>
                <c:pt idx="5246">
                  <c:v>#N/A</c:v>
                </c:pt>
                <c:pt idx="5247">
                  <c:v>#N/A</c:v>
                </c:pt>
                <c:pt idx="5248">
                  <c:v>#N/A</c:v>
                </c:pt>
                <c:pt idx="5249">
                  <c:v>#N/A</c:v>
                </c:pt>
                <c:pt idx="5250">
                  <c:v>#N/A</c:v>
                </c:pt>
                <c:pt idx="5251">
                  <c:v>#N/A</c:v>
                </c:pt>
                <c:pt idx="5252">
                  <c:v>#N/A</c:v>
                </c:pt>
                <c:pt idx="5253">
                  <c:v>#N/A</c:v>
                </c:pt>
                <c:pt idx="5254">
                  <c:v>#N/A</c:v>
                </c:pt>
                <c:pt idx="5255">
                  <c:v>#N/A</c:v>
                </c:pt>
                <c:pt idx="5256">
                  <c:v>#N/A</c:v>
                </c:pt>
                <c:pt idx="5257">
                  <c:v>#N/A</c:v>
                </c:pt>
                <c:pt idx="5258">
                  <c:v>#N/A</c:v>
                </c:pt>
                <c:pt idx="5259">
                  <c:v>#N/A</c:v>
                </c:pt>
                <c:pt idx="5260">
                  <c:v>#N/A</c:v>
                </c:pt>
                <c:pt idx="5261">
                  <c:v>#N/A</c:v>
                </c:pt>
                <c:pt idx="5262">
                  <c:v>#N/A</c:v>
                </c:pt>
                <c:pt idx="5263">
                  <c:v>#N/A</c:v>
                </c:pt>
                <c:pt idx="5264">
                  <c:v>#N/A</c:v>
                </c:pt>
                <c:pt idx="5265">
                  <c:v>#N/A</c:v>
                </c:pt>
                <c:pt idx="5266">
                  <c:v>#N/A</c:v>
                </c:pt>
                <c:pt idx="5267">
                  <c:v>#N/A</c:v>
                </c:pt>
                <c:pt idx="5268">
                  <c:v>#N/A</c:v>
                </c:pt>
                <c:pt idx="5269">
                  <c:v>#N/A</c:v>
                </c:pt>
                <c:pt idx="5270">
                  <c:v>#N/A</c:v>
                </c:pt>
                <c:pt idx="5271">
                  <c:v>#N/A</c:v>
                </c:pt>
                <c:pt idx="5272">
                  <c:v>#N/A</c:v>
                </c:pt>
                <c:pt idx="5273">
                  <c:v>#N/A</c:v>
                </c:pt>
                <c:pt idx="5274">
                  <c:v>#N/A</c:v>
                </c:pt>
                <c:pt idx="5275">
                  <c:v>#N/A</c:v>
                </c:pt>
                <c:pt idx="5276">
                  <c:v>#N/A</c:v>
                </c:pt>
                <c:pt idx="5277">
                  <c:v>#N/A</c:v>
                </c:pt>
                <c:pt idx="5278">
                  <c:v>#N/A</c:v>
                </c:pt>
                <c:pt idx="5279">
                  <c:v>#N/A</c:v>
                </c:pt>
                <c:pt idx="5280">
                  <c:v>#N/A</c:v>
                </c:pt>
                <c:pt idx="5281">
                  <c:v>#N/A</c:v>
                </c:pt>
                <c:pt idx="5282">
                  <c:v>#N/A</c:v>
                </c:pt>
                <c:pt idx="5283">
                  <c:v>#N/A</c:v>
                </c:pt>
                <c:pt idx="5284">
                  <c:v>#N/A</c:v>
                </c:pt>
                <c:pt idx="5285">
                  <c:v>#N/A</c:v>
                </c:pt>
                <c:pt idx="5286">
                  <c:v>#N/A</c:v>
                </c:pt>
                <c:pt idx="5287">
                  <c:v>#N/A</c:v>
                </c:pt>
                <c:pt idx="5288">
                  <c:v>#N/A</c:v>
                </c:pt>
                <c:pt idx="5289">
                  <c:v>#N/A</c:v>
                </c:pt>
                <c:pt idx="5290">
                  <c:v>#N/A</c:v>
                </c:pt>
                <c:pt idx="5291">
                  <c:v>#N/A</c:v>
                </c:pt>
                <c:pt idx="5292">
                  <c:v>#N/A</c:v>
                </c:pt>
                <c:pt idx="5293">
                  <c:v>#N/A</c:v>
                </c:pt>
                <c:pt idx="5294">
                  <c:v>#N/A</c:v>
                </c:pt>
                <c:pt idx="5295">
                  <c:v>#N/A</c:v>
                </c:pt>
                <c:pt idx="5296">
                  <c:v>#N/A</c:v>
                </c:pt>
                <c:pt idx="5297">
                  <c:v>#N/A</c:v>
                </c:pt>
                <c:pt idx="5298">
                  <c:v>#N/A</c:v>
                </c:pt>
                <c:pt idx="5299">
                  <c:v>#N/A</c:v>
                </c:pt>
                <c:pt idx="5300">
                  <c:v>#N/A</c:v>
                </c:pt>
                <c:pt idx="5301">
                  <c:v>#N/A</c:v>
                </c:pt>
                <c:pt idx="5302">
                  <c:v>#N/A</c:v>
                </c:pt>
                <c:pt idx="5303">
                  <c:v>#N/A</c:v>
                </c:pt>
                <c:pt idx="5304">
                  <c:v>#N/A</c:v>
                </c:pt>
                <c:pt idx="5305">
                  <c:v>#N/A</c:v>
                </c:pt>
                <c:pt idx="5306">
                  <c:v>#N/A</c:v>
                </c:pt>
                <c:pt idx="5307">
                  <c:v>#N/A</c:v>
                </c:pt>
                <c:pt idx="5308">
                  <c:v>#N/A</c:v>
                </c:pt>
                <c:pt idx="5309">
                  <c:v>#N/A</c:v>
                </c:pt>
                <c:pt idx="5310">
                  <c:v>#N/A</c:v>
                </c:pt>
                <c:pt idx="5311">
                  <c:v>#N/A</c:v>
                </c:pt>
                <c:pt idx="5312">
                  <c:v>#N/A</c:v>
                </c:pt>
                <c:pt idx="5313">
                  <c:v>#N/A</c:v>
                </c:pt>
                <c:pt idx="5314">
                  <c:v>#N/A</c:v>
                </c:pt>
                <c:pt idx="5315">
                  <c:v>#N/A</c:v>
                </c:pt>
                <c:pt idx="5316">
                  <c:v>#N/A</c:v>
                </c:pt>
                <c:pt idx="5317">
                  <c:v>#N/A</c:v>
                </c:pt>
                <c:pt idx="5318">
                  <c:v>#N/A</c:v>
                </c:pt>
                <c:pt idx="5319">
                  <c:v>#N/A</c:v>
                </c:pt>
                <c:pt idx="5320">
                  <c:v>#N/A</c:v>
                </c:pt>
                <c:pt idx="5321">
                  <c:v>#N/A</c:v>
                </c:pt>
                <c:pt idx="5322">
                  <c:v>#N/A</c:v>
                </c:pt>
                <c:pt idx="5323">
                  <c:v>#N/A</c:v>
                </c:pt>
                <c:pt idx="5324">
                  <c:v>#N/A</c:v>
                </c:pt>
                <c:pt idx="5325">
                  <c:v>#N/A</c:v>
                </c:pt>
                <c:pt idx="5326">
                  <c:v>#N/A</c:v>
                </c:pt>
                <c:pt idx="5327">
                  <c:v>#N/A</c:v>
                </c:pt>
                <c:pt idx="5328">
                  <c:v>#N/A</c:v>
                </c:pt>
                <c:pt idx="5329">
                  <c:v>#N/A</c:v>
                </c:pt>
                <c:pt idx="5330">
                  <c:v>#N/A</c:v>
                </c:pt>
                <c:pt idx="5331">
                  <c:v>#N/A</c:v>
                </c:pt>
                <c:pt idx="5332">
                  <c:v>#N/A</c:v>
                </c:pt>
                <c:pt idx="5333">
                  <c:v>#N/A</c:v>
                </c:pt>
                <c:pt idx="5334">
                  <c:v>#N/A</c:v>
                </c:pt>
                <c:pt idx="5335">
                  <c:v>#N/A</c:v>
                </c:pt>
                <c:pt idx="5336">
                  <c:v>#N/A</c:v>
                </c:pt>
                <c:pt idx="5337">
                  <c:v>#N/A</c:v>
                </c:pt>
                <c:pt idx="5338">
                  <c:v>#N/A</c:v>
                </c:pt>
                <c:pt idx="5339">
                  <c:v>#N/A</c:v>
                </c:pt>
                <c:pt idx="5340">
                  <c:v>#N/A</c:v>
                </c:pt>
                <c:pt idx="5341">
                  <c:v>#N/A</c:v>
                </c:pt>
                <c:pt idx="5342">
                  <c:v>#N/A</c:v>
                </c:pt>
                <c:pt idx="5343">
                  <c:v>#N/A</c:v>
                </c:pt>
                <c:pt idx="5344">
                  <c:v>#N/A</c:v>
                </c:pt>
                <c:pt idx="5345">
                  <c:v>#N/A</c:v>
                </c:pt>
                <c:pt idx="5346">
                  <c:v>#N/A</c:v>
                </c:pt>
                <c:pt idx="5347">
                  <c:v>#N/A</c:v>
                </c:pt>
                <c:pt idx="5348">
                  <c:v>#N/A</c:v>
                </c:pt>
                <c:pt idx="5349">
                  <c:v>#N/A</c:v>
                </c:pt>
                <c:pt idx="5350">
                  <c:v>#N/A</c:v>
                </c:pt>
                <c:pt idx="5351">
                  <c:v>#N/A</c:v>
                </c:pt>
                <c:pt idx="5352">
                  <c:v>#N/A</c:v>
                </c:pt>
                <c:pt idx="5353">
                  <c:v>#N/A</c:v>
                </c:pt>
                <c:pt idx="5354">
                  <c:v>#N/A</c:v>
                </c:pt>
                <c:pt idx="5355">
                  <c:v>#N/A</c:v>
                </c:pt>
                <c:pt idx="5356">
                  <c:v>#N/A</c:v>
                </c:pt>
                <c:pt idx="5357">
                  <c:v>#N/A</c:v>
                </c:pt>
                <c:pt idx="5358">
                  <c:v>#N/A</c:v>
                </c:pt>
                <c:pt idx="5359">
                  <c:v>#N/A</c:v>
                </c:pt>
                <c:pt idx="5360">
                  <c:v>#N/A</c:v>
                </c:pt>
                <c:pt idx="5361">
                  <c:v>#N/A</c:v>
                </c:pt>
                <c:pt idx="5362">
                  <c:v>#N/A</c:v>
                </c:pt>
                <c:pt idx="5363">
                  <c:v>#N/A</c:v>
                </c:pt>
                <c:pt idx="5364">
                  <c:v>#N/A</c:v>
                </c:pt>
                <c:pt idx="5365">
                  <c:v>#N/A</c:v>
                </c:pt>
                <c:pt idx="5366">
                  <c:v>#N/A</c:v>
                </c:pt>
                <c:pt idx="5367">
                  <c:v>#N/A</c:v>
                </c:pt>
                <c:pt idx="5368">
                  <c:v>#N/A</c:v>
                </c:pt>
                <c:pt idx="5369">
                  <c:v>#N/A</c:v>
                </c:pt>
                <c:pt idx="5370">
                  <c:v>#N/A</c:v>
                </c:pt>
                <c:pt idx="5371">
                  <c:v>#N/A</c:v>
                </c:pt>
                <c:pt idx="5372">
                  <c:v>#N/A</c:v>
                </c:pt>
                <c:pt idx="5373">
                  <c:v>#N/A</c:v>
                </c:pt>
                <c:pt idx="5374">
                  <c:v>#N/A</c:v>
                </c:pt>
                <c:pt idx="5375">
                  <c:v>#N/A</c:v>
                </c:pt>
                <c:pt idx="5376">
                  <c:v>#N/A</c:v>
                </c:pt>
                <c:pt idx="5377">
                  <c:v>#N/A</c:v>
                </c:pt>
                <c:pt idx="5378">
                  <c:v>#N/A</c:v>
                </c:pt>
                <c:pt idx="5379">
                  <c:v>#N/A</c:v>
                </c:pt>
                <c:pt idx="5380">
                  <c:v>#N/A</c:v>
                </c:pt>
                <c:pt idx="5381">
                  <c:v>#N/A</c:v>
                </c:pt>
                <c:pt idx="5382">
                  <c:v>#N/A</c:v>
                </c:pt>
                <c:pt idx="5383">
                  <c:v>#N/A</c:v>
                </c:pt>
                <c:pt idx="5384">
                  <c:v>#N/A</c:v>
                </c:pt>
                <c:pt idx="5385">
                  <c:v>#N/A</c:v>
                </c:pt>
                <c:pt idx="5386">
                  <c:v>#N/A</c:v>
                </c:pt>
                <c:pt idx="5387">
                  <c:v>#N/A</c:v>
                </c:pt>
                <c:pt idx="5388">
                  <c:v>#N/A</c:v>
                </c:pt>
                <c:pt idx="5389">
                  <c:v>#N/A</c:v>
                </c:pt>
                <c:pt idx="5390">
                  <c:v>#N/A</c:v>
                </c:pt>
                <c:pt idx="5391">
                  <c:v>#N/A</c:v>
                </c:pt>
                <c:pt idx="5392">
                  <c:v>#N/A</c:v>
                </c:pt>
                <c:pt idx="5393">
                  <c:v>#N/A</c:v>
                </c:pt>
                <c:pt idx="5394">
                  <c:v>#N/A</c:v>
                </c:pt>
                <c:pt idx="5395">
                  <c:v>#N/A</c:v>
                </c:pt>
                <c:pt idx="5396">
                  <c:v>#N/A</c:v>
                </c:pt>
                <c:pt idx="5397">
                  <c:v>#N/A</c:v>
                </c:pt>
                <c:pt idx="5398">
                  <c:v>#N/A</c:v>
                </c:pt>
                <c:pt idx="5399">
                  <c:v>#N/A</c:v>
                </c:pt>
                <c:pt idx="5400">
                  <c:v>#N/A</c:v>
                </c:pt>
                <c:pt idx="5401">
                  <c:v>#N/A</c:v>
                </c:pt>
                <c:pt idx="5402">
                  <c:v>#N/A</c:v>
                </c:pt>
                <c:pt idx="5403">
                  <c:v>#N/A</c:v>
                </c:pt>
                <c:pt idx="5404">
                  <c:v>#N/A</c:v>
                </c:pt>
                <c:pt idx="5405">
                  <c:v>#N/A</c:v>
                </c:pt>
                <c:pt idx="5406">
                  <c:v>#N/A</c:v>
                </c:pt>
                <c:pt idx="5407">
                  <c:v>#N/A</c:v>
                </c:pt>
                <c:pt idx="5408">
                  <c:v>#N/A</c:v>
                </c:pt>
                <c:pt idx="5409">
                  <c:v>#N/A</c:v>
                </c:pt>
                <c:pt idx="5410">
                  <c:v>#N/A</c:v>
                </c:pt>
                <c:pt idx="5411">
                  <c:v>#N/A</c:v>
                </c:pt>
                <c:pt idx="5412">
                  <c:v>#N/A</c:v>
                </c:pt>
                <c:pt idx="5413">
                  <c:v>#N/A</c:v>
                </c:pt>
                <c:pt idx="5414">
                  <c:v>#N/A</c:v>
                </c:pt>
                <c:pt idx="5415">
                  <c:v>#N/A</c:v>
                </c:pt>
                <c:pt idx="5416">
                  <c:v>#N/A</c:v>
                </c:pt>
                <c:pt idx="5417">
                  <c:v>#N/A</c:v>
                </c:pt>
                <c:pt idx="5418">
                  <c:v>#N/A</c:v>
                </c:pt>
                <c:pt idx="5419">
                  <c:v>#N/A</c:v>
                </c:pt>
                <c:pt idx="5420">
                  <c:v>#N/A</c:v>
                </c:pt>
                <c:pt idx="5421">
                  <c:v>#N/A</c:v>
                </c:pt>
                <c:pt idx="5422">
                  <c:v>#N/A</c:v>
                </c:pt>
                <c:pt idx="5423">
                  <c:v>#N/A</c:v>
                </c:pt>
                <c:pt idx="5424">
                  <c:v>#N/A</c:v>
                </c:pt>
                <c:pt idx="5425">
                  <c:v>#N/A</c:v>
                </c:pt>
                <c:pt idx="5426">
                  <c:v>#N/A</c:v>
                </c:pt>
                <c:pt idx="5427">
                  <c:v>#N/A</c:v>
                </c:pt>
                <c:pt idx="5428">
                  <c:v>#N/A</c:v>
                </c:pt>
                <c:pt idx="5429">
                  <c:v>#N/A</c:v>
                </c:pt>
                <c:pt idx="5430">
                  <c:v>#N/A</c:v>
                </c:pt>
                <c:pt idx="5431">
                  <c:v>#N/A</c:v>
                </c:pt>
                <c:pt idx="5432">
                  <c:v>#N/A</c:v>
                </c:pt>
                <c:pt idx="5433">
                  <c:v>#N/A</c:v>
                </c:pt>
                <c:pt idx="5434">
                  <c:v>#N/A</c:v>
                </c:pt>
                <c:pt idx="5435">
                  <c:v>#N/A</c:v>
                </c:pt>
                <c:pt idx="5436">
                  <c:v>#N/A</c:v>
                </c:pt>
                <c:pt idx="5437">
                  <c:v>#N/A</c:v>
                </c:pt>
                <c:pt idx="5438">
                  <c:v>#N/A</c:v>
                </c:pt>
                <c:pt idx="5439">
                  <c:v>#N/A</c:v>
                </c:pt>
                <c:pt idx="5440">
                  <c:v>#N/A</c:v>
                </c:pt>
                <c:pt idx="5441">
                  <c:v>#N/A</c:v>
                </c:pt>
                <c:pt idx="5442">
                  <c:v>#N/A</c:v>
                </c:pt>
                <c:pt idx="5443">
                  <c:v>#N/A</c:v>
                </c:pt>
                <c:pt idx="5444">
                  <c:v>#N/A</c:v>
                </c:pt>
                <c:pt idx="5445">
                  <c:v>#N/A</c:v>
                </c:pt>
                <c:pt idx="5446">
                  <c:v>#N/A</c:v>
                </c:pt>
                <c:pt idx="5447">
                  <c:v>#N/A</c:v>
                </c:pt>
                <c:pt idx="5448">
                  <c:v>#N/A</c:v>
                </c:pt>
                <c:pt idx="5449">
                  <c:v>#N/A</c:v>
                </c:pt>
                <c:pt idx="5450">
                  <c:v>#N/A</c:v>
                </c:pt>
                <c:pt idx="5451">
                  <c:v>#N/A</c:v>
                </c:pt>
                <c:pt idx="5452">
                  <c:v>#N/A</c:v>
                </c:pt>
                <c:pt idx="5453">
                  <c:v>#N/A</c:v>
                </c:pt>
                <c:pt idx="5454">
                  <c:v>#N/A</c:v>
                </c:pt>
                <c:pt idx="5455">
                  <c:v>#N/A</c:v>
                </c:pt>
                <c:pt idx="5456">
                  <c:v>#N/A</c:v>
                </c:pt>
                <c:pt idx="5457">
                  <c:v>#N/A</c:v>
                </c:pt>
                <c:pt idx="5458">
                  <c:v>#N/A</c:v>
                </c:pt>
                <c:pt idx="5459">
                  <c:v>#N/A</c:v>
                </c:pt>
                <c:pt idx="5460">
                  <c:v>#N/A</c:v>
                </c:pt>
                <c:pt idx="5461">
                  <c:v>#N/A</c:v>
                </c:pt>
                <c:pt idx="5462">
                  <c:v>#N/A</c:v>
                </c:pt>
                <c:pt idx="5463">
                  <c:v>#N/A</c:v>
                </c:pt>
                <c:pt idx="5464">
                  <c:v>#N/A</c:v>
                </c:pt>
                <c:pt idx="5465">
                  <c:v>#N/A</c:v>
                </c:pt>
                <c:pt idx="5466">
                  <c:v>#N/A</c:v>
                </c:pt>
                <c:pt idx="5467">
                  <c:v>#N/A</c:v>
                </c:pt>
                <c:pt idx="5468">
                  <c:v>#N/A</c:v>
                </c:pt>
                <c:pt idx="5469">
                  <c:v>#N/A</c:v>
                </c:pt>
                <c:pt idx="5470">
                  <c:v>#N/A</c:v>
                </c:pt>
                <c:pt idx="5471">
                  <c:v>#N/A</c:v>
                </c:pt>
                <c:pt idx="5472">
                  <c:v>#N/A</c:v>
                </c:pt>
                <c:pt idx="5473">
                  <c:v>#N/A</c:v>
                </c:pt>
                <c:pt idx="5474">
                  <c:v>#N/A</c:v>
                </c:pt>
                <c:pt idx="5475">
                  <c:v>#N/A</c:v>
                </c:pt>
                <c:pt idx="5476">
                  <c:v>#N/A</c:v>
                </c:pt>
                <c:pt idx="5477">
                  <c:v>#N/A</c:v>
                </c:pt>
                <c:pt idx="5478">
                  <c:v>#N/A</c:v>
                </c:pt>
                <c:pt idx="5479">
                  <c:v>#N/A</c:v>
                </c:pt>
                <c:pt idx="5480">
                  <c:v>#N/A</c:v>
                </c:pt>
                <c:pt idx="5481">
                  <c:v>#N/A</c:v>
                </c:pt>
                <c:pt idx="5482">
                  <c:v>#N/A</c:v>
                </c:pt>
                <c:pt idx="5483">
                  <c:v>#N/A</c:v>
                </c:pt>
                <c:pt idx="5484">
                  <c:v>#N/A</c:v>
                </c:pt>
                <c:pt idx="5485">
                  <c:v>#N/A</c:v>
                </c:pt>
                <c:pt idx="5486">
                  <c:v>#N/A</c:v>
                </c:pt>
                <c:pt idx="5487">
                  <c:v>#N/A</c:v>
                </c:pt>
                <c:pt idx="5488">
                  <c:v>#N/A</c:v>
                </c:pt>
                <c:pt idx="5489">
                  <c:v>#N/A</c:v>
                </c:pt>
                <c:pt idx="5490">
                  <c:v>#N/A</c:v>
                </c:pt>
                <c:pt idx="5491">
                  <c:v>#N/A</c:v>
                </c:pt>
                <c:pt idx="5492">
                  <c:v>#N/A</c:v>
                </c:pt>
                <c:pt idx="5493">
                  <c:v>#N/A</c:v>
                </c:pt>
                <c:pt idx="5494">
                  <c:v>#N/A</c:v>
                </c:pt>
                <c:pt idx="5495">
                  <c:v>#N/A</c:v>
                </c:pt>
                <c:pt idx="5496">
                  <c:v>#N/A</c:v>
                </c:pt>
                <c:pt idx="5497">
                  <c:v>#N/A</c:v>
                </c:pt>
                <c:pt idx="5498">
                  <c:v>#N/A</c:v>
                </c:pt>
                <c:pt idx="5499">
                  <c:v>#N/A</c:v>
                </c:pt>
                <c:pt idx="5500">
                  <c:v>#N/A</c:v>
                </c:pt>
                <c:pt idx="5501">
                  <c:v>#N/A</c:v>
                </c:pt>
                <c:pt idx="5502">
                  <c:v>#N/A</c:v>
                </c:pt>
                <c:pt idx="5503">
                  <c:v>#N/A</c:v>
                </c:pt>
                <c:pt idx="5504">
                  <c:v>#N/A</c:v>
                </c:pt>
                <c:pt idx="5505">
                  <c:v>#N/A</c:v>
                </c:pt>
                <c:pt idx="5506">
                  <c:v>#N/A</c:v>
                </c:pt>
                <c:pt idx="5507">
                  <c:v>#N/A</c:v>
                </c:pt>
                <c:pt idx="5508">
                  <c:v>#N/A</c:v>
                </c:pt>
                <c:pt idx="5509">
                  <c:v>#N/A</c:v>
                </c:pt>
                <c:pt idx="5510">
                  <c:v>#N/A</c:v>
                </c:pt>
                <c:pt idx="5511">
                  <c:v>#N/A</c:v>
                </c:pt>
                <c:pt idx="5512">
                  <c:v>#N/A</c:v>
                </c:pt>
                <c:pt idx="5513">
                  <c:v>#N/A</c:v>
                </c:pt>
                <c:pt idx="5514">
                  <c:v>#N/A</c:v>
                </c:pt>
                <c:pt idx="5515">
                  <c:v>#N/A</c:v>
                </c:pt>
                <c:pt idx="5516">
                  <c:v>#N/A</c:v>
                </c:pt>
                <c:pt idx="5517">
                  <c:v>#N/A</c:v>
                </c:pt>
                <c:pt idx="5518">
                  <c:v>#N/A</c:v>
                </c:pt>
                <c:pt idx="5519">
                  <c:v>#N/A</c:v>
                </c:pt>
                <c:pt idx="5520">
                  <c:v>#N/A</c:v>
                </c:pt>
                <c:pt idx="5521">
                  <c:v>#N/A</c:v>
                </c:pt>
                <c:pt idx="5522">
                  <c:v>#N/A</c:v>
                </c:pt>
                <c:pt idx="5523">
                  <c:v>#N/A</c:v>
                </c:pt>
                <c:pt idx="5524">
                  <c:v>#N/A</c:v>
                </c:pt>
                <c:pt idx="5525">
                  <c:v>#N/A</c:v>
                </c:pt>
                <c:pt idx="5526">
                  <c:v>#N/A</c:v>
                </c:pt>
                <c:pt idx="5527">
                  <c:v>#N/A</c:v>
                </c:pt>
                <c:pt idx="5528">
                  <c:v>#N/A</c:v>
                </c:pt>
                <c:pt idx="5529">
                  <c:v>#N/A</c:v>
                </c:pt>
                <c:pt idx="5530">
                  <c:v>#N/A</c:v>
                </c:pt>
                <c:pt idx="5531">
                  <c:v>#N/A</c:v>
                </c:pt>
                <c:pt idx="5532">
                  <c:v>#N/A</c:v>
                </c:pt>
                <c:pt idx="5533">
                  <c:v>#N/A</c:v>
                </c:pt>
                <c:pt idx="5534">
                  <c:v>#N/A</c:v>
                </c:pt>
                <c:pt idx="5535">
                  <c:v>#N/A</c:v>
                </c:pt>
                <c:pt idx="5536">
                  <c:v>#N/A</c:v>
                </c:pt>
                <c:pt idx="5537">
                  <c:v>#N/A</c:v>
                </c:pt>
                <c:pt idx="5538">
                  <c:v>#N/A</c:v>
                </c:pt>
                <c:pt idx="5539">
                  <c:v>#N/A</c:v>
                </c:pt>
                <c:pt idx="5540">
                  <c:v>#N/A</c:v>
                </c:pt>
                <c:pt idx="5541">
                  <c:v>#N/A</c:v>
                </c:pt>
                <c:pt idx="5542">
                  <c:v>#N/A</c:v>
                </c:pt>
                <c:pt idx="5543">
                  <c:v>#N/A</c:v>
                </c:pt>
                <c:pt idx="5544">
                  <c:v>#N/A</c:v>
                </c:pt>
                <c:pt idx="5545">
                  <c:v>#N/A</c:v>
                </c:pt>
                <c:pt idx="5546">
                  <c:v>#N/A</c:v>
                </c:pt>
                <c:pt idx="5547">
                  <c:v>#N/A</c:v>
                </c:pt>
                <c:pt idx="5548">
                  <c:v>#N/A</c:v>
                </c:pt>
                <c:pt idx="5549">
                  <c:v>#N/A</c:v>
                </c:pt>
                <c:pt idx="5550">
                  <c:v>#N/A</c:v>
                </c:pt>
                <c:pt idx="5551">
                  <c:v>#N/A</c:v>
                </c:pt>
                <c:pt idx="5552">
                  <c:v>#N/A</c:v>
                </c:pt>
                <c:pt idx="5553">
                  <c:v>#N/A</c:v>
                </c:pt>
                <c:pt idx="5554">
                  <c:v>#N/A</c:v>
                </c:pt>
                <c:pt idx="5555">
                  <c:v>#N/A</c:v>
                </c:pt>
                <c:pt idx="5556">
                  <c:v>#N/A</c:v>
                </c:pt>
                <c:pt idx="5557">
                  <c:v>#N/A</c:v>
                </c:pt>
                <c:pt idx="5558">
                  <c:v>#N/A</c:v>
                </c:pt>
                <c:pt idx="5559">
                  <c:v>#N/A</c:v>
                </c:pt>
                <c:pt idx="5560">
                  <c:v>#N/A</c:v>
                </c:pt>
                <c:pt idx="5561">
                  <c:v>#N/A</c:v>
                </c:pt>
                <c:pt idx="5562">
                  <c:v>#N/A</c:v>
                </c:pt>
                <c:pt idx="5563">
                  <c:v>#N/A</c:v>
                </c:pt>
                <c:pt idx="5564">
                  <c:v>#N/A</c:v>
                </c:pt>
                <c:pt idx="5565">
                  <c:v>#N/A</c:v>
                </c:pt>
                <c:pt idx="5566">
                  <c:v>#N/A</c:v>
                </c:pt>
                <c:pt idx="5567">
                  <c:v>#N/A</c:v>
                </c:pt>
                <c:pt idx="5568">
                  <c:v>#N/A</c:v>
                </c:pt>
                <c:pt idx="5569">
                  <c:v>#N/A</c:v>
                </c:pt>
                <c:pt idx="5570">
                  <c:v>#N/A</c:v>
                </c:pt>
                <c:pt idx="5571">
                  <c:v>#N/A</c:v>
                </c:pt>
                <c:pt idx="5572">
                  <c:v>#N/A</c:v>
                </c:pt>
                <c:pt idx="5573">
                  <c:v>#N/A</c:v>
                </c:pt>
                <c:pt idx="5574">
                  <c:v>#N/A</c:v>
                </c:pt>
                <c:pt idx="5575">
                  <c:v>#N/A</c:v>
                </c:pt>
                <c:pt idx="5576">
                  <c:v>#N/A</c:v>
                </c:pt>
                <c:pt idx="5577">
                  <c:v>#N/A</c:v>
                </c:pt>
                <c:pt idx="5578">
                  <c:v>#N/A</c:v>
                </c:pt>
                <c:pt idx="5579">
                  <c:v>#N/A</c:v>
                </c:pt>
                <c:pt idx="5580">
                  <c:v>#N/A</c:v>
                </c:pt>
                <c:pt idx="5581">
                  <c:v>#N/A</c:v>
                </c:pt>
                <c:pt idx="5582">
                  <c:v>#N/A</c:v>
                </c:pt>
                <c:pt idx="5583">
                  <c:v>#N/A</c:v>
                </c:pt>
                <c:pt idx="5584">
                  <c:v>#N/A</c:v>
                </c:pt>
                <c:pt idx="5585">
                  <c:v>#N/A</c:v>
                </c:pt>
                <c:pt idx="5586">
                  <c:v>#N/A</c:v>
                </c:pt>
                <c:pt idx="5587">
                  <c:v>#N/A</c:v>
                </c:pt>
                <c:pt idx="5588">
                  <c:v>#N/A</c:v>
                </c:pt>
                <c:pt idx="5589">
                  <c:v>#N/A</c:v>
                </c:pt>
                <c:pt idx="5590">
                  <c:v>#N/A</c:v>
                </c:pt>
                <c:pt idx="5591">
                  <c:v>#N/A</c:v>
                </c:pt>
                <c:pt idx="5592">
                  <c:v>#N/A</c:v>
                </c:pt>
                <c:pt idx="5593">
                  <c:v>#N/A</c:v>
                </c:pt>
                <c:pt idx="5594">
                  <c:v>#N/A</c:v>
                </c:pt>
                <c:pt idx="5595">
                  <c:v>#N/A</c:v>
                </c:pt>
                <c:pt idx="5596">
                  <c:v>#N/A</c:v>
                </c:pt>
                <c:pt idx="5597">
                  <c:v>#N/A</c:v>
                </c:pt>
                <c:pt idx="5598">
                  <c:v>#N/A</c:v>
                </c:pt>
                <c:pt idx="5599">
                  <c:v>#N/A</c:v>
                </c:pt>
                <c:pt idx="5600">
                  <c:v>#N/A</c:v>
                </c:pt>
                <c:pt idx="5601">
                  <c:v>#N/A</c:v>
                </c:pt>
                <c:pt idx="5602">
                  <c:v>#N/A</c:v>
                </c:pt>
                <c:pt idx="5603">
                  <c:v>#N/A</c:v>
                </c:pt>
                <c:pt idx="5604">
                  <c:v>#N/A</c:v>
                </c:pt>
                <c:pt idx="5605">
                  <c:v>#N/A</c:v>
                </c:pt>
                <c:pt idx="5606">
                  <c:v>#N/A</c:v>
                </c:pt>
                <c:pt idx="5607">
                  <c:v>#N/A</c:v>
                </c:pt>
                <c:pt idx="5608">
                  <c:v>#N/A</c:v>
                </c:pt>
                <c:pt idx="5609">
                  <c:v>#N/A</c:v>
                </c:pt>
                <c:pt idx="5610">
                  <c:v>#N/A</c:v>
                </c:pt>
                <c:pt idx="5611">
                  <c:v>#N/A</c:v>
                </c:pt>
                <c:pt idx="5612">
                  <c:v>#N/A</c:v>
                </c:pt>
                <c:pt idx="5613">
                  <c:v>#N/A</c:v>
                </c:pt>
                <c:pt idx="5614">
                  <c:v>#N/A</c:v>
                </c:pt>
                <c:pt idx="5615">
                  <c:v>#N/A</c:v>
                </c:pt>
                <c:pt idx="5616">
                  <c:v>#N/A</c:v>
                </c:pt>
                <c:pt idx="5617">
                  <c:v>#N/A</c:v>
                </c:pt>
                <c:pt idx="5618">
                  <c:v>#N/A</c:v>
                </c:pt>
                <c:pt idx="5619">
                  <c:v>#N/A</c:v>
                </c:pt>
                <c:pt idx="5620">
                  <c:v>#N/A</c:v>
                </c:pt>
                <c:pt idx="5621">
                  <c:v>#N/A</c:v>
                </c:pt>
                <c:pt idx="5622">
                  <c:v>#N/A</c:v>
                </c:pt>
                <c:pt idx="5623">
                  <c:v>#N/A</c:v>
                </c:pt>
                <c:pt idx="5624">
                  <c:v>#N/A</c:v>
                </c:pt>
                <c:pt idx="5625">
                  <c:v>#N/A</c:v>
                </c:pt>
                <c:pt idx="5626">
                  <c:v>#N/A</c:v>
                </c:pt>
                <c:pt idx="5627">
                  <c:v>#N/A</c:v>
                </c:pt>
                <c:pt idx="5628">
                  <c:v>#N/A</c:v>
                </c:pt>
                <c:pt idx="5629">
                  <c:v>#N/A</c:v>
                </c:pt>
                <c:pt idx="5630">
                  <c:v>#N/A</c:v>
                </c:pt>
                <c:pt idx="5631">
                  <c:v>#N/A</c:v>
                </c:pt>
                <c:pt idx="5632">
                  <c:v>#N/A</c:v>
                </c:pt>
                <c:pt idx="5633">
                  <c:v>#N/A</c:v>
                </c:pt>
                <c:pt idx="5634">
                  <c:v>#N/A</c:v>
                </c:pt>
                <c:pt idx="5635">
                  <c:v>#N/A</c:v>
                </c:pt>
                <c:pt idx="5636">
                  <c:v>#N/A</c:v>
                </c:pt>
                <c:pt idx="5637">
                  <c:v>#N/A</c:v>
                </c:pt>
                <c:pt idx="5638">
                  <c:v>#N/A</c:v>
                </c:pt>
                <c:pt idx="5639">
                  <c:v>#N/A</c:v>
                </c:pt>
                <c:pt idx="5640">
                  <c:v>#N/A</c:v>
                </c:pt>
                <c:pt idx="5641">
                  <c:v>#N/A</c:v>
                </c:pt>
                <c:pt idx="5642">
                  <c:v>#N/A</c:v>
                </c:pt>
                <c:pt idx="5643">
                  <c:v>#N/A</c:v>
                </c:pt>
                <c:pt idx="5644">
                  <c:v>#N/A</c:v>
                </c:pt>
                <c:pt idx="5645">
                  <c:v>#N/A</c:v>
                </c:pt>
                <c:pt idx="5646">
                  <c:v>#N/A</c:v>
                </c:pt>
                <c:pt idx="5647">
                  <c:v>#N/A</c:v>
                </c:pt>
                <c:pt idx="5648">
                  <c:v>#N/A</c:v>
                </c:pt>
                <c:pt idx="5649">
                  <c:v>#N/A</c:v>
                </c:pt>
                <c:pt idx="5650">
                  <c:v>#N/A</c:v>
                </c:pt>
                <c:pt idx="5651">
                  <c:v>#N/A</c:v>
                </c:pt>
                <c:pt idx="5652">
                  <c:v>#N/A</c:v>
                </c:pt>
                <c:pt idx="5653">
                  <c:v>#N/A</c:v>
                </c:pt>
                <c:pt idx="5654">
                  <c:v>#N/A</c:v>
                </c:pt>
                <c:pt idx="5655">
                  <c:v>#N/A</c:v>
                </c:pt>
                <c:pt idx="5656">
                  <c:v>#N/A</c:v>
                </c:pt>
                <c:pt idx="5657">
                  <c:v>#N/A</c:v>
                </c:pt>
                <c:pt idx="5658">
                  <c:v>#N/A</c:v>
                </c:pt>
                <c:pt idx="5659">
                  <c:v>#N/A</c:v>
                </c:pt>
                <c:pt idx="5660">
                  <c:v>#N/A</c:v>
                </c:pt>
                <c:pt idx="5661">
                  <c:v>#N/A</c:v>
                </c:pt>
                <c:pt idx="5662">
                  <c:v>#N/A</c:v>
                </c:pt>
                <c:pt idx="5663">
                  <c:v>#N/A</c:v>
                </c:pt>
                <c:pt idx="5664">
                  <c:v>#N/A</c:v>
                </c:pt>
                <c:pt idx="5665">
                  <c:v>#N/A</c:v>
                </c:pt>
                <c:pt idx="5666">
                  <c:v>#N/A</c:v>
                </c:pt>
                <c:pt idx="5667">
                  <c:v>#N/A</c:v>
                </c:pt>
                <c:pt idx="5668">
                  <c:v>#N/A</c:v>
                </c:pt>
                <c:pt idx="5669">
                  <c:v>#N/A</c:v>
                </c:pt>
                <c:pt idx="5670">
                  <c:v>#N/A</c:v>
                </c:pt>
                <c:pt idx="5671">
                  <c:v>#N/A</c:v>
                </c:pt>
                <c:pt idx="5672">
                  <c:v>#N/A</c:v>
                </c:pt>
                <c:pt idx="5673">
                  <c:v>#N/A</c:v>
                </c:pt>
                <c:pt idx="5674">
                  <c:v>#N/A</c:v>
                </c:pt>
                <c:pt idx="5675">
                  <c:v>#N/A</c:v>
                </c:pt>
                <c:pt idx="5676">
                  <c:v>#N/A</c:v>
                </c:pt>
                <c:pt idx="5677">
                  <c:v>#N/A</c:v>
                </c:pt>
                <c:pt idx="5678">
                  <c:v>#N/A</c:v>
                </c:pt>
                <c:pt idx="5679">
                  <c:v>#N/A</c:v>
                </c:pt>
                <c:pt idx="5680">
                  <c:v>#N/A</c:v>
                </c:pt>
                <c:pt idx="5681">
                  <c:v>#N/A</c:v>
                </c:pt>
                <c:pt idx="5682">
                  <c:v>#N/A</c:v>
                </c:pt>
                <c:pt idx="5683">
                  <c:v>#N/A</c:v>
                </c:pt>
                <c:pt idx="5684">
                  <c:v>#N/A</c:v>
                </c:pt>
                <c:pt idx="5685">
                  <c:v>#N/A</c:v>
                </c:pt>
                <c:pt idx="5686">
                  <c:v>#N/A</c:v>
                </c:pt>
                <c:pt idx="5687">
                  <c:v>#N/A</c:v>
                </c:pt>
                <c:pt idx="5688">
                  <c:v>#N/A</c:v>
                </c:pt>
                <c:pt idx="5689">
                  <c:v>#N/A</c:v>
                </c:pt>
                <c:pt idx="5690">
                  <c:v>#N/A</c:v>
                </c:pt>
                <c:pt idx="5691">
                  <c:v>#N/A</c:v>
                </c:pt>
                <c:pt idx="5692">
                  <c:v>#N/A</c:v>
                </c:pt>
                <c:pt idx="5693">
                  <c:v>#N/A</c:v>
                </c:pt>
                <c:pt idx="5694">
                  <c:v>#N/A</c:v>
                </c:pt>
                <c:pt idx="5695">
                  <c:v>#N/A</c:v>
                </c:pt>
                <c:pt idx="5696">
                  <c:v>#N/A</c:v>
                </c:pt>
                <c:pt idx="5697">
                  <c:v>#N/A</c:v>
                </c:pt>
                <c:pt idx="5698">
                  <c:v>#N/A</c:v>
                </c:pt>
                <c:pt idx="5699">
                  <c:v>#N/A</c:v>
                </c:pt>
                <c:pt idx="5700">
                  <c:v>#N/A</c:v>
                </c:pt>
                <c:pt idx="5701">
                  <c:v>#N/A</c:v>
                </c:pt>
                <c:pt idx="5702">
                  <c:v>#N/A</c:v>
                </c:pt>
                <c:pt idx="5703">
                  <c:v>#N/A</c:v>
                </c:pt>
                <c:pt idx="5704">
                  <c:v>#N/A</c:v>
                </c:pt>
                <c:pt idx="5705">
                  <c:v>#N/A</c:v>
                </c:pt>
                <c:pt idx="5706">
                  <c:v>#N/A</c:v>
                </c:pt>
                <c:pt idx="5707">
                  <c:v>#N/A</c:v>
                </c:pt>
                <c:pt idx="5708">
                  <c:v>#N/A</c:v>
                </c:pt>
                <c:pt idx="5709">
                  <c:v>#N/A</c:v>
                </c:pt>
                <c:pt idx="5710">
                  <c:v>#N/A</c:v>
                </c:pt>
                <c:pt idx="5711">
                  <c:v>#N/A</c:v>
                </c:pt>
                <c:pt idx="5712">
                  <c:v>#N/A</c:v>
                </c:pt>
                <c:pt idx="5713">
                  <c:v>#N/A</c:v>
                </c:pt>
                <c:pt idx="5714">
                  <c:v>#N/A</c:v>
                </c:pt>
                <c:pt idx="5715">
                  <c:v>#N/A</c:v>
                </c:pt>
                <c:pt idx="5716">
                  <c:v>#N/A</c:v>
                </c:pt>
                <c:pt idx="5717">
                  <c:v>#N/A</c:v>
                </c:pt>
                <c:pt idx="5718">
                  <c:v>#N/A</c:v>
                </c:pt>
                <c:pt idx="5719">
                  <c:v>#N/A</c:v>
                </c:pt>
                <c:pt idx="5720">
                  <c:v>#N/A</c:v>
                </c:pt>
                <c:pt idx="5721">
                  <c:v>#N/A</c:v>
                </c:pt>
                <c:pt idx="5722">
                  <c:v>#N/A</c:v>
                </c:pt>
                <c:pt idx="5723">
                  <c:v>#N/A</c:v>
                </c:pt>
                <c:pt idx="5724">
                  <c:v>#N/A</c:v>
                </c:pt>
                <c:pt idx="5725">
                  <c:v>#N/A</c:v>
                </c:pt>
                <c:pt idx="5726">
                  <c:v>#N/A</c:v>
                </c:pt>
                <c:pt idx="5727">
                  <c:v>#N/A</c:v>
                </c:pt>
                <c:pt idx="5728">
                  <c:v>#N/A</c:v>
                </c:pt>
                <c:pt idx="5729">
                  <c:v>#N/A</c:v>
                </c:pt>
                <c:pt idx="5730">
                  <c:v>#N/A</c:v>
                </c:pt>
                <c:pt idx="5731">
                  <c:v>#N/A</c:v>
                </c:pt>
                <c:pt idx="5732">
                  <c:v>#N/A</c:v>
                </c:pt>
                <c:pt idx="5733">
                  <c:v>#N/A</c:v>
                </c:pt>
                <c:pt idx="5734">
                  <c:v>#N/A</c:v>
                </c:pt>
                <c:pt idx="5735">
                  <c:v>#N/A</c:v>
                </c:pt>
                <c:pt idx="5736">
                  <c:v>#N/A</c:v>
                </c:pt>
                <c:pt idx="5737">
                  <c:v>#N/A</c:v>
                </c:pt>
                <c:pt idx="5738">
                  <c:v>#N/A</c:v>
                </c:pt>
                <c:pt idx="5739">
                  <c:v>#N/A</c:v>
                </c:pt>
                <c:pt idx="5740">
                  <c:v>#N/A</c:v>
                </c:pt>
                <c:pt idx="5741">
                  <c:v>#N/A</c:v>
                </c:pt>
                <c:pt idx="5742">
                  <c:v>#N/A</c:v>
                </c:pt>
                <c:pt idx="5743">
                  <c:v>#N/A</c:v>
                </c:pt>
                <c:pt idx="5744">
                  <c:v>#N/A</c:v>
                </c:pt>
                <c:pt idx="5745">
                  <c:v>#N/A</c:v>
                </c:pt>
                <c:pt idx="5746">
                  <c:v>#N/A</c:v>
                </c:pt>
                <c:pt idx="5747">
                  <c:v>#N/A</c:v>
                </c:pt>
                <c:pt idx="5748">
                  <c:v>#N/A</c:v>
                </c:pt>
                <c:pt idx="5749">
                  <c:v>#N/A</c:v>
                </c:pt>
                <c:pt idx="5750">
                  <c:v>#N/A</c:v>
                </c:pt>
                <c:pt idx="5751">
                  <c:v>#N/A</c:v>
                </c:pt>
                <c:pt idx="5752">
                  <c:v>#N/A</c:v>
                </c:pt>
                <c:pt idx="5753">
                  <c:v>#N/A</c:v>
                </c:pt>
                <c:pt idx="5754">
                  <c:v>#N/A</c:v>
                </c:pt>
                <c:pt idx="5755">
                  <c:v>#N/A</c:v>
                </c:pt>
                <c:pt idx="5756">
                  <c:v>#N/A</c:v>
                </c:pt>
                <c:pt idx="5757">
                  <c:v>#N/A</c:v>
                </c:pt>
                <c:pt idx="5758">
                  <c:v>#N/A</c:v>
                </c:pt>
                <c:pt idx="5759">
                  <c:v>#N/A</c:v>
                </c:pt>
                <c:pt idx="5760">
                  <c:v>#N/A</c:v>
                </c:pt>
                <c:pt idx="5761">
                  <c:v>#N/A</c:v>
                </c:pt>
                <c:pt idx="5762">
                  <c:v>#N/A</c:v>
                </c:pt>
                <c:pt idx="5763">
                  <c:v>#N/A</c:v>
                </c:pt>
                <c:pt idx="5764">
                  <c:v>#N/A</c:v>
                </c:pt>
                <c:pt idx="5765">
                  <c:v>#N/A</c:v>
                </c:pt>
                <c:pt idx="5766">
                  <c:v>#N/A</c:v>
                </c:pt>
                <c:pt idx="5767">
                  <c:v>#N/A</c:v>
                </c:pt>
                <c:pt idx="5768">
                  <c:v>#N/A</c:v>
                </c:pt>
                <c:pt idx="5769">
                  <c:v>#N/A</c:v>
                </c:pt>
                <c:pt idx="5770">
                  <c:v>#N/A</c:v>
                </c:pt>
                <c:pt idx="5771">
                  <c:v>#N/A</c:v>
                </c:pt>
                <c:pt idx="5772">
                  <c:v>#N/A</c:v>
                </c:pt>
                <c:pt idx="5773">
                  <c:v>#N/A</c:v>
                </c:pt>
                <c:pt idx="5774">
                  <c:v>#N/A</c:v>
                </c:pt>
                <c:pt idx="5775">
                  <c:v>#N/A</c:v>
                </c:pt>
                <c:pt idx="5776">
                  <c:v>#N/A</c:v>
                </c:pt>
                <c:pt idx="5777">
                  <c:v>#N/A</c:v>
                </c:pt>
                <c:pt idx="5778">
                  <c:v>#N/A</c:v>
                </c:pt>
                <c:pt idx="5779">
                  <c:v>#N/A</c:v>
                </c:pt>
                <c:pt idx="5780">
                  <c:v>#N/A</c:v>
                </c:pt>
                <c:pt idx="5781">
                  <c:v>#N/A</c:v>
                </c:pt>
                <c:pt idx="5782">
                  <c:v>#N/A</c:v>
                </c:pt>
                <c:pt idx="5783">
                  <c:v>#N/A</c:v>
                </c:pt>
                <c:pt idx="5784">
                  <c:v>#N/A</c:v>
                </c:pt>
                <c:pt idx="5785">
                  <c:v>#N/A</c:v>
                </c:pt>
                <c:pt idx="5786">
                  <c:v>#N/A</c:v>
                </c:pt>
                <c:pt idx="5787">
                  <c:v>#N/A</c:v>
                </c:pt>
                <c:pt idx="5788">
                  <c:v>#N/A</c:v>
                </c:pt>
                <c:pt idx="5789">
                  <c:v>#N/A</c:v>
                </c:pt>
                <c:pt idx="5790">
                  <c:v>#N/A</c:v>
                </c:pt>
                <c:pt idx="5791">
                  <c:v>#N/A</c:v>
                </c:pt>
                <c:pt idx="5792">
                  <c:v>#N/A</c:v>
                </c:pt>
                <c:pt idx="5793">
                  <c:v>#N/A</c:v>
                </c:pt>
                <c:pt idx="5794">
                  <c:v>#N/A</c:v>
                </c:pt>
                <c:pt idx="5795">
                  <c:v>#N/A</c:v>
                </c:pt>
                <c:pt idx="5796">
                  <c:v>#N/A</c:v>
                </c:pt>
                <c:pt idx="5797">
                  <c:v>#N/A</c:v>
                </c:pt>
                <c:pt idx="5798">
                  <c:v>#N/A</c:v>
                </c:pt>
                <c:pt idx="5799">
                  <c:v>#N/A</c:v>
                </c:pt>
                <c:pt idx="5800">
                  <c:v>#N/A</c:v>
                </c:pt>
                <c:pt idx="5801">
                  <c:v>#N/A</c:v>
                </c:pt>
                <c:pt idx="5802">
                  <c:v>#N/A</c:v>
                </c:pt>
                <c:pt idx="5803">
                  <c:v>#N/A</c:v>
                </c:pt>
                <c:pt idx="5804">
                  <c:v>#N/A</c:v>
                </c:pt>
                <c:pt idx="5805">
                  <c:v>#N/A</c:v>
                </c:pt>
                <c:pt idx="5806">
                  <c:v>#N/A</c:v>
                </c:pt>
                <c:pt idx="5807">
                  <c:v>#N/A</c:v>
                </c:pt>
                <c:pt idx="5808">
                  <c:v>#N/A</c:v>
                </c:pt>
                <c:pt idx="5809">
                  <c:v>#N/A</c:v>
                </c:pt>
                <c:pt idx="5810">
                  <c:v>#N/A</c:v>
                </c:pt>
                <c:pt idx="5811">
                  <c:v>#N/A</c:v>
                </c:pt>
                <c:pt idx="5812">
                  <c:v>#N/A</c:v>
                </c:pt>
                <c:pt idx="5813">
                  <c:v>#N/A</c:v>
                </c:pt>
                <c:pt idx="5814">
                  <c:v>#N/A</c:v>
                </c:pt>
                <c:pt idx="5815">
                  <c:v>#N/A</c:v>
                </c:pt>
                <c:pt idx="5816">
                  <c:v>#N/A</c:v>
                </c:pt>
                <c:pt idx="5817">
                  <c:v>#N/A</c:v>
                </c:pt>
                <c:pt idx="5818">
                  <c:v>#N/A</c:v>
                </c:pt>
                <c:pt idx="5819">
                  <c:v>#N/A</c:v>
                </c:pt>
                <c:pt idx="5820">
                  <c:v>#N/A</c:v>
                </c:pt>
                <c:pt idx="5821">
                  <c:v>#N/A</c:v>
                </c:pt>
                <c:pt idx="5822">
                  <c:v>#N/A</c:v>
                </c:pt>
                <c:pt idx="5823">
                  <c:v>#N/A</c:v>
                </c:pt>
                <c:pt idx="5824">
                  <c:v>#N/A</c:v>
                </c:pt>
                <c:pt idx="5825">
                  <c:v>#N/A</c:v>
                </c:pt>
                <c:pt idx="5826">
                  <c:v>#N/A</c:v>
                </c:pt>
                <c:pt idx="5827">
                  <c:v>#N/A</c:v>
                </c:pt>
                <c:pt idx="5828">
                  <c:v>#N/A</c:v>
                </c:pt>
                <c:pt idx="5829">
                  <c:v>#N/A</c:v>
                </c:pt>
                <c:pt idx="5830">
                  <c:v>#N/A</c:v>
                </c:pt>
                <c:pt idx="5831">
                  <c:v>#N/A</c:v>
                </c:pt>
                <c:pt idx="5832">
                  <c:v>#N/A</c:v>
                </c:pt>
                <c:pt idx="5833">
                  <c:v>#N/A</c:v>
                </c:pt>
                <c:pt idx="5834">
                  <c:v>#N/A</c:v>
                </c:pt>
                <c:pt idx="5835">
                  <c:v>#N/A</c:v>
                </c:pt>
                <c:pt idx="5836">
                  <c:v>#N/A</c:v>
                </c:pt>
                <c:pt idx="5837">
                  <c:v>#N/A</c:v>
                </c:pt>
                <c:pt idx="5838">
                  <c:v>#N/A</c:v>
                </c:pt>
                <c:pt idx="5839">
                  <c:v>#N/A</c:v>
                </c:pt>
                <c:pt idx="5840">
                  <c:v>#N/A</c:v>
                </c:pt>
                <c:pt idx="5841">
                  <c:v>#N/A</c:v>
                </c:pt>
                <c:pt idx="5842">
                  <c:v>#N/A</c:v>
                </c:pt>
                <c:pt idx="5843">
                  <c:v>#N/A</c:v>
                </c:pt>
                <c:pt idx="5844">
                  <c:v>#N/A</c:v>
                </c:pt>
                <c:pt idx="5845">
                  <c:v>#N/A</c:v>
                </c:pt>
                <c:pt idx="5846">
                  <c:v>#N/A</c:v>
                </c:pt>
                <c:pt idx="5847">
                  <c:v>#N/A</c:v>
                </c:pt>
                <c:pt idx="5848">
                  <c:v>#N/A</c:v>
                </c:pt>
                <c:pt idx="5849">
                  <c:v>#N/A</c:v>
                </c:pt>
                <c:pt idx="5850">
                  <c:v>#N/A</c:v>
                </c:pt>
                <c:pt idx="5851">
                  <c:v>#N/A</c:v>
                </c:pt>
                <c:pt idx="5852">
                  <c:v>#N/A</c:v>
                </c:pt>
                <c:pt idx="5853">
                  <c:v>#N/A</c:v>
                </c:pt>
                <c:pt idx="5854">
                  <c:v>#N/A</c:v>
                </c:pt>
                <c:pt idx="5855">
                  <c:v>#N/A</c:v>
                </c:pt>
                <c:pt idx="5856">
                  <c:v>#N/A</c:v>
                </c:pt>
                <c:pt idx="5857">
                  <c:v>#N/A</c:v>
                </c:pt>
                <c:pt idx="5858">
                  <c:v>#N/A</c:v>
                </c:pt>
                <c:pt idx="5859">
                  <c:v>#N/A</c:v>
                </c:pt>
                <c:pt idx="5860">
                  <c:v>#N/A</c:v>
                </c:pt>
                <c:pt idx="5861">
                  <c:v>#N/A</c:v>
                </c:pt>
                <c:pt idx="5862">
                  <c:v>#N/A</c:v>
                </c:pt>
                <c:pt idx="5863">
                  <c:v>#N/A</c:v>
                </c:pt>
                <c:pt idx="5864">
                  <c:v>#N/A</c:v>
                </c:pt>
                <c:pt idx="5865">
                  <c:v>#N/A</c:v>
                </c:pt>
                <c:pt idx="5866">
                  <c:v>#N/A</c:v>
                </c:pt>
                <c:pt idx="5867">
                  <c:v>#N/A</c:v>
                </c:pt>
                <c:pt idx="5868">
                  <c:v>#N/A</c:v>
                </c:pt>
                <c:pt idx="5869">
                  <c:v>#N/A</c:v>
                </c:pt>
                <c:pt idx="5870">
                  <c:v>#N/A</c:v>
                </c:pt>
                <c:pt idx="5871">
                  <c:v>#N/A</c:v>
                </c:pt>
                <c:pt idx="5872">
                  <c:v>#N/A</c:v>
                </c:pt>
                <c:pt idx="5873">
                  <c:v>#N/A</c:v>
                </c:pt>
                <c:pt idx="5874">
                  <c:v>#N/A</c:v>
                </c:pt>
                <c:pt idx="5875">
                  <c:v>#N/A</c:v>
                </c:pt>
                <c:pt idx="5876">
                  <c:v>#N/A</c:v>
                </c:pt>
                <c:pt idx="5877">
                  <c:v>#N/A</c:v>
                </c:pt>
                <c:pt idx="5878">
                  <c:v>#N/A</c:v>
                </c:pt>
                <c:pt idx="5879">
                  <c:v>#N/A</c:v>
                </c:pt>
                <c:pt idx="5880">
                  <c:v>#N/A</c:v>
                </c:pt>
                <c:pt idx="5881">
                  <c:v>#N/A</c:v>
                </c:pt>
                <c:pt idx="5882">
                  <c:v>#N/A</c:v>
                </c:pt>
                <c:pt idx="5883">
                  <c:v>#N/A</c:v>
                </c:pt>
                <c:pt idx="5884">
                  <c:v>#N/A</c:v>
                </c:pt>
                <c:pt idx="5885">
                  <c:v>#N/A</c:v>
                </c:pt>
                <c:pt idx="5886">
                  <c:v>#N/A</c:v>
                </c:pt>
                <c:pt idx="5887">
                  <c:v>#N/A</c:v>
                </c:pt>
                <c:pt idx="5888">
                  <c:v>#N/A</c:v>
                </c:pt>
                <c:pt idx="5889">
                  <c:v>#N/A</c:v>
                </c:pt>
                <c:pt idx="5890">
                  <c:v>#N/A</c:v>
                </c:pt>
                <c:pt idx="5891">
                  <c:v>#N/A</c:v>
                </c:pt>
                <c:pt idx="5892">
                  <c:v>#N/A</c:v>
                </c:pt>
                <c:pt idx="5893">
                  <c:v>#N/A</c:v>
                </c:pt>
                <c:pt idx="5894">
                  <c:v>#N/A</c:v>
                </c:pt>
                <c:pt idx="5895">
                  <c:v>#N/A</c:v>
                </c:pt>
                <c:pt idx="5896">
                  <c:v>#N/A</c:v>
                </c:pt>
                <c:pt idx="5897">
                  <c:v>#N/A</c:v>
                </c:pt>
                <c:pt idx="5898">
                  <c:v>#N/A</c:v>
                </c:pt>
                <c:pt idx="5899">
                  <c:v>#N/A</c:v>
                </c:pt>
                <c:pt idx="5900">
                  <c:v>#N/A</c:v>
                </c:pt>
                <c:pt idx="5901">
                  <c:v>#N/A</c:v>
                </c:pt>
                <c:pt idx="5902">
                  <c:v>#N/A</c:v>
                </c:pt>
                <c:pt idx="5903">
                  <c:v>#N/A</c:v>
                </c:pt>
                <c:pt idx="5904">
                  <c:v>#N/A</c:v>
                </c:pt>
                <c:pt idx="5905">
                  <c:v>#N/A</c:v>
                </c:pt>
                <c:pt idx="5906">
                  <c:v>#N/A</c:v>
                </c:pt>
                <c:pt idx="5907">
                  <c:v>#N/A</c:v>
                </c:pt>
                <c:pt idx="5908">
                  <c:v>#N/A</c:v>
                </c:pt>
                <c:pt idx="5909">
                  <c:v>#N/A</c:v>
                </c:pt>
                <c:pt idx="5910">
                  <c:v>#N/A</c:v>
                </c:pt>
                <c:pt idx="5911">
                  <c:v>#N/A</c:v>
                </c:pt>
                <c:pt idx="5912">
                  <c:v>#N/A</c:v>
                </c:pt>
                <c:pt idx="5913">
                  <c:v>#N/A</c:v>
                </c:pt>
                <c:pt idx="5914">
                  <c:v>#N/A</c:v>
                </c:pt>
                <c:pt idx="5915">
                  <c:v>#N/A</c:v>
                </c:pt>
                <c:pt idx="5916">
                  <c:v>#N/A</c:v>
                </c:pt>
                <c:pt idx="5917">
                  <c:v>#N/A</c:v>
                </c:pt>
                <c:pt idx="5918">
                  <c:v>#N/A</c:v>
                </c:pt>
                <c:pt idx="5919">
                  <c:v>#N/A</c:v>
                </c:pt>
                <c:pt idx="5920">
                  <c:v>#N/A</c:v>
                </c:pt>
                <c:pt idx="5921">
                  <c:v>#N/A</c:v>
                </c:pt>
                <c:pt idx="5922">
                  <c:v>#N/A</c:v>
                </c:pt>
                <c:pt idx="5923">
                  <c:v>#N/A</c:v>
                </c:pt>
                <c:pt idx="5924">
                  <c:v>#N/A</c:v>
                </c:pt>
                <c:pt idx="5925">
                  <c:v>#N/A</c:v>
                </c:pt>
                <c:pt idx="5926">
                  <c:v>#N/A</c:v>
                </c:pt>
                <c:pt idx="5927">
                  <c:v>#N/A</c:v>
                </c:pt>
                <c:pt idx="5928">
                  <c:v>#N/A</c:v>
                </c:pt>
                <c:pt idx="5929">
                  <c:v>#N/A</c:v>
                </c:pt>
                <c:pt idx="5930">
                  <c:v>#N/A</c:v>
                </c:pt>
                <c:pt idx="5931">
                  <c:v>#N/A</c:v>
                </c:pt>
                <c:pt idx="5932">
                  <c:v>#N/A</c:v>
                </c:pt>
                <c:pt idx="5933">
                  <c:v>#N/A</c:v>
                </c:pt>
                <c:pt idx="5934">
                  <c:v>#N/A</c:v>
                </c:pt>
                <c:pt idx="5935">
                  <c:v>#N/A</c:v>
                </c:pt>
                <c:pt idx="5936">
                  <c:v>#N/A</c:v>
                </c:pt>
                <c:pt idx="5937">
                  <c:v>#N/A</c:v>
                </c:pt>
                <c:pt idx="5938">
                  <c:v>#N/A</c:v>
                </c:pt>
                <c:pt idx="5939">
                  <c:v>#N/A</c:v>
                </c:pt>
                <c:pt idx="5940">
                  <c:v>#N/A</c:v>
                </c:pt>
                <c:pt idx="5941">
                  <c:v>#N/A</c:v>
                </c:pt>
                <c:pt idx="5942">
                  <c:v>#N/A</c:v>
                </c:pt>
                <c:pt idx="5943">
                  <c:v>#N/A</c:v>
                </c:pt>
                <c:pt idx="5944">
                  <c:v>#N/A</c:v>
                </c:pt>
                <c:pt idx="5945">
                  <c:v>#N/A</c:v>
                </c:pt>
                <c:pt idx="5946">
                  <c:v>#N/A</c:v>
                </c:pt>
                <c:pt idx="5947">
                  <c:v>#N/A</c:v>
                </c:pt>
                <c:pt idx="5948">
                  <c:v>#N/A</c:v>
                </c:pt>
                <c:pt idx="5949">
                  <c:v>#N/A</c:v>
                </c:pt>
                <c:pt idx="5950">
                  <c:v>#N/A</c:v>
                </c:pt>
                <c:pt idx="5951">
                  <c:v>#N/A</c:v>
                </c:pt>
                <c:pt idx="5952">
                  <c:v>#N/A</c:v>
                </c:pt>
                <c:pt idx="5953">
                  <c:v>#N/A</c:v>
                </c:pt>
                <c:pt idx="5954">
                  <c:v>#N/A</c:v>
                </c:pt>
                <c:pt idx="5955">
                  <c:v>#N/A</c:v>
                </c:pt>
                <c:pt idx="5956">
                  <c:v>#N/A</c:v>
                </c:pt>
                <c:pt idx="5957">
                  <c:v>#N/A</c:v>
                </c:pt>
                <c:pt idx="5958">
                  <c:v>#N/A</c:v>
                </c:pt>
                <c:pt idx="5959">
                  <c:v>#N/A</c:v>
                </c:pt>
                <c:pt idx="5960">
                  <c:v>#N/A</c:v>
                </c:pt>
                <c:pt idx="5961">
                  <c:v>#N/A</c:v>
                </c:pt>
                <c:pt idx="5962">
                  <c:v>#N/A</c:v>
                </c:pt>
                <c:pt idx="5963">
                  <c:v>#N/A</c:v>
                </c:pt>
                <c:pt idx="5964">
                  <c:v>#N/A</c:v>
                </c:pt>
                <c:pt idx="5965">
                  <c:v>#N/A</c:v>
                </c:pt>
                <c:pt idx="5966">
                  <c:v>#N/A</c:v>
                </c:pt>
                <c:pt idx="5967">
                  <c:v>#N/A</c:v>
                </c:pt>
                <c:pt idx="5968">
                  <c:v>#N/A</c:v>
                </c:pt>
                <c:pt idx="5969">
                  <c:v>#N/A</c:v>
                </c:pt>
                <c:pt idx="5970">
                  <c:v>#N/A</c:v>
                </c:pt>
                <c:pt idx="5971">
                  <c:v>#N/A</c:v>
                </c:pt>
                <c:pt idx="5972">
                  <c:v>#N/A</c:v>
                </c:pt>
                <c:pt idx="5973">
                  <c:v>#N/A</c:v>
                </c:pt>
                <c:pt idx="5974">
                  <c:v>#N/A</c:v>
                </c:pt>
                <c:pt idx="5975">
                  <c:v>#N/A</c:v>
                </c:pt>
                <c:pt idx="5976">
                  <c:v>#N/A</c:v>
                </c:pt>
                <c:pt idx="5977">
                  <c:v>#N/A</c:v>
                </c:pt>
                <c:pt idx="5978">
                  <c:v>#N/A</c:v>
                </c:pt>
                <c:pt idx="5979">
                  <c:v>#N/A</c:v>
                </c:pt>
                <c:pt idx="5980">
                  <c:v>#N/A</c:v>
                </c:pt>
                <c:pt idx="5981">
                  <c:v>#N/A</c:v>
                </c:pt>
                <c:pt idx="5982">
                  <c:v>#N/A</c:v>
                </c:pt>
                <c:pt idx="5983">
                  <c:v>#N/A</c:v>
                </c:pt>
                <c:pt idx="5984">
                  <c:v>#N/A</c:v>
                </c:pt>
                <c:pt idx="5985">
                  <c:v>#N/A</c:v>
                </c:pt>
                <c:pt idx="5986">
                  <c:v>#N/A</c:v>
                </c:pt>
                <c:pt idx="5987">
                  <c:v>#N/A</c:v>
                </c:pt>
                <c:pt idx="5988">
                  <c:v>#N/A</c:v>
                </c:pt>
                <c:pt idx="5989">
                  <c:v>#N/A</c:v>
                </c:pt>
                <c:pt idx="5990">
                  <c:v>#N/A</c:v>
                </c:pt>
                <c:pt idx="5991">
                  <c:v>#N/A</c:v>
                </c:pt>
                <c:pt idx="5992">
                  <c:v>#N/A</c:v>
                </c:pt>
                <c:pt idx="5993">
                  <c:v>#N/A</c:v>
                </c:pt>
                <c:pt idx="5994">
                  <c:v>#N/A</c:v>
                </c:pt>
                <c:pt idx="5995">
                  <c:v>#N/A</c:v>
                </c:pt>
                <c:pt idx="5996">
                  <c:v>#N/A</c:v>
                </c:pt>
                <c:pt idx="5997">
                  <c:v>#N/A</c:v>
                </c:pt>
                <c:pt idx="5998">
                  <c:v>#N/A</c:v>
                </c:pt>
                <c:pt idx="5999">
                  <c:v>#N/A</c:v>
                </c:pt>
                <c:pt idx="6000">
                  <c:v>#N/A</c:v>
                </c:pt>
                <c:pt idx="6001">
                  <c:v>#N/A</c:v>
                </c:pt>
                <c:pt idx="6002">
                  <c:v>#N/A</c:v>
                </c:pt>
                <c:pt idx="6003">
                  <c:v>#N/A</c:v>
                </c:pt>
                <c:pt idx="6004">
                  <c:v>#N/A</c:v>
                </c:pt>
                <c:pt idx="6005">
                  <c:v>1.9</c:v>
                </c:pt>
                <c:pt idx="6006">
                  <c:v>1.8399999999999999</c:v>
                </c:pt>
                <c:pt idx="6007">
                  <c:v>#N/A</c:v>
                </c:pt>
                <c:pt idx="6008">
                  <c:v>#N/A</c:v>
                </c:pt>
                <c:pt idx="6009">
                  <c:v>1.81</c:v>
                </c:pt>
                <c:pt idx="6010">
                  <c:v>1.74</c:v>
                </c:pt>
                <c:pt idx="6011">
                  <c:v>1.72</c:v>
                </c:pt>
                <c:pt idx="6012">
                  <c:v>1.76</c:v>
                </c:pt>
                <c:pt idx="6013">
                  <c:v>1.78</c:v>
                </c:pt>
                <c:pt idx="6014">
                  <c:v>#N/A</c:v>
                </c:pt>
                <c:pt idx="6015">
                  <c:v>#N/A</c:v>
                </c:pt>
                <c:pt idx="6016">
                  <c:v>1.74</c:v>
                </c:pt>
                <c:pt idx="6017">
                  <c:v>1.69</c:v>
                </c:pt>
                <c:pt idx="6018">
                  <c:v>1.7</c:v>
                </c:pt>
                <c:pt idx="6019">
                  <c:v>1.69</c:v>
                </c:pt>
                <c:pt idx="6020">
                  <c:v>1.6800000000000002</c:v>
                </c:pt>
                <c:pt idx="6021">
                  <c:v>#N/A</c:v>
                </c:pt>
                <c:pt idx="6022">
                  <c:v>#N/A</c:v>
                </c:pt>
                <c:pt idx="6023">
                  <c:v>1.6800000000000002</c:v>
                </c:pt>
                <c:pt idx="6024">
                  <c:v>1.72</c:v>
                </c:pt>
                <c:pt idx="6025">
                  <c:v>1.75</c:v>
                </c:pt>
                <c:pt idx="6026">
                  <c:v>1.75</c:v>
                </c:pt>
                <c:pt idx="6027">
                  <c:v>1.74</c:v>
                </c:pt>
                <c:pt idx="6028">
                  <c:v>#N/A</c:v>
                </c:pt>
                <c:pt idx="6029">
                  <c:v>#N/A</c:v>
                </c:pt>
                <c:pt idx="6030">
                  <c:v>1.71</c:v>
                </c:pt>
                <c:pt idx="6031">
                  <c:v>1.71</c:v>
                </c:pt>
                <c:pt idx="6032">
                  <c:v>1.69</c:v>
                </c:pt>
                <c:pt idx="6033">
                  <c:v>1.72</c:v>
                </c:pt>
                <c:pt idx="6034">
                  <c:v>1.6800000000000002</c:v>
                </c:pt>
                <c:pt idx="6035">
                  <c:v>#N/A</c:v>
                </c:pt>
                <c:pt idx="6036">
                  <c:v>#N/A</c:v>
                </c:pt>
                <c:pt idx="6037">
                  <c:v>1.6800000000000002</c:v>
                </c:pt>
                <c:pt idx="6038">
                  <c:v>1.6600000000000001</c:v>
                </c:pt>
                <c:pt idx="6039">
                  <c:v>1.6800000000000002</c:v>
                </c:pt>
                <c:pt idx="6040">
                  <c:v>1.65</c:v>
                </c:pt>
                <c:pt idx="6041">
                  <c:v>1.6800000000000002</c:v>
                </c:pt>
                <c:pt idx="6042">
                  <c:v>#N/A</c:v>
                </c:pt>
                <c:pt idx="6043">
                  <c:v>#N/A</c:v>
                </c:pt>
                <c:pt idx="6044">
                  <c:v>1.7</c:v>
                </c:pt>
                <c:pt idx="6045">
                  <c:v>1.6600000000000001</c:v>
                </c:pt>
                <c:pt idx="6046">
                  <c:v>1.67</c:v>
                </c:pt>
                <c:pt idx="6047">
                  <c:v>1.71</c:v>
                </c:pt>
                <c:pt idx="6048">
                  <c:v>1.77</c:v>
                </c:pt>
                <c:pt idx="6049">
                  <c:v>#N/A</c:v>
                </c:pt>
                <c:pt idx="6050">
                  <c:v>#N/A</c:v>
                </c:pt>
                <c:pt idx="6051">
                  <c:v>1.77</c:v>
                </c:pt>
                <c:pt idx="6052">
                  <c:v>1.76</c:v>
                </c:pt>
                <c:pt idx="6053">
                  <c:v>1.74</c:v>
                </c:pt>
                <c:pt idx="6054">
                  <c:v>1.78</c:v>
                </c:pt>
                <c:pt idx="6055">
                  <c:v>1.77</c:v>
                </c:pt>
                <c:pt idx="6056">
                  <c:v>#N/A</c:v>
                </c:pt>
                <c:pt idx="6057">
                  <c:v>#N/A</c:v>
                </c:pt>
                <c:pt idx="6058">
                  <c:v>1.76</c:v>
                </c:pt>
                <c:pt idx="6059">
                  <c:v>1.76</c:v>
                </c:pt>
                <c:pt idx="6060">
                  <c:v>1.79</c:v>
                </c:pt>
                <c:pt idx="6061">
                  <c:v>1.83</c:v>
                </c:pt>
                <c:pt idx="6062">
                  <c:v>1.87</c:v>
                </c:pt>
                <c:pt idx="6063">
                  <c:v>#N/A</c:v>
                </c:pt>
                <c:pt idx="6064">
                  <c:v>#N/A</c:v>
                </c:pt>
                <c:pt idx="6065">
                  <c:v>1.8599999999999999</c:v>
                </c:pt>
                <c:pt idx="6066">
                  <c:v>1.87</c:v>
                </c:pt>
                <c:pt idx="6067">
                  <c:v>1.87</c:v>
                </c:pt>
                <c:pt idx="6068">
                  <c:v>1.88</c:v>
                </c:pt>
                <c:pt idx="6069">
                  <c:v>1.8399999999999999</c:v>
                </c:pt>
                <c:pt idx="6070">
                  <c:v>#N/A</c:v>
                </c:pt>
                <c:pt idx="6071">
                  <c:v>#N/A</c:v>
                </c:pt>
                <c:pt idx="6072">
                  <c:v>1.8399999999999999</c:v>
                </c:pt>
                <c:pt idx="6073">
                  <c:v>1.85</c:v>
                </c:pt>
                <c:pt idx="6074">
                  <c:v>1.8399999999999999</c:v>
                </c:pt>
                <c:pt idx="6075">
                  <c:v>1.8399999999999999</c:v>
                </c:pt>
                <c:pt idx="6076">
                  <c:v>1.8399999999999999</c:v>
                </c:pt>
                <c:pt idx="6077">
                  <c:v>#N/A</c:v>
                </c:pt>
                <c:pt idx="6078">
                  <c:v>#N/A</c:v>
                </c:pt>
                <c:pt idx="6079">
                  <c:v>1.85</c:v>
                </c:pt>
                <c:pt idx="6080">
                  <c:v>1.8</c:v>
                </c:pt>
                <c:pt idx="6081">
                  <c:v>1.8</c:v>
                </c:pt>
                <c:pt idx="6082">
                  <c:v>1.75</c:v>
                </c:pt>
                <c:pt idx="6083">
                  <c:v>1.78</c:v>
                </c:pt>
                <c:pt idx="6084">
                  <c:v>#N/A</c:v>
                </c:pt>
                <c:pt idx="6085">
                  <c:v>#N/A</c:v>
                </c:pt>
                <c:pt idx="6086">
                  <c:v>1.78</c:v>
                </c:pt>
                <c:pt idx="6087">
                  <c:v>1.77</c:v>
                </c:pt>
                <c:pt idx="6088">
                  <c:v>1.76</c:v>
                </c:pt>
                <c:pt idx="6089">
                  <c:v>1.75</c:v>
                </c:pt>
                <c:pt idx="6090">
                  <c:v>1.74</c:v>
                </c:pt>
                <c:pt idx="6091">
                  <c:v>#N/A</c:v>
                </c:pt>
                <c:pt idx="6092">
                  <c:v>#N/A</c:v>
                </c:pt>
                <c:pt idx="6093">
                  <c:v>1.77</c:v>
                </c:pt>
                <c:pt idx="6094">
                  <c:v>1.8</c:v>
                </c:pt>
                <c:pt idx="6095">
                  <c:v>1.85</c:v>
                </c:pt>
                <c:pt idx="6096">
                  <c:v>1.8</c:v>
                </c:pt>
                <c:pt idx="6097">
                  <c:v>1.8</c:v>
                </c:pt>
                <c:pt idx="6098">
                  <c:v>#N/A</c:v>
                </c:pt>
                <c:pt idx="6099">
                  <c:v>#N/A</c:v>
                </c:pt>
                <c:pt idx="6100">
                  <c:v>1.83</c:v>
                </c:pt>
                <c:pt idx="6101">
                  <c:v>1.88</c:v>
                </c:pt>
                <c:pt idx="6102">
                  <c:v>1.9300000000000002</c:v>
                </c:pt>
                <c:pt idx="6103">
                  <c:v>1.8599999999999999</c:v>
                </c:pt>
                <c:pt idx="6104">
                  <c:v>1.92</c:v>
                </c:pt>
                <c:pt idx="6105">
                  <c:v>#N/A</c:v>
                </c:pt>
                <c:pt idx="6106">
                  <c:v>#N/A</c:v>
                </c:pt>
                <c:pt idx="6107">
                  <c:v>1.92</c:v>
                </c:pt>
                <c:pt idx="6108">
                  <c:v>1.92</c:v>
                </c:pt>
                <c:pt idx="6109">
                  <c:v>1.9</c:v>
                </c:pt>
                <c:pt idx="6110">
                  <c:v>1.8900000000000001</c:v>
                </c:pt>
                <c:pt idx="6111">
                  <c:v>1.88</c:v>
                </c:pt>
                <c:pt idx="6112">
                  <c:v>#N/A</c:v>
                </c:pt>
                <c:pt idx="6113">
                  <c:v>#N/A</c:v>
                </c:pt>
                <c:pt idx="6114">
                  <c:v>1.87</c:v>
                </c:pt>
                <c:pt idx="6115">
                  <c:v>1.87</c:v>
                </c:pt>
                <c:pt idx="6116">
                  <c:v>1.9300000000000002</c:v>
                </c:pt>
                <c:pt idx="6117">
                  <c:v>1.9300000000000002</c:v>
                </c:pt>
                <c:pt idx="6118">
                  <c:v>1.92</c:v>
                </c:pt>
                <c:pt idx="6119">
                  <c:v>#N/A</c:v>
                </c:pt>
                <c:pt idx="6120">
                  <c:v>#N/A</c:v>
                </c:pt>
                <c:pt idx="6121">
                  <c:v>1.9</c:v>
                </c:pt>
                <c:pt idx="6122">
                  <c:v>1.9</c:v>
                </c:pt>
                <c:pt idx="6123">
                  <c:v>1.8900000000000001</c:v>
                </c:pt>
                <c:pt idx="6124">
                  <c:v>1.8900000000000001</c:v>
                </c:pt>
                <c:pt idx="6125">
                  <c:v>1.92</c:v>
                </c:pt>
                <c:pt idx="6126">
                  <c:v>#N/A</c:v>
                </c:pt>
                <c:pt idx="6127">
                  <c:v>#N/A</c:v>
                </c:pt>
                <c:pt idx="6128">
                  <c:v>1.9100000000000001</c:v>
                </c:pt>
                <c:pt idx="6129">
                  <c:v>1.85</c:v>
                </c:pt>
                <c:pt idx="6130">
                  <c:v>1.87</c:v>
                </c:pt>
                <c:pt idx="6131">
                  <c:v>1.8599999999999999</c:v>
                </c:pt>
                <c:pt idx="6132">
                  <c:v>1.8599999999999999</c:v>
                </c:pt>
                <c:pt idx="6133">
                  <c:v>#N/A</c:v>
                </c:pt>
                <c:pt idx="6134">
                  <c:v>#N/A</c:v>
                </c:pt>
                <c:pt idx="6135">
                  <c:v>1.9</c:v>
                </c:pt>
                <c:pt idx="6136">
                  <c:v>1.87</c:v>
                </c:pt>
                <c:pt idx="6137">
                  <c:v>1.88</c:v>
                </c:pt>
                <c:pt idx="6138">
                  <c:v>1.8599999999999999</c:v>
                </c:pt>
                <c:pt idx="6139">
                  <c:v>1.8199999999999998</c:v>
                </c:pt>
                <c:pt idx="6140">
                  <c:v>#N/A</c:v>
                </c:pt>
                <c:pt idx="6141">
                  <c:v>#N/A</c:v>
                </c:pt>
                <c:pt idx="6142">
                  <c:v>1.79</c:v>
                </c:pt>
                <c:pt idx="6143">
                  <c:v>1.78</c:v>
                </c:pt>
                <c:pt idx="6144">
                  <c:v>1.76</c:v>
                </c:pt>
                <c:pt idx="6145">
                  <c:v>1.81</c:v>
                </c:pt>
                <c:pt idx="6146">
                  <c:v>1.79</c:v>
                </c:pt>
                <c:pt idx="6147">
                  <c:v>#N/A</c:v>
                </c:pt>
                <c:pt idx="6148">
                  <c:v>#N/A</c:v>
                </c:pt>
                <c:pt idx="6149">
                  <c:v>1.79</c:v>
                </c:pt>
                <c:pt idx="6150">
                  <c:v>1.8</c:v>
                </c:pt>
                <c:pt idx="6151">
                  <c:v>1.8399999999999999</c:v>
                </c:pt>
                <c:pt idx="6152">
                  <c:v>1.87</c:v>
                </c:pt>
                <c:pt idx="6153">
                  <c:v>1.88</c:v>
                </c:pt>
                <c:pt idx="6154">
                  <c:v>#N/A</c:v>
                </c:pt>
                <c:pt idx="6155">
                  <c:v>#N/A</c:v>
                </c:pt>
                <c:pt idx="6156">
                  <c:v>1.88</c:v>
                </c:pt>
                <c:pt idx="6157">
                  <c:v>1.88</c:v>
                </c:pt>
                <c:pt idx="6158">
                  <c:v>1.88</c:v>
                </c:pt>
                <c:pt idx="6159">
                  <c:v>1.88</c:v>
                </c:pt>
                <c:pt idx="6160">
                  <c:v>1.8599999999999999</c:v>
                </c:pt>
                <c:pt idx="6161">
                  <c:v>#N/A</c:v>
                </c:pt>
                <c:pt idx="6162">
                  <c:v>#N/A</c:v>
                </c:pt>
                <c:pt idx="6163">
                  <c:v>1.8199999999999998</c:v>
                </c:pt>
                <c:pt idx="6164">
                  <c:v>1.79</c:v>
                </c:pt>
                <c:pt idx="6165">
                  <c:v>1.8</c:v>
                </c:pt>
                <c:pt idx="6166">
                  <c:v>1.77</c:v>
                </c:pt>
                <c:pt idx="6167">
                  <c:v>1.77</c:v>
                </c:pt>
                <c:pt idx="6168">
                  <c:v>#N/A</c:v>
                </c:pt>
                <c:pt idx="6169">
                  <c:v>#N/A</c:v>
                </c:pt>
                <c:pt idx="6170">
                  <c:v>1.87</c:v>
                </c:pt>
                <c:pt idx="6171">
                  <c:v>1.85</c:v>
                </c:pt>
                <c:pt idx="6172">
                  <c:v>1.85</c:v>
                </c:pt>
                <c:pt idx="6173">
                  <c:v>1.81</c:v>
                </c:pt>
                <c:pt idx="6174">
                  <c:v>1.8</c:v>
                </c:pt>
                <c:pt idx="6175">
                  <c:v>#N/A</c:v>
                </c:pt>
                <c:pt idx="6176">
                  <c:v>#N/A</c:v>
                </c:pt>
                <c:pt idx="6177">
                  <c:v>1.8399999999999999</c:v>
                </c:pt>
                <c:pt idx="6178">
                  <c:v>1.8399999999999999</c:v>
                </c:pt>
                <c:pt idx="6179">
                  <c:v>1.8599999999999999</c:v>
                </c:pt>
                <c:pt idx="6180">
                  <c:v>1.8599999999999999</c:v>
                </c:pt>
                <c:pt idx="6181">
                  <c:v>1.8900000000000001</c:v>
                </c:pt>
                <c:pt idx="6182">
                  <c:v>#N/A</c:v>
                </c:pt>
                <c:pt idx="6183">
                  <c:v>#N/A</c:v>
                </c:pt>
                <c:pt idx="6184">
                  <c:v>1.87</c:v>
                </c:pt>
                <c:pt idx="6185">
                  <c:v>1.85</c:v>
                </c:pt>
                <c:pt idx="6186">
                  <c:v>1.81</c:v>
                </c:pt>
                <c:pt idx="6187">
                  <c:v>1.8399999999999999</c:v>
                </c:pt>
                <c:pt idx="6188">
                  <c:v>1.83</c:v>
                </c:pt>
                <c:pt idx="6189">
                  <c:v>#N/A</c:v>
                </c:pt>
                <c:pt idx="6190">
                  <c:v>#N/A</c:v>
                </c:pt>
                <c:pt idx="6191">
                  <c:v>1.8199999999999998</c:v>
                </c:pt>
                <c:pt idx="6192">
                  <c:v>1.8399999999999999</c:v>
                </c:pt>
                <c:pt idx="6193">
                  <c:v>1.8399999999999999</c:v>
                </c:pt>
                <c:pt idx="6194">
                  <c:v>1.8399999999999999</c:v>
                </c:pt>
                <c:pt idx="6195">
                  <c:v>1.9100000000000001</c:v>
                </c:pt>
                <c:pt idx="6196">
                  <c:v>#N/A</c:v>
                </c:pt>
                <c:pt idx="6197">
                  <c:v>#N/A</c:v>
                </c:pt>
                <c:pt idx="6198">
                  <c:v>1.94</c:v>
                </c:pt>
                <c:pt idx="6199">
                  <c:v>1.95</c:v>
                </c:pt>
                <c:pt idx="6200">
                  <c:v>1.98</c:v>
                </c:pt>
                <c:pt idx="6201">
                  <c:v>1.99</c:v>
                </c:pt>
                <c:pt idx="6202">
                  <c:v>1.98</c:v>
                </c:pt>
                <c:pt idx="6203">
                  <c:v>#N/A</c:v>
                </c:pt>
                <c:pt idx="6204">
                  <c:v>#N/A</c:v>
                </c:pt>
                <c:pt idx="6205">
                  <c:v>1.99</c:v>
                </c:pt>
                <c:pt idx="6206">
                  <c:v>2.0099999999999998</c:v>
                </c:pt>
                <c:pt idx="6207">
                  <c:v>2.0099999999999998</c:v>
                </c:pt>
                <c:pt idx="6208">
                  <c:v>2.0099999999999998</c:v>
                </c:pt>
                <c:pt idx="6209">
                  <c:v>2</c:v>
                </c:pt>
                <c:pt idx="6210">
                  <c:v>#N/A</c:v>
                </c:pt>
                <c:pt idx="6211">
                  <c:v>#N/A</c:v>
                </c:pt>
                <c:pt idx="6212">
                  <c:v>2.0099999999999998</c:v>
                </c:pt>
                <c:pt idx="6213">
                  <c:v>2</c:v>
                </c:pt>
                <c:pt idx="6214">
                  <c:v>1.98</c:v>
                </c:pt>
                <c:pt idx="6215">
                  <c:v>2</c:v>
                </c:pt>
                <c:pt idx="6216">
                  <c:v>1.96</c:v>
                </c:pt>
                <c:pt idx="6217">
                  <c:v>#N/A</c:v>
                </c:pt>
                <c:pt idx="6218">
                  <c:v>#N/A</c:v>
                </c:pt>
                <c:pt idx="6219">
                  <c:v>1.96</c:v>
                </c:pt>
                <c:pt idx="6220">
                  <c:v>1.9300000000000002</c:v>
                </c:pt>
                <c:pt idx="6221">
                  <c:v>1.88</c:v>
                </c:pt>
                <c:pt idx="6222">
                  <c:v>1.8599999999999999</c:v>
                </c:pt>
                <c:pt idx="6223">
                  <c:v>1.85</c:v>
                </c:pt>
                <c:pt idx="6224">
                  <c:v>#N/A</c:v>
                </c:pt>
                <c:pt idx="6225">
                  <c:v>#N/A</c:v>
                </c:pt>
                <c:pt idx="6226">
                  <c:v>1.85</c:v>
                </c:pt>
                <c:pt idx="6227">
                  <c:v>1.88</c:v>
                </c:pt>
                <c:pt idx="6228">
                  <c:v>1.8199999999999998</c:v>
                </c:pt>
                <c:pt idx="6229">
                  <c:v>1.83</c:v>
                </c:pt>
                <c:pt idx="6230">
                  <c:v>1.8199999999999998</c:v>
                </c:pt>
                <c:pt idx="6231">
                  <c:v>#N/A</c:v>
                </c:pt>
                <c:pt idx="6232">
                  <c:v>#N/A</c:v>
                </c:pt>
                <c:pt idx="6233">
                  <c:v>1.8199999999999998</c:v>
                </c:pt>
                <c:pt idx="6234">
                  <c:v>1.8199999999999998</c:v>
                </c:pt>
                <c:pt idx="6235">
                  <c:v>1.8</c:v>
                </c:pt>
                <c:pt idx="6236">
                  <c:v>1.78</c:v>
                </c:pt>
                <c:pt idx="6237">
                  <c:v>1.78</c:v>
                </c:pt>
                <c:pt idx="6238">
                  <c:v>#N/A</c:v>
                </c:pt>
                <c:pt idx="6239">
                  <c:v>#N/A</c:v>
                </c:pt>
                <c:pt idx="6240">
                  <c:v>1.8199999999999998</c:v>
                </c:pt>
                <c:pt idx="6241">
                  <c:v>1.8599999999999999</c:v>
                </c:pt>
                <c:pt idx="6242">
                  <c:v>1.88</c:v>
                </c:pt>
                <c:pt idx="6243">
                  <c:v>1.83</c:v>
                </c:pt>
                <c:pt idx="6244">
                  <c:v>1.81</c:v>
                </c:pt>
                <c:pt idx="6245">
                  <c:v>#N/A</c:v>
                </c:pt>
                <c:pt idx="6246">
                  <c:v>#N/A</c:v>
                </c:pt>
                <c:pt idx="6247">
                  <c:v>1.76</c:v>
                </c:pt>
                <c:pt idx="6248">
                  <c:v>1.77</c:v>
                </c:pt>
                <c:pt idx="6249">
                  <c:v>1.78</c:v>
                </c:pt>
                <c:pt idx="6250">
                  <c:v>1.78</c:v>
                </c:pt>
                <c:pt idx="6251">
                  <c:v>1.77</c:v>
                </c:pt>
                <c:pt idx="6252">
                  <c:v>#N/A</c:v>
                </c:pt>
                <c:pt idx="6253">
                  <c:v>#N/A</c:v>
                </c:pt>
                <c:pt idx="6254">
                  <c:v>1.78</c:v>
                </c:pt>
                <c:pt idx="6255">
                  <c:v>1.78</c:v>
                </c:pt>
                <c:pt idx="6256">
                  <c:v>1.76</c:v>
                </c:pt>
                <c:pt idx="6257">
                  <c:v>1.77</c:v>
                </c:pt>
                <c:pt idx="6258">
                  <c:v>1.77</c:v>
                </c:pt>
                <c:pt idx="6259">
                  <c:v>#N/A</c:v>
                </c:pt>
                <c:pt idx="6260">
                  <c:v>#N/A</c:v>
                </c:pt>
                <c:pt idx="6261">
                  <c:v>1.75</c:v>
                </c:pt>
                <c:pt idx="6262">
                  <c:v>1.69</c:v>
                </c:pt>
                <c:pt idx="6263">
                  <c:v>1.72</c:v>
                </c:pt>
                <c:pt idx="6264">
                  <c:v>1.6800000000000002</c:v>
                </c:pt>
                <c:pt idx="6265">
                  <c:v>1.7</c:v>
                </c:pt>
                <c:pt idx="6266">
                  <c:v>#N/A</c:v>
                </c:pt>
                <c:pt idx="6267">
                  <c:v>#N/A</c:v>
                </c:pt>
                <c:pt idx="6268">
                  <c:v>1.71</c:v>
                </c:pt>
                <c:pt idx="6269">
                  <c:v>1.75</c:v>
                </c:pt>
                <c:pt idx="6270">
                  <c:v>1.79</c:v>
                </c:pt>
                <c:pt idx="6271">
                  <c:v>1.78</c:v>
                </c:pt>
                <c:pt idx="6272">
                  <c:v>1.81</c:v>
                </c:pt>
                <c:pt idx="6273">
                  <c:v>#N/A</c:v>
                </c:pt>
                <c:pt idx="6274">
                  <c:v>#N/A</c:v>
                </c:pt>
                <c:pt idx="6275">
                  <c:v>1.81</c:v>
                </c:pt>
                <c:pt idx="6276">
                  <c:v>1.81</c:v>
                </c:pt>
                <c:pt idx="6277">
                  <c:v>1.8199999999999998</c:v>
                </c:pt>
                <c:pt idx="6278">
                  <c:v>1.8199999999999998</c:v>
                </c:pt>
                <c:pt idx="6279">
                  <c:v>1.8199999999999998</c:v>
                </c:pt>
                <c:pt idx="6280">
                  <c:v>#N/A</c:v>
                </c:pt>
                <c:pt idx="6281">
                  <c:v>#N/A</c:v>
                </c:pt>
                <c:pt idx="6282">
                  <c:v>1.8199999999999998</c:v>
                </c:pt>
                <c:pt idx="6283">
                  <c:v>1.8199999999999998</c:v>
                </c:pt>
                <c:pt idx="6284">
                  <c:v>1.8</c:v>
                </c:pt>
                <c:pt idx="6285">
                  <c:v>1.81</c:v>
                </c:pt>
                <c:pt idx="6286">
                  <c:v>1.8</c:v>
                </c:pt>
                <c:pt idx="6287">
                  <c:v>#N/A</c:v>
                </c:pt>
                <c:pt idx="6288">
                  <c:v>#N/A</c:v>
                </c:pt>
                <c:pt idx="6289">
                  <c:v>1.78</c:v>
                </c:pt>
                <c:pt idx="6290">
                  <c:v>1.79</c:v>
                </c:pt>
                <c:pt idx="6291">
                  <c:v>1.83</c:v>
                </c:pt>
                <c:pt idx="6292">
                  <c:v>1.87</c:v>
                </c:pt>
                <c:pt idx="6293">
                  <c:v>1.9</c:v>
                </c:pt>
                <c:pt idx="6294">
                  <c:v>#N/A</c:v>
                </c:pt>
                <c:pt idx="6295">
                  <c:v>#N/A</c:v>
                </c:pt>
                <c:pt idx="6296">
                  <c:v>1.92</c:v>
                </c:pt>
                <c:pt idx="6297">
                  <c:v>1.95</c:v>
                </c:pt>
                <c:pt idx="6298">
                  <c:v>1.99</c:v>
                </c:pt>
                <c:pt idx="6299">
                  <c:v>1.97</c:v>
                </c:pt>
                <c:pt idx="6300">
                  <c:v>1.98</c:v>
                </c:pt>
                <c:pt idx="6301">
                  <c:v>#N/A</c:v>
                </c:pt>
                <c:pt idx="6302">
                  <c:v>#N/A</c:v>
                </c:pt>
                <c:pt idx="6303">
                  <c:v>1.98</c:v>
                </c:pt>
                <c:pt idx="6304">
                  <c:v>1.97</c:v>
                </c:pt>
                <c:pt idx="6305">
                  <c:v>1.9100000000000001</c:v>
                </c:pt>
                <c:pt idx="6306">
                  <c:v>1.9</c:v>
                </c:pt>
                <c:pt idx="6307">
                  <c:v>1.9100000000000001</c:v>
                </c:pt>
                <c:pt idx="6308">
                  <c:v>#N/A</c:v>
                </c:pt>
                <c:pt idx="6309">
                  <c:v>#N/A</c:v>
                </c:pt>
                <c:pt idx="6310">
                  <c:v>1.9</c:v>
                </c:pt>
                <c:pt idx="6311">
                  <c:v>1.8900000000000001</c:v>
                </c:pt>
                <c:pt idx="6312">
                  <c:v>1.8900000000000001</c:v>
                </c:pt>
                <c:pt idx="6313">
                  <c:v>1.9100000000000001</c:v>
                </c:pt>
                <c:pt idx="6314">
                  <c:v>1.8900000000000001</c:v>
                </c:pt>
                <c:pt idx="6315">
                  <c:v>#N/A</c:v>
                </c:pt>
                <c:pt idx="6316">
                  <c:v>#N/A</c:v>
                </c:pt>
                <c:pt idx="6317">
                  <c:v>1.8599999999999999</c:v>
                </c:pt>
                <c:pt idx="6318">
                  <c:v>1.85</c:v>
                </c:pt>
                <c:pt idx="6319">
                  <c:v>1.8599999999999999</c:v>
                </c:pt>
                <c:pt idx="6320">
                  <c:v>1.87</c:v>
                </c:pt>
                <c:pt idx="6321">
                  <c:v>1.9</c:v>
                </c:pt>
                <c:pt idx="6322">
                  <c:v>#N/A</c:v>
                </c:pt>
                <c:pt idx="6323">
                  <c:v>#N/A</c:v>
                </c:pt>
                <c:pt idx="6324">
                  <c:v>1.9</c:v>
                </c:pt>
                <c:pt idx="6325">
                  <c:v>1.81</c:v>
                </c:pt>
                <c:pt idx="6326">
                  <c:v>1.8599999999999999</c:v>
                </c:pt>
                <c:pt idx="6327">
                  <c:v>1.8900000000000001</c:v>
                </c:pt>
                <c:pt idx="6328">
                  <c:v>1.9100000000000001</c:v>
                </c:pt>
                <c:pt idx="6329">
                  <c:v>#N/A</c:v>
                </c:pt>
                <c:pt idx="6330">
                  <c:v>#N/A</c:v>
                </c:pt>
                <c:pt idx="6331">
                  <c:v>1.96</c:v>
                </c:pt>
                <c:pt idx="6332">
                  <c:v>1.9100000000000001</c:v>
                </c:pt>
                <c:pt idx="6333">
                  <c:v>1.87</c:v>
                </c:pt>
                <c:pt idx="6334">
                  <c:v>1.8399999999999999</c:v>
                </c:pt>
                <c:pt idx="6335">
                  <c:v>1.74</c:v>
                </c:pt>
                <c:pt idx="6336">
                  <c:v>#N/A</c:v>
                </c:pt>
                <c:pt idx="6337">
                  <c:v>#N/A</c:v>
                </c:pt>
                <c:pt idx="6338">
                  <c:v>1.8900000000000001</c:v>
                </c:pt>
                <c:pt idx="6339">
                  <c:v>1.8900000000000001</c:v>
                </c:pt>
                <c:pt idx="6340">
                  <c:v>1.9300000000000002</c:v>
                </c:pt>
                <c:pt idx="6341">
                  <c:v>1.9100000000000001</c:v>
                </c:pt>
                <c:pt idx="6342">
                  <c:v>1.85</c:v>
                </c:pt>
                <c:pt idx="6343">
                  <c:v>#N/A</c:v>
                </c:pt>
                <c:pt idx="6344">
                  <c:v>#N/A</c:v>
                </c:pt>
                <c:pt idx="6345">
                  <c:v>1.83</c:v>
                </c:pt>
                <c:pt idx="6346">
                  <c:v>1.81</c:v>
                </c:pt>
                <c:pt idx="6347">
                  <c:v>1.77</c:v>
                </c:pt>
                <c:pt idx="6348">
                  <c:v>1.7</c:v>
                </c:pt>
                <c:pt idx="6349">
                  <c:v>1.67</c:v>
                </c:pt>
                <c:pt idx="6350">
                  <c:v>#N/A</c:v>
                </c:pt>
                <c:pt idx="6351">
                  <c:v>#N/A</c:v>
                </c:pt>
                <c:pt idx="6352">
                  <c:v>1.7</c:v>
                </c:pt>
                <c:pt idx="6353">
                  <c:v>1.6099999999999999</c:v>
                </c:pt>
                <c:pt idx="6354">
                  <c:v>1.62</c:v>
                </c:pt>
                <c:pt idx="6355">
                  <c:v>1.65</c:v>
                </c:pt>
                <c:pt idx="6356">
                  <c:v>1.6800000000000002</c:v>
                </c:pt>
                <c:pt idx="6357">
                  <c:v>#N/A</c:v>
                </c:pt>
                <c:pt idx="6358">
                  <c:v>#N/A</c:v>
                </c:pt>
                <c:pt idx="6359">
                  <c:v>1.71</c:v>
                </c:pt>
                <c:pt idx="6360">
                  <c:v>1.72</c:v>
                </c:pt>
                <c:pt idx="6361">
                  <c:v>1.69</c:v>
                </c:pt>
                <c:pt idx="6362">
                  <c:v>1.67</c:v>
                </c:pt>
                <c:pt idx="6363">
                  <c:v>1.63</c:v>
                </c:pt>
                <c:pt idx="6364">
                  <c:v>#N/A</c:v>
                </c:pt>
                <c:pt idx="6365">
                  <c:v>#N/A</c:v>
                </c:pt>
                <c:pt idx="6366">
                  <c:v>1.62</c:v>
                </c:pt>
                <c:pt idx="6367">
                  <c:v>1.5699999999999998</c:v>
                </c:pt>
                <c:pt idx="6368">
                  <c:v>1.62</c:v>
                </c:pt>
                <c:pt idx="6369">
                  <c:v>1.6400000000000001</c:v>
                </c:pt>
                <c:pt idx="6370">
                  <c:v>1.6</c:v>
                </c:pt>
                <c:pt idx="6371">
                  <c:v>#N/A</c:v>
                </c:pt>
                <c:pt idx="6372">
                  <c:v>#N/A</c:v>
                </c:pt>
                <c:pt idx="6373">
                  <c:v>1.6099999999999999</c:v>
                </c:pt>
                <c:pt idx="6374">
                  <c:v>1.6</c:v>
                </c:pt>
                <c:pt idx="6375">
                  <c:v>1.6099999999999999</c:v>
                </c:pt>
                <c:pt idx="6376">
                  <c:v>1.6</c:v>
                </c:pt>
                <c:pt idx="6377">
                  <c:v>1.6</c:v>
                </c:pt>
                <c:pt idx="6378">
                  <c:v>#N/A</c:v>
                </c:pt>
                <c:pt idx="6379">
                  <c:v>#N/A</c:v>
                </c:pt>
                <c:pt idx="6380">
                  <c:v>1.63</c:v>
                </c:pt>
                <c:pt idx="6381">
                  <c:v>1.6</c:v>
                </c:pt>
                <c:pt idx="6382">
                  <c:v>1.58</c:v>
                </c:pt>
                <c:pt idx="6383">
                  <c:v>1.53</c:v>
                </c:pt>
                <c:pt idx="6384">
                  <c:v>1.53</c:v>
                </c:pt>
                <c:pt idx="6385">
                  <c:v>#N/A</c:v>
                </c:pt>
                <c:pt idx="6386">
                  <c:v>#N/A</c:v>
                </c:pt>
                <c:pt idx="6387">
                  <c:v>1.53</c:v>
                </c:pt>
                <c:pt idx="6388">
                  <c:v>1.52</c:v>
                </c:pt>
                <c:pt idx="6389">
                  <c:v>1.53</c:v>
                </c:pt>
                <c:pt idx="6390">
                  <c:v>1.53</c:v>
                </c:pt>
                <c:pt idx="6391">
                  <c:v>1.52</c:v>
                </c:pt>
                <c:pt idx="6392">
                  <c:v>#N/A</c:v>
                </c:pt>
                <c:pt idx="6393">
                  <c:v>#N/A</c:v>
                </c:pt>
                <c:pt idx="6394">
                  <c:v>1.51</c:v>
                </c:pt>
                <c:pt idx="6395">
                  <c:v>1.51</c:v>
                </c:pt>
                <c:pt idx="6396">
                  <c:v>1.51</c:v>
                </c:pt>
                <c:pt idx="6397">
                  <c:v>1.52</c:v>
                </c:pt>
                <c:pt idx="6398">
                  <c:v>1.55</c:v>
                </c:pt>
                <c:pt idx="6399">
                  <c:v>#N/A</c:v>
                </c:pt>
                <c:pt idx="6400">
                  <c:v>#N/A</c:v>
                </c:pt>
                <c:pt idx="6401">
                  <c:v>1.56</c:v>
                </c:pt>
                <c:pt idx="6402">
                  <c:v>1.5899999999999999</c:v>
                </c:pt>
                <c:pt idx="6403">
                  <c:v>1.58</c:v>
                </c:pt>
                <c:pt idx="6404">
                  <c:v>1.5699999999999998</c:v>
                </c:pt>
                <c:pt idx="6405">
                  <c:v>1.51</c:v>
                </c:pt>
                <c:pt idx="6406">
                  <c:v>#N/A</c:v>
                </c:pt>
                <c:pt idx="6407">
                  <c:v>#N/A</c:v>
                </c:pt>
                <c:pt idx="6408">
                  <c:v>1.51</c:v>
                </c:pt>
                <c:pt idx="6409">
                  <c:v>1.5</c:v>
                </c:pt>
                <c:pt idx="6410">
                  <c:v>1.48</c:v>
                </c:pt>
                <c:pt idx="6411">
                  <c:v>1.44</c:v>
                </c:pt>
                <c:pt idx="6412">
                  <c:v>1.46</c:v>
                </c:pt>
                <c:pt idx="6413">
                  <c:v>#N/A</c:v>
                </c:pt>
                <c:pt idx="6414">
                  <c:v>#N/A</c:v>
                </c:pt>
                <c:pt idx="6415">
                  <c:v>1.52</c:v>
                </c:pt>
                <c:pt idx="6416">
                  <c:v>1.56</c:v>
                </c:pt>
                <c:pt idx="6417">
                  <c:v>1.55</c:v>
                </c:pt>
                <c:pt idx="6418">
                  <c:v>1.5899999999999999</c:v>
                </c:pt>
                <c:pt idx="6419">
                  <c:v>1.6</c:v>
                </c:pt>
                <c:pt idx="6420">
                  <c:v>#N/A</c:v>
                </c:pt>
                <c:pt idx="6421">
                  <c:v>#N/A</c:v>
                </c:pt>
                <c:pt idx="6422">
                  <c:v>1.6400000000000001</c:v>
                </c:pt>
                <c:pt idx="6423">
                  <c:v>1.6</c:v>
                </c:pt>
                <c:pt idx="6424">
                  <c:v>1.58</c:v>
                </c:pt>
                <c:pt idx="6425">
                  <c:v>1.55</c:v>
                </c:pt>
                <c:pt idx="6426">
                  <c:v>1.55</c:v>
                </c:pt>
                <c:pt idx="6427">
                  <c:v>#N/A</c:v>
                </c:pt>
                <c:pt idx="6428">
                  <c:v>#N/A</c:v>
                </c:pt>
                <c:pt idx="6429">
                  <c:v>1.55</c:v>
                </c:pt>
                <c:pt idx="6430">
                  <c:v>1.54</c:v>
                </c:pt>
                <c:pt idx="6431">
                  <c:v>1.5</c:v>
                </c:pt>
                <c:pt idx="6432">
                  <c:v>1.5</c:v>
                </c:pt>
                <c:pt idx="6433">
                  <c:v>1.51</c:v>
                </c:pt>
                <c:pt idx="6434">
                  <c:v>#N/A</c:v>
                </c:pt>
                <c:pt idx="6435">
                  <c:v>#N/A</c:v>
                </c:pt>
                <c:pt idx="6436">
                  <c:v>1.47</c:v>
                </c:pt>
                <c:pt idx="6437">
                  <c:v>1.47</c:v>
                </c:pt>
                <c:pt idx="6438">
                  <c:v>1.42</c:v>
                </c:pt>
                <c:pt idx="6439">
                  <c:v>1.41</c:v>
                </c:pt>
                <c:pt idx="6440">
                  <c:v>1.38</c:v>
                </c:pt>
                <c:pt idx="6441">
                  <c:v>#N/A</c:v>
                </c:pt>
                <c:pt idx="6442">
                  <c:v>#N/A</c:v>
                </c:pt>
                <c:pt idx="6443">
                  <c:v>1.38</c:v>
                </c:pt>
                <c:pt idx="6444">
                  <c:v>1.3599999999999999</c:v>
                </c:pt>
                <c:pt idx="6445">
                  <c:v>1.33</c:v>
                </c:pt>
                <c:pt idx="6446">
                  <c:v>1.3900000000000001</c:v>
                </c:pt>
                <c:pt idx="6447">
                  <c:v>1.49</c:v>
                </c:pt>
                <c:pt idx="6448">
                  <c:v>#N/A</c:v>
                </c:pt>
                <c:pt idx="6449">
                  <c:v>#N/A</c:v>
                </c:pt>
                <c:pt idx="6450">
                  <c:v>1.49</c:v>
                </c:pt>
                <c:pt idx="6451">
                  <c:v>1.48</c:v>
                </c:pt>
                <c:pt idx="6452">
                  <c:v>1.53</c:v>
                </c:pt>
                <c:pt idx="6453">
                  <c:v>1.5699999999999998</c:v>
                </c:pt>
                <c:pt idx="6454">
                  <c:v>1.55</c:v>
                </c:pt>
                <c:pt idx="6455">
                  <c:v>#N/A</c:v>
                </c:pt>
                <c:pt idx="6456">
                  <c:v>#N/A</c:v>
                </c:pt>
                <c:pt idx="6457">
                  <c:v>1.58</c:v>
                </c:pt>
                <c:pt idx="6458">
                  <c:v>1.53</c:v>
                </c:pt>
                <c:pt idx="6459">
                  <c:v>1.56</c:v>
                </c:pt>
                <c:pt idx="6460">
                  <c:v>1.58</c:v>
                </c:pt>
                <c:pt idx="6461">
                  <c:v>1.6099999999999999</c:v>
                </c:pt>
                <c:pt idx="6462">
                  <c:v>#N/A</c:v>
                </c:pt>
                <c:pt idx="6463">
                  <c:v>#N/A</c:v>
                </c:pt>
                <c:pt idx="6464">
                  <c:v>1.6600000000000001</c:v>
                </c:pt>
                <c:pt idx="6465">
                  <c:v>1.6</c:v>
                </c:pt>
                <c:pt idx="6466">
                  <c:v>1.56</c:v>
                </c:pt>
                <c:pt idx="6467">
                  <c:v>1.63</c:v>
                </c:pt>
                <c:pt idx="6468">
                  <c:v>1.5899999999999999</c:v>
                </c:pt>
                <c:pt idx="6469">
                  <c:v>#N/A</c:v>
                </c:pt>
                <c:pt idx="6470">
                  <c:v>#N/A</c:v>
                </c:pt>
                <c:pt idx="6471">
                  <c:v>1.5899999999999999</c:v>
                </c:pt>
                <c:pt idx="6472">
                  <c:v>1.6</c:v>
                </c:pt>
                <c:pt idx="6473">
                  <c:v>1.62</c:v>
                </c:pt>
                <c:pt idx="6474">
                  <c:v>1.62</c:v>
                </c:pt>
                <c:pt idx="6475">
                  <c:v>1.67</c:v>
                </c:pt>
                <c:pt idx="6476">
                  <c:v>#N/A</c:v>
                </c:pt>
                <c:pt idx="6477">
                  <c:v>#N/A</c:v>
                </c:pt>
                <c:pt idx="6478">
                  <c:v>1.63</c:v>
                </c:pt>
                <c:pt idx="6479">
                  <c:v>1.6</c:v>
                </c:pt>
                <c:pt idx="6480">
                  <c:v>1.56</c:v>
                </c:pt>
                <c:pt idx="6481">
                  <c:v>1.5899999999999999</c:v>
                </c:pt>
                <c:pt idx="6482">
                  <c:v>1.5699999999999998</c:v>
                </c:pt>
                <c:pt idx="6483">
                  <c:v>#N/A</c:v>
                </c:pt>
                <c:pt idx="6484">
                  <c:v>#N/A</c:v>
                </c:pt>
                <c:pt idx="6485">
                  <c:v>1.56</c:v>
                </c:pt>
                <c:pt idx="6486">
                  <c:v>1.5699999999999998</c:v>
                </c:pt>
                <c:pt idx="6487">
                  <c:v>1.6099999999999999</c:v>
                </c:pt>
                <c:pt idx="6488">
                  <c:v>1.5899999999999999</c:v>
                </c:pt>
                <c:pt idx="6489">
                  <c:v>1.6</c:v>
                </c:pt>
                <c:pt idx="6490">
                  <c:v>#N/A</c:v>
                </c:pt>
                <c:pt idx="6491">
                  <c:v>#N/A</c:v>
                </c:pt>
                <c:pt idx="6492">
                  <c:v>1.6</c:v>
                </c:pt>
                <c:pt idx="6493">
                  <c:v>1.5899999999999999</c:v>
                </c:pt>
                <c:pt idx="6494">
                  <c:v>1.6</c:v>
                </c:pt>
                <c:pt idx="6495">
                  <c:v>1.6400000000000001</c:v>
                </c:pt>
                <c:pt idx="6496">
                  <c:v>1.7</c:v>
                </c:pt>
                <c:pt idx="6497">
                  <c:v>#N/A</c:v>
                </c:pt>
                <c:pt idx="6498">
                  <c:v>#N/A</c:v>
                </c:pt>
                <c:pt idx="6499">
                  <c:v>1.71</c:v>
                </c:pt>
                <c:pt idx="6500">
                  <c:v>1.69</c:v>
                </c:pt>
                <c:pt idx="6501">
                  <c:v>1.69</c:v>
                </c:pt>
                <c:pt idx="6502">
                  <c:v>1.69</c:v>
                </c:pt>
                <c:pt idx="6503">
                  <c:v>1.6800000000000002</c:v>
                </c:pt>
                <c:pt idx="6504">
                  <c:v>#N/A</c:v>
                </c:pt>
                <c:pt idx="6505">
                  <c:v>#N/A</c:v>
                </c:pt>
                <c:pt idx="6506">
                  <c:v>1.65</c:v>
                </c:pt>
                <c:pt idx="6507">
                  <c:v>1.65</c:v>
                </c:pt>
                <c:pt idx="6508">
                  <c:v>1.6600000000000001</c:v>
                </c:pt>
                <c:pt idx="6509">
                  <c:v>1.6800000000000002</c:v>
                </c:pt>
                <c:pt idx="6510">
                  <c:v>1.71</c:v>
                </c:pt>
                <c:pt idx="6511">
                  <c:v>#N/A</c:v>
                </c:pt>
                <c:pt idx="6512">
                  <c:v>#N/A</c:v>
                </c:pt>
                <c:pt idx="6513">
                  <c:v>1.71</c:v>
                </c:pt>
                <c:pt idx="6514">
                  <c:v>1.69</c:v>
                </c:pt>
                <c:pt idx="6515">
                  <c:v>1.67</c:v>
                </c:pt>
                <c:pt idx="6516">
                  <c:v>1.6800000000000002</c:v>
                </c:pt>
                <c:pt idx="6517">
                  <c:v>1.69</c:v>
                </c:pt>
                <c:pt idx="6518">
                  <c:v>#N/A</c:v>
                </c:pt>
                <c:pt idx="6519">
                  <c:v>#N/A</c:v>
                </c:pt>
                <c:pt idx="6520">
                  <c:v>1.6800000000000002</c:v>
                </c:pt>
                <c:pt idx="6521">
                  <c:v>1.6800000000000002</c:v>
                </c:pt>
                <c:pt idx="6522">
                  <c:v>1.6800000000000002</c:v>
                </c:pt>
                <c:pt idx="6523">
                  <c:v>1.67</c:v>
                </c:pt>
                <c:pt idx="6524">
                  <c:v>1.69</c:v>
                </c:pt>
                <c:pt idx="6525">
                  <c:v>#N/A</c:v>
                </c:pt>
                <c:pt idx="6526">
                  <c:v>#N/A</c:v>
                </c:pt>
                <c:pt idx="6527">
                  <c:v>1.69</c:v>
                </c:pt>
                <c:pt idx="6528">
                  <c:v>1.67</c:v>
                </c:pt>
                <c:pt idx="6529">
                  <c:v>1.65</c:v>
                </c:pt>
                <c:pt idx="6530">
                  <c:v>1.65</c:v>
                </c:pt>
                <c:pt idx="6531">
                  <c:v>1.65</c:v>
                </c:pt>
                <c:pt idx="6532">
                  <c:v>#N/A</c:v>
                </c:pt>
                <c:pt idx="6533">
                  <c:v>#N/A</c:v>
                </c:pt>
                <c:pt idx="6534">
                  <c:v>1.6800000000000002</c:v>
                </c:pt>
                <c:pt idx="6535">
                  <c:v>1.6400000000000001</c:v>
                </c:pt>
                <c:pt idx="6536">
                  <c:v>1.6600000000000001</c:v>
                </c:pt>
                <c:pt idx="6537">
                  <c:v>1.6600000000000001</c:v>
                </c:pt>
                <c:pt idx="6538">
                  <c:v>1.6800000000000002</c:v>
                </c:pt>
                <c:pt idx="6539">
                  <c:v>#N/A</c:v>
                </c:pt>
                <c:pt idx="6540">
                  <c:v>#N/A</c:v>
                </c:pt>
                <c:pt idx="6541">
                  <c:v>1.71</c:v>
                </c:pt>
                <c:pt idx="6542">
                  <c:v>1.69</c:v>
                </c:pt>
                <c:pt idx="6543">
                  <c:v>1.71</c:v>
                </c:pt>
                <c:pt idx="6544">
                  <c:v>1.76</c:v>
                </c:pt>
                <c:pt idx="6545">
                  <c:v>1.78</c:v>
                </c:pt>
                <c:pt idx="6546">
                  <c:v>#N/A</c:v>
                </c:pt>
                <c:pt idx="6547">
                  <c:v>#N/A</c:v>
                </c:pt>
                <c:pt idx="6548">
                  <c:v>1.78</c:v>
                </c:pt>
                <c:pt idx="6549">
                  <c:v>1.8</c:v>
                </c:pt>
                <c:pt idx="6550">
                  <c:v>1.81</c:v>
                </c:pt>
                <c:pt idx="6551">
                  <c:v>1.81</c:v>
                </c:pt>
                <c:pt idx="6552">
                  <c:v>1.85</c:v>
                </c:pt>
                <c:pt idx="6553">
                  <c:v>#N/A</c:v>
                </c:pt>
                <c:pt idx="6554">
                  <c:v>#N/A</c:v>
                </c:pt>
                <c:pt idx="6555">
                  <c:v>1.87</c:v>
                </c:pt>
                <c:pt idx="6556">
                  <c:v>1.8900000000000001</c:v>
                </c:pt>
                <c:pt idx="6557">
                  <c:v>1.8900000000000001</c:v>
                </c:pt>
                <c:pt idx="6558">
                  <c:v>1.88</c:v>
                </c:pt>
                <c:pt idx="6559">
                  <c:v>1.87</c:v>
                </c:pt>
                <c:pt idx="6560">
                  <c:v>#N/A</c:v>
                </c:pt>
                <c:pt idx="6561">
                  <c:v>#N/A</c:v>
                </c:pt>
                <c:pt idx="6562">
                  <c:v>1.8399999999999999</c:v>
                </c:pt>
                <c:pt idx="6563">
                  <c:v>1.8399999999999999</c:v>
                </c:pt>
                <c:pt idx="6564">
                  <c:v>1.83</c:v>
                </c:pt>
                <c:pt idx="6565">
                  <c:v>1.83</c:v>
                </c:pt>
                <c:pt idx="6566">
                  <c:v>1.8199999999999998</c:v>
                </c:pt>
                <c:pt idx="6567">
                  <c:v>#N/A</c:v>
                </c:pt>
                <c:pt idx="6568">
                  <c:v>#N/A</c:v>
                </c:pt>
                <c:pt idx="6569">
                  <c:v>1.88</c:v>
                </c:pt>
                <c:pt idx="6570">
                  <c:v>1.83</c:v>
                </c:pt>
                <c:pt idx="6571">
                  <c:v>1.85</c:v>
                </c:pt>
                <c:pt idx="6572">
                  <c:v>1.85</c:v>
                </c:pt>
                <c:pt idx="6573">
                  <c:v>1.8599999999999999</c:v>
                </c:pt>
                <c:pt idx="6574">
                  <c:v>#N/A</c:v>
                </c:pt>
                <c:pt idx="6575">
                  <c:v>#N/A</c:v>
                </c:pt>
                <c:pt idx="6576">
                  <c:v>1.9100000000000001</c:v>
                </c:pt>
                <c:pt idx="6577">
                  <c:v>1.8900000000000001</c:v>
                </c:pt>
                <c:pt idx="6578">
                  <c:v>1.9</c:v>
                </c:pt>
                <c:pt idx="6579">
                  <c:v>1.9300000000000002</c:v>
                </c:pt>
                <c:pt idx="6580">
                  <c:v>1.92</c:v>
                </c:pt>
                <c:pt idx="6581">
                  <c:v>#N/A</c:v>
                </c:pt>
                <c:pt idx="6582">
                  <c:v>#N/A</c:v>
                </c:pt>
                <c:pt idx="6583">
                  <c:v>1.9100000000000001</c:v>
                </c:pt>
                <c:pt idx="6584">
                  <c:v>1.9100000000000001</c:v>
                </c:pt>
                <c:pt idx="6585">
                  <c:v>1.9300000000000002</c:v>
                </c:pt>
                <c:pt idx="6586">
                  <c:v>1.94</c:v>
                </c:pt>
                <c:pt idx="6587">
                  <c:v>1.97</c:v>
                </c:pt>
                <c:pt idx="6588">
                  <c:v>#N/A</c:v>
                </c:pt>
                <c:pt idx="6589">
                  <c:v>#N/A</c:v>
                </c:pt>
                <c:pt idx="6590">
                  <c:v>1.99</c:v>
                </c:pt>
                <c:pt idx="6591">
                  <c:v>2</c:v>
                </c:pt>
                <c:pt idx="6592">
                  <c:v>2.0099999999999998</c:v>
                </c:pt>
                <c:pt idx="6593">
                  <c:v>2.0299999999999998</c:v>
                </c:pt>
                <c:pt idx="6594">
                  <c:v>2.0099999999999998</c:v>
                </c:pt>
                <c:pt idx="6595">
                  <c:v>#N/A</c:v>
                </c:pt>
                <c:pt idx="6596">
                  <c:v>#N/A</c:v>
                </c:pt>
                <c:pt idx="6597">
                  <c:v>1.99</c:v>
                </c:pt>
                <c:pt idx="6598">
                  <c:v>1.98</c:v>
                </c:pt>
                <c:pt idx="6599">
                  <c:v>1.97</c:v>
                </c:pt>
                <c:pt idx="6600">
                  <c:v>1.96</c:v>
                </c:pt>
                <c:pt idx="6601">
                  <c:v>1.99</c:v>
                </c:pt>
                <c:pt idx="6602">
                  <c:v>#N/A</c:v>
                </c:pt>
                <c:pt idx="6603">
                  <c:v>#N/A</c:v>
                </c:pt>
                <c:pt idx="6604">
                  <c:v>2.0299999999999998</c:v>
                </c:pt>
                <c:pt idx="6605">
                  <c:v>2.0499999999999998</c:v>
                </c:pt>
                <c:pt idx="6606">
                  <c:v>2.08</c:v>
                </c:pt>
                <c:pt idx="6607">
                  <c:v>2.0299999999999998</c:v>
                </c:pt>
                <c:pt idx="6608">
                  <c:v>2.0499999999999998</c:v>
                </c:pt>
                <c:pt idx="6609">
                  <c:v>#N/A</c:v>
                </c:pt>
                <c:pt idx="6610">
                  <c:v>#N/A</c:v>
                </c:pt>
                <c:pt idx="6611">
                  <c:v>2.0499999999999998</c:v>
                </c:pt>
                <c:pt idx="6612">
                  <c:v>2.0499999999999998</c:v>
                </c:pt>
                <c:pt idx="6613">
                  <c:v>2.04</c:v>
                </c:pt>
                <c:pt idx="6614">
                  <c:v>2.02</c:v>
                </c:pt>
                <c:pt idx="6615">
                  <c:v>2</c:v>
                </c:pt>
                <c:pt idx="6616">
                  <c:v>#N/A</c:v>
                </c:pt>
                <c:pt idx="6617">
                  <c:v>#N/A</c:v>
                </c:pt>
                <c:pt idx="6618">
                  <c:v>2.02</c:v>
                </c:pt>
                <c:pt idx="6619">
                  <c:v>2.0499999999999998</c:v>
                </c:pt>
                <c:pt idx="6620">
                  <c:v>2.0699999999999998</c:v>
                </c:pt>
                <c:pt idx="6621">
                  <c:v>2.08</c:v>
                </c:pt>
                <c:pt idx="6622">
                  <c:v>2.09</c:v>
                </c:pt>
                <c:pt idx="6623">
                  <c:v>#N/A</c:v>
                </c:pt>
                <c:pt idx="6624">
                  <c:v>#N/A</c:v>
                </c:pt>
                <c:pt idx="6625">
                  <c:v>2.09</c:v>
                </c:pt>
                <c:pt idx="6626">
                  <c:v>2.12</c:v>
                </c:pt>
                <c:pt idx="6627">
                  <c:v>2.08</c:v>
                </c:pt>
                <c:pt idx="6628">
                  <c:v>2.08</c:v>
                </c:pt>
                <c:pt idx="6629">
                  <c:v>2.09</c:v>
                </c:pt>
                <c:pt idx="6630">
                  <c:v>#N/A</c:v>
                </c:pt>
                <c:pt idx="6631">
                  <c:v>#N/A</c:v>
                </c:pt>
                <c:pt idx="6632">
                  <c:v>2.11</c:v>
                </c:pt>
                <c:pt idx="6633">
                  <c:v>2.11</c:v>
                </c:pt>
                <c:pt idx="6634">
                  <c:v>2.12</c:v>
                </c:pt>
                <c:pt idx="6635">
                  <c:v>2.11</c:v>
                </c:pt>
                <c:pt idx="6636">
                  <c:v>2.08</c:v>
                </c:pt>
                <c:pt idx="6637">
                  <c:v>#N/A</c:v>
                </c:pt>
                <c:pt idx="6638">
                  <c:v>#N/A</c:v>
                </c:pt>
                <c:pt idx="6639">
                  <c:v>2.1</c:v>
                </c:pt>
                <c:pt idx="6640">
                  <c:v>2.1</c:v>
                </c:pt>
                <c:pt idx="6641">
                  <c:v>2.12</c:v>
                </c:pt>
                <c:pt idx="6642">
                  <c:v>2.0699999999999998</c:v>
                </c:pt>
                <c:pt idx="6643">
                  <c:v>2.04</c:v>
                </c:pt>
                <c:pt idx="6644">
                  <c:v>#N/A</c:v>
                </c:pt>
                <c:pt idx="6645">
                  <c:v>#N/A</c:v>
                </c:pt>
                <c:pt idx="6646">
                  <c:v>2.0099999999999998</c:v>
                </c:pt>
                <c:pt idx="6647">
                  <c:v>2.02</c:v>
                </c:pt>
                <c:pt idx="6648">
                  <c:v>2.0299999999999998</c:v>
                </c:pt>
                <c:pt idx="6649">
                  <c:v>2.09</c:v>
                </c:pt>
                <c:pt idx="6650">
                  <c:v>2.09</c:v>
                </c:pt>
                <c:pt idx="6651">
                  <c:v>#N/A</c:v>
                </c:pt>
                <c:pt idx="6652">
                  <c:v>#N/A</c:v>
                </c:pt>
                <c:pt idx="6653">
                  <c:v>2.12</c:v>
                </c:pt>
                <c:pt idx="6654">
                  <c:v>2.15</c:v>
                </c:pt>
                <c:pt idx="6655">
                  <c:v>2.15</c:v>
                </c:pt>
                <c:pt idx="6656">
                  <c:v>2.1800000000000002</c:v>
                </c:pt>
                <c:pt idx="6657">
                  <c:v>2.19</c:v>
                </c:pt>
                <c:pt idx="6658">
                  <c:v>#N/A</c:v>
                </c:pt>
                <c:pt idx="6659">
                  <c:v>#N/A</c:v>
                </c:pt>
                <c:pt idx="6660">
                  <c:v>2.2000000000000002</c:v>
                </c:pt>
                <c:pt idx="6661">
                  <c:v>2.25</c:v>
                </c:pt>
                <c:pt idx="6662">
                  <c:v>2.27</c:v>
                </c:pt>
                <c:pt idx="6663">
                  <c:v>2.31</c:v>
                </c:pt>
                <c:pt idx="6664">
                  <c:v>2.33</c:v>
                </c:pt>
                <c:pt idx="6665">
                  <c:v>#N/A</c:v>
                </c:pt>
                <c:pt idx="6666">
                  <c:v>#N/A</c:v>
                </c:pt>
                <c:pt idx="6667">
                  <c:v>2.38</c:v>
                </c:pt>
                <c:pt idx="6668">
                  <c:v>2.35</c:v>
                </c:pt>
                <c:pt idx="6669">
                  <c:v>2.3199999999999998</c:v>
                </c:pt>
                <c:pt idx="6670">
                  <c:v>2.34</c:v>
                </c:pt>
                <c:pt idx="6671">
                  <c:v>2.37</c:v>
                </c:pt>
                <c:pt idx="6672">
                  <c:v>#N/A</c:v>
                </c:pt>
                <c:pt idx="6673">
                  <c:v>#N/A</c:v>
                </c:pt>
                <c:pt idx="6674">
                  <c:v>2.38</c:v>
                </c:pt>
                <c:pt idx="6675">
                  <c:v>2.31</c:v>
                </c:pt>
                <c:pt idx="6676">
                  <c:v>2.3199999999999998</c:v>
                </c:pt>
                <c:pt idx="6677">
                  <c:v>2.3199999999999998</c:v>
                </c:pt>
                <c:pt idx="6678">
                  <c:v>2.31</c:v>
                </c:pt>
                <c:pt idx="6679">
                  <c:v>#N/A</c:v>
                </c:pt>
                <c:pt idx="6680">
                  <c:v>#N/A</c:v>
                </c:pt>
                <c:pt idx="6681">
                  <c:v>2.2599999999999998</c:v>
                </c:pt>
                <c:pt idx="6682">
                  <c:v>2.25</c:v>
                </c:pt>
                <c:pt idx="6683">
                  <c:v>2.2400000000000002</c:v>
                </c:pt>
                <c:pt idx="6684">
                  <c:v>2.23</c:v>
                </c:pt>
                <c:pt idx="6685">
                  <c:v>2.23</c:v>
                </c:pt>
                <c:pt idx="6686">
                  <c:v>#N/A</c:v>
                </c:pt>
                <c:pt idx="6687">
                  <c:v>#N/A</c:v>
                </c:pt>
                <c:pt idx="6688">
                  <c:v>2.23</c:v>
                </c:pt>
                <c:pt idx="6689">
                  <c:v>2.2000000000000002</c:v>
                </c:pt>
                <c:pt idx="6690">
                  <c:v>2.21</c:v>
                </c:pt>
                <c:pt idx="6691">
                  <c:v>2.2599999999999998</c:v>
                </c:pt>
                <c:pt idx="6692">
                  <c:v>2.3199999999999998</c:v>
                </c:pt>
                <c:pt idx="6693">
                  <c:v>#N/A</c:v>
                </c:pt>
                <c:pt idx="6694">
                  <c:v>#N/A</c:v>
                </c:pt>
                <c:pt idx="6695">
                  <c:v>2.31</c:v>
                </c:pt>
                <c:pt idx="6696">
                  <c:v>2.34</c:v>
                </c:pt>
                <c:pt idx="6697">
                  <c:v>2.34</c:v>
                </c:pt>
                <c:pt idx="6698">
                  <c:v>2.2999999999999998</c:v>
                </c:pt>
                <c:pt idx="6699">
                  <c:v>2.27</c:v>
                </c:pt>
                <c:pt idx="6700">
                  <c:v>#N/A</c:v>
                </c:pt>
                <c:pt idx="6701">
                  <c:v>#N/A</c:v>
                </c:pt>
                <c:pt idx="6702">
                  <c:v>2.2400000000000002</c:v>
                </c:pt>
                <c:pt idx="6703">
                  <c:v>2.2599999999999998</c:v>
                </c:pt>
                <c:pt idx="6704">
                  <c:v>2.21</c:v>
                </c:pt>
                <c:pt idx="6705">
                  <c:v>2.1800000000000002</c:v>
                </c:pt>
                <c:pt idx="6706">
                  <c:v>2.16</c:v>
                </c:pt>
                <c:pt idx="6707">
                  <c:v>#N/A</c:v>
                </c:pt>
                <c:pt idx="6708">
                  <c:v>#N/A</c:v>
                </c:pt>
                <c:pt idx="6709">
                  <c:v>2.19</c:v>
                </c:pt>
                <c:pt idx="6710">
                  <c:v>2.15</c:v>
                </c:pt>
                <c:pt idx="6711">
                  <c:v>2.16</c:v>
                </c:pt>
                <c:pt idx="6712">
                  <c:v>2.16</c:v>
                </c:pt>
                <c:pt idx="6713">
                  <c:v>2.1800000000000002</c:v>
                </c:pt>
                <c:pt idx="6714">
                  <c:v>#N/A</c:v>
                </c:pt>
                <c:pt idx="6715">
                  <c:v>#N/A</c:v>
                </c:pt>
                <c:pt idx="6716">
                  <c:v>2.17</c:v>
                </c:pt>
                <c:pt idx="6717">
                  <c:v>2.19</c:v>
                </c:pt>
                <c:pt idx="6718">
                  <c:v>2.16</c:v>
                </c:pt>
                <c:pt idx="6719">
                  <c:v>2.12</c:v>
                </c:pt>
                <c:pt idx="6720">
                  <c:v>2.09</c:v>
                </c:pt>
                <c:pt idx="6721">
                  <c:v>#N/A</c:v>
                </c:pt>
                <c:pt idx="6722">
                  <c:v>#N/A</c:v>
                </c:pt>
                <c:pt idx="6723">
                  <c:v>2.09</c:v>
                </c:pt>
                <c:pt idx="6724">
                  <c:v>2.1</c:v>
                </c:pt>
                <c:pt idx="6725">
                  <c:v>2.13</c:v>
                </c:pt>
                <c:pt idx="6726">
                  <c:v>2.15</c:v>
                </c:pt>
                <c:pt idx="6727">
                  <c:v>2.15</c:v>
                </c:pt>
                <c:pt idx="6728">
                  <c:v>#N/A</c:v>
                </c:pt>
                <c:pt idx="6729">
                  <c:v>#N/A</c:v>
                </c:pt>
                <c:pt idx="6730">
                  <c:v>2.16</c:v>
                </c:pt>
                <c:pt idx="6731">
                  <c:v>2.16</c:v>
                </c:pt>
                <c:pt idx="6732">
                  <c:v>2.12</c:v>
                </c:pt>
                <c:pt idx="6733">
                  <c:v>2.06</c:v>
                </c:pt>
                <c:pt idx="6734">
                  <c:v>2.0099999999999998</c:v>
                </c:pt>
                <c:pt idx="6735">
                  <c:v>#N/A</c:v>
                </c:pt>
                <c:pt idx="6736">
                  <c:v>#N/A</c:v>
                </c:pt>
                <c:pt idx="6737">
                  <c:v>2</c:v>
                </c:pt>
                <c:pt idx="6738">
                  <c:v>2.0499999999999998</c:v>
                </c:pt>
                <c:pt idx="6739">
                  <c:v>2.0499999999999998</c:v>
                </c:pt>
                <c:pt idx="6740">
                  <c:v>1.96</c:v>
                </c:pt>
                <c:pt idx="6741">
                  <c:v>1.95</c:v>
                </c:pt>
                <c:pt idx="6742">
                  <c:v>#N/A</c:v>
                </c:pt>
                <c:pt idx="6743">
                  <c:v>#N/A</c:v>
                </c:pt>
                <c:pt idx="6744">
                  <c:v>1.92</c:v>
                </c:pt>
                <c:pt idx="6745">
                  <c:v>1.94</c:v>
                </c:pt>
                <c:pt idx="6746">
                  <c:v>1.96</c:v>
                </c:pt>
                <c:pt idx="6747">
                  <c:v>1.8900000000000001</c:v>
                </c:pt>
                <c:pt idx="6748">
                  <c:v>1.85</c:v>
                </c:pt>
                <c:pt idx="6749">
                  <c:v>#N/A</c:v>
                </c:pt>
                <c:pt idx="6750">
                  <c:v>#N/A</c:v>
                </c:pt>
                <c:pt idx="6751">
                  <c:v>1.88</c:v>
                </c:pt>
                <c:pt idx="6752">
                  <c:v>1.92</c:v>
                </c:pt>
                <c:pt idx="6753">
                  <c:v>2.0299999999999998</c:v>
                </c:pt>
                <c:pt idx="6754">
                  <c:v>2.06</c:v>
                </c:pt>
                <c:pt idx="6755">
                  <c:v>2.0699999999999998</c:v>
                </c:pt>
                <c:pt idx="6756">
                  <c:v>#N/A</c:v>
                </c:pt>
                <c:pt idx="6757">
                  <c:v>#N/A</c:v>
                </c:pt>
                <c:pt idx="6758">
                  <c:v>2.0499999999999998</c:v>
                </c:pt>
                <c:pt idx="6759">
                  <c:v>2.0499999999999998</c:v>
                </c:pt>
                <c:pt idx="6760">
                  <c:v>1.99</c:v>
                </c:pt>
                <c:pt idx="6761">
                  <c:v>2.02</c:v>
                </c:pt>
                <c:pt idx="6762">
                  <c:v>2</c:v>
                </c:pt>
                <c:pt idx="6763">
                  <c:v>#N/A</c:v>
                </c:pt>
                <c:pt idx="6764">
                  <c:v>#N/A</c:v>
                </c:pt>
                <c:pt idx="6765">
                  <c:v>1.96</c:v>
                </c:pt>
                <c:pt idx="6766">
                  <c:v>1.97</c:v>
                </c:pt>
                <c:pt idx="6767">
                  <c:v>2.0099999999999998</c:v>
                </c:pt>
                <c:pt idx="6768">
                  <c:v>2.02</c:v>
                </c:pt>
                <c:pt idx="6769">
                  <c:v>2.0299999999999998</c:v>
                </c:pt>
                <c:pt idx="6770">
                  <c:v>#N/A</c:v>
                </c:pt>
                <c:pt idx="6771">
                  <c:v>#N/A</c:v>
                </c:pt>
                <c:pt idx="6772">
                  <c:v>2.0099999999999998</c:v>
                </c:pt>
                <c:pt idx="6773">
                  <c:v>2.0499999999999998</c:v>
                </c:pt>
                <c:pt idx="6774">
                  <c:v>2.09</c:v>
                </c:pt>
                <c:pt idx="6775">
                  <c:v>2.17</c:v>
                </c:pt>
                <c:pt idx="6776">
                  <c:v>2.1800000000000002</c:v>
                </c:pt>
                <c:pt idx="6777">
                  <c:v>#N/A</c:v>
                </c:pt>
                <c:pt idx="6778">
                  <c:v>#N/A</c:v>
                </c:pt>
                <c:pt idx="6779">
                  <c:v>2.1800000000000002</c:v>
                </c:pt>
                <c:pt idx="6780">
                  <c:v>2.09</c:v>
                </c:pt>
                <c:pt idx="6781">
                  <c:v>2.04</c:v>
                </c:pt>
                <c:pt idx="6782">
                  <c:v>2.02</c:v>
                </c:pt>
                <c:pt idx="6783">
                  <c:v>2.0099999999999998</c:v>
                </c:pt>
                <c:pt idx="6784">
                  <c:v>#N/A</c:v>
                </c:pt>
                <c:pt idx="6785">
                  <c:v>#N/A</c:v>
                </c:pt>
                <c:pt idx="6786">
                  <c:v>1.98</c:v>
                </c:pt>
                <c:pt idx="6787">
                  <c:v>1.96</c:v>
                </c:pt>
                <c:pt idx="6788">
                  <c:v>1.9</c:v>
                </c:pt>
                <c:pt idx="6789">
                  <c:v>1.87</c:v>
                </c:pt>
                <c:pt idx="6790">
                  <c:v>1.8599999999999999</c:v>
                </c:pt>
                <c:pt idx="6791">
                  <c:v>#N/A</c:v>
                </c:pt>
                <c:pt idx="6792">
                  <c:v>#N/A</c:v>
                </c:pt>
                <c:pt idx="6793">
                  <c:v>1.74</c:v>
                </c:pt>
                <c:pt idx="6794">
                  <c:v>1.78</c:v>
                </c:pt>
                <c:pt idx="6795">
                  <c:v>1.8199999999999998</c:v>
                </c:pt>
                <c:pt idx="6796">
                  <c:v>1.96</c:v>
                </c:pt>
                <c:pt idx="6797">
                  <c:v>1.99</c:v>
                </c:pt>
                <c:pt idx="6798">
                  <c:v>#N/A</c:v>
                </c:pt>
                <c:pt idx="6799">
                  <c:v>#N/A</c:v>
                </c:pt>
                <c:pt idx="6800">
                  <c:v>1.97</c:v>
                </c:pt>
                <c:pt idx="6801">
                  <c:v>1.95</c:v>
                </c:pt>
                <c:pt idx="6802">
                  <c:v>1.9</c:v>
                </c:pt>
                <c:pt idx="6803">
                  <c:v>1.77</c:v>
                </c:pt>
                <c:pt idx="6804">
                  <c:v>1.71</c:v>
                </c:pt>
                <c:pt idx="6805">
                  <c:v>#N/A</c:v>
                </c:pt>
                <c:pt idx="6806">
                  <c:v>#N/A</c:v>
                </c:pt>
                <c:pt idx="6807">
                  <c:v>1.6800000000000002</c:v>
                </c:pt>
                <c:pt idx="6808">
                  <c:v>1.71</c:v>
                </c:pt>
                <c:pt idx="6809">
                  <c:v>1.7</c:v>
                </c:pt>
                <c:pt idx="6810">
                  <c:v>1.7</c:v>
                </c:pt>
                <c:pt idx="6811">
                  <c:v>1.65</c:v>
                </c:pt>
                <c:pt idx="6812">
                  <c:v>#N/A</c:v>
                </c:pt>
                <c:pt idx="6813">
                  <c:v>#N/A</c:v>
                </c:pt>
                <c:pt idx="6814">
                  <c:v>1.67</c:v>
                </c:pt>
                <c:pt idx="6815">
                  <c:v>1.6400000000000001</c:v>
                </c:pt>
                <c:pt idx="6816">
                  <c:v>1.6099999999999999</c:v>
                </c:pt>
                <c:pt idx="6817">
                  <c:v>1.62</c:v>
                </c:pt>
                <c:pt idx="6818">
                  <c:v>1.63</c:v>
                </c:pt>
                <c:pt idx="6819">
                  <c:v>#N/A</c:v>
                </c:pt>
                <c:pt idx="6820">
                  <c:v>#N/A</c:v>
                </c:pt>
                <c:pt idx="6821">
                  <c:v>1.5699999999999998</c:v>
                </c:pt>
                <c:pt idx="6822">
                  <c:v>1.5</c:v>
                </c:pt>
                <c:pt idx="6823">
                  <c:v>1.49</c:v>
                </c:pt>
                <c:pt idx="6824">
                  <c:v>1.48</c:v>
                </c:pt>
                <c:pt idx="6825">
                  <c:v>1.43</c:v>
                </c:pt>
                <c:pt idx="6826">
                  <c:v>#N/A</c:v>
                </c:pt>
                <c:pt idx="6827">
                  <c:v>#N/A</c:v>
                </c:pt>
                <c:pt idx="6828">
                  <c:v>1.33</c:v>
                </c:pt>
                <c:pt idx="6829">
                  <c:v>1.31</c:v>
                </c:pt>
                <c:pt idx="6830">
                  <c:v>1.35</c:v>
                </c:pt>
                <c:pt idx="6831">
                  <c:v>1.38</c:v>
                </c:pt>
                <c:pt idx="6832">
                  <c:v>1.41</c:v>
                </c:pt>
                <c:pt idx="6833">
                  <c:v>#N/A</c:v>
                </c:pt>
                <c:pt idx="6834">
                  <c:v>#N/A</c:v>
                </c:pt>
                <c:pt idx="6835">
                  <c:v>1.4</c:v>
                </c:pt>
                <c:pt idx="6836">
                  <c:v>1.3900000000000001</c:v>
                </c:pt>
                <c:pt idx="6837">
                  <c:v>1.4</c:v>
                </c:pt>
                <c:pt idx="6838">
                  <c:v>1.3599999999999999</c:v>
                </c:pt>
                <c:pt idx="6839">
                  <c:v>1.3599999999999999</c:v>
                </c:pt>
                <c:pt idx="6840">
                  <c:v>#N/A</c:v>
                </c:pt>
                <c:pt idx="6841">
                  <c:v>#N/A</c:v>
                </c:pt>
                <c:pt idx="6842">
                  <c:v>1.37</c:v>
                </c:pt>
                <c:pt idx="6843">
                  <c:v>1.44</c:v>
                </c:pt>
                <c:pt idx="6844">
                  <c:v>1.45</c:v>
                </c:pt>
                <c:pt idx="6845">
                  <c:v>1.51</c:v>
                </c:pt>
                <c:pt idx="6846">
                  <c:v>1.53</c:v>
                </c:pt>
                <c:pt idx="6847">
                  <c:v>#N/A</c:v>
                </c:pt>
                <c:pt idx="6848">
                  <c:v>#N/A</c:v>
                </c:pt>
                <c:pt idx="6849">
                  <c:v>1.49</c:v>
                </c:pt>
                <c:pt idx="6850">
                  <c:v>1.41</c:v>
                </c:pt>
                <c:pt idx="6851">
                  <c:v>1.45</c:v>
                </c:pt>
                <c:pt idx="6852">
                  <c:v>1.46</c:v>
                </c:pt>
                <c:pt idx="6853">
                  <c:v>1.48</c:v>
                </c:pt>
                <c:pt idx="6854">
                  <c:v>#N/A</c:v>
                </c:pt>
                <c:pt idx="6855">
                  <c:v>#N/A</c:v>
                </c:pt>
                <c:pt idx="6856">
                  <c:v>1.54</c:v>
                </c:pt>
                <c:pt idx="6857">
                  <c:v>1.58</c:v>
                </c:pt>
                <c:pt idx="6858">
                  <c:v>1.63</c:v>
                </c:pt>
                <c:pt idx="6859">
                  <c:v>1.6600000000000001</c:v>
                </c:pt>
                <c:pt idx="6860">
                  <c:v>1.73</c:v>
                </c:pt>
                <c:pt idx="6861">
                  <c:v>#N/A</c:v>
                </c:pt>
                <c:pt idx="6862">
                  <c:v>#N/A</c:v>
                </c:pt>
                <c:pt idx="6863">
                  <c:v>1.74</c:v>
                </c:pt>
                <c:pt idx="6864">
                  <c:v>1.62</c:v>
                </c:pt>
                <c:pt idx="6865">
                  <c:v>1.6400000000000001</c:v>
                </c:pt>
                <c:pt idx="6866">
                  <c:v>1.65</c:v>
                </c:pt>
                <c:pt idx="6867">
                  <c:v>1.71</c:v>
                </c:pt>
                <c:pt idx="6868">
                  <c:v>#N/A</c:v>
                </c:pt>
                <c:pt idx="6869">
                  <c:v>#N/A</c:v>
                </c:pt>
                <c:pt idx="6870">
                  <c:v>1.74</c:v>
                </c:pt>
                <c:pt idx="6871">
                  <c:v>1.77</c:v>
                </c:pt>
                <c:pt idx="6872">
                  <c:v>1.7</c:v>
                </c:pt>
                <c:pt idx="6873">
                  <c:v>1.79</c:v>
                </c:pt>
                <c:pt idx="6874">
                  <c:v>1.76</c:v>
                </c:pt>
                <c:pt idx="6875">
                  <c:v>#N/A</c:v>
                </c:pt>
                <c:pt idx="6876">
                  <c:v>#N/A</c:v>
                </c:pt>
                <c:pt idx="6877">
                  <c:v>1.6800000000000002</c:v>
                </c:pt>
                <c:pt idx="6878">
                  <c:v>1.5699999999999998</c:v>
                </c:pt>
                <c:pt idx="6879">
                  <c:v>1.6099999999999999</c:v>
                </c:pt>
                <c:pt idx="6880">
                  <c:v>1.67</c:v>
                </c:pt>
                <c:pt idx="6881">
                  <c:v>1.6099999999999999</c:v>
                </c:pt>
                <c:pt idx="6882">
                  <c:v>#N/A</c:v>
                </c:pt>
                <c:pt idx="6883">
                  <c:v>#N/A</c:v>
                </c:pt>
                <c:pt idx="6884">
                  <c:v>1.62</c:v>
                </c:pt>
                <c:pt idx="6885">
                  <c:v>1.62</c:v>
                </c:pt>
                <c:pt idx="6886">
                  <c:v>1.55</c:v>
                </c:pt>
                <c:pt idx="6887">
                  <c:v>1.53</c:v>
                </c:pt>
                <c:pt idx="6888">
                  <c:v>1.54</c:v>
                </c:pt>
                <c:pt idx="6889">
                  <c:v>#N/A</c:v>
                </c:pt>
                <c:pt idx="6890">
                  <c:v>#N/A</c:v>
                </c:pt>
                <c:pt idx="6891">
                  <c:v>1.45</c:v>
                </c:pt>
                <c:pt idx="6892">
                  <c:v>1.38</c:v>
                </c:pt>
                <c:pt idx="6893">
                  <c:v>1.41</c:v>
                </c:pt>
                <c:pt idx="6894">
                  <c:v>1.43</c:v>
                </c:pt>
                <c:pt idx="6895">
                  <c:v>1.42</c:v>
                </c:pt>
                <c:pt idx="6896">
                  <c:v>#N/A</c:v>
                </c:pt>
                <c:pt idx="6897">
                  <c:v>#N/A</c:v>
                </c:pt>
                <c:pt idx="6898">
                  <c:v>1.37</c:v>
                </c:pt>
                <c:pt idx="6899">
                  <c:v>1.34</c:v>
                </c:pt>
                <c:pt idx="6900">
                  <c:v>1.32</c:v>
                </c:pt>
                <c:pt idx="6901">
                  <c:v>1.3</c:v>
                </c:pt>
                <c:pt idx="6902">
                  <c:v>1.35</c:v>
                </c:pt>
                <c:pt idx="6903">
                  <c:v>#N/A</c:v>
                </c:pt>
                <c:pt idx="6904">
                  <c:v>#N/A</c:v>
                </c:pt>
                <c:pt idx="6905">
                  <c:v>1.35</c:v>
                </c:pt>
                <c:pt idx="6906">
                  <c:v>1.37</c:v>
                </c:pt>
                <c:pt idx="6907">
                  <c:v>1.46</c:v>
                </c:pt>
                <c:pt idx="6908">
                  <c:v>1.58</c:v>
                </c:pt>
                <c:pt idx="6909">
                  <c:v>1.63</c:v>
                </c:pt>
                <c:pt idx="6910">
                  <c:v>#N/A</c:v>
                </c:pt>
                <c:pt idx="6911">
                  <c:v>#N/A</c:v>
                </c:pt>
                <c:pt idx="6912">
                  <c:v>1.69</c:v>
                </c:pt>
                <c:pt idx="6913">
                  <c:v>1.69</c:v>
                </c:pt>
                <c:pt idx="6914">
                  <c:v>1.63</c:v>
                </c:pt>
                <c:pt idx="6915">
                  <c:v>1.6</c:v>
                </c:pt>
                <c:pt idx="6916">
                  <c:v>1.56</c:v>
                </c:pt>
                <c:pt idx="6917">
                  <c:v>#N/A</c:v>
                </c:pt>
                <c:pt idx="6918">
                  <c:v>#N/A</c:v>
                </c:pt>
                <c:pt idx="6919">
                  <c:v>1.56</c:v>
                </c:pt>
                <c:pt idx="6920">
                  <c:v>1.53</c:v>
                </c:pt>
                <c:pt idx="6921">
                  <c:v>1.51</c:v>
                </c:pt>
                <c:pt idx="6922">
                  <c:v>1.46</c:v>
                </c:pt>
                <c:pt idx="6923">
                  <c:v>1.49</c:v>
                </c:pt>
                <c:pt idx="6924">
                  <c:v>#N/A</c:v>
                </c:pt>
                <c:pt idx="6925">
                  <c:v>#N/A</c:v>
                </c:pt>
                <c:pt idx="6926">
                  <c:v>1.49</c:v>
                </c:pt>
                <c:pt idx="6927">
                  <c:v>1.52</c:v>
                </c:pt>
                <c:pt idx="6928">
                  <c:v>1.54</c:v>
                </c:pt>
                <c:pt idx="6929">
                  <c:v>1.58</c:v>
                </c:pt>
                <c:pt idx="6930">
                  <c:v>1.5899999999999999</c:v>
                </c:pt>
                <c:pt idx="6931">
                  <c:v>#N/A</c:v>
                </c:pt>
                <c:pt idx="6932">
                  <c:v>#N/A</c:v>
                </c:pt>
                <c:pt idx="6933">
                  <c:v>1.5899999999999999</c:v>
                </c:pt>
                <c:pt idx="6934">
                  <c:v>1.58</c:v>
                </c:pt>
                <c:pt idx="6935">
                  <c:v>1.63</c:v>
                </c:pt>
                <c:pt idx="6936">
                  <c:v>1.6400000000000001</c:v>
                </c:pt>
                <c:pt idx="6937">
                  <c:v>1.6600000000000001</c:v>
                </c:pt>
                <c:pt idx="6938">
                  <c:v>#N/A</c:v>
                </c:pt>
                <c:pt idx="6939">
                  <c:v>#N/A</c:v>
                </c:pt>
                <c:pt idx="6940">
                  <c:v>1.6600000000000001</c:v>
                </c:pt>
                <c:pt idx="6941">
                  <c:v>1.67</c:v>
                </c:pt>
                <c:pt idx="6942">
                  <c:v>1.69</c:v>
                </c:pt>
                <c:pt idx="6943">
                  <c:v>1.72</c:v>
                </c:pt>
                <c:pt idx="6944">
                  <c:v>1.6800000000000002</c:v>
                </c:pt>
                <c:pt idx="6945">
                  <c:v>#N/A</c:v>
                </c:pt>
                <c:pt idx="6946">
                  <c:v>#N/A</c:v>
                </c:pt>
                <c:pt idx="6947">
                  <c:v>1.6800000000000002</c:v>
                </c:pt>
                <c:pt idx="6948">
                  <c:v>1.69</c:v>
                </c:pt>
                <c:pt idx="6949">
                  <c:v>1.65</c:v>
                </c:pt>
                <c:pt idx="6950">
                  <c:v>1.6400000000000001</c:v>
                </c:pt>
                <c:pt idx="6951">
                  <c:v>1.55</c:v>
                </c:pt>
                <c:pt idx="6952">
                  <c:v>#N/A</c:v>
                </c:pt>
                <c:pt idx="6953">
                  <c:v>#N/A</c:v>
                </c:pt>
                <c:pt idx="6954">
                  <c:v>1.5899999999999999</c:v>
                </c:pt>
                <c:pt idx="6955">
                  <c:v>1.6400000000000001</c:v>
                </c:pt>
                <c:pt idx="6956">
                  <c:v>1.7</c:v>
                </c:pt>
                <c:pt idx="6957">
                  <c:v>1.75</c:v>
                </c:pt>
                <c:pt idx="6958">
                  <c:v>1.8399999999999999</c:v>
                </c:pt>
                <c:pt idx="6959">
                  <c:v>#N/A</c:v>
                </c:pt>
                <c:pt idx="6960">
                  <c:v>#N/A</c:v>
                </c:pt>
                <c:pt idx="6961">
                  <c:v>1.83</c:v>
                </c:pt>
                <c:pt idx="6962">
                  <c:v>1.79</c:v>
                </c:pt>
                <c:pt idx="6963">
                  <c:v>1.76</c:v>
                </c:pt>
                <c:pt idx="6964">
                  <c:v>1.73</c:v>
                </c:pt>
                <c:pt idx="6965">
                  <c:v>1.7</c:v>
                </c:pt>
                <c:pt idx="6966">
                  <c:v>#N/A</c:v>
                </c:pt>
                <c:pt idx="6967">
                  <c:v>#N/A</c:v>
                </c:pt>
                <c:pt idx="6968">
                  <c:v>1.67</c:v>
                </c:pt>
                <c:pt idx="6969">
                  <c:v>1.6800000000000002</c:v>
                </c:pt>
                <c:pt idx="6970">
                  <c:v>1.71</c:v>
                </c:pt>
                <c:pt idx="6971">
                  <c:v>1.7</c:v>
                </c:pt>
                <c:pt idx="6972">
                  <c:v>1.69</c:v>
                </c:pt>
                <c:pt idx="6973">
                  <c:v>#N/A</c:v>
                </c:pt>
                <c:pt idx="6974">
                  <c:v>#N/A</c:v>
                </c:pt>
                <c:pt idx="6975">
                  <c:v>1.7</c:v>
                </c:pt>
                <c:pt idx="6976">
                  <c:v>1.71</c:v>
                </c:pt>
                <c:pt idx="6977">
                  <c:v>1.72</c:v>
                </c:pt>
                <c:pt idx="6978">
                  <c:v>1.73</c:v>
                </c:pt>
                <c:pt idx="6979">
                  <c:v>1.73</c:v>
                </c:pt>
                <c:pt idx="6980">
                  <c:v>#N/A</c:v>
                </c:pt>
                <c:pt idx="6981">
                  <c:v>#N/A</c:v>
                </c:pt>
                <c:pt idx="6982">
                  <c:v>1.75</c:v>
                </c:pt>
                <c:pt idx="6983">
                  <c:v>1.7</c:v>
                </c:pt>
                <c:pt idx="6984">
                  <c:v>1.69</c:v>
                </c:pt>
                <c:pt idx="6985">
                  <c:v>1.63</c:v>
                </c:pt>
                <c:pt idx="6986">
                  <c:v>1.6099999999999999</c:v>
                </c:pt>
                <c:pt idx="6987">
                  <c:v>#N/A</c:v>
                </c:pt>
                <c:pt idx="6988">
                  <c:v>#N/A</c:v>
                </c:pt>
                <c:pt idx="6989">
                  <c:v>1.6099999999999999</c:v>
                </c:pt>
                <c:pt idx="6990">
                  <c:v>1.62</c:v>
                </c:pt>
                <c:pt idx="6991">
                  <c:v>1.62</c:v>
                </c:pt>
                <c:pt idx="6992">
                  <c:v>1.6400000000000001</c:v>
                </c:pt>
                <c:pt idx="6993">
                  <c:v>1.6800000000000002</c:v>
                </c:pt>
                <c:pt idx="6994">
                  <c:v>#N/A</c:v>
                </c:pt>
                <c:pt idx="6995">
                  <c:v>#N/A</c:v>
                </c:pt>
                <c:pt idx="6996">
                  <c:v>1.6600000000000001</c:v>
                </c:pt>
                <c:pt idx="6997">
                  <c:v>1.6400000000000001</c:v>
                </c:pt>
                <c:pt idx="6998">
                  <c:v>1.63</c:v>
                </c:pt>
                <c:pt idx="6999">
                  <c:v>1.6</c:v>
                </c:pt>
                <c:pt idx="7000">
                  <c:v>1.6</c:v>
                </c:pt>
                <c:pt idx="7001">
                  <c:v>#N/A</c:v>
                </c:pt>
                <c:pt idx="7002">
                  <c:v>#N/A</c:v>
                </c:pt>
                <c:pt idx="7003">
                  <c:v>1.62</c:v>
                </c:pt>
                <c:pt idx="7004">
                  <c:v>1.5899999999999999</c:v>
                </c:pt>
                <c:pt idx="7005">
                  <c:v>1.6099999999999999</c:v>
                </c:pt>
                <c:pt idx="7006">
                  <c:v>1.6099999999999999</c:v>
                </c:pt>
                <c:pt idx="7007">
                  <c:v>1.6</c:v>
                </c:pt>
                <c:pt idx="7008">
                  <c:v>#N/A</c:v>
                </c:pt>
                <c:pt idx="7009">
                  <c:v>#N/A</c:v>
                </c:pt>
                <c:pt idx="7010">
                  <c:v>1.58</c:v>
                </c:pt>
                <c:pt idx="7011">
                  <c:v>1.6400000000000001</c:v>
                </c:pt>
                <c:pt idx="7012">
                  <c:v>1.71</c:v>
                </c:pt>
                <c:pt idx="7013">
                  <c:v>1.72</c:v>
                </c:pt>
                <c:pt idx="7014">
                  <c:v>1.74</c:v>
                </c:pt>
                <c:pt idx="7015">
                  <c:v>#N/A</c:v>
                </c:pt>
                <c:pt idx="7016">
                  <c:v>#N/A</c:v>
                </c:pt>
                <c:pt idx="7017">
                  <c:v>1.73</c:v>
                </c:pt>
                <c:pt idx="7018">
                  <c:v>1.74</c:v>
                </c:pt>
                <c:pt idx="7019">
                  <c:v>1.74</c:v>
                </c:pt>
                <c:pt idx="7020">
                  <c:v>1.74</c:v>
                </c:pt>
                <c:pt idx="7021">
                  <c:v>1.74</c:v>
                </c:pt>
                <c:pt idx="7022">
                  <c:v>#N/A</c:v>
                </c:pt>
                <c:pt idx="7023">
                  <c:v>#N/A</c:v>
                </c:pt>
                <c:pt idx="7024">
                  <c:v>1.8</c:v>
                </c:pt>
                <c:pt idx="7025">
                  <c:v>1.8</c:v>
                </c:pt>
                <c:pt idx="7026">
                  <c:v>1.77</c:v>
                </c:pt>
                <c:pt idx="7027">
                  <c:v>1.76</c:v>
                </c:pt>
                <c:pt idx="7028">
                  <c:v>1.76</c:v>
                </c:pt>
                <c:pt idx="7029">
                  <c:v>#N/A</c:v>
                </c:pt>
                <c:pt idx="7030">
                  <c:v>#N/A</c:v>
                </c:pt>
                <c:pt idx="7031">
                  <c:v>1.74</c:v>
                </c:pt>
                <c:pt idx="7032">
                  <c:v>1.76</c:v>
                </c:pt>
                <c:pt idx="7033">
                  <c:v>1.76</c:v>
                </c:pt>
                <c:pt idx="7034">
                  <c:v>1.8</c:v>
                </c:pt>
                <c:pt idx="7035">
                  <c:v>#N/A</c:v>
                </c:pt>
                <c:pt idx="7036">
                  <c:v>#N/A</c:v>
                </c:pt>
                <c:pt idx="7037">
                  <c:v>#N/A</c:v>
                </c:pt>
                <c:pt idx="7038">
                  <c:v>1.8</c:v>
                </c:pt>
                <c:pt idx="7039">
                  <c:v>1.78</c:v>
                </c:pt>
                <c:pt idx="7040">
                  <c:v>1.8</c:v>
                </c:pt>
                <c:pt idx="7041">
                  <c:v>1.81</c:v>
                </c:pt>
                <c:pt idx="7042">
                  <c:v>1.78</c:v>
                </c:pt>
                <c:pt idx="7043">
                  <c:v>#N/A</c:v>
                </c:pt>
                <c:pt idx="7044">
                  <c:v>#N/A</c:v>
                </c:pt>
                <c:pt idx="7045">
                  <c:v>1.76</c:v>
                </c:pt>
                <c:pt idx="7046">
                  <c:v>1.71</c:v>
                </c:pt>
                <c:pt idx="7047">
                  <c:v>1.69</c:v>
                </c:pt>
                <c:pt idx="7048">
                  <c:v>1.65</c:v>
                </c:pt>
                <c:pt idx="7049">
                  <c:v>1.67</c:v>
                </c:pt>
                <c:pt idx="7050">
                  <c:v>#N/A</c:v>
                </c:pt>
                <c:pt idx="7051">
                  <c:v>#N/A</c:v>
                </c:pt>
                <c:pt idx="7052">
                  <c:v>1.6400000000000001</c:v>
                </c:pt>
                <c:pt idx="7053">
                  <c:v>1.6400000000000001</c:v>
                </c:pt>
                <c:pt idx="7054">
                  <c:v>1.67</c:v>
                </c:pt>
                <c:pt idx="7055">
                  <c:v>1.6600000000000001</c:v>
                </c:pt>
                <c:pt idx="7056">
                  <c:v>1.67</c:v>
                </c:pt>
                <c:pt idx="7057">
                  <c:v>#N/A</c:v>
                </c:pt>
                <c:pt idx="7058">
                  <c:v>#N/A</c:v>
                </c:pt>
                <c:pt idx="7059">
                  <c:v>1.71</c:v>
                </c:pt>
                <c:pt idx="7060">
                  <c:v>1.7</c:v>
                </c:pt>
                <c:pt idx="7061">
                  <c:v>1.6800000000000002</c:v>
                </c:pt>
                <c:pt idx="7062">
                  <c:v>1.65</c:v>
                </c:pt>
                <c:pt idx="7063">
                  <c:v>1.65</c:v>
                </c:pt>
                <c:pt idx="7064">
                  <c:v>#N/A</c:v>
                </c:pt>
                <c:pt idx="7065">
                  <c:v>#N/A</c:v>
                </c:pt>
                <c:pt idx="7066">
                  <c:v>1.6099999999999999</c:v>
                </c:pt>
                <c:pt idx="7067">
                  <c:v>1.5699999999999998</c:v>
                </c:pt>
                <c:pt idx="7068">
                  <c:v>1.51</c:v>
                </c:pt>
                <c:pt idx="7069">
                  <c:v>1.53</c:v>
                </c:pt>
                <c:pt idx="7070">
                  <c:v>1.53</c:v>
                </c:pt>
                <c:pt idx="7071">
                  <c:v>#N/A</c:v>
                </c:pt>
                <c:pt idx="7072">
                  <c:v>#N/A</c:v>
                </c:pt>
                <c:pt idx="7073">
                  <c:v>1.51</c:v>
                </c:pt>
                <c:pt idx="7074">
                  <c:v>1.51</c:v>
                </c:pt>
                <c:pt idx="7075">
                  <c:v>1.5699999999999998</c:v>
                </c:pt>
                <c:pt idx="7076">
                  <c:v>1.5699999999999998</c:v>
                </c:pt>
                <c:pt idx="7077">
                  <c:v>1.52</c:v>
                </c:pt>
                <c:pt idx="7078">
                  <c:v>#N/A</c:v>
                </c:pt>
                <c:pt idx="7079">
                  <c:v>#N/A</c:v>
                </c:pt>
                <c:pt idx="7080">
                  <c:v>1.54</c:v>
                </c:pt>
                <c:pt idx="7081">
                  <c:v>1.52</c:v>
                </c:pt>
                <c:pt idx="7082">
                  <c:v>1.42</c:v>
                </c:pt>
                <c:pt idx="7083">
                  <c:v>1.3599999999999999</c:v>
                </c:pt>
                <c:pt idx="7084">
                  <c:v>1.4</c:v>
                </c:pt>
                <c:pt idx="7085">
                  <c:v>#N/A</c:v>
                </c:pt>
                <c:pt idx="7086">
                  <c:v>#N/A</c:v>
                </c:pt>
                <c:pt idx="7087">
                  <c:v>1.3900000000000001</c:v>
                </c:pt>
                <c:pt idx="7088">
                  <c:v>1.35</c:v>
                </c:pt>
                <c:pt idx="7089">
                  <c:v>1.29</c:v>
                </c:pt>
                <c:pt idx="7090">
                  <c:v>1.26</c:v>
                </c:pt>
                <c:pt idx="7091">
                  <c:v>1.42</c:v>
                </c:pt>
                <c:pt idx="7092">
                  <c:v>#N/A</c:v>
                </c:pt>
                <c:pt idx="7093">
                  <c:v>#N/A</c:v>
                </c:pt>
                <c:pt idx="7094">
                  <c:v>1.44</c:v>
                </c:pt>
                <c:pt idx="7095">
                  <c:v>1.48</c:v>
                </c:pt>
                <c:pt idx="7096">
                  <c:v>1.55</c:v>
                </c:pt>
                <c:pt idx="7097">
                  <c:v>1.5899999999999999</c:v>
                </c:pt>
                <c:pt idx="7098">
                  <c:v>1.62</c:v>
                </c:pt>
                <c:pt idx="7099">
                  <c:v>#N/A</c:v>
                </c:pt>
                <c:pt idx="7100">
                  <c:v>#N/A</c:v>
                </c:pt>
                <c:pt idx="7101">
                  <c:v>1.6099999999999999</c:v>
                </c:pt>
                <c:pt idx="7102">
                  <c:v>1.65</c:v>
                </c:pt>
                <c:pt idx="7103">
                  <c:v>1.69</c:v>
                </c:pt>
                <c:pt idx="7104">
                  <c:v>1.74</c:v>
                </c:pt>
                <c:pt idx="7105">
                  <c:v>1.75</c:v>
                </c:pt>
                <c:pt idx="7106">
                  <c:v>#N/A</c:v>
                </c:pt>
                <c:pt idx="7107">
                  <c:v>#N/A</c:v>
                </c:pt>
                <c:pt idx="7108">
                  <c:v>1.71</c:v>
                </c:pt>
                <c:pt idx="7109">
                  <c:v>1.7</c:v>
                </c:pt>
                <c:pt idx="7110">
                  <c:v>1.74</c:v>
                </c:pt>
                <c:pt idx="7111">
                  <c:v>1.6800000000000002</c:v>
                </c:pt>
                <c:pt idx="7112">
                  <c:v>1.63</c:v>
                </c:pt>
                <c:pt idx="7113">
                  <c:v>#N/A</c:v>
                </c:pt>
                <c:pt idx="7114">
                  <c:v>#N/A</c:v>
                </c:pt>
                <c:pt idx="7115">
                  <c:v>1.58</c:v>
                </c:pt>
                <c:pt idx="7116">
                  <c:v>1.5</c:v>
                </c:pt>
                <c:pt idx="7117">
                  <c:v>1.54</c:v>
                </c:pt>
                <c:pt idx="7118">
                  <c:v>1.54</c:v>
                </c:pt>
                <c:pt idx="7119">
                  <c:v>1.6</c:v>
                </c:pt>
                <c:pt idx="7120">
                  <c:v>#N/A</c:v>
                </c:pt>
                <c:pt idx="7121">
                  <c:v>#N/A</c:v>
                </c:pt>
                <c:pt idx="7122">
                  <c:v>1.56</c:v>
                </c:pt>
                <c:pt idx="7123">
                  <c:v>1.62</c:v>
                </c:pt>
                <c:pt idx="7124">
                  <c:v>1.5699999999999998</c:v>
                </c:pt>
                <c:pt idx="7125">
                  <c:v>1.53</c:v>
                </c:pt>
                <c:pt idx="7126">
                  <c:v>1.47</c:v>
                </c:pt>
                <c:pt idx="7127">
                  <c:v>#N/A</c:v>
                </c:pt>
                <c:pt idx="7128">
                  <c:v>#N/A</c:v>
                </c:pt>
                <c:pt idx="7129">
                  <c:v>1.46</c:v>
                </c:pt>
                <c:pt idx="7130">
                  <c:v>1.49</c:v>
                </c:pt>
                <c:pt idx="7131">
                  <c:v>1.52</c:v>
                </c:pt>
                <c:pt idx="7132">
                  <c:v>1.53</c:v>
                </c:pt>
                <c:pt idx="7133">
                  <c:v>1.6400000000000001</c:v>
                </c:pt>
                <c:pt idx="7134">
                  <c:v>#N/A</c:v>
                </c:pt>
                <c:pt idx="7135">
                  <c:v>#N/A</c:v>
                </c:pt>
                <c:pt idx="7136">
                  <c:v>1.6800000000000002</c:v>
                </c:pt>
                <c:pt idx="7137">
                  <c:v>1.71</c:v>
                </c:pt>
                <c:pt idx="7138">
                  <c:v>1.67</c:v>
                </c:pt>
                <c:pt idx="7139">
                  <c:v>1.67</c:v>
                </c:pt>
                <c:pt idx="7140">
                  <c:v>1.6400000000000001</c:v>
                </c:pt>
                <c:pt idx="7141">
                  <c:v>#N/A</c:v>
                </c:pt>
                <c:pt idx="7142">
                  <c:v>#N/A</c:v>
                </c:pt>
                <c:pt idx="7143">
                  <c:v>1.62</c:v>
                </c:pt>
                <c:pt idx="7144">
                  <c:v>1.6400000000000001</c:v>
                </c:pt>
                <c:pt idx="7145">
                  <c:v>1.65</c:v>
                </c:pt>
                <c:pt idx="7146">
                  <c:v>1.65</c:v>
                </c:pt>
                <c:pt idx="7147">
                  <c:v>1.6800000000000002</c:v>
                </c:pt>
                <c:pt idx="7148">
                  <c:v>#N/A</c:v>
                </c:pt>
                <c:pt idx="7149">
                  <c:v>#N/A</c:v>
                </c:pt>
                <c:pt idx="7150">
                  <c:v>1.74</c:v>
                </c:pt>
                <c:pt idx="7151">
                  <c:v>1.74</c:v>
                </c:pt>
                <c:pt idx="7152">
                  <c:v>1.77</c:v>
                </c:pt>
                <c:pt idx="7153">
                  <c:v>1.79</c:v>
                </c:pt>
                <c:pt idx="7154">
                  <c:v>1.85</c:v>
                </c:pt>
                <c:pt idx="7155">
                  <c:v>#N/A</c:v>
                </c:pt>
                <c:pt idx="7156">
                  <c:v>#N/A</c:v>
                </c:pt>
                <c:pt idx="7157">
                  <c:v>1.88</c:v>
                </c:pt>
                <c:pt idx="7158">
                  <c:v>1.8900000000000001</c:v>
                </c:pt>
                <c:pt idx="7159">
                  <c:v>1.87</c:v>
                </c:pt>
                <c:pt idx="7160">
                  <c:v>1.8599999999999999</c:v>
                </c:pt>
                <c:pt idx="7161">
                  <c:v>1.8399999999999999</c:v>
                </c:pt>
                <c:pt idx="7162">
                  <c:v>#N/A</c:v>
                </c:pt>
                <c:pt idx="7163">
                  <c:v>#N/A</c:v>
                </c:pt>
                <c:pt idx="7164">
                  <c:v>1.85</c:v>
                </c:pt>
                <c:pt idx="7165">
                  <c:v>1.87</c:v>
                </c:pt>
                <c:pt idx="7166">
                  <c:v>1.9100000000000001</c:v>
                </c:pt>
                <c:pt idx="7167">
                  <c:v>1.9</c:v>
                </c:pt>
                <c:pt idx="7168">
                  <c:v>1.92</c:v>
                </c:pt>
                <c:pt idx="7169">
                  <c:v>#N/A</c:v>
                </c:pt>
                <c:pt idx="7170">
                  <c:v>#N/A</c:v>
                </c:pt>
                <c:pt idx="7171">
                  <c:v>1.9</c:v>
                </c:pt>
                <c:pt idx="7172">
                  <c:v>1.9100000000000001</c:v>
                </c:pt>
                <c:pt idx="7173">
                  <c:v>1.85</c:v>
                </c:pt>
                <c:pt idx="7174">
                  <c:v>1.79</c:v>
                </c:pt>
                <c:pt idx="7175">
                  <c:v>1.77</c:v>
                </c:pt>
                <c:pt idx="7176">
                  <c:v>#N/A</c:v>
                </c:pt>
                <c:pt idx="7177">
                  <c:v>#N/A</c:v>
                </c:pt>
                <c:pt idx="7178">
                  <c:v>1.77</c:v>
                </c:pt>
                <c:pt idx="7179">
                  <c:v>1.74</c:v>
                </c:pt>
                <c:pt idx="7180">
                  <c:v>1.76</c:v>
                </c:pt>
                <c:pt idx="7181">
                  <c:v>1.79</c:v>
                </c:pt>
                <c:pt idx="7182">
                  <c:v>1.81</c:v>
                </c:pt>
                <c:pt idx="7183">
                  <c:v>#N/A</c:v>
                </c:pt>
                <c:pt idx="7184">
                  <c:v>#N/A</c:v>
                </c:pt>
                <c:pt idx="7185">
                  <c:v>1.83</c:v>
                </c:pt>
                <c:pt idx="7186">
                  <c:v>1.85</c:v>
                </c:pt>
                <c:pt idx="7187">
                  <c:v>1.8599999999999999</c:v>
                </c:pt>
                <c:pt idx="7188">
                  <c:v>1.8599999999999999</c:v>
                </c:pt>
                <c:pt idx="7189">
                  <c:v>1.85</c:v>
                </c:pt>
                <c:pt idx="7190">
                  <c:v>#N/A</c:v>
                </c:pt>
                <c:pt idx="7191">
                  <c:v>#N/A</c:v>
                </c:pt>
                <c:pt idx="7192">
                  <c:v>1.87</c:v>
                </c:pt>
                <c:pt idx="7193">
                  <c:v>1.85</c:v>
                </c:pt>
                <c:pt idx="7194">
                  <c:v>1.87</c:v>
                </c:pt>
                <c:pt idx="7195">
                  <c:v>1.85</c:v>
                </c:pt>
                <c:pt idx="7196">
                  <c:v>1.9300000000000002</c:v>
                </c:pt>
                <c:pt idx="7197">
                  <c:v>#N/A</c:v>
                </c:pt>
                <c:pt idx="7198">
                  <c:v>#N/A</c:v>
                </c:pt>
                <c:pt idx="7199">
                  <c:v>1.94</c:v>
                </c:pt>
                <c:pt idx="7200">
                  <c:v>1.9</c:v>
                </c:pt>
                <c:pt idx="7201">
                  <c:v>1.8900000000000001</c:v>
                </c:pt>
                <c:pt idx="7202">
                  <c:v>1.8599999999999999</c:v>
                </c:pt>
                <c:pt idx="7203">
                  <c:v>1.87</c:v>
                </c:pt>
                <c:pt idx="7204">
                  <c:v>#N/A</c:v>
                </c:pt>
                <c:pt idx="7205">
                  <c:v>#N/A</c:v>
                </c:pt>
                <c:pt idx="7206">
                  <c:v>1.83</c:v>
                </c:pt>
                <c:pt idx="7207">
                  <c:v>1.8399999999999999</c:v>
                </c:pt>
                <c:pt idx="7208">
                  <c:v>1.8199999999999998</c:v>
                </c:pt>
                <c:pt idx="7209">
                  <c:v>1.81</c:v>
                </c:pt>
                <c:pt idx="7210">
                  <c:v>1.87</c:v>
                </c:pt>
                <c:pt idx="7211">
                  <c:v>#N/A</c:v>
                </c:pt>
                <c:pt idx="7212">
                  <c:v>#N/A</c:v>
                </c:pt>
                <c:pt idx="7213">
                  <c:v>1.87</c:v>
                </c:pt>
                <c:pt idx="7214">
                  <c:v>1.8599999999999999</c:v>
                </c:pt>
                <c:pt idx="7215">
                  <c:v>1.8599999999999999</c:v>
                </c:pt>
                <c:pt idx="7216">
                  <c:v>1.88</c:v>
                </c:pt>
                <c:pt idx="7217">
                  <c:v>1.9100000000000001</c:v>
                </c:pt>
                <c:pt idx="7218">
                  <c:v>#N/A</c:v>
                </c:pt>
                <c:pt idx="7219">
                  <c:v>#N/A</c:v>
                </c:pt>
                <c:pt idx="7220">
                  <c:v>1.88</c:v>
                </c:pt>
                <c:pt idx="7221">
                  <c:v>1.83</c:v>
                </c:pt>
                <c:pt idx="7222">
                  <c:v>1.8399999999999999</c:v>
                </c:pt>
                <c:pt idx="7223">
                  <c:v>1.8399999999999999</c:v>
                </c:pt>
                <c:pt idx="7224">
                  <c:v>1.81</c:v>
                </c:pt>
                <c:pt idx="7225">
                  <c:v>#N/A</c:v>
                </c:pt>
                <c:pt idx="7226">
                  <c:v>#N/A</c:v>
                </c:pt>
                <c:pt idx="7227">
                  <c:v>1.79</c:v>
                </c:pt>
                <c:pt idx="7228">
                  <c:v>1.78</c:v>
                </c:pt>
                <c:pt idx="7229">
                  <c:v>1.79</c:v>
                </c:pt>
                <c:pt idx="7230">
                  <c:v>1.8</c:v>
                </c:pt>
                <c:pt idx="7231">
                  <c:v>1.78</c:v>
                </c:pt>
                <c:pt idx="7232">
                  <c:v>#N/A</c:v>
                </c:pt>
                <c:pt idx="7233">
                  <c:v>#N/A</c:v>
                </c:pt>
                <c:pt idx="7234">
                  <c:v>1.77</c:v>
                </c:pt>
                <c:pt idx="7235">
                  <c:v>1.74</c:v>
                </c:pt>
                <c:pt idx="7236">
                  <c:v>1.74</c:v>
                </c:pt>
                <c:pt idx="7237">
                  <c:v>1.76</c:v>
                </c:pt>
                <c:pt idx="7238">
                  <c:v>1.75</c:v>
                </c:pt>
                <c:pt idx="7239">
                  <c:v>#N/A</c:v>
                </c:pt>
                <c:pt idx="7240">
                  <c:v>#N/A</c:v>
                </c:pt>
                <c:pt idx="7241">
                  <c:v>1.73</c:v>
                </c:pt>
                <c:pt idx="7242">
                  <c:v>1.72</c:v>
                </c:pt>
                <c:pt idx="7243">
                  <c:v>1.75</c:v>
                </c:pt>
                <c:pt idx="7244">
                  <c:v>1.75</c:v>
                </c:pt>
                <c:pt idx="7245">
                  <c:v>1.75</c:v>
                </c:pt>
                <c:pt idx="7246">
                  <c:v>#N/A</c:v>
                </c:pt>
                <c:pt idx="7247">
                  <c:v>#N/A</c:v>
                </c:pt>
                <c:pt idx="7248">
                  <c:v>1.72</c:v>
                </c:pt>
                <c:pt idx="7249">
                  <c:v>1.76</c:v>
                </c:pt>
                <c:pt idx="7250">
                  <c:v>1.72</c:v>
                </c:pt>
                <c:pt idx="7251">
                  <c:v>1.71</c:v>
                </c:pt>
                <c:pt idx="7252">
                  <c:v>1.69</c:v>
                </c:pt>
                <c:pt idx="7253">
                  <c:v>#N/A</c:v>
                </c:pt>
                <c:pt idx="7254">
                  <c:v>#N/A</c:v>
                </c:pt>
                <c:pt idx="7255">
                  <c:v>1.6600000000000001</c:v>
                </c:pt>
                <c:pt idx="7256">
                  <c:v>1.6400000000000001</c:v>
                </c:pt>
                <c:pt idx="7257">
                  <c:v>1.6400000000000001</c:v>
                </c:pt>
                <c:pt idx="7258">
                  <c:v>1.6400000000000001</c:v>
                </c:pt>
                <c:pt idx="7259">
                  <c:v>1.62</c:v>
                </c:pt>
                <c:pt idx="7260">
                  <c:v>#N/A</c:v>
                </c:pt>
                <c:pt idx="7261">
                  <c:v>#N/A</c:v>
                </c:pt>
                <c:pt idx="7262">
                  <c:v>1.65</c:v>
                </c:pt>
                <c:pt idx="7263">
                  <c:v>1.7</c:v>
                </c:pt>
                <c:pt idx="7264">
                  <c:v>1.73</c:v>
                </c:pt>
                <c:pt idx="7265">
                  <c:v>1.73</c:v>
                </c:pt>
                <c:pt idx="7266">
                  <c:v>1.75</c:v>
                </c:pt>
                <c:pt idx="7267">
                  <c:v>#N/A</c:v>
                </c:pt>
                <c:pt idx="7268">
                  <c:v>#N/A</c:v>
                </c:pt>
                <c:pt idx="7269">
                  <c:v>1.74</c:v>
                </c:pt>
                <c:pt idx="7270">
                  <c:v>1.74</c:v>
                </c:pt>
                <c:pt idx="7271">
                  <c:v>1.69</c:v>
                </c:pt>
                <c:pt idx="7272">
                  <c:v>1.67</c:v>
                </c:pt>
                <c:pt idx="7273">
                  <c:v>1.67</c:v>
                </c:pt>
                <c:pt idx="7274">
                  <c:v>#N/A</c:v>
                </c:pt>
                <c:pt idx="7275">
                  <c:v>#N/A</c:v>
                </c:pt>
                <c:pt idx="7276">
                  <c:v>1.67</c:v>
                </c:pt>
                <c:pt idx="7277">
                  <c:v>1.6800000000000002</c:v>
                </c:pt>
                <c:pt idx="7278">
                  <c:v>1.6600000000000001</c:v>
                </c:pt>
                <c:pt idx="7279">
                  <c:v>1.63</c:v>
                </c:pt>
                <c:pt idx="7280">
                  <c:v>1.6099999999999999</c:v>
                </c:pt>
                <c:pt idx="7281">
                  <c:v>#N/A</c:v>
                </c:pt>
                <c:pt idx="7282">
                  <c:v>#N/A</c:v>
                </c:pt>
                <c:pt idx="7283">
                  <c:v>1.6099999999999999</c:v>
                </c:pt>
                <c:pt idx="7284">
                  <c:v>1.65</c:v>
                </c:pt>
                <c:pt idx="7285">
                  <c:v>1.67</c:v>
                </c:pt>
                <c:pt idx="7286">
                  <c:v>1.67</c:v>
                </c:pt>
                <c:pt idx="7287">
                  <c:v>1.69</c:v>
                </c:pt>
                <c:pt idx="7288">
                  <c:v>#N/A</c:v>
                </c:pt>
                <c:pt idx="7289">
                  <c:v>#N/A</c:v>
                </c:pt>
                <c:pt idx="7290">
                  <c:v>1.67</c:v>
                </c:pt>
                <c:pt idx="7291">
                  <c:v>1.69</c:v>
                </c:pt>
                <c:pt idx="7292">
                  <c:v>1.6800000000000002</c:v>
                </c:pt>
                <c:pt idx="7293">
                  <c:v>1.6800000000000002</c:v>
                </c:pt>
                <c:pt idx="7294">
                  <c:v>1.6800000000000002</c:v>
                </c:pt>
                <c:pt idx="7295">
                  <c:v>#N/A</c:v>
                </c:pt>
                <c:pt idx="7296">
                  <c:v>#N/A</c:v>
                </c:pt>
                <c:pt idx="7297">
                  <c:v>1.6800000000000002</c:v>
                </c:pt>
                <c:pt idx="7298">
                  <c:v>#N/A</c:v>
                </c:pt>
                <c:pt idx="7299">
                  <c:v>#N/A</c:v>
                </c:pt>
                <c:pt idx="7300">
                  <c:v>#N/A</c:v>
                </c:pt>
                <c:pt idx="7301">
                  <c:v>1.67</c:v>
                </c:pt>
                <c:pt idx="7302">
                  <c:v>#N/A</c:v>
                </c:pt>
                <c:pt idx="7303">
                  <c:v>#N/A</c:v>
                </c:pt>
                <c:pt idx="7304">
                  <c:v>1.67</c:v>
                </c:pt>
                <c:pt idx="7305">
                  <c:v>1.67</c:v>
                </c:pt>
                <c:pt idx="7306">
                  <c:v>1.73</c:v>
                </c:pt>
                <c:pt idx="7307">
                  <c:v>1.76</c:v>
                </c:pt>
                <c:pt idx="7308">
                  <c:v>1.74</c:v>
                </c:pt>
                <c:pt idx="7309">
                  <c:v>#N/A</c:v>
                </c:pt>
                <c:pt idx="7310">
                  <c:v>#N/A</c:v>
                </c:pt>
                <c:pt idx="7311">
                  <c:v>1.74</c:v>
                </c:pt>
                <c:pt idx="7312">
                  <c:v>1.75</c:v>
                </c:pt>
                <c:pt idx="7313">
                  <c:v>1.71</c:v>
                </c:pt>
                <c:pt idx="7314">
                  <c:v>1.73</c:v>
                </c:pt>
                <c:pt idx="7315">
                  <c:v>1.74</c:v>
                </c:pt>
                <c:pt idx="7316">
                  <c:v>#N/A</c:v>
                </c:pt>
                <c:pt idx="7317">
                  <c:v>#N/A</c:v>
                </c:pt>
                <c:pt idx="7318">
                  <c:v>1.72</c:v>
                </c:pt>
                <c:pt idx="7319">
                  <c:v>1.69</c:v>
                </c:pt>
                <c:pt idx="7320">
                  <c:v>1.6800000000000002</c:v>
                </c:pt>
                <c:pt idx="7321">
                  <c:v>1.67</c:v>
                </c:pt>
                <c:pt idx="7322">
                  <c:v>1.6600000000000001</c:v>
                </c:pt>
                <c:pt idx="7323">
                  <c:v>#N/A</c:v>
                </c:pt>
                <c:pt idx="7324">
                  <c:v>#N/A</c:v>
                </c:pt>
                <c:pt idx="7325">
                  <c:v>1.6800000000000002</c:v>
                </c:pt>
                <c:pt idx="7326">
                  <c:v>1.69</c:v>
                </c:pt>
                <c:pt idx="7327">
                  <c:v>1.7</c:v>
                </c:pt>
                <c:pt idx="7328">
                  <c:v>1.73</c:v>
                </c:pt>
                <c:pt idx="7329">
                  <c:v>1.75</c:v>
                </c:pt>
                <c:pt idx="7330">
                  <c:v>#N/A</c:v>
                </c:pt>
                <c:pt idx="7331">
                  <c:v>#N/A</c:v>
                </c:pt>
                <c:pt idx="7332">
                  <c:v>1.77</c:v>
                </c:pt>
                <c:pt idx="7333">
                  <c:v>1.87</c:v>
                </c:pt>
                <c:pt idx="7334">
                  <c:v>1.8900000000000001</c:v>
                </c:pt>
                <c:pt idx="7335">
                  <c:v>1.9</c:v>
                </c:pt>
                <c:pt idx="7336">
                  <c:v>1.88</c:v>
                </c:pt>
                <c:pt idx="7337">
                  <c:v>#N/A</c:v>
                </c:pt>
                <c:pt idx="7338">
                  <c:v>#N/A</c:v>
                </c:pt>
                <c:pt idx="7339">
                  <c:v>1.8900000000000001</c:v>
                </c:pt>
                <c:pt idx="7340">
                  <c:v>1.92</c:v>
                </c:pt>
                <c:pt idx="7341">
                  <c:v>1.92</c:v>
                </c:pt>
                <c:pt idx="7342">
                  <c:v>1.9100000000000001</c:v>
                </c:pt>
                <c:pt idx="7343">
                  <c:v>1.92</c:v>
                </c:pt>
                <c:pt idx="7344">
                  <c:v>#N/A</c:v>
                </c:pt>
                <c:pt idx="7345">
                  <c:v>#N/A</c:v>
                </c:pt>
                <c:pt idx="7346">
                  <c:v>1.9100000000000001</c:v>
                </c:pt>
                <c:pt idx="7347">
                  <c:v>1.9100000000000001</c:v>
                </c:pt>
                <c:pt idx="7348">
                  <c:v>1.9100000000000001</c:v>
                </c:pt>
                <c:pt idx="7349">
                  <c:v>1.9100000000000001</c:v>
                </c:pt>
                <c:pt idx="7350">
                  <c:v>1.9</c:v>
                </c:pt>
                <c:pt idx="7351">
                  <c:v>#N/A</c:v>
                </c:pt>
                <c:pt idx="7352">
                  <c:v>#N/A</c:v>
                </c:pt>
                <c:pt idx="7353">
                  <c:v>1.8900000000000001</c:v>
                </c:pt>
                <c:pt idx="7354">
                  <c:v>1.87</c:v>
                </c:pt>
                <c:pt idx="7355">
                  <c:v>1.8599999999999999</c:v>
                </c:pt>
                <c:pt idx="7356">
                  <c:v>1.83</c:v>
                </c:pt>
                <c:pt idx="7357">
                  <c:v>1.83</c:v>
                </c:pt>
                <c:pt idx="7358">
                  <c:v>#N/A</c:v>
                </c:pt>
                <c:pt idx="7359">
                  <c:v>#N/A</c:v>
                </c:pt>
                <c:pt idx="7360">
                  <c:v>1.83</c:v>
                </c:pt>
                <c:pt idx="7361">
                  <c:v>1.78</c:v>
                </c:pt>
                <c:pt idx="7362">
                  <c:v>1.77</c:v>
                </c:pt>
                <c:pt idx="7363">
                  <c:v>1.77</c:v>
                </c:pt>
                <c:pt idx="7364">
                  <c:v>1.78</c:v>
                </c:pt>
                <c:pt idx="7365">
                  <c:v>#N/A</c:v>
                </c:pt>
                <c:pt idx="7366">
                  <c:v>#N/A</c:v>
                </c:pt>
                <c:pt idx="7367">
                  <c:v>1.79</c:v>
                </c:pt>
                <c:pt idx="7368">
                  <c:v>1.8199999999999998</c:v>
                </c:pt>
                <c:pt idx="7369">
                  <c:v>1.8199999999999998</c:v>
                </c:pt>
                <c:pt idx="7370">
                  <c:v>1.8</c:v>
                </c:pt>
                <c:pt idx="7371">
                  <c:v>1.8199999999999998</c:v>
                </c:pt>
                <c:pt idx="7372">
                  <c:v>#N/A</c:v>
                </c:pt>
                <c:pt idx="7373">
                  <c:v>#N/A</c:v>
                </c:pt>
                <c:pt idx="7374">
                  <c:v>1.81</c:v>
                </c:pt>
                <c:pt idx="7375">
                  <c:v>1.81</c:v>
                </c:pt>
                <c:pt idx="7376">
                  <c:v>1.81</c:v>
                </c:pt>
                <c:pt idx="7377">
                  <c:v>1.8</c:v>
                </c:pt>
                <c:pt idx="7378">
                  <c:v>1.79</c:v>
                </c:pt>
                <c:pt idx="7379">
                  <c:v>#N/A</c:v>
                </c:pt>
                <c:pt idx="7380">
                  <c:v>#N/A</c:v>
                </c:pt>
                <c:pt idx="7381">
                  <c:v>1.76</c:v>
                </c:pt>
                <c:pt idx="7382">
                  <c:v>1.73</c:v>
                </c:pt>
                <c:pt idx="7383">
                  <c:v>1.73</c:v>
                </c:pt>
                <c:pt idx="7384">
                  <c:v>1.77</c:v>
                </c:pt>
                <c:pt idx="7385">
                  <c:v>1.78</c:v>
                </c:pt>
                <c:pt idx="7386">
                  <c:v>#N/A</c:v>
                </c:pt>
                <c:pt idx="7387">
                  <c:v>#N/A</c:v>
                </c:pt>
                <c:pt idx="7388">
                  <c:v>1.77</c:v>
                </c:pt>
                <c:pt idx="7389">
                  <c:v>1.8</c:v>
                </c:pt>
                <c:pt idx="7390">
                  <c:v>1.79</c:v>
                </c:pt>
                <c:pt idx="7391">
                  <c:v>1.8199999999999998</c:v>
                </c:pt>
                <c:pt idx="7392">
                  <c:v>1.8199999999999998</c:v>
                </c:pt>
                <c:pt idx="7393">
                  <c:v>#N/A</c:v>
                </c:pt>
                <c:pt idx="7394">
                  <c:v>#N/A</c:v>
                </c:pt>
                <c:pt idx="7395">
                  <c:v>1.8199999999999998</c:v>
                </c:pt>
                <c:pt idx="7396">
                  <c:v>1.85</c:v>
                </c:pt>
                <c:pt idx="7397">
                  <c:v>1.8599999999999999</c:v>
                </c:pt>
                <c:pt idx="7398">
                  <c:v>1.8399999999999999</c:v>
                </c:pt>
                <c:pt idx="7399">
                  <c:v>1.8199999999999998</c:v>
                </c:pt>
                <c:pt idx="7400">
                  <c:v>#N/A</c:v>
                </c:pt>
                <c:pt idx="7401">
                  <c:v>#N/A</c:v>
                </c:pt>
                <c:pt idx="7402">
                  <c:v>1.8199999999999998</c:v>
                </c:pt>
                <c:pt idx="7403">
                  <c:v>1.81</c:v>
                </c:pt>
                <c:pt idx="7404">
                  <c:v>1.8199999999999998</c:v>
                </c:pt>
                <c:pt idx="7405">
                  <c:v>1.8</c:v>
                </c:pt>
                <c:pt idx="7406">
                  <c:v>1.78</c:v>
                </c:pt>
                <c:pt idx="7407">
                  <c:v>#N/A</c:v>
                </c:pt>
                <c:pt idx="7408">
                  <c:v>#N/A</c:v>
                </c:pt>
                <c:pt idx="7409">
                  <c:v>1.76</c:v>
                </c:pt>
                <c:pt idx="7410">
                  <c:v>1.76</c:v>
                </c:pt>
                <c:pt idx="7411">
                  <c:v>1.72</c:v>
                </c:pt>
                <c:pt idx="7412">
                  <c:v>1.71</c:v>
                </c:pt>
                <c:pt idx="7413">
                  <c:v>1.73</c:v>
                </c:pt>
                <c:pt idx="7414">
                  <c:v>#N/A</c:v>
                </c:pt>
                <c:pt idx="7415">
                  <c:v>#N/A</c:v>
                </c:pt>
                <c:pt idx="7416">
                  <c:v>1.75</c:v>
                </c:pt>
                <c:pt idx="7417">
                  <c:v>1.78</c:v>
                </c:pt>
                <c:pt idx="7418">
                  <c:v>1.79</c:v>
                </c:pt>
                <c:pt idx="7419">
                  <c:v>1.77</c:v>
                </c:pt>
                <c:pt idx="7420">
                  <c:v>1.76</c:v>
                </c:pt>
                <c:pt idx="7421">
                  <c:v>#N/A</c:v>
                </c:pt>
                <c:pt idx="7422">
                  <c:v>#N/A</c:v>
                </c:pt>
                <c:pt idx="7423">
                  <c:v>1.69</c:v>
                </c:pt>
                <c:pt idx="7424">
                  <c:v>1.73</c:v>
                </c:pt>
                <c:pt idx="7425">
                  <c:v>1.73</c:v>
                </c:pt>
                <c:pt idx="7426">
                  <c:v>1.7</c:v>
                </c:pt>
                <c:pt idx="7427">
                  <c:v>1.72</c:v>
                </c:pt>
                <c:pt idx="7428">
                  <c:v>#N/A</c:v>
                </c:pt>
                <c:pt idx="7429">
                  <c:v>#N/A</c:v>
                </c:pt>
                <c:pt idx="7430">
                  <c:v>1.71</c:v>
                </c:pt>
                <c:pt idx="7431">
                  <c:v>1.69</c:v>
                </c:pt>
                <c:pt idx="7432">
                  <c:v>1.6600000000000001</c:v>
                </c:pt>
                <c:pt idx="7433">
                  <c:v>1.63</c:v>
                </c:pt>
                <c:pt idx="7434">
                  <c:v>1.67</c:v>
                </c:pt>
                <c:pt idx="7435">
                  <c:v>#N/A</c:v>
                </c:pt>
                <c:pt idx="7436">
                  <c:v>#N/A</c:v>
                </c:pt>
                <c:pt idx="7437">
                  <c:v>1.6800000000000002</c:v>
                </c:pt>
                <c:pt idx="7438">
                  <c:v>1.6800000000000002</c:v>
                </c:pt>
                <c:pt idx="7439">
                  <c:v>1.65</c:v>
                </c:pt>
                <c:pt idx="7440">
                  <c:v>1.65</c:v>
                </c:pt>
                <c:pt idx="7441">
                  <c:v>1.63</c:v>
                </c:pt>
                <c:pt idx="7442">
                  <c:v>#N/A</c:v>
                </c:pt>
                <c:pt idx="7443">
                  <c:v>#N/A</c:v>
                </c:pt>
                <c:pt idx="7444">
                  <c:v>1.65</c:v>
                </c:pt>
                <c:pt idx="7445">
                  <c:v>1.67</c:v>
                </c:pt>
                <c:pt idx="7446">
                  <c:v>1.71</c:v>
                </c:pt>
                <c:pt idx="7447">
                  <c:v>1.7</c:v>
                </c:pt>
                <c:pt idx="7448">
                  <c:v>1.71</c:v>
                </c:pt>
                <c:pt idx="7449">
                  <c:v>#N/A</c:v>
                </c:pt>
                <c:pt idx="7450">
                  <c:v>#N/A</c:v>
                </c:pt>
                <c:pt idx="7451">
                  <c:v>1.73</c:v>
                </c:pt>
                <c:pt idx="7452">
                  <c:v>1.74</c:v>
                </c:pt>
                <c:pt idx="7453">
                  <c:v>1.77</c:v>
                </c:pt>
                <c:pt idx="7454">
                  <c:v>1.74</c:v>
                </c:pt>
                <c:pt idx="7455">
                  <c:v>1.72</c:v>
                </c:pt>
                <c:pt idx="7456">
                  <c:v>#N/A</c:v>
                </c:pt>
                <c:pt idx="7457">
                  <c:v>#N/A</c:v>
                </c:pt>
                <c:pt idx="7458">
                  <c:v>1.72</c:v>
                </c:pt>
                <c:pt idx="7459">
                  <c:v>1.73</c:v>
                </c:pt>
                <c:pt idx="7460">
                  <c:v>1.6800000000000002</c:v>
                </c:pt>
                <c:pt idx="7461">
                  <c:v>1.6600000000000001</c:v>
                </c:pt>
                <c:pt idx="7462">
                  <c:v>1.63</c:v>
                </c:pt>
                <c:pt idx="7463">
                  <c:v>#N/A</c:v>
                </c:pt>
                <c:pt idx="7464">
                  <c:v>#N/A</c:v>
                </c:pt>
                <c:pt idx="7465">
                  <c:v>1.5899999999999999</c:v>
                </c:pt>
                <c:pt idx="7466">
                  <c:v>1.53</c:v>
                </c:pt>
                <c:pt idx="7467">
                  <c:v>1.54</c:v>
                </c:pt>
                <c:pt idx="7468">
                  <c:v>1.53</c:v>
                </c:pt>
                <c:pt idx="7469">
                  <c:v>1.5699999999999998</c:v>
                </c:pt>
                <c:pt idx="7470">
                  <c:v>#N/A</c:v>
                </c:pt>
                <c:pt idx="7471">
                  <c:v>#N/A</c:v>
                </c:pt>
                <c:pt idx="7472">
                  <c:v>1.5899999999999999</c:v>
                </c:pt>
                <c:pt idx="7473">
                  <c:v>1.62</c:v>
                </c:pt>
                <c:pt idx="7474">
                  <c:v>1.63</c:v>
                </c:pt>
                <c:pt idx="7475">
                  <c:v>1.6</c:v>
                </c:pt>
                <c:pt idx="7476">
                  <c:v>1.54</c:v>
                </c:pt>
                <c:pt idx="7477">
                  <c:v>#N/A</c:v>
                </c:pt>
                <c:pt idx="7478">
                  <c:v>#N/A</c:v>
                </c:pt>
                <c:pt idx="7479">
                  <c:v>1.47</c:v>
                </c:pt>
                <c:pt idx="7480">
                  <c:v>1.52</c:v>
                </c:pt>
                <c:pt idx="7481">
                  <c:v>1.56</c:v>
                </c:pt>
                <c:pt idx="7482">
                  <c:v>1.54</c:v>
                </c:pt>
                <c:pt idx="7483">
                  <c:v>1.5699999999999998</c:v>
                </c:pt>
                <c:pt idx="7484">
                  <c:v>#N/A</c:v>
                </c:pt>
                <c:pt idx="7485">
                  <c:v>#N/A</c:v>
                </c:pt>
                <c:pt idx="7486">
                  <c:v>1.5899999999999999</c:v>
                </c:pt>
                <c:pt idx="7487">
                  <c:v>1.62</c:v>
                </c:pt>
                <c:pt idx="7488">
                  <c:v>1.6099999999999999</c:v>
                </c:pt>
                <c:pt idx="7489">
                  <c:v>1.65</c:v>
                </c:pt>
                <c:pt idx="7490">
                  <c:v>1.69</c:v>
                </c:pt>
                <c:pt idx="7491">
                  <c:v>#N/A</c:v>
                </c:pt>
                <c:pt idx="7492">
                  <c:v>#N/A</c:v>
                </c:pt>
                <c:pt idx="7493">
                  <c:v>1.65</c:v>
                </c:pt>
                <c:pt idx="7494">
                  <c:v>1.6099999999999999</c:v>
                </c:pt>
                <c:pt idx="7495">
                  <c:v>1.6</c:v>
                </c:pt>
                <c:pt idx="7496">
                  <c:v>1.6</c:v>
                </c:pt>
                <c:pt idx="7497">
                  <c:v>1.56</c:v>
                </c:pt>
                <c:pt idx="7498">
                  <c:v>#N/A</c:v>
                </c:pt>
                <c:pt idx="7499">
                  <c:v>#N/A</c:v>
                </c:pt>
                <c:pt idx="7500">
                  <c:v>1.5899999999999999</c:v>
                </c:pt>
                <c:pt idx="7501">
                  <c:v>1.6400000000000001</c:v>
                </c:pt>
                <c:pt idx="7502">
                  <c:v>1.62</c:v>
                </c:pt>
                <c:pt idx="7503">
                  <c:v>1.58</c:v>
                </c:pt>
                <c:pt idx="7504">
                  <c:v>1.58</c:v>
                </c:pt>
                <c:pt idx="7505">
                  <c:v>#N/A</c:v>
                </c:pt>
                <c:pt idx="7506">
                  <c:v>#N/A</c:v>
                </c:pt>
                <c:pt idx="7507">
                  <c:v>1.6099999999999999</c:v>
                </c:pt>
                <c:pt idx="7508">
                  <c:v>1.6099999999999999</c:v>
                </c:pt>
                <c:pt idx="7509">
                  <c:v>1.62</c:v>
                </c:pt>
                <c:pt idx="7510">
                  <c:v>1.6099999999999999</c:v>
                </c:pt>
                <c:pt idx="7511">
                  <c:v>1.6099999999999999</c:v>
                </c:pt>
                <c:pt idx="7512">
                  <c:v>#N/A</c:v>
                </c:pt>
                <c:pt idx="7513">
                  <c:v>#N/A</c:v>
                </c:pt>
                <c:pt idx="7514">
                  <c:v>1.5899999999999999</c:v>
                </c:pt>
                <c:pt idx="7515">
                  <c:v>1.58</c:v>
                </c:pt>
                <c:pt idx="7516">
                  <c:v>1.6</c:v>
                </c:pt>
                <c:pt idx="7517">
                  <c:v>1.6099999999999999</c:v>
                </c:pt>
                <c:pt idx="7518">
                  <c:v>1.63</c:v>
                </c:pt>
                <c:pt idx="7519">
                  <c:v>#N/A</c:v>
                </c:pt>
                <c:pt idx="7520">
                  <c:v>#N/A</c:v>
                </c:pt>
                <c:pt idx="7521">
                  <c:v>1.65</c:v>
                </c:pt>
                <c:pt idx="7522">
                  <c:v>1.6800000000000002</c:v>
                </c:pt>
                <c:pt idx="7523">
                  <c:v>1.67</c:v>
                </c:pt>
                <c:pt idx="7524">
                  <c:v>1.65</c:v>
                </c:pt>
                <c:pt idx="7525">
                  <c:v>1.6400000000000001</c:v>
                </c:pt>
                <c:pt idx="7526">
                  <c:v>#N/A</c:v>
                </c:pt>
                <c:pt idx="7527">
                  <c:v>#N/A</c:v>
                </c:pt>
                <c:pt idx="7528">
                  <c:v>1.6400000000000001</c:v>
                </c:pt>
                <c:pt idx="7529">
                  <c:v>1.67</c:v>
                </c:pt>
                <c:pt idx="7530">
                  <c:v>1.69</c:v>
                </c:pt>
                <c:pt idx="7531">
                  <c:v>1.6800000000000002</c:v>
                </c:pt>
                <c:pt idx="7532">
                  <c:v>1.67</c:v>
                </c:pt>
                <c:pt idx="7533">
                  <c:v>#N/A</c:v>
                </c:pt>
                <c:pt idx="7534">
                  <c:v>#N/A</c:v>
                </c:pt>
                <c:pt idx="7535">
                  <c:v>1.69</c:v>
                </c:pt>
                <c:pt idx="7536">
                  <c:v>1.65</c:v>
                </c:pt>
                <c:pt idx="7537">
                  <c:v>1.65</c:v>
                </c:pt>
                <c:pt idx="7538">
                  <c:v>1.65</c:v>
                </c:pt>
                <c:pt idx="7539">
                  <c:v>1.67</c:v>
                </c:pt>
                <c:pt idx="7540">
                  <c:v>#N/A</c:v>
                </c:pt>
                <c:pt idx="7541">
                  <c:v>#N/A</c:v>
                </c:pt>
                <c:pt idx="7542">
                  <c:v>1.67</c:v>
                </c:pt>
                <c:pt idx="7543">
                  <c:v>1.65</c:v>
                </c:pt>
                <c:pt idx="7544">
                  <c:v>1.67</c:v>
                </c:pt>
                <c:pt idx="7545">
                  <c:v>1.65</c:v>
                </c:pt>
                <c:pt idx="7546">
                  <c:v>1.62</c:v>
                </c:pt>
                <c:pt idx="7547">
                  <c:v>#N/A</c:v>
                </c:pt>
                <c:pt idx="7548">
                  <c:v>#N/A</c:v>
                </c:pt>
                <c:pt idx="7549">
                  <c:v>1.63</c:v>
                </c:pt>
                <c:pt idx="7550">
                  <c:v>1.6400000000000001</c:v>
                </c:pt>
                <c:pt idx="7551">
                  <c:v>1.6400000000000001</c:v>
                </c:pt>
                <c:pt idx="7552">
                  <c:v>1.65</c:v>
                </c:pt>
                <c:pt idx="7553">
                  <c:v>1.62</c:v>
                </c:pt>
                <c:pt idx="7554">
                  <c:v>#N/A</c:v>
                </c:pt>
                <c:pt idx="7555">
                  <c:v>#N/A</c:v>
                </c:pt>
                <c:pt idx="7556">
                  <c:v>1.62</c:v>
                </c:pt>
                <c:pt idx="7557">
                  <c:v>1.65</c:v>
                </c:pt>
                <c:pt idx="7558">
                  <c:v>1.6600000000000001</c:v>
                </c:pt>
                <c:pt idx="7559">
                  <c:v>1.6600000000000001</c:v>
                </c:pt>
                <c:pt idx="7560">
                  <c:v>1.65</c:v>
                </c:pt>
                <c:pt idx="7561">
                  <c:v>#N/A</c:v>
                </c:pt>
                <c:pt idx="7562">
                  <c:v>#N/A</c:v>
                </c:pt>
                <c:pt idx="7563">
                  <c:v>1.65</c:v>
                </c:pt>
                <c:pt idx="7564">
                  <c:v>1.67</c:v>
                </c:pt>
                <c:pt idx="7565">
                  <c:v>1.6800000000000002</c:v>
                </c:pt>
                <c:pt idx="7566">
                  <c:v>1.67</c:v>
                </c:pt>
                <c:pt idx="7567">
                  <c:v>1.67</c:v>
                </c:pt>
                <c:pt idx="7568">
                  <c:v>#N/A</c:v>
                </c:pt>
                <c:pt idx="7569">
                  <c:v>#N/A</c:v>
                </c:pt>
                <c:pt idx="7570">
                  <c:v>1.65</c:v>
                </c:pt>
                <c:pt idx="7571">
                  <c:v>1.62</c:v>
                </c:pt>
                <c:pt idx="7572">
                  <c:v>1.6</c:v>
                </c:pt>
                <c:pt idx="7573">
                  <c:v>1.62</c:v>
                </c:pt>
                <c:pt idx="7574">
                  <c:v>1.6</c:v>
                </c:pt>
                <c:pt idx="7575">
                  <c:v>#N/A</c:v>
                </c:pt>
                <c:pt idx="7576">
                  <c:v>#N/A</c:v>
                </c:pt>
                <c:pt idx="7577">
                  <c:v>1.6</c:v>
                </c:pt>
                <c:pt idx="7578">
                  <c:v>1.63</c:v>
                </c:pt>
                <c:pt idx="7579">
                  <c:v>1.65</c:v>
                </c:pt>
                <c:pt idx="7580">
                  <c:v>1.65</c:v>
                </c:pt>
                <c:pt idx="7581">
                  <c:v>1.67</c:v>
                </c:pt>
                <c:pt idx="7582">
                  <c:v>#N/A</c:v>
                </c:pt>
                <c:pt idx="7583">
                  <c:v>#N/A</c:v>
                </c:pt>
                <c:pt idx="7584">
                  <c:v>1.67</c:v>
                </c:pt>
                <c:pt idx="7585">
                  <c:v>1.6800000000000002</c:v>
                </c:pt>
                <c:pt idx="7586">
                  <c:v>1.67</c:v>
                </c:pt>
                <c:pt idx="7587">
                  <c:v>1.6800000000000002</c:v>
                </c:pt>
                <c:pt idx="7588">
                  <c:v>1.6600000000000001</c:v>
                </c:pt>
                <c:pt idx="7589">
                  <c:v>#N/A</c:v>
                </c:pt>
                <c:pt idx="7590">
                  <c:v>#N/A</c:v>
                </c:pt>
                <c:pt idx="7591">
                  <c:v>1.6400000000000001</c:v>
                </c:pt>
                <c:pt idx="7592">
                  <c:v>1.6600000000000001</c:v>
                </c:pt>
                <c:pt idx="7593">
                  <c:v>1.65</c:v>
                </c:pt>
                <c:pt idx="7594">
                  <c:v>1.63</c:v>
                </c:pt>
                <c:pt idx="7595">
                  <c:v>1.6099999999999999</c:v>
                </c:pt>
                <c:pt idx="7596">
                  <c:v>#N/A</c:v>
                </c:pt>
                <c:pt idx="7597">
                  <c:v>#N/A</c:v>
                </c:pt>
                <c:pt idx="7598">
                  <c:v>1.62</c:v>
                </c:pt>
                <c:pt idx="7599">
                  <c:v>1.6099999999999999</c:v>
                </c:pt>
                <c:pt idx="7600">
                  <c:v>1.6099999999999999</c:v>
                </c:pt>
                <c:pt idx="7601">
                  <c:v>1.6400000000000001</c:v>
                </c:pt>
                <c:pt idx="7602">
                  <c:v>1.6600000000000001</c:v>
                </c:pt>
                <c:pt idx="7603">
                  <c:v>#N/A</c:v>
                </c:pt>
                <c:pt idx="7604">
                  <c:v>#N/A</c:v>
                </c:pt>
                <c:pt idx="7605">
                  <c:v>1.65</c:v>
                </c:pt>
                <c:pt idx="7606">
                  <c:v>1.65</c:v>
                </c:pt>
                <c:pt idx="7607">
                  <c:v>1.63</c:v>
                </c:pt>
                <c:pt idx="7608">
                  <c:v>1.5899999999999999</c:v>
                </c:pt>
                <c:pt idx="7609">
                  <c:v>1.54</c:v>
                </c:pt>
                <c:pt idx="7610">
                  <c:v>#N/A</c:v>
                </c:pt>
                <c:pt idx="7611">
                  <c:v>#N/A</c:v>
                </c:pt>
                <c:pt idx="7612">
                  <c:v>1.54</c:v>
                </c:pt>
                <c:pt idx="7613">
                  <c:v>1.5699999999999998</c:v>
                </c:pt>
                <c:pt idx="7614">
                  <c:v>1.56</c:v>
                </c:pt>
                <c:pt idx="7615">
                  <c:v>1.53</c:v>
                </c:pt>
                <c:pt idx="7616">
                  <c:v>1.5</c:v>
                </c:pt>
                <c:pt idx="7617">
                  <c:v>#N/A</c:v>
                </c:pt>
                <c:pt idx="7618">
                  <c:v>#N/A</c:v>
                </c:pt>
                <c:pt idx="7619">
                  <c:v>1.49</c:v>
                </c:pt>
                <c:pt idx="7620">
                  <c:v>1.47</c:v>
                </c:pt>
                <c:pt idx="7621">
                  <c:v>1.48</c:v>
                </c:pt>
                <c:pt idx="7622">
                  <c:v>1.47</c:v>
                </c:pt>
                <c:pt idx="7623">
                  <c:v>1.46</c:v>
                </c:pt>
                <c:pt idx="7624">
                  <c:v>#N/A</c:v>
                </c:pt>
                <c:pt idx="7625">
                  <c:v>#N/A</c:v>
                </c:pt>
                <c:pt idx="7626">
                  <c:v>1.44</c:v>
                </c:pt>
                <c:pt idx="7627">
                  <c:v>1.45</c:v>
                </c:pt>
                <c:pt idx="7628">
                  <c:v>1.44</c:v>
                </c:pt>
                <c:pt idx="7629">
                  <c:v>1.44</c:v>
                </c:pt>
                <c:pt idx="7630">
                  <c:v>1.45</c:v>
                </c:pt>
                <c:pt idx="7631">
                  <c:v>#N/A</c:v>
                </c:pt>
                <c:pt idx="7632">
                  <c:v>#N/A</c:v>
                </c:pt>
                <c:pt idx="7633">
                  <c:v>1.45</c:v>
                </c:pt>
                <c:pt idx="7634">
                  <c:v>1.43</c:v>
                </c:pt>
                <c:pt idx="7635">
                  <c:v>1.42</c:v>
                </c:pt>
                <c:pt idx="7636">
                  <c:v>1.44</c:v>
                </c:pt>
                <c:pt idx="7637">
                  <c:v>1.45</c:v>
                </c:pt>
                <c:pt idx="7638">
                  <c:v>#N/A</c:v>
                </c:pt>
                <c:pt idx="7639">
                  <c:v>#N/A</c:v>
                </c:pt>
                <c:pt idx="7640">
                  <c:v>1.47</c:v>
                </c:pt>
                <c:pt idx="7641">
                  <c:v>1.49</c:v>
                </c:pt>
                <c:pt idx="7642">
                  <c:v>1.52</c:v>
                </c:pt>
                <c:pt idx="7643">
                  <c:v>1.5</c:v>
                </c:pt>
                <c:pt idx="7644">
                  <c:v>1.48</c:v>
                </c:pt>
                <c:pt idx="7645">
                  <c:v>#N/A</c:v>
                </c:pt>
                <c:pt idx="7646">
                  <c:v>#N/A</c:v>
                </c:pt>
                <c:pt idx="7647">
                  <c:v>1.47</c:v>
                </c:pt>
                <c:pt idx="7648">
                  <c:v>1.46</c:v>
                </c:pt>
                <c:pt idx="7649">
                  <c:v>1.48</c:v>
                </c:pt>
                <c:pt idx="7650">
                  <c:v>1.48</c:v>
                </c:pt>
                <c:pt idx="7651">
                  <c:v>1.47</c:v>
                </c:pt>
                <c:pt idx="7652">
                  <c:v>#N/A</c:v>
                </c:pt>
                <c:pt idx="7653">
                  <c:v>#N/A</c:v>
                </c:pt>
                <c:pt idx="7654">
                  <c:v>1.47</c:v>
                </c:pt>
                <c:pt idx="7655">
                  <c:v>1.47</c:v>
                </c:pt>
                <c:pt idx="7656">
                  <c:v>1.5</c:v>
                </c:pt>
                <c:pt idx="7657">
                  <c:v>1.52</c:v>
                </c:pt>
                <c:pt idx="7658">
                  <c:v>1.51</c:v>
                </c:pt>
                <c:pt idx="7659">
                  <c:v>#N/A</c:v>
                </c:pt>
                <c:pt idx="7660">
                  <c:v>#N/A</c:v>
                </c:pt>
                <c:pt idx="7661">
                  <c:v>1.52</c:v>
                </c:pt>
                <c:pt idx="7662">
                  <c:v>1.53</c:v>
                </c:pt>
                <c:pt idx="7663">
                  <c:v>1.53</c:v>
                </c:pt>
                <c:pt idx="7664">
                  <c:v>1.53</c:v>
                </c:pt>
                <c:pt idx="7665">
                  <c:v>1.52</c:v>
                </c:pt>
                <c:pt idx="7666">
                  <c:v>#N/A</c:v>
                </c:pt>
                <c:pt idx="7667">
                  <c:v>#N/A</c:v>
                </c:pt>
                <c:pt idx="7668">
                  <c:v>1.55</c:v>
                </c:pt>
                <c:pt idx="7669">
                  <c:v>1.55</c:v>
                </c:pt>
                <c:pt idx="7670">
                  <c:v>1.55</c:v>
                </c:pt>
                <c:pt idx="7671">
                  <c:v>1.53</c:v>
                </c:pt>
                <c:pt idx="7672">
                  <c:v>1.52</c:v>
                </c:pt>
                <c:pt idx="7673">
                  <c:v>#N/A</c:v>
                </c:pt>
                <c:pt idx="7674">
                  <c:v>#N/A</c:v>
                </c:pt>
                <c:pt idx="7675">
                  <c:v>1.51</c:v>
                </c:pt>
                <c:pt idx="7676">
                  <c:v>1.51</c:v>
                </c:pt>
                <c:pt idx="7677">
                  <c:v>1.54</c:v>
                </c:pt>
                <c:pt idx="7678">
                  <c:v>1.53</c:v>
                </c:pt>
                <c:pt idx="7679">
                  <c:v>1.53</c:v>
                </c:pt>
                <c:pt idx="7680">
                  <c:v>#N/A</c:v>
                </c:pt>
                <c:pt idx="7681">
                  <c:v>#N/A</c:v>
                </c:pt>
                <c:pt idx="7682">
                  <c:v>1.53</c:v>
                </c:pt>
                <c:pt idx="7683">
                  <c:v>1.51</c:v>
                </c:pt>
                <c:pt idx="7684">
                  <c:v>1.51</c:v>
                </c:pt>
                <c:pt idx="7685">
                  <c:v>1.49</c:v>
                </c:pt>
                <c:pt idx="7686">
                  <c:v>1.51</c:v>
                </c:pt>
                <c:pt idx="7687">
                  <c:v>#N/A</c:v>
                </c:pt>
                <c:pt idx="7688">
                  <c:v>#N/A</c:v>
                </c:pt>
                <c:pt idx="7689">
                  <c:v>1.48</c:v>
                </c:pt>
                <c:pt idx="7690">
                  <c:v>1.48</c:v>
                </c:pt>
                <c:pt idx="7691">
                  <c:v>1.46</c:v>
                </c:pt>
                <c:pt idx="7692">
                  <c:v>1.46</c:v>
                </c:pt>
                <c:pt idx="7693">
                  <c:v>1.44</c:v>
                </c:pt>
                <c:pt idx="7694">
                  <c:v>#N/A</c:v>
                </c:pt>
                <c:pt idx="7695">
                  <c:v>#N/A</c:v>
                </c:pt>
                <c:pt idx="7696">
                  <c:v>1.44</c:v>
                </c:pt>
                <c:pt idx="7697">
                  <c:v>1.45</c:v>
                </c:pt>
                <c:pt idx="7698">
                  <c:v>1.43</c:v>
                </c:pt>
                <c:pt idx="7699">
                  <c:v>1.41</c:v>
                </c:pt>
                <c:pt idx="7700">
                  <c:v>1.3900000000000001</c:v>
                </c:pt>
                <c:pt idx="7701">
                  <c:v>#N/A</c:v>
                </c:pt>
                <c:pt idx="7702">
                  <c:v>#N/A</c:v>
                </c:pt>
                <c:pt idx="7703">
                  <c:v>1.3900000000000001</c:v>
                </c:pt>
                <c:pt idx="7704">
                  <c:v>1.3900000000000001</c:v>
                </c:pt>
                <c:pt idx="7705">
                  <c:v>1.38</c:v>
                </c:pt>
                <c:pt idx="7706">
                  <c:v>1.38</c:v>
                </c:pt>
                <c:pt idx="7707">
                  <c:v>1.37</c:v>
                </c:pt>
                <c:pt idx="7708">
                  <c:v>#N/A</c:v>
                </c:pt>
                <c:pt idx="7709">
                  <c:v>#N/A</c:v>
                </c:pt>
                <c:pt idx="7710">
                  <c:v>1.34</c:v>
                </c:pt>
                <c:pt idx="7711">
                  <c:v>1.34</c:v>
                </c:pt>
                <c:pt idx="7712">
                  <c:v>1.34</c:v>
                </c:pt>
                <c:pt idx="7713">
                  <c:v>1.34</c:v>
                </c:pt>
                <c:pt idx="7714">
                  <c:v>1.35</c:v>
                </c:pt>
                <c:pt idx="7715">
                  <c:v>#N/A</c:v>
                </c:pt>
                <c:pt idx="7716">
                  <c:v>#N/A</c:v>
                </c:pt>
                <c:pt idx="7717">
                  <c:v>1.35</c:v>
                </c:pt>
                <c:pt idx="7718">
                  <c:v>1.35</c:v>
                </c:pt>
                <c:pt idx="7719">
                  <c:v>1.34</c:v>
                </c:pt>
                <c:pt idx="7720">
                  <c:v>1.3599999999999999</c:v>
                </c:pt>
                <c:pt idx="7721">
                  <c:v>1.35</c:v>
                </c:pt>
                <c:pt idx="7722">
                  <c:v>#N/A</c:v>
                </c:pt>
                <c:pt idx="7723">
                  <c:v>#N/A</c:v>
                </c:pt>
                <c:pt idx="7724">
                  <c:v>1.35</c:v>
                </c:pt>
                <c:pt idx="7725">
                  <c:v>1.34</c:v>
                </c:pt>
                <c:pt idx="7726">
                  <c:v>1.32</c:v>
                </c:pt>
                <c:pt idx="7727">
                  <c:v>1.3</c:v>
                </c:pt>
                <c:pt idx="7728">
                  <c:v>1.34</c:v>
                </c:pt>
                <c:pt idx="7729">
                  <c:v>#N/A</c:v>
                </c:pt>
                <c:pt idx="7730">
                  <c:v>#N/A</c:v>
                </c:pt>
                <c:pt idx="7731">
                  <c:v>1.32</c:v>
                </c:pt>
                <c:pt idx="7732">
                  <c:v>1.3599999999999999</c:v>
                </c:pt>
                <c:pt idx="7733">
                  <c:v>1.38</c:v>
                </c:pt>
                <c:pt idx="7734">
                  <c:v>1.4</c:v>
                </c:pt>
                <c:pt idx="7735">
                  <c:v>1.42</c:v>
                </c:pt>
                <c:pt idx="7736">
                  <c:v>#N/A</c:v>
                </c:pt>
                <c:pt idx="7737">
                  <c:v>#N/A</c:v>
                </c:pt>
                <c:pt idx="7738">
                  <c:v>1.4</c:v>
                </c:pt>
                <c:pt idx="7739">
                  <c:v>1.4</c:v>
                </c:pt>
                <c:pt idx="7740">
                  <c:v>1.4</c:v>
                </c:pt>
                <c:pt idx="7741">
                  <c:v>1.35</c:v>
                </c:pt>
                <c:pt idx="7742">
                  <c:v>1.35</c:v>
                </c:pt>
                <c:pt idx="7743">
                  <c:v>#N/A</c:v>
                </c:pt>
                <c:pt idx="7744">
                  <c:v>#N/A</c:v>
                </c:pt>
                <c:pt idx="7745">
                  <c:v>1.35</c:v>
                </c:pt>
                <c:pt idx="7746">
                  <c:v>1.35</c:v>
                </c:pt>
                <c:pt idx="7747">
                  <c:v>1.38</c:v>
                </c:pt>
                <c:pt idx="7748">
                  <c:v>1.3900000000000001</c:v>
                </c:pt>
                <c:pt idx="7749">
                  <c:v>1.4</c:v>
                </c:pt>
                <c:pt idx="7750">
                  <c:v>#N/A</c:v>
                </c:pt>
                <c:pt idx="7751">
                  <c:v>#N/A</c:v>
                </c:pt>
                <c:pt idx="7752">
                  <c:v>1.3900000000000001</c:v>
                </c:pt>
                <c:pt idx="7753">
                  <c:v>1.3900000000000001</c:v>
                </c:pt>
                <c:pt idx="7754">
                  <c:v>1.4</c:v>
                </c:pt>
                <c:pt idx="7755">
                  <c:v>1.41</c:v>
                </c:pt>
                <c:pt idx="7756">
                  <c:v>1.41</c:v>
                </c:pt>
                <c:pt idx="7757">
                  <c:v>#N/A</c:v>
                </c:pt>
                <c:pt idx="7758">
                  <c:v>#N/A</c:v>
                </c:pt>
                <c:pt idx="7759">
                  <c:v>1.43</c:v>
                </c:pt>
                <c:pt idx="7760">
                  <c:v>1.43</c:v>
                </c:pt>
                <c:pt idx="7761">
                  <c:v>1.44</c:v>
                </c:pt>
                <c:pt idx="7762">
                  <c:v>1.47</c:v>
                </c:pt>
                <c:pt idx="7763">
                  <c:v>1.48</c:v>
                </c:pt>
                <c:pt idx="7764">
                  <c:v>#N/A</c:v>
                </c:pt>
                <c:pt idx="7765">
                  <c:v>#N/A</c:v>
                </c:pt>
                <c:pt idx="7766">
                  <c:v>1.47</c:v>
                </c:pt>
                <c:pt idx="7767">
                  <c:v>1.45</c:v>
                </c:pt>
                <c:pt idx="7768">
                  <c:v>1.46</c:v>
                </c:pt>
                <c:pt idx="7769">
                  <c:v>1.44</c:v>
                </c:pt>
                <c:pt idx="7770">
                  <c:v>1.42</c:v>
                </c:pt>
                <c:pt idx="7771">
                  <c:v>#N/A</c:v>
                </c:pt>
                <c:pt idx="7772">
                  <c:v>#N/A</c:v>
                </c:pt>
                <c:pt idx="7773">
                  <c:v>1.43</c:v>
                </c:pt>
                <c:pt idx="7774">
                  <c:v>1.41</c:v>
                </c:pt>
                <c:pt idx="7775">
                  <c:v>1.41</c:v>
                </c:pt>
                <c:pt idx="7776">
                  <c:v>1.4</c:v>
                </c:pt>
                <c:pt idx="7777">
                  <c:v>1.4</c:v>
                </c:pt>
                <c:pt idx="7778">
                  <c:v>#N/A</c:v>
                </c:pt>
                <c:pt idx="7779">
                  <c:v>#N/A</c:v>
                </c:pt>
                <c:pt idx="7780">
                  <c:v>1.4</c:v>
                </c:pt>
                <c:pt idx="7781">
                  <c:v>1.41</c:v>
                </c:pt>
                <c:pt idx="7782">
                  <c:v>1.41</c:v>
                </c:pt>
                <c:pt idx="7783">
                  <c:v>1.4</c:v>
                </c:pt>
                <c:pt idx="7784">
                  <c:v>1.3900000000000001</c:v>
                </c:pt>
                <c:pt idx="7785">
                  <c:v>#N/A</c:v>
                </c:pt>
                <c:pt idx="7786">
                  <c:v>#N/A</c:v>
                </c:pt>
                <c:pt idx="7787">
                  <c:v>1.41</c:v>
                </c:pt>
                <c:pt idx="7788">
                  <c:v>1.41</c:v>
                </c:pt>
                <c:pt idx="7789">
                  <c:v>1.42</c:v>
                </c:pt>
                <c:pt idx="7790">
                  <c:v>1.42</c:v>
                </c:pt>
                <c:pt idx="7791">
                  <c:v>1.43</c:v>
                </c:pt>
                <c:pt idx="7792">
                  <c:v>#N/A</c:v>
                </c:pt>
                <c:pt idx="7793">
                  <c:v>#N/A</c:v>
                </c:pt>
                <c:pt idx="7794">
                  <c:v>1.43</c:v>
                </c:pt>
                <c:pt idx="7795">
                  <c:v>1.41</c:v>
                </c:pt>
                <c:pt idx="7796">
                  <c:v>1.4</c:v>
                </c:pt>
                <c:pt idx="7797">
                  <c:v>1.38</c:v>
                </c:pt>
                <c:pt idx="7798">
                  <c:v>1.37</c:v>
                </c:pt>
                <c:pt idx="7799">
                  <c:v>#N/A</c:v>
                </c:pt>
                <c:pt idx="7800">
                  <c:v>#N/A</c:v>
                </c:pt>
                <c:pt idx="7801">
                  <c:v>1.3599999999999999</c:v>
                </c:pt>
                <c:pt idx="7802">
                  <c:v>1.34</c:v>
                </c:pt>
                <c:pt idx="7803">
                  <c:v>1.32</c:v>
                </c:pt>
                <c:pt idx="7804">
                  <c:v>1.32</c:v>
                </c:pt>
                <c:pt idx="7805">
                  <c:v>1.35</c:v>
                </c:pt>
                <c:pt idx="7806">
                  <c:v>#N/A</c:v>
                </c:pt>
                <c:pt idx="7807">
                  <c:v>#N/A</c:v>
                </c:pt>
                <c:pt idx="7808">
                  <c:v>1.37</c:v>
                </c:pt>
                <c:pt idx="7809">
                  <c:v>1.4</c:v>
                </c:pt>
                <c:pt idx="7810">
                  <c:v>1.38</c:v>
                </c:pt>
                <c:pt idx="7811">
                  <c:v>1.35</c:v>
                </c:pt>
                <c:pt idx="7812">
                  <c:v>1.34</c:v>
                </c:pt>
                <c:pt idx="7813">
                  <c:v>#N/A</c:v>
                </c:pt>
                <c:pt idx="7814">
                  <c:v>#N/A</c:v>
                </c:pt>
                <c:pt idx="7815">
                  <c:v>1.34</c:v>
                </c:pt>
                <c:pt idx="7816">
                  <c:v>1.33</c:v>
                </c:pt>
                <c:pt idx="7817">
                  <c:v>1.32</c:v>
                </c:pt>
                <c:pt idx="7818">
                  <c:v>1.33</c:v>
                </c:pt>
                <c:pt idx="7819">
                  <c:v>1.35</c:v>
                </c:pt>
                <c:pt idx="7820">
                  <c:v>#N/A</c:v>
                </c:pt>
                <c:pt idx="7821">
                  <c:v>#N/A</c:v>
                </c:pt>
                <c:pt idx="7822">
                  <c:v>1.34</c:v>
                </c:pt>
                <c:pt idx="7823">
                  <c:v>1.35</c:v>
                </c:pt>
                <c:pt idx="7824">
                  <c:v>1.3900000000000001</c:v>
                </c:pt>
                <c:pt idx="7825">
                  <c:v>1.41</c:v>
                </c:pt>
                <c:pt idx="7826">
                  <c:v>1.3900000000000001</c:v>
                </c:pt>
                <c:pt idx="7827">
                  <c:v>#N/A</c:v>
                </c:pt>
                <c:pt idx="7828">
                  <c:v>#N/A</c:v>
                </c:pt>
                <c:pt idx="7829">
                  <c:v>1.3599999999999999</c:v>
                </c:pt>
                <c:pt idx="7830">
                  <c:v>1.34</c:v>
                </c:pt>
                <c:pt idx="7831">
                  <c:v>1.33</c:v>
                </c:pt>
                <c:pt idx="7832">
                  <c:v>1.34</c:v>
                </c:pt>
                <c:pt idx="7833">
                  <c:v>1.3599999999999999</c:v>
                </c:pt>
                <c:pt idx="7834">
                  <c:v>#N/A</c:v>
                </c:pt>
                <c:pt idx="7835">
                  <c:v>#N/A</c:v>
                </c:pt>
                <c:pt idx="7836">
                  <c:v>1.37</c:v>
                </c:pt>
                <c:pt idx="7837">
                  <c:v>1.38</c:v>
                </c:pt>
                <c:pt idx="7838">
                  <c:v>1.38</c:v>
                </c:pt>
                <c:pt idx="7839">
                  <c:v>1.3599999999999999</c:v>
                </c:pt>
                <c:pt idx="7840">
                  <c:v>1.35</c:v>
                </c:pt>
                <c:pt idx="7841">
                  <c:v>#N/A</c:v>
                </c:pt>
                <c:pt idx="7842">
                  <c:v>#N/A</c:v>
                </c:pt>
                <c:pt idx="7843">
                  <c:v>1.34</c:v>
                </c:pt>
                <c:pt idx="7844">
                  <c:v>1.34</c:v>
                </c:pt>
                <c:pt idx="7845">
                  <c:v>1.32</c:v>
                </c:pt>
                <c:pt idx="7846">
                  <c:v>1.3</c:v>
                </c:pt>
                <c:pt idx="7847">
                  <c:v>1.34</c:v>
                </c:pt>
                <c:pt idx="7848">
                  <c:v>#N/A</c:v>
                </c:pt>
                <c:pt idx="7849">
                  <c:v>#N/A</c:v>
                </c:pt>
                <c:pt idx="7850">
                  <c:v>1.3599999999999999</c:v>
                </c:pt>
                <c:pt idx="7851">
                  <c:v>1.35</c:v>
                </c:pt>
                <c:pt idx="7852">
                  <c:v>1.35</c:v>
                </c:pt>
                <c:pt idx="7853">
                  <c:v>1.3599999999999999</c:v>
                </c:pt>
                <c:pt idx="7854">
                  <c:v>1.35</c:v>
                </c:pt>
                <c:pt idx="7855">
                  <c:v>#N/A</c:v>
                </c:pt>
                <c:pt idx="7856">
                  <c:v>#N/A</c:v>
                </c:pt>
                <c:pt idx="7857">
                  <c:v>1.3599999999999999</c:v>
                </c:pt>
                <c:pt idx="7858">
                  <c:v>1.35</c:v>
                </c:pt>
                <c:pt idx="7859">
                  <c:v>1.35</c:v>
                </c:pt>
                <c:pt idx="7860">
                  <c:v>1.34</c:v>
                </c:pt>
                <c:pt idx="7861">
                  <c:v>1.34</c:v>
                </c:pt>
                <c:pt idx="7862">
                  <c:v>#N/A</c:v>
                </c:pt>
                <c:pt idx="7863">
                  <c:v>#N/A</c:v>
                </c:pt>
                <c:pt idx="7864">
                  <c:v>1.34</c:v>
                </c:pt>
                <c:pt idx="7865">
                  <c:v>1.33</c:v>
                </c:pt>
                <c:pt idx="7866">
                  <c:v>1.33</c:v>
                </c:pt>
                <c:pt idx="7867">
                  <c:v>1.34</c:v>
                </c:pt>
                <c:pt idx="7868">
                  <c:v>1.35</c:v>
                </c:pt>
                <c:pt idx="7869">
                  <c:v>#N/A</c:v>
                </c:pt>
                <c:pt idx="7870">
                  <c:v>#N/A</c:v>
                </c:pt>
                <c:pt idx="7871">
                  <c:v>1.35</c:v>
                </c:pt>
                <c:pt idx="7872">
                  <c:v>1.37</c:v>
                </c:pt>
                <c:pt idx="7873">
                  <c:v>1.38</c:v>
                </c:pt>
                <c:pt idx="7874">
                  <c:v>1.41</c:v>
                </c:pt>
                <c:pt idx="7875">
                  <c:v>1.38</c:v>
                </c:pt>
                <c:pt idx="7876">
                  <c:v>#N/A</c:v>
                </c:pt>
                <c:pt idx="7877">
                  <c:v>#N/A</c:v>
                </c:pt>
                <c:pt idx="7878">
                  <c:v>1.37</c:v>
                </c:pt>
                <c:pt idx="7879">
                  <c:v>1.35</c:v>
                </c:pt>
                <c:pt idx="7880">
                  <c:v>1.37</c:v>
                </c:pt>
                <c:pt idx="7881">
                  <c:v>1.3599999999999999</c:v>
                </c:pt>
                <c:pt idx="7882">
                  <c:v>1.34</c:v>
                </c:pt>
                <c:pt idx="7883">
                  <c:v>#N/A</c:v>
                </c:pt>
                <c:pt idx="7884">
                  <c:v>#N/A</c:v>
                </c:pt>
                <c:pt idx="7885">
                  <c:v>1.31</c:v>
                </c:pt>
                <c:pt idx="7886">
                  <c:v>1.29</c:v>
                </c:pt>
                <c:pt idx="7887">
                  <c:v>1.27</c:v>
                </c:pt>
                <c:pt idx="7888">
                  <c:v>1.25</c:v>
                </c:pt>
                <c:pt idx="7889">
                  <c:v>1.23</c:v>
                </c:pt>
                <c:pt idx="7890">
                  <c:v>#N/A</c:v>
                </c:pt>
                <c:pt idx="7891">
                  <c:v>#N/A</c:v>
                </c:pt>
                <c:pt idx="7892">
                  <c:v>1.19</c:v>
                </c:pt>
                <c:pt idx="7893">
                  <c:v>1.19</c:v>
                </c:pt>
                <c:pt idx="7894">
                  <c:v>1.19</c:v>
                </c:pt>
                <c:pt idx="7895">
                  <c:v>1.17</c:v>
                </c:pt>
                <c:pt idx="7896">
                  <c:v>1.1100000000000001</c:v>
                </c:pt>
                <c:pt idx="7897">
                  <c:v>#N/A</c:v>
                </c:pt>
                <c:pt idx="7898">
                  <c:v>#N/A</c:v>
                </c:pt>
                <c:pt idx="7899">
                  <c:v>1.1599999999999999</c:v>
                </c:pt>
                <c:pt idx="7900">
                  <c:v>1.17</c:v>
                </c:pt>
                <c:pt idx="7901">
                  <c:v>1.1499999999999999</c:v>
                </c:pt>
                <c:pt idx="7902">
                  <c:v>1.1400000000000001</c:v>
                </c:pt>
                <c:pt idx="7903">
                  <c:v>1.1400000000000001</c:v>
                </c:pt>
                <c:pt idx="7904">
                  <c:v>#N/A</c:v>
                </c:pt>
                <c:pt idx="7905">
                  <c:v>#N/A</c:v>
                </c:pt>
                <c:pt idx="7906">
                  <c:v>1.17</c:v>
                </c:pt>
                <c:pt idx="7907">
                  <c:v>1.19</c:v>
                </c:pt>
                <c:pt idx="7908">
                  <c:v>1.22</c:v>
                </c:pt>
                <c:pt idx="7909">
                  <c:v>1.24</c:v>
                </c:pt>
                <c:pt idx="7910">
                  <c:v>1.26</c:v>
                </c:pt>
                <c:pt idx="7911">
                  <c:v>#N/A</c:v>
                </c:pt>
                <c:pt idx="7912">
                  <c:v>#N/A</c:v>
                </c:pt>
                <c:pt idx="7913">
                  <c:v>1.26</c:v>
                </c:pt>
                <c:pt idx="7914">
                  <c:v>1.27</c:v>
                </c:pt>
                <c:pt idx="7915">
                  <c:v>1.25</c:v>
                </c:pt>
                <c:pt idx="7916">
                  <c:v>1.27</c:v>
                </c:pt>
                <c:pt idx="7917">
                  <c:v>1.27</c:v>
                </c:pt>
                <c:pt idx="7918">
                  <c:v>#N/A</c:v>
                </c:pt>
                <c:pt idx="7919">
                  <c:v>#N/A</c:v>
                </c:pt>
                <c:pt idx="7920">
                  <c:v>1.26</c:v>
                </c:pt>
                <c:pt idx="7921">
                  <c:v>1.24</c:v>
                </c:pt>
                <c:pt idx="7922">
                  <c:v>1.23</c:v>
                </c:pt>
                <c:pt idx="7923">
                  <c:v>1.24</c:v>
                </c:pt>
                <c:pt idx="7924">
                  <c:v>1.24</c:v>
                </c:pt>
                <c:pt idx="7925">
                  <c:v>#N/A</c:v>
                </c:pt>
                <c:pt idx="7926">
                  <c:v>#N/A</c:v>
                </c:pt>
                <c:pt idx="7927">
                  <c:v>1.23</c:v>
                </c:pt>
                <c:pt idx="7928">
                  <c:v>1.22</c:v>
                </c:pt>
                <c:pt idx="7929">
                  <c:v>1.21</c:v>
                </c:pt>
                <c:pt idx="7930">
                  <c:v>1.21</c:v>
                </c:pt>
                <c:pt idx="7931">
                  <c:v>1.2</c:v>
                </c:pt>
                <c:pt idx="7932">
                  <c:v>#N/A</c:v>
                </c:pt>
                <c:pt idx="7933">
                  <c:v>#N/A</c:v>
                </c:pt>
                <c:pt idx="7934">
                  <c:v>1.22</c:v>
                </c:pt>
                <c:pt idx="7935">
                  <c:v>1.23</c:v>
                </c:pt>
                <c:pt idx="7936">
                  <c:v>1.23</c:v>
                </c:pt>
                <c:pt idx="7937">
                  <c:v>1.22</c:v>
                </c:pt>
                <c:pt idx="7938">
                  <c:v>1.23</c:v>
                </c:pt>
                <c:pt idx="7939">
                  <c:v>#N/A</c:v>
                </c:pt>
                <c:pt idx="7940">
                  <c:v>#N/A</c:v>
                </c:pt>
                <c:pt idx="7941">
                  <c:v>1.23</c:v>
                </c:pt>
                <c:pt idx="7942">
                  <c:v>1.24</c:v>
                </c:pt>
                <c:pt idx="7943">
                  <c:v>1.2</c:v>
                </c:pt>
                <c:pt idx="7944">
                  <c:v>1.18</c:v>
                </c:pt>
                <c:pt idx="7945">
                  <c:v>1.18</c:v>
                </c:pt>
                <c:pt idx="7946">
                  <c:v>#N/A</c:v>
                </c:pt>
                <c:pt idx="7947">
                  <c:v>#N/A</c:v>
                </c:pt>
                <c:pt idx="7948">
                  <c:v>1.1599999999999999</c:v>
                </c:pt>
                <c:pt idx="7949">
                  <c:v>1.1499999999999999</c:v>
                </c:pt>
                <c:pt idx="7950">
                  <c:v>1.1599999999999999</c:v>
                </c:pt>
                <c:pt idx="7951">
                  <c:v>1.1200000000000001</c:v>
                </c:pt>
                <c:pt idx="7952">
                  <c:v>1.07</c:v>
                </c:pt>
                <c:pt idx="7953">
                  <c:v>#N/A</c:v>
                </c:pt>
                <c:pt idx="7954">
                  <c:v>#N/A</c:v>
                </c:pt>
                <c:pt idx="7955">
                  <c:v>1.04</c:v>
                </c:pt>
                <c:pt idx="7956">
                  <c:v>0.99</c:v>
                </c:pt>
                <c:pt idx="7957">
                  <c:v>0.97</c:v>
                </c:pt>
                <c:pt idx="7958">
                  <c:v>0.99</c:v>
                </c:pt>
                <c:pt idx="7959">
                  <c:v>1.06</c:v>
                </c:pt>
                <c:pt idx="7960">
                  <c:v>#N/A</c:v>
                </c:pt>
                <c:pt idx="7961">
                  <c:v>#N/A</c:v>
                </c:pt>
                <c:pt idx="7962">
                  <c:v>1.1100000000000001</c:v>
                </c:pt>
                <c:pt idx="7963">
                  <c:v>1.1400000000000001</c:v>
                </c:pt>
                <c:pt idx="7964">
                  <c:v>1.1200000000000001</c:v>
                </c:pt>
                <c:pt idx="7965">
                  <c:v>1.1200000000000001</c:v>
                </c:pt>
                <c:pt idx="7966">
                  <c:v>1.1100000000000001</c:v>
                </c:pt>
                <c:pt idx="7967">
                  <c:v>#N/A</c:v>
                </c:pt>
                <c:pt idx="7968">
                  <c:v>#N/A</c:v>
                </c:pt>
                <c:pt idx="7969">
                  <c:v>1.1200000000000001</c:v>
                </c:pt>
                <c:pt idx="7970">
                  <c:v>1.1200000000000001</c:v>
                </c:pt>
                <c:pt idx="7971">
                  <c:v>1.1599999999999999</c:v>
                </c:pt>
                <c:pt idx="7972">
                  <c:v>1.1400000000000001</c:v>
                </c:pt>
                <c:pt idx="7973">
                  <c:v>1.1299999999999999</c:v>
                </c:pt>
                <c:pt idx="7974">
                  <c:v>#N/A</c:v>
                </c:pt>
                <c:pt idx="7975">
                  <c:v>#N/A</c:v>
                </c:pt>
                <c:pt idx="7976">
                  <c:v>1.1200000000000001</c:v>
                </c:pt>
                <c:pt idx="7977">
                  <c:v>1.1200000000000001</c:v>
                </c:pt>
                <c:pt idx="7978">
                  <c:v>1.1000000000000001</c:v>
                </c:pt>
                <c:pt idx="7979">
                  <c:v>1.1100000000000001</c:v>
                </c:pt>
                <c:pt idx="7980">
                  <c:v>1.1400000000000001</c:v>
                </c:pt>
                <c:pt idx="7981">
                  <c:v>#N/A</c:v>
                </c:pt>
                <c:pt idx="7982">
                  <c:v>#N/A</c:v>
                </c:pt>
                <c:pt idx="7983">
                  <c:v>1.1499999999999999</c:v>
                </c:pt>
                <c:pt idx="7984">
                  <c:v>1.1299999999999999</c:v>
                </c:pt>
                <c:pt idx="7985">
                  <c:v>1.1299999999999999</c:v>
                </c:pt>
                <c:pt idx="7986">
                  <c:v>1.0900000000000001</c:v>
                </c:pt>
                <c:pt idx="7987">
                  <c:v>1.06</c:v>
                </c:pt>
                <c:pt idx="7988">
                  <c:v>#N/A</c:v>
                </c:pt>
                <c:pt idx="7989">
                  <c:v>#N/A</c:v>
                </c:pt>
                <c:pt idx="7990">
                  <c:v>1.03</c:v>
                </c:pt>
                <c:pt idx="7991">
                  <c:v>1.03</c:v>
                </c:pt>
                <c:pt idx="7992">
                  <c:v>1.03</c:v>
                </c:pt>
                <c:pt idx="7993">
                  <c:v>1.01</c:v>
                </c:pt>
                <c:pt idx="7994">
                  <c:v>1.02</c:v>
                </c:pt>
                <c:pt idx="7995">
                  <c:v>#N/A</c:v>
                </c:pt>
                <c:pt idx="7996">
                  <c:v>#N/A</c:v>
                </c:pt>
                <c:pt idx="7997">
                  <c:v>1.03</c:v>
                </c:pt>
                <c:pt idx="7998">
                  <c:v>1.05</c:v>
                </c:pt>
                <c:pt idx="7999">
                  <c:v>1.05</c:v>
                </c:pt>
                <c:pt idx="8000">
                  <c:v>1.01</c:v>
                </c:pt>
                <c:pt idx="8001">
                  <c:v>0.97</c:v>
                </c:pt>
                <c:pt idx="8002">
                  <c:v>#N/A</c:v>
                </c:pt>
                <c:pt idx="8003">
                  <c:v>#N/A</c:v>
                </c:pt>
                <c:pt idx="8004">
                  <c:v>0.93</c:v>
                </c:pt>
                <c:pt idx="8005">
                  <c:v>0.94</c:v>
                </c:pt>
                <c:pt idx="8006">
                  <c:v>0.96</c:v>
                </c:pt>
                <c:pt idx="8007">
                  <c:v>0.98</c:v>
                </c:pt>
                <c:pt idx="8008">
                  <c:v>1</c:v>
                </c:pt>
                <c:pt idx="8009">
                  <c:v>#N/A</c:v>
                </c:pt>
                <c:pt idx="8010">
                  <c:v>#N/A</c:v>
                </c:pt>
                <c:pt idx="8011">
                  <c:v>0.98</c:v>
                </c:pt>
                <c:pt idx="8012">
                  <c:v>0.95</c:v>
                </c:pt>
                <c:pt idx="8013">
                  <c:v>0.89</c:v>
                </c:pt>
                <c:pt idx="8014">
                  <c:v>0.82</c:v>
                </c:pt>
                <c:pt idx="8015">
                  <c:v>0.75</c:v>
                </c:pt>
                <c:pt idx="8016">
                  <c:v>#N/A</c:v>
                </c:pt>
                <c:pt idx="8017">
                  <c:v>#N/A</c:v>
                </c:pt>
                <c:pt idx="8018">
                  <c:v>0.77</c:v>
                </c:pt>
                <c:pt idx="8019">
                  <c:v>0.7</c:v>
                </c:pt>
                <c:pt idx="8020">
                  <c:v>0.7</c:v>
                </c:pt>
                <c:pt idx="8021">
                  <c:v>0.72</c:v>
                </c:pt>
                <c:pt idx="8022">
                  <c:v>0.75</c:v>
                </c:pt>
                <c:pt idx="8023">
                  <c:v>#N/A</c:v>
                </c:pt>
                <c:pt idx="8024">
                  <c:v>#N/A</c:v>
                </c:pt>
                <c:pt idx="8025">
                  <c:v>0.83</c:v>
                </c:pt>
                <c:pt idx="8026">
                  <c:v>0.87</c:v>
                </c:pt>
                <c:pt idx="8027">
                  <c:v>0.86</c:v>
                </c:pt>
                <c:pt idx="8028">
                  <c:v>0.86</c:v>
                </c:pt>
                <c:pt idx="8029">
                  <c:v>0.86</c:v>
                </c:pt>
                <c:pt idx="8030">
                  <c:v>#N/A</c:v>
                </c:pt>
                <c:pt idx="8031">
                  <c:v>#N/A</c:v>
                </c:pt>
                <c:pt idx="8032">
                  <c:v>0.83</c:v>
                </c:pt>
                <c:pt idx="8033">
                  <c:v>0.78</c:v>
                </c:pt>
                <c:pt idx="8034">
                  <c:v>0.78</c:v>
                </c:pt>
                <c:pt idx="8035">
                  <c:v>0.78</c:v>
                </c:pt>
                <c:pt idx="8036">
                  <c:v>0.75</c:v>
                </c:pt>
                <c:pt idx="8037">
                  <c:v>#N/A</c:v>
                </c:pt>
                <c:pt idx="8038">
                  <c:v>#N/A</c:v>
                </c:pt>
                <c:pt idx="8039">
                  <c:v>0.69</c:v>
                </c:pt>
                <c:pt idx="8040">
                  <c:v>0.59</c:v>
                </c:pt>
                <c:pt idx="8041">
                  <c:v>0.61</c:v>
                </c:pt>
                <c:pt idx="8042">
                  <c:v>0.66</c:v>
                </c:pt>
                <c:pt idx="8043">
                  <c:v>0.64</c:v>
                </c:pt>
                <c:pt idx="8044">
                  <c:v>#N/A</c:v>
                </c:pt>
                <c:pt idx="8045">
                  <c:v>#N/A</c:v>
                </c:pt>
                <c:pt idx="8046">
                  <c:v>0.62</c:v>
                </c:pt>
                <c:pt idx="8047">
                  <c:v>0.62</c:v>
                </c:pt>
                <c:pt idx="8048">
                  <c:v>0.62</c:v>
                </c:pt>
                <c:pt idx="8049">
                  <c:v>0.66</c:v>
                </c:pt>
                <c:pt idx="8050">
                  <c:v>0.71</c:v>
                </c:pt>
                <c:pt idx="8051">
                  <c:v>#N/A</c:v>
                </c:pt>
                <c:pt idx="8052">
                  <c:v>#N/A</c:v>
                </c:pt>
                <c:pt idx="8053">
                  <c:v>0.77</c:v>
                </c:pt>
                <c:pt idx="8054">
                  <c:v>0.77</c:v>
                </c:pt>
                <c:pt idx="8055">
                  <c:v>0.84</c:v>
                </c:pt>
                <c:pt idx="8056">
                  <c:v>0.95</c:v>
                </c:pt>
                <c:pt idx="8057">
                  <c:v>0.91</c:v>
                </c:pt>
                <c:pt idx="8058">
                  <c:v>#N/A</c:v>
                </c:pt>
                <c:pt idx="8059">
                  <c:v>#N/A</c:v>
                </c:pt>
                <c:pt idx="8060">
                  <c:v>0.87</c:v>
                </c:pt>
                <c:pt idx="8061">
                  <c:v>0.85</c:v>
                </c:pt>
                <c:pt idx="8062">
                  <c:v>0.81</c:v>
                </c:pt>
                <c:pt idx="8063">
                  <c:v>0.82</c:v>
                </c:pt>
                <c:pt idx="8064">
                  <c:v>0.86</c:v>
                </c:pt>
                <c:pt idx="8065">
                  <c:v>#N/A</c:v>
                </c:pt>
                <c:pt idx="8066">
                  <c:v>#N/A</c:v>
                </c:pt>
                <c:pt idx="8067">
                  <c:v>0.9</c:v>
                </c:pt>
                <c:pt idx="8068">
                  <c:v>0.93</c:v>
                </c:pt>
                <c:pt idx="8069">
                  <c:v>0.89</c:v>
                </c:pt>
                <c:pt idx="8070">
                  <c:v>0.93</c:v>
                </c:pt>
                <c:pt idx="8071">
                  <c:v>0.92</c:v>
                </c:pt>
                <c:pt idx="8072">
                  <c:v>#N/A</c:v>
                </c:pt>
                <c:pt idx="8073">
                  <c:v>#N/A</c:v>
                </c:pt>
                <c:pt idx="8074">
                  <c:v>0.88</c:v>
                </c:pt>
                <c:pt idx="8075">
                  <c:v>0.83</c:v>
                </c:pt>
                <c:pt idx="8076">
                  <c:v>0.82</c:v>
                </c:pt>
                <c:pt idx="8077">
                  <c:v>0.83</c:v>
                </c:pt>
                <c:pt idx="8078">
                  <c:v>0.88</c:v>
                </c:pt>
                <c:pt idx="8079">
                  <c:v>#N/A</c:v>
                </c:pt>
                <c:pt idx="8080">
                  <c:v>#N/A</c:v>
                </c:pt>
                <c:pt idx="8081">
                  <c:v>0.9</c:v>
                </c:pt>
                <c:pt idx="8082">
                  <c:v>0.89</c:v>
                </c:pt>
                <c:pt idx="8083">
                  <c:v>0.91</c:v>
                </c:pt>
                <c:pt idx="8084">
                  <c:v>0.95</c:v>
                </c:pt>
                <c:pt idx="8085">
                  <c:v>0.96</c:v>
                </c:pt>
                <c:pt idx="8086">
                  <c:v>#N/A</c:v>
                </c:pt>
                <c:pt idx="8087">
                  <c:v>#N/A</c:v>
                </c:pt>
                <c:pt idx="8088">
                  <c:v>0.95</c:v>
                </c:pt>
                <c:pt idx="8089">
                  <c:v>0.93</c:v>
                </c:pt>
                <c:pt idx="8090">
                  <c:v>0.92</c:v>
                </c:pt>
                <c:pt idx="8091">
                  <c:v>0.93</c:v>
                </c:pt>
                <c:pt idx="8092">
                  <c:v>1.02</c:v>
                </c:pt>
                <c:pt idx="8093">
                  <c:v>#N/A</c:v>
                </c:pt>
                <c:pt idx="8094">
                  <c:v>#N/A</c:v>
                </c:pt>
                <c:pt idx="8095">
                  <c:v>1.02</c:v>
                </c:pt>
                <c:pt idx="8096">
                  <c:v>1.07</c:v>
                </c:pt>
                <c:pt idx="8097">
                  <c:v>1.1400000000000001</c:v>
                </c:pt>
                <c:pt idx="8098">
                  <c:v>1.21</c:v>
                </c:pt>
                <c:pt idx="8099">
                  <c:v>1.19</c:v>
                </c:pt>
                <c:pt idx="8100">
                  <c:v>#N/A</c:v>
                </c:pt>
                <c:pt idx="8101">
                  <c:v>#N/A</c:v>
                </c:pt>
                <c:pt idx="8102">
                  <c:v>1.1200000000000001</c:v>
                </c:pt>
                <c:pt idx="8103">
                  <c:v>1.1200000000000001</c:v>
                </c:pt>
                <c:pt idx="8104">
                  <c:v>1.1400000000000001</c:v>
                </c:pt>
                <c:pt idx="8105">
                  <c:v>1.25</c:v>
                </c:pt>
                <c:pt idx="8106">
                  <c:v>1.25</c:v>
                </c:pt>
                <c:pt idx="8107">
                  <c:v>#N/A</c:v>
                </c:pt>
                <c:pt idx="8108">
                  <c:v>#N/A</c:v>
                </c:pt>
                <c:pt idx="8109">
                  <c:v>1.22</c:v>
                </c:pt>
                <c:pt idx="8110">
                  <c:v>1.21</c:v>
                </c:pt>
                <c:pt idx="8111">
                  <c:v>1.2</c:v>
                </c:pt>
                <c:pt idx="8112">
                  <c:v>1.21</c:v>
                </c:pt>
                <c:pt idx="8113">
                  <c:v>1.27</c:v>
                </c:pt>
                <c:pt idx="8114">
                  <c:v>#N/A</c:v>
                </c:pt>
                <c:pt idx="8115">
                  <c:v>#N/A</c:v>
                </c:pt>
                <c:pt idx="8116">
                  <c:v>1.29</c:v>
                </c:pt>
                <c:pt idx="8117">
                  <c:v>1.25</c:v>
                </c:pt>
                <c:pt idx="8118">
                  <c:v>1.22</c:v>
                </c:pt>
                <c:pt idx="8119">
                  <c:v>1.24</c:v>
                </c:pt>
                <c:pt idx="8120">
                  <c:v>1.2</c:v>
                </c:pt>
                <c:pt idx="8121">
                  <c:v>#N/A</c:v>
                </c:pt>
                <c:pt idx="8122">
                  <c:v>#N/A</c:v>
                </c:pt>
                <c:pt idx="8123">
                  <c:v>1.1499999999999999</c:v>
                </c:pt>
                <c:pt idx="8124">
                  <c:v>1.17</c:v>
                </c:pt>
                <c:pt idx="8125">
                  <c:v>1.19</c:v>
                </c:pt>
                <c:pt idx="8126">
                  <c:v>1.22</c:v>
                </c:pt>
                <c:pt idx="8127">
                  <c:v>1.22</c:v>
                </c:pt>
                <c:pt idx="8128">
                  <c:v>#N/A</c:v>
                </c:pt>
                <c:pt idx="8129">
                  <c:v>#N/A</c:v>
                </c:pt>
                <c:pt idx="8130">
                  <c:v>1.22</c:v>
                </c:pt>
                <c:pt idx="8131">
                  <c:v>1.24</c:v>
                </c:pt>
                <c:pt idx="8132">
                  <c:v>1.24</c:v>
                </c:pt>
                <c:pt idx="8133">
                  <c:v>1.24</c:v>
                </c:pt>
                <c:pt idx="8134">
                  <c:v>1.25</c:v>
                </c:pt>
                <c:pt idx="8135">
                  <c:v>#N/A</c:v>
                </c:pt>
                <c:pt idx="8136">
                  <c:v>#N/A</c:v>
                </c:pt>
                <c:pt idx="8137">
                  <c:v>1.26</c:v>
                </c:pt>
                <c:pt idx="8138">
                  <c:v>1.28</c:v>
                </c:pt>
                <c:pt idx="8139">
                  <c:v>1.3</c:v>
                </c:pt>
                <c:pt idx="8140">
                  <c:v>1.29</c:v>
                </c:pt>
                <c:pt idx="8141">
                  <c:v>1.33</c:v>
                </c:pt>
                <c:pt idx="8142">
                  <c:v>#N/A</c:v>
                </c:pt>
                <c:pt idx="8143">
                  <c:v>#N/A</c:v>
                </c:pt>
                <c:pt idx="8144">
                  <c:v>1.32</c:v>
                </c:pt>
                <c:pt idx="8145">
                  <c:v>1.3</c:v>
                </c:pt>
                <c:pt idx="8146">
                  <c:v>1.26</c:v>
                </c:pt>
                <c:pt idx="8147">
                  <c:v>1.26</c:v>
                </c:pt>
                <c:pt idx="8148">
                  <c:v>1.24</c:v>
                </c:pt>
                <c:pt idx="8149">
                  <c:v>#N/A</c:v>
                </c:pt>
                <c:pt idx="8150">
                  <c:v>#N/A</c:v>
                </c:pt>
                <c:pt idx="8151">
                  <c:v>1.24</c:v>
                </c:pt>
                <c:pt idx="8152">
                  <c:v>1.24</c:v>
                </c:pt>
                <c:pt idx="8153">
                  <c:v>1.27</c:v>
                </c:pt>
                <c:pt idx="8154">
                  <c:v>1.34</c:v>
                </c:pt>
                <c:pt idx="8155">
                  <c:v>1.34</c:v>
                </c:pt>
                <c:pt idx="8156">
                  <c:v>#N/A</c:v>
                </c:pt>
                <c:pt idx="8157">
                  <c:v>#N/A</c:v>
                </c:pt>
                <c:pt idx="8158">
                  <c:v>1.32</c:v>
                </c:pt>
                <c:pt idx="8159">
                  <c:v>1.3</c:v>
                </c:pt>
                <c:pt idx="8160">
                  <c:v>1.3</c:v>
                </c:pt>
                <c:pt idx="8161">
                  <c:v>1.25</c:v>
                </c:pt>
                <c:pt idx="8162">
                  <c:v>1.23</c:v>
                </c:pt>
                <c:pt idx="8163">
                  <c:v>#N/A</c:v>
                </c:pt>
                <c:pt idx="8164">
                  <c:v>#N/A</c:v>
                </c:pt>
                <c:pt idx="8165">
                  <c:v>1.25</c:v>
                </c:pt>
                <c:pt idx="8166">
                  <c:v>1.27</c:v>
                </c:pt>
                <c:pt idx="8167">
                  <c:v>1.28</c:v>
                </c:pt>
                <c:pt idx="8168">
                  <c:v>1.26</c:v>
                </c:pt>
                <c:pt idx="8169">
                  <c:v>1.24</c:v>
                </c:pt>
                <c:pt idx="8170">
                  <c:v>#N/A</c:v>
                </c:pt>
                <c:pt idx="8171">
                  <c:v>#N/A</c:v>
                </c:pt>
                <c:pt idx="8172">
                  <c:v>1.25</c:v>
                </c:pt>
                <c:pt idx="8173">
                  <c:v>1.25</c:v>
                </c:pt>
                <c:pt idx="8174">
                  <c:v>1.23</c:v>
                </c:pt>
                <c:pt idx="8175">
                  <c:v>1.2</c:v>
                </c:pt>
                <c:pt idx="8176">
                  <c:v>1.19</c:v>
                </c:pt>
                <c:pt idx="8177">
                  <c:v>#N/A</c:v>
                </c:pt>
                <c:pt idx="8178">
                  <c:v>#N/A</c:v>
                </c:pt>
                <c:pt idx="8179">
                  <c:v>1.19</c:v>
                </c:pt>
                <c:pt idx="8180">
                  <c:v>1.1200000000000001</c:v>
                </c:pt>
                <c:pt idx="8181">
                  <c:v>1.08</c:v>
                </c:pt>
                <c:pt idx="8182">
                  <c:v>1.08</c:v>
                </c:pt>
                <c:pt idx="8183">
                  <c:v>1.1200000000000001</c:v>
                </c:pt>
                <c:pt idx="8184">
                  <c:v>#N/A</c:v>
                </c:pt>
                <c:pt idx="8185">
                  <c:v>#N/A</c:v>
                </c:pt>
                <c:pt idx="8186">
                  <c:v>1.1400000000000001</c:v>
                </c:pt>
                <c:pt idx="8187">
                  <c:v>1.17</c:v>
                </c:pt>
                <c:pt idx="8188">
                  <c:v>1.2</c:v>
                </c:pt>
                <c:pt idx="8189">
                  <c:v>1.21</c:v>
                </c:pt>
                <c:pt idx="8190">
                  <c:v>1.23</c:v>
                </c:pt>
                <c:pt idx="8191">
                  <c:v>#N/A</c:v>
                </c:pt>
                <c:pt idx="8192">
                  <c:v>#N/A</c:v>
                </c:pt>
                <c:pt idx="8193">
                  <c:v>1.25</c:v>
                </c:pt>
                <c:pt idx="8194">
                  <c:v>1.32</c:v>
                </c:pt>
                <c:pt idx="8195">
                  <c:v>1.33</c:v>
                </c:pt>
                <c:pt idx="8196">
                  <c:v>1.31</c:v>
                </c:pt>
                <c:pt idx="8197">
                  <c:v>1.32</c:v>
                </c:pt>
                <c:pt idx="8198">
                  <c:v>#N/A</c:v>
                </c:pt>
                <c:pt idx="8199">
                  <c:v>#N/A</c:v>
                </c:pt>
                <c:pt idx="8200">
                  <c:v>1.32</c:v>
                </c:pt>
                <c:pt idx="8201">
                  <c:v>1.3</c:v>
                </c:pt>
                <c:pt idx="8202">
                  <c:v>1.29</c:v>
                </c:pt>
                <c:pt idx="8203">
                  <c:v>1.29</c:v>
                </c:pt>
                <c:pt idx="8204">
                  <c:v>1.27</c:v>
                </c:pt>
                <c:pt idx="8205">
                  <c:v>#N/A</c:v>
                </c:pt>
                <c:pt idx="8206">
                  <c:v>#N/A</c:v>
                </c:pt>
                <c:pt idx="8207">
                  <c:v>1.33</c:v>
                </c:pt>
                <c:pt idx="8208">
                  <c:v>1.34</c:v>
                </c:pt>
                <c:pt idx="8209">
                  <c:v>1.33</c:v>
                </c:pt>
                <c:pt idx="8210">
                  <c:v>1.35</c:v>
                </c:pt>
                <c:pt idx="8211">
                  <c:v>1.3599999999999999</c:v>
                </c:pt>
                <c:pt idx="8212">
                  <c:v>#N/A</c:v>
                </c:pt>
                <c:pt idx="8213">
                  <c:v>#N/A</c:v>
                </c:pt>
                <c:pt idx="8214">
                  <c:v>1.31</c:v>
                </c:pt>
                <c:pt idx="8215">
                  <c:v>1.35</c:v>
                </c:pt>
                <c:pt idx="8216">
                  <c:v>1.33</c:v>
                </c:pt>
                <c:pt idx="8217">
                  <c:v>1.33</c:v>
                </c:pt>
                <c:pt idx="8218">
                  <c:v>1.32</c:v>
                </c:pt>
                <c:pt idx="8219">
                  <c:v>#N/A</c:v>
                </c:pt>
                <c:pt idx="8220">
                  <c:v>#N/A</c:v>
                </c:pt>
                <c:pt idx="8221">
                  <c:v>1.32</c:v>
                </c:pt>
                <c:pt idx="8222">
                  <c:v>1.26</c:v>
                </c:pt>
                <c:pt idx="8223">
                  <c:v>1.23</c:v>
                </c:pt>
                <c:pt idx="8224">
                  <c:v>1.24</c:v>
                </c:pt>
                <c:pt idx="8225">
                  <c:v>1.24</c:v>
                </c:pt>
                <c:pt idx="8226">
                  <c:v>#N/A</c:v>
                </c:pt>
                <c:pt idx="8227">
                  <c:v>#N/A</c:v>
                </c:pt>
                <c:pt idx="8228">
                  <c:v>1.25</c:v>
                </c:pt>
                <c:pt idx="8229">
                  <c:v>1.24</c:v>
                </c:pt>
                <c:pt idx="8230">
                  <c:v>1.29</c:v>
                </c:pt>
                <c:pt idx="8231">
                  <c:v>1.31</c:v>
                </c:pt>
                <c:pt idx="8232">
                  <c:v>1.3</c:v>
                </c:pt>
                <c:pt idx="8233">
                  <c:v>#N/A</c:v>
                </c:pt>
                <c:pt idx="8234">
                  <c:v>#N/A</c:v>
                </c:pt>
                <c:pt idx="8235">
                  <c:v>1.28</c:v>
                </c:pt>
                <c:pt idx="8236">
                  <c:v>1.26</c:v>
                </c:pt>
                <c:pt idx="8237">
                  <c:v>1.24</c:v>
                </c:pt>
                <c:pt idx="8238">
                  <c:v>1.24</c:v>
                </c:pt>
                <c:pt idx="8239">
                  <c:v>1.22</c:v>
                </c:pt>
                <c:pt idx="8240">
                  <c:v>#N/A</c:v>
                </c:pt>
                <c:pt idx="8241">
                  <c:v>#N/A</c:v>
                </c:pt>
                <c:pt idx="8242">
                  <c:v>1.17</c:v>
                </c:pt>
                <c:pt idx="8243">
                  <c:v>1.18</c:v>
                </c:pt>
                <c:pt idx="8244">
                  <c:v>1.19</c:v>
                </c:pt>
                <c:pt idx="8245">
                  <c:v>1.21</c:v>
                </c:pt>
                <c:pt idx="8246">
                  <c:v>1.21</c:v>
                </c:pt>
                <c:pt idx="8247">
                  <c:v>#N/A</c:v>
                </c:pt>
                <c:pt idx="8248">
                  <c:v>#N/A</c:v>
                </c:pt>
                <c:pt idx="8249">
                  <c:v>1.1599999999999999</c:v>
                </c:pt>
                <c:pt idx="8250">
                  <c:v>1.1400000000000001</c:v>
                </c:pt>
                <c:pt idx="8251">
                  <c:v>1.1599999999999999</c:v>
                </c:pt>
                <c:pt idx="8252">
                  <c:v>1.1400000000000001</c:v>
                </c:pt>
                <c:pt idx="8253">
                  <c:v>1.1299999999999999</c:v>
                </c:pt>
                <c:pt idx="8254">
                  <c:v>#N/A</c:v>
                </c:pt>
                <c:pt idx="8255">
                  <c:v>#N/A</c:v>
                </c:pt>
                <c:pt idx="8256">
                  <c:v>1.1299999999999999</c:v>
                </c:pt>
                <c:pt idx="8257">
                  <c:v>1.07</c:v>
                </c:pt>
                <c:pt idx="8258">
                  <c:v>1.01</c:v>
                </c:pt>
                <c:pt idx="8259">
                  <c:v>1.03</c:v>
                </c:pt>
                <c:pt idx="8260">
                  <c:v>1.08</c:v>
                </c:pt>
                <c:pt idx="8261">
                  <c:v>#N/A</c:v>
                </c:pt>
                <c:pt idx="8262">
                  <c:v>#N/A</c:v>
                </c:pt>
                <c:pt idx="8263">
                  <c:v>1.0900000000000001</c:v>
                </c:pt>
                <c:pt idx="8264">
                  <c:v>1.06</c:v>
                </c:pt>
                <c:pt idx="8265">
                  <c:v>1.04</c:v>
                </c:pt>
                <c:pt idx="8266">
                  <c:v>1.02</c:v>
                </c:pt>
                <c:pt idx="8267">
                  <c:v>0.97</c:v>
                </c:pt>
                <c:pt idx="8268">
                  <c:v>#N/A</c:v>
                </c:pt>
                <c:pt idx="8269">
                  <c:v>#N/A</c:v>
                </c:pt>
                <c:pt idx="8270">
                  <c:v>0.92</c:v>
                </c:pt>
                <c:pt idx="8271">
                  <c:v>0.98</c:v>
                </c:pt>
                <c:pt idx="8272">
                  <c:v>0.93</c:v>
                </c:pt>
                <c:pt idx="8273">
                  <c:v>0.97</c:v>
                </c:pt>
                <c:pt idx="8274">
                  <c:v>1.05</c:v>
                </c:pt>
                <c:pt idx="8275">
                  <c:v>#N/A</c:v>
                </c:pt>
                <c:pt idx="8276">
                  <c:v>#N/A</c:v>
                </c:pt>
                <c:pt idx="8277">
                  <c:v>1.1000000000000001</c:v>
                </c:pt>
                <c:pt idx="8278">
                  <c:v>1.1000000000000001</c:v>
                </c:pt>
                <c:pt idx="8279">
                  <c:v>1.1100000000000001</c:v>
                </c:pt>
                <c:pt idx="8280">
                  <c:v>1.1000000000000001</c:v>
                </c:pt>
                <c:pt idx="8281">
                  <c:v>1.06</c:v>
                </c:pt>
                <c:pt idx="8282">
                  <c:v>#N/A</c:v>
                </c:pt>
                <c:pt idx="8283">
                  <c:v>#N/A</c:v>
                </c:pt>
                <c:pt idx="8284">
                  <c:v>1.03</c:v>
                </c:pt>
                <c:pt idx="8285">
                  <c:v>1.01</c:v>
                </c:pt>
                <c:pt idx="8286">
                  <c:v>1.03</c:v>
                </c:pt>
                <c:pt idx="8287">
                  <c:v>1.02</c:v>
                </c:pt>
                <c:pt idx="8288">
                  <c:v>1.04</c:v>
                </c:pt>
                <c:pt idx="8289">
                  <c:v>#N/A</c:v>
                </c:pt>
                <c:pt idx="8290">
                  <c:v>#N/A</c:v>
                </c:pt>
                <c:pt idx="8291">
                  <c:v>1.05</c:v>
                </c:pt>
                <c:pt idx="8292">
                  <c:v>1.05</c:v>
                </c:pt>
                <c:pt idx="8293">
                  <c:v>1.08</c:v>
                </c:pt>
                <c:pt idx="8294">
                  <c:v>1.0900000000000001</c:v>
                </c:pt>
                <c:pt idx="8295">
                  <c:v>1.06</c:v>
                </c:pt>
                <c:pt idx="8296">
                  <c:v>#N/A</c:v>
                </c:pt>
                <c:pt idx="8297">
                  <c:v>#N/A</c:v>
                </c:pt>
                <c:pt idx="8298">
                  <c:v>1.0900000000000001</c:v>
                </c:pt>
                <c:pt idx="8299">
                  <c:v>1.0900000000000001</c:v>
                </c:pt>
                <c:pt idx="8300">
                  <c:v>1.1100000000000001</c:v>
                </c:pt>
                <c:pt idx="8301">
                  <c:v>1.1000000000000001</c:v>
                </c:pt>
                <c:pt idx="8302">
                  <c:v>1.1100000000000001</c:v>
                </c:pt>
                <c:pt idx="8303">
                  <c:v>#N/A</c:v>
                </c:pt>
                <c:pt idx="8304">
                  <c:v>#N/A</c:v>
                </c:pt>
                <c:pt idx="8305">
                  <c:v>1.05</c:v>
                </c:pt>
                <c:pt idx="8306">
                  <c:v>1.02</c:v>
                </c:pt>
                <c:pt idx="8307">
                  <c:v>1.01</c:v>
                </c:pt>
                <c:pt idx="8308">
                  <c:v>1.02</c:v>
                </c:pt>
                <c:pt idx="8309">
                  <c:v>1.01</c:v>
                </c:pt>
                <c:pt idx="8310">
                  <c:v>#N/A</c:v>
                </c:pt>
                <c:pt idx="8311">
                  <c:v>#N/A</c:v>
                </c:pt>
                <c:pt idx="8312">
                  <c:v>1.05</c:v>
                </c:pt>
                <c:pt idx="8313">
                  <c:v>1.07</c:v>
                </c:pt>
                <c:pt idx="8314">
                  <c:v>1.1100000000000001</c:v>
                </c:pt>
                <c:pt idx="8315">
                  <c:v>1.1100000000000001</c:v>
                </c:pt>
                <c:pt idx="8316">
                  <c:v>1.1200000000000001</c:v>
                </c:pt>
                <c:pt idx="8317">
                  <c:v>#N/A</c:v>
                </c:pt>
                <c:pt idx="8318">
                  <c:v>#N/A</c:v>
                </c:pt>
                <c:pt idx="8319">
                  <c:v>1.1200000000000001</c:v>
                </c:pt>
                <c:pt idx="8320">
                  <c:v>1.1100000000000001</c:v>
                </c:pt>
                <c:pt idx="8321">
                  <c:v>1.0900000000000001</c:v>
                </c:pt>
                <c:pt idx="8322">
                  <c:v>1.1200000000000001</c:v>
                </c:pt>
                <c:pt idx="8323">
                  <c:v>1.1299999999999999</c:v>
                </c:pt>
                <c:pt idx="8324">
                  <c:v>#N/A</c:v>
                </c:pt>
                <c:pt idx="8325">
                  <c:v>#N/A</c:v>
                </c:pt>
                <c:pt idx="8326">
                  <c:v>1.1499999999999999</c:v>
                </c:pt>
                <c:pt idx="8327">
                  <c:v>1.1400000000000001</c:v>
                </c:pt>
                <c:pt idx="8328">
                  <c:v>1.1299999999999999</c:v>
                </c:pt>
                <c:pt idx="8329">
                  <c:v>1.1499999999999999</c:v>
                </c:pt>
                <c:pt idx="8330">
                  <c:v>1.19</c:v>
                </c:pt>
                <c:pt idx="8331">
                  <c:v>#N/A</c:v>
                </c:pt>
                <c:pt idx="8332">
                  <c:v>#N/A</c:v>
                </c:pt>
                <c:pt idx="8333">
                  <c:v>1.19</c:v>
                </c:pt>
                <c:pt idx="8334">
                  <c:v>1.17</c:v>
                </c:pt>
                <c:pt idx="8335">
                  <c:v>1.17</c:v>
                </c:pt>
                <c:pt idx="8336">
                  <c:v>1.18</c:v>
                </c:pt>
                <c:pt idx="8337">
                  <c:v>1.18</c:v>
                </c:pt>
                <c:pt idx="8338">
                  <c:v>#N/A</c:v>
                </c:pt>
                <c:pt idx="8339">
                  <c:v>#N/A</c:v>
                </c:pt>
                <c:pt idx="8340">
                  <c:v>1.1599999999999999</c:v>
                </c:pt>
                <c:pt idx="8341">
                  <c:v>1.17</c:v>
                </c:pt>
                <c:pt idx="8342">
                  <c:v>1.18</c:v>
                </c:pt>
                <c:pt idx="8343">
                  <c:v>1.19</c:v>
                </c:pt>
                <c:pt idx="8344">
                  <c:v>1.2</c:v>
                </c:pt>
                <c:pt idx="8345">
                  <c:v>#N/A</c:v>
                </c:pt>
                <c:pt idx="8346">
                  <c:v>#N/A</c:v>
                </c:pt>
                <c:pt idx="8347">
                  <c:v>1.23</c:v>
                </c:pt>
                <c:pt idx="8348">
                  <c:v>1.23</c:v>
                </c:pt>
                <c:pt idx="8349">
                  <c:v>1.2</c:v>
                </c:pt>
                <c:pt idx="8350">
                  <c:v>1.19</c:v>
                </c:pt>
                <c:pt idx="8351">
                  <c:v>1.1599999999999999</c:v>
                </c:pt>
                <c:pt idx="8352">
                  <c:v>#N/A</c:v>
                </c:pt>
                <c:pt idx="8353">
                  <c:v>#N/A</c:v>
                </c:pt>
                <c:pt idx="8354">
                  <c:v>1.1599999999999999</c:v>
                </c:pt>
                <c:pt idx="8355">
                  <c:v>1.1499999999999999</c:v>
                </c:pt>
                <c:pt idx="8356">
                  <c:v>1.1499999999999999</c:v>
                </c:pt>
                <c:pt idx="8357">
                  <c:v>1.1400000000000001</c:v>
                </c:pt>
                <c:pt idx="8358">
                  <c:v>1.1299999999999999</c:v>
                </c:pt>
                <c:pt idx="8359">
                  <c:v>#N/A</c:v>
                </c:pt>
                <c:pt idx="8360">
                  <c:v>#N/A</c:v>
                </c:pt>
                <c:pt idx="8361">
                  <c:v>1.1499999999999999</c:v>
                </c:pt>
                <c:pt idx="8362">
                  <c:v>1.18</c:v>
                </c:pt>
                <c:pt idx="8363">
                  <c:v>1.17</c:v>
                </c:pt>
                <c:pt idx="8364">
                  <c:v>1.19</c:v>
                </c:pt>
                <c:pt idx="8365">
                  <c:v>1.21</c:v>
                </c:pt>
                <c:pt idx="8366">
                  <c:v>#N/A</c:v>
                </c:pt>
                <c:pt idx="8367">
                  <c:v>#N/A</c:v>
                </c:pt>
                <c:pt idx="8368">
                  <c:v>1.25</c:v>
                </c:pt>
                <c:pt idx="8369">
                  <c:v>1.25</c:v>
                </c:pt>
                <c:pt idx="8370">
                  <c:v>1.23</c:v>
                </c:pt>
                <c:pt idx="8371">
                  <c:v>1.2</c:v>
                </c:pt>
                <c:pt idx="8372">
                  <c:v>1.1499999999999999</c:v>
                </c:pt>
                <c:pt idx="8373">
                  <c:v>#N/A</c:v>
                </c:pt>
                <c:pt idx="8374">
                  <c:v>#N/A</c:v>
                </c:pt>
                <c:pt idx="8375">
                  <c:v>1.1100000000000001</c:v>
                </c:pt>
                <c:pt idx="8376">
                  <c:v>1.1100000000000001</c:v>
                </c:pt>
                <c:pt idx="8377">
                  <c:v>1.1100000000000001</c:v>
                </c:pt>
                <c:pt idx="8378">
                  <c:v>1.1299999999999999</c:v>
                </c:pt>
                <c:pt idx="8379">
                  <c:v>1.06</c:v>
                </c:pt>
                <c:pt idx="8380">
                  <c:v>#N/A</c:v>
                </c:pt>
                <c:pt idx="8381">
                  <c:v>#N/A</c:v>
                </c:pt>
                <c:pt idx="8382">
                  <c:v>1.06</c:v>
                </c:pt>
                <c:pt idx="8383">
                  <c:v>1.0900000000000001</c:v>
                </c:pt>
                <c:pt idx="8384">
                  <c:v>1.08</c:v>
                </c:pt>
                <c:pt idx="8385">
                  <c:v>1.05</c:v>
                </c:pt>
                <c:pt idx="8386">
                  <c:v>1.02</c:v>
                </c:pt>
                <c:pt idx="8387">
                  <c:v>#N/A</c:v>
                </c:pt>
                <c:pt idx="8388">
                  <c:v>#N/A</c:v>
                </c:pt>
                <c:pt idx="8389">
                  <c:v>1.01</c:v>
                </c:pt>
                <c:pt idx="8390">
                  <c:v>1.01</c:v>
                </c:pt>
                <c:pt idx="8391">
                  <c:v>1</c:v>
                </c:pt>
                <c:pt idx="8392">
                  <c:v>1.01</c:v>
                </c:pt>
                <c:pt idx="8393">
                  <c:v>#N/A</c:v>
                </c:pt>
                <c:pt idx="8394">
                  <c:v>#N/A</c:v>
                </c:pt>
                <c:pt idx="8395">
                  <c:v>#N/A</c:v>
                </c:pt>
                <c:pt idx="8396">
                  <c:v>1</c:v>
                </c:pt>
                <c:pt idx="8397">
                  <c:v>1.02</c:v>
                </c:pt>
                <c:pt idx="8398">
                  <c:v>1.02</c:v>
                </c:pt>
                <c:pt idx="8399">
                  <c:v>#N/A</c:v>
                </c:pt>
                <c:pt idx="8400">
                  <c:v>#N/A</c:v>
                </c:pt>
                <c:pt idx="8401">
                  <c:v>#N/A</c:v>
                </c:pt>
                <c:pt idx="8402">
                  <c:v>#N/A</c:v>
                </c:pt>
                <c:pt idx="8403">
                  <c:v>1.01</c:v>
                </c:pt>
                <c:pt idx="8404">
                  <c:v>0.96</c:v>
                </c:pt>
                <c:pt idx="8405">
                  <c:v>0.92</c:v>
                </c:pt>
                <c:pt idx="8406">
                  <c:v>0.92</c:v>
                </c:pt>
                <c:pt idx="8407">
                  <c:v>0.95</c:v>
                </c:pt>
                <c:pt idx="8408">
                  <c:v>#N/A</c:v>
                </c:pt>
                <c:pt idx="8409">
                  <c:v>#N/A</c:v>
                </c:pt>
                <c:pt idx="8410">
                  <c:v>0.93</c:v>
                </c:pt>
                <c:pt idx="8411">
                  <c:v>0.92</c:v>
                </c:pt>
                <c:pt idx="8412">
                  <c:v>0.99</c:v>
                </c:pt>
                <c:pt idx="8413">
                  <c:v>0.98</c:v>
                </c:pt>
                <c:pt idx="8414">
                  <c:v>0.95</c:v>
                </c:pt>
                <c:pt idx="8415">
                  <c:v>#N/A</c:v>
                </c:pt>
                <c:pt idx="8416">
                  <c:v>#N/A</c:v>
                </c:pt>
                <c:pt idx="8417">
                  <c:v>0.94</c:v>
                </c:pt>
                <c:pt idx="8418">
                  <c:v>0.98</c:v>
                </c:pt>
                <c:pt idx="8419">
                  <c:v>0.93</c:v>
                </c:pt>
                <c:pt idx="8420">
                  <c:v>0.94</c:v>
                </c:pt>
                <c:pt idx="8421">
                  <c:v>0.95</c:v>
                </c:pt>
                <c:pt idx="8422">
                  <c:v>#N/A</c:v>
                </c:pt>
                <c:pt idx="8423">
                  <c:v>#N/A</c:v>
                </c:pt>
                <c:pt idx="8424">
                  <c:v>0.94</c:v>
                </c:pt>
                <c:pt idx="8425">
                  <c:v>0.94</c:v>
                </c:pt>
                <c:pt idx="8426">
                  <c:v>0.93</c:v>
                </c:pt>
                <c:pt idx="8427">
                  <c:v>0.95</c:v>
                </c:pt>
                <c:pt idx="8428">
                  <c:v>0.93</c:v>
                </c:pt>
                <c:pt idx="8429">
                  <c:v>#N/A</c:v>
                </c:pt>
                <c:pt idx="8430">
                  <c:v>#N/A</c:v>
                </c:pt>
                <c:pt idx="8431">
                  <c:v>0.91</c:v>
                </c:pt>
                <c:pt idx="8432">
                  <c:v>0.88</c:v>
                </c:pt>
                <c:pt idx="8433">
                  <c:v>0.88</c:v>
                </c:pt>
                <c:pt idx="8434">
                  <c:v>0.89</c:v>
                </c:pt>
                <c:pt idx="8435">
                  <c:v>0.91</c:v>
                </c:pt>
                <c:pt idx="8436">
                  <c:v>#N/A</c:v>
                </c:pt>
                <c:pt idx="8437">
                  <c:v>#N/A</c:v>
                </c:pt>
                <c:pt idx="8438">
                  <c:v>0.88</c:v>
                </c:pt>
                <c:pt idx="8439">
                  <c:v>0.85</c:v>
                </c:pt>
                <c:pt idx="8440">
                  <c:v>0.85</c:v>
                </c:pt>
                <c:pt idx="8441">
                  <c:v>0.81</c:v>
                </c:pt>
                <c:pt idx="8442">
                  <c:v>0.82</c:v>
                </c:pt>
                <c:pt idx="8443">
                  <c:v>#N/A</c:v>
                </c:pt>
                <c:pt idx="8444">
                  <c:v>#N/A</c:v>
                </c:pt>
                <c:pt idx="8445">
                  <c:v>0.85</c:v>
                </c:pt>
                <c:pt idx="8446">
                  <c:v>0.85</c:v>
                </c:pt>
                <c:pt idx="8447">
                  <c:v>0.85</c:v>
                </c:pt>
                <c:pt idx="8448">
                  <c:v>0.86</c:v>
                </c:pt>
                <c:pt idx="8449">
                  <c:v>0.81</c:v>
                </c:pt>
                <c:pt idx="8450">
                  <c:v>#N/A</c:v>
                </c:pt>
                <c:pt idx="8451">
                  <c:v>#N/A</c:v>
                </c:pt>
                <c:pt idx="8452">
                  <c:v>0.82</c:v>
                </c:pt>
                <c:pt idx="8453">
                  <c:v>0.81</c:v>
                </c:pt>
                <c:pt idx="8454">
                  <c:v>0.76</c:v>
                </c:pt>
                <c:pt idx="8455">
                  <c:v>0.73</c:v>
                </c:pt>
                <c:pt idx="8456">
                  <c:v>0.74</c:v>
                </c:pt>
                <c:pt idx="8457">
                  <c:v>#N/A</c:v>
                </c:pt>
                <c:pt idx="8458">
                  <c:v>#N/A</c:v>
                </c:pt>
                <c:pt idx="8459">
                  <c:v>0.7</c:v>
                </c:pt>
                <c:pt idx="8460">
                  <c:v>0.68</c:v>
                </c:pt>
                <c:pt idx="8461">
                  <c:v>0.74</c:v>
                </c:pt>
                <c:pt idx="8462">
                  <c:v>0.8</c:v>
                </c:pt>
                <c:pt idx="8463">
                  <c:v>0.85</c:v>
                </c:pt>
                <c:pt idx="8464">
                  <c:v>#N/A</c:v>
                </c:pt>
                <c:pt idx="8465">
                  <c:v>#N/A</c:v>
                </c:pt>
                <c:pt idx="8466">
                  <c:v>0.87</c:v>
                </c:pt>
                <c:pt idx="8467">
                  <c:v>0.86</c:v>
                </c:pt>
                <c:pt idx="8468">
                  <c:v>0.86</c:v>
                </c:pt>
                <c:pt idx="8469">
                  <c:v>0.89</c:v>
                </c:pt>
                <c:pt idx="8470">
                  <c:v>0.92</c:v>
                </c:pt>
                <c:pt idx="8471">
                  <c:v>#N/A</c:v>
                </c:pt>
                <c:pt idx="8472">
                  <c:v>#N/A</c:v>
                </c:pt>
                <c:pt idx="8473">
                  <c:v>0.91</c:v>
                </c:pt>
                <c:pt idx="8474">
                  <c:v>0.88</c:v>
                </c:pt>
                <c:pt idx="8475">
                  <c:v>0.89</c:v>
                </c:pt>
                <c:pt idx="8476">
                  <c:v>0.92</c:v>
                </c:pt>
                <c:pt idx="8477">
                  <c:v>0.94</c:v>
                </c:pt>
                <c:pt idx="8478">
                  <c:v>#N/A</c:v>
                </c:pt>
                <c:pt idx="8479">
                  <c:v>#N/A</c:v>
                </c:pt>
                <c:pt idx="8480">
                  <c:v>0.94</c:v>
                </c:pt>
                <c:pt idx="8481">
                  <c:v>0.95</c:v>
                </c:pt>
                <c:pt idx="8482">
                  <c:v>0.96</c:v>
                </c:pt>
                <c:pt idx="8483">
                  <c:v>0.94</c:v>
                </c:pt>
                <c:pt idx="8484">
                  <c:v>0.94</c:v>
                </c:pt>
                <c:pt idx="8485">
                  <c:v>#N/A</c:v>
                </c:pt>
                <c:pt idx="8486">
                  <c:v>#N/A</c:v>
                </c:pt>
                <c:pt idx="8487">
                  <c:v>0.94</c:v>
                </c:pt>
                <c:pt idx="8488">
                  <c:v>0.92</c:v>
                </c:pt>
                <c:pt idx="8489">
                  <c:v>0.94</c:v>
                </c:pt>
                <c:pt idx="8490">
                  <c:v>0.95</c:v>
                </c:pt>
                <c:pt idx="8491">
                  <c:v>0.95</c:v>
                </c:pt>
                <c:pt idx="8492">
                  <c:v>#N/A</c:v>
                </c:pt>
                <c:pt idx="8493">
                  <c:v>#N/A</c:v>
                </c:pt>
                <c:pt idx="8494">
                  <c:v>0.98</c:v>
                </c:pt>
                <c:pt idx="8495">
                  <c:v>0.97</c:v>
                </c:pt>
                <c:pt idx="8496">
                  <c:v>1.01</c:v>
                </c:pt>
                <c:pt idx="8497">
                  <c:v>1.01</c:v>
                </c:pt>
                <c:pt idx="8498">
                  <c:v>1.01</c:v>
                </c:pt>
                <c:pt idx="8499">
                  <c:v>#N/A</c:v>
                </c:pt>
                <c:pt idx="8500">
                  <c:v>#N/A</c:v>
                </c:pt>
                <c:pt idx="8501">
                  <c:v>1.01</c:v>
                </c:pt>
                <c:pt idx="8502">
                  <c:v>1.01</c:v>
                </c:pt>
                <c:pt idx="8503">
                  <c:v>1</c:v>
                </c:pt>
                <c:pt idx="8504">
                  <c:v>1.01</c:v>
                </c:pt>
                <c:pt idx="8505">
                  <c:v>1.01</c:v>
                </c:pt>
                <c:pt idx="8506">
                  <c:v>#N/A</c:v>
                </c:pt>
                <c:pt idx="8507">
                  <c:v>#N/A</c:v>
                </c:pt>
                <c:pt idx="8508">
                  <c:v>1.02</c:v>
                </c:pt>
                <c:pt idx="8509">
                  <c:v>1.05</c:v>
                </c:pt>
                <c:pt idx="8510">
                  <c:v>1.03</c:v>
                </c:pt>
                <c:pt idx="8511">
                  <c:v>1.03</c:v>
                </c:pt>
                <c:pt idx="8512">
                  <c:v>1.03</c:v>
                </c:pt>
                <c:pt idx="8513">
                  <c:v>#N/A</c:v>
                </c:pt>
                <c:pt idx="8514">
                  <c:v>#N/A</c:v>
                </c:pt>
                <c:pt idx="8515">
                  <c:v>1.05</c:v>
                </c:pt>
                <c:pt idx="8516">
                  <c:v>1.05</c:v>
                </c:pt>
                <c:pt idx="8517">
                  <c:v>1.05</c:v>
                </c:pt>
                <c:pt idx="8518">
                  <c:v>1.05</c:v>
                </c:pt>
                <c:pt idx="8519">
                  <c:v>1.0900000000000001</c:v>
                </c:pt>
                <c:pt idx="8520">
                  <c:v>#N/A</c:v>
                </c:pt>
                <c:pt idx="8521">
                  <c:v>#N/A</c:v>
                </c:pt>
                <c:pt idx="8522">
                  <c:v>1.0900000000000001</c:v>
                </c:pt>
                <c:pt idx="8523">
                  <c:v>1.06</c:v>
                </c:pt>
                <c:pt idx="8524">
                  <c:v>1.07</c:v>
                </c:pt>
                <c:pt idx="8525">
                  <c:v>1.06</c:v>
                </c:pt>
                <c:pt idx="8526">
                  <c:v>1.06</c:v>
                </c:pt>
                <c:pt idx="8527">
                  <c:v>#N/A</c:v>
                </c:pt>
                <c:pt idx="8528">
                  <c:v>#N/A</c:v>
                </c:pt>
                <c:pt idx="8529">
                  <c:v>1.06</c:v>
                </c:pt>
                <c:pt idx="8530">
                  <c:v>1.05</c:v>
                </c:pt>
                <c:pt idx="8531">
                  <c:v>1.06</c:v>
                </c:pt>
                <c:pt idx="8532">
                  <c:v>1.05</c:v>
                </c:pt>
                <c:pt idx="8533">
                  <c:v>1.05</c:v>
                </c:pt>
                <c:pt idx="8534">
                  <c:v>#N/A</c:v>
                </c:pt>
                <c:pt idx="8535">
                  <c:v>#N/A</c:v>
                </c:pt>
                <c:pt idx="8536">
                  <c:v>1.06</c:v>
                </c:pt>
                <c:pt idx="8537">
                  <c:v>1.05</c:v>
                </c:pt>
                <c:pt idx="8538">
                  <c:v>1.04</c:v>
                </c:pt>
                <c:pt idx="8539">
                  <c:v>1.03</c:v>
                </c:pt>
                <c:pt idx="8540">
                  <c:v>1.03</c:v>
                </c:pt>
                <c:pt idx="8541">
                  <c:v>#N/A</c:v>
                </c:pt>
                <c:pt idx="8542">
                  <c:v>#N/A</c:v>
                </c:pt>
                <c:pt idx="8543">
                  <c:v>1.02</c:v>
                </c:pt>
                <c:pt idx="8544">
                  <c:v>1.02</c:v>
                </c:pt>
                <c:pt idx="8545">
                  <c:v>1.02</c:v>
                </c:pt>
                <c:pt idx="8546">
                  <c:v>1</c:v>
                </c:pt>
                <c:pt idx="8547">
                  <c:v>0.98</c:v>
                </c:pt>
                <c:pt idx="8548">
                  <c:v>#N/A</c:v>
                </c:pt>
                <c:pt idx="8549">
                  <c:v>#N/A</c:v>
                </c:pt>
                <c:pt idx="8550">
                  <c:v>0.96</c:v>
                </c:pt>
                <c:pt idx="8551">
                  <c:v>0.97</c:v>
                </c:pt>
                <c:pt idx="8552">
                  <c:v>0.95</c:v>
                </c:pt>
                <c:pt idx="8553">
                  <c:v>0.93</c:v>
                </c:pt>
                <c:pt idx="8554">
                  <c:v>0.9</c:v>
                </c:pt>
                <c:pt idx="8555">
                  <c:v>#N/A</c:v>
                </c:pt>
                <c:pt idx="8556">
                  <c:v>#N/A</c:v>
                </c:pt>
                <c:pt idx="8557">
                  <c:v>0.9</c:v>
                </c:pt>
                <c:pt idx="8558">
                  <c:v>0.89</c:v>
                </c:pt>
                <c:pt idx="8559">
                  <c:v>0.89</c:v>
                </c:pt>
                <c:pt idx="8560">
                  <c:v>0.85</c:v>
                </c:pt>
                <c:pt idx="8561">
                  <c:v>0.82</c:v>
                </c:pt>
                <c:pt idx="8562">
                  <c:v>#N/A</c:v>
                </c:pt>
                <c:pt idx="8563">
                  <c:v>#N/A</c:v>
                </c:pt>
                <c:pt idx="8564">
                  <c:v>0.82</c:v>
                </c:pt>
                <c:pt idx="8565">
                  <c:v>0.81</c:v>
                </c:pt>
                <c:pt idx="8566">
                  <c:v>0.82</c:v>
                </c:pt>
                <c:pt idx="8567">
                  <c:v>0.81</c:v>
                </c:pt>
                <c:pt idx="8568">
                  <c:v>0.85</c:v>
                </c:pt>
                <c:pt idx="8569">
                  <c:v>#N/A</c:v>
                </c:pt>
                <c:pt idx="8570">
                  <c:v>#N/A</c:v>
                </c:pt>
                <c:pt idx="8571">
                  <c:v>0.85</c:v>
                </c:pt>
                <c:pt idx="8572">
                  <c:v>0.84</c:v>
                </c:pt>
                <c:pt idx="8573">
                  <c:v>0.85</c:v>
                </c:pt>
                <c:pt idx="8574">
                  <c:v>0.89</c:v>
                </c:pt>
                <c:pt idx="8575">
                  <c:v>0.79</c:v>
                </c:pt>
                <c:pt idx="8576">
                  <c:v>#N/A</c:v>
                </c:pt>
                <c:pt idx="8577">
                  <c:v>#N/A</c:v>
                </c:pt>
                <c:pt idx="8578">
                  <c:v>0.76</c:v>
                </c:pt>
                <c:pt idx="8579">
                  <c:v>0.79</c:v>
                </c:pt>
                <c:pt idx="8580">
                  <c:v>0.82</c:v>
                </c:pt>
                <c:pt idx="8581">
                  <c:v>0.83</c:v>
                </c:pt>
                <c:pt idx="8582">
                  <c:v>0.81</c:v>
                </c:pt>
                <c:pt idx="8583">
                  <c:v>#N/A</c:v>
                </c:pt>
                <c:pt idx="8584">
                  <c:v>#N/A</c:v>
                </c:pt>
                <c:pt idx="8585">
                  <c:v>0.79</c:v>
                </c:pt>
                <c:pt idx="8586">
                  <c:v>0.76</c:v>
                </c:pt>
                <c:pt idx="8587">
                  <c:v>0.74</c:v>
                </c:pt>
                <c:pt idx="8588">
                  <c:v>0.72</c:v>
                </c:pt>
                <c:pt idx="8589">
                  <c:v>0.72</c:v>
                </c:pt>
                <c:pt idx="8590">
                  <c:v>#N/A</c:v>
                </c:pt>
                <c:pt idx="8591">
                  <c:v>#N/A</c:v>
                </c:pt>
                <c:pt idx="8592">
                  <c:v>0.73</c:v>
                </c:pt>
                <c:pt idx="8593">
                  <c:v>0.76</c:v>
                </c:pt>
                <c:pt idx="8594">
                  <c:v>0.77</c:v>
                </c:pt>
                <c:pt idx="8595">
                  <c:v>0.8</c:v>
                </c:pt>
                <c:pt idx="8596">
                  <c:v>0.83</c:v>
                </c:pt>
                <c:pt idx="8597">
                  <c:v>#N/A</c:v>
                </c:pt>
                <c:pt idx="8598">
                  <c:v>#N/A</c:v>
                </c:pt>
                <c:pt idx="8599">
                  <c:v>0.82</c:v>
                </c:pt>
                <c:pt idx="8600">
                  <c:v>0.81</c:v>
                </c:pt>
                <c:pt idx="8601">
                  <c:v>0.81</c:v>
                </c:pt>
                <c:pt idx="8602">
                  <c:v>0.81</c:v>
                </c:pt>
                <c:pt idx="8603">
                  <c:v>0.79</c:v>
                </c:pt>
                <c:pt idx="8604">
                  <c:v>#N/A</c:v>
                </c:pt>
                <c:pt idx="8605">
                  <c:v>#N/A</c:v>
                </c:pt>
                <c:pt idx="8606">
                  <c:v>0.8</c:v>
                </c:pt>
                <c:pt idx="8607">
                  <c:v>0.82</c:v>
                </c:pt>
                <c:pt idx="8608">
                  <c:v>0.83</c:v>
                </c:pt>
                <c:pt idx="8609">
                  <c:v>0.84</c:v>
                </c:pt>
                <c:pt idx="8610">
                  <c:v>0.82</c:v>
                </c:pt>
                <c:pt idx="8611">
                  <c:v>#N/A</c:v>
                </c:pt>
                <c:pt idx="8612">
                  <c:v>#N/A</c:v>
                </c:pt>
                <c:pt idx="8613">
                  <c:v>0.82</c:v>
                </c:pt>
                <c:pt idx="8614">
                  <c:v>0.81</c:v>
                </c:pt>
                <c:pt idx="8615">
                  <c:v>0.8</c:v>
                </c:pt>
                <c:pt idx="8616">
                  <c:v>0.79</c:v>
                </c:pt>
                <c:pt idx="8617">
                  <c:v>0.81</c:v>
                </c:pt>
                <c:pt idx="8618">
                  <c:v>#N/A</c:v>
                </c:pt>
                <c:pt idx="8619">
                  <c:v>#N/A</c:v>
                </c:pt>
                <c:pt idx="8620">
                  <c:v>0.83</c:v>
                </c:pt>
                <c:pt idx="8621">
                  <c:v>0.84</c:v>
                </c:pt>
                <c:pt idx="8622">
                  <c:v>0.85</c:v>
                </c:pt>
                <c:pt idx="8623">
                  <c:v>0.86</c:v>
                </c:pt>
                <c:pt idx="8624">
                  <c:v>0.88</c:v>
                </c:pt>
                <c:pt idx="8625">
                  <c:v>#N/A</c:v>
                </c:pt>
                <c:pt idx="8626">
                  <c:v>#N/A</c:v>
                </c:pt>
                <c:pt idx="8627">
                  <c:v>0.88</c:v>
                </c:pt>
                <c:pt idx="8628">
                  <c:v>0.88</c:v>
                </c:pt>
                <c:pt idx="8629">
                  <c:v>0.87</c:v>
                </c:pt>
                <c:pt idx="8630">
                  <c:v>0.85</c:v>
                </c:pt>
                <c:pt idx="8631">
                  <c:v>0.85</c:v>
                </c:pt>
                <c:pt idx="8632">
                  <c:v>#N/A</c:v>
                </c:pt>
                <c:pt idx="8633">
                  <c:v>#N/A</c:v>
                </c:pt>
                <c:pt idx="8634">
                  <c:v>0.84</c:v>
                </c:pt>
                <c:pt idx="8635">
                  <c:v>0.83</c:v>
                </c:pt>
                <c:pt idx="8636">
                  <c:v>0.83</c:v>
                </c:pt>
                <c:pt idx="8637">
                  <c:v>0.84</c:v>
                </c:pt>
                <c:pt idx="8638">
                  <c:v>0.86</c:v>
                </c:pt>
                <c:pt idx="8639">
                  <c:v>#N/A</c:v>
                </c:pt>
                <c:pt idx="8640">
                  <c:v>#N/A</c:v>
                </c:pt>
                <c:pt idx="8641">
                  <c:v>0.88</c:v>
                </c:pt>
                <c:pt idx="8642">
                  <c:v>0.85</c:v>
                </c:pt>
                <c:pt idx="8643">
                  <c:v>0.84</c:v>
                </c:pt>
                <c:pt idx="8644">
                  <c:v>0.84</c:v>
                </c:pt>
                <c:pt idx="8645">
                  <c:v>0.85</c:v>
                </c:pt>
                <c:pt idx="8646">
                  <c:v>#N/A</c:v>
                </c:pt>
                <c:pt idx="8647">
                  <c:v>#N/A</c:v>
                </c:pt>
                <c:pt idx="8648">
                  <c:v>0.85</c:v>
                </c:pt>
                <c:pt idx="8649">
                  <c:v>0.84</c:v>
                </c:pt>
                <c:pt idx="8650">
                  <c:v>0.88</c:v>
                </c:pt>
                <c:pt idx="8651">
                  <c:v>0.9</c:v>
                </c:pt>
                <c:pt idx="8652">
                  <c:v>0.93</c:v>
                </c:pt>
                <c:pt idx="8653">
                  <c:v>#N/A</c:v>
                </c:pt>
                <c:pt idx="8654">
                  <c:v>#N/A</c:v>
                </c:pt>
                <c:pt idx="8655">
                  <c:v>0.94</c:v>
                </c:pt>
                <c:pt idx="8656">
                  <c:v>0.93</c:v>
                </c:pt>
                <c:pt idx="8657">
                  <c:v>0.92</c:v>
                </c:pt>
                <c:pt idx="8658">
                  <c:v>0.92</c:v>
                </c:pt>
                <c:pt idx="8659">
                  <c:v>0.92</c:v>
                </c:pt>
                <c:pt idx="8660">
                  <c:v>#N/A</c:v>
                </c:pt>
                <c:pt idx="8661">
                  <c:v>#N/A</c:v>
                </c:pt>
                <c:pt idx="8662">
                  <c:v>0.92</c:v>
                </c:pt>
                <c:pt idx="8663">
                  <c:v>0.94</c:v>
                </c:pt>
                <c:pt idx="8664">
                  <c:v>0.95</c:v>
                </c:pt>
                <c:pt idx="8665">
                  <c:v>0.95</c:v>
                </c:pt>
                <c:pt idx="8666">
                  <c:v>0.96</c:v>
                </c:pt>
                <c:pt idx="8667">
                  <c:v>#N/A</c:v>
                </c:pt>
                <c:pt idx="8668">
                  <c:v>#N/A</c:v>
                </c:pt>
                <c:pt idx="8669">
                  <c:v>0.94</c:v>
                </c:pt>
                <c:pt idx="8670">
                  <c:v>0.91</c:v>
                </c:pt>
                <c:pt idx="8671">
                  <c:v>0.91</c:v>
                </c:pt>
                <c:pt idx="8672">
                  <c:v>0.95</c:v>
                </c:pt>
                <c:pt idx="8673">
                  <c:v>0.96</c:v>
                </c:pt>
                <c:pt idx="8674">
                  <c:v>#N/A</c:v>
                </c:pt>
                <c:pt idx="8675">
                  <c:v>#N/A</c:v>
                </c:pt>
                <c:pt idx="8676">
                  <c:v>0.97</c:v>
                </c:pt>
                <c:pt idx="8677">
                  <c:v>0.96</c:v>
                </c:pt>
                <c:pt idx="8678">
                  <c:v>0.98</c:v>
                </c:pt>
                <c:pt idx="8679">
                  <c:v>0.99</c:v>
                </c:pt>
                <c:pt idx="8680">
                  <c:v>0.99</c:v>
                </c:pt>
                <c:pt idx="8681">
                  <c:v>#N/A</c:v>
                </c:pt>
                <c:pt idx="8682">
                  <c:v>#N/A</c:v>
                </c:pt>
                <c:pt idx="8683">
                  <c:v>1</c:v>
                </c:pt>
                <c:pt idx="8684">
                  <c:v>1</c:v>
                </c:pt>
                <c:pt idx="8685">
                  <c:v>0.98</c:v>
                </c:pt>
                <c:pt idx="8686">
                  <c:v>0.98</c:v>
                </c:pt>
                <c:pt idx="8687">
                  <c:v>0.99</c:v>
                </c:pt>
                <c:pt idx="8688">
                  <c:v>#N/A</c:v>
                </c:pt>
                <c:pt idx="8689">
                  <c:v>#N/A</c:v>
                </c:pt>
                <c:pt idx="8690">
                  <c:v>1.02</c:v>
                </c:pt>
                <c:pt idx="8691">
                  <c:v>1.05</c:v>
                </c:pt>
                <c:pt idx="8692">
                  <c:v>1.05</c:v>
                </c:pt>
                <c:pt idx="8693">
                  <c:v>1.05</c:v>
                </c:pt>
                <c:pt idx="8694">
                  <c:v>1.06</c:v>
                </c:pt>
                <c:pt idx="8695">
                  <c:v>#N/A</c:v>
                </c:pt>
                <c:pt idx="8696">
                  <c:v>#N/A</c:v>
                </c:pt>
                <c:pt idx="8697">
                  <c:v>1.07</c:v>
                </c:pt>
                <c:pt idx="8698">
                  <c:v>1.07</c:v>
                </c:pt>
                <c:pt idx="8699">
                  <c:v>1.05</c:v>
                </c:pt>
                <c:pt idx="8700">
                  <c:v>1.05</c:v>
                </c:pt>
                <c:pt idx="8701">
                  <c:v>1.05</c:v>
                </c:pt>
                <c:pt idx="8702">
                  <c:v>#N/A</c:v>
                </c:pt>
                <c:pt idx="8703">
                  <c:v>#N/A</c:v>
                </c:pt>
                <c:pt idx="8704">
                  <c:v>1.05</c:v>
                </c:pt>
                <c:pt idx="8705">
                  <c:v>1.04</c:v>
                </c:pt>
                <c:pt idx="8706">
                  <c:v>0.99</c:v>
                </c:pt>
                <c:pt idx="8707">
                  <c:v>0.99</c:v>
                </c:pt>
                <c:pt idx="8708">
                  <c:v>0.99</c:v>
                </c:pt>
                <c:pt idx="8709">
                  <c:v>#N/A</c:v>
                </c:pt>
                <c:pt idx="8710">
                  <c:v>#N/A</c:v>
                </c:pt>
                <c:pt idx="8711">
                  <c:v>1.01</c:v>
                </c:pt>
                <c:pt idx="8712">
                  <c:v>1.01</c:v>
                </c:pt>
                <c:pt idx="8713">
                  <c:v>1.01</c:v>
                </c:pt>
                <c:pt idx="8714">
                  <c:v>1.06</c:v>
                </c:pt>
                <c:pt idx="8715">
                  <c:v>1.07</c:v>
                </c:pt>
                <c:pt idx="8716">
                  <c:v>#N/A</c:v>
                </c:pt>
                <c:pt idx="8717">
                  <c:v>#N/A</c:v>
                </c:pt>
                <c:pt idx="8718">
                  <c:v>1.1000000000000001</c:v>
                </c:pt>
                <c:pt idx="8719">
                  <c:v>1.08</c:v>
                </c:pt>
                <c:pt idx="8720">
                  <c:v>1.06</c:v>
                </c:pt>
                <c:pt idx="8721">
                  <c:v>1.06</c:v>
                </c:pt>
                <c:pt idx="8722">
                  <c:v>1.08</c:v>
                </c:pt>
                <c:pt idx="8723">
                  <c:v>#N/A</c:v>
                </c:pt>
                <c:pt idx="8724">
                  <c:v>#N/A</c:v>
                </c:pt>
                <c:pt idx="8725">
                  <c:v>1.1200000000000001</c:v>
                </c:pt>
                <c:pt idx="8726">
                  <c:v>1.1100000000000001</c:v>
                </c:pt>
                <c:pt idx="8727">
                  <c:v>1.1200000000000001</c:v>
                </c:pt>
                <c:pt idx="8728">
                  <c:v>1.1200000000000001</c:v>
                </c:pt>
                <c:pt idx="8729">
                  <c:v>1.1000000000000001</c:v>
                </c:pt>
                <c:pt idx="8730">
                  <c:v>#N/A</c:v>
                </c:pt>
                <c:pt idx="8731">
                  <c:v>#N/A</c:v>
                </c:pt>
                <c:pt idx="8732">
                  <c:v>1.0900000000000001</c:v>
                </c:pt>
                <c:pt idx="8733">
                  <c:v>1.08</c:v>
                </c:pt>
                <c:pt idx="8734">
                  <c:v>1.1200000000000001</c:v>
                </c:pt>
                <c:pt idx="8735">
                  <c:v>1.1400000000000001</c:v>
                </c:pt>
                <c:pt idx="8736">
                  <c:v>1.1599999999999999</c:v>
                </c:pt>
                <c:pt idx="8737">
                  <c:v>#N/A</c:v>
                </c:pt>
                <c:pt idx="8738">
                  <c:v>#N/A</c:v>
                </c:pt>
                <c:pt idx="8739">
                  <c:v>1.19</c:v>
                </c:pt>
                <c:pt idx="8740">
                  <c:v>1.2</c:v>
                </c:pt>
                <c:pt idx="8741">
                  <c:v>1.17</c:v>
                </c:pt>
                <c:pt idx="8742">
                  <c:v>1.17</c:v>
                </c:pt>
                <c:pt idx="8743">
                  <c:v>1.18</c:v>
                </c:pt>
                <c:pt idx="8744">
                  <c:v>#N/A</c:v>
                </c:pt>
                <c:pt idx="8745">
                  <c:v>#N/A</c:v>
                </c:pt>
                <c:pt idx="8746">
                  <c:v>1.2</c:v>
                </c:pt>
                <c:pt idx="8747">
                  <c:v>1.2</c:v>
                </c:pt>
                <c:pt idx="8748">
                  <c:v>1.18</c:v>
                </c:pt>
                <c:pt idx="8749">
                  <c:v>1.18</c:v>
                </c:pt>
                <c:pt idx="8750">
                  <c:v>1.17</c:v>
                </c:pt>
                <c:pt idx="8751">
                  <c:v>#N/A</c:v>
                </c:pt>
                <c:pt idx="8752">
                  <c:v>#N/A</c:v>
                </c:pt>
                <c:pt idx="8753">
                  <c:v>1.17</c:v>
                </c:pt>
                <c:pt idx="8754">
                  <c:v>1.2</c:v>
                </c:pt>
                <c:pt idx="8755">
                  <c:v>1.22</c:v>
                </c:pt>
                <c:pt idx="8756">
                  <c:v>1.22</c:v>
                </c:pt>
                <c:pt idx="8757">
                  <c:v>1.19</c:v>
                </c:pt>
                <c:pt idx="8758">
                  <c:v>#N/A</c:v>
                </c:pt>
                <c:pt idx="8759">
                  <c:v>#N/A</c:v>
                </c:pt>
                <c:pt idx="8760">
                  <c:v>1.19</c:v>
                </c:pt>
                <c:pt idx="8761">
                  <c:v>1.22</c:v>
                </c:pt>
                <c:pt idx="8762">
                  <c:v>1.24</c:v>
                </c:pt>
                <c:pt idx="8763">
                  <c:v>1.24</c:v>
                </c:pt>
                <c:pt idx="8764">
                  <c:v>1.26</c:v>
                </c:pt>
                <c:pt idx="8765">
                  <c:v>#N/A</c:v>
                </c:pt>
                <c:pt idx="8766">
                  <c:v>#N/A</c:v>
                </c:pt>
                <c:pt idx="8767">
                  <c:v>1.26</c:v>
                </c:pt>
                <c:pt idx="8768">
                  <c:v>1.31</c:v>
                </c:pt>
                <c:pt idx="8769">
                  <c:v>1.3</c:v>
                </c:pt>
                <c:pt idx="8770">
                  <c:v>1.28</c:v>
                </c:pt>
                <c:pt idx="8771">
                  <c:v>1.27</c:v>
                </c:pt>
                <c:pt idx="8772">
                  <c:v>#N/A</c:v>
                </c:pt>
                <c:pt idx="8773">
                  <c:v>#N/A</c:v>
                </c:pt>
                <c:pt idx="8774">
                  <c:v>1.25</c:v>
                </c:pt>
                <c:pt idx="8775">
                  <c:v>1.26</c:v>
                </c:pt>
                <c:pt idx="8776">
                  <c:v>1.27</c:v>
                </c:pt>
                <c:pt idx="8777">
                  <c:v>1.27</c:v>
                </c:pt>
                <c:pt idx="8778">
                  <c:v>1.26</c:v>
                </c:pt>
                <c:pt idx="8779">
                  <c:v>#N/A</c:v>
                </c:pt>
                <c:pt idx="8780">
                  <c:v>#N/A</c:v>
                </c:pt>
                <c:pt idx="8781">
                  <c:v>1.25</c:v>
                </c:pt>
                <c:pt idx="8782">
                  <c:v>1.25</c:v>
                </c:pt>
                <c:pt idx="8783">
                  <c:v>1.26</c:v>
                </c:pt>
                <c:pt idx="8784">
                  <c:v>1.26</c:v>
                </c:pt>
                <c:pt idx="8785">
                  <c:v>1.29</c:v>
                </c:pt>
                <c:pt idx="8786">
                  <c:v>#N/A</c:v>
                </c:pt>
                <c:pt idx="8787">
                  <c:v>#N/A</c:v>
                </c:pt>
                <c:pt idx="8788">
                  <c:v>1.3</c:v>
                </c:pt>
                <c:pt idx="8789">
                  <c:v>1.31</c:v>
                </c:pt>
                <c:pt idx="8790">
                  <c:v>1.31</c:v>
                </c:pt>
                <c:pt idx="8791">
                  <c:v>1.33</c:v>
                </c:pt>
                <c:pt idx="8792">
                  <c:v>1.34</c:v>
                </c:pt>
                <c:pt idx="8793">
                  <c:v>#N/A</c:v>
                </c:pt>
                <c:pt idx="8794">
                  <c:v>#N/A</c:v>
                </c:pt>
                <c:pt idx="8795">
                  <c:v>1.35</c:v>
                </c:pt>
                <c:pt idx="8796">
                  <c:v>1.35</c:v>
                </c:pt>
                <c:pt idx="8797">
                  <c:v>1.35</c:v>
                </c:pt>
                <c:pt idx="8798">
                  <c:v>1.31</c:v>
                </c:pt>
                <c:pt idx="8799">
                  <c:v>1.31</c:v>
                </c:pt>
                <c:pt idx="8800">
                  <c:v>#N/A</c:v>
                </c:pt>
                <c:pt idx="8801">
                  <c:v>#N/A</c:v>
                </c:pt>
                <c:pt idx="8802">
                  <c:v>1.29</c:v>
                </c:pt>
                <c:pt idx="8803">
                  <c:v>1.29</c:v>
                </c:pt>
                <c:pt idx="8804">
                  <c:v>1.28</c:v>
                </c:pt>
                <c:pt idx="8805">
                  <c:v>1.28</c:v>
                </c:pt>
                <c:pt idx="8806">
                  <c:v>1.29</c:v>
                </c:pt>
                <c:pt idx="8807">
                  <c:v>#N/A</c:v>
                </c:pt>
                <c:pt idx="8808">
                  <c:v>#N/A</c:v>
                </c:pt>
                <c:pt idx="8809">
                  <c:v>1.29</c:v>
                </c:pt>
                <c:pt idx="8810">
                  <c:v>1.29</c:v>
                </c:pt>
                <c:pt idx="8811">
                  <c:v>1.3</c:v>
                </c:pt>
                <c:pt idx="8812">
                  <c:v>1.31</c:v>
                </c:pt>
                <c:pt idx="8813">
                  <c:v>1.28</c:v>
                </c:pt>
                <c:pt idx="8814">
                  <c:v>#N/A</c:v>
                </c:pt>
                <c:pt idx="8815">
                  <c:v>#N/A</c:v>
                </c:pt>
                <c:pt idx="8816">
                  <c:v>1.26</c:v>
                </c:pt>
                <c:pt idx="8817">
                  <c:v>1.26</c:v>
                </c:pt>
                <c:pt idx="8818">
                  <c:v>1.23</c:v>
                </c:pt>
                <c:pt idx="8819">
                  <c:v>1.22</c:v>
                </c:pt>
                <c:pt idx="8820">
                  <c:v>1.2</c:v>
                </c:pt>
                <c:pt idx="8821">
                  <c:v>#N/A</c:v>
                </c:pt>
                <c:pt idx="8822">
                  <c:v>#N/A</c:v>
                </c:pt>
                <c:pt idx="8823">
                  <c:v>1.19</c:v>
                </c:pt>
                <c:pt idx="8824">
                  <c:v>1.19</c:v>
                </c:pt>
                <c:pt idx="8825">
                  <c:v>1.2</c:v>
                </c:pt>
                <c:pt idx="8826">
                  <c:v>1.21</c:v>
                </c:pt>
                <c:pt idx="8827">
                  <c:v>1.22</c:v>
                </c:pt>
                <c:pt idx="8828">
                  <c:v>#N/A</c:v>
                </c:pt>
                <c:pt idx="8829">
                  <c:v>#N/A</c:v>
                </c:pt>
                <c:pt idx="8830">
                  <c:v>1.18</c:v>
                </c:pt>
                <c:pt idx="8831">
                  <c:v>1.2</c:v>
                </c:pt>
                <c:pt idx="8832">
                  <c:v>1.22</c:v>
                </c:pt>
                <c:pt idx="8833">
                  <c:v>1.24</c:v>
                </c:pt>
                <c:pt idx="8834">
                  <c:v>1.24</c:v>
                </c:pt>
                <c:pt idx="8835">
                  <c:v>#N/A</c:v>
                </c:pt>
                <c:pt idx="8836">
                  <c:v>#N/A</c:v>
                </c:pt>
                <c:pt idx="8837">
                  <c:v>1.25</c:v>
                </c:pt>
                <c:pt idx="8838">
                  <c:v>1.24</c:v>
                </c:pt>
                <c:pt idx="8839">
                  <c:v>1.24</c:v>
                </c:pt>
                <c:pt idx="8840">
                  <c:v>1.25</c:v>
                </c:pt>
                <c:pt idx="8841">
                  <c:v>1.26</c:v>
                </c:pt>
                <c:pt idx="8842">
                  <c:v>#N/A</c:v>
                </c:pt>
                <c:pt idx="8843">
                  <c:v>#N/A</c:v>
                </c:pt>
                <c:pt idx="8844">
                  <c:v>1.24</c:v>
                </c:pt>
                <c:pt idx="8845">
                  <c:v>1.23</c:v>
                </c:pt>
                <c:pt idx="8846">
                  <c:v>1.19</c:v>
                </c:pt>
                <c:pt idx="8847">
                  <c:v>1.19</c:v>
                </c:pt>
                <c:pt idx="8848">
                  <c:v>1.22</c:v>
                </c:pt>
                <c:pt idx="8849">
                  <c:v>#N/A</c:v>
                </c:pt>
                <c:pt idx="8850">
                  <c:v>#N/A</c:v>
                </c:pt>
                <c:pt idx="8851">
                  <c:v>1.21</c:v>
                </c:pt>
                <c:pt idx="8852">
                  <c:v>1.2</c:v>
                </c:pt>
                <c:pt idx="8853">
                  <c:v>1.2</c:v>
                </c:pt>
                <c:pt idx="8854">
                  <c:v>1.18</c:v>
                </c:pt>
                <c:pt idx="8855">
                  <c:v>1.1499999999999999</c:v>
                </c:pt>
                <c:pt idx="8856">
                  <c:v>#N/A</c:v>
                </c:pt>
                <c:pt idx="8857">
                  <c:v>#N/A</c:v>
                </c:pt>
                <c:pt idx="8858">
                  <c:v>1.1599999999999999</c:v>
                </c:pt>
                <c:pt idx="8859">
                  <c:v>1.1400000000000001</c:v>
                </c:pt>
                <c:pt idx="8860">
                  <c:v>1.17</c:v>
                </c:pt>
                <c:pt idx="8861">
                  <c:v>1.1599999999999999</c:v>
                </c:pt>
                <c:pt idx="8862">
                  <c:v>1.17</c:v>
                </c:pt>
                <c:pt idx="8863">
                  <c:v>#N/A</c:v>
                </c:pt>
                <c:pt idx="8864">
                  <c:v>#N/A</c:v>
                </c:pt>
                <c:pt idx="8865">
                  <c:v>1.1599999999999999</c:v>
                </c:pt>
                <c:pt idx="8866">
                  <c:v>1.1400000000000001</c:v>
                </c:pt>
                <c:pt idx="8867">
                  <c:v>1.1400000000000001</c:v>
                </c:pt>
                <c:pt idx="8868">
                  <c:v>1.1299999999999999</c:v>
                </c:pt>
                <c:pt idx="8869">
                  <c:v>1.1299999999999999</c:v>
                </c:pt>
                <c:pt idx="8870">
                  <c:v>#N/A</c:v>
                </c:pt>
                <c:pt idx="8871">
                  <c:v>#N/A</c:v>
                </c:pt>
                <c:pt idx="8872">
                  <c:v>1.1299999999999999</c:v>
                </c:pt>
                <c:pt idx="8873">
                  <c:v>1.1299999999999999</c:v>
                </c:pt>
                <c:pt idx="8874">
                  <c:v>1.1400000000000001</c:v>
                </c:pt>
                <c:pt idx="8875">
                  <c:v>1.1299999999999999</c:v>
                </c:pt>
                <c:pt idx="8876">
                  <c:v>1.1400000000000001</c:v>
                </c:pt>
                <c:pt idx="8877">
                  <c:v>#N/A</c:v>
                </c:pt>
                <c:pt idx="8878">
                  <c:v>#N/A</c:v>
                </c:pt>
                <c:pt idx="8879">
                  <c:v>1.1599999999999999</c:v>
                </c:pt>
                <c:pt idx="8880">
                  <c:v>1.1599999999999999</c:v>
                </c:pt>
                <c:pt idx="8881">
                  <c:v>1.1599999999999999</c:v>
                </c:pt>
                <c:pt idx="8882">
                  <c:v>1.17</c:v>
                </c:pt>
                <c:pt idx="8883">
                  <c:v>1.2</c:v>
                </c:pt>
                <c:pt idx="8884">
                  <c:v>#N/A</c:v>
                </c:pt>
                <c:pt idx="8885">
                  <c:v>#N/A</c:v>
                </c:pt>
                <c:pt idx="8886">
                  <c:v>1.2</c:v>
                </c:pt>
                <c:pt idx="8887">
                  <c:v>1.22</c:v>
                </c:pt>
                <c:pt idx="8888">
                  <c:v>1.22</c:v>
                </c:pt>
                <c:pt idx="8889">
                  <c:v>1.2</c:v>
                </c:pt>
                <c:pt idx="8890">
                  <c:v>1.18</c:v>
                </c:pt>
                <c:pt idx="8891">
                  <c:v>#N/A</c:v>
                </c:pt>
                <c:pt idx="8892">
                  <c:v>#N/A</c:v>
                </c:pt>
                <c:pt idx="8893">
                  <c:v>1.1499999999999999</c:v>
                </c:pt>
                <c:pt idx="8894">
                  <c:v>1.1599999999999999</c:v>
                </c:pt>
                <c:pt idx="8895">
                  <c:v>1.19</c:v>
                </c:pt>
                <c:pt idx="8896">
                  <c:v>1.18</c:v>
                </c:pt>
                <c:pt idx="8897">
                  <c:v>1.1599999999999999</c:v>
                </c:pt>
                <c:pt idx="8898">
                  <c:v>#N/A</c:v>
                </c:pt>
                <c:pt idx="8899">
                  <c:v>#N/A</c:v>
                </c:pt>
                <c:pt idx="8900">
                  <c:v>1.1599999999999999</c:v>
                </c:pt>
                <c:pt idx="8901">
                  <c:v>1.1499999999999999</c:v>
                </c:pt>
                <c:pt idx="8902">
                  <c:v>1.1299999999999999</c:v>
                </c:pt>
                <c:pt idx="8903">
                  <c:v>1.1100000000000001</c:v>
                </c:pt>
                <c:pt idx="8904">
                  <c:v>1.1200000000000001</c:v>
                </c:pt>
                <c:pt idx="8905">
                  <c:v>#N/A</c:v>
                </c:pt>
                <c:pt idx="8906">
                  <c:v>#N/A</c:v>
                </c:pt>
                <c:pt idx="8907">
                  <c:v>1.1299999999999999</c:v>
                </c:pt>
                <c:pt idx="8908">
                  <c:v>1.1499999999999999</c:v>
                </c:pt>
                <c:pt idx="8909">
                  <c:v>1.1400000000000001</c:v>
                </c:pt>
                <c:pt idx="8910">
                  <c:v>1.1100000000000001</c:v>
                </c:pt>
                <c:pt idx="8911">
                  <c:v>1.0900000000000001</c:v>
                </c:pt>
                <c:pt idx="8912">
                  <c:v>#N/A</c:v>
                </c:pt>
                <c:pt idx="8913">
                  <c:v>#N/A</c:v>
                </c:pt>
                <c:pt idx="8914">
                  <c:v>1.08</c:v>
                </c:pt>
                <c:pt idx="8915">
                  <c:v>1.08</c:v>
                </c:pt>
                <c:pt idx="8916">
                  <c:v>1.06</c:v>
                </c:pt>
                <c:pt idx="8917">
                  <c:v>1.05</c:v>
                </c:pt>
                <c:pt idx="8918">
                  <c:v>1.06</c:v>
                </c:pt>
                <c:pt idx="8919">
                  <c:v>#N/A</c:v>
                </c:pt>
                <c:pt idx="8920">
                  <c:v>#N/A</c:v>
                </c:pt>
                <c:pt idx="8921">
                  <c:v>1.08</c:v>
                </c:pt>
                <c:pt idx="8922">
                  <c:v>1.07</c:v>
                </c:pt>
                <c:pt idx="8923">
                  <c:v>1.05</c:v>
                </c:pt>
                <c:pt idx="8924">
                  <c:v>1.04</c:v>
                </c:pt>
                <c:pt idx="8925">
                  <c:v>1.03</c:v>
                </c:pt>
                <c:pt idx="8926">
                  <c:v>#N/A</c:v>
                </c:pt>
                <c:pt idx="8927">
                  <c:v>#N/A</c:v>
                </c:pt>
                <c:pt idx="8928">
                  <c:v>1.02</c:v>
                </c:pt>
                <c:pt idx="8929">
                  <c:v>1.04</c:v>
                </c:pt>
                <c:pt idx="8930">
                  <c:v>1.01</c:v>
                </c:pt>
                <c:pt idx="8931">
                  <c:v>1</c:v>
                </c:pt>
                <c:pt idx="8932">
                  <c:v>1</c:v>
                </c:pt>
                <c:pt idx="8933">
                  <c:v>#N/A</c:v>
                </c:pt>
                <c:pt idx="8934">
                  <c:v>#N/A</c:v>
                </c:pt>
                <c:pt idx="8935">
                  <c:v>0.99</c:v>
                </c:pt>
                <c:pt idx="8936">
                  <c:v>0.98</c:v>
                </c:pt>
                <c:pt idx="8937">
                  <c:v>0.96</c:v>
                </c:pt>
                <c:pt idx="8938">
                  <c:v>0.95</c:v>
                </c:pt>
                <c:pt idx="8939">
                  <c:v>0.97</c:v>
                </c:pt>
                <c:pt idx="8940">
                  <c:v>#N/A</c:v>
                </c:pt>
                <c:pt idx="8941">
                  <c:v>#N/A</c:v>
                </c:pt>
                <c:pt idx="8942">
                  <c:v>0.99</c:v>
                </c:pt>
                <c:pt idx="8943">
                  <c:v>1</c:v>
                </c:pt>
                <c:pt idx="8944">
                  <c:v>1</c:v>
                </c:pt>
                <c:pt idx="8945">
                  <c:v>1.04</c:v>
                </c:pt>
                <c:pt idx="8946">
                  <c:v>1.06</c:v>
                </c:pt>
                <c:pt idx="8947">
                  <c:v>#N/A</c:v>
                </c:pt>
                <c:pt idx="8948">
                  <c:v>#N/A</c:v>
                </c:pt>
                <c:pt idx="8949">
                  <c:v>1.05</c:v>
                </c:pt>
                <c:pt idx="8950">
                  <c:v>1.07</c:v>
                </c:pt>
                <c:pt idx="8951">
                  <c:v>1.06</c:v>
                </c:pt>
                <c:pt idx="8952">
                  <c:v>1.07</c:v>
                </c:pt>
                <c:pt idx="8953">
                  <c:v>1.0900000000000001</c:v>
                </c:pt>
                <c:pt idx="8954">
                  <c:v>#N/A</c:v>
                </c:pt>
                <c:pt idx="8955">
                  <c:v>#N/A</c:v>
                </c:pt>
                <c:pt idx="8956">
                  <c:v>1.1000000000000001</c:v>
                </c:pt>
                <c:pt idx="8957">
                  <c:v>1.1100000000000001</c:v>
                </c:pt>
                <c:pt idx="8958">
                  <c:v>1.1200000000000001</c:v>
                </c:pt>
                <c:pt idx="8959">
                  <c:v>1.1100000000000001</c:v>
                </c:pt>
                <c:pt idx="8960">
                  <c:v>1.0900000000000001</c:v>
                </c:pt>
                <c:pt idx="8961">
                  <c:v>#N/A</c:v>
                </c:pt>
                <c:pt idx="8962">
                  <c:v>#N/A</c:v>
                </c:pt>
                <c:pt idx="8963">
                  <c:v>1.08</c:v>
                </c:pt>
                <c:pt idx="8964">
                  <c:v>1.0900000000000001</c:v>
                </c:pt>
                <c:pt idx="8965">
                  <c:v>1.0900000000000001</c:v>
                </c:pt>
                <c:pt idx="8966">
                  <c:v>1.1000000000000001</c:v>
                </c:pt>
                <c:pt idx="8967">
                  <c:v>1.0900000000000001</c:v>
                </c:pt>
                <c:pt idx="8968">
                  <c:v>#N/A</c:v>
                </c:pt>
                <c:pt idx="8969">
                  <c:v>#N/A</c:v>
                </c:pt>
                <c:pt idx="8970">
                  <c:v>1.08</c:v>
                </c:pt>
                <c:pt idx="8971">
                  <c:v>1.1000000000000001</c:v>
                </c:pt>
                <c:pt idx="8972">
                  <c:v>1.1100000000000001</c:v>
                </c:pt>
                <c:pt idx="8973">
                  <c:v>1.1200000000000001</c:v>
                </c:pt>
                <c:pt idx="8974">
                  <c:v>1.1299999999999999</c:v>
                </c:pt>
                <c:pt idx="8975">
                  <c:v>#N/A</c:v>
                </c:pt>
                <c:pt idx="8976">
                  <c:v>#N/A</c:v>
                </c:pt>
                <c:pt idx="8977">
                  <c:v>1.1499999999999999</c:v>
                </c:pt>
                <c:pt idx="8978">
                  <c:v>1.1599999999999999</c:v>
                </c:pt>
                <c:pt idx="8979">
                  <c:v>1.1499999999999999</c:v>
                </c:pt>
                <c:pt idx="8980">
                  <c:v>1.1499999999999999</c:v>
                </c:pt>
                <c:pt idx="8981">
                  <c:v>1.1499999999999999</c:v>
                </c:pt>
                <c:pt idx="8982">
                  <c:v>#N/A</c:v>
                </c:pt>
                <c:pt idx="8983">
                  <c:v>#N/A</c:v>
                </c:pt>
                <c:pt idx="8984">
                  <c:v>1.1599999999999999</c:v>
                </c:pt>
                <c:pt idx="8985">
                  <c:v>1.1599999999999999</c:v>
                </c:pt>
                <c:pt idx="8986">
                  <c:v>1.1499999999999999</c:v>
                </c:pt>
                <c:pt idx="8987">
                  <c:v>1.1499999999999999</c:v>
                </c:pt>
                <c:pt idx="8988">
                  <c:v>1.1400000000000001</c:v>
                </c:pt>
                <c:pt idx="8989">
                  <c:v>#N/A</c:v>
                </c:pt>
                <c:pt idx="8990">
                  <c:v>#N/A</c:v>
                </c:pt>
                <c:pt idx="8991">
                  <c:v>1.1299999999999999</c:v>
                </c:pt>
                <c:pt idx="8992">
                  <c:v>1.1299999999999999</c:v>
                </c:pt>
                <c:pt idx="8993">
                  <c:v>1.1299999999999999</c:v>
                </c:pt>
                <c:pt idx="8994">
                  <c:v>1.1400000000000001</c:v>
                </c:pt>
                <c:pt idx="8995">
                  <c:v>1.1499999999999999</c:v>
                </c:pt>
                <c:pt idx="8996">
                  <c:v>#N/A</c:v>
                </c:pt>
                <c:pt idx="8997">
                  <c:v>#N/A</c:v>
                </c:pt>
                <c:pt idx="8998">
                  <c:v>1.1499999999999999</c:v>
                </c:pt>
                <c:pt idx="8999">
                  <c:v>1.1400000000000001</c:v>
                </c:pt>
                <c:pt idx="9000">
                  <c:v>1.1400000000000001</c:v>
                </c:pt>
                <c:pt idx="9001">
                  <c:v>1.1400000000000001</c:v>
                </c:pt>
                <c:pt idx="9002">
                  <c:v>1.1400000000000001</c:v>
                </c:pt>
                <c:pt idx="9003">
                  <c:v>#N/A</c:v>
                </c:pt>
                <c:pt idx="9004">
                  <c:v>#N/A</c:v>
                </c:pt>
                <c:pt idx="9005">
                  <c:v>1.1299999999999999</c:v>
                </c:pt>
                <c:pt idx="9006">
                  <c:v>1.1400000000000001</c:v>
                </c:pt>
                <c:pt idx="9007">
                  <c:v>1.1400000000000001</c:v>
                </c:pt>
                <c:pt idx="9008">
                  <c:v>1.1499999999999999</c:v>
                </c:pt>
                <c:pt idx="9009">
                  <c:v>1.1499999999999999</c:v>
                </c:pt>
                <c:pt idx="9010">
                  <c:v>#N/A</c:v>
                </c:pt>
                <c:pt idx="9011">
                  <c:v>#N/A</c:v>
                </c:pt>
                <c:pt idx="9012">
                  <c:v>1.1499999999999999</c:v>
                </c:pt>
              </c:numCache>
            </c:numRef>
          </c:val>
          <c:smooth val="0"/>
        </c:ser>
        <c:ser>
          <c:idx val="3"/>
          <c:order val="2"/>
          <c:tx>
            <c:strRef>
              <c:f>'DATA &amp; Calcs'!$MQ$24</c:f>
              <c:strCache>
                <c:ptCount val="1"/>
                <c:pt idx="0">
                  <c:v>10 year UK Breakeven</c:v>
                </c:pt>
              </c:strCache>
            </c:strRef>
          </c:tx>
          <c:spPr>
            <a:ln w="28575">
              <a:solidFill>
                <a:schemeClr val="accent5"/>
              </a:solidFill>
            </a:ln>
          </c:spPr>
          <c:marker>
            <c:symbol val="none"/>
          </c:marker>
          <c:cat>
            <c:numRef>
              <c:f>'DATA &amp; Calcs'!$KX$25:$KX$10000</c:f>
              <c:numCache>
                <c:formatCode>m/d/yyyy</c:formatCode>
                <c:ptCount val="9976"/>
                <c:pt idx="0">
                  <c:v>33970</c:v>
                </c:pt>
                <c:pt idx="1">
                  <c:v>33971</c:v>
                </c:pt>
                <c:pt idx="2">
                  <c:v>33972</c:v>
                </c:pt>
                <c:pt idx="3">
                  <c:v>33973</c:v>
                </c:pt>
                <c:pt idx="4">
                  <c:v>33974</c:v>
                </c:pt>
                <c:pt idx="5">
                  <c:v>33975</c:v>
                </c:pt>
                <c:pt idx="6">
                  <c:v>33976</c:v>
                </c:pt>
                <c:pt idx="7">
                  <c:v>33977</c:v>
                </c:pt>
                <c:pt idx="8">
                  <c:v>33978</c:v>
                </c:pt>
                <c:pt idx="9">
                  <c:v>33979</c:v>
                </c:pt>
                <c:pt idx="10">
                  <c:v>33980</c:v>
                </c:pt>
                <c:pt idx="11">
                  <c:v>33981</c:v>
                </c:pt>
                <c:pt idx="12">
                  <c:v>33982</c:v>
                </c:pt>
                <c:pt idx="13">
                  <c:v>33983</c:v>
                </c:pt>
                <c:pt idx="14">
                  <c:v>33984</c:v>
                </c:pt>
                <c:pt idx="15">
                  <c:v>33985</c:v>
                </c:pt>
                <c:pt idx="16">
                  <c:v>33986</c:v>
                </c:pt>
                <c:pt idx="17">
                  <c:v>33987</c:v>
                </c:pt>
                <c:pt idx="18">
                  <c:v>33988</c:v>
                </c:pt>
                <c:pt idx="19">
                  <c:v>33989</c:v>
                </c:pt>
                <c:pt idx="20">
                  <c:v>33990</c:v>
                </c:pt>
                <c:pt idx="21">
                  <c:v>33991</c:v>
                </c:pt>
                <c:pt idx="22">
                  <c:v>33992</c:v>
                </c:pt>
                <c:pt idx="23">
                  <c:v>33993</c:v>
                </c:pt>
                <c:pt idx="24">
                  <c:v>33994</c:v>
                </c:pt>
                <c:pt idx="25">
                  <c:v>33995</c:v>
                </c:pt>
                <c:pt idx="26">
                  <c:v>33996</c:v>
                </c:pt>
                <c:pt idx="27">
                  <c:v>33997</c:v>
                </c:pt>
                <c:pt idx="28">
                  <c:v>33998</c:v>
                </c:pt>
                <c:pt idx="29">
                  <c:v>33999</c:v>
                </c:pt>
                <c:pt idx="30">
                  <c:v>34000</c:v>
                </c:pt>
                <c:pt idx="31">
                  <c:v>34001</c:v>
                </c:pt>
                <c:pt idx="32">
                  <c:v>34002</c:v>
                </c:pt>
                <c:pt idx="33">
                  <c:v>34003</c:v>
                </c:pt>
                <c:pt idx="34">
                  <c:v>34004</c:v>
                </c:pt>
                <c:pt idx="35">
                  <c:v>34005</c:v>
                </c:pt>
                <c:pt idx="36">
                  <c:v>34006</c:v>
                </c:pt>
                <c:pt idx="37">
                  <c:v>34007</c:v>
                </c:pt>
                <c:pt idx="38">
                  <c:v>34008</c:v>
                </c:pt>
                <c:pt idx="39">
                  <c:v>34009</c:v>
                </c:pt>
                <c:pt idx="40">
                  <c:v>34010</c:v>
                </c:pt>
                <c:pt idx="41">
                  <c:v>34011</c:v>
                </c:pt>
                <c:pt idx="42">
                  <c:v>34012</c:v>
                </c:pt>
                <c:pt idx="43">
                  <c:v>34013</c:v>
                </c:pt>
                <c:pt idx="44">
                  <c:v>34014</c:v>
                </c:pt>
                <c:pt idx="45">
                  <c:v>34015</c:v>
                </c:pt>
                <c:pt idx="46">
                  <c:v>34016</c:v>
                </c:pt>
                <c:pt idx="47">
                  <c:v>34017</c:v>
                </c:pt>
                <c:pt idx="48">
                  <c:v>34018</c:v>
                </c:pt>
                <c:pt idx="49">
                  <c:v>34019</c:v>
                </c:pt>
                <c:pt idx="50">
                  <c:v>34020</c:v>
                </c:pt>
                <c:pt idx="51">
                  <c:v>34021</c:v>
                </c:pt>
                <c:pt idx="52">
                  <c:v>34022</c:v>
                </c:pt>
                <c:pt idx="53">
                  <c:v>34023</c:v>
                </c:pt>
                <c:pt idx="54">
                  <c:v>34024</c:v>
                </c:pt>
                <c:pt idx="55">
                  <c:v>34025</c:v>
                </c:pt>
                <c:pt idx="56">
                  <c:v>34026</c:v>
                </c:pt>
                <c:pt idx="57">
                  <c:v>34027</c:v>
                </c:pt>
                <c:pt idx="58">
                  <c:v>34028</c:v>
                </c:pt>
                <c:pt idx="59">
                  <c:v>34029</c:v>
                </c:pt>
                <c:pt idx="60">
                  <c:v>34030</c:v>
                </c:pt>
                <c:pt idx="61">
                  <c:v>34031</c:v>
                </c:pt>
                <c:pt idx="62">
                  <c:v>34032</c:v>
                </c:pt>
                <c:pt idx="63">
                  <c:v>34033</c:v>
                </c:pt>
                <c:pt idx="64">
                  <c:v>34034</c:v>
                </c:pt>
                <c:pt idx="65">
                  <c:v>34035</c:v>
                </c:pt>
                <c:pt idx="66">
                  <c:v>34036</c:v>
                </c:pt>
                <c:pt idx="67">
                  <c:v>34037</c:v>
                </c:pt>
                <c:pt idx="68">
                  <c:v>34038</c:v>
                </c:pt>
                <c:pt idx="69">
                  <c:v>34039</c:v>
                </c:pt>
                <c:pt idx="70">
                  <c:v>34040</c:v>
                </c:pt>
                <c:pt idx="71">
                  <c:v>34041</c:v>
                </c:pt>
                <c:pt idx="72">
                  <c:v>34042</c:v>
                </c:pt>
                <c:pt idx="73">
                  <c:v>34043</c:v>
                </c:pt>
                <c:pt idx="74">
                  <c:v>34044</c:v>
                </c:pt>
                <c:pt idx="75">
                  <c:v>34045</c:v>
                </c:pt>
                <c:pt idx="76">
                  <c:v>34046</c:v>
                </c:pt>
                <c:pt idx="77">
                  <c:v>34047</c:v>
                </c:pt>
                <c:pt idx="78">
                  <c:v>34048</c:v>
                </c:pt>
                <c:pt idx="79">
                  <c:v>34049</c:v>
                </c:pt>
                <c:pt idx="80">
                  <c:v>34050</c:v>
                </c:pt>
                <c:pt idx="81">
                  <c:v>34051</c:v>
                </c:pt>
                <c:pt idx="82">
                  <c:v>34052</c:v>
                </c:pt>
                <c:pt idx="83">
                  <c:v>34053</c:v>
                </c:pt>
                <c:pt idx="84">
                  <c:v>34054</c:v>
                </c:pt>
                <c:pt idx="85">
                  <c:v>34055</c:v>
                </c:pt>
                <c:pt idx="86">
                  <c:v>34056</c:v>
                </c:pt>
                <c:pt idx="87">
                  <c:v>34057</c:v>
                </c:pt>
                <c:pt idx="88">
                  <c:v>34058</c:v>
                </c:pt>
                <c:pt idx="89">
                  <c:v>34059</c:v>
                </c:pt>
                <c:pt idx="90">
                  <c:v>34060</c:v>
                </c:pt>
                <c:pt idx="91">
                  <c:v>34061</c:v>
                </c:pt>
                <c:pt idx="92">
                  <c:v>34062</c:v>
                </c:pt>
                <c:pt idx="93">
                  <c:v>34063</c:v>
                </c:pt>
                <c:pt idx="94">
                  <c:v>34064</c:v>
                </c:pt>
                <c:pt idx="95">
                  <c:v>34065</c:v>
                </c:pt>
                <c:pt idx="96">
                  <c:v>34066</c:v>
                </c:pt>
                <c:pt idx="97">
                  <c:v>34067</c:v>
                </c:pt>
                <c:pt idx="98">
                  <c:v>34068</c:v>
                </c:pt>
                <c:pt idx="99">
                  <c:v>34069</c:v>
                </c:pt>
                <c:pt idx="100">
                  <c:v>34070</c:v>
                </c:pt>
                <c:pt idx="101">
                  <c:v>34071</c:v>
                </c:pt>
                <c:pt idx="102">
                  <c:v>34072</c:v>
                </c:pt>
                <c:pt idx="103">
                  <c:v>34073</c:v>
                </c:pt>
                <c:pt idx="104">
                  <c:v>34074</c:v>
                </c:pt>
                <c:pt idx="105">
                  <c:v>34075</c:v>
                </c:pt>
                <c:pt idx="106">
                  <c:v>34076</c:v>
                </c:pt>
                <c:pt idx="107">
                  <c:v>34077</c:v>
                </c:pt>
                <c:pt idx="108">
                  <c:v>34078</c:v>
                </c:pt>
                <c:pt idx="109">
                  <c:v>34079</c:v>
                </c:pt>
                <c:pt idx="110">
                  <c:v>34080</c:v>
                </c:pt>
                <c:pt idx="111">
                  <c:v>34081</c:v>
                </c:pt>
                <c:pt idx="112">
                  <c:v>34082</c:v>
                </c:pt>
                <c:pt idx="113">
                  <c:v>34083</c:v>
                </c:pt>
                <c:pt idx="114">
                  <c:v>34084</c:v>
                </c:pt>
                <c:pt idx="115">
                  <c:v>34085</c:v>
                </c:pt>
                <c:pt idx="116">
                  <c:v>34086</c:v>
                </c:pt>
                <c:pt idx="117">
                  <c:v>34087</c:v>
                </c:pt>
                <c:pt idx="118">
                  <c:v>34088</c:v>
                </c:pt>
                <c:pt idx="119">
                  <c:v>34089</c:v>
                </c:pt>
                <c:pt idx="120">
                  <c:v>34090</c:v>
                </c:pt>
                <c:pt idx="121">
                  <c:v>34091</c:v>
                </c:pt>
                <c:pt idx="122">
                  <c:v>34092</c:v>
                </c:pt>
                <c:pt idx="123">
                  <c:v>34093</c:v>
                </c:pt>
                <c:pt idx="124">
                  <c:v>34094</c:v>
                </c:pt>
                <c:pt idx="125">
                  <c:v>34095</c:v>
                </c:pt>
                <c:pt idx="126">
                  <c:v>34096</c:v>
                </c:pt>
                <c:pt idx="127">
                  <c:v>34097</c:v>
                </c:pt>
                <c:pt idx="128">
                  <c:v>34098</c:v>
                </c:pt>
                <c:pt idx="129">
                  <c:v>34099</c:v>
                </c:pt>
                <c:pt idx="130">
                  <c:v>34100</c:v>
                </c:pt>
                <c:pt idx="131">
                  <c:v>34101</c:v>
                </c:pt>
                <c:pt idx="132">
                  <c:v>34102</c:v>
                </c:pt>
                <c:pt idx="133">
                  <c:v>34103</c:v>
                </c:pt>
                <c:pt idx="134">
                  <c:v>34104</c:v>
                </c:pt>
                <c:pt idx="135">
                  <c:v>34105</c:v>
                </c:pt>
                <c:pt idx="136">
                  <c:v>34106</c:v>
                </c:pt>
                <c:pt idx="137">
                  <c:v>34107</c:v>
                </c:pt>
                <c:pt idx="138">
                  <c:v>34108</c:v>
                </c:pt>
                <c:pt idx="139">
                  <c:v>34109</c:v>
                </c:pt>
                <c:pt idx="140">
                  <c:v>34110</c:v>
                </c:pt>
                <c:pt idx="141">
                  <c:v>34111</c:v>
                </c:pt>
                <c:pt idx="142">
                  <c:v>34112</c:v>
                </c:pt>
                <c:pt idx="143">
                  <c:v>34113</c:v>
                </c:pt>
                <c:pt idx="144">
                  <c:v>34114</c:v>
                </c:pt>
                <c:pt idx="145">
                  <c:v>34115</c:v>
                </c:pt>
                <c:pt idx="146">
                  <c:v>34116</c:v>
                </c:pt>
                <c:pt idx="147">
                  <c:v>34117</c:v>
                </c:pt>
                <c:pt idx="148">
                  <c:v>34118</c:v>
                </c:pt>
                <c:pt idx="149">
                  <c:v>34119</c:v>
                </c:pt>
                <c:pt idx="150">
                  <c:v>34120</c:v>
                </c:pt>
                <c:pt idx="151">
                  <c:v>34121</c:v>
                </c:pt>
                <c:pt idx="152">
                  <c:v>34122</c:v>
                </c:pt>
                <c:pt idx="153">
                  <c:v>34123</c:v>
                </c:pt>
                <c:pt idx="154">
                  <c:v>34124</c:v>
                </c:pt>
                <c:pt idx="155">
                  <c:v>34125</c:v>
                </c:pt>
                <c:pt idx="156">
                  <c:v>34126</c:v>
                </c:pt>
                <c:pt idx="157">
                  <c:v>34127</c:v>
                </c:pt>
                <c:pt idx="158">
                  <c:v>34128</c:v>
                </c:pt>
                <c:pt idx="159">
                  <c:v>34129</c:v>
                </c:pt>
                <c:pt idx="160">
                  <c:v>34130</c:v>
                </c:pt>
                <c:pt idx="161">
                  <c:v>34131</c:v>
                </c:pt>
                <c:pt idx="162">
                  <c:v>34132</c:v>
                </c:pt>
                <c:pt idx="163">
                  <c:v>34133</c:v>
                </c:pt>
                <c:pt idx="164">
                  <c:v>34134</c:v>
                </c:pt>
                <c:pt idx="165">
                  <c:v>34135</c:v>
                </c:pt>
                <c:pt idx="166">
                  <c:v>34136</c:v>
                </c:pt>
                <c:pt idx="167">
                  <c:v>34137</c:v>
                </c:pt>
                <c:pt idx="168">
                  <c:v>34138</c:v>
                </c:pt>
                <c:pt idx="169">
                  <c:v>34139</c:v>
                </c:pt>
                <c:pt idx="170">
                  <c:v>34140</c:v>
                </c:pt>
                <c:pt idx="171">
                  <c:v>34141</c:v>
                </c:pt>
                <c:pt idx="172">
                  <c:v>34142</c:v>
                </c:pt>
                <c:pt idx="173">
                  <c:v>34143</c:v>
                </c:pt>
                <c:pt idx="174">
                  <c:v>34144</c:v>
                </c:pt>
                <c:pt idx="175">
                  <c:v>34145</c:v>
                </c:pt>
                <c:pt idx="176">
                  <c:v>34146</c:v>
                </c:pt>
                <c:pt idx="177">
                  <c:v>34147</c:v>
                </c:pt>
                <c:pt idx="178">
                  <c:v>34148</c:v>
                </c:pt>
                <c:pt idx="179">
                  <c:v>34149</c:v>
                </c:pt>
                <c:pt idx="180">
                  <c:v>34150</c:v>
                </c:pt>
                <c:pt idx="181">
                  <c:v>34151</c:v>
                </c:pt>
                <c:pt idx="182">
                  <c:v>34152</c:v>
                </c:pt>
                <c:pt idx="183">
                  <c:v>34153</c:v>
                </c:pt>
                <c:pt idx="184">
                  <c:v>34154</c:v>
                </c:pt>
                <c:pt idx="185">
                  <c:v>34155</c:v>
                </c:pt>
                <c:pt idx="186">
                  <c:v>34156</c:v>
                </c:pt>
                <c:pt idx="187">
                  <c:v>34157</c:v>
                </c:pt>
                <c:pt idx="188">
                  <c:v>34158</c:v>
                </c:pt>
                <c:pt idx="189">
                  <c:v>34159</c:v>
                </c:pt>
                <c:pt idx="190">
                  <c:v>34160</c:v>
                </c:pt>
                <c:pt idx="191">
                  <c:v>34161</c:v>
                </c:pt>
                <c:pt idx="192">
                  <c:v>34162</c:v>
                </c:pt>
                <c:pt idx="193">
                  <c:v>34163</c:v>
                </c:pt>
                <c:pt idx="194">
                  <c:v>34164</c:v>
                </c:pt>
                <c:pt idx="195">
                  <c:v>34165</c:v>
                </c:pt>
                <c:pt idx="196">
                  <c:v>34166</c:v>
                </c:pt>
                <c:pt idx="197">
                  <c:v>34167</c:v>
                </c:pt>
                <c:pt idx="198">
                  <c:v>34168</c:v>
                </c:pt>
                <c:pt idx="199">
                  <c:v>34169</c:v>
                </c:pt>
                <c:pt idx="200">
                  <c:v>34170</c:v>
                </c:pt>
                <c:pt idx="201">
                  <c:v>34171</c:v>
                </c:pt>
                <c:pt idx="202">
                  <c:v>34172</c:v>
                </c:pt>
                <c:pt idx="203">
                  <c:v>34173</c:v>
                </c:pt>
                <c:pt idx="204">
                  <c:v>34174</c:v>
                </c:pt>
                <c:pt idx="205">
                  <c:v>34175</c:v>
                </c:pt>
                <c:pt idx="206">
                  <c:v>34176</c:v>
                </c:pt>
                <c:pt idx="207">
                  <c:v>34177</c:v>
                </c:pt>
                <c:pt idx="208">
                  <c:v>34178</c:v>
                </c:pt>
                <c:pt idx="209">
                  <c:v>34179</c:v>
                </c:pt>
                <c:pt idx="210">
                  <c:v>34180</c:v>
                </c:pt>
                <c:pt idx="211">
                  <c:v>34181</c:v>
                </c:pt>
                <c:pt idx="212">
                  <c:v>34182</c:v>
                </c:pt>
                <c:pt idx="213">
                  <c:v>34183</c:v>
                </c:pt>
                <c:pt idx="214">
                  <c:v>34184</c:v>
                </c:pt>
                <c:pt idx="215">
                  <c:v>34185</c:v>
                </c:pt>
                <c:pt idx="216">
                  <c:v>34186</c:v>
                </c:pt>
                <c:pt idx="217">
                  <c:v>34187</c:v>
                </c:pt>
                <c:pt idx="218">
                  <c:v>34188</c:v>
                </c:pt>
                <c:pt idx="219">
                  <c:v>34189</c:v>
                </c:pt>
                <c:pt idx="220">
                  <c:v>34190</c:v>
                </c:pt>
                <c:pt idx="221">
                  <c:v>34191</c:v>
                </c:pt>
                <c:pt idx="222">
                  <c:v>34192</c:v>
                </c:pt>
                <c:pt idx="223">
                  <c:v>34193</c:v>
                </c:pt>
                <c:pt idx="224">
                  <c:v>34194</c:v>
                </c:pt>
                <c:pt idx="225">
                  <c:v>34195</c:v>
                </c:pt>
                <c:pt idx="226">
                  <c:v>34196</c:v>
                </c:pt>
                <c:pt idx="227">
                  <c:v>34197</c:v>
                </c:pt>
                <c:pt idx="228">
                  <c:v>34198</c:v>
                </c:pt>
                <c:pt idx="229">
                  <c:v>34199</c:v>
                </c:pt>
                <c:pt idx="230">
                  <c:v>34200</c:v>
                </c:pt>
                <c:pt idx="231">
                  <c:v>34201</c:v>
                </c:pt>
                <c:pt idx="232">
                  <c:v>34202</c:v>
                </c:pt>
                <c:pt idx="233">
                  <c:v>34203</c:v>
                </c:pt>
                <c:pt idx="234">
                  <c:v>34204</c:v>
                </c:pt>
                <c:pt idx="235">
                  <c:v>34205</c:v>
                </c:pt>
                <c:pt idx="236">
                  <c:v>34206</c:v>
                </c:pt>
                <c:pt idx="237">
                  <c:v>34207</c:v>
                </c:pt>
                <c:pt idx="238">
                  <c:v>34208</c:v>
                </c:pt>
                <c:pt idx="239">
                  <c:v>34209</c:v>
                </c:pt>
                <c:pt idx="240">
                  <c:v>34210</c:v>
                </c:pt>
                <c:pt idx="241">
                  <c:v>34211</c:v>
                </c:pt>
                <c:pt idx="242">
                  <c:v>34212</c:v>
                </c:pt>
                <c:pt idx="243">
                  <c:v>34213</c:v>
                </c:pt>
                <c:pt idx="244">
                  <c:v>34214</c:v>
                </c:pt>
                <c:pt idx="245">
                  <c:v>34215</c:v>
                </c:pt>
                <c:pt idx="246">
                  <c:v>34216</c:v>
                </c:pt>
                <c:pt idx="247">
                  <c:v>34217</c:v>
                </c:pt>
                <c:pt idx="248">
                  <c:v>34218</c:v>
                </c:pt>
                <c:pt idx="249">
                  <c:v>34219</c:v>
                </c:pt>
                <c:pt idx="250">
                  <c:v>34220</c:v>
                </c:pt>
                <c:pt idx="251">
                  <c:v>34221</c:v>
                </c:pt>
                <c:pt idx="252">
                  <c:v>34222</c:v>
                </c:pt>
                <c:pt idx="253">
                  <c:v>34223</c:v>
                </c:pt>
                <c:pt idx="254">
                  <c:v>34224</c:v>
                </c:pt>
                <c:pt idx="255">
                  <c:v>34225</c:v>
                </c:pt>
                <c:pt idx="256">
                  <c:v>34226</c:v>
                </c:pt>
                <c:pt idx="257">
                  <c:v>34227</c:v>
                </c:pt>
                <c:pt idx="258">
                  <c:v>34228</c:v>
                </c:pt>
                <c:pt idx="259">
                  <c:v>34229</c:v>
                </c:pt>
                <c:pt idx="260">
                  <c:v>34230</c:v>
                </c:pt>
                <c:pt idx="261">
                  <c:v>34231</c:v>
                </c:pt>
                <c:pt idx="262">
                  <c:v>34232</c:v>
                </c:pt>
                <c:pt idx="263">
                  <c:v>34233</c:v>
                </c:pt>
                <c:pt idx="264">
                  <c:v>34234</c:v>
                </c:pt>
                <c:pt idx="265">
                  <c:v>34235</c:v>
                </c:pt>
                <c:pt idx="266">
                  <c:v>34236</c:v>
                </c:pt>
                <c:pt idx="267">
                  <c:v>34237</c:v>
                </c:pt>
                <c:pt idx="268">
                  <c:v>34238</c:v>
                </c:pt>
                <c:pt idx="269">
                  <c:v>34239</c:v>
                </c:pt>
                <c:pt idx="270">
                  <c:v>34240</c:v>
                </c:pt>
                <c:pt idx="271">
                  <c:v>34241</c:v>
                </c:pt>
                <c:pt idx="272">
                  <c:v>34242</c:v>
                </c:pt>
                <c:pt idx="273">
                  <c:v>34243</c:v>
                </c:pt>
                <c:pt idx="274">
                  <c:v>34244</c:v>
                </c:pt>
                <c:pt idx="275">
                  <c:v>34245</c:v>
                </c:pt>
                <c:pt idx="276">
                  <c:v>34246</c:v>
                </c:pt>
                <c:pt idx="277">
                  <c:v>34247</c:v>
                </c:pt>
                <c:pt idx="278">
                  <c:v>34248</c:v>
                </c:pt>
                <c:pt idx="279">
                  <c:v>34249</c:v>
                </c:pt>
                <c:pt idx="280">
                  <c:v>34250</c:v>
                </c:pt>
                <c:pt idx="281">
                  <c:v>34251</c:v>
                </c:pt>
                <c:pt idx="282">
                  <c:v>34252</c:v>
                </c:pt>
                <c:pt idx="283">
                  <c:v>34253</c:v>
                </c:pt>
                <c:pt idx="284">
                  <c:v>34254</c:v>
                </c:pt>
                <c:pt idx="285">
                  <c:v>34255</c:v>
                </c:pt>
                <c:pt idx="286">
                  <c:v>34256</c:v>
                </c:pt>
                <c:pt idx="287">
                  <c:v>34257</c:v>
                </c:pt>
                <c:pt idx="288">
                  <c:v>34258</c:v>
                </c:pt>
                <c:pt idx="289">
                  <c:v>34259</c:v>
                </c:pt>
                <c:pt idx="290">
                  <c:v>34260</c:v>
                </c:pt>
                <c:pt idx="291">
                  <c:v>34261</c:v>
                </c:pt>
                <c:pt idx="292">
                  <c:v>34262</c:v>
                </c:pt>
                <c:pt idx="293">
                  <c:v>34263</c:v>
                </c:pt>
                <c:pt idx="294">
                  <c:v>34264</c:v>
                </c:pt>
                <c:pt idx="295">
                  <c:v>34265</c:v>
                </c:pt>
                <c:pt idx="296">
                  <c:v>34266</c:v>
                </c:pt>
                <c:pt idx="297">
                  <c:v>34267</c:v>
                </c:pt>
                <c:pt idx="298">
                  <c:v>34268</c:v>
                </c:pt>
                <c:pt idx="299">
                  <c:v>34269</c:v>
                </c:pt>
                <c:pt idx="300">
                  <c:v>34270</c:v>
                </c:pt>
                <c:pt idx="301">
                  <c:v>34271</c:v>
                </c:pt>
                <c:pt idx="302">
                  <c:v>34272</c:v>
                </c:pt>
                <c:pt idx="303">
                  <c:v>34273</c:v>
                </c:pt>
                <c:pt idx="304">
                  <c:v>34274</c:v>
                </c:pt>
                <c:pt idx="305">
                  <c:v>34275</c:v>
                </c:pt>
                <c:pt idx="306">
                  <c:v>34276</c:v>
                </c:pt>
                <c:pt idx="307">
                  <c:v>34277</c:v>
                </c:pt>
                <c:pt idx="308">
                  <c:v>34278</c:v>
                </c:pt>
                <c:pt idx="309">
                  <c:v>34279</c:v>
                </c:pt>
                <c:pt idx="310">
                  <c:v>34280</c:v>
                </c:pt>
                <c:pt idx="311">
                  <c:v>34281</c:v>
                </c:pt>
                <c:pt idx="312">
                  <c:v>34282</c:v>
                </c:pt>
                <c:pt idx="313">
                  <c:v>34283</c:v>
                </c:pt>
                <c:pt idx="314">
                  <c:v>34284</c:v>
                </c:pt>
                <c:pt idx="315">
                  <c:v>34285</c:v>
                </c:pt>
                <c:pt idx="316">
                  <c:v>34286</c:v>
                </c:pt>
                <c:pt idx="317">
                  <c:v>34287</c:v>
                </c:pt>
                <c:pt idx="318">
                  <c:v>34288</c:v>
                </c:pt>
                <c:pt idx="319">
                  <c:v>34289</c:v>
                </c:pt>
                <c:pt idx="320">
                  <c:v>34290</c:v>
                </c:pt>
                <c:pt idx="321">
                  <c:v>34291</c:v>
                </c:pt>
                <c:pt idx="322">
                  <c:v>34292</c:v>
                </c:pt>
                <c:pt idx="323">
                  <c:v>34293</c:v>
                </c:pt>
                <c:pt idx="324">
                  <c:v>34294</c:v>
                </c:pt>
                <c:pt idx="325">
                  <c:v>34295</c:v>
                </c:pt>
                <c:pt idx="326">
                  <c:v>34296</c:v>
                </c:pt>
                <c:pt idx="327">
                  <c:v>34297</c:v>
                </c:pt>
                <c:pt idx="328">
                  <c:v>34298</c:v>
                </c:pt>
                <c:pt idx="329">
                  <c:v>34299</c:v>
                </c:pt>
                <c:pt idx="330">
                  <c:v>34300</c:v>
                </c:pt>
                <c:pt idx="331">
                  <c:v>34301</c:v>
                </c:pt>
                <c:pt idx="332">
                  <c:v>34302</c:v>
                </c:pt>
                <c:pt idx="333">
                  <c:v>34303</c:v>
                </c:pt>
                <c:pt idx="334">
                  <c:v>34304</c:v>
                </c:pt>
                <c:pt idx="335">
                  <c:v>34305</c:v>
                </c:pt>
                <c:pt idx="336">
                  <c:v>34306</c:v>
                </c:pt>
                <c:pt idx="337">
                  <c:v>34307</c:v>
                </c:pt>
                <c:pt idx="338">
                  <c:v>34308</c:v>
                </c:pt>
                <c:pt idx="339">
                  <c:v>34309</c:v>
                </c:pt>
                <c:pt idx="340">
                  <c:v>34310</c:v>
                </c:pt>
                <c:pt idx="341">
                  <c:v>34311</c:v>
                </c:pt>
                <c:pt idx="342">
                  <c:v>34312</c:v>
                </c:pt>
                <c:pt idx="343">
                  <c:v>34313</c:v>
                </c:pt>
                <c:pt idx="344">
                  <c:v>34314</c:v>
                </c:pt>
                <c:pt idx="345">
                  <c:v>34315</c:v>
                </c:pt>
                <c:pt idx="346">
                  <c:v>34316</c:v>
                </c:pt>
                <c:pt idx="347">
                  <c:v>34317</c:v>
                </c:pt>
                <c:pt idx="348">
                  <c:v>34318</c:v>
                </c:pt>
                <c:pt idx="349">
                  <c:v>34319</c:v>
                </c:pt>
                <c:pt idx="350">
                  <c:v>34320</c:v>
                </c:pt>
                <c:pt idx="351">
                  <c:v>34321</c:v>
                </c:pt>
                <c:pt idx="352">
                  <c:v>34322</c:v>
                </c:pt>
                <c:pt idx="353">
                  <c:v>34323</c:v>
                </c:pt>
                <c:pt idx="354">
                  <c:v>34324</c:v>
                </c:pt>
                <c:pt idx="355">
                  <c:v>34325</c:v>
                </c:pt>
                <c:pt idx="356">
                  <c:v>34326</c:v>
                </c:pt>
                <c:pt idx="357">
                  <c:v>34327</c:v>
                </c:pt>
                <c:pt idx="358">
                  <c:v>34328</c:v>
                </c:pt>
                <c:pt idx="359">
                  <c:v>34329</c:v>
                </c:pt>
                <c:pt idx="360">
                  <c:v>34330</c:v>
                </c:pt>
                <c:pt idx="361">
                  <c:v>34331</c:v>
                </c:pt>
                <c:pt idx="362">
                  <c:v>34332</c:v>
                </c:pt>
                <c:pt idx="363">
                  <c:v>34333</c:v>
                </c:pt>
                <c:pt idx="364">
                  <c:v>34334</c:v>
                </c:pt>
                <c:pt idx="365">
                  <c:v>34335</c:v>
                </c:pt>
                <c:pt idx="366">
                  <c:v>34336</c:v>
                </c:pt>
                <c:pt idx="367">
                  <c:v>34337</c:v>
                </c:pt>
                <c:pt idx="368">
                  <c:v>34338</c:v>
                </c:pt>
                <c:pt idx="369">
                  <c:v>34339</c:v>
                </c:pt>
                <c:pt idx="370">
                  <c:v>34340</c:v>
                </c:pt>
                <c:pt idx="371">
                  <c:v>34341</c:v>
                </c:pt>
                <c:pt idx="372">
                  <c:v>34342</c:v>
                </c:pt>
                <c:pt idx="373">
                  <c:v>34343</c:v>
                </c:pt>
                <c:pt idx="374">
                  <c:v>34344</c:v>
                </c:pt>
                <c:pt idx="375">
                  <c:v>34345</c:v>
                </c:pt>
                <c:pt idx="376">
                  <c:v>34346</c:v>
                </c:pt>
                <c:pt idx="377">
                  <c:v>34347</c:v>
                </c:pt>
                <c:pt idx="378">
                  <c:v>34348</c:v>
                </c:pt>
                <c:pt idx="379">
                  <c:v>34349</c:v>
                </c:pt>
                <c:pt idx="380">
                  <c:v>34350</c:v>
                </c:pt>
                <c:pt idx="381">
                  <c:v>34351</c:v>
                </c:pt>
                <c:pt idx="382">
                  <c:v>34352</c:v>
                </c:pt>
                <c:pt idx="383">
                  <c:v>34353</c:v>
                </c:pt>
                <c:pt idx="384">
                  <c:v>34354</c:v>
                </c:pt>
                <c:pt idx="385">
                  <c:v>34355</c:v>
                </c:pt>
                <c:pt idx="386">
                  <c:v>34356</c:v>
                </c:pt>
                <c:pt idx="387">
                  <c:v>34357</c:v>
                </c:pt>
                <c:pt idx="388">
                  <c:v>34358</c:v>
                </c:pt>
                <c:pt idx="389">
                  <c:v>34359</c:v>
                </c:pt>
                <c:pt idx="390">
                  <c:v>34360</c:v>
                </c:pt>
                <c:pt idx="391">
                  <c:v>34361</c:v>
                </c:pt>
                <c:pt idx="392">
                  <c:v>34362</c:v>
                </c:pt>
                <c:pt idx="393">
                  <c:v>34363</c:v>
                </c:pt>
                <c:pt idx="394">
                  <c:v>34364</c:v>
                </c:pt>
                <c:pt idx="395">
                  <c:v>34365</c:v>
                </c:pt>
                <c:pt idx="396">
                  <c:v>34366</c:v>
                </c:pt>
                <c:pt idx="397">
                  <c:v>34367</c:v>
                </c:pt>
                <c:pt idx="398">
                  <c:v>34368</c:v>
                </c:pt>
                <c:pt idx="399">
                  <c:v>34369</c:v>
                </c:pt>
                <c:pt idx="400">
                  <c:v>34370</c:v>
                </c:pt>
                <c:pt idx="401">
                  <c:v>34371</c:v>
                </c:pt>
                <c:pt idx="402">
                  <c:v>34372</c:v>
                </c:pt>
                <c:pt idx="403">
                  <c:v>34373</c:v>
                </c:pt>
                <c:pt idx="404">
                  <c:v>34374</c:v>
                </c:pt>
                <c:pt idx="405">
                  <c:v>34375</c:v>
                </c:pt>
                <c:pt idx="406">
                  <c:v>34376</c:v>
                </c:pt>
                <c:pt idx="407">
                  <c:v>34377</c:v>
                </c:pt>
                <c:pt idx="408">
                  <c:v>34378</c:v>
                </c:pt>
                <c:pt idx="409">
                  <c:v>34379</c:v>
                </c:pt>
                <c:pt idx="410">
                  <c:v>34380</c:v>
                </c:pt>
                <c:pt idx="411">
                  <c:v>34381</c:v>
                </c:pt>
                <c:pt idx="412">
                  <c:v>34382</c:v>
                </c:pt>
                <c:pt idx="413">
                  <c:v>34383</c:v>
                </c:pt>
                <c:pt idx="414">
                  <c:v>34384</c:v>
                </c:pt>
                <c:pt idx="415">
                  <c:v>34385</c:v>
                </c:pt>
                <c:pt idx="416">
                  <c:v>34386</c:v>
                </c:pt>
                <c:pt idx="417">
                  <c:v>34387</c:v>
                </c:pt>
                <c:pt idx="418">
                  <c:v>34388</c:v>
                </c:pt>
                <c:pt idx="419">
                  <c:v>34389</c:v>
                </c:pt>
                <c:pt idx="420">
                  <c:v>34390</c:v>
                </c:pt>
                <c:pt idx="421">
                  <c:v>34391</c:v>
                </c:pt>
                <c:pt idx="422">
                  <c:v>34392</c:v>
                </c:pt>
                <c:pt idx="423">
                  <c:v>34393</c:v>
                </c:pt>
                <c:pt idx="424">
                  <c:v>34394</c:v>
                </c:pt>
                <c:pt idx="425">
                  <c:v>34395</c:v>
                </c:pt>
                <c:pt idx="426">
                  <c:v>34396</c:v>
                </c:pt>
                <c:pt idx="427">
                  <c:v>34397</c:v>
                </c:pt>
                <c:pt idx="428">
                  <c:v>34398</c:v>
                </c:pt>
                <c:pt idx="429">
                  <c:v>34399</c:v>
                </c:pt>
                <c:pt idx="430">
                  <c:v>34400</c:v>
                </c:pt>
                <c:pt idx="431">
                  <c:v>34401</c:v>
                </c:pt>
                <c:pt idx="432">
                  <c:v>34402</c:v>
                </c:pt>
                <c:pt idx="433">
                  <c:v>34403</c:v>
                </c:pt>
                <c:pt idx="434">
                  <c:v>34404</c:v>
                </c:pt>
                <c:pt idx="435">
                  <c:v>34405</c:v>
                </c:pt>
                <c:pt idx="436">
                  <c:v>34406</c:v>
                </c:pt>
                <c:pt idx="437">
                  <c:v>34407</c:v>
                </c:pt>
                <c:pt idx="438">
                  <c:v>34408</c:v>
                </c:pt>
                <c:pt idx="439">
                  <c:v>34409</c:v>
                </c:pt>
                <c:pt idx="440">
                  <c:v>34410</c:v>
                </c:pt>
                <c:pt idx="441">
                  <c:v>34411</c:v>
                </c:pt>
                <c:pt idx="442">
                  <c:v>34412</c:v>
                </c:pt>
                <c:pt idx="443">
                  <c:v>34413</c:v>
                </c:pt>
                <c:pt idx="444">
                  <c:v>34414</c:v>
                </c:pt>
                <c:pt idx="445">
                  <c:v>34415</c:v>
                </c:pt>
                <c:pt idx="446">
                  <c:v>34416</c:v>
                </c:pt>
                <c:pt idx="447">
                  <c:v>34417</c:v>
                </c:pt>
                <c:pt idx="448">
                  <c:v>34418</c:v>
                </c:pt>
                <c:pt idx="449">
                  <c:v>34419</c:v>
                </c:pt>
                <c:pt idx="450">
                  <c:v>34420</c:v>
                </c:pt>
                <c:pt idx="451">
                  <c:v>34421</c:v>
                </c:pt>
                <c:pt idx="452">
                  <c:v>34422</c:v>
                </c:pt>
                <c:pt idx="453">
                  <c:v>34423</c:v>
                </c:pt>
                <c:pt idx="454">
                  <c:v>34424</c:v>
                </c:pt>
                <c:pt idx="455">
                  <c:v>34425</c:v>
                </c:pt>
                <c:pt idx="456">
                  <c:v>34426</c:v>
                </c:pt>
                <c:pt idx="457">
                  <c:v>34427</c:v>
                </c:pt>
                <c:pt idx="458">
                  <c:v>34428</c:v>
                </c:pt>
                <c:pt idx="459">
                  <c:v>34429</c:v>
                </c:pt>
                <c:pt idx="460">
                  <c:v>34430</c:v>
                </c:pt>
                <c:pt idx="461">
                  <c:v>34431</c:v>
                </c:pt>
                <c:pt idx="462">
                  <c:v>34432</c:v>
                </c:pt>
                <c:pt idx="463">
                  <c:v>34433</c:v>
                </c:pt>
                <c:pt idx="464">
                  <c:v>34434</c:v>
                </c:pt>
                <c:pt idx="465">
                  <c:v>34435</c:v>
                </c:pt>
                <c:pt idx="466">
                  <c:v>34436</c:v>
                </c:pt>
                <c:pt idx="467">
                  <c:v>34437</c:v>
                </c:pt>
                <c:pt idx="468">
                  <c:v>34438</c:v>
                </c:pt>
                <c:pt idx="469">
                  <c:v>34439</c:v>
                </c:pt>
                <c:pt idx="470">
                  <c:v>34440</c:v>
                </c:pt>
                <c:pt idx="471">
                  <c:v>34441</c:v>
                </c:pt>
                <c:pt idx="472">
                  <c:v>34442</c:v>
                </c:pt>
                <c:pt idx="473">
                  <c:v>34443</c:v>
                </c:pt>
                <c:pt idx="474">
                  <c:v>34444</c:v>
                </c:pt>
                <c:pt idx="475">
                  <c:v>34445</c:v>
                </c:pt>
                <c:pt idx="476">
                  <c:v>34446</c:v>
                </c:pt>
                <c:pt idx="477">
                  <c:v>34447</c:v>
                </c:pt>
                <c:pt idx="478">
                  <c:v>34448</c:v>
                </c:pt>
                <c:pt idx="479">
                  <c:v>34449</c:v>
                </c:pt>
                <c:pt idx="480">
                  <c:v>34450</c:v>
                </c:pt>
                <c:pt idx="481">
                  <c:v>34451</c:v>
                </c:pt>
                <c:pt idx="482">
                  <c:v>34452</c:v>
                </c:pt>
                <c:pt idx="483">
                  <c:v>34453</c:v>
                </c:pt>
                <c:pt idx="484">
                  <c:v>34454</c:v>
                </c:pt>
                <c:pt idx="485">
                  <c:v>34455</c:v>
                </c:pt>
                <c:pt idx="486">
                  <c:v>34456</c:v>
                </c:pt>
                <c:pt idx="487">
                  <c:v>34457</c:v>
                </c:pt>
                <c:pt idx="488">
                  <c:v>34458</c:v>
                </c:pt>
                <c:pt idx="489">
                  <c:v>34459</c:v>
                </c:pt>
                <c:pt idx="490">
                  <c:v>34460</c:v>
                </c:pt>
                <c:pt idx="491">
                  <c:v>34461</c:v>
                </c:pt>
                <c:pt idx="492">
                  <c:v>34462</c:v>
                </c:pt>
                <c:pt idx="493">
                  <c:v>34463</c:v>
                </c:pt>
                <c:pt idx="494">
                  <c:v>34464</c:v>
                </c:pt>
                <c:pt idx="495">
                  <c:v>34465</c:v>
                </c:pt>
                <c:pt idx="496">
                  <c:v>34466</c:v>
                </c:pt>
                <c:pt idx="497">
                  <c:v>34467</c:v>
                </c:pt>
                <c:pt idx="498">
                  <c:v>34468</c:v>
                </c:pt>
                <c:pt idx="499">
                  <c:v>34469</c:v>
                </c:pt>
                <c:pt idx="500">
                  <c:v>34470</c:v>
                </c:pt>
                <c:pt idx="501">
                  <c:v>34471</c:v>
                </c:pt>
                <c:pt idx="502">
                  <c:v>34472</c:v>
                </c:pt>
                <c:pt idx="503">
                  <c:v>34473</c:v>
                </c:pt>
                <c:pt idx="504">
                  <c:v>34474</c:v>
                </c:pt>
                <c:pt idx="505">
                  <c:v>34475</c:v>
                </c:pt>
                <c:pt idx="506">
                  <c:v>34476</c:v>
                </c:pt>
                <c:pt idx="507">
                  <c:v>34477</c:v>
                </c:pt>
                <c:pt idx="508">
                  <c:v>34478</c:v>
                </c:pt>
                <c:pt idx="509">
                  <c:v>34479</c:v>
                </c:pt>
                <c:pt idx="510">
                  <c:v>34480</c:v>
                </c:pt>
                <c:pt idx="511">
                  <c:v>34481</c:v>
                </c:pt>
                <c:pt idx="512">
                  <c:v>34482</c:v>
                </c:pt>
                <c:pt idx="513">
                  <c:v>34483</c:v>
                </c:pt>
                <c:pt idx="514">
                  <c:v>34484</c:v>
                </c:pt>
                <c:pt idx="515">
                  <c:v>34485</c:v>
                </c:pt>
                <c:pt idx="516">
                  <c:v>34486</c:v>
                </c:pt>
                <c:pt idx="517">
                  <c:v>34487</c:v>
                </c:pt>
                <c:pt idx="518">
                  <c:v>34488</c:v>
                </c:pt>
                <c:pt idx="519">
                  <c:v>34489</c:v>
                </c:pt>
                <c:pt idx="520">
                  <c:v>34490</c:v>
                </c:pt>
                <c:pt idx="521">
                  <c:v>34491</c:v>
                </c:pt>
                <c:pt idx="522">
                  <c:v>34492</c:v>
                </c:pt>
                <c:pt idx="523">
                  <c:v>34493</c:v>
                </c:pt>
                <c:pt idx="524">
                  <c:v>34494</c:v>
                </c:pt>
                <c:pt idx="525">
                  <c:v>34495</c:v>
                </c:pt>
                <c:pt idx="526">
                  <c:v>34496</c:v>
                </c:pt>
                <c:pt idx="527">
                  <c:v>34497</c:v>
                </c:pt>
                <c:pt idx="528">
                  <c:v>34498</c:v>
                </c:pt>
                <c:pt idx="529">
                  <c:v>34499</c:v>
                </c:pt>
                <c:pt idx="530">
                  <c:v>34500</c:v>
                </c:pt>
                <c:pt idx="531">
                  <c:v>34501</c:v>
                </c:pt>
                <c:pt idx="532">
                  <c:v>34502</c:v>
                </c:pt>
                <c:pt idx="533">
                  <c:v>34503</c:v>
                </c:pt>
                <c:pt idx="534">
                  <c:v>34504</c:v>
                </c:pt>
                <c:pt idx="535">
                  <c:v>34505</c:v>
                </c:pt>
                <c:pt idx="536">
                  <c:v>34506</c:v>
                </c:pt>
                <c:pt idx="537">
                  <c:v>34507</c:v>
                </c:pt>
                <c:pt idx="538">
                  <c:v>34508</c:v>
                </c:pt>
                <c:pt idx="539">
                  <c:v>34509</c:v>
                </c:pt>
                <c:pt idx="540">
                  <c:v>34510</c:v>
                </c:pt>
                <c:pt idx="541">
                  <c:v>34511</c:v>
                </c:pt>
                <c:pt idx="542">
                  <c:v>34512</c:v>
                </c:pt>
                <c:pt idx="543">
                  <c:v>34513</c:v>
                </c:pt>
                <c:pt idx="544">
                  <c:v>34514</c:v>
                </c:pt>
                <c:pt idx="545">
                  <c:v>34515</c:v>
                </c:pt>
                <c:pt idx="546">
                  <c:v>34516</c:v>
                </c:pt>
                <c:pt idx="547">
                  <c:v>34517</c:v>
                </c:pt>
                <c:pt idx="548">
                  <c:v>34518</c:v>
                </c:pt>
                <c:pt idx="549">
                  <c:v>34519</c:v>
                </c:pt>
                <c:pt idx="550">
                  <c:v>34520</c:v>
                </c:pt>
                <c:pt idx="551">
                  <c:v>34521</c:v>
                </c:pt>
                <c:pt idx="552">
                  <c:v>34522</c:v>
                </c:pt>
                <c:pt idx="553">
                  <c:v>34523</c:v>
                </c:pt>
                <c:pt idx="554">
                  <c:v>34524</c:v>
                </c:pt>
                <c:pt idx="555">
                  <c:v>34525</c:v>
                </c:pt>
                <c:pt idx="556">
                  <c:v>34526</c:v>
                </c:pt>
                <c:pt idx="557">
                  <c:v>34527</c:v>
                </c:pt>
                <c:pt idx="558">
                  <c:v>34528</c:v>
                </c:pt>
                <c:pt idx="559">
                  <c:v>34529</c:v>
                </c:pt>
                <c:pt idx="560">
                  <c:v>34530</c:v>
                </c:pt>
                <c:pt idx="561">
                  <c:v>34531</c:v>
                </c:pt>
                <c:pt idx="562">
                  <c:v>34532</c:v>
                </c:pt>
                <c:pt idx="563">
                  <c:v>34533</c:v>
                </c:pt>
                <c:pt idx="564">
                  <c:v>34534</c:v>
                </c:pt>
                <c:pt idx="565">
                  <c:v>34535</c:v>
                </c:pt>
                <c:pt idx="566">
                  <c:v>34536</c:v>
                </c:pt>
                <c:pt idx="567">
                  <c:v>34537</c:v>
                </c:pt>
                <c:pt idx="568">
                  <c:v>34538</c:v>
                </c:pt>
                <c:pt idx="569">
                  <c:v>34539</c:v>
                </c:pt>
                <c:pt idx="570">
                  <c:v>34540</c:v>
                </c:pt>
                <c:pt idx="571">
                  <c:v>34541</c:v>
                </c:pt>
                <c:pt idx="572">
                  <c:v>34542</c:v>
                </c:pt>
                <c:pt idx="573">
                  <c:v>34543</c:v>
                </c:pt>
                <c:pt idx="574">
                  <c:v>34544</c:v>
                </c:pt>
                <c:pt idx="575">
                  <c:v>34545</c:v>
                </c:pt>
                <c:pt idx="576">
                  <c:v>34546</c:v>
                </c:pt>
                <c:pt idx="577">
                  <c:v>34547</c:v>
                </c:pt>
                <c:pt idx="578">
                  <c:v>34548</c:v>
                </c:pt>
                <c:pt idx="579">
                  <c:v>34549</c:v>
                </c:pt>
                <c:pt idx="580">
                  <c:v>34550</c:v>
                </c:pt>
                <c:pt idx="581">
                  <c:v>34551</c:v>
                </c:pt>
                <c:pt idx="582">
                  <c:v>34552</c:v>
                </c:pt>
                <c:pt idx="583">
                  <c:v>34553</c:v>
                </c:pt>
                <c:pt idx="584">
                  <c:v>34554</c:v>
                </c:pt>
                <c:pt idx="585">
                  <c:v>34555</c:v>
                </c:pt>
                <c:pt idx="586">
                  <c:v>34556</c:v>
                </c:pt>
                <c:pt idx="587">
                  <c:v>34557</c:v>
                </c:pt>
                <c:pt idx="588">
                  <c:v>34558</c:v>
                </c:pt>
                <c:pt idx="589">
                  <c:v>34559</c:v>
                </c:pt>
                <c:pt idx="590">
                  <c:v>34560</c:v>
                </c:pt>
                <c:pt idx="591">
                  <c:v>34561</c:v>
                </c:pt>
                <c:pt idx="592">
                  <c:v>34562</c:v>
                </c:pt>
                <c:pt idx="593">
                  <c:v>34563</c:v>
                </c:pt>
                <c:pt idx="594">
                  <c:v>34564</c:v>
                </c:pt>
                <c:pt idx="595">
                  <c:v>34565</c:v>
                </c:pt>
                <c:pt idx="596">
                  <c:v>34566</c:v>
                </c:pt>
                <c:pt idx="597">
                  <c:v>34567</c:v>
                </c:pt>
                <c:pt idx="598">
                  <c:v>34568</c:v>
                </c:pt>
                <c:pt idx="599">
                  <c:v>34569</c:v>
                </c:pt>
                <c:pt idx="600">
                  <c:v>34570</c:v>
                </c:pt>
                <c:pt idx="601">
                  <c:v>34571</c:v>
                </c:pt>
                <c:pt idx="602">
                  <c:v>34572</c:v>
                </c:pt>
                <c:pt idx="603">
                  <c:v>34573</c:v>
                </c:pt>
                <c:pt idx="604">
                  <c:v>34574</c:v>
                </c:pt>
                <c:pt idx="605">
                  <c:v>34575</c:v>
                </c:pt>
                <c:pt idx="606">
                  <c:v>34576</c:v>
                </c:pt>
                <c:pt idx="607">
                  <c:v>34577</c:v>
                </c:pt>
                <c:pt idx="608">
                  <c:v>34578</c:v>
                </c:pt>
                <c:pt idx="609">
                  <c:v>34579</c:v>
                </c:pt>
                <c:pt idx="610">
                  <c:v>34580</c:v>
                </c:pt>
                <c:pt idx="611">
                  <c:v>34581</c:v>
                </c:pt>
                <c:pt idx="612">
                  <c:v>34582</c:v>
                </c:pt>
                <c:pt idx="613">
                  <c:v>34583</c:v>
                </c:pt>
                <c:pt idx="614">
                  <c:v>34584</c:v>
                </c:pt>
                <c:pt idx="615">
                  <c:v>34585</c:v>
                </c:pt>
                <c:pt idx="616">
                  <c:v>34586</c:v>
                </c:pt>
                <c:pt idx="617">
                  <c:v>34587</c:v>
                </c:pt>
                <c:pt idx="618">
                  <c:v>34588</c:v>
                </c:pt>
                <c:pt idx="619">
                  <c:v>34589</c:v>
                </c:pt>
                <c:pt idx="620">
                  <c:v>34590</c:v>
                </c:pt>
                <c:pt idx="621">
                  <c:v>34591</c:v>
                </c:pt>
                <c:pt idx="622">
                  <c:v>34592</c:v>
                </c:pt>
                <c:pt idx="623">
                  <c:v>34593</c:v>
                </c:pt>
                <c:pt idx="624">
                  <c:v>34594</c:v>
                </c:pt>
                <c:pt idx="625">
                  <c:v>34595</c:v>
                </c:pt>
                <c:pt idx="626">
                  <c:v>34596</c:v>
                </c:pt>
                <c:pt idx="627">
                  <c:v>34597</c:v>
                </c:pt>
                <c:pt idx="628">
                  <c:v>34598</c:v>
                </c:pt>
                <c:pt idx="629">
                  <c:v>34599</c:v>
                </c:pt>
                <c:pt idx="630">
                  <c:v>34600</c:v>
                </c:pt>
                <c:pt idx="631">
                  <c:v>34601</c:v>
                </c:pt>
                <c:pt idx="632">
                  <c:v>34602</c:v>
                </c:pt>
                <c:pt idx="633">
                  <c:v>34603</c:v>
                </c:pt>
                <c:pt idx="634">
                  <c:v>34604</c:v>
                </c:pt>
                <c:pt idx="635">
                  <c:v>34605</c:v>
                </c:pt>
                <c:pt idx="636">
                  <c:v>34606</c:v>
                </c:pt>
                <c:pt idx="637">
                  <c:v>34607</c:v>
                </c:pt>
                <c:pt idx="638">
                  <c:v>34608</c:v>
                </c:pt>
                <c:pt idx="639">
                  <c:v>34609</c:v>
                </c:pt>
                <c:pt idx="640">
                  <c:v>34610</c:v>
                </c:pt>
                <c:pt idx="641">
                  <c:v>34611</c:v>
                </c:pt>
                <c:pt idx="642">
                  <c:v>34612</c:v>
                </c:pt>
                <c:pt idx="643">
                  <c:v>34613</c:v>
                </c:pt>
                <c:pt idx="644">
                  <c:v>34614</c:v>
                </c:pt>
                <c:pt idx="645">
                  <c:v>34615</c:v>
                </c:pt>
                <c:pt idx="646">
                  <c:v>34616</c:v>
                </c:pt>
                <c:pt idx="647">
                  <c:v>34617</c:v>
                </c:pt>
                <c:pt idx="648">
                  <c:v>34618</c:v>
                </c:pt>
                <c:pt idx="649">
                  <c:v>34619</c:v>
                </c:pt>
                <c:pt idx="650">
                  <c:v>34620</c:v>
                </c:pt>
                <c:pt idx="651">
                  <c:v>34621</c:v>
                </c:pt>
                <c:pt idx="652">
                  <c:v>34622</c:v>
                </c:pt>
                <c:pt idx="653">
                  <c:v>34623</c:v>
                </c:pt>
                <c:pt idx="654">
                  <c:v>34624</c:v>
                </c:pt>
                <c:pt idx="655">
                  <c:v>34625</c:v>
                </c:pt>
                <c:pt idx="656">
                  <c:v>34626</c:v>
                </c:pt>
                <c:pt idx="657">
                  <c:v>34627</c:v>
                </c:pt>
                <c:pt idx="658">
                  <c:v>34628</c:v>
                </c:pt>
                <c:pt idx="659">
                  <c:v>34629</c:v>
                </c:pt>
                <c:pt idx="660">
                  <c:v>34630</c:v>
                </c:pt>
                <c:pt idx="661">
                  <c:v>34631</c:v>
                </c:pt>
                <c:pt idx="662">
                  <c:v>34632</c:v>
                </c:pt>
                <c:pt idx="663">
                  <c:v>34633</c:v>
                </c:pt>
                <c:pt idx="664">
                  <c:v>34634</c:v>
                </c:pt>
                <c:pt idx="665">
                  <c:v>34635</c:v>
                </c:pt>
                <c:pt idx="666">
                  <c:v>34636</c:v>
                </c:pt>
                <c:pt idx="667">
                  <c:v>34637</c:v>
                </c:pt>
                <c:pt idx="668">
                  <c:v>34638</c:v>
                </c:pt>
                <c:pt idx="669">
                  <c:v>34639</c:v>
                </c:pt>
                <c:pt idx="670">
                  <c:v>34640</c:v>
                </c:pt>
                <c:pt idx="671">
                  <c:v>34641</c:v>
                </c:pt>
                <c:pt idx="672">
                  <c:v>34642</c:v>
                </c:pt>
                <c:pt idx="673">
                  <c:v>34643</c:v>
                </c:pt>
                <c:pt idx="674">
                  <c:v>34644</c:v>
                </c:pt>
                <c:pt idx="675">
                  <c:v>34645</c:v>
                </c:pt>
                <c:pt idx="676">
                  <c:v>34646</c:v>
                </c:pt>
                <c:pt idx="677">
                  <c:v>34647</c:v>
                </c:pt>
                <c:pt idx="678">
                  <c:v>34648</c:v>
                </c:pt>
                <c:pt idx="679">
                  <c:v>34649</c:v>
                </c:pt>
                <c:pt idx="680">
                  <c:v>34650</c:v>
                </c:pt>
                <c:pt idx="681">
                  <c:v>34651</c:v>
                </c:pt>
                <c:pt idx="682">
                  <c:v>34652</c:v>
                </c:pt>
                <c:pt idx="683">
                  <c:v>34653</c:v>
                </c:pt>
                <c:pt idx="684">
                  <c:v>34654</c:v>
                </c:pt>
                <c:pt idx="685">
                  <c:v>34655</c:v>
                </c:pt>
                <c:pt idx="686">
                  <c:v>34656</c:v>
                </c:pt>
                <c:pt idx="687">
                  <c:v>34657</c:v>
                </c:pt>
                <c:pt idx="688">
                  <c:v>34658</c:v>
                </c:pt>
                <c:pt idx="689">
                  <c:v>34659</c:v>
                </c:pt>
                <c:pt idx="690">
                  <c:v>34660</c:v>
                </c:pt>
                <c:pt idx="691">
                  <c:v>34661</c:v>
                </c:pt>
                <c:pt idx="692">
                  <c:v>34662</c:v>
                </c:pt>
                <c:pt idx="693">
                  <c:v>34663</c:v>
                </c:pt>
                <c:pt idx="694">
                  <c:v>34664</c:v>
                </c:pt>
                <c:pt idx="695">
                  <c:v>34665</c:v>
                </c:pt>
                <c:pt idx="696">
                  <c:v>34666</c:v>
                </c:pt>
                <c:pt idx="697">
                  <c:v>34667</c:v>
                </c:pt>
                <c:pt idx="698">
                  <c:v>34668</c:v>
                </c:pt>
                <c:pt idx="699">
                  <c:v>34669</c:v>
                </c:pt>
                <c:pt idx="700">
                  <c:v>34670</c:v>
                </c:pt>
                <c:pt idx="701">
                  <c:v>34671</c:v>
                </c:pt>
                <c:pt idx="702">
                  <c:v>34672</c:v>
                </c:pt>
                <c:pt idx="703">
                  <c:v>34673</c:v>
                </c:pt>
                <c:pt idx="704">
                  <c:v>34674</c:v>
                </c:pt>
                <c:pt idx="705">
                  <c:v>34675</c:v>
                </c:pt>
                <c:pt idx="706">
                  <c:v>34676</c:v>
                </c:pt>
                <c:pt idx="707">
                  <c:v>34677</c:v>
                </c:pt>
                <c:pt idx="708">
                  <c:v>34678</c:v>
                </c:pt>
                <c:pt idx="709">
                  <c:v>34679</c:v>
                </c:pt>
                <c:pt idx="710">
                  <c:v>34680</c:v>
                </c:pt>
                <c:pt idx="711">
                  <c:v>34681</c:v>
                </c:pt>
                <c:pt idx="712">
                  <c:v>34682</c:v>
                </c:pt>
                <c:pt idx="713">
                  <c:v>34683</c:v>
                </c:pt>
                <c:pt idx="714">
                  <c:v>34684</c:v>
                </c:pt>
                <c:pt idx="715">
                  <c:v>34685</c:v>
                </c:pt>
                <c:pt idx="716">
                  <c:v>34686</c:v>
                </c:pt>
                <c:pt idx="717">
                  <c:v>34687</c:v>
                </c:pt>
                <c:pt idx="718">
                  <c:v>34688</c:v>
                </c:pt>
                <c:pt idx="719">
                  <c:v>34689</c:v>
                </c:pt>
                <c:pt idx="720">
                  <c:v>34690</c:v>
                </c:pt>
                <c:pt idx="721">
                  <c:v>34691</c:v>
                </c:pt>
                <c:pt idx="722">
                  <c:v>34692</c:v>
                </c:pt>
                <c:pt idx="723">
                  <c:v>34693</c:v>
                </c:pt>
                <c:pt idx="724">
                  <c:v>34694</c:v>
                </c:pt>
                <c:pt idx="725">
                  <c:v>34695</c:v>
                </c:pt>
                <c:pt idx="726">
                  <c:v>34696</c:v>
                </c:pt>
                <c:pt idx="727">
                  <c:v>34697</c:v>
                </c:pt>
                <c:pt idx="728">
                  <c:v>34698</c:v>
                </c:pt>
                <c:pt idx="729">
                  <c:v>34699</c:v>
                </c:pt>
                <c:pt idx="730">
                  <c:v>34700</c:v>
                </c:pt>
                <c:pt idx="731">
                  <c:v>34701</c:v>
                </c:pt>
                <c:pt idx="732">
                  <c:v>34702</c:v>
                </c:pt>
                <c:pt idx="733">
                  <c:v>34703</c:v>
                </c:pt>
                <c:pt idx="734">
                  <c:v>34704</c:v>
                </c:pt>
                <c:pt idx="735">
                  <c:v>34705</c:v>
                </c:pt>
                <c:pt idx="736">
                  <c:v>34706</c:v>
                </c:pt>
                <c:pt idx="737">
                  <c:v>34707</c:v>
                </c:pt>
                <c:pt idx="738">
                  <c:v>34708</c:v>
                </c:pt>
                <c:pt idx="739">
                  <c:v>34709</c:v>
                </c:pt>
                <c:pt idx="740">
                  <c:v>34710</c:v>
                </c:pt>
                <c:pt idx="741">
                  <c:v>34711</c:v>
                </c:pt>
                <c:pt idx="742">
                  <c:v>34712</c:v>
                </c:pt>
                <c:pt idx="743">
                  <c:v>34713</c:v>
                </c:pt>
                <c:pt idx="744">
                  <c:v>34714</c:v>
                </c:pt>
                <c:pt idx="745">
                  <c:v>34715</c:v>
                </c:pt>
                <c:pt idx="746">
                  <c:v>34716</c:v>
                </c:pt>
                <c:pt idx="747">
                  <c:v>34717</c:v>
                </c:pt>
                <c:pt idx="748">
                  <c:v>34718</c:v>
                </c:pt>
                <c:pt idx="749">
                  <c:v>34719</c:v>
                </c:pt>
                <c:pt idx="750">
                  <c:v>34720</c:v>
                </c:pt>
                <c:pt idx="751">
                  <c:v>34721</c:v>
                </c:pt>
                <c:pt idx="752">
                  <c:v>34722</c:v>
                </c:pt>
                <c:pt idx="753">
                  <c:v>34723</c:v>
                </c:pt>
                <c:pt idx="754">
                  <c:v>34724</c:v>
                </c:pt>
                <c:pt idx="755">
                  <c:v>34725</c:v>
                </c:pt>
                <c:pt idx="756">
                  <c:v>34726</c:v>
                </c:pt>
                <c:pt idx="757">
                  <c:v>34727</c:v>
                </c:pt>
                <c:pt idx="758">
                  <c:v>34728</c:v>
                </c:pt>
                <c:pt idx="759">
                  <c:v>34729</c:v>
                </c:pt>
                <c:pt idx="760">
                  <c:v>34730</c:v>
                </c:pt>
                <c:pt idx="761">
                  <c:v>34731</c:v>
                </c:pt>
                <c:pt idx="762">
                  <c:v>34732</c:v>
                </c:pt>
                <c:pt idx="763">
                  <c:v>34733</c:v>
                </c:pt>
                <c:pt idx="764">
                  <c:v>34734</c:v>
                </c:pt>
                <c:pt idx="765">
                  <c:v>34735</c:v>
                </c:pt>
                <c:pt idx="766">
                  <c:v>34736</c:v>
                </c:pt>
                <c:pt idx="767">
                  <c:v>34737</c:v>
                </c:pt>
                <c:pt idx="768">
                  <c:v>34738</c:v>
                </c:pt>
                <c:pt idx="769">
                  <c:v>34739</c:v>
                </c:pt>
                <c:pt idx="770">
                  <c:v>34740</c:v>
                </c:pt>
                <c:pt idx="771">
                  <c:v>34741</c:v>
                </c:pt>
                <c:pt idx="772">
                  <c:v>34742</c:v>
                </c:pt>
                <c:pt idx="773">
                  <c:v>34743</c:v>
                </c:pt>
                <c:pt idx="774">
                  <c:v>34744</c:v>
                </c:pt>
                <c:pt idx="775">
                  <c:v>34745</c:v>
                </c:pt>
                <c:pt idx="776">
                  <c:v>34746</c:v>
                </c:pt>
                <c:pt idx="777">
                  <c:v>34747</c:v>
                </c:pt>
                <c:pt idx="778">
                  <c:v>34748</c:v>
                </c:pt>
                <c:pt idx="779">
                  <c:v>34749</c:v>
                </c:pt>
                <c:pt idx="780">
                  <c:v>34750</c:v>
                </c:pt>
                <c:pt idx="781">
                  <c:v>34751</c:v>
                </c:pt>
                <c:pt idx="782">
                  <c:v>34752</c:v>
                </c:pt>
                <c:pt idx="783">
                  <c:v>34753</c:v>
                </c:pt>
                <c:pt idx="784">
                  <c:v>34754</c:v>
                </c:pt>
                <c:pt idx="785">
                  <c:v>34755</c:v>
                </c:pt>
                <c:pt idx="786">
                  <c:v>34756</c:v>
                </c:pt>
                <c:pt idx="787">
                  <c:v>34757</c:v>
                </c:pt>
                <c:pt idx="788">
                  <c:v>34758</c:v>
                </c:pt>
                <c:pt idx="789">
                  <c:v>34759</c:v>
                </c:pt>
                <c:pt idx="790">
                  <c:v>34760</c:v>
                </c:pt>
                <c:pt idx="791">
                  <c:v>34761</c:v>
                </c:pt>
                <c:pt idx="792">
                  <c:v>34762</c:v>
                </c:pt>
                <c:pt idx="793">
                  <c:v>34763</c:v>
                </c:pt>
                <c:pt idx="794">
                  <c:v>34764</c:v>
                </c:pt>
                <c:pt idx="795">
                  <c:v>34765</c:v>
                </c:pt>
                <c:pt idx="796">
                  <c:v>34766</c:v>
                </c:pt>
                <c:pt idx="797">
                  <c:v>34767</c:v>
                </c:pt>
                <c:pt idx="798">
                  <c:v>34768</c:v>
                </c:pt>
                <c:pt idx="799">
                  <c:v>34769</c:v>
                </c:pt>
                <c:pt idx="800">
                  <c:v>34770</c:v>
                </c:pt>
                <c:pt idx="801">
                  <c:v>34771</c:v>
                </c:pt>
                <c:pt idx="802">
                  <c:v>34772</c:v>
                </c:pt>
                <c:pt idx="803">
                  <c:v>34773</c:v>
                </c:pt>
                <c:pt idx="804">
                  <c:v>34774</c:v>
                </c:pt>
                <c:pt idx="805">
                  <c:v>34775</c:v>
                </c:pt>
                <c:pt idx="806">
                  <c:v>34776</c:v>
                </c:pt>
                <c:pt idx="807">
                  <c:v>34777</c:v>
                </c:pt>
                <c:pt idx="808">
                  <c:v>34778</c:v>
                </c:pt>
                <c:pt idx="809">
                  <c:v>34779</c:v>
                </c:pt>
                <c:pt idx="810">
                  <c:v>34780</c:v>
                </c:pt>
                <c:pt idx="811">
                  <c:v>34781</c:v>
                </c:pt>
                <c:pt idx="812">
                  <c:v>34782</c:v>
                </c:pt>
                <c:pt idx="813">
                  <c:v>34783</c:v>
                </c:pt>
                <c:pt idx="814">
                  <c:v>34784</c:v>
                </c:pt>
                <c:pt idx="815">
                  <c:v>34785</c:v>
                </c:pt>
                <c:pt idx="816">
                  <c:v>34786</c:v>
                </c:pt>
                <c:pt idx="817">
                  <c:v>34787</c:v>
                </c:pt>
                <c:pt idx="818">
                  <c:v>34788</c:v>
                </c:pt>
                <c:pt idx="819">
                  <c:v>34789</c:v>
                </c:pt>
                <c:pt idx="820">
                  <c:v>34790</c:v>
                </c:pt>
                <c:pt idx="821">
                  <c:v>34791</c:v>
                </c:pt>
                <c:pt idx="822">
                  <c:v>34792</c:v>
                </c:pt>
                <c:pt idx="823">
                  <c:v>34793</c:v>
                </c:pt>
                <c:pt idx="824">
                  <c:v>34794</c:v>
                </c:pt>
                <c:pt idx="825">
                  <c:v>34795</c:v>
                </c:pt>
                <c:pt idx="826">
                  <c:v>34796</c:v>
                </c:pt>
                <c:pt idx="827">
                  <c:v>34797</c:v>
                </c:pt>
                <c:pt idx="828">
                  <c:v>34798</c:v>
                </c:pt>
                <c:pt idx="829">
                  <c:v>34799</c:v>
                </c:pt>
                <c:pt idx="830">
                  <c:v>34800</c:v>
                </c:pt>
                <c:pt idx="831">
                  <c:v>34801</c:v>
                </c:pt>
                <c:pt idx="832">
                  <c:v>34802</c:v>
                </c:pt>
                <c:pt idx="833">
                  <c:v>34803</c:v>
                </c:pt>
                <c:pt idx="834">
                  <c:v>34804</c:v>
                </c:pt>
                <c:pt idx="835">
                  <c:v>34805</c:v>
                </c:pt>
                <c:pt idx="836">
                  <c:v>34806</c:v>
                </c:pt>
                <c:pt idx="837">
                  <c:v>34807</c:v>
                </c:pt>
                <c:pt idx="838">
                  <c:v>34808</c:v>
                </c:pt>
                <c:pt idx="839">
                  <c:v>34809</c:v>
                </c:pt>
                <c:pt idx="840">
                  <c:v>34810</c:v>
                </c:pt>
                <c:pt idx="841">
                  <c:v>34811</c:v>
                </c:pt>
                <c:pt idx="842">
                  <c:v>34812</c:v>
                </c:pt>
                <c:pt idx="843">
                  <c:v>34813</c:v>
                </c:pt>
                <c:pt idx="844">
                  <c:v>34814</c:v>
                </c:pt>
                <c:pt idx="845">
                  <c:v>34815</c:v>
                </c:pt>
                <c:pt idx="846">
                  <c:v>34816</c:v>
                </c:pt>
                <c:pt idx="847">
                  <c:v>34817</c:v>
                </c:pt>
                <c:pt idx="848">
                  <c:v>34818</c:v>
                </c:pt>
                <c:pt idx="849">
                  <c:v>34819</c:v>
                </c:pt>
                <c:pt idx="850">
                  <c:v>34820</c:v>
                </c:pt>
                <c:pt idx="851">
                  <c:v>34821</c:v>
                </c:pt>
                <c:pt idx="852">
                  <c:v>34822</c:v>
                </c:pt>
                <c:pt idx="853">
                  <c:v>34823</c:v>
                </c:pt>
                <c:pt idx="854">
                  <c:v>34824</c:v>
                </c:pt>
                <c:pt idx="855">
                  <c:v>34825</c:v>
                </c:pt>
                <c:pt idx="856">
                  <c:v>34826</c:v>
                </c:pt>
                <c:pt idx="857">
                  <c:v>34827</c:v>
                </c:pt>
                <c:pt idx="858">
                  <c:v>34828</c:v>
                </c:pt>
                <c:pt idx="859">
                  <c:v>34829</c:v>
                </c:pt>
                <c:pt idx="860">
                  <c:v>34830</c:v>
                </c:pt>
                <c:pt idx="861">
                  <c:v>34831</c:v>
                </c:pt>
                <c:pt idx="862">
                  <c:v>34832</c:v>
                </c:pt>
                <c:pt idx="863">
                  <c:v>34833</c:v>
                </c:pt>
                <c:pt idx="864">
                  <c:v>34834</c:v>
                </c:pt>
                <c:pt idx="865">
                  <c:v>34835</c:v>
                </c:pt>
                <c:pt idx="866">
                  <c:v>34836</c:v>
                </c:pt>
                <c:pt idx="867">
                  <c:v>34837</c:v>
                </c:pt>
                <c:pt idx="868">
                  <c:v>34838</c:v>
                </c:pt>
                <c:pt idx="869">
                  <c:v>34839</c:v>
                </c:pt>
                <c:pt idx="870">
                  <c:v>34840</c:v>
                </c:pt>
                <c:pt idx="871">
                  <c:v>34841</c:v>
                </c:pt>
                <c:pt idx="872">
                  <c:v>34842</c:v>
                </c:pt>
                <c:pt idx="873">
                  <c:v>34843</c:v>
                </c:pt>
                <c:pt idx="874">
                  <c:v>34844</c:v>
                </c:pt>
                <c:pt idx="875">
                  <c:v>34845</c:v>
                </c:pt>
                <c:pt idx="876">
                  <c:v>34846</c:v>
                </c:pt>
                <c:pt idx="877">
                  <c:v>34847</c:v>
                </c:pt>
                <c:pt idx="878">
                  <c:v>34848</c:v>
                </c:pt>
                <c:pt idx="879">
                  <c:v>34849</c:v>
                </c:pt>
                <c:pt idx="880">
                  <c:v>34850</c:v>
                </c:pt>
                <c:pt idx="881">
                  <c:v>34851</c:v>
                </c:pt>
                <c:pt idx="882">
                  <c:v>34852</c:v>
                </c:pt>
                <c:pt idx="883">
                  <c:v>34853</c:v>
                </c:pt>
                <c:pt idx="884">
                  <c:v>34854</c:v>
                </c:pt>
                <c:pt idx="885">
                  <c:v>34855</c:v>
                </c:pt>
                <c:pt idx="886">
                  <c:v>34856</c:v>
                </c:pt>
                <c:pt idx="887">
                  <c:v>34857</c:v>
                </c:pt>
                <c:pt idx="888">
                  <c:v>34858</c:v>
                </c:pt>
                <c:pt idx="889">
                  <c:v>34859</c:v>
                </c:pt>
                <c:pt idx="890">
                  <c:v>34860</c:v>
                </c:pt>
                <c:pt idx="891">
                  <c:v>34861</c:v>
                </c:pt>
                <c:pt idx="892">
                  <c:v>34862</c:v>
                </c:pt>
                <c:pt idx="893">
                  <c:v>34863</c:v>
                </c:pt>
                <c:pt idx="894">
                  <c:v>34864</c:v>
                </c:pt>
                <c:pt idx="895">
                  <c:v>34865</c:v>
                </c:pt>
                <c:pt idx="896">
                  <c:v>34866</c:v>
                </c:pt>
                <c:pt idx="897">
                  <c:v>34867</c:v>
                </c:pt>
                <c:pt idx="898">
                  <c:v>34868</c:v>
                </c:pt>
                <c:pt idx="899">
                  <c:v>34869</c:v>
                </c:pt>
                <c:pt idx="900">
                  <c:v>34870</c:v>
                </c:pt>
                <c:pt idx="901">
                  <c:v>34871</c:v>
                </c:pt>
                <c:pt idx="902">
                  <c:v>34872</c:v>
                </c:pt>
                <c:pt idx="903">
                  <c:v>34873</c:v>
                </c:pt>
                <c:pt idx="904">
                  <c:v>34874</c:v>
                </c:pt>
                <c:pt idx="905">
                  <c:v>34875</c:v>
                </c:pt>
                <c:pt idx="906">
                  <c:v>34876</c:v>
                </c:pt>
                <c:pt idx="907">
                  <c:v>34877</c:v>
                </c:pt>
                <c:pt idx="908">
                  <c:v>34878</c:v>
                </c:pt>
                <c:pt idx="909">
                  <c:v>34879</c:v>
                </c:pt>
                <c:pt idx="910">
                  <c:v>34880</c:v>
                </c:pt>
                <c:pt idx="911">
                  <c:v>34881</c:v>
                </c:pt>
                <c:pt idx="912">
                  <c:v>34882</c:v>
                </c:pt>
                <c:pt idx="913">
                  <c:v>34883</c:v>
                </c:pt>
                <c:pt idx="914">
                  <c:v>34884</c:v>
                </c:pt>
                <c:pt idx="915">
                  <c:v>34885</c:v>
                </c:pt>
                <c:pt idx="916">
                  <c:v>34886</c:v>
                </c:pt>
                <c:pt idx="917">
                  <c:v>34887</c:v>
                </c:pt>
                <c:pt idx="918">
                  <c:v>34888</c:v>
                </c:pt>
                <c:pt idx="919">
                  <c:v>34889</c:v>
                </c:pt>
                <c:pt idx="920">
                  <c:v>34890</c:v>
                </c:pt>
                <c:pt idx="921">
                  <c:v>34891</c:v>
                </c:pt>
                <c:pt idx="922">
                  <c:v>34892</c:v>
                </c:pt>
                <c:pt idx="923">
                  <c:v>34893</c:v>
                </c:pt>
                <c:pt idx="924">
                  <c:v>34894</c:v>
                </c:pt>
                <c:pt idx="925">
                  <c:v>34895</c:v>
                </c:pt>
                <c:pt idx="926">
                  <c:v>34896</c:v>
                </c:pt>
                <c:pt idx="927">
                  <c:v>34897</c:v>
                </c:pt>
                <c:pt idx="928">
                  <c:v>34898</c:v>
                </c:pt>
                <c:pt idx="929">
                  <c:v>34899</c:v>
                </c:pt>
                <c:pt idx="930">
                  <c:v>34900</c:v>
                </c:pt>
                <c:pt idx="931">
                  <c:v>34901</c:v>
                </c:pt>
                <c:pt idx="932">
                  <c:v>34902</c:v>
                </c:pt>
                <c:pt idx="933">
                  <c:v>34903</c:v>
                </c:pt>
                <c:pt idx="934">
                  <c:v>34904</c:v>
                </c:pt>
                <c:pt idx="935">
                  <c:v>34905</c:v>
                </c:pt>
                <c:pt idx="936">
                  <c:v>34906</c:v>
                </c:pt>
                <c:pt idx="937">
                  <c:v>34907</c:v>
                </c:pt>
                <c:pt idx="938">
                  <c:v>34908</c:v>
                </c:pt>
                <c:pt idx="939">
                  <c:v>34909</c:v>
                </c:pt>
                <c:pt idx="940">
                  <c:v>34910</c:v>
                </c:pt>
                <c:pt idx="941">
                  <c:v>34911</c:v>
                </c:pt>
                <c:pt idx="942">
                  <c:v>34912</c:v>
                </c:pt>
                <c:pt idx="943">
                  <c:v>34913</c:v>
                </c:pt>
                <c:pt idx="944">
                  <c:v>34914</c:v>
                </c:pt>
                <c:pt idx="945">
                  <c:v>34915</c:v>
                </c:pt>
                <c:pt idx="946">
                  <c:v>34916</c:v>
                </c:pt>
                <c:pt idx="947">
                  <c:v>34917</c:v>
                </c:pt>
                <c:pt idx="948">
                  <c:v>34918</c:v>
                </c:pt>
                <c:pt idx="949">
                  <c:v>34919</c:v>
                </c:pt>
                <c:pt idx="950">
                  <c:v>34920</c:v>
                </c:pt>
                <c:pt idx="951">
                  <c:v>34921</c:v>
                </c:pt>
                <c:pt idx="952">
                  <c:v>34922</c:v>
                </c:pt>
                <c:pt idx="953">
                  <c:v>34923</c:v>
                </c:pt>
                <c:pt idx="954">
                  <c:v>34924</c:v>
                </c:pt>
                <c:pt idx="955">
                  <c:v>34925</c:v>
                </c:pt>
                <c:pt idx="956">
                  <c:v>34926</c:v>
                </c:pt>
                <c:pt idx="957">
                  <c:v>34927</c:v>
                </c:pt>
                <c:pt idx="958">
                  <c:v>34928</c:v>
                </c:pt>
                <c:pt idx="959">
                  <c:v>34929</c:v>
                </c:pt>
                <c:pt idx="960">
                  <c:v>34930</c:v>
                </c:pt>
                <c:pt idx="961">
                  <c:v>34931</c:v>
                </c:pt>
                <c:pt idx="962">
                  <c:v>34932</c:v>
                </c:pt>
                <c:pt idx="963">
                  <c:v>34933</c:v>
                </c:pt>
                <c:pt idx="964">
                  <c:v>34934</c:v>
                </c:pt>
                <c:pt idx="965">
                  <c:v>34935</c:v>
                </c:pt>
                <c:pt idx="966">
                  <c:v>34936</c:v>
                </c:pt>
                <c:pt idx="967">
                  <c:v>34937</c:v>
                </c:pt>
                <c:pt idx="968">
                  <c:v>34938</c:v>
                </c:pt>
                <c:pt idx="969">
                  <c:v>34939</c:v>
                </c:pt>
                <c:pt idx="970">
                  <c:v>34940</c:v>
                </c:pt>
                <c:pt idx="971">
                  <c:v>34941</c:v>
                </c:pt>
                <c:pt idx="972">
                  <c:v>34942</c:v>
                </c:pt>
                <c:pt idx="973">
                  <c:v>34943</c:v>
                </c:pt>
                <c:pt idx="974">
                  <c:v>34944</c:v>
                </c:pt>
                <c:pt idx="975">
                  <c:v>34945</c:v>
                </c:pt>
                <c:pt idx="976">
                  <c:v>34946</c:v>
                </c:pt>
                <c:pt idx="977">
                  <c:v>34947</c:v>
                </c:pt>
                <c:pt idx="978">
                  <c:v>34948</c:v>
                </c:pt>
                <c:pt idx="979">
                  <c:v>34949</c:v>
                </c:pt>
                <c:pt idx="980">
                  <c:v>34950</c:v>
                </c:pt>
                <c:pt idx="981">
                  <c:v>34951</c:v>
                </c:pt>
                <c:pt idx="982">
                  <c:v>34952</c:v>
                </c:pt>
                <c:pt idx="983">
                  <c:v>34953</c:v>
                </c:pt>
                <c:pt idx="984">
                  <c:v>34954</c:v>
                </c:pt>
                <c:pt idx="985">
                  <c:v>34955</c:v>
                </c:pt>
                <c:pt idx="986">
                  <c:v>34956</c:v>
                </c:pt>
                <c:pt idx="987">
                  <c:v>34957</c:v>
                </c:pt>
                <c:pt idx="988">
                  <c:v>34958</c:v>
                </c:pt>
                <c:pt idx="989">
                  <c:v>34959</c:v>
                </c:pt>
                <c:pt idx="990">
                  <c:v>34960</c:v>
                </c:pt>
                <c:pt idx="991">
                  <c:v>34961</c:v>
                </c:pt>
                <c:pt idx="992">
                  <c:v>34962</c:v>
                </c:pt>
                <c:pt idx="993">
                  <c:v>34963</c:v>
                </c:pt>
                <c:pt idx="994">
                  <c:v>34964</c:v>
                </c:pt>
                <c:pt idx="995">
                  <c:v>34965</c:v>
                </c:pt>
                <c:pt idx="996">
                  <c:v>34966</c:v>
                </c:pt>
                <c:pt idx="997">
                  <c:v>34967</c:v>
                </c:pt>
                <c:pt idx="998">
                  <c:v>34968</c:v>
                </c:pt>
                <c:pt idx="999">
                  <c:v>34969</c:v>
                </c:pt>
                <c:pt idx="1000">
                  <c:v>34970</c:v>
                </c:pt>
                <c:pt idx="1001">
                  <c:v>34971</c:v>
                </c:pt>
                <c:pt idx="1002">
                  <c:v>34972</c:v>
                </c:pt>
                <c:pt idx="1003">
                  <c:v>34973</c:v>
                </c:pt>
                <c:pt idx="1004">
                  <c:v>34974</c:v>
                </c:pt>
                <c:pt idx="1005">
                  <c:v>34975</c:v>
                </c:pt>
                <c:pt idx="1006">
                  <c:v>34976</c:v>
                </c:pt>
                <c:pt idx="1007">
                  <c:v>34977</c:v>
                </c:pt>
                <c:pt idx="1008">
                  <c:v>34978</c:v>
                </c:pt>
                <c:pt idx="1009">
                  <c:v>34979</c:v>
                </c:pt>
                <c:pt idx="1010">
                  <c:v>34980</c:v>
                </c:pt>
                <c:pt idx="1011">
                  <c:v>34981</c:v>
                </c:pt>
                <c:pt idx="1012">
                  <c:v>34982</c:v>
                </c:pt>
                <c:pt idx="1013">
                  <c:v>34983</c:v>
                </c:pt>
                <c:pt idx="1014">
                  <c:v>34984</c:v>
                </c:pt>
                <c:pt idx="1015">
                  <c:v>34985</c:v>
                </c:pt>
                <c:pt idx="1016">
                  <c:v>34986</c:v>
                </c:pt>
                <c:pt idx="1017">
                  <c:v>34987</c:v>
                </c:pt>
                <c:pt idx="1018">
                  <c:v>34988</c:v>
                </c:pt>
                <c:pt idx="1019">
                  <c:v>34989</c:v>
                </c:pt>
                <c:pt idx="1020">
                  <c:v>34990</c:v>
                </c:pt>
                <c:pt idx="1021">
                  <c:v>34991</c:v>
                </c:pt>
                <c:pt idx="1022">
                  <c:v>34992</c:v>
                </c:pt>
                <c:pt idx="1023">
                  <c:v>34993</c:v>
                </c:pt>
                <c:pt idx="1024">
                  <c:v>34994</c:v>
                </c:pt>
                <c:pt idx="1025">
                  <c:v>34995</c:v>
                </c:pt>
                <c:pt idx="1026">
                  <c:v>34996</c:v>
                </c:pt>
                <c:pt idx="1027">
                  <c:v>34997</c:v>
                </c:pt>
                <c:pt idx="1028">
                  <c:v>34998</c:v>
                </c:pt>
                <c:pt idx="1029">
                  <c:v>34999</c:v>
                </c:pt>
                <c:pt idx="1030">
                  <c:v>35000</c:v>
                </c:pt>
                <c:pt idx="1031">
                  <c:v>35001</c:v>
                </c:pt>
                <c:pt idx="1032">
                  <c:v>35002</c:v>
                </c:pt>
                <c:pt idx="1033">
                  <c:v>35003</c:v>
                </c:pt>
                <c:pt idx="1034">
                  <c:v>35004</c:v>
                </c:pt>
                <c:pt idx="1035">
                  <c:v>35005</c:v>
                </c:pt>
                <c:pt idx="1036">
                  <c:v>35006</c:v>
                </c:pt>
                <c:pt idx="1037">
                  <c:v>35007</c:v>
                </c:pt>
                <c:pt idx="1038">
                  <c:v>35008</c:v>
                </c:pt>
                <c:pt idx="1039">
                  <c:v>35009</c:v>
                </c:pt>
                <c:pt idx="1040">
                  <c:v>35010</c:v>
                </c:pt>
                <c:pt idx="1041">
                  <c:v>35011</c:v>
                </c:pt>
                <c:pt idx="1042">
                  <c:v>35012</c:v>
                </c:pt>
                <c:pt idx="1043">
                  <c:v>35013</c:v>
                </c:pt>
                <c:pt idx="1044">
                  <c:v>35014</c:v>
                </c:pt>
                <c:pt idx="1045">
                  <c:v>35015</c:v>
                </c:pt>
                <c:pt idx="1046">
                  <c:v>35016</c:v>
                </c:pt>
                <c:pt idx="1047">
                  <c:v>35017</c:v>
                </c:pt>
                <c:pt idx="1048">
                  <c:v>35018</c:v>
                </c:pt>
                <c:pt idx="1049">
                  <c:v>35019</c:v>
                </c:pt>
                <c:pt idx="1050">
                  <c:v>35020</c:v>
                </c:pt>
                <c:pt idx="1051">
                  <c:v>35021</c:v>
                </c:pt>
                <c:pt idx="1052">
                  <c:v>35022</c:v>
                </c:pt>
                <c:pt idx="1053">
                  <c:v>35023</c:v>
                </c:pt>
                <c:pt idx="1054">
                  <c:v>35024</c:v>
                </c:pt>
                <c:pt idx="1055">
                  <c:v>35025</c:v>
                </c:pt>
                <c:pt idx="1056">
                  <c:v>35026</c:v>
                </c:pt>
                <c:pt idx="1057">
                  <c:v>35027</c:v>
                </c:pt>
                <c:pt idx="1058">
                  <c:v>35028</c:v>
                </c:pt>
                <c:pt idx="1059">
                  <c:v>35029</c:v>
                </c:pt>
                <c:pt idx="1060">
                  <c:v>35030</c:v>
                </c:pt>
                <c:pt idx="1061">
                  <c:v>35031</c:v>
                </c:pt>
                <c:pt idx="1062">
                  <c:v>35032</c:v>
                </c:pt>
                <c:pt idx="1063">
                  <c:v>35033</c:v>
                </c:pt>
                <c:pt idx="1064">
                  <c:v>35034</c:v>
                </c:pt>
                <c:pt idx="1065">
                  <c:v>35035</c:v>
                </c:pt>
                <c:pt idx="1066">
                  <c:v>35036</c:v>
                </c:pt>
                <c:pt idx="1067">
                  <c:v>35037</c:v>
                </c:pt>
                <c:pt idx="1068">
                  <c:v>35038</c:v>
                </c:pt>
                <c:pt idx="1069">
                  <c:v>35039</c:v>
                </c:pt>
                <c:pt idx="1070">
                  <c:v>35040</c:v>
                </c:pt>
                <c:pt idx="1071">
                  <c:v>35041</c:v>
                </c:pt>
                <c:pt idx="1072">
                  <c:v>35042</c:v>
                </c:pt>
                <c:pt idx="1073">
                  <c:v>35043</c:v>
                </c:pt>
                <c:pt idx="1074">
                  <c:v>35044</c:v>
                </c:pt>
                <c:pt idx="1075">
                  <c:v>35045</c:v>
                </c:pt>
                <c:pt idx="1076">
                  <c:v>35046</c:v>
                </c:pt>
                <c:pt idx="1077">
                  <c:v>35047</c:v>
                </c:pt>
                <c:pt idx="1078">
                  <c:v>35048</c:v>
                </c:pt>
                <c:pt idx="1079">
                  <c:v>35049</c:v>
                </c:pt>
                <c:pt idx="1080">
                  <c:v>35050</c:v>
                </c:pt>
                <c:pt idx="1081">
                  <c:v>35051</c:v>
                </c:pt>
                <c:pt idx="1082">
                  <c:v>35052</c:v>
                </c:pt>
                <c:pt idx="1083">
                  <c:v>35053</c:v>
                </c:pt>
                <c:pt idx="1084">
                  <c:v>35054</c:v>
                </c:pt>
                <c:pt idx="1085">
                  <c:v>35055</c:v>
                </c:pt>
                <c:pt idx="1086">
                  <c:v>35056</c:v>
                </c:pt>
                <c:pt idx="1087">
                  <c:v>35057</c:v>
                </c:pt>
                <c:pt idx="1088">
                  <c:v>35058</c:v>
                </c:pt>
                <c:pt idx="1089">
                  <c:v>35059</c:v>
                </c:pt>
                <c:pt idx="1090">
                  <c:v>35060</c:v>
                </c:pt>
                <c:pt idx="1091">
                  <c:v>35061</c:v>
                </c:pt>
                <c:pt idx="1092">
                  <c:v>35062</c:v>
                </c:pt>
                <c:pt idx="1093">
                  <c:v>35063</c:v>
                </c:pt>
                <c:pt idx="1094">
                  <c:v>35064</c:v>
                </c:pt>
                <c:pt idx="1095">
                  <c:v>35065</c:v>
                </c:pt>
                <c:pt idx="1096">
                  <c:v>35066</c:v>
                </c:pt>
                <c:pt idx="1097">
                  <c:v>35067</c:v>
                </c:pt>
                <c:pt idx="1098">
                  <c:v>35068</c:v>
                </c:pt>
                <c:pt idx="1099">
                  <c:v>35069</c:v>
                </c:pt>
                <c:pt idx="1100">
                  <c:v>35070</c:v>
                </c:pt>
                <c:pt idx="1101">
                  <c:v>35071</c:v>
                </c:pt>
                <c:pt idx="1102">
                  <c:v>35072</c:v>
                </c:pt>
                <c:pt idx="1103">
                  <c:v>35073</c:v>
                </c:pt>
                <c:pt idx="1104">
                  <c:v>35074</c:v>
                </c:pt>
                <c:pt idx="1105">
                  <c:v>35075</c:v>
                </c:pt>
                <c:pt idx="1106">
                  <c:v>35076</c:v>
                </c:pt>
                <c:pt idx="1107">
                  <c:v>35077</c:v>
                </c:pt>
                <c:pt idx="1108">
                  <c:v>35078</c:v>
                </c:pt>
                <c:pt idx="1109">
                  <c:v>35079</c:v>
                </c:pt>
                <c:pt idx="1110">
                  <c:v>35080</c:v>
                </c:pt>
                <c:pt idx="1111">
                  <c:v>35081</c:v>
                </c:pt>
                <c:pt idx="1112">
                  <c:v>35082</c:v>
                </c:pt>
                <c:pt idx="1113">
                  <c:v>35083</c:v>
                </c:pt>
                <c:pt idx="1114">
                  <c:v>35084</c:v>
                </c:pt>
                <c:pt idx="1115">
                  <c:v>35085</c:v>
                </c:pt>
                <c:pt idx="1116">
                  <c:v>35086</c:v>
                </c:pt>
                <c:pt idx="1117">
                  <c:v>35087</c:v>
                </c:pt>
                <c:pt idx="1118">
                  <c:v>35088</c:v>
                </c:pt>
                <c:pt idx="1119">
                  <c:v>35089</c:v>
                </c:pt>
                <c:pt idx="1120">
                  <c:v>35090</c:v>
                </c:pt>
                <c:pt idx="1121">
                  <c:v>35091</c:v>
                </c:pt>
                <c:pt idx="1122">
                  <c:v>35092</c:v>
                </c:pt>
                <c:pt idx="1123">
                  <c:v>35093</c:v>
                </c:pt>
                <c:pt idx="1124">
                  <c:v>35094</c:v>
                </c:pt>
                <c:pt idx="1125">
                  <c:v>35095</c:v>
                </c:pt>
                <c:pt idx="1126">
                  <c:v>35096</c:v>
                </c:pt>
                <c:pt idx="1127">
                  <c:v>35097</c:v>
                </c:pt>
                <c:pt idx="1128">
                  <c:v>35098</c:v>
                </c:pt>
                <c:pt idx="1129">
                  <c:v>35099</c:v>
                </c:pt>
                <c:pt idx="1130">
                  <c:v>35100</c:v>
                </c:pt>
                <c:pt idx="1131">
                  <c:v>35101</c:v>
                </c:pt>
                <c:pt idx="1132">
                  <c:v>35102</c:v>
                </c:pt>
                <c:pt idx="1133">
                  <c:v>35103</c:v>
                </c:pt>
                <c:pt idx="1134">
                  <c:v>35104</c:v>
                </c:pt>
                <c:pt idx="1135">
                  <c:v>35105</c:v>
                </c:pt>
                <c:pt idx="1136">
                  <c:v>35106</c:v>
                </c:pt>
                <c:pt idx="1137">
                  <c:v>35107</c:v>
                </c:pt>
                <c:pt idx="1138">
                  <c:v>35108</c:v>
                </c:pt>
                <c:pt idx="1139">
                  <c:v>35109</c:v>
                </c:pt>
                <c:pt idx="1140">
                  <c:v>35110</c:v>
                </c:pt>
                <c:pt idx="1141">
                  <c:v>35111</c:v>
                </c:pt>
                <c:pt idx="1142">
                  <c:v>35112</c:v>
                </c:pt>
                <c:pt idx="1143">
                  <c:v>35113</c:v>
                </c:pt>
                <c:pt idx="1144">
                  <c:v>35114</c:v>
                </c:pt>
                <c:pt idx="1145">
                  <c:v>35115</c:v>
                </c:pt>
                <c:pt idx="1146">
                  <c:v>35116</c:v>
                </c:pt>
                <c:pt idx="1147">
                  <c:v>35117</c:v>
                </c:pt>
                <c:pt idx="1148">
                  <c:v>35118</c:v>
                </c:pt>
                <c:pt idx="1149">
                  <c:v>35119</c:v>
                </c:pt>
                <c:pt idx="1150">
                  <c:v>35120</c:v>
                </c:pt>
                <c:pt idx="1151">
                  <c:v>35121</c:v>
                </c:pt>
                <c:pt idx="1152">
                  <c:v>35122</c:v>
                </c:pt>
                <c:pt idx="1153">
                  <c:v>35123</c:v>
                </c:pt>
                <c:pt idx="1154">
                  <c:v>35124</c:v>
                </c:pt>
                <c:pt idx="1155">
                  <c:v>35125</c:v>
                </c:pt>
                <c:pt idx="1156">
                  <c:v>35126</c:v>
                </c:pt>
                <c:pt idx="1157">
                  <c:v>35127</c:v>
                </c:pt>
                <c:pt idx="1158">
                  <c:v>35128</c:v>
                </c:pt>
                <c:pt idx="1159">
                  <c:v>35129</c:v>
                </c:pt>
                <c:pt idx="1160">
                  <c:v>35130</c:v>
                </c:pt>
                <c:pt idx="1161">
                  <c:v>35131</c:v>
                </c:pt>
                <c:pt idx="1162">
                  <c:v>35132</c:v>
                </c:pt>
                <c:pt idx="1163">
                  <c:v>35133</c:v>
                </c:pt>
                <c:pt idx="1164">
                  <c:v>35134</c:v>
                </c:pt>
                <c:pt idx="1165">
                  <c:v>35135</c:v>
                </c:pt>
                <c:pt idx="1166">
                  <c:v>35136</c:v>
                </c:pt>
                <c:pt idx="1167">
                  <c:v>35137</c:v>
                </c:pt>
                <c:pt idx="1168">
                  <c:v>35138</c:v>
                </c:pt>
                <c:pt idx="1169">
                  <c:v>35139</c:v>
                </c:pt>
                <c:pt idx="1170">
                  <c:v>35140</c:v>
                </c:pt>
                <c:pt idx="1171">
                  <c:v>35141</c:v>
                </c:pt>
                <c:pt idx="1172">
                  <c:v>35142</c:v>
                </c:pt>
                <c:pt idx="1173">
                  <c:v>35143</c:v>
                </c:pt>
                <c:pt idx="1174">
                  <c:v>35144</c:v>
                </c:pt>
                <c:pt idx="1175">
                  <c:v>35145</c:v>
                </c:pt>
                <c:pt idx="1176">
                  <c:v>35146</c:v>
                </c:pt>
                <c:pt idx="1177">
                  <c:v>35147</c:v>
                </c:pt>
                <c:pt idx="1178">
                  <c:v>35148</c:v>
                </c:pt>
                <c:pt idx="1179">
                  <c:v>35149</c:v>
                </c:pt>
                <c:pt idx="1180">
                  <c:v>35150</c:v>
                </c:pt>
                <c:pt idx="1181">
                  <c:v>35151</c:v>
                </c:pt>
                <c:pt idx="1182">
                  <c:v>35152</c:v>
                </c:pt>
                <c:pt idx="1183">
                  <c:v>35153</c:v>
                </c:pt>
                <c:pt idx="1184">
                  <c:v>35154</c:v>
                </c:pt>
                <c:pt idx="1185">
                  <c:v>35155</c:v>
                </c:pt>
                <c:pt idx="1186">
                  <c:v>35156</c:v>
                </c:pt>
                <c:pt idx="1187">
                  <c:v>35157</c:v>
                </c:pt>
                <c:pt idx="1188">
                  <c:v>35158</c:v>
                </c:pt>
                <c:pt idx="1189">
                  <c:v>35159</c:v>
                </c:pt>
                <c:pt idx="1190">
                  <c:v>35160</c:v>
                </c:pt>
                <c:pt idx="1191">
                  <c:v>35161</c:v>
                </c:pt>
                <c:pt idx="1192">
                  <c:v>35162</c:v>
                </c:pt>
                <c:pt idx="1193">
                  <c:v>35163</c:v>
                </c:pt>
                <c:pt idx="1194">
                  <c:v>35164</c:v>
                </c:pt>
                <c:pt idx="1195">
                  <c:v>35165</c:v>
                </c:pt>
                <c:pt idx="1196">
                  <c:v>35166</c:v>
                </c:pt>
                <c:pt idx="1197">
                  <c:v>35167</c:v>
                </c:pt>
                <c:pt idx="1198">
                  <c:v>35168</c:v>
                </c:pt>
                <c:pt idx="1199">
                  <c:v>35169</c:v>
                </c:pt>
                <c:pt idx="1200">
                  <c:v>35170</c:v>
                </c:pt>
                <c:pt idx="1201">
                  <c:v>35171</c:v>
                </c:pt>
                <c:pt idx="1202">
                  <c:v>35172</c:v>
                </c:pt>
                <c:pt idx="1203">
                  <c:v>35173</c:v>
                </c:pt>
                <c:pt idx="1204">
                  <c:v>35174</c:v>
                </c:pt>
                <c:pt idx="1205">
                  <c:v>35175</c:v>
                </c:pt>
                <c:pt idx="1206">
                  <c:v>35176</c:v>
                </c:pt>
                <c:pt idx="1207">
                  <c:v>35177</c:v>
                </c:pt>
                <c:pt idx="1208">
                  <c:v>35178</c:v>
                </c:pt>
                <c:pt idx="1209">
                  <c:v>35179</c:v>
                </c:pt>
                <c:pt idx="1210">
                  <c:v>35180</c:v>
                </c:pt>
                <c:pt idx="1211">
                  <c:v>35181</c:v>
                </c:pt>
                <c:pt idx="1212">
                  <c:v>35182</c:v>
                </c:pt>
                <c:pt idx="1213">
                  <c:v>35183</c:v>
                </c:pt>
                <c:pt idx="1214">
                  <c:v>35184</c:v>
                </c:pt>
                <c:pt idx="1215">
                  <c:v>35185</c:v>
                </c:pt>
                <c:pt idx="1216">
                  <c:v>35186</c:v>
                </c:pt>
                <c:pt idx="1217">
                  <c:v>35187</c:v>
                </c:pt>
                <c:pt idx="1218">
                  <c:v>35188</c:v>
                </c:pt>
                <c:pt idx="1219">
                  <c:v>35189</c:v>
                </c:pt>
                <c:pt idx="1220">
                  <c:v>35190</c:v>
                </c:pt>
                <c:pt idx="1221">
                  <c:v>35191</c:v>
                </c:pt>
                <c:pt idx="1222">
                  <c:v>35192</c:v>
                </c:pt>
                <c:pt idx="1223">
                  <c:v>35193</c:v>
                </c:pt>
                <c:pt idx="1224">
                  <c:v>35194</c:v>
                </c:pt>
                <c:pt idx="1225">
                  <c:v>35195</c:v>
                </c:pt>
                <c:pt idx="1226">
                  <c:v>35196</c:v>
                </c:pt>
                <c:pt idx="1227">
                  <c:v>35197</c:v>
                </c:pt>
                <c:pt idx="1228">
                  <c:v>35198</c:v>
                </c:pt>
                <c:pt idx="1229">
                  <c:v>35199</c:v>
                </c:pt>
                <c:pt idx="1230">
                  <c:v>35200</c:v>
                </c:pt>
                <c:pt idx="1231">
                  <c:v>35201</c:v>
                </c:pt>
                <c:pt idx="1232">
                  <c:v>35202</c:v>
                </c:pt>
                <c:pt idx="1233">
                  <c:v>35203</c:v>
                </c:pt>
                <c:pt idx="1234">
                  <c:v>35204</c:v>
                </c:pt>
                <c:pt idx="1235">
                  <c:v>35205</c:v>
                </c:pt>
                <c:pt idx="1236">
                  <c:v>35206</c:v>
                </c:pt>
                <c:pt idx="1237">
                  <c:v>35207</c:v>
                </c:pt>
                <c:pt idx="1238">
                  <c:v>35208</c:v>
                </c:pt>
                <c:pt idx="1239">
                  <c:v>35209</c:v>
                </c:pt>
                <c:pt idx="1240">
                  <c:v>35210</c:v>
                </c:pt>
                <c:pt idx="1241">
                  <c:v>35211</c:v>
                </c:pt>
                <c:pt idx="1242">
                  <c:v>35212</c:v>
                </c:pt>
                <c:pt idx="1243">
                  <c:v>35213</c:v>
                </c:pt>
                <c:pt idx="1244">
                  <c:v>35214</c:v>
                </c:pt>
                <c:pt idx="1245">
                  <c:v>35215</c:v>
                </c:pt>
                <c:pt idx="1246">
                  <c:v>35216</c:v>
                </c:pt>
                <c:pt idx="1247">
                  <c:v>35217</c:v>
                </c:pt>
                <c:pt idx="1248">
                  <c:v>35218</c:v>
                </c:pt>
                <c:pt idx="1249">
                  <c:v>35219</c:v>
                </c:pt>
                <c:pt idx="1250">
                  <c:v>35220</c:v>
                </c:pt>
                <c:pt idx="1251">
                  <c:v>35221</c:v>
                </c:pt>
                <c:pt idx="1252">
                  <c:v>35222</c:v>
                </c:pt>
                <c:pt idx="1253">
                  <c:v>35223</c:v>
                </c:pt>
                <c:pt idx="1254">
                  <c:v>35224</c:v>
                </c:pt>
                <c:pt idx="1255">
                  <c:v>35225</c:v>
                </c:pt>
                <c:pt idx="1256">
                  <c:v>35226</c:v>
                </c:pt>
                <c:pt idx="1257">
                  <c:v>35227</c:v>
                </c:pt>
                <c:pt idx="1258">
                  <c:v>35228</c:v>
                </c:pt>
                <c:pt idx="1259">
                  <c:v>35229</c:v>
                </c:pt>
                <c:pt idx="1260">
                  <c:v>35230</c:v>
                </c:pt>
                <c:pt idx="1261">
                  <c:v>35231</c:v>
                </c:pt>
                <c:pt idx="1262">
                  <c:v>35232</c:v>
                </c:pt>
                <c:pt idx="1263">
                  <c:v>35233</c:v>
                </c:pt>
                <c:pt idx="1264">
                  <c:v>35234</c:v>
                </c:pt>
                <c:pt idx="1265">
                  <c:v>35235</c:v>
                </c:pt>
                <c:pt idx="1266">
                  <c:v>35236</c:v>
                </c:pt>
                <c:pt idx="1267">
                  <c:v>35237</c:v>
                </c:pt>
                <c:pt idx="1268">
                  <c:v>35238</c:v>
                </c:pt>
                <c:pt idx="1269">
                  <c:v>35239</c:v>
                </c:pt>
                <c:pt idx="1270">
                  <c:v>35240</c:v>
                </c:pt>
                <c:pt idx="1271">
                  <c:v>35241</c:v>
                </c:pt>
                <c:pt idx="1272">
                  <c:v>35242</c:v>
                </c:pt>
                <c:pt idx="1273">
                  <c:v>35243</c:v>
                </c:pt>
                <c:pt idx="1274">
                  <c:v>35244</c:v>
                </c:pt>
                <c:pt idx="1275">
                  <c:v>35245</c:v>
                </c:pt>
                <c:pt idx="1276">
                  <c:v>35246</c:v>
                </c:pt>
                <c:pt idx="1277">
                  <c:v>35247</c:v>
                </c:pt>
                <c:pt idx="1278">
                  <c:v>35248</c:v>
                </c:pt>
                <c:pt idx="1279">
                  <c:v>35249</c:v>
                </c:pt>
                <c:pt idx="1280">
                  <c:v>35250</c:v>
                </c:pt>
                <c:pt idx="1281">
                  <c:v>35251</c:v>
                </c:pt>
                <c:pt idx="1282">
                  <c:v>35252</c:v>
                </c:pt>
                <c:pt idx="1283">
                  <c:v>35253</c:v>
                </c:pt>
                <c:pt idx="1284">
                  <c:v>35254</c:v>
                </c:pt>
                <c:pt idx="1285">
                  <c:v>35255</c:v>
                </c:pt>
                <c:pt idx="1286">
                  <c:v>35256</c:v>
                </c:pt>
                <c:pt idx="1287">
                  <c:v>35257</c:v>
                </c:pt>
                <c:pt idx="1288">
                  <c:v>35258</c:v>
                </c:pt>
                <c:pt idx="1289">
                  <c:v>35259</c:v>
                </c:pt>
                <c:pt idx="1290">
                  <c:v>35260</c:v>
                </c:pt>
                <c:pt idx="1291">
                  <c:v>35261</c:v>
                </c:pt>
                <c:pt idx="1292">
                  <c:v>35262</c:v>
                </c:pt>
                <c:pt idx="1293">
                  <c:v>35263</c:v>
                </c:pt>
                <c:pt idx="1294">
                  <c:v>35264</c:v>
                </c:pt>
                <c:pt idx="1295">
                  <c:v>35265</c:v>
                </c:pt>
                <c:pt idx="1296">
                  <c:v>35266</c:v>
                </c:pt>
                <c:pt idx="1297">
                  <c:v>35267</c:v>
                </c:pt>
                <c:pt idx="1298">
                  <c:v>35268</c:v>
                </c:pt>
                <c:pt idx="1299">
                  <c:v>35269</c:v>
                </c:pt>
                <c:pt idx="1300">
                  <c:v>35270</c:v>
                </c:pt>
                <c:pt idx="1301">
                  <c:v>35271</c:v>
                </c:pt>
                <c:pt idx="1302">
                  <c:v>35272</c:v>
                </c:pt>
                <c:pt idx="1303">
                  <c:v>35273</c:v>
                </c:pt>
                <c:pt idx="1304">
                  <c:v>35274</c:v>
                </c:pt>
                <c:pt idx="1305">
                  <c:v>35275</c:v>
                </c:pt>
                <c:pt idx="1306">
                  <c:v>35276</c:v>
                </c:pt>
                <c:pt idx="1307">
                  <c:v>35277</c:v>
                </c:pt>
                <c:pt idx="1308">
                  <c:v>35278</c:v>
                </c:pt>
                <c:pt idx="1309">
                  <c:v>35279</c:v>
                </c:pt>
                <c:pt idx="1310">
                  <c:v>35280</c:v>
                </c:pt>
                <c:pt idx="1311">
                  <c:v>35281</c:v>
                </c:pt>
                <c:pt idx="1312">
                  <c:v>35282</c:v>
                </c:pt>
                <c:pt idx="1313">
                  <c:v>35283</c:v>
                </c:pt>
                <c:pt idx="1314">
                  <c:v>35284</c:v>
                </c:pt>
                <c:pt idx="1315">
                  <c:v>35285</c:v>
                </c:pt>
                <c:pt idx="1316">
                  <c:v>35286</c:v>
                </c:pt>
                <c:pt idx="1317">
                  <c:v>35287</c:v>
                </c:pt>
                <c:pt idx="1318">
                  <c:v>35288</c:v>
                </c:pt>
                <c:pt idx="1319">
                  <c:v>35289</c:v>
                </c:pt>
                <c:pt idx="1320">
                  <c:v>35290</c:v>
                </c:pt>
                <c:pt idx="1321">
                  <c:v>35291</c:v>
                </c:pt>
                <c:pt idx="1322">
                  <c:v>35292</c:v>
                </c:pt>
                <c:pt idx="1323">
                  <c:v>35293</c:v>
                </c:pt>
                <c:pt idx="1324">
                  <c:v>35294</c:v>
                </c:pt>
                <c:pt idx="1325">
                  <c:v>35295</c:v>
                </c:pt>
                <c:pt idx="1326">
                  <c:v>35296</c:v>
                </c:pt>
                <c:pt idx="1327">
                  <c:v>35297</c:v>
                </c:pt>
                <c:pt idx="1328">
                  <c:v>35298</c:v>
                </c:pt>
                <c:pt idx="1329">
                  <c:v>35299</c:v>
                </c:pt>
                <c:pt idx="1330">
                  <c:v>35300</c:v>
                </c:pt>
                <c:pt idx="1331">
                  <c:v>35301</c:v>
                </c:pt>
                <c:pt idx="1332">
                  <c:v>35302</c:v>
                </c:pt>
                <c:pt idx="1333">
                  <c:v>35303</c:v>
                </c:pt>
                <c:pt idx="1334">
                  <c:v>35304</c:v>
                </c:pt>
                <c:pt idx="1335">
                  <c:v>35305</c:v>
                </c:pt>
                <c:pt idx="1336">
                  <c:v>35306</c:v>
                </c:pt>
                <c:pt idx="1337">
                  <c:v>35307</c:v>
                </c:pt>
                <c:pt idx="1338">
                  <c:v>35308</c:v>
                </c:pt>
                <c:pt idx="1339">
                  <c:v>35309</c:v>
                </c:pt>
                <c:pt idx="1340">
                  <c:v>35310</c:v>
                </c:pt>
                <c:pt idx="1341">
                  <c:v>35311</c:v>
                </c:pt>
                <c:pt idx="1342">
                  <c:v>35312</c:v>
                </c:pt>
                <c:pt idx="1343">
                  <c:v>35313</c:v>
                </c:pt>
                <c:pt idx="1344">
                  <c:v>35314</c:v>
                </c:pt>
                <c:pt idx="1345">
                  <c:v>35315</c:v>
                </c:pt>
                <c:pt idx="1346">
                  <c:v>35316</c:v>
                </c:pt>
                <c:pt idx="1347">
                  <c:v>35317</c:v>
                </c:pt>
                <c:pt idx="1348">
                  <c:v>35318</c:v>
                </c:pt>
                <c:pt idx="1349">
                  <c:v>35319</c:v>
                </c:pt>
                <c:pt idx="1350">
                  <c:v>35320</c:v>
                </c:pt>
                <c:pt idx="1351">
                  <c:v>35321</c:v>
                </c:pt>
                <c:pt idx="1352">
                  <c:v>35322</c:v>
                </c:pt>
                <c:pt idx="1353">
                  <c:v>35323</c:v>
                </c:pt>
                <c:pt idx="1354">
                  <c:v>35324</c:v>
                </c:pt>
                <c:pt idx="1355">
                  <c:v>35325</c:v>
                </c:pt>
                <c:pt idx="1356">
                  <c:v>35326</c:v>
                </c:pt>
                <c:pt idx="1357">
                  <c:v>35327</c:v>
                </c:pt>
                <c:pt idx="1358">
                  <c:v>35328</c:v>
                </c:pt>
                <c:pt idx="1359">
                  <c:v>35329</c:v>
                </c:pt>
                <c:pt idx="1360">
                  <c:v>35330</c:v>
                </c:pt>
                <c:pt idx="1361">
                  <c:v>35331</c:v>
                </c:pt>
                <c:pt idx="1362">
                  <c:v>35332</c:v>
                </c:pt>
                <c:pt idx="1363">
                  <c:v>35333</c:v>
                </c:pt>
                <c:pt idx="1364">
                  <c:v>35334</c:v>
                </c:pt>
                <c:pt idx="1365">
                  <c:v>35335</c:v>
                </c:pt>
                <c:pt idx="1366">
                  <c:v>35336</c:v>
                </c:pt>
                <c:pt idx="1367">
                  <c:v>35337</c:v>
                </c:pt>
                <c:pt idx="1368">
                  <c:v>35338</c:v>
                </c:pt>
                <c:pt idx="1369">
                  <c:v>35339</c:v>
                </c:pt>
                <c:pt idx="1370">
                  <c:v>35340</c:v>
                </c:pt>
                <c:pt idx="1371">
                  <c:v>35341</c:v>
                </c:pt>
                <c:pt idx="1372">
                  <c:v>35342</c:v>
                </c:pt>
                <c:pt idx="1373">
                  <c:v>35343</c:v>
                </c:pt>
                <c:pt idx="1374">
                  <c:v>35344</c:v>
                </c:pt>
                <c:pt idx="1375">
                  <c:v>35345</c:v>
                </c:pt>
                <c:pt idx="1376">
                  <c:v>35346</c:v>
                </c:pt>
                <c:pt idx="1377">
                  <c:v>35347</c:v>
                </c:pt>
                <c:pt idx="1378">
                  <c:v>35348</c:v>
                </c:pt>
                <c:pt idx="1379">
                  <c:v>35349</c:v>
                </c:pt>
                <c:pt idx="1380">
                  <c:v>35350</c:v>
                </c:pt>
                <c:pt idx="1381">
                  <c:v>35351</c:v>
                </c:pt>
                <c:pt idx="1382">
                  <c:v>35352</c:v>
                </c:pt>
                <c:pt idx="1383">
                  <c:v>35353</c:v>
                </c:pt>
                <c:pt idx="1384">
                  <c:v>35354</c:v>
                </c:pt>
                <c:pt idx="1385">
                  <c:v>35355</c:v>
                </c:pt>
                <c:pt idx="1386">
                  <c:v>35356</c:v>
                </c:pt>
                <c:pt idx="1387">
                  <c:v>35357</c:v>
                </c:pt>
                <c:pt idx="1388">
                  <c:v>35358</c:v>
                </c:pt>
                <c:pt idx="1389">
                  <c:v>35359</c:v>
                </c:pt>
                <c:pt idx="1390">
                  <c:v>35360</c:v>
                </c:pt>
                <c:pt idx="1391">
                  <c:v>35361</c:v>
                </c:pt>
                <c:pt idx="1392">
                  <c:v>35362</c:v>
                </c:pt>
                <c:pt idx="1393">
                  <c:v>35363</c:v>
                </c:pt>
                <c:pt idx="1394">
                  <c:v>35364</c:v>
                </c:pt>
                <c:pt idx="1395">
                  <c:v>35365</c:v>
                </c:pt>
                <c:pt idx="1396">
                  <c:v>35366</c:v>
                </c:pt>
                <c:pt idx="1397">
                  <c:v>35367</c:v>
                </c:pt>
                <c:pt idx="1398">
                  <c:v>35368</c:v>
                </c:pt>
                <c:pt idx="1399">
                  <c:v>35369</c:v>
                </c:pt>
                <c:pt idx="1400">
                  <c:v>35370</c:v>
                </c:pt>
                <c:pt idx="1401">
                  <c:v>35371</c:v>
                </c:pt>
                <c:pt idx="1402">
                  <c:v>35372</c:v>
                </c:pt>
                <c:pt idx="1403">
                  <c:v>35373</c:v>
                </c:pt>
                <c:pt idx="1404">
                  <c:v>35374</c:v>
                </c:pt>
                <c:pt idx="1405">
                  <c:v>35375</c:v>
                </c:pt>
                <c:pt idx="1406">
                  <c:v>35376</c:v>
                </c:pt>
                <c:pt idx="1407">
                  <c:v>35377</c:v>
                </c:pt>
                <c:pt idx="1408">
                  <c:v>35378</c:v>
                </c:pt>
                <c:pt idx="1409">
                  <c:v>35379</c:v>
                </c:pt>
                <c:pt idx="1410">
                  <c:v>35380</c:v>
                </c:pt>
                <c:pt idx="1411">
                  <c:v>35381</c:v>
                </c:pt>
                <c:pt idx="1412">
                  <c:v>35382</c:v>
                </c:pt>
                <c:pt idx="1413">
                  <c:v>35383</c:v>
                </c:pt>
                <c:pt idx="1414">
                  <c:v>35384</c:v>
                </c:pt>
                <c:pt idx="1415">
                  <c:v>35385</c:v>
                </c:pt>
                <c:pt idx="1416">
                  <c:v>35386</c:v>
                </c:pt>
                <c:pt idx="1417">
                  <c:v>35387</c:v>
                </c:pt>
                <c:pt idx="1418">
                  <c:v>35388</c:v>
                </c:pt>
                <c:pt idx="1419">
                  <c:v>35389</c:v>
                </c:pt>
                <c:pt idx="1420">
                  <c:v>35390</c:v>
                </c:pt>
                <c:pt idx="1421">
                  <c:v>35391</c:v>
                </c:pt>
                <c:pt idx="1422">
                  <c:v>35392</c:v>
                </c:pt>
                <c:pt idx="1423">
                  <c:v>35393</c:v>
                </c:pt>
                <c:pt idx="1424">
                  <c:v>35394</c:v>
                </c:pt>
                <c:pt idx="1425">
                  <c:v>35395</c:v>
                </c:pt>
                <c:pt idx="1426">
                  <c:v>35396</c:v>
                </c:pt>
                <c:pt idx="1427">
                  <c:v>35397</c:v>
                </c:pt>
                <c:pt idx="1428">
                  <c:v>35398</c:v>
                </c:pt>
                <c:pt idx="1429">
                  <c:v>35399</c:v>
                </c:pt>
                <c:pt idx="1430">
                  <c:v>35400</c:v>
                </c:pt>
                <c:pt idx="1431">
                  <c:v>35401</c:v>
                </c:pt>
                <c:pt idx="1432">
                  <c:v>35402</c:v>
                </c:pt>
                <c:pt idx="1433">
                  <c:v>35403</c:v>
                </c:pt>
                <c:pt idx="1434">
                  <c:v>35404</c:v>
                </c:pt>
                <c:pt idx="1435">
                  <c:v>35405</c:v>
                </c:pt>
                <c:pt idx="1436">
                  <c:v>35406</c:v>
                </c:pt>
                <c:pt idx="1437">
                  <c:v>35407</c:v>
                </c:pt>
                <c:pt idx="1438">
                  <c:v>35408</c:v>
                </c:pt>
                <c:pt idx="1439">
                  <c:v>35409</c:v>
                </c:pt>
                <c:pt idx="1440">
                  <c:v>35410</c:v>
                </c:pt>
                <c:pt idx="1441">
                  <c:v>35411</c:v>
                </c:pt>
                <c:pt idx="1442">
                  <c:v>35412</c:v>
                </c:pt>
                <c:pt idx="1443">
                  <c:v>35413</c:v>
                </c:pt>
                <c:pt idx="1444">
                  <c:v>35414</c:v>
                </c:pt>
                <c:pt idx="1445">
                  <c:v>35415</c:v>
                </c:pt>
                <c:pt idx="1446">
                  <c:v>35416</c:v>
                </c:pt>
                <c:pt idx="1447">
                  <c:v>35417</c:v>
                </c:pt>
                <c:pt idx="1448">
                  <c:v>35418</c:v>
                </c:pt>
                <c:pt idx="1449">
                  <c:v>35419</c:v>
                </c:pt>
                <c:pt idx="1450">
                  <c:v>35420</c:v>
                </c:pt>
                <c:pt idx="1451">
                  <c:v>35421</c:v>
                </c:pt>
                <c:pt idx="1452">
                  <c:v>35422</c:v>
                </c:pt>
                <c:pt idx="1453">
                  <c:v>35423</c:v>
                </c:pt>
                <c:pt idx="1454">
                  <c:v>35424</c:v>
                </c:pt>
                <c:pt idx="1455">
                  <c:v>35425</c:v>
                </c:pt>
                <c:pt idx="1456">
                  <c:v>35426</c:v>
                </c:pt>
                <c:pt idx="1457">
                  <c:v>35427</c:v>
                </c:pt>
                <c:pt idx="1458">
                  <c:v>35428</c:v>
                </c:pt>
                <c:pt idx="1459">
                  <c:v>35429</c:v>
                </c:pt>
                <c:pt idx="1460">
                  <c:v>35430</c:v>
                </c:pt>
                <c:pt idx="1461">
                  <c:v>35431</c:v>
                </c:pt>
                <c:pt idx="1462">
                  <c:v>35432</c:v>
                </c:pt>
                <c:pt idx="1463">
                  <c:v>35433</c:v>
                </c:pt>
                <c:pt idx="1464">
                  <c:v>35434</c:v>
                </c:pt>
                <c:pt idx="1465">
                  <c:v>35435</c:v>
                </c:pt>
                <c:pt idx="1466">
                  <c:v>35436</c:v>
                </c:pt>
                <c:pt idx="1467">
                  <c:v>35437</c:v>
                </c:pt>
                <c:pt idx="1468">
                  <c:v>35438</c:v>
                </c:pt>
                <c:pt idx="1469">
                  <c:v>35439</c:v>
                </c:pt>
                <c:pt idx="1470">
                  <c:v>35440</c:v>
                </c:pt>
                <c:pt idx="1471">
                  <c:v>35441</c:v>
                </c:pt>
                <c:pt idx="1472">
                  <c:v>35442</c:v>
                </c:pt>
                <c:pt idx="1473">
                  <c:v>35443</c:v>
                </c:pt>
                <c:pt idx="1474">
                  <c:v>35444</c:v>
                </c:pt>
                <c:pt idx="1475">
                  <c:v>35445</c:v>
                </c:pt>
                <c:pt idx="1476">
                  <c:v>35446</c:v>
                </c:pt>
                <c:pt idx="1477">
                  <c:v>35447</c:v>
                </c:pt>
                <c:pt idx="1478">
                  <c:v>35448</c:v>
                </c:pt>
                <c:pt idx="1479">
                  <c:v>35449</c:v>
                </c:pt>
                <c:pt idx="1480">
                  <c:v>35450</c:v>
                </c:pt>
                <c:pt idx="1481">
                  <c:v>35451</c:v>
                </c:pt>
                <c:pt idx="1482">
                  <c:v>35452</c:v>
                </c:pt>
                <c:pt idx="1483">
                  <c:v>35453</c:v>
                </c:pt>
                <c:pt idx="1484">
                  <c:v>35454</c:v>
                </c:pt>
                <c:pt idx="1485">
                  <c:v>35455</c:v>
                </c:pt>
                <c:pt idx="1486">
                  <c:v>35456</c:v>
                </c:pt>
                <c:pt idx="1487">
                  <c:v>35457</c:v>
                </c:pt>
                <c:pt idx="1488">
                  <c:v>35458</c:v>
                </c:pt>
                <c:pt idx="1489">
                  <c:v>35459</c:v>
                </c:pt>
                <c:pt idx="1490">
                  <c:v>35460</c:v>
                </c:pt>
                <c:pt idx="1491">
                  <c:v>35461</c:v>
                </c:pt>
                <c:pt idx="1492">
                  <c:v>35462</c:v>
                </c:pt>
                <c:pt idx="1493">
                  <c:v>35463</c:v>
                </c:pt>
                <c:pt idx="1494">
                  <c:v>35464</c:v>
                </c:pt>
                <c:pt idx="1495">
                  <c:v>35465</c:v>
                </c:pt>
                <c:pt idx="1496">
                  <c:v>35466</c:v>
                </c:pt>
                <c:pt idx="1497">
                  <c:v>35467</c:v>
                </c:pt>
                <c:pt idx="1498">
                  <c:v>35468</c:v>
                </c:pt>
                <c:pt idx="1499">
                  <c:v>35469</c:v>
                </c:pt>
                <c:pt idx="1500">
                  <c:v>35470</c:v>
                </c:pt>
                <c:pt idx="1501">
                  <c:v>35471</c:v>
                </c:pt>
                <c:pt idx="1502">
                  <c:v>35472</c:v>
                </c:pt>
                <c:pt idx="1503">
                  <c:v>35473</c:v>
                </c:pt>
                <c:pt idx="1504">
                  <c:v>35474</c:v>
                </c:pt>
                <c:pt idx="1505">
                  <c:v>35475</c:v>
                </c:pt>
                <c:pt idx="1506">
                  <c:v>35476</c:v>
                </c:pt>
                <c:pt idx="1507">
                  <c:v>35477</c:v>
                </c:pt>
                <c:pt idx="1508">
                  <c:v>35478</c:v>
                </c:pt>
                <c:pt idx="1509">
                  <c:v>35479</c:v>
                </c:pt>
                <c:pt idx="1510">
                  <c:v>35480</c:v>
                </c:pt>
                <c:pt idx="1511">
                  <c:v>35481</c:v>
                </c:pt>
                <c:pt idx="1512">
                  <c:v>35482</c:v>
                </c:pt>
                <c:pt idx="1513">
                  <c:v>35483</c:v>
                </c:pt>
                <c:pt idx="1514">
                  <c:v>35484</c:v>
                </c:pt>
                <c:pt idx="1515">
                  <c:v>35485</c:v>
                </c:pt>
                <c:pt idx="1516">
                  <c:v>35486</c:v>
                </c:pt>
                <c:pt idx="1517">
                  <c:v>35487</c:v>
                </c:pt>
                <c:pt idx="1518">
                  <c:v>35488</c:v>
                </c:pt>
                <c:pt idx="1519">
                  <c:v>35489</c:v>
                </c:pt>
                <c:pt idx="1520">
                  <c:v>35490</c:v>
                </c:pt>
                <c:pt idx="1521">
                  <c:v>35491</c:v>
                </c:pt>
                <c:pt idx="1522">
                  <c:v>35492</c:v>
                </c:pt>
                <c:pt idx="1523">
                  <c:v>35493</c:v>
                </c:pt>
                <c:pt idx="1524">
                  <c:v>35494</c:v>
                </c:pt>
                <c:pt idx="1525">
                  <c:v>35495</c:v>
                </c:pt>
                <c:pt idx="1526">
                  <c:v>35496</c:v>
                </c:pt>
                <c:pt idx="1527">
                  <c:v>35497</c:v>
                </c:pt>
                <c:pt idx="1528">
                  <c:v>35498</c:v>
                </c:pt>
                <c:pt idx="1529">
                  <c:v>35499</c:v>
                </c:pt>
                <c:pt idx="1530">
                  <c:v>35500</c:v>
                </c:pt>
                <c:pt idx="1531">
                  <c:v>35501</c:v>
                </c:pt>
                <c:pt idx="1532">
                  <c:v>35502</c:v>
                </c:pt>
                <c:pt idx="1533">
                  <c:v>35503</c:v>
                </c:pt>
                <c:pt idx="1534">
                  <c:v>35504</c:v>
                </c:pt>
                <c:pt idx="1535">
                  <c:v>35505</c:v>
                </c:pt>
                <c:pt idx="1536">
                  <c:v>35506</c:v>
                </c:pt>
                <c:pt idx="1537">
                  <c:v>35507</c:v>
                </c:pt>
                <c:pt idx="1538">
                  <c:v>35508</c:v>
                </c:pt>
                <c:pt idx="1539">
                  <c:v>35509</c:v>
                </c:pt>
                <c:pt idx="1540">
                  <c:v>35510</c:v>
                </c:pt>
                <c:pt idx="1541">
                  <c:v>35511</c:v>
                </c:pt>
                <c:pt idx="1542">
                  <c:v>35512</c:v>
                </c:pt>
                <c:pt idx="1543">
                  <c:v>35513</c:v>
                </c:pt>
                <c:pt idx="1544">
                  <c:v>35514</c:v>
                </c:pt>
                <c:pt idx="1545">
                  <c:v>35515</c:v>
                </c:pt>
                <c:pt idx="1546">
                  <c:v>35516</c:v>
                </c:pt>
                <c:pt idx="1547">
                  <c:v>35517</c:v>
                </c:pt>
                <c:pt idx="1548">
                  <c:v>35518</c:v>
                </c:pt>
                <c:pt idx="1549">
                  <c:v>35519</c:v>
                </c:pt>
                <c:pt idx="1550">
                  <c:v>35520</c:v>
                </c:pt>
                <c:pt idx="1551">
                  <c:v>35521</c:v>
                </c:pt>
                <c:pt idx="1552">
                  <c:v>35522</c:v>
                </c:pt>
                <c:pt idx="1553">
                  <c:v>35523</c:v>
                </c:pt>
                <c:pt idx="1554">
                  <c:v>35524</c:v>
                </c:pt>
                <c:pt idx="1555">
                  <c:v>35525</c:v>
                </c:pt>
                <c:pt idx="1556">
                  <c:v>35526</c:v>
                </c:pt>
                <c:pt idx="1557">
                  <c:v>35527</c:v>
                </c:pt>
                <c:pt idx="1558">
                  <c:v>35528</c:v>
                </c:pt>
                <c:pt idx="1559">
                  <c:v>35529</c:v>
                </c:pt>
                <c:pt idx="1560">
                  <c:v>35530</c:v>
                </c:pt>
                <c:pt idx="1561">
                  <c:v>35531</c:v>
                </c:pt>
                <c:pt idx="1562">
                  <c:v>35532</c:v>
                </c:pt>
                <c:pt idx="1563">
                  <c:v>35533</c:v>
                </c:pt>
                <c:pt idx="1564">
                  <c:v>35534</c:v>
                </c:pt>
                <c:pt idx="1565">
                  <c:v>35535</c:v>
                </c:pt>
                <c:pt idx="1566">
                  <c:v>35536</c:v>
                </c:pt>
                <c:pt idx="1567">
                  <c:v>35537</c:v>
                </c:pt>
                <c:pt idx="1568">
                  <c:v>35538</c:v>
                </c:pt>
                <c:pt idx="1569">
                  <c:v>35539</c:v>
                </c:pt>
                <c:pt idx="1570">
                  <c:v>35540</c:v>
                </c:pt>
                <c:pt idx="1571">
                  <c:v>35541</c:v>
                </c:pt>
                <c:pt idx="1572">
                  <c:v>35542</c:v>
                </c:pt>
                <c:pt idx="1573">
                  <c:v>35543</c:v>
                </c:pt>
                <c:pt idx="1574">
                  <c:v>35544</c:v>
                </c:pt>
                <c:pt idx="1575">
                  <c:v>35545</c:v>
                </c:pt>
                <c:pt idx="1576">
                  <c:v>35546</c:v>
                </c:pt>
                <c:pt idx="1577">
                  <c:v>35547</c:v>
                </c:pt>
                <c:pt idx="1578">
                  <c:v>35548</c:v>
                </c:pt>
                <c:pt idx="1579">
                  <c:v>35549</c:v>
                </c:pt>
                <c:pt idx="1580">
                  <c:v>35550</c:v>
                </c:pt>
                <c:pt idx="1581">
                  <c:v>35551</c:v>
                </c:pt>
                <c:pt idx="1582">
                  <c:v>35552</c:v>
                </c:pt>
                <c:pt idx="1583">
                  <c:v>35553</c:v>
                </c:pt>
                <c:pt idx="1584">
                  <c:v>35554</c:v>
                </c:pt>
                <c:pt idx="1585">
                  <c:v>35555</c:v>
                </c:pt>
                <c:pt idx="1586">
                  <c:v>35556</c:v>
                </c:pt>
                <c:pt idx="1587">
                  <c:v>35557</c:v>
                </c:pt>
                <c:pt idx="1588">
                  <c:v>35558</c:v>
                </c:pt>
                <c:pt idx="1589">
                  <c:v>35559</c:v>
                </c:pt>
                <c:pt idx="1590">
                  <c:v>35560</c:v>
                </c:pt>
                <c:pt idx="1591">
                  <c:v>35561</c:v>
                </c:pt>
                <c:pt idx="1592">
                  <c:v>35562</c:v>
                </c:pt>
                <c:pt idx="1593">
                  <c:v>35563</c:v>
                </c:pt>
                <c:pt idx="1594">
                  <c:v>35564</c:v>
                </c:pt>
                <c:pt idx="1595">
                  <c:v>35565</c:v>
                </c:pt>
                <c:pt idx="1596">
                  <c:v>35566</c:v>
                </c:pt>
                <c:pt idx="1597">
                  <c:v>35567</c:v>
                </c:pt>
                <c:pt idx="1598">
                  <c:v>35568</c:v>
                </c:pt>
                <c:pt idx="1599">
                  <c:v>35569</c:v>
                </c:pt>
                <c:pt idx="1600">
                  <c:v>35570</c:v>
                </c:pt>
                <c:pt idx="1601">
                  <c:v>35571</c:v>
                </c:pt>
                <c:pt idx="1602">
                  <c:v>35572</c:v>
                </c:pt>
                <c:pt idx="1603">
                  <c:v>35573</c:v>
                </c:pt>
                <c:pt idx="1604">
                  <c:v>35574</c:v>
                </c:pt>
                <c:pt idx="1605">
                  <c:v>35575</c:v>
                </c:pt>
                <c:pt idx="1606">
                  <c:v>35576</c:v>
                </c:pt>
                <c:pt idx="1607">
                  <c:v>35577</c:v>
                </c:pt>
                <c:pt idx="1608">
                  <c:v>35578</c:v>
                </c:pt>
                <c:pt idx="1609">
                  <c:v>35579</c:v>
                </c:pt>
                <c:pt idx="1610">
                  <c:v>35580</c:v>
                </c:pt>
                <c:pt idx="1611">
                  <c:v>35581</c:v>
                </c:pt>
                <c:pt idx="1612">
                  <c:v>35582</c:v>
                </c:pt>
                <c:pt idx="1613">
                  <c:v>35583</c:v>
                </c:pt>
                <c:pt idx="1614">
                  <c:v>35584</c:v>
                </c:pt>
                <c:pt idx="1615">
                  <c:v>35585</c:v>
                </c:pt>
                <c:pt idx="1616">
                  <c:v>35586</c:v>
                </c:pt>
                <c:pt idx="1617">
                  <c:v>35587</c:v>
                </c:pt>
                <c:pt idx="1618">
                  <c:v>35588</c:v>
                </c:pt>
                <c:pt idx="1619">
                  <c:v>35589</c:v>
                </c:pt>
                <c:pt idx="1620">
                  <c:v>35590</c:v>
                </c:pt>
                <c:pt idx="1621">
                  <c:v>35591</c:v>
                </c:pt>
                <c:pt idx="1622">
                  <c:v>35592</c:v>
                </c:pt>
                <c:pt idx="1623">
                  <c:v>35593</c:v>
                </c:pt>
                <c:pt idx="1624">
                  <c:v>35594</c:v>
                </c:pt>
                <c:pt idx="1625">
                  <c:v>35595</c:v>
                </c:pt>
                <c:pt idx="1626">
                  <c:v>35596</c:v>
                </c:pt>
                <c:pt idx="1627">
                  <c:v>35597</c:v>
                </c:pt>
                <c:pt idx="1628">
                  <c:v>35598</c:v>
                </c:pt>
                <c:pt idx="1629">
                  <c:v>35599</c:v>
                </c:pt>
                <c:pt idx="1630">
                  <c:v>35600</c:v>
                </c:pt>
                <c:pt idx="1631">
                  <c:v>35601</c:v>
                </c:pt>
                <c:pt idx="1632">
                  <c:v>35602</c:v>
                </c:pt>
                <c:pt idx="1633">
                  <c:v>35603</c:v>
                </c:pt>
                <c:pt idx="1634">
                  <c:v>35604</c:v>
                </c:pt>
                <c:pt idx="1635">
                  <c:v>35605</c:v>
                </c:pt>
                <c:pt idx="1636">
                  <c:v>35606</c:v>
                </c:pt>
                <c:pt idx="1637">
                  <c:v>35607</c:v>
                </c:pt>
                <c:pt idx="1638">
                  <c:v>35608</c:v>
                </c:pt>
                <c:pt idx="1639">
                  <c:v>35609</c:v>
                </c:pt>
                <c:pt idx="1640">
                  <c:v>35610</c:v>
                </c:pt>
                <c:pt idx="1641">
                  <c:v>35611</c:v>
                </c:pt>
                <c:pt idx="1642">
                  <c:v>35612</c:v>
                </c:pt>
                <c:pt idx="1643">
                  <c:v>35613</c:v>
                </c:pt>
                <c:pt idx="1644">
                  <c:v>35614</c:v>
                </c:pt>
                <c:pt idx="1645">
                  <c:v>35615</c:v>
                </c:pt>
                <c:pt idx="1646">
                  <c:v>35616</c:v>
                </c:pt>
                <c:pt idx="1647">
                  <c:v>35617</c:v>
                </c:pt>
                <c:pt idx="1648">
                  <c:v>35618</c:v>
                </c:pt>
                <c:pt idx="1649">
                  <c:v>35619</c:v>
                </c:pt>
                <c:pt idx="1650">
                  <c:v>35620</c:v>
                </c:pt>
                <c:pt idx="1651">
                  <c:v>35621</c:v>
                </c:pt>
                <c:pt idx="1652">
                  <c:v>35622</c:v>
                </c:pt>
                <c:pt idx="1653">
                  <c:v>35623</c:v>
                </c:pt>
                <c:pt idx="1654">
                  <c:v>35624</c:v>
                </c:pt>
                <c:pt idx="1655">
                  <c:v>35625</c:v>
                </c:pt>
                <c:pt idx="1656">
                  <c:v>35626</c:v>
                </c:pt>
                <c:pt idx="1657">
                  <c:v>35627</c:v>
                </c:pt>
                <c:pt idx="1658">
                  <c:v>35628</c:v>
                </c:pt>
                <c:pt idx="1659">
                  <c:v>35629</c:v>
                </c:pt>
                <c:pt idx="1660">
                  <c:v>35630</c:v>
                </c:pt>
                <c:pt idx="1661">
                  <c:v>35631</c:v>
                </c:pt>
                <c:pt idx="1662">
                  <c:v>35632</c:v>
                </c:pt>
                <c:pt idx="1663">
                  <c:v>35633</c:v>
                </c:pt>
                <c:pt idx="1664">
                  <c:v>35634</c:v>
                </c:pt>
                <c:pt idx="1665">
                  <c:v>35635</c:v>
                </c:pt>
                <c:pt idx="1666">
                  <c:v>35636</c:v>
                </c:pt>
                <c:pt idx="1667">
                  <c:v>35637</c:v>
                </c:pt>
                <c:pt idx="1668">
                  <c:v>35638</c:v>
                </c:pt>
                <c:pt idx="1669">
                  <c:v>35639</c:v>
                </c:pt>
                <c:pt idx="1670">
                  <c:v>35640</c:v>
                </c:pt>
                <c:pt idx="1671">
                  <c:v>35641</c:v>
                </c:pt>
                <c:pt idx="1672">
                  <c:v>35642</c:v>
                </c:pt>
                <c:pt idx="1673">
                  <c:v>35643</c:v>
                </c:pt>
                <c:pt idx="1674">
                  <c:v>35644</c:v>
                </c:pt>
                <c:pt idx="1675">
                  <c:v>35645</c:v>
                </c:pt>
                <c:pt idx="1676">
                  <c:v>35646</c:v>
                </c:pt>
                <c:pt idx="1677">
                  <c:v>35647</c:v>
                </c:pt>
                <c:pt idx="1678">
                  <c:v>35648</c:v>
                </c:pt>
                <c:pt idx="1679">
                  <c:v>35649</c:v>
                </c:pt>
                <c:pt idx="1680">
                  <c:v>35650</c:v>
                </c:pt>
                <c:pt idx="1681">
                  <c:v>35651</c:v>
                </c:pt>
                <c:pt idx="1682">
                  <c:v>35652</c:v>
                </c:pt>
                <c:pt idx="1683">
                  <c:v>35653</c:v>
                </c:pt>
                <c:pt idx="1684">
                  <c:v>35654</c:v>
                </c:pt>
                <c:pt idx="1685">
                  <c:v>35655</c:v>
                </c:pt>
                <c:pt idx="1686">
                  <c:v>35656</c:v>
                </c:pt>
                <c:pt idx="1687">
                  <c:v>35657</c:v>
                </c:pt>
                <c:pt idx="1688">
                  <c:v>35658</c:v>
                </c:pt>
                <c:pt idx="1689">
                  <c:v>35659</c:v>
                </c:pt>
                <c:pt idx="1690">
                  <c:v>35660</c:v>
                </c:pt>
                <c:pt idx="1691">
                  <c:v>35661</c:v>
                </c:pt>
                <c:pt idx="1692">
                  <c:v>35662</c:v>
                </c:pt>
                <c:pt idx="1693">
                  <c:v>35663</c:v>
                </c:pt>
                <c:pt idx="1694">
                  <c:v>35664</c:v>
                </c:pt>
                <c:pt idx="1695">
                  <c:v>35665</c:v>
                </c:pt>
                <c:pt idx="1696">
                  <c:v>35666</c:v>
                </c:pt>
                <c:pt idx="1697">
                  <c:v>35667</c:v>
                </c:pt>
                <c:pt idx="1698">
                  <c:v>35668</c:v>
                </c:pt>
                <c:pt idx="1699">
                  <c:v>35669</c:v>
                </c:pt>
                <c:pt idx="1700">
                  <c:v>35670</c:v>
                </c:pt>
                <c:pt idx="1701">
                  <c:v>35671</c:v>
                </c:pt>
                <c:pt idx="1702">
                  <c:v>35672</c:v>
                </c:pt>
                <c:pt idx="1703">
                  <c:v>35673</c:v>
                </c:pt>
                <c:pt idx="1704">
                  <c:v>35674</c:v>
                </c:pt>
                <c:pt idx="1705">
                  <c:v>35675</c:v>
                </c:pt>
                <c:pt idx="1706">
                  <c:v>35676</c:v>
                </c:pt>
                <c:pt idx="1707">
                  <c:v>35677</c:v>
                </c:pt>
                <c:pt idx="1708">
                  <c:v>35678</c:v>
                </c:pt>
                <c:pt idx="1709">
                  <c:v>35679</c:v>
                </c:pt>
                <c:pt idx="1710">
                  <c:v>35680</c:v>
                </c:pt>
                <c:pt idx="1711">
                  <c:v>35681</c:v>
                </c:pt>
                <c:pt idx="1712">
                  <c:v>35682</c:v>
                </c:pt>
                <c:pt idx="1713">
                  <c:v>35683</c:v>
                </c:pt>
                <c:pt idx="1714">
                  <c:v>35684</c:v>
                </c:pt>
                <c:pt idx="1715">
                  <c:v>35685</c:v>
                </c:pt>
                <c:pt idx="1716">
                  <c:v>35686</c:v>
                </c:pt>
                <c:pt idx="1717">
                  <c:v>35687</c:v>
                </c:pt>
                <c:pt idx="1718">
                  <c:v>35688</c:v>
                </c:pt>
                <c:pt idx="1719">
                  <c:v>35689</c:v>
                </c:pt>
                <c:pt idx="1720">
                  <c:v>35690</c:v>
                </c:pt>
                <c:pt idx="1721">
                  <c:v>35691</c:v>
                </c:pt>
                <c:pt idx="1722">
                  <c:v>35692</c:v>
                </c:pt>
                <c:pt idx="1723">
                  <c:v>35693</c:v>
                </c:pt>
                <c:pt idx="1724">
                  <c:v>35694</c:v>
                </c:pt>
                <c:pt idx="1725">
                  <c:v>35695</c:v>
                </c:pt>
                <c:pt idx="1726">
                  <c:v>35696</c:v>
                </c:pt>
                <c:pt idx="1727">
                  <c:v>35697</c:v>
                </c:pt>
                <c:pt idx="1728">
                  <c:v>35698</c:v>
                </c:pt>
                <c:pt idx="1729">
                  <c:v>35699</c:v>
                </c:pt>
                <c:pt idx="1730">
                  <c:v>35700</c:v>
                </c:pt>
                <c:pt idx="1731">
                  <c:v>35701</c:v>
                </c:pt>
                <c:pt idx="1732">
                  <c:v>35702</c:v>
                </c:pt>
                <c:pt idx="1733">
                  <c:v>35703</c:v>
                </c:pt>
                <c:pt idx="1734">
                  <c:v>35704</c:v>
                </c:pt>
                <c:pt idx="1735">
                  <c:v>35705</c:v>
                </c:pt>
                <c:pt idx="1736">
                  <c:v>35706</c:v>
                </c:pt>
                <c:pt idx="1737">
                  <c:v>35707</c:v>
                </c:pt>
                <c:pt idx="1738">
                  <c:v>35708</c:v>
                </c:pt>
                <c:pt idx="1739">
                  <c:v>35709</c:v>
                </c:pt>
                <c:pt idx="1740">
                  <c:v>35710</c:v>
                </c:pt>
                <c:pt idx="1741">
                  <c:v>35711</c:v>
                </c:pt>
                <c:pt idx="1742">
                  <c:v>35712</c:v>
                </c:pt>
                <c:pt idx="1743">
                  <c:v>35713</c:v>
                </c:pt>
                <c:pt idx="1744">
                  <c:v>35714</c:v>
                </c:pt>
                <c:pt idx="1745">
                  <c:v>35715</c:v>
                </c:pt>
                <c:pt idx="1746">
                  <c:v>35716</c:v>
                </c:pt>
                <c:pt idx="1747">
                  <c:v>35717</c:v>
                </c:pt>
                <c:pt idx="1748">
                  <c:v>35718</c:v>
                </c:pt>
                <c:pt idx="1749">
                  <c:v>35719</c:v>
                </c:pt>
                <c:pt idx="1750">
                  <c:v>35720</c:v>
                </c:pt>
                <c:pt idx="1751">
                  <c:v>35721</c:v>
                </c:pt>
                <c:pt idx="1752">
                  <c:v>35722</c:v>
                </c:pt>
                <c:pt idx="1753">
                  <c:v>35723</c:v>
                </c:pt>
                <c:pt idx="1754">
                  <c:v>35724</c:v>
                </c:pt>
                <c:pt idx="1755">
                  <c:v>35725</c:v>
                </c:pt>
                <c:pt idx="1756">
                  <c:v>35726</c:v>
                </c:pt>
                <c:pt idx="1757">
                  <c:v>35727</c:v>
                </c:pt>
                <c:pt idx="1758">
                  <c:v>35728</c:v>
                </c:pt>
                <c:pt idx="1759">
                  <c:v>35729</c:v>
                </c:pt>
                <c:pt idx="1760">
                  <c:v>35730</c:v>
                </c:pt>
                <c:pt idx="1761">
                  <c:v>35731</c:v>
                </c:pt>
                <c:pt idx="1762">
                  <c:v>35732</c:v>
                </c:pt>
                <c:pt idx="1763">
                  <c:v>35733</c:v>
                </c:pt>
                <c:pt idx="1764">
                  <c:v>35734</c:v>
                </c:pt>
                <c:pt idx="1765">
                  <c:v>35735</c:v>
                </c:pt>
                <c:pt idx="1766">
                  <c:v>35736</c:v>
                </c:pt>
                <c:pt idx="1767">
                  <c:v>35737</c:v>
                </c:pt>
                <c:pt idx="1768">
                  <c:v>35738</c:v>
                </c:pt>
                <c:pt idx="1769">
                  <c:v>35739</c:v>
                </c:pt>
                <c:pt idx="1770">
                  <c:v>35740</c:v>
                </c:pt>
                <c:pt idx="1771">
                  <c:v>35741</c:v>
                </c:pt>
                <c:pt idx="1772">
                  <c:v>35742</c:v>
                </c:pt>
                <c:pt idx="1773">
                  <c:v>35743</c:v>
                </c:pt>
                <c:pt idx="1774">
                  <c:v>35744</c:v>
                </c:pt>
                <c:pt idx="1775">
                  <c:v>35745</c:v>
                </c:pt>
                <c:pt idx="1776">
                  <c:v>35746</c:v>
                </c:pt>
                <c:pt idx="1777">
                  <c:v>35747</c:v>
                </c:pt>
                <c:pt idx="1778">
                  <c:v>35748</c:v>
                </c:pt>
                <c:pt idx="1779">
                  <c:v>35749</c:v>
                </c:pt>
                <c:pt idx="1780">
                  <c:v>35750</c:v>
                </c:pt>
                <c:pt idx="1781">
                  <c:v>35751</c:v>
                </c:pt>
                <c:pt idx="1782">
                  <c:v>35752</c:v>
                </c:pt>
                <c:pt idx="1783">
                  <c:v>35753</c:v>
                </c:pt>
                <c:pt idx="1784">
                  <c:v>35754</c:v>
                </c:pt>
                <c:pt idx="1785">
                  <c:v>35755</c:v>
                </c:pt>
                <c:pt idx="1786">
                  <c:v>35756</c:v>
                </c:pt>
                <c:pt idx="1787">
                  <c:v>35757</c:v>
                </c:pt>
                <c:pt idx="1788">
                  <c:v>35758</c:v>
                </c:pt>
                <c:pt idx="1789">
                  <c:v>35759</c:v>
                </c:pt>
                <c:pt idx="1790">
                  <c:v>35760</c:v>
                </c:pt>
                <c:pt idx="1791">
                  <c:v>35761</c:v>
                </c:pt>
                <c:pt idx="1792">
                  <c:v>35762</c:v>
                </c:pt>
                <c:pt idx="1793">
                  <c:v>35763</c:v>
                </c:pt>
                <c:pt idx="1794">
                  <c:v>35764</c:v>
                </c:pt>
                <c:pt idx="1795">
                  <c:v>35765</c:v>
                </c:pt>
                <c:pt idx="1796">
                  <c:v>35766</c:v>
                </c:pt>
                <c:pt idx="1797">
                  <c:v>35767</c:v>
                </c:pt>
                <c:pt idx="1798">
                  <c:v>35768</c:v>
                </c:pt>
                <c:pt idx="1799">
                  <c:v>35769</c:v>
                </c:pt>
                <c:pt idx="1800">
                  <c:v>35770</c:v>
                </c:pt>
                <c:pt idx="1801">
                  <c:v>35771</c:v>
                </c:pt>
                <c:pt idx="1802">
                  <c:v>35772</c:v>
                </c:pt>
                <c:pt idx="1803">
                  <c:v>35773</c:v>
                </c:pt>
                <c:pt idx="1804">
                  <c:v>35774</c:v>
                </c:pt>
                <c:pt idx="1805">
                  <c:v>35775</c:v>
                </c:pt>
                <c:pt idx="1806">
                  <c:v>35776</c:v>
                </c:pt>
                <c:pt idx="1807">
                  <c:v>35777</c:v>
                </c:pt>
                <c:pt idx="1808">
                  <c:v>35778</c:v>
                </c:pt>
                <c:pt idx="1809">
                  <c:v>35779</c:v>
                </c:pt>
                <c:pt idx="1810">
                  <c:v>35780</c:v>
                </c:pt>
                <c:pt idx="1811">
                  <c:v>35781</c:v>
                </c:pt>
                <c:pt idx="1812">
                  <c:v>35782</c:v>
                </c:pt>
                <c:pt idx="1813">
                  <c:v>35783</c:v>
                </c:pt>
                <c:pt idx="1814">
                  <c:v>35784</c:v>
                </c:pt>
                <c:pt idx="1815">
                  <c:v>35785</c:v>
                </c:pt>
                <c:pt idx="1816">
                  <c:v>35786</c:v>
                </c:pt>
                <c:pt idx="1817">
                  <c:v>35787</c:v>
                </c:pt>
                <c:pt idx="1818">
                  <c:v>35788</c:v>
                </c:pt>
                <c:pt idx="1819">
                  <c:v>35789</c:v>
                </c:pt>
                <c:pt idx="1820">
                  <c:v>35790</c:v>
                </c:pt>
                <c:pt idx="1821">
                  <c:v>35791</c:v>
                </c:pt>
                <c:pt idx="1822">
                  <c:v>35792</c:v>
                </c:pt>
                <c:pt idx="1823">
                  <c:v>35793</c:v>
                </c:pt>
                <c:pt idx="1824">
                  <c:v>35794</c:v>
                </c:pt>
                <c:pt idx="1825">
                  <c:v>35795</c:v>
                </c:pt>
                <c:pt idx="1826">
                  <c:v>35796</c:v>
                </c:pt>
                <c:pt idx="1827">
                  <c:v>35797</c:v>
                </c:pt>
                <c:pt idx="1828">
                  <c:v>35798</c:v>
                </c:pt>
                <c:pt idx="1829">
                  <c:v>35799</c:v>
                </c:pt>
                <c:pt idx="1830">
                  <c:v>35800</c:v>
                </c:pt>
                <c:pt idx="1831">
                  <c:v>35801</c:v>
                </c:pt>
                <c:pt idx="1832">
                  <c:v>35802</c:v>
                </c:pt>
                <c:pt idx="1833">
                  <c:v>35803</c:v>
                </c:pt>
                <c:pt idx="1834">
                  <c:v>35804</c:v>
                </c:pt>
                <c:pt idx="1835">
                  <c:v>35805</c:v>
                </c:pt>
                <c:pt idx="1836">
                  <c:v>35806</c:v>
                </c:pt>
                <c:pt idx="1837">
                  <c:v>35807</c:v>
                </c:pt>
                <c:pt idx="1838">
                  <c:v>35808</c:v>
                </c:pt>
                <c:pt idx="1839">
                  <c:v>35809</c:v>
                </c:pt>
                <c:pt idx="1840">
                  <c:v>35810</c:v>
                </c:pt>
                <c:pt idx="1841">
                  <c:v>35811</c:v>
                </c:pt>
                <c:pt idx="1842">
                  <c:v>35812</c:v>
                </c:pt>
                <c:pt idx="1843">
                  <c:v>35813</c:v>
                </c:pt>
                <c:pt idx="1844">
                  <c:v>35814</c:v>
                </c:pt>
                <c:pt idx="1845">
                  <c:v>35815</c:v>
                </c:pt>
                <c:pt idx="1846">
                  <c:v>35816</c:v>
                </c:pt>
                <c:pt idx="1847">
                  <c:v>35817</c:v>
                </c:pt>
                <c:pt idx="1848">
                  <c:v>35818</c:v>
                </c:pt>
                <c:pt idx="1849">
                  <c:v>35819</c:v>
                </c:pt>
                <c:pt idx="1850">
                  <c:v>35820</c:v>
                </c:pt>
                <c:pt idx="1851">
                  <c:v>35821</c:v>
                </c:pt>
                <c:pt idx="1852">
                  <c:v>35822</c:v>
                </c:pt>
                <c:pt idx="1853">
                  <c:v>35823</c:v>
                </c:pt>
                <c:pt idx="1854">
                  <c:v>35824</c:v>
                </c:pt>
                <c:pt idx="1855">
                  <c:v>35825</c:v>
                </c:pt>
                <c:pt idx="1856">
                  <c:v>35826</c:v>
                </c:pt>
                <c:pt idx="1857">
                  <c:v>35827</c:v>
                </c:pt>
                <c:pt idx="1858">
                  <c:v>35828</c:v>
                </c:pt>
                <c:pt idx="1859">
                  <c:v>35829</c:v>
                </c:pt>
                <c:pt idx="1860">
                  <c:v>35830</c:v>
                </c:pt>
                <c:pt idx="1861">
                  <c:v>35831</c:v>
                </c:pt>
                <c:pt idx="1862">
                  <c:v>35832</c:v>
                </c:pt>
                <c:pt idx="1863">
                  <c:v>35833</c:v>
                </c:pt>
                <c:pt idx="1864">
                  <c:v>35834</c:v>
                </c:pt>
                <c:pt idx="1865">
                  <c:v>35835</c:v>
                </c:pt>
                <c:pt idx="1866">
                  <c:v>35836</c:v>
                </c:pt>
                <c:pt idx="1867">
                  <c:v>35837</c:v>
                </c:pt>
                <c:pt idx="1868">
                  <c:v>35838</c:v>
                </c:pt>
                <c:pt idx="1869">
                  <c:v>35839</c:v>
                </c:pt>
                <c:pt idx="1870">
                  <c:v>35840</c:v>
                </c:pt>
                <c:pt idx="1871">
                  <c:v>35841</c:v>
                </c:pt>
                <c:pt idx="1872">
                  <c:v>35842</c:v>
                </c:pt>
                <c:pt idx="1873">
                  <c:v>35843</c:v>
                </c:pt>
                <c:pt idx="1874">
                  <c:v>35844</c:v>
                </c:pt>
                <c:pt idx="1875">
                  <c:v>35845</c:v>
                </c:pt>
                <c:pt idx="1876">
                  <c:v>35846</c:v>
                </c:pt>
                <c:pt idx="1877">
                  <c:v>35847</c:v>
                </c:pt>
                <c:pt idx="1878">
                  <c:v>35848</c:v>
                </c:pt>
                <c:pt idx="1879">
                  <c:v>35849</c:v>
                </c:pt>
                <c:pt idx="1880">
                  <c:v>35850</c:v>
                </c:pt>
                <c:pt idx="1881">
                  <c:v>35851</c:v>
                </c:pt>
                <c:pt idx="1882">
                  <c:v>35852</c:v>
                </c:pt>
                <c:pt idx="1883">
                  <c:v>35853</c:v>
                </c:pt>
                <c:pt idx="1884">
                  <c:v>35854</c:v>
                </c:pt>
                <c:pt idx="1885">
                  <c:v>35855</c:v>
                </c:pt>
                <c:pt idx="1886">
                  <c:v>35856</c:v>
                </c:pt>
                <c:pt idx="1887">
                  <c:v>35857</c:v>
                </c:pt>
                <c:pt idx="1888">
                  <c:v>35858</c:v>
                </c:pt>
                <c:pt idx="1889">
                  <c:v>35859</c:v>
                </c:pt>
                <c:pt idx="1890">
                  <c:v>35860</c:v>
                </c:pt>
                <c:pt idx="1891">
                  <c:v>35861</c:v>
                </c:pt>
                <c:pt idx="1892">
                  <c:v>35862</c:v>
                </c:pt>
                <c:pt idx="1893">
                  <c:v>35863</c:v>
                </c:pt>
                <c:pt idx="1894">
                  <c:v>35864</c:v>
                </c:pt>
                <c:pt idx="1895">
                  <c:v>35865</c:v>
                </c:pt>
                <c:pt idx="1896">
                  <c:v>35866</c:v>
                </c:pt>
                <c:pt idx="1897">
                  <c:v>35867</c:v>
                </c:pt>
                <c:pt idx="1898">
                  <c:v>35868</c:v>
                </c:pt>
                <c:pt idx="1899">
                  <c:v>35869</c:v>
                </c:pt>
                <c:pt idx="1900">
                  <c:v>35870</c:v>
                </c:pt>
                <c:pt idx="1901">
                  <c:v>35871</c:v>
                </c:pt>
                <c:pt idx="1902">
                  <c:v>35872</c:v>
                </c:pt>
                <c:pt idx="1903">
                  <c:v>35873</c:v>
                </c:pt>
                <c:pt idx="1904">
                  <c:v>35874</c:v>
                </c:pt>
                <c:pt idx="1905">
                  <c:v>35875</c:v>
                </c:pt>
                <c:pt idx="1906">
                  <c:v>35876</c:v>
                </c:pt>
                <c:pt idx="1907">
                  <c:v>35877</c:v>
                </c:pt>
                <c:pt idx="1908">
                  <c:v>35878</c:v>
                </c:pt>
                <c:pt idx="1909">
                  <c:v>35879</c:v>
                </c:pt>
                <c:pt idx="1910">
                  <c:v>35880</c:v>
                </c:pt>
                <c:pt idx="1911">
                  <c:v>35881</c:v>
                </c:pt>
                <c:pt idx="1912">
                  <c:v>35882</c:v>
                </c:pt>
                <c:pt idx="1913">
                  <c:v>35883</c:v>
                </c:pt>
                <c:pt idx="1914">
                  <c:v>35884</c:v>
                </c:pt>
                <c:pt idx="1915">
                  <c:v>35885</c:v>
                </c:pt>
                <c:pt idx="1916">
                  <c:v>35886</c:v>
                </c:pt>
                <c:pt idx="1917">
                  <c:v>35887</c:v>
                </c:pt>
                <c:pt idx="1918">
                  <c:v>35888</c:v>
                </c:pt>
                <c:pt idx="1919">
                  <c:v>35889</c:v>
                </c:pt>
                <c:pt idx="1920">
                  <c:v>35890</c:v>
                </c:pt>
                <c:pt idx="1921">
                  <c:v>35891</c:v>
                </c:pt>
                <c:pt idx="1922">
                  <c:v>35892</c:v>
                </c:pt>
                <c:pt idx="1923">
                  <c:v>35893</c:v>
                </c:pt>
                <c:pt idx="1924">
                  <c:v>35894</c:v>
                </c:pt>
                <c:pt idx="1925">
                  <c:v>35895</c:v>
                </c:pt>
                <c:pt idx="1926">
                  <c:v>35896</c:v>
                </c:pt>
                <c:pt idx="1927">
                  <c:v>35897</c:v>
                </c:pt>
                <c:pt idx="1928">
                  <c:v>35898</c:v>
                </c:pt>
                <c:pt idx="1929">
                  <c:v>35899</c:v>
                </c:pt>
                <c:pt idx="1930">
                  <c:v>35900</c:v>
                </c:pt>
                <c:pt idx="1931">
                  <c:v>35901</c:v>
                </c:pt>
                <c:pt idx="1932">
                  <c:v>35902</c:v>
                </c:pt>
                <c:pt idx="1933">
                  <c:v>35903</c:v>
                </c:pt>
                <c:pt idx="1934">
                  <c:v>35904</c:v>
                </c:pt>
                <c:pt idx="1935">
                  <c:v>35905</c:v>
                </c:pt>
                <c:pt idx="1936">
                  <c:v>35906</c:v>
                </c:pt>
                <c:pt idx="1937">
                  <c:v>35907</c:v>
                </c:pt>
                <c:pt idx="1938">
                  <c:v>35908</c:v>
                </c:pt>
                <c:pt idx="1939">
                  <c:v>35909</c:v>
                </c:pt>
                <c:pt idx="1940">
                  <c:v>35910</c:v>
                </c:pt>
                <c:pt idx="1941">
                  <c:v>35911</c:v>
                </c:pt>
                <c:pt idx="1942">
                  <c:v>35912</c:v>
                </c:pt>
                <c:pt idx="1943">
                  <c:v>35913</c:v>
                </c:pt>
                <c:pt idx="1944">
                  <c:v>35914</c:v>
                </c:pt>
                <c:pt idx="1945">
                  <c:v>35915</c:v>
                </c:pt>
                <c:pt idx="1946">
                  <c:v>35916</c:v>
                </c:pt>
                <c:pt idx="1947">
                  <c:v>35917</c:v>
                </c:pt>
                <c:pt idx="1948">
                  <c:v>35918</c:v>
                </c:pt>
                <c:pt idx="1949">
                  <c:v>35919</c:v>
                </c:pt>
                <c:pt idx="1950">
                  <c:v>35920</c:v>
                </c:pt>
                <c:pt idx="1951">
                  <c:v>35921</c:v>
                </c:pt>
                <c:pt idx="1952">
                  <c:v>35922</c:v>
                </c:pt>
                <c:pt idx="1953">
                  <c:v>35923</c:v>
                </c:pt>
                <c:pt idx="1954">
                  <c:v>35924</c:v>
                </c:pt>
                <c:pt idx="1955">
                  <c:v>35925</c:v>
                </c:pt>
                <c:pt idx="1956">
                  <c:v>35926</c:v>
                </c:pt>
                <c:pt idx="1957">
                  <c:v>35927</c:v>
                </c:pt>
                <c:pt idx="1958">
                  <c:v>35928</c:v>
                </c:pt>
                <c:pt idx="1959">
                  <c:v>35929</c:v>
                </c:pt>
                <c:pt idx="1960">
                  <c:v>35930</c:v>
                </c:pt>
                <c:pt idx="1961">
                  <c:v>35931</c:v>
                </c:pt>
                <c:pt idx="1962">
                  <c:v>35932</c:v>
                </c:pt>
                <c:pt idx="1963">
                  <c:v>35933</c:v>
                </c:pt>
                <c:pt idx="1964">
                  <c:v>35934</c:v>
                </c:pt>
                <c:pt idx="1965">
                  <c:v>35935</c:v>
                </c:pt>
                <c:pt idx="1966">
                  <c:v>35936</c:v>
                </c:pt>
                <c:pt idx="1967">
                  <c:v>35937</c:v>
                </c:pt>
                <c:pt idx="1968">
                  <c:v>35938</c:v>
                </c:pt>
                <c:pt idx="1969">
                  <c:v>35939</c:v>
                </c:pt>
                <c:pt idx="1970">
                  <c:v>35940</c:v>
                </c:pt>
                <c:pt idx="1971">
                  <c:v>35941</c:v>
                </c:pt>
                <c:pt idx="1972">
                  <c:v>35942</c:v>
                </c:pt>
                <c:pt idx="1973">
                  <c:v>35943</c:v>
                </c:pt>
                <c:pt idx="1974">
                  <c:v>35944</c:v>
                </c:pt>
                <c:pt idx="1975">
                  <c:v>35945</c:v>
                </c:pt>
                <c:pt idx="1976">
                  <c:v>35946</c:v>
                </c:pt>
                <c:pt idx="1977">
                  <c:v>35947</c:v>
                </c:pt>
                <c:pt idx="1978">
                  <c:v>35948</c:v>
                </c:pt>
                <c:pt idx="1979">
                  <c:v>35949</c:v>
                </c:pt>
                <c:pt idx="1980">
                  <c:v>35950</c:v>
                </c:pt>
                <c:pt idx="1981">
                  <c:v>35951</c:v>
                </c:pt>
                <c:pt idx="1982">
                  <c:v>35952</c:v>
                </c:pt>
                <c:pt idx="1983">
                  <c:v>35953</c:v>
                </c:pt>
                <c:pt idx="1984">
                  <c:v>35954</c:v>
                </c:pt>
                <c:pt idx="1985">
                  <c:v>35955</c:v>
                </c:pt>
                <c:pt idx="1986">
                  <c:v>35956</c:v>
                </c:pt>
                <c:pt idx="1987">
                  <c:v>35957</c:v>
                </c:pt>
                <c:pt idx="1988">
                  <c:v>35958</c:v>
                </c:pt>
                <c:pt idx="1989">
                  <c:v>35959</c:v>
                </c:pt>
                <c:pt idx="1990">
                  <c:v>35960</c:v>
                </c:pt>
                <c:pt idx="1991">
                  <c:v>35961</c:v>
                </c:pt>
                <c:pt idx="1992">
                  <c:v>35962</c:v>
                </c:pt>
                <c:pt idx="1993">
                  <c:v>35963</c:v>
                </c:pt>
                <c:pt idx="1994">
                  <c:v>35964</c:v>
                </c:pt>
                <c:pt idx="1995">
                  <c:v>35965</c:v>
                </c:pt>
                <c:pt idx="1996">
                  <c:v>35966</c:v>
                </c:pt>
                <c:pt idx="1997">
                  <c:v>35967</c:v>
                </c:pt>
                <c:pt idx="1998">
                  <c:v>35968</c:v>
                </c:pt>
                <c:pt idx="1999">
                  <c:v>35969</c:v>
                </c:pt>
                <c:pt idx="2000">
                  <c:v>35970</c:v>
                </c:pt>
                <c:pt idx="2001">
                  <c:v>35971</c:v>
                </c:pt>
                <c:pt idx="2002">
                  <c:v>35972</c:v>
                </c:pt>
                <c:pt idx="2003">
                  <c:v>35973</c:v>
                </c:pt>
                <c:pt idx="2004">
                  <c:v>35974</c:v>
                </c:pt>
                <c:pt idx="2005">
                  <c:v>35975</c:v>
                </c:pt>
                <c:pt idx="2006">
                  <c:v>35976</c:v>
                </c:pt>
                <c:pt idx="2007">
                  <c:v>35977</c:v>
                </c:pt>
                <c:pt idx="2008">
                  <c:v>35978</c:v>
                </c:pt>
                <c:pt idx="2009">
                  <c:v>35979</c:v>
                </c:pt>
                <c:pt idx="2010">
                  <c:v>35980</c:v>
                </c:pt>
                <c:pt idx="2011">
                  <c:v>35981</c:v>
                </c:pt>
                <c:pt idx="2012">
                  <c:v>35982</c:v>
                </c:pt>
                <c:pt idx="2013">
                  <c:v>35983</c:v>
                </c:pt>
                <c:pt idx="2014">
                  <c:v>35984</c:v>
                </c:pt>
                <c:pt idx="2015">
                  <c:v>35985</c:v>
                </c:pt>
                <c:pt idx="2016">
                  <c:v>35986</c:v>
                </c:pt>
                <c:pt idx="2017">
                  <c:v>35987</c:v>
                </c:pt>
                <c:pt idx="2018">
                  <c:v>35988</c:v>
                </c:pt>
                <c:pt idx="2019">
                  <c:v>35989</c:v>
                </c:pt>
                <c:pt idx="2020">
                  <c:v>35990</c:v>
                </c:pt>
                <c:pt idx="2021">
                  <c:v>35991</c:v>
                </c:pt>
                <c:pt idx="2022">
                  <c:v>35992</c:v>
                </c:pt>
                <c:pt idx="2023">
                  <c:v>35993</c:v>
                </c:pt>
                <c:pt idx="2024">
                  <c:v>35994</c:v>
                </c:pt>
                <c:pt idx="2025">
                  <c:v>35995</c:v>
                </c:pt>
                <c:pt idx="2026">
                  <c:v>35996</c:v>
                </c:pt>
                <c:pt idx="2027">
                  <c:v>35997</c:v>
                </c:pt>
                <c:pt idx="2028">
                  <c:v>35998</c:v>
                </c:pt>
                <c:pt idx="2029">
                  <c:v>35999</c:v>
                </c:pt>
                <c:pt idx="2030">
                  <c:v>36000</c:v>
                </c:pt>
                <c:pt idx="2031">
                  <c:v>36001</c:v>
                </c:pt>
                <c:pt idx="2032">
                  <c:v>36002</c:v>
                </c:pt>
                <c:pt idx="2033">
                  <c:v>36003</c:v>
                </c:pt>
                <c:pt idx="2034">
                  <c:v>36004</c:v>
                </c:pt>
                <c:pt idx="2035">
                  <c:v>36005</c:v>
                </c:pt>
                <c:pt idx="2036">
                  <c:v>36006</c:v>
                </c:pt>
                <c:pt idx="2037">
                  <c:v>36007</c:v>
                </c:pt>
                <c:pt idx="2038">
                  <c:v>36008</c:v>
                </c:pt>
                <c:pt idx="2039">
                  <c:v>36009</c:v>
                </c:pt>
                <c:pt idx="2040">
                  <c:v>36010</c:v>
                </c:pt>
                <c:pt idx="2041">
                  <c:v>36011</c:v>
                </c:pt>
                <c:pt idx="2042">
                  <c:v>36012</c:v>
                </c:pt>
                <c:pt idx="2043">
                  <c:v>36013</c:v>
                </c:pt>
                <c:pt idx="2044">
                  <c:v>36014</c:v>
                </c:pt>
                <c:pt idx="2045">
                  <c:v>36015</c:v>
                </c:pt>
                <c:pt idx="2046">
                  <c:v>36016</c:v>
                </c:pt>
                <c:pt idx="2047">
                  <c:v>36017</c:v>
                </c:pt>
                <c:pt idx="2048">
                  <c:v>36018</c:v>
                </c:pt>
                <c:pt idx="2049">
                  <c:v>36019</c:v>
                </c:pt>
                <c:pt idx="2050">
                  <c:v>36020</c:v>
                </c:pt>
                <c:pt idx="2051">
                  <c:v>36021</c:v>
                </c:pt>
                <c:pt idx="2052">
                  <c:v>36022</c:v>
                </c:pt>
                <c:pt idx="2053">
                  <c:v>36023</c:v>
                </c:pt>
                <c:pt idx="2054">
                  <c:v>36024</c:v>
                </c:pt>
                <c:pt idx="2055">
                  <c:v>36025</c:v>
                </c:pt>
                <c:pt idx="2056">
                  <c:v>36026</c:v>
                </c:pt>
                <c:pt idx="2057">
                  <c:v>36027</c:v>
                </c:pt>
                <c:pt idx="2058">
                  <c:v>36028</c:v>
                </c:pt>
                <c:pt idx="2059">
                  <c:v>36029</c:v>
                </c:pt>
                <c:pt idx="2060">
                  <c:v>36030</c:v>
                </c:pt>
                <c:pt idx="2061">
                  <c:v>36031</c:v>
                </c:pt>
                <c:pt idx="2062">
                  <c:v>36032</c:v>
                </c:pt>
                <c:pt idx="2063">
                  <c:v>36033</c:v>
                </c:pt>
                <c:pt idx="2064">
                  <c:v>36034</c:v>
                </c:pt>
                <c:pt idx="2065">
                  <c:v>36035</c:v>
                </c:pt>
                <c:pt idx="2066">
                  <c:v>36036</c:v>
                </c:pt>
                <c:pt idx="2067">
                  <c:v>36037</c:v>
                </c:pt>
                <c:pt idx="2068">
                  <c:v>36038</c:v>
                </c:pt>
                <c:pt idx="2069">
                  <c:v>36039</c:v>
                </c:pt>
                <c:pt idx="2070">
                  <c:v>36040</c:v>
                </c:pt>
                <c:pt idx="2071">
                  <c:v>36041</c:v>
                </c:pt>
                <c:pt idx="2072">
                  <c:v>36042</c:v>
                </c:pt>
                <c:pt idx="2073">
                  <c:v>36043</c:v>
                </c:pt>
                <c:pt idx="2074">
                  <c:v>36044</c:v>
                </c:pt>
                <c:pt idx="2075">
                  <c:v>36045</c:v>
                </c:pt>
                <c:pt idx="2076">
                  <c:v>36046</c:v>
                </c:pt>
                <c:pt idx="2077">
                  <c:v>36047</c:v>
                </c:pt>
                <c:pt idx="2078">
                  <c:v>36048</c:v>
                </c:pt>
                <c:pt idx="2079">
                  <c:v>36049</c:v>
                </c:pt>
                <c:pt idx="2080">
                  <c:v>36050</c:v>
                </c:pt>
                <c:pt idx="2081">
                  <c:v>36051</c:v>
                </c:pt>
                <c:pt idx="2082">
                  <c:v>36052</c:v>
                </c:pt>
                <c:pt idx="2083">
                  <c:v>36053</c:v>
                </c:pt>
                <c:pt idx="2084">
                  <c:v>36054</c:v>
                </c:pt>
                <c:pt idx="2085">
                  <c:v>36055</c:v>
                </c:pt>
                <c:pt idx="2086">
                  <c:v>36056</c:v>
                </c:pt>
                <c:pt idx="2087">
                  <c:v>36057</c:v>
                </c:pt>
                <c:pt idx="2088">
                  <c:v>36058</c:v>
                </c:pt>
                <c:pt idx="2089">
                  <c:v>36059</c:v>
                </c:pt>
                <c:pt idx="2090">
                  <c:v>36060</c:v>
                </c:pt>
                <c:pt idx="2091">
                  <c:v>36061</c:v>
                </c:pt>
                <c:pt idx="2092">
                  <c:v>36062</c:v>
                </c:pt>
                <c:pt idx="2093">
                  <c:v>36063</c:v>
                </c:pt>
                <c:pt idx="2094">
                  <c:v>36064</c:v>
                </c:pt>
                <c:pt idx="2095">
                  <c:v>36065</c:v>
                </c:pt>
                <c:pt idx="2096">
                  <c:v>36066</c:v>
                </c:pt>
                <c:pt idx="2097">
                  <c:v>36067</c:v>
                </c:pt>
                <c:pt idx="2098">
                  <c:v>36068</c:v>
                </c:pt>
                <c:pt idx="2099">
                  <c:v>36069</c:v>
                </c:pt>
                <c:pt idx="2100">
                  <c:v>36070</c:v>
                </c:pt>
                <c:pt idx="2101">
                  <c:v>36071</c:v>
                </c:pt>
                <c:pt idx="2102">
                  <c:v>36072</c:v>
                </c:pt>
                <c:pt idx="2103">
                  <c:v>36073</c:v>
                </c:pt>
                <c:pt idx="2104">
                  <c:v>36074</c:v>
                </c:pt>
                <c:pt idx="2105">
                  <c:v>36075</c:v>
                </c:pt>
                <c:pt idx="2106">
                  <c:v>36076</c:v>
                </c:pt>
                <c:pt idx="2107">
                  <c:v>36077</c:v>
                </c:pt>
                <c:pt idx="2108">
                  <c:v>36078</c:v>
                </c:pt>
                <c:pt idx="2109">
                  <c:v>36079</c:v>
                </c:pt>
                <c:pt idx="2110">
                  <c:v>36080</c:v>
                </c:pt>
                <c:pt idx="2111">
                  <c:v>36081</c:v>
                </c:pt>
                <c:pt idx="2112">
                  <c:v>36082</c:v>
                </c:pt>
                <c:pt idx="2113">
                  <c:v>36083</c:v>
                </c:pt>
                <c:pt idx="2114">
                  <c:v>36084</c:v>
                </c:pt>
                <c:pt idx="2115">
                  <c:v>36085</c:v>
                </c:pt>
                <c:pt idx="2116">
                  <c:v>36086</c:v>
                </c:pt>
                <c:pt idx="2117">
                  <c:v>36087</c:v>
                </c:pt>
                <c:pt idx="2118">
                  <c:v>36088</c:v>
                </c:pt>
                <c:pt idx="2119">
                  <c:v>36089</c:v>
                </c:pt>
                <c:pt idx="2120">
                  <c:v>36090</c:v>
                </c:pt>
                <c:pt idx="2121">
                  <c:v>36091</c:v>
                </c:pt>
                <c:pt idx="2122">
                  <c:v>36092</c:v>
                </c:pt>
                <c:pt idx="2123">
                  <c:v>36093</c:v>
                </c:pt>
                <c:pt idx="2124">
                  <c:v>36094</c:v>
                </c:pt>
                <c:pt idx="2125">
                  <c:v>36095</c:v>
                </c:pt>
                <c:pt idx="2126">
                  <c:v>36096</c:v>
                </c:pt>
                <c:pt idx="2127">
                  <c:v>36097</c:v>
                </c:pt>
                <c:pt idx="2128">
                  <c:v>36098</c:v>
                </c:pt>
                <c:pt idx="2129">
                  <c:v>36099</c:v>
                </c:pt>
                <c:pt idx="2130">
                  <c:v>36100</c:v>
                </c:pt>
                <c:pt idx="2131">
                  <c:v>36101</c:v>
                </c:pt>
                <c:pt idx="2132">
                  <c:v>36102</c:v>
                </c:pt>
                <c:pt idx="2133">
                  <c:v>36103</c:v>
                </c:pt>
                <c:pt idx="2134">
                  <c:v>36104</c:v>
                </c:pt>
                <c:pt idx="2135">
                  <c:v>36105</c:v>
                </c:pt>
                <c:pt idx="2136">
                  <c:v>36106</c:v>
                </c:pt>
                <c:pt idx="2137">
                  <c:v>36107</c:v>
                </c:pt>
                <c:pt idx="2138">
                  <c:v>36108</c:v>
                </c:pt>
                <c:pt idx="2139">
                  <c:v>36109</c:v>
                </c:pt>
                <c:pt idx="2140">
                  <c:v>36110</c:v>
                </c:pt>
                <c:pt idx="2141">
                  <c:v>36111</c:v>
                </c:pt>
                <c:pt idx="2142">
                  <c:v>36112</c:v>
                </c:pt>
                <c:pt idx="2143">
                  <c:v>36113</c:v>
                </c:pt>
                <c:pt idx="2144">
                  <c:v>36114</c:v>
                </c:pt>
                <c:pt idx="2145">
                  <c:v>36115</c:v>
                </c:pt>
                <c:pt idx="2146">
                  <c:v>36116</c:v>
                </c:pt>
                <c:pt idx="2147">
                  <c:v>36117</c:v>
                </c:pt>
                <c:pt idx="2148">
                  <c:v>36118</c:v>
                </c:pt>
                <c:pt idx="2149">
                  <c:v>36119</c:v>
                </c:pt>
                <c:pt idx="2150">
                  <c:v>36120</c:v>
                </c:pt>
                <c:pt idx="2151">
                  <c:v>36121</c:v>
                </c:pt>
                <c:pt idx="2152">
                  <c:v>36122</c:v>
                </c:pt>
                <c:pt idx="2153">
                  <c:v>36123</c:v>
                </c:pt>
                <c:pt idx="2154">
                  <c:v>36124</c:v>
                </c:pt>
                <c:pt idx="2155">
                  <c:v>36125</c:v>
                </c:pt>
                <c:pt idx="2156">
                  <c:v>36126</c:v>
                </c:pt>
                <c:pt idx="2157">
                  <c:v>36127</c:v>
                </c:pt>
                <c:pt idx="2158">
                  <c:v>36128</c:v>
                </c:pt>
                <c:pt idx="2159">
                  <c:v>36129</c:v>
                </c:pt>
                <c:pt idx="2160">
                  <c:v>36130</c:v>
                </c:pt>
                <c:pt idx="2161">
                  <c:v>36131</c:v>
                </c:pt>
                <c:pt idx="2162">
                  <c:v>36132</c:v>
                </c:pt>
                <c:pt idx="2163">
                  <c:v>36133</c:v>
                </c:pt>
                <c:pt idx="2164">
                  <c:v>36134</c:v>
                </c:pt>
                <c:pt idx="2165">
                  <c:v>36135</c:v>
                </c:pt>
                <c:pt idx="2166">
                  <c:v>36136</c:v>
                </c:pt>
                <c:pt idx="2167">
                  <c:v>36137</c:v>
                </c:pt>
                <c:pt idx="2168">
                  <c:v>36138</c:v>
                </c:pt>
                <c:pt idx="2169">
                  <c:v>36139</c:v>
                </c:pt>
                <c:pt idx="2170">
                  <c:v>36140</c:v>
                </c:pt>
                <c:pt idx="2171">
                  <c:v>36141</c:v>
                </c:pt>
                <c:pt idx="2172">
                  <c:v>36142</c:v>
                </c:pt>
                <c:pt idx="2173">
                  <c:v>36143</c:v>
                </c:pt>
                <c:pt idx="2174">
                  <c:v>36144</c:v>
                </c:pt>
                <c:pt idx="2175">
                  <c:v>36145</c:v>
                </c:pt>
                <c:pt idx="2176">
                  <c:v>36146</c:v>
                </c:pt>
                <c:pt idx="2177">
                  <c:v>36147</c:v>
                </c:pt>
                <c:pt idx="2178">
                  <c:v>36148</c:v>
                </c:pt>
                <c:pt idx="2179">
                  <c:v>36149</c:v>
                </c:pt>
                <c:pt idx="2180">
                  <c:v>36150</c:v>
                </c:pt>
                <c:pt idx="2181">
                  <c:v>36151</c:v>
                </c:pt>
                <c:pt idx="2182">
                  <c:v>36152</c:v>
                </c:pt>
                <c:pt idx="2183">
                  <c:v>36153</c:v>
                </c:pt>
                <c:pt idx="2184">
                  <c:v>36154</c:v>
                </c:pt>
                <c:pt idx="2185">
                  <c:v>36155</c:v>
                </c:pt>
                <c:pt idx="2186">
                  <c:v>36156</c:v>
                </c:pt>
                <c:pt idx="2187">
                  <c:v>36157</c:v>
                </c:pt>
                <c:pt idx="2188">
                  <c:v>36158</c:v>
                </c:pt>
                <c:pt idx="2189">
                  <c:v>36159</c:v>
                </c:pt>
                <c:pt idx="2190">
                  <c:v>36160</c:v>
                </c:pt>
                <c:pt idx="2191">
                  <c:v>36161</c:v>
                </c:pt>
                <c:pt idx="2192">
                  <c:v>36162</c:v>
                </c:pt>
                <c:pt idx="2193">
                  <c:v>36163</c:v>
                </c:pt>
                <c:pt idx="2194">
                  <c:v>36164</c:v>
                </c:pt>
                <c:pt idx="2195">
                  <c:v>36165</c:v>
                </c:pt>
                <c:pt idx="2196">
                  <c:v>36166</c:v>
                </c:pt>
                <c:pt idx="2197">
                  <c:v>36167</c:v>
                </c:pt>
                <c:pt idx="2198">
                  <c:v>36168</c:v>
                </c:pt>
                <c:pt idx="2199">
                  <c:v>36169</c:v>
                </c:pt>
                <c:pt idx="2200">
                  <c:v>36170</c:v>
                </c:pt>
                <c:pt idx="2201">
                  <c:v>36171</c:v>
                </c:pt>
                <c:pt idx="2202">
                  <c:v>36172</c:v>
                </c:pt>
                <c:pt idx="2203">
                  <c:v>36173</c:v>
                </c:pt>
                <c:pt idx="2204">
                  <c:v>36174</c:v>
                </c:pt>
                <c:pt idx="2205">
                  <c:v>36175</c:v>
                </c:pt>
                <c:pt idx="2206">
                  <c:v>36176</c:v>
                </c:pt>
                <c:pt idx="2207">
                  <c:v>36177</c:v>
                </c:pt>
                <c:pt idx="2208">
                  <c:v>36178</c:v>
                </c:pt>
                <c:pt idx="2209">
                  <c:v>36179</c:v>
                </c:pt>
                <c:pt idx="2210">
                  <c:v>36180</c:v>
                </c:pt>
                <c:pt idx="2211">
                  <c:v>36181</c:v>
                </c:pt>
                <c:pt idx="2212">
                  <c:v>36182</c:v>
                </c:pt>
                <c:pt idx="2213">
                  <c:v>36183</c:v>
                </c:pt>
                <c:pt idx="2214">
                  <c:v>36184</c:v>
                </c:pt>
                <c:pt idx="2215">
                  <c:v>36185</c:v>
                </c:pt>
                <c:pt idx="2216">
                  <c:v>36186</c:v>
                </c:pt>
                <c:pt idx="2217">
                  <c:v>36187</c:v>
                </c:pt>
                <c:pt idx="2218">
                  <c:v>36188</c:v>
                </c:pt>
                <c:pt idx="2219">
                  <c:v>36189</c:v>
                </c:pt>
                <c:pt idx="2220">
                  <c:v>36190</c:v>
                </c:pt>
                <c:pt idx="2221">
                  <c:v>36191</c:v>
                </c:pt>
                <c:pt idx="2222">
                  <c:v>36192</c:v>
                </c:pt>
                <c:pt idx="2223">
                  <c:v>36193</c:v>
                </c:pt>
                <c:pt idx="2224">
                  <c:v>36194</c:v>
                </c:pt>
                <c:pt idx="2225">
                  <c:v>36195</c:v>
                </c:pt>
                <c:pt idx="2226">
                  <c:v>36196</c:v>
                </c:pt>
                <c:pt idx="2227">
                  <c:v>36197</c:v>
                </c:pt>
                <c:pt idx="2228">
                  <c:v>36198</c:v>
                </c:pt>
                <c:pt idx="2229">
                  <c:v>36199</c:v>
                </c:pt>
                <c:pt idx="2230">
                  <c:v>36200</c:v>
                </c:pt>
                <c:pt idx="2231">
                  <c:v>36201</c:v>
                </c:pt>
                <c:pt idx="2232">
                  <c:v>36202</c:v>
                </c:pt>
                <c:pt idx="2233">
                  <c:v>36203</c:v>
                </c:pt>
                <c:pt idx="2234">
                  <c:v>36204</c:v>
                </c:pt>
                <c:pt idx="2235">
                  <c:v>36205</c:v>
                </c:pt>
                <c:pt idx="2236">
                  <c:v>36206</c:v>
                </c:pt>
                <c:pt idx="2237">
                  <c:v>36207</c:v>
                </c:pt>
                <c:pt idx="2238">
                  <c:v>36208</c:v>
                </c:pt>
                <c:pt idx="2239">
                  <c:v>36209</c:v>
                </c:pt>
                <c:pt idx="2240">
                  <c:v>36210</c:v>
                </c:pt>
                <c:pt idx="2241">
                  <c:v>36211</c:v>
                </c:pt>
                <c:pt idx="2242">
                  <c:v>36212</c:v>
                </c:pt>
                <c:pt idx="2243">
                  <c:v>36213</c:v>
                </c:pt>
                <c:pt idx="2244">
                  <c:v>36214</c:v>
                </c:pt>
                <c:pt idx="2245">
                  <c:v>36215</c:v>
                </c:pt>
                <c:pt idx="2246">
                  <c:v>36216</c:v>
                </c:pt>
                <c:pt idx="2247">
                  <c:v>36217</c:v>
                </c:pt>
                <c:pt idx="2248">
                  <c:v>36218</c:v>
                </c:pt>
                <c:pt idx="2249">
                  <c:v>36219</c:v>
                </c:pt>
                <c:pt idx="2250">
                  <c:v>36220</c:v>
                </c:pt>
                <c:pt idx="2251">
                  <c:v>36221</c:v>
                </c:pt>
                <c:pt idx="2252">
                  <c:v>36222</c:v>
                </c:pt>
                <c:pt idx="2253">
                  <c:v>36223</c:v>
                </c:pt>
                <c:pt idx="2254">
                  <c:v>36224</c:v>
                </c:pt>
                <c:pt idx="2255">
                  <c:v>36225</c:v>
                </c:pt>
                <c:pt idx="2256">
                  <c:v>36226</c:v>
                </c:pt>
                <c:pt idx="2257">
                  <c:v>36227</c:v>
                </c:pt>
                <c:pt idx="2258">
                  <c:v>36228</c:v>
                </c:pt>
                <c:pt idx="2259">
                  <c:v>36229</c:v>
                </c:pt>
                <c:pt idx="2260">
                  <c:v>36230</c:v>
                </c:pt>
                <c:pt idx="2261">
                  <c:v>36231</c:v>
                </c:pt>
                <c:pt idx="2262">
                  <c:v>36232</c:v>
                </c:pt>
                <c:pt idx="2263">
                  <c:v>36233</c:v>
                </c:pt>
                <c:pt idx="2264">
                  <c:v>36234</c:v>
                </c:pt>
                <c:pt idx="2265">
                  <c:v>36235</c:v>
                </c:pt>
                <c:pt idx="2266">
                  <c:v>36236</c:v>
                </c:pt>
                <c:pt idx="2267">
                  <c:v>36237</c:v>
                </c:pt>
                <c:pt idx="2268">
                  <c:v>36238</c:v>
                </c:pt>
                <c:pt idx="2269">
                  <c:v>36239</c:v>
                </c:pt>
                <c:pt idx="2270">
                  <c:v>36240</c:v>
                </c:pt>
                <c:pt idx="2271">
                  <c:v>36241</c:v>
                </c:pt>
                <c:pt idx="2272">
                  <c:v>36242</c:v>
                </c:pt>
                <c:pt idx="2273">
                  <c:v>36243</c:v>
                </c:pt>
                <c:pt idx="2274">
                  <c:v>36244</c:v>
                </c:pt>
                <c:pt idx="2275">
                  <c:v>36245</c:v>
                </c:pt>
                <c:pt idx="2276">
                  <c:v>36246</c:v>
                </c:pt>
                <c:pt idx="2277">
                  <c:v>36247</c:v>
                </c:pt>
                <c:pt idx="2278">
                  <c:v>36248</c:v>
                </c:pt>
                <c:pt idx="2279">
                  <c:v>36249</c:v>
                </c:pt>
                <c:pt idx="2280">
                  <c:v>36250</c:v>
                </c:pt>
                <c:pt idx="2281">
                  <c:v>36251</c:v>
                </c:pt>
                <c:pt idx="2282">
                  <c:v>36252</c:v>
                </c:pt>
                <c:pt idx="2283">
                  <c:v>36253</c:v>
                </c:pt>
                <c:pt idx="2284">
                  <c:v>36254</c:v>
                </c:pt>
                <c:pt idx="2285">
                  <c:v>36255</c:v>
                </c:pt>
                <c:pt idx="2286">
                  <c:v>36256</c:v>
                </c:pt>
                <c:pt idx="2287">
                  <c:v>36257</c:v>
                </c:pt>
                <c:pt idx="2288">
                  <c:v>36258</c:v>
                </c:pt>
                <c:pt idx="2289">
                  <c:v>36259</c:v>
                </c:pt>
                <c:pt idx="2290">
                  <c:v>36260</c:v>
                </c:pt>
                <c:pt idx="2291">
                  <c:v>36261</c:v>
                </c:pt>
                <c:pt idx="2292">
                  <c:v>36262</c:v>
                </c:pt>
                <c:pt idx="2293">
                  <c:v>36263</c:v>
                </c:pt>
                <c:pt idx="2294">
                  <c:v>36264</c:v>
                </c:pt>
                <c:pt idx="2295">
                  <c:v>36265</c:v>
                </c:pt>
                <c:pt idx="2296">
                  <c:v>36266</c:v>
                </c:pt>
                <c:pt idx="2297">
                  <c:v>36267</c:v>
                </c:pt>
                <c:pt idx="2298">
                  <c:v>36268</c:v>
                </c:pt>
                <c:pt idx="2299">
                  <c:v>36269</c:v>
                </c:pt>
                <c:pt idx="2300">
                  <c:v>36270</c:v>
                </c:pt>
                <c:pt idx="2301">
                  <c:v>36271</c:v>
                </c:pt>
                <c:pt idx="2302">
                  <c:v>36272</c:v>
                </c:pt>
                <c:pt idx="2303">
                  <c:v>36273</c:v>
                </c:pt>
                <c:pt idx="2304">
                  <c:v>36274</c:v>
                </c:pt>
                <c:pt idx="2305">
                  <c:v>36275</c:v>
                </c:pt>
                <c:pt idx="2306">
                  <c:v>36276</c:v>
                </c:pt>
                <c:pt idx="2307">
                  <c:v>36277</c:v>
                </c:pt>
                <c:pt idx="2308">
                  <c:v>36278</c:v>
                </c:pt>
                <c:pt idx="2309">
                  <c:v>36279</c:v>
                </c:pt>
                <c:pt idx="2310">
                  <c:v>36280</c:v>
                </c:pt>
                <c:pt idx="2311">
                  <c:v>36281</c:v>
                </c:pt>
                <c:pt idx="2312">
                  <c:v>36282</c:v>
                </c:pt>
                <c:pt idx="2313">
                  <c:v>36283</c:v>
                </c:pt>
                <c:pt idx="2314">
                  <c:v>36284</c:v>
                </c:pt>
                <c:pt idx="2315">
                  <c:v>36285</c:v>
                </c:pt>
                <c:pt idx="2316">
                  <c:v>36286</c:v>
                </c:pt>
                <c:pt idx="2317">
                  <c:v>36287</c:v>
                </c:pt>
                <c:pt idx="2318">
                  <c:v>36288</c:v>
                </c:pt>
                <c:pt idx="2319">
                  <c:v>36289</c:v>
                </c:pt>
                <c:pt idx="2320">
                  <c:v>36290</c:v>
                </c:pt>
                <c:pt idx="2321">
                  <c:v>36291</c:v>
                </c:pt>
                <c:pt idx="2322">
                  <c:v>36292</c:v>
                </c:pt>
                <c:pt idx="2323">
                  <c:v>36293</c:v>
                </c:pt>
                <c:pt idx="2324">
                  <c:v>36294</c:v>
                </c:pt>
                <c:pt idx="2325">
                  <c:v>36295</c:v>
                </c:pt>
                <c:pt idx="2326">
                  <c:v>36296</c:v>
                </c:pt>
                <c:pt idx="2327">
                  <c:v>36297</c:v>
                </c:pt>
                <c:pt idx="2328">
                  <c:v>36298</c:v>
                </c:pt>
                <c:pt idx="2329">
                  <c:v>36299</c:v>
                </c:pt>
                <c:pt idx="2330">
                  <c:v>36300</c:v>
                </c:pt>
                <c:pt idx="2331">
                  <c:v>36301</c:v>
                </c:pt>
                <c:pt idx="2332">
                  <c:v>36302</c:v>
                </c:pt>
                <c:pt idx="2333">
                  <c:v>36303</c:v>
                </c:pt>
                <c:pt idx="2334">
                  <c:v>36304</c:v>
                </c:pt>
                <c:pt idx="2335">
                  <c:v>36305</c:v>
                </c:pt>
                <c:pt idx="2336">
                  <c:v>36306</c:v>
                </c:pt>
                <c:pt idx="2337">
                  <c:v>36307</c:v>
                </c:pt>
                <c:pt idx="2338">
                  <c:v>36308</c:v>
                </c:pt>
                <c:pt idx="2339">
                  <c:v>36309</c:v>
                </c:pt>
                <c:pt idx="2340">
                  <c:v>36310</c:v>
                </c:pt>
                <c:pt idx="2341">
                  <c:v>36311</c:v>
                </c:pt>
                <c:pt idx="2342">
                  <c:v>36312</c:v>
                </c:pt>
                <c:pt idx="2343">
                  <c:v>36313</c:v>
                </c:pt>
                <c:pt idx="2344">
                  <c:v>36314</c:v>
                </c:pt>
                <c:pt idx="2345">
                  <c:v>36315</c:v>
                </c:pt>
                <c:pt idx="2346">
                  <c:v>36316</c:v>
                </c:pt>
                <c:pt idx="2347">
                  <c:v>36317</c:v>
                </c:pt>
                <c:pt idx="2348">
                  <c:v>36318</c:v>
                </c:pt>
                <c:pt idx="2349">
                  <c:v>36319</c:v>
                </c:pt>
                <c:pt idx="2350">
                  <c:v>36320</c:v>
                </c:pt>
                <c:pt idx="2351">
                  <c:v>36321</c:v>
                </c:pt>
                <c:pt idx="2352">
                  <c:v>36322</c:v>
                </c:pt>
                <c:pt idx="2353">
                  <c:v>36323</c:v>
                </c:pt>
                <c:pt idx="2354">
                  <c:v>36324</c:v>
                </c:pt>
                <c:pt idx="2355">
                  <c:v>36325</c:v>
                </c:pt>
                <c:pt idx="2356">
                  <c:v>36326</c:v>
                </c:pt>
                <c:pt idx="2357">
                  <c:v>36327</c:v>
                </c:pt>
                <c:pt idx="2358">
                  <c:v>36328</c:v>
                </c:pt>
                <c:pt idx="2359">
                  <c:v>36329</c:v>
                </c:pt>
                <c:pt idx="2360">
                  <c:v>36330</c:v>
                </c:pt>
                <c:pt idx="2361">
                  <c:v>36331</c:v>
                </c:pt>
                <c:pt idx="2362">
                  <c:v>36332</c:v>
                </c:pt>
                <c:pt idx="2363">
                  <c:v>36333</c:v>
                </c:pt>
                <c:pt idx="2364">
                  <c:v>36334</c:v>
                </c:pt>
                <c:pt idx="2365">
                  <c:v>36335</c:v>
                </c:pt>
                <c:pt idx="2366">
                  <c:v>36336</c:v>
                </c:pt>
                <c:pt idx="2367">
                  <c:v>36337</c:v>
                </c:pt>
                <c:pt idx="2368">
                  <c:v>36338</c:v>
                </c:pt>
                <c:pt idx="2369">
                  <c:v>36339</c:v>
                </c:pt>
                <c:pt idx="2370">
                  <c:v>36340</c:v>
                </c:pt>
                <c:pt idx="2371">
                  <c:v>36341</c:v>
                </c:pt>
                <c:pt idx="2372">
                  <c:v>36342</c:v>
                </c:pt>
                <c:pt idx="2373">
                  <c:v>36343</c:v>
                </c:pt>
                <c:pt idx="2374">
                  <c:v>36344</c:v>
                </c:pt>
                <c:pt idx="2375">
                  <c:v>36345</c:v>
                </c:pt>
                <c:pt idx="2376">
                  <c:v>36346</c:v>
                </c:pt>
                <c:pt idx="2377">
                  <c:v>36347</c:v>
                </c:pt>
                <c:pt idx="2378">
                  <c:v>36348</c:v>
                </c:pt>
                <c:pt idx="2379">
                  <c:v>36349</c:v>
                </c:pt>
                <c:pt idx="2380">
                  <c:v>36350</c:v>
                </c:pt>
                <c:pt idx="2381">
                  <c:v>36351</c:v>
                </c:pt>
                <c:pt idx="2382">
                  <c:v>36352</c:v>
                </c:pt>
                <c:pt idx="2383">
                  <c:v>36353</c:v>
                </c:pt>
                <c:pt idx="2384">
                  <c:v>36354</c:v>
                </c:pt>
                <c:pt idx="2385">
                  <c:v>36355</c:v>
                </c:pt>
                <c:pt idx="2386">
                  <c:v>36356</c:v>
                </c:pt>
                <c:pt idx="2387">
                  <c:v>36357</c:v>
                </c:pt>
                <c:pt idx="2388">
                  <c:v>36358</c:v>
                </c:pt>
                <c:pt idx="2389">
                  <c:v>36359</c:v>
                </c:pt>
                <c:pt idx="2390">
                  <c:v>36360</c:v>
                </c:pt>
                <c:pt idx="2391">
                  <c:v>36361</c:v>
                </c:pt>
                <c:pt idx="2392">
                  <c:v>36362</c:v>
                </c:pt>
                <c:pt idx="2393">
                  <c:v>36363</c:v>
                </c:pt>
                <c:pt idx="2394">
                  <c:v>36364</c:v>
                </c:pt>
                <c:pt idx="2395">
                  <c:v>36365</c:v>
                </c:pt>
                <c:pt idx="2396">
                  <c:v>36366</c:v>
                </c:pt>
                <c:pt idx="2397">
                  <c:v>36367</c:v>
                </c:pt>
                <c:pt idx="2398">
                  <c:v>36368</c:v>
                </c:pt>
                <c:pt idx="2399">
                  <c:v>36369</c:v>
                </c:pt>
                <c:pt idx="2400">
                  <c:v>36370</c:v>
                </c:pt>
                <c:pt idx="2401">
                  <c:v>36371</c:v>
                </c:pt>
                <c:pt idx="2402">
                  <c:v>36372</c:v>
                </c:pt>
                <c:pt idx="2403">
                  <c:v>36373</c:v>
                </c:pt>
                <c:pt idx="2404">
                  <c:v>36374</c:v>
                </c:pt>
                <c:pt idx="2405">
                  <c:v>36375</c:v>
                </c:pt>
                <c:pt idx="2406">
                  <c:v>36376</c:v>
                </c:pt>
                <c:pt idx="2407">
                  <c:v>36377</c:v>
                </c:pt>
                <c:pt idx="2408">
                  <c:v>36378</c:v>
                </c:pt>
                <c:pt idx="2409">
                  <c:v>36379</c:v>
                </c:pt>
                <c:pt idx="2410">
                  <c:v>36380</c:v>
                </c:pt>
                <c:pt idx="2411">
                  <c:v>36381</c:v>
                </c:pt>
                <c:pt idx="2412">
                  <c:v>36382</c:v>
                </c:pt>
                <c:pt idx="2413">
                  <c:v>36383</c:v>
                </c:pt>
                <c:pt idx="2414">
                  <c:v>36384</c:v>
                </c:pt>
                <c:pt idx="2415">
                  <c:v>36385</c:v>
                </c:pt>
                <c:pt idx="2416">
                  <c:v>36386</c:v>
                </c:pt>
                <c:pt idx="2417">
                  <c:v>36387</c:v>
                </c:pt>
                <c:pt idx="2418">
                  <c:v>36388</c:v>
                </c:pt>
                <c:pt idx="2419">
                  <c:v>36389</c:v>
                </c:pt>
                <c:pt idx="2420">
                  <c:v>36390</c:v>
                </c:pt>
                <c:pt idx="2421">
                  <c:v>36391</c:v>
                </c:pt>
                <c:pt idx="2422">
                  <c:v>36392</c:v>
                </c:pt>
                <c:pt idx="2423">
                  <c:v>36393</c:v>
                </c:pt>
                <c:pt idx="2424">
                  <c:v>36394</c:v>
                </c:pt>
                <c:pt idx="2425">
                  <c:v>36395</c:v>
                </c:pt>
                <c:pt idx="2426">
                  <c:v>36396</c:v>
                </c:pt>
                <c:pt idx="2427">
                  <c:v>36397</c:v>
                </c:pt>
                <c:pt idx="2428">
                  <c:v>36398</c:v>
                </c:pt>
                <c:pt idx="2429">
                  <c:v>36399</c:v>
                </c:pt>
                <c:pt idx="2430">
                  <c:v>36400</c:v>
                </c:pt>
                <c:pt idx="2431">
                  <c:v>36401</c:v>
                </c:pt>
                <c:pt idx="2432">
                  <c:v>36402</c:v>
                </c:pt>
                <c:pt idx="2433">
                  <c:v>36403</c:v>
                </c:pt>
                <c:pt idx="2434">
                  <c:v>36404</c:v>
                </c:pt>
                <c:pt idx="2435">
                  <c:v>36405</c:v>
                </c:pt>
                <c:pt idx="2436">
                  <c:v>36406</c:v>
                </c:pt>
                <c:pt idx="2437">
                  <c:v>36407</c:v>
                </c:pt>
                <c:pt idx="2438">
                  <c:v>36408</c:v>
                </c:pt>
                <c:pt idx="2439">
                  <c:v>36409</c:v>
                </c:pt>
                <c:pt idx="2440">
                  <c:v>36410</c:v>
                </c:pt>
                <c:pt idx="2441">
                  <c:v>36411</c:v>
                </c:pt>
                <c:pt idx="2442">
                  <c:v>36412</c:v>
                </c:pt>
                <c:pt idx="2443">
                  <c:v>36413</c:v>
                </c:pt>
                <c:pt idx="2444">
                  <c:v>36414</c:v>
                </c:pt>
                <c:pt idx="2445">
                  <c:v>36415</c:v>
                </c:pt>
                <c:pt idx="2446">
                  <c:v>36416</c:v>
                </c:pt>
                <c:pt idx="2447">
                  <c:v>36417</c:v>
                </c:pt>
                <c:pt idx="2448">
                  <c:v>36418</c:v>
                </c:pt>
                <c:pt idx="2449">
                  <c:v>36419</c:v>
                </c:pt>
                <c:pt idx="2450">
                  <c:v>36420</c:v>
                </c:pt>
                <c:pt idx="2451">
                  <c:v>36421</c:v>
                </c:pt>
                <c:pt idx="2452">
                  <c:v>36422</c:v>
                </c:pt>
                <c:pt idx="2453">
                  <c:v>36423</c:v>
                </c:pt>
                <c:pt idx="2454">
                  <c:v>36424</c:v>
                </c:pt>
                <c:pt idx="2455">
                  <c:v>36425</c:v>
                </c:pt>
                <c:pt idx="2456">
                  <c:v>36426</c:v>
                </c:pt>
                <c:pt idx="2457">
                  <c:v>36427</c:v>
                </c:pt>
                <c:pt idx="2458">
                  <c:v>36428</c:v>
                </c:pt>
                <c:pt idx="2459">
                  <c:v>36429</c:v>
                </c:pt>
                <c:pt idx="2460">
                  <c:v>36430</c:v>
                </c:pt>
                <c:pt idx="2461">
                  <c:v>36431</c:v>
                </c:pt>
                <c:pt idx="2462">
                  <c:v>36432</c:v>
                </c:pt>
                <c:pt idx="2463">
                  <c:v>36433</c:v>
                </c:pt>
                <c:pt idx="2464">
                  <c:v>36434</c:v>
                </c:pt>
                <c:pt idx="2465">
                  <c:v>36435</c:v>
                </c:pt>
                <c:pt idx="2466">
                  <c:v>36436</c:v>
                </c:pt>
                <c:pt idx="2467">
                  <c:v>36437</c:v>
                </c:pt>
                <c:pt idx="2468">
                  <c:v>36438</c:v>
                </c:pt>
                <c:pt idx="2469">
                  <c:v>36439</c:v>
                </c:pt>
                <c:pt idx="2470">
                  <c:v>36440</c:v>
                </c:pt>
                <c:pt idx="2471">
                  <c:v>36441</c:v>
                </c:pt>
                <c:pt idx="2472">
                  <c:v>36442</c:v>
                </c:pt>
                <c:pt idx="2473">
                  <c:v>36443</c:v>
                </c:pt>
                <c:pt idx="2474">
                  <c:v>36444</c:v>
                </c:pt>
                <c:pt idx="2475">
                  <c:v>36445</c:v>
                </c:pt>
                <c:pt idx="2476">
                  <c:v>36446</c:v>
                </c:pt>
                <c:pt idx="2477">
                  <c:v>36447</c:v>
                </c:pt>
                <c:pt idx="2478">
                  <c:v>36448</c:v>
                </c:pt>
                <c:pt idx="2479">
                  <c:v>36449</c:v>
                </c:pt>
                <c:pt idx="2480">
                  <c:v>36450</c:v>
                </c:pt>
                <c:pt idx="2481">
                  <c:v>36451</c:v>
                </c:pt>
                <c:pt idx="2482">
                  <c:v>36452</c:v>
                </c:pt>
                <c:pt idx="2483">
                  <c:v>36453</c:v>
                </c:pt>
                <c:pt idx="2484">
                  <c:v>36454</c:v>
                </c:pt>
                <c:pt idx="2485">
                  <c:v>36455</c:v>
                </c:pt>
                <c:pt idx="2486">
                  <c:v>36456</c:v>
                </c:pt>
                <c:pt idx="2487">
                  <c:v>36457</c:v>
                </c:pt>
                <c:pt idx="2488">
                  <c:v>36458</c:v>
                </c:pt>
                <c:pt idx="2489">
                  <c:v>36459</c:v>
                </c:pt>
                <c:pt idx="2490">
                  <c:v>36460</c:v>
                </c:pt>
                <c:pt idx="2491">
                  <c:v>36461</c:v>
                </c:pt>
                <c:pt idx="2492">
                  <c:v>36462</c:v>
                </c:pt>
                <c:pt idx="2493">
                  <c:v>36463</c:v>
                </c:pt>
                <c:pt idx="2494">
                  <c:v>36464</c:v>
                </c:pt>
                <c:pt idx="2495">
                  <c:v>36465</c:v>
                </c:pt>
                <c:pt idx="2496">
                  <c:v>36466</c:v>
                </c:pt>
                <c:pt idx="2497">
                  <c:v>36467</c:v>
                </c:pt>
                <c:pt idx="2498">
                  <c:v>36468</c:v>
                </c:pt>
                <c:pt idx="2499">
                  <c:v>36469</c:v>
                </c:pt>
                <c:pt idx="2500">
                  <c:v>36470</c:v>
                </c:pt>
                <c:pt idx="2501">
                  <c:v>36471</c:v>
                </c:pt>
                <c:pt idx="2502">
                  <c:v>36472</c:v>
                </c:pt>
                <c:pt idx="2503">
                  <c:v>36473</c:v>
                </c:pt>
                <c:pt idx="2504">
                  <c:v>36474</c:v>
                </c:pt>
                <c:pt idx="2505">
                  <c:v>36475</c:v>
                </c:pt>
                <c:pt idx="2506">
                  <c:v>36476</c:v>
                </c:pt>
                <c:pt idx="2507">
                  <c:v>36477</c:v>
                </c:pt>
                <c:pt idx="2508">
                  <c:v>36478</c:v>
                </c:pt>
                <c:pt idx="2509">
                  <c:v>36479</c:v>
                </c:pt>
                <c:pt idx="2510">
                  <c:v>36480</c:v>
                </c:pt>
                <c:pt idx="2511">
                  <c:v>36481</c:v>
                </c:pt>
                <c:pt idx="2512">
                  <c:v>36482</c:v>
                </c:pt>
                <c:pt idx="2513">
                  <c:v>36483</c:v>
                </c:pt>
                <c:pt idx="2514">
                  <c:v>36484</c:v>
                </c:pt>
                <c:pt idx="2515">
                  <c:v>36485</c:v>
                </c:pt>
                <c:pt idx="2516">
                  <c:v>36486</c:v>
                </c:pt>
                <c:pt idx="2517">
                  <c:v>36487</c:v>
                </c:pt>
                <c:pt idx="2518">
                  <c:v>36488</c:v>
                </c:pt>
                <c:pt idx="2519">
                  <c:v>36489</c:v>
                </c:pt>
                <c:pt idx="2520">
                  <c:v>36490</c:v>
                </c:pt>
                <c:pt idx="2521">
                  <c:v>36491</c:v>
                </c:pt>
                <c:pt idx="2522">
                  <c:v>36492</c:v>
                </c:pt>
                <c:pt idx="2523">
                  <c:v>36493</c:v>
                </c:pt>
                <c:pt idx="2524">
                  <c:v>36494</c:v>
                </c:pt>
                <c:pt idx="2525">
                  <c:v>36495</c:v>
                </c:pt>
                <c:pt idx="2526">
                  <c:v>36496</c:v>
                </c:pt>
                <c:pt idx="2527">
                  <c:v>36497</c:v>
                </c:pt>
                <c:pt idx="2528">
                  <c:v>36498</c:v>
                </c:pt>
                <c:pt idx="2529">
                  <c:v>36499</c:v>
                </c:pt>
                <c:pt idx="2530">
                  <c:v>36500</c:v>
                </c:pt>
                <c:pt idx="2531">
                  <c:v>36501</c:v>
                </c:pt>
                <c:pt idx="2532">
                  <c:v>36502</c:v>
                </c:pt>
                <c:pt idx="2533">
                  <c:v>36503</c:v>
                </c:pt>
                <c:pt idx="2534">
                  <c:v>36504</c:v>
                </c:pt>
                <c:pt idx="2535">
                  <c:v>36505</c:v>
                </c:pt>
                <c:pt idx="2536">
                  <c:v>36506</c:v>
                </c:pt>
                <c:pt idx="2537">
                  <c:v>36507</c:v>
                </c:pt>
                <c:pt idx="2538">
                  <c:v>36508</c:v>
                </c:pt>
                <c:pt idx="2539">
                  <c:v>36509</c:v>
                </c:pt>
                <c:pt idx="2540">
                  <c:v>36510</c:v>
                </c:pt>
                <c:pt idx="2541">
                  <c:v>36511</c:v>
                </c:pt>
                <c:pt idx="2542">
                  <c:v>36512</c:v>
                </c:pt>
                <c:pt idx="2543">
                  <c:v>36513</c:v>
                </c:pt>
                <c:pt idx="2544">
                  <c:v>36514</c:v>
                </c:pt>
                <c:pt idx="2545">
                  <c:v>36515</c:v>
                </c:pt>
                <c:pt idx="2546">
                  <c:v>36516</c:v>
                </c:pt>
                <c:pt idx="2547">
                  <c:v>36517</c:v>
                </c:pt>
                <c:pt idx="2548">
                  <c:v>36518</c:v>
                </c:pt>
                <c:pt idx="2549">
                  <c:v>36519</c:v>
                </c:pt>
                <c:pt idx="2550">
                  <c:v>36520</c:v>
                </c:pt>
                <c:pt idx="2551">
                  <c:v>36521</c:v>
                </c:pt>
                <c:pt idx="2552">
                  <c:v>36522</c:v>
                </c:pt>
                <c:pt idx="2553">
                  <c:v>36523</c:v>
                </c:pt>
                <c:pt idx="2554">
                  <c:v>36524</c:v>
                </c:pt>
                <c:pt idx="2555">
                  <c:v>36525</c:v>
                </c:pt>
                <c:pt idx="2556">
                  <c:v>36526</c:v>
                </c:pt>
                <c:pt idx="2557">
                  <c:v>36527</c:v>
                </c:pt>
                <c:pt idx="2558">
                  <c:v>36528</c:v>
                </c:pt>
                <c:pt idx="2559">
                  <c:v>36529</c:v>
                </c:pt>
                <c:pt idx="2560">
                  <c:v>36530</c:v>
                </c:pt>
                <c:pt idx="2561">
                  <c:v>36531</c:v>
                </c:pt>
                <c:pt idx="2562">
                  <c:v>36532</c:v>
                </c:pt>
                <c:pt idx="2563">
                  <c:v>36533</c:v>
                </c:pt>
                <c:pt idx="2564">
                  <c:v>36534</c:v>
                </c:pt>
                <c:pt idx="2565">
                  <c:v>36535</c:v>
                </c:pt>
                <c:pt idx="2566">
                  <c:v>36536</c:v>
                </c:pt>
                <c:pt idx="2567">
                  <c:v>36537</c:v>
                </c:pt>
                <c:pt idx="2568">
                  <c:v>36538</c:v>
                </c:pt>
                <c:pt idx="2569">
                  <c:v>36539</c:v>
                </c:pt>
                <c:pt idx="2570">
                  <c:v>36540</c:v>
                </c:pt>
                <c:pt idx="2571">
                  <c:v>36541</c:v>
                </c:pt>
                <c:pt idx="2572">
                  <c:v>36542</c:v>
                </c:pt>
                <c:pt idx="2573">
                  <c:v>36543</c:v>
                </c:pt>
                <c:pt idx="2574">
                  <c:v>36544</c:v>
                </c:pt>
                <c:pt idx="2575">
                  <c:v>36545</c:v>
                </c:pt>
                <c:pt idx="2576">
                  <c:v>36546</c:v>
                </c:pt>
                <c:pt idx="2577">
                  <c:v>36547</c:v>
                </c:pt>
                <c:pt idx="2578">
                  <c:v>36548</c:v>
                </c:pt>
                <c:pt idx="2579">
                  <c:v>36549</c:v>
                </c:pt>
                <c:pt idx="2580">
                  <c:v>36550</c:v>
                </c:pt>
                <c:pt idx="2581">
                  <c:v>36551</c:v>
                </c:pt>
                <c:pt idx="2582">
                  <c:v>36552</c:v>
                </c:pt>
                <c:pt idx="2583">
                  <c:v>36553</c:v>
                </c:pt>
                <c:pt idx="2584">
                  <c:v>36554</c:v>
                </c:pt>
                <c:pt idx="2585">
                  <c:v>36555</c:v>
                </c:pt>
                <c:pt idx="2586">
                  <c:v>36556</c:v>
                </c:pt>
                <c:pt idx="2587">
                  <c:v>36557</c:v>
                </c:pt>
                <c:pt idx="2588">
                  <c:v>36558</c:v>
                </c:pt>
                <c:pt idx="2589">
                  <c:v>36559</c:v>
                </c:pt>
                <c:pt idx="2590">
                  <c:v>36560</c:v>
                </c:pt>
                <c:pt idx="2591">
                  <c:v>36561</c:v>
                </c:pt>
                <c:pt idx="2592">
                  <c:v>36562</c:v>
                </c:pt>
                <c:pt idx="2593">
                  <c:v>36563</c:v>
                </c:pt>
                <c:pt idx="2594">
                  <c:v>36564</c:v>
                </c:pt>
                <c:pt idx="2595">
                  <c:v>36565</c:v>
                </c:pt>
                <c:pt idx="2596">
                  <c:v>36566</c:v>
                </c:pt>
                <c:pt idx="2597">
                  <c:v>36567</c:v>
                </c:pt>
                <c:pt idx="2598">
                  <c:v>36568</c:v>
                </c:pt>
                <c:pt idx="2599">
                  <c:v>36569</c:v>
                </c:pt>
                <c:pt idx="2600">
                  <c:v>36570</c:v>
                </c:pt>
                <c:pt idx="2601">
                  <c:v>36571</c:v>
                </c:pt>
                <c:pt idx="2602">
                  <c:v>36572</c:v>
                </c:pt>
                <c:pt idx="2603">
                  <c:v>36573</c:v>
                </c:pt>
                <c:pt idx="2604">
                  <c:v>36574</c:v>
                </c:pt>
                <c:pt idx="2605">
                  <c:v>36575</c:v>
                </c:pt>
                <c:pt idx="2606">
                  <c:v>36576</c:v>
                </c:pt>
                <c:pt idx="2607">
                  <c:v>36577</c:v>
                </c:pt>
                <c:pt idx="2608">
                  <c:v>36578</c:v>
                </c:pt>
                <c:pt idx="2609">
                  <c:v>36579</c:v>
                </c:pt>
                <c:pt idx="2610">
                  <c:v>36580</c:v>
                </c:pt>
                <c:pt idx="2611">
                  <c:v>36581</c:v>
                </c:pt>
                <c:pt idx="2612">
                  <c:v>36582</c:v>
                </c:pt>
                <c:pt idx="2613">
                  <c:v>36583</c:v>
                </c:pt>
                <c:pt idx="2614">
                  <c:v>36584</c:v>
                </c:pt>
                <c:pt idx="2615">
                  <c:v>36585</c:v>
                </c:pt>
                <c:pt idx="2616">
                  <c:v>36586</c:v>
                </c:pt>
                <c:pt idx="2617">
                  <c:v>36587</c:v>
                </c:pt>
                <c:pt idx="2618">
                  <c:v>36588</c:v>
                </c:pt>
                <c:pt idx="2619">
                  <c:v>36589</c:v>
                </c:pt>
                <c:pt idx="2620">
                  <c:v>36590</c:v>
                </c:pt>
                <c:pt idx="2621">
                  <c:v>36591</c:v>
                </c:pt>
                <c:pt idx="2622">
                  <c:v>36592</c:v>
                </c:pt>
                <c:pt idx="2623">
                  <c:v>36593</c:v>
                </c:pt>
                <c:pt idx="2624">
                  <c:v>36594</c:v>
                </c:pt>
                <c:pt idx="2625">
                  <c:v>36595</c:v>
                </c:pt>
                <c:pt idx="2626">
                  <c:v>36596</c:v>
                </c:pt>
                <c:pt idx="2627">
                  <c:v>36597</c:v>
                </c:pt>
                <c:pt idx="2628">
                  <c:v>36598</c:v>
                </c:pt>
                <c:pt idx="2629">
                  <c:v>36599</c:v>
                </c:pt>
                <c:pt idx="2630">
                  <c:v>36600</c:v>
                </c:pt>
                <c:pt idx="2631">
                  <c:v>36601</c:v>
                </c:pt>
                <c:pt idx="2632">
                  <c:v>36602</c:v>
                </c:pt>
                <c:pt idx="2633">
                  <c:v>36603</c:v>
                </c:pt>
                <c:pt idx="2634">
                  <c:v>36604</c:v>
                </c:pt>
                <c:pt idx="2635">
                  <c:v>36605</c:v>
                </c:pt>
                <c:pt idx="2636">
                  <c:v>36606</c:v>
                </c:pt>
                <c:pt idx="2637">
                  <c:v>36607</c:v>
                </c:pt>
                <c:pt idx="2638">
                  <c:v>36608</c:v>
                </c:pt>
                <c:pt idx="2639">
                  <c:v>36609</c:v>
                </c:pt>
                <c:pt idx="2640">
                  <c:v>36610</c:v>
                </c:pt>
                <c:pt idx="2641">
                  <c:v>36611</c:v>
                </c:pt>
                <c:pt idx="2642">
                  <c:v>36612</c:v>
                </c:pt>
                <c:pt idx="2643">
                  <c:v>36613</c:v>
                </c:pt>
                <c:pt idx="2644">
                  <c:v>36614</c:v>
                </c:pt>
                <c:pt idx="2645">
                  <c:v>36615</c:v>
                </c:pt>
                <c:pt idx="2646">
                  <c:v>36616</c:v>
                </c:pt>
                <c:pt idx="2647">
                  <c:v>36617</c:v>
                </c:pt>
                <c:pt idx="2648">
                  <c:v>36618</c:v>
                </c:pt>
                <c:pt idx="2649">
                  <c:v>36619</c:v>
                </c:pt>
                <c:pt idx="2650">
                  <c:v>36620</c:v>
                </c:pt>
                <c:pt idx="2651">
                  <c:v>36621</c:v>
                </c:pt>
                <c:pt idx="2652">
                  <c:v>36622</c:v>
                </c:pt>
                <c:pt idx="2653">
                  <c:v>36623</c:v>
                </c:pt>
                <c:pt idx="2654">
                  <c:v>36624</c:v>
                </c:pt>
                <c:pt idx="2655">
                  <c:v>36625</c:v>
                </c:pt>
                <c:pt idx="2656">
                  <c:v>36626</c:v>
                </c:pt>
                <c:pt idx="2657">
                  <c:v>36627</c:v>
                </c:pt>
                <c:pt idx="2658">
                  <c:v>36628</c:v>
                </c:pt>
                <c:pt idx="2659">
                  <c:v>36629</c:v>
                </c:pt>
                <c:pt idx="2660">
                  <c:v>36630</c:v>
                </c:pt>
                <c:pt idx="2661">
                  <c:v>36631</c:v>
                </c:pt>
                <c:pt idx="2662">
                  <c:v>36632</c:v>
                </c:pt>
                <c:pt idx="2663">
                  <c:v>36633</c:v>
                </c:pt>
                <c:pt idx="2664">
                  <c:v>36634</c:v>
                </c:pt>
                <c:pt idx="2665">
                  <c:v>36635</c:v>
                </c:pt>
                <c:pt idx="2666">
                  <c:v>36636</c:v>
                </c:pt>
                <c:pt idx="2667">
                  <c:v>36637</c:v>
                </c:pt>
                <c:pt idx="2668">
                  <c:v>36638</c:v>
                </c:pt>
                <c:pt idx="2669">
                  <c:v>36639</c:v>
                </c:pt>
                <c:pt idx="2670">
                  <c:v>36640</c:v>
                </c:pt>
                <c:pt idx="2671">
                  <c:v>36641</c:v>
                </c:pt>
                <c:pt idx="2672">
                  <c:v>36642</c:v>
                </c:pt>
                <c:pt idx="2673">
                  <c:v>36643</c:v>
                </c:pt>
                <c:pt idx="2674">
                  <c:v>36644</c:v>
                </c:pt>
                <c:pt idx="2675">
                  <c:v>36645</c:v>
                </c:pt>
                <c:pt idx="2676">
                  <c:v>36646</c:v>
                </c:pt>
                <c:pt idx="2677">
                  <c:v>36647</c:v>
                </c:pt>
                <c:pt idx="2678">
                  <c:v>36648</c:v>
                </c:pt>
                <c:pt idx="2679">
                  <c:v>36649</c:v>
                </c:pt>
                <c:pt idx="2680">
                  <c:v>36650</c:v>
                </c:pt>
                <c:pt idx="2681">
                  <c:v>36651</c:v>
                </c:pt>
                <c:pt idx="2682">
                  <c:v>36652</c:v>
                </c:pt>
                <c:pt idx="2683">
                  <c:v>36653</c:v>
                </c:pt>
                <c:pt idx="2684">
                  <c:v>36654</c:v>
                </c:pt>
                <c:pt idx="2685">
                  <c:v>36655</c:v>
                </c:pt>
                <c:pt idx="2686">
                  <c:v>36656</c:v>
                </c:pt>
                <c:pt idx="2687">
                  <c:v>36657</c:v>
                </c:pt>
                <c:pt idx="2688">
                  <c:v>36658</c:v>
                </c:pt>
                <c:pt idx="2689">
                  <c:v>36659</c:v>
                </c:pt>
                <c:pt idx="2690">
                  <c:v>36660</c:v>
                </c:pt>
                <c:pt idx="2691">
                  <c:v>36661</c:v>
                </c:pt>
                <c:pt idx="2692">
                  <c:v>36662</c:v>
                </c:pt>
                <c:pt idx="2693">
                  <c:v>36663</c:v>
                </c:pt>
                <c:pt idx="2694">
                  <c:v>36664</c:v>
                </c:pt>
                <c:pt idx="2695">
                  <c:v>36665</c:v>
                </c:pt>
                <c:pt idx="2696">
                  <c:v>36666</c:v>
                </c:pt>
                <c:pt idx="2697">
                  <c:v>36667</c:v>
                </c:pt>
                <c:pt idx="2698">
                  <c:v>36668</c:v>
                </c:pt>
                <c:pt idx="2699">
                  <c:v>36669</c:v>
                </c:pt>
                <c:pt idx="2700">
                  <c:v>36670</c:v>
                </c:pt>
                <c:pt idx="2701">
                  <c:v>36671</c:v>
                </c:pt>
                <c:pt idx="2702">
                  <c:v>36672</c:v>
                </c:pt>
                <c:pt idx="2703">
                  <c:v>36673</c:v>
                </c:pt>
                <c:pt idx="2704">
                  <c:v>36674</c:v>
                </c:pt>
                <c:pt idx="2705">
                  <c:v>36675</c:v>
                </c:pt>
                <c:pt idx="2706">
                  <c:v>36676</c:v>
                </c:pt>
                <c:pt idx="2707">
                  <c:v>36677</c:v>
                </c:pt>
                <c:pt idx="2708">
                  <c:v>36678</c:v>
                </c:pt>
                <c:pt idx="2709">
                  <c:v>36679</c:v>
                </c:pt>
                <c:pt idx="2710">
                  <c:v>36680</c:v>
                </c:pt>
                <c:pt idx="2711">
                  <c:v>36681</c:v>
                </c:pt>
                <c:pt idx="2712">
                  <c:v>36682</c:v>
                </c:pt>
                <c:pt idx="2713">
                  <c:v>36683</c:v>
                </c:pt>
                <c:pt idx="2714">
                  <c:v>36684</c:v>
                </c:pt>
                <c:pt idx="2715">
                  <c:v>36685</c:v>
                </c:pt>
                <c:pt idx="2716">
                  <c:v>36686</c:v>
                </c:pt>
                <c:pt idx="2717">
                  <c:v>36687</c:v>
                </c:pt>
                <c:pt idx="2718">
                  <c:v>36688</c:v>
                </c:pt>
                <c:pt idx="2719">
                  <c:v>36689</c:v>
                </c:pt>
                <c:pt idx="2720">
                  <c:v>36690</c:v>
                </c:pt>
                <c:pt idx="2721">
                  <c:v>36691</c:v>
                </c:pt>
                <c:pt idx="2722">
                  <c:v>36692</c:v>
                </c:pt>
                <c:pt idx="2723">
                  <c:v>36693</c:v>
                </c:pt>
                <c:pt idx="2724">
                  <c:v>36694</c:v>
                </c:pt>
                <c:pt idx="2725">
                  <c:v>36695</c:v>
                </c:pt>
                <c:pt idx="2726">
                  <c:v>36696</c:v>
                </c:pt>
                <c:pt idx="2727">
                  <c:v>36697</c:v>
                </c:pt>
                <c:pt idx="2728">
                  <c:v>36698</c:v>
                </c:pt>
                <c:pt idx="2729">
                  <c:v>36699</c:v>
                </c:pt>
                <c:pt idx="2730">
                  <c:v>36700</c:v>
                </c:pt>
                <c:pt idx="2731">
                  <c:v>36701</c:v>
                </c:pt>
                <c:pt idx="2732">
                  <c:v>36702</c:v>
                </c:pt>
                <c:pt idx="2733">
                  <c:v>36703</c:v>
                </c:pt>
                <c:pt idx="2734">
                  <c:v>36704</c:v>
                </c:pt>
                <c:pt idx="2735">
                  <c:v>36705</c:v>
                </c:pt>
                <c:pt idx="2736">
                  <c:v>36706</c:v>
                </c:pt>
                <c:pt idx="2737">
                  <c:v>36707</c:v>
                </c:pt>
                <c:pt idx="2738">
                  <c:v>36708</c:v>
                </c:pt>
                <c:pt idx="2739">
                  <c:v>36709</c:v>
                </c:pt>
                <c:pt idx="2740">
                  <c:v>36710</c:v>
                </c:pt>
                <c:pt idx="2741">
                  <c:v>36711</c:v>
                </c:pt>
                <c:pt idx="2742">
                  <c:v>36712</c:v>
                </c:pt>
                <c:pt idx="2743">
                  <c:v>36713</c:v>
                </c:pt>
                <c:pt idx="2744">
                  <c:v>36714</c:v>
                </c:pt>
                <c:pt idx="2745">
                  <c:v>36715</c:v>
                </c:pt>
                <c:pt idx="2746">
                  <c:v>36716</c:v>
                </c:pt>
                <c:pt idx="2747">
                  <c:v>36717</c:v>
                </c:pt>
                <c:pt idx="2748">
                  <c:v>36718</c:v>
                </c:pt>
                <c:pt idx="2749">
                  <c:v>36719</c:v>
                </c:pt>
                <c:pt idx="2750">
                  <c:v>36720</c:v>
                </c:pt>
                <c:pt idx="2751">
                  <c:v>36721</c:v>
                </c:pt>
                <c:pt idx="2752">
                  <c:v>36722</c:v>
                </c:pt>
                <c:pt idx="2753">
                  <c:v>36723</c:v>
                </c:pt>
                <c:pt idx="2754">
                  <c:v>36724</c:v>
                </c:pt>
                <c:pt idx="2755">
                  <c:v>36725</c:v>
                </c:pt>
                <c:pt idx="2756">
                  <c:v>36726</c:v>
                </c:pt>
                <c:pt idx="2757">
                  <c:v>36727</c:v>
                </c:pt>
                <c:pt idx="2758">
                  <c:v>36728</c:v>
                </c:pt>
                <c:pt idx="2759">
                  <c:v>36729</c:v>
                </c:pt>
                <c:pt idx="2760">
                  <c:v>36730</c:v>
                </c:pt>
                <c:pt idx="2761">
                  <c:v>36731</c:v>
                </c:pt>
                <c:pt idx="2762">
                  <c:v>36732</c:v>
                </c:pt>
                <c:pt idx="2763">
                  <c:v>36733</c:v>
                </c:pt>
                <c:pt idx="2764">
                  <c:v>36734</c:v>
                </c:pt>
                <c:pt idx="2765">
                  <c:v>36735</c:v>
                </c:pt>
                <c:pt idx="2766">
                  <c:v>36736</c:v>
                </c:pt>
                <c:pt idx="2767">
                  <c:v>36737</c:v>
                </c:pt>
                <c:pt idx="2768">
                  <c:v>36738</c:v>
                </c:pt>
                <c:pt idx="2769">
                  <c:v>36739</c:v>
                </c:pt>
                <c:pt idx="2770">
                  <c:v>36740</c:v>
                </c:pt>
                <c:pt idx="2771">
                  <c:v>36741</c:v>
                </c:pt>
                <c:pt idx="2772">
                  <c:v>36742</c:v>
                </c:pt>
                <c:pt idx="2773">
                  <c:v>36743</c:v>
                </c:pt>
                <c:pt idx="2774">
                  <c:v>36744</c:v>
                </c:pt>
                <c:pt idx="2775">
                  <c:v>36745</c:v>
                </c:pt>
                <c:pt idx="2776">
                  <c:v>36746</c:v>
                </c:pt>
                <c:pt idx="2777">
                  <c:v>36747</c:v>
                </c:pt>
                <c:pt idx="2778">
                  <c:v>36748</c:v>
                </c:pt>
                <c:pt idx="2779">
                  <c:v>36749</c:v>
                </c:pt>
                <c:pt idx="2780">
                  <c:v>36750</c:v>
                </c:pt>
                <c:pt idx="2781">
                  <c:v>36751</c:v>
                </c:pt>
                <c:pt idx="2782">
                  <c:v>36752</c:v>
                </c:pt>
                <c:pt idx="2783">
                  <c:v>36753</c:v>
                </c:pt>
                <c:pt idx="2784">
                  <c:v>36754</c:v>
                </c:pt>
                <c:pt idx="2785">
                  <c:v>36755</c:v>
                </c:pt>
                <c:pt idx="2786">
                  <c:v>36756</c:v>
                </c:pt>
                <c:pt idx="2787">
                  <c:v>36757</c:v>
                </c:pt>
                <c:pt idx="2788">
                  <c:v>36758</c:v>
                </c:pt>
                <c:pt idx="2789">
                  <c:v>36759</c:v>
                </c:pt>
                <c:pt idx="2790">
                  <c:v>36760</c:v>
                </c:pt>
                <c:pt idx="2791">
                  <c:v>36761</c:v>
                </c:pt>
                <c:pt idx="2792">
                  <c:v>36762</c:v>
                </c:pt>
                <c:pt idx="2793">
                  <c:v>36763</c:v>
                </c:pt>
                <c:pt idx="2794">
                  <c:v>36764</c:v>
                </c:pt>
                <c:pt idx="2795">
                  <c:v>36765</c:v>
                </c:pt>
                <c:pt idx="2796">
                  <c:v>36766</c:v>
                </c:pt>
                <c:pt idx="2797">
                  <c:v>36767</c:v>
                </c:pt>
                <c:pt idx="2798">
                  <c:v>36768</c:v>
                </c:pt>
                <c:pt idx="2799">
                  <c:v>36769</c:v>
                </c:pt>
                <c:pt idx="2800">
                  <c:v>36770</c:v>
                </c:pt>
                <c:pt idx="2801">
                  <c:v>36771</c:v>
                </c:pt>
                <c:pt idx="2802">
                  <c:v>36772</c:v>
                </c:pt>
                <c:pt idx="2803">
                  <c:v>36773</c:v>
                </c:pt>
                <c:pt idx="2804">
                  <c:v>36774</c:v>
                </c:pt>
                <c:pt idx="2805">
                  <c:v>36775</c:v>
                </c:pt>
                <c:pt idx="2806">
                  <c:v>36776</c:v>
                </c:pt>
                <c:pt idx="2807">
                  <c:v>36777</c:v>
                </c:pt>
                <c:pt idx="2808">
                  <c:v>36778</c:v>
                </c:pt>
                <c:pt idx="2809">
                  <c:v>36779</c:v>
                </c:pt>
                <c:pt idx="2810">
                  <c:v>36780</c:v>
                </c:pt>
                <c:pt idx="2811">
                  <c:v>36781</c:v>
                </c:pt>
                <c:pt idx="2812">
                  <c:v>36782</c:v>
                </c:pt>
                <c:pt idx="2813">
                  <c:v>36783</c:v>
                </c:pt>
                <c:pt idx="2814">
                  <c:v>36784</c:v>
                </c:pt>
                <c:pt idx="2815">
                  <c:v>36785</c:v>
                </c:pt>
                <c:pt idx="2816">
                  <c:v>36786</c:v>
                </c:pt>
                <c:pt idx="2817">
                  <c:v>36787</c:v>
                </c:pt>
                <c:pt idx="2818">
                  <c:v>36788</c:v>
                </c:pt>
                <c:pt idx="2819">
                  <c:v>36789</c:v>
                </c:pt>
                <c:pt idx="2820">
                  <c:v>36790</c:v>
                </c:pt>
                <c:pt idx="2821">
                  <c:v>36791</c:v>
                </c:pt>
                <c:pt idx="2822">
                  <c:v>36792</c:v>
                </c:pt>
                <c:pt idx="2823">
                  <c:v>36793</c:v>
                </c:pt>
                <c:pt idx="2824">
                  <c:v>36794</c:v>
                </c:pt>
                <c:pt idx="2825">
                  <c:v>36795</c:v>
                </c:pt>
                <c:pt idx="2826">
                  <c:v>36796</c:v>
                </c:pt>
                <c:pt idx="2827">
                  <c:v>36797</c:v>
                </c:pt>
                <c:pt idx="2828">
                  <c:v>36798</c:v>
                </c:pt>
                <c:pt idx="2829">
                  <c:v>36799</c:v>
                </c:pt>
                <c:pt idx="2830">
                  <c:v>36800</c:v>
                </c:pt>
                <c:pt idx="2831">
                  <c:v>36801</c:v>
                </c:pt>
                <c:pt idx="2832">
                  <c:v>36802</c:v>
                </c:pt>
                <c:pt idx="2833">
                  <c:v>36803</c:v>
                </c:pt>
                <c:pt idx="2834">
                  <c:v>36804</c:v>
                </c:pt>
                <c:pt idx="2835">
                  <c:v>36805</c:v>
                </c:pt>
                <c:pt idx="2836">
                  <c:v>36806</c:v>
                </c:pt>
                <c:pt idx="2837">
                  <c:v>36807</c:v>
                </c:pt>
                <c:pt idx="2838">
                  <c:v>36808</c:v>
                </c:pt>
                <c:pt idx="2839">
                  <c:v>36809</c:v>
                </c:pt>
                <c:pt idx="2840">
                  <c:v>36810</c:v>
                </c:pt>
                <c:pt idx="2841">
                  <c:v>36811</c:v>
                </c:pt>
                <c:pt idx="2842">
                  <c:v>36812</c:v>
                </c:pt>
                <c:pt idx="2843">
                  <c:v>36813</c:v>
                </c:pt>
                <c:pt idx="2844">
                  <c:v>36814</c:v>
                </c:pt>
                <c:pt idx="2845">
                  <c:v>36815</c:v>
                </c:pt>
                <c:pt idx="2846">
                  <c:v>36816</c:v>
                </c:pt>
                <c:pt idx="2847">
                  <c:v>36817</c:v>
                </c:pt>
                <c:pt idx="2848">
                  <c:v>36818</c:v>
                </c:pt>
                <c:pt idx="2849">
                  <c:v>36819</c:v>
                </c:pt>
                <c:pt idx="2850">
                  <c:v>36820</c:v>
                </c:pt>
                <c:pt idx="2851">
                  <c:v>36821</c:v>
                </c:pt>
                <c:pt idx="2852">
                  <c:v>36822</c:v>
                </c:pt>
                <c:pt idx="2853">
                  <c:v>36823</c:v>
                </c:pt>
                <c:pt idx="2854">
                  <c:v>36824</c:v>
                </c:pt>
                <c:pt idx="2855">
                  <c:v>36825</c:v>
                </c:pt>
                <c:pt idx="2856">
                  <c:v>36826</c:v>
                </c:pt>
                <c:pt idx="2857">
                  <c:v>36827</c:v>
                </c:pt>
                <c:pt idx="2858">
                  <c:v>36828</c:v>
                </c:pt>
                <c:pt idx="2859">
                  <c:v>36829</c:v>
                </c:pt>
                <c:pt idx="2860">
                  <c:v>36830</c:v>
                </c:pt>
                <c:pt idx="2861">
                  <c:v>36831</c:v>
                </c:pt>
                <c:pt idx="2862">
                  <c:v>36832</c:v>
                </c:pt>
                <c:pt idx="2863">
                  <c:v>36833</c:v>
                </c:pt>
                <c:pt idx="2864">
                  <c:v>36834</c:v>
                </c:pt>
                <c:pt idx="2865">
                  <c:v>36835</c:v>
                </c:pt>
                <c:pt idx="2866">
                  <c:v>36836</c:v>
                </c:pt>
                <c:pt idx="2867">
                  <c:v>36837</c:v>
                </c:pt>
                <c:pt idx="2868">
                  <c:v>36838</c:v>
                </c:pt>
                <c:pt idx="2869">
                  <c:v>36839</c:v>
                </c:pt>
                <c:pt idx="2870">
                  <c:v>36840</c:v>
                </c:pt>
                <c:pt idx="2871">
                  <c:v>36841</c:v>
                </c:pt>
                <c:pt idx="2872">
                  <c:v>36842</c:v>
                </c:pt>
                <c:pt idx="2873">
                  <c:v>36843</c:v>
                </c:pt>
                <c:pt idx="2874">
                  <c:v>36844</c:v>
                </c:pt>
                <c:pt idx="2875">
                  <c:v>36845</c:v>
                </c:pt>
                <c:pt idx="2876">
                  <c:v>36846</c:v>
                </c:pt>
                <c:pt idx="2877">
                  <c:v>36847</c:v>
                </c:pt>
                <c:pt idx="2878">
                  <c:v>36848</c:v>
                </c:pt>
                <c:pt idx="2879">
                  <c:v>36849</c:v>
                </c:pt>
                <c:pt idx="2880">
                  <c:v>36850</c:v>
                </c:pt>
                <c:pt idx="2881">
                  <c:v>36851</c:v>
                </c:pt>
                <c:pt idx="2882">
                  <c:v>36852</c:v>
                </c:pt>
                <c:pt idx="2883">
                  <c:v>36853</c:v>
                </c:pt>
                <c:pt idx="2884">
                  <c:v>36854</c:v>
                </c:pt>
                <c:pt idx="2885">
                  <c:v>36855</c:v>
                </c:pt>
                <c:pt idx="2886">
                  <c:v>36856</c:v>
                </c:pt>
                <c:pt idx="2887">
                  <c:v>36857</c:v>
                </c:pt>
                <c:pt idx="2888">
                  <c:v>36858</c:v>
                </c:pt>
                <c:pt idx="2889">
                  <c:v>36859</c:v>
                </c:pt>
                <c:pt idx="2890">
                  <c:v>36860</c:v>
                </c:pt>
                <c:pt idx="2891">
                  <c:v>36861</c:v>
                </c:pt>
                <c:pt idx="2892">
                  <c:v>36862</c:v>
                </c:pt>
                <c:pt idx="2893">
                  <c:v>36863</c:v>
                </c:pt>
                <c:pt idx="2894">
                  <c:v>36864</c:v>
                </c:pt>
                <c:pt idx="2895">
                  <c:v>36865</c:v>
                </c:pt>
                <c:pt idx="2896">
                  <c:v>36866</c:v>
                </c:pt>
                <c:pt idx="2897">
                  <c:v>36867</c:v>
                </c:pt>
                <c:pt idx="2898">
                  <c:v>36868</c:v>
                </c:pt>
                <c:pt idx="2899">
                  <c:v>36869</c:v>
                </c:pt>
                <c:pt idx="2900">
                  <c:v>36870</c:v>
                </c:pt>
                <c:pt idx="2901">
                  <c:v>36871</c:v>
                </c:pt>
                <c:pt idx="2902">
                  <c:v>36872</c:v>
                </c:pt>
                <c:pt idx="2903">
                  <c:v>36873</c:v>
                </c:pt>
                <c:pt idx="2904">
                  <c:v>36874</c:v>
                </c:pt>
                <c:pt idx="2905">
                  <c:v>36875</c:v>
                </c:pt>
                <c:pt idx="2906">
                  <c:v>36876</c:v>
                </c:pt>
                <c:pt idx="2907">
                  <c:v>36877</c:v>
                </c:pt>
                <c:pt idx="2908">
                  <c:v>36878</c:v>
                </c:pt>
                <c:pt idx="2909">
                  <c:v>36879</c:v>
                </c:pt>
                <c:pt idx="2910">
                  <c:v>36880</c:v>
                </c:pt>
                <c:pt idx="2911">
                  <c:v>36881</c:v>
                </c:pt>
                <c:pt idx="2912">
                  <c:v>36882</c:v>
                </c:pt>
                <c:pt idx="2913">
                  <c:v>36883</c:v>
                </c:pt>
                <c:pt idx="2914">
                  <c:v>36884</c:v>
                </c:pt>
                <c:pt idx="2915">
                  <c:v>36885</c:v>
                </c:pt>
                <c:pt idx="2916">
                  <c:v>36886</c:v>
                </c:pt>
                <c:pt idx="2917">
                  <c:v>36887</c:v>
                </c:pt>
                <c:pt idx="2918">
                  <c:v>36888</c:v>
                </c:pt>
                <c:pt idx="2919">
                  <c:v>36889</c:v>
                </c:pt>
                <c:pt idx="2920">
                  <c:v>36890</c:v>
                </c:pt>
                <c:pt idx="2921">
                  <c:v>36891</c:v>
                </c:pt>
                <c:pt idx="2922">
                  <c:v>36892</c:v>
                </c:pt>
                <c:pt idx="2923">
                  <c:v>36893</c:v>
                </c:pt>
                <c:pt idx="2924">
                  <c:v>36894</c:v>
                </c:pt>
                <c:pt idx="2925">
                  <c:v>36895</c:v>
                </c:pt>
                <c:pt idx="2926">
                  <c:v>36896</c:v>
                </c:pt>
                <c:pt idx="2927">
                  <c:v>36897</c:v>
                </c:pt>
                <c:pt idx="2928">
                  <c:v>36898</c:v>
                </c:pt>
                <c:pt idx="2929">
                  <c:v>36899</c:v>
                </c:pt>
                <c:pt idx="2930">
                  <c:v>36900</c:v>
                </c:pt>
                <c:pt idx="2931">
                  <c:v>36901</c:v>
                </c:pt>
                <c:pt idx="2932">
                  <c:v>36902</c:v>
                </c:pt>
                <c:pt idx="2933">
                  <c:v>36903</c:v>
                </c:pt>
                <c:pt idx="2934">
                  <c:v>36904</c:v>
                </c:pt>
                <c:pt idx="2935">
                  <c:v>36905</c:v>
                </c:pt>
                <c:pt idx="2936">
                  <c:v>36906</c:v>
                </c:pt>
                <c:pt idx="2937">
                  <c:v>36907</c:v>
                </c:pt>
                <c:pt idx="2938">
                  <c:v>36908</c:v>
                </c:pt>
                <c:pt idx="2939">
                  <c:v>36909</c:v>
                </c:pt>
                <c:pt idx="2940">
                  <c:v>36910</c:v>
                </c:pt>
                <c:pt idx="2941">
                  <c:v>36911</c:v>
                </c:pt>
                <c:pt idx="2942">
                  <c:v>36912</c:v>
                </c:pt>
                <c:pt idx="2943">
                  <c:v>36913</c:v>
                </c:pt>
                <c:pt idx="2944">
                  <c:v>36914</c:v>
                </c:pt>
                <c:pt idx="2945">
                  <c:v>36915</c:v>
                </c:pt>
                <c:pt idx="2946">
                  <c:v>36916</c:v>
                </c:pt>
                <c:pt idx="2947">
                  <c:v>36917</c:v>
                </c:pt>
                <c:pt idx="2948">
                  <c:v>36918</c:v>
                </c:pt>
                <c:pt idx="2949">
                  <c:v>36919</c:v>
                </c:pt>
                <c:pt idx="2950">
                  <c:v>36920</c:v>
                </c:pt>
                <c:pt idx="2951">
                  <c:v>36921</c:v>
                </c:pt>
                <c:pt idx="2952">
                  <c:v>36922</c:v>
                </c:pt>
                <c:pt idx="2953">
                  <c:v>36923</c:v>
                </c:pt>
                <c:pt idx="2954">
                  <c:v>36924</c:v>
                </c:pt>
                <c:pt idx="2955">
                  <c:v>36925</c:v>
                </c:pt>
                <c:pt idx="2956">
                  <c:v>36926</c:v>
                </c:pt>
                <c:pt idx="2957">
                  <c:v>36927</c:v>
                </c:pt>
                <c:pt idx="2958">
                  <c:v>36928</c:v>
                </c:pt>
                <c:pt idx="2959">
                  <c:v>36929</c:v>
                </c:pt>
                <c:pt idx="2960">
                  <c:v>36930</c:v>
                </c:pt>
                <c:pt idx="2961">
                  <c:v>36931</c:v>
                </c:pt>
                <c:pt idx="2962">
                  <c:v>36932</c:v>
                </c:pt>
                <c:pt idx="2963">
                  <c:v>36933</c:v>
                </c:pt>
                <c:pt idx="2964">
                  <c:v>36934</c:v>
                </c:pt>
                <c:pt idx="2965">
                  <c:v>36935</c:v>
                </c:pt>
                <c:pt idx="2966">
                  <c:v>36936</c:v>
                </c:pt>
                <c:pt idx="2967">
                  <c:v>36937</c:v>
                </c:pt>
                <c:pt idx="2968">
                  <c:v>36938</c:v>
                </c:pt>
                <c:pt idx="2969">
                  <c:v>36939</c:v>
                </c:pt>
                <c:pt idx="2970">
                  <c:v>36940</c:v>
                </c:pt>
                <c:pt idx="2971">
                  <c:v>36941</c:v>
                </c:pt>
                <c:pt idx="2972">
                  <c:v>36942</c:v>
                </c:pt>
                <c:pt idx="2973">
                  <c:v>36943</c:v>
                </c:pt>
                <c:pt idx="2974">
                  <c:v>36944</c:v>
                </c:pt>
                <c:pt idx="2975">
                  <c:v>36945</c:v>
                </c:pt>
                <c:pt idx="2976">
                  <c:v>36946</c:v>
                </c:pt>
                <c:pt idx="2977">
                  <c:v>36947</c:v>
                </c:pt>
                <c:pt idx="2978">
                  <c:v>36948</c:v>
                </c:pt>
                <c:pt idx="2979">
                  <c:v>36949</c:v>
                </c:pt>
                <c:pt idx="2980">
                  <c:v>36950</c:v>
                </c:pt>
                <c:pt idx="2981">
                  <c:v>36951</c:v>
                </c:pt>
                <c:pt idx="2982">
                  <c:v>36952</c:v>
                </c:pt>
                <c:pt idx="2983">
                  <c:v>36953</c:v>
                </c:pt>
                <c:pt idx="2984">
                  <c:v>36954</c:v>
                </c:pt>
                <c:pt idx="2985">
                  <c:v>36955</c:v>
                </c:pt>
                <c:pt idx="2986">
                  <c:v>36956</c:v>
                </c:pt>
                <c:pt idx="2987">
                  <c:v>36957</c:v>
                </c:pt>
                <c:pt idx="2988">
                  <c:v>36958</c:v>
                </c:pt>
                <c:pt idx="2989">
                  <c:v>36959</c:v>
                </c:pt>
                <c:pt idx="2990">
                  <c:v>36960</c:v>
                </c:pt>
                <c:pt idx="2991">
                  <c:v>36961</c:v>
                </c:pt>
                <c:pt idx="2992">
                  <c:v>36962</c:v>
                </c:pt>
                <c:pt idx="2993">
                  <c:v>36963</c:v>
                </c:pt>
                <c:pt idx="2994">
                  <c:v>36964</c:v>
                </c:pt>
                <c:pt idx="2995">
                  <c:v>36965</c:v>
                </c:pt>
                <c:pt idx="2996">
                  <c:v>36966</c:v>
                </c:pt>
                <c:pt idx="2997">
                  <c:v>36967</c:v>
                </c:pt>
                <c:pt idx="2998">
                  <c:v>36968</c:v>
                </c:pt>
                <c:pt idx="2999">
                  <c:v>36969</c:v>
                </c:pt>
                <c:pt idx="3000">
                  <c:v>36970</c:v>
                </c:pt>
                <c:pt idx="3001">
                  <c:v>36971</c:v>
                </c:pt>
                <c:pt idx="3002">
                  <c:v>36972</c:v>
                </c:pt>
                <c:pt idx="3003">
                  <c:v>36973</c:v>
                </c:pt>
                <c:pt idx="3004">
                  <c:v>36974</c:v>
                </c:pt>
                <c:pt idx="3005">
                  <c:v>36975</c:v>
                </c:pt>
                <c:pt idx="3006">
                  <c:v>36976</c:v>
                </c:pt>
                <c:pt idx="3007">
                  <c:v>36977</c:v>
                </c:pt>
                <c:pt idx="3008">
                  <c:v>36978</c:v>
                </c:pt>
                <c:pt idx="3009">
                  <c:v>36979</c:v>
                </c:pt>
                <c:pt idx="3010">
                  <c:v>36980</c:v>
                </c:pt>
                <c:pt idx="3011">
                  <c:v>36981</c:v>
                </c:pt>
                <c:pt idx="3012">
                  <c:v>36982</c:v>
                </c:pt>
                <c:pt idx="3013">
                  <c:v>36983</c:v>
                </c:pt>
                <c:pt idx="3014">
                  <c:v>36984</c:v>
                </c:pt>
                <c:pt idx="3015">
                  <c:v>36985</c:v>
                </c:pt>
                <c:pt idx="3016">
                  <c:v>36986</c:v>
                </c:pt>
                <c:pt idx="3017">
                  <c:v>36987</c:v>
                </c:pt>
                <c:pt idx="3018">
                  <c:v>36988</c:v>
                </c:pt>
                <c:pt idx="3019">
                  <c:v>36989</c:v>
                </c:pt>
                <c:pt idx="3020">
                  <c:v>36990</c:v>
                </c:pt>
                <c:pt idx="3021">
                  <c:v>36991</c:v>
                </c:pt>
                <c:pt idx="3022">
                  <c:v>36992</c:v>
                </c:pt>
                <c:pt idx="3023">
                  <c:v>36993</c:v>
                </c:pt>
                <c:pt idx="3024">
                  <c:v>36994</c:v>
                </c:pt>
                <c:pt idx="3025">
                  <c:v>36995</c:v>
                </c:pt>
                <c:pt idx="3026">
                  <c:v>36996</c:v>
                </c:pt>
                <c:pt idx="3027">
                  <c:v>36997</c:v>
                </c:pt>
                <c:pt idx="3028">
                  <c:v>36998</c:v>
                </c:pt>
                <c:pt idx="3029">
                  <c:v>36999</c:v>
                </c:pt>
                <c:pt idx="3030">
                  <c:v>37000</c:v>
                </c:pt>
                <c:pt idx="3031">
                  <c:v>37001</c:v>
                </c:pt>
                <c:pt idx="3032">
                  <c:v>37002</c:v>
                </c:pt>
                <c:pt idx="3033">
                  <c:v>37003</c:v>
                </c:pt>
                <c:pt idx="3034">
                  <c:v>37004</c:v>
                </c:pt>
                <c:pt idx="3035">
                  <c:v>37005</c:v>
                </c:pt>
                <c:pt idx="3036">
                  <c:v>37006</c:v>
                </c:pt>
                <c:pt idx="3037">
                  <c:v>37007</c:v>
                </c:pt>
                <c:pt idx="3038">
                  <c:v>37008</c:v>
                </c:pt>
                <c:pt idx="3039">
                  <c:v>37009</c:v>
                </c:pt>
                <c:pt idx="3040">
                  <c:v>37010</c:v>
                </c:pt>
                <c:pt idx="3041">
                  <c:v>37011</c:v>
                </c:pt>
                <c:pt idx="3042">
                  <c:v>37012</c:v>
                </c:pt>
                <c:pt idx="3043">
                  <c:v>37013</c:v>
                </c:pt>
                <c:pt idx="3044">
                  <c:v>37014</c:v>
                </c:pt>
                <c:pt idx="3045">
                  <c:v>37015</c:v>
                </c:pt>
                <c:pt idx="3046">
                  <c:v>37016</c:v>
                </c:pt>
                <c:pt idx="3047">
                  <c:v>37017</c:v>
                </c:pt>
                <c:pt idx="3048">
                  <c:v>37018</c:v>
                </c:pt>
                <c:pt idx="3049">
                  <c:v>37019</c:v>
                </c:pt>
                <c:pt idx="3050">
                  <c:v>37020</c:v>
                </c:pt>
                <c:pt idx="3051">
                  <c:v>37021</c:v>
                </c:pt>
                <c:pt idx="3052">
                  <c:v>37022</c:v>
                </c:pt>
                <c:pt idx="3053">
                  <c:v>37023</c:v>
                </c:pt>
                <c:pt idx="3054">
                  <c:v>37024</c:v>
                </c:pt>
                <c:pt idx="3055">
                  <c:v>37025</c:v>
                </c:pt>
                <c:pt idx="3056">
                  <c:v>37026</c:v>
                </c:pt>
                <c:pt idx="3057">
                  <c:v>37027</c:v>
                </c:pt>
                <c:pt idx="3058">
                  <c:v>37028</c:v>
                </c:pt>
                <c:pt idx="3059">
                  <c:v>37029</c:v>
                </c:pt>
                <c:pt idx="3060">
                  <c:v>37030</c:v>
                </c:pt>
                <c:pt idx="3061">
                  <c:v>37031</c:v>
                </c:pt>
                <c:pt idx="3062">
                  <c:v>37032</c:v>
                </c:pt>
                <c:pt idx="3063">
                  <c:v>37033</c:v>
                </c:pt>
                <c:pt idx="3064">
                  <c:v>37034</c:v>
                </c:pt>
                <c:pt idx="3065">
                  <c:v>37035</c:v>
                </c:pt>
                <c:pt idx="3066">
                  <c:v>37036</c:v>
                </c:pt>
                <c:pt idx="3067">
                  <c:v>37037</c:v>
                </c:pt>
                <c:pt idx="3068">
                  <c:v>37038</c:v>
                </c:pt>
                <c:pt idx="3069">
                  <c:v>37039</c:v>
                </c:pt>
                <c:pt idx="3070">
                  <c:v>37040</c:v>
                </c:pt>
                <c:pt idx="3071">
                  <c:v>37041</c:v>
                </c:pt>
                <c:pt idx="3072">
                  <c:v>37042</c:v>
                </c:pt>
                <c:pt idx="3073">
                  <c:v>37043</c:v>
                </c:pt>
                <c:pt idx="3074">
                  <c:v>37044</c:v>
                </c:pt>
                <c:pt idx="3075">
                  <c:v>37045</c:v>
                </c:pt>
                <c:pt idx="3076">
                  <c:v>37046</c:v>
                </c:pt>
                <c:pt idx="3077">
                  <c:v>37047</c:v>
                </c:pt>
                <c:pt idx="3078">
                  <c:v>37048</c:v>
                </c:pt>
                <c:pt idx="3079">
                  <c:v>37049</c:v>
                </c:pt>
                <c:pt idx="3080">
                  <c:v>37050</c:v>
                </c:pt>
                <c:pt idx="3081">
                  <c:v>37051</c:v>
                </c:pt>
                <c:pt idx="3082">
                  <c:v>37052</c:v>
                </c:pt>
                <c:pt idx="3083">
                  <c:v>37053</c:v>
                </c:pt>
                <c:pt idx="3084">
                  <c:v>37054</c:v>
                </c:pt>
                <c:pt idx="3085">
                  <c:v>37055</c:v>
                </c:pt>
                <c:pt idx="3086">
                  <c:v>37056</c:v>
                </c:pt>
                <c:pt idx="3087">
                  <c:v>37057</c:v>
                </c:pt>
                <c:pt idx="3088">
                  <c:v>37058</c:v>
                </c:pt>
                <c:pt idx="3089">
                  <c:v>37059</c:v>
                </c:pt>
                <c:pt idx="3090">
                  <c:v>37060</c:v>
                </c:pt>
                <c:pt idx="3091">
                  <c:v>37061</c:v>
                </c:pt>
                <c:pt idx="3092">
                  <c:v>37062</c:v>
                </c:pt>
                <c:pt idx="3093">
                  <c:v>37063</c:v>
                </c:pt>
                <c:pt idx="3094">
                  <c:v>37064</c:v>
                </c:pt>
                <c:pt idx="3095">
                  <c:v>37065</c:v>
                </c:pt>
                <c:pt idx="3096">
                  <c:v>37066</c:v>
                </c:pt>
                <c:pt idx="3097">
                  <c:v>37067</c:v>
                </c:pt>
                <c:pt idx="3098">
                  <c:v>37068</c:v>
                </c:pt>
                <c:pt idx="3099">
                  <c:v>37069</c:v>
                </c:pt>
                <c:pt idx="3100">
                  <c:v>37070</c:v>
                </c:pt>
                <c:pt idx="3101">
                  <c:v>37071</c:v>
                </c:pt>
                <c:pt idx="3102">
                  <c:v>37072</c:v>
                </c:pt>
                <c:pt idx="3103">
                  <c:v>37073</c:v>
                </c:pt>
                <c:pt idx="3104">
                  <c:v>37074</c:v>
                </c:pt>
                <c:pt idx="3105">
                  <c:v>37075</c:v>
                </c:pt>
                <c:pt idx="3106">
                  <c:v>37076</c:v>
                </c:pt>
                <c:pt idx="3107">
                  <c:v>37077</c:v>
                </c:pt>
                <c:pt idx="3108">
                  <c:v>37078</c:v>
                </c:pt>
                <c:pt idx="3109">
                  <c:v>37079</c:v>
                </c:pt>
                <c:pt idx="3110">
                  <c:v>37080</c:v>
                </c:pt>
                <c:pt idx="3111">
                  <c:v>37081</c:v>
                </c:pt>
                <c:pt idx="3112">
                  <c:v>37082</c:v>
                </c:pt>
                <c:pt idx="3113">
                  <c:v>37083</c:v>
                </c:pt>
                <c:pt idx="3114">
                  <c:v>37084</c:v>
                </c:pt>
                <c:pt idx="3115">
                  <c:v>37085</c:v>
                </c:pt>
                <c:pt idx="3116">
                  <c:v>37086</c:v>
                </c:pt>
                <c:pt idx="3117">
                  <c:v>37087</c:v>
                </c:pt>
                <c:pt idx="3118">
                  <c:v>37088</c:v>
                </c:pt>
                <c:pt idx="3119">
                  <c:v>37089</c:v>
                </c:pt>
                <c:pt idx="3120">
                  <c:v>37090</c:v>
                </c:pt>
                <c:pt idx="3121">
                  <c:v>37091</c:v>
                </c:pt>
                <c:pt idx="3122">
                  <c:v>37092</c:v>
                </c:pt>
                <c:pt idx="3123">
                  <c:v>37093</c:v>
                </c:pt>
                <c:pt idx="3124">
                  <c:v>37094</c:v>
                </c:pt>
                <c:pt idx="3125">
                  <c:v>37095</c:v>
                </c:pt>
                <c:pt idx="3126">
                  <c:v>37096</c:v>
                </c:pt>
                <c:pt idx="3127">
                  <c:v>37097</c:v>
                </c:pt>
                <c:pt idx="3128">
                  <c:v>37098</c:v>
                </c:pt>
                <c:pt idx="3129">
                  <c:v>37099</c:v>
                </c:pt>
                <c:pt idx="3130">
                  <c:v>37100</c:v>
                </c:pt>
                <c:pt idx="3131">
                  <c:v>37101</c:v>
                </c:pt>
                <c:pt idx="3132">
                  <c:v>37102</c:v>
                </c:pt>
                <c:pt idx="3133">
                  <c:v>37103</c:v>
                </c:pt>
                <c:pt idx="3134">
                  <c:v>37104</c:v>
                </c:pt>
                <c:pt idx="3135">
                  <c:v>37105</c:v>
                </c:pt>
                <c:pt idx="3136">
                  <c:v>37106</c:v>
                </c:pt>
                <c:pt idx="3137">
                  <c:v>37107</c:v>
                </c:pt>
                <c:pt idx="3138">
                  <c:v>37108</c:v>
                </c:pt>
                <c:pt idx="3139">
                  <c:v>37109</c:v>
                </c:pt>
                <c:pt idx="3140">
                  <c:v>37110</c:v>
                </c:pt>
                <c:pt idx="3141">
                  <c:v>37111</c:v>
                </c:pt>
                <c:pt idx="3142">
                  <c:v>37112</c:v>
                </c:pt>
                <c:pt idx="3143">
                  <c:v>37113</c:v>
                </c:pt>
                <c:pt idx="3144">
                  <c:v>37114</c:v>
                </c:pt>
                <c:pt idx="3145">
                  <c:v>37115</c:v>
                </c:pt>
                <c:pt idx="3146">
                  <c:v>37116</c:v>
                </c:pt>
                <c:pt idx="3147">
                  <c:v>37117</c:v>
                </c:pt>
                <c:pt idx="3148">
                  <c:v>37118</c:v>
                </c:pt>
                <c:pt idx="3149">
                  <c:v>37119</c:v>
                </c:pt>
                <c:pt idx="3150">
                  <c:v>37120</c:v>
                </c:pt>
                <c:pt idx="3151">
                  <c:v>37121</c:v>
                </c:pt>
                <c:pt idx="3152">
                  <c:v>37122</c:v>
                </c:pt>
                <c:pt idx="3153">
                  <c:v>37123</c:v>
                </c:pt>
                <c:pt idx="3154">
                  <c:v>37124</c:v>
                </c:pt>
                <c:pt idx="3155">
                  <c:v>37125</c:v>
                </c:pt>
                <c:pt idx="3156">
                  <c:v>37126</c:v>
                </c:pt>
                <c:pt idx="3157">
                  <c:v>37127</c:v>
                </c:pt>
                <c:pt idx="3158">
                  <c:v>37128</c:v>
                </c:pt>
                <c:pt idx="3159">
                  <c:v>37129</c:v>
                </c:pt>
                <c:pt idx="3160">
                  <c:v>37130</c:v>
                </c:pt>
                <c:pt idx="3161">
                  <c:v>37131</c:v>
                </c:pt>
                <c:pt idx="3162">
                  <c:v>37132</c:v>
                </c:pt>
                <c:pt idx="3163">
                  <c:v>37133</c:v>
                </c:pt>
                <c:pt idx="3164">
                  <c:v>37134</c:v>
                </c:pt>
                <c:pt idx="3165">
                  <c:v>37135</c:v>
                </c:pt>
                <c:pt idx="3166">
                  <c:v>37136</c:v>
                </c:pt>
                <c:pt idx="3167">
                  <c:v>37137</c:v>
                </c:pt>
                <c:pt idx="3168">
                  <c:v>37138</c:v>
                </c:pt>
                <c:pt idx="3169">
                  <c:v>37139</c:v>
                </c:pt>
                <c:pt idx="3170">
                  <c:v>37140</c:v>
                </c:pt>
                <c:pt idx="3171">
                  <c:v>37141</c:v>
                </c:pt>
                <c:pt idx="3172">
                  <c:v>37142</c:v>
                </c:pt>
                <c:pt idx="3173">
                  <c:v>37143</c:v>
                </c:pt>
                <c:pt idx="3174">
                  <c:v>37144</c:v>
                </c:pt>
                <c:pt idx="3175">
                  <c:v>37145</c:v>
                </c:pt>
                <c:pt idx="3176">
                  <c:v>37146</c:v>
                </c:pt>
                <c:pt idx="3177">
                  <c:v>37147</c:v>
                </c:pt>
                <c:pt idx="3178">
                  <c:v>37148</c:v>
                </c:pt>
                <c:pt idx="3179">
                  <c:v>37149</c:v>
                </c:pt>
                <c:pt idx="3180">
                  <c:v>37150</c:v>
                </c:pt>
                <c:pt idx="3181">
                  <c:v>37151</c:v>
                </c:pt>
                <c:pt idx="3182">
                  <c:v>37152</c:v>
                </c:pt>
                <c:pt idx="3183">
                  <c:v>37153</c:v>
                </c:pt>
                <c:pt idx="3184">
                  <c:v>37154</c:v>
                </c:pt>
                <c:pt idx="3185">
                  <c:v>37155</c:v>
                </c:pt>
                <c:pt idx="3186">
                  <c:v>37156</c:v>
                </c:pt>
                <c:pt idx="3187">
                  <c:v>37157</c:v>
                </c:pt>
                <c:pt idx="3188">
                  <c:v>37158</c:v>
                </c:pt>
                <c:pt idx="3189">
                  <c:v>37159</c:v>
                </c:pt>
                <c:pt idx="3190">
                  <c:v>37160</c:v>
                </c:pt>
                <c:pt idx="3191">
                  <c:v>37161</c:v>
                </c:pt>
                <c:pt idx="3192">
                  <c:v>37162</c:v>
                </c:pt>
                <c:pt idx="3193">
                  <c:v>37163</c:v>
                </c:pt>
                <c:pt idx="3194">
                  <c:v>37164</c:v>
                </c:pt>
                <c:pt idx="3195">
                  <c:v>37165</c:v>
                </c:pt>
                <c:pt idx="3196">
                  <c:v>37166</c:v>
                </c:pt>
                <c:pt idx="3197">
                  <c:v>37167</c:v>
                </c:pt>
                <c:pt idx="3198">
                  <c:v>37168</c:v>
                </c:pt>
                <c:pt idx="3199">
                  <c:v>37169</c:v>
                </c:pt>
                <c:pt idx="3200">
                  <c:v>37170</c:v>
                </c:pt>
                <c:pt idx="3201">
                  <c:v>37171</c:v>
                </c:pt>
                <c:pt idx="3202">
                  <c:v>37172</c:v>
                </c:pt>
                <c:pt idx="3203">
                  <c:v>37173</c:v>
                </c:pt>
                <c:pt idx="3204">
                  <c:v>37174</c:v>
                </c:pt>
                <c:pt idx="3205">
                  <c:v>37175</c:v>
                </c:pt>
                <c:pt idx="3206">
                  <c:v>37176</c:v>
                </c:pt>
                <c:pt idx="3207">
                  <c:v>37177</c:v>
                </c:pt>
                <c:pt idx="3208">
                  <c:v>37178</c:v>
                </c:pt>
                <c:pt idx="3209">
                  <c:v>37179</c:v>
                </c:pt>
                <c:pt idx="3210">
                  <c:v>37180</c:v>
                </c:pt>
                <c:pt idx="3211">
                  <c:v>37181</c:v>
                </c:pt>
                <c:pt idx="3212">
                  <c:v>37182</c:v>
                </c:pt>
                <c:pt idx="3213">
                  <c:v>37183</c:v>
                </c:pt>
                <c:pt idx="3214">
                  <c:v>37184</c:v>
                </c:pt>
                <c:pt idx="3215">
                  <c:v>37185</c:v>
                </c:pt>
                <c:pt idx="3216">
                  <c:v>37186</c:v>
                </c:pt>
                <c:pt idx="3217">
                  <c:v>37187</c:v>
                </c:pt>
                <c:pt idx="3218">
                  <c:v>37188</c:v>
                </c:pt>
                <c:pt idx="3219">
                  <c:v>37189</c:v>
                </c:pt>
                <c:pt idx="3220">
                  <c:v>37190</c:v>
                </c:pt>
                <c:pt idx="3221">
                  <c:v>37191</c:v>
                </c:pt>
                <c:pt idx="3222">
                  <c:v>37192</c:v>
                </c:pt>
                <c:pt idx="3223">
                  <c:v>37193</c:v>
                </c:pt>
                <c:pt idx="3224">
                  <c:v>37194</c:v>
                </c:pt>
                <c:pt idx="3225">
                  <c:v>37195</c:v>
                </c:pt>
                <c:pt idx="3226">
                  <c:v>37196</c:v>
                </c:pt>
                <c:pt idx="3227">
                  <c:v>37197</c:v>
                </c:pt>
                <c:pt idx="3228">
                  <c:v>37198</c:v>
                </c:pt>
                <c:pt idx="3229">
                  <c:v>37199</c:v>
                </c:pt>
                <c:pt idx="3230">
                  <c:v>37200</c:v>
                </c:pt>
                <c:pt idx="3231">
                  <c:v>37201</c:v>
                </c:pt>
                <c:pt idx="3232">
                  <c:v>37202</c:v>
                </c:pt>
                <c:pt idx="3233">
                  <c:v>37203</c:v>
                </c:pt>
                <c:pt idx="3234">
                  <c:v>37204</c:v>
                </c:pt>
                <c:pt idx="3235">
                  <c:v>37205</c:v>
                </c:pt>
                <c:pt idx="3236">
                  <c:v>37206</c:v>
                </c:pt>
                <c:pt idx="3237">
                  <c:v>37207</c:v>
                </c:pt>
                <c:pt idx="3238">
                  <c:v>37208</c:v>
                </c:pt>
                <c:pt idx="3239">
                  <c:v>37209</c:v>
                </c:pt>
                <c:pt idx="3240">
                  <c:v>37210</c:v>
                </c:pt>
                <c:pt idx="3241">
                  <c:v>37211</c:v>
                </c:pt>
                <c:pt idx="3242">
                  <c:v>37212</c:v>
                </c:pt>
                <c:pt idx="3243">
                  <c:v>37213</c:v>
                </c:pt>
                <c:pt idx="3244">
                  <c:v>37214</c:v>
                </c:pt>
                <c:pt idx="3245">
                  <c:v>37215</c:v>
                </c:pt>
                <c:pt idx="3246">
                  <c:v>37216</c:v>
                </c:pt>
                <c:pt idx="3247">
                  <c:v>37217</c:v>
                </c:pt>
                <c:pt idx="3248">
                  <c:v>37218</c:v>
                </c:pt>
                <c:pt idx="3249">
                  <c:v>37219</c:v>
                </c:pt>
                <c:pt idx="3250">
                  <c:v>37220</c:v>
                </c:pt>
                <c:pt idx="3251">
                  <c:v>37221</c:v>
                </c:pt>
                <c:pt idx="3252">
                  <c:v>37222</c:v>
                </c:pt>
                <c:pt idx="3253">
                  <c:v>37223</c:v>
                </c:pt>
                <c:pt idx="3254">
                  <c:v>37224</c:v>
                </c:pt>
                <c:pt idx="3255">
                  <c:v>37225</c:v>
                </c:pt>
                <c:pt idx="3256">
                  <c:v>37226</c:v>
                </c:pt>
                <c:pt idx="3257">
                  <c:v>37227</c:v>
                </c:pt>
                <c:pt idx="3258">
                  <c:v>37228</c:v>
                </c:pt>
                <c:pt idx="3259">
                  <c:v>37229</c:v>
                </c:pt>
                <c:pt idx="3260">
                  <c:v>37230</c:v>
                </c:pt>
                <c:pt idx="3261">
                  <c:v>37231</c:v>
                </c:pt>
                <c:pt idx="3262">
                  <c:v>37232</c:v>
                </c:pt>
                <c:pt idx="3263">
                  <c:v>37233</c:v>
                </c:pt>
                <c:pt idx="3264">
                  <c:v>37234</c:v>
                </c:pt>
                <c:pt idx="3265">
                  <c:v>37235</c:v>
                </c:pt>
                <c:pt idx="3266">
                  <c:v>37236</c:v>
                </c:pt>
                <c:pt idx="3267">
                  <c:v>37237</c:v>
                </c:pt>
                <c:pt idx="3268">
                  <c:v>37238</c:v>
                </c:pt>
                <c:pt idx="3269">
                  <c:v>37239</c:v>
                </c:pt>
                <c:pt idx="3270">
                  <c:v>37240</c:v>
                </c:pt>
                <c:pt idx="3271">
                  <c:v>37241</c:v>
                </c:pt>
                <c:pt idx="3272">
                  <c:v>37242</c:v>
                </c:pt>
                <c:pt idx="3273">
                  <c:v>37243</c:v>
                </c:pt>
                <c:pt idx="3274">
                  <c:v>37244</c:v>
                </c:pt>
                <c:pt idx="3275">
                  <c:v>37245</c:v>
                </c:pt>
                <c:pt idx="3276">
                  <c:v>37246</c:v>
                </c:pt>
                <c:pt idx="3277">
                  <c:v>37247</c:v>
                </c:pt>
                <c:pt idx="3278">
                  <c:v>37248</c:v>
                </c:pt>
                <c:pt idx="3279">
                  <c:v>37249</c:v>
                </c:pt>
                <c:pt idx="3280">
                  <c:v>37250</c:v>
                </c:pt>
                <c:pt idx="3281">
                  <c:v>37251</c:v>
                </c:pt>
                <c:pt idx="3282">
                  <c:v>37252</c:v>
                </c:pt>
                <c:pt idx="3283">
                  <c:v>37253</c:v>
                </c:pt>
                <c:pt idx="3284">
                  <c:v>37254</c:v>
                </c:pt>
                <c:pt idx="3285">
                  <c:v>37255</c:v>
                </c:pt>
                <c:pt idx="3286">
                  <c:v>37256</c:v>
                </c:pt>
                <c:pt idx="3287">
                  <c:v>37257</c:v>
                </c:pt>
                <c:pt idx="3288">
                  <c:v>37258</c:v>
                </c:pt>
                <c:pt idx="3289">
                  <c:v>37259</c:v>
                </c:pt>
                <c:pt idx="3290">
                  <c:v>37260</c:v>
                </c:pt>
                <c:pt idx="3291">
                  <c:v>37261</c:v>
                </c:pt>
                <c:pt idx="3292">
                  <c:v>37262</c:v>
                </c:pt>
                <c:pt idx="3293">
                  <c:v>37263</c:v>
                </c:pt>
                <c:pt idx="3294">
                  <c:v>37264</c:v>
                </c:pt>
                <c:pt idx="3295">
                  <c:v>37265</c:v>
                </c:pt>
                <c:pt idx="3296">
                  <c:v>37266</c:v>
                </c:pt>
                <c:pt idx="3297">
                  <c:v>37267</c:v>
                </c:pt>
                <c:pt idx="3298">
                  <c:v>37268</c:v>
                </c:pt>
                <c:pt idx="3299">
                  <c:v>37269</c:v>
                </c:pt>
                <c:pt idx="3300">
                  <c:v>37270</c:v>
                </c:pt>
                <c:pt idx="3301">
                  <c:v>37271</c:v>
                </c:pt>
                <c:pt idx="3302">
                  <c:v>37272</c:v>
                </c:pt>
                <c:pt idx="3303">
                  <c:v>37273</c:v>
                </c:pt>
                <c:pt idx="3304">
                  <c:v>37274</c:v>
                </c:pt>
                <c:pt idx="3305">
                  <c:v>37275</c:v>
                </c:pt>
                <c:pt idx="3306">
                  <c:v>37276</c:v>
                </c:pt>
                <c:pt idx="3307">
                  <c:v>37277</c:v>
                </c:pt>
                <c:pt idx="3308">
                  <c:v>37278</c:v>
                </c:pt>
                <c:pt idx="3309">
                  <c:v>37279</c:v>
                </c:pt>
                <c:pt idx="3310">
                  <c:v>37280</c:v>
                </c:pt>
                <c:pt idx="3311">
                  <c:v>37281</c:v>
                </c:pt>
                <c:pt idx="3312">
                  <c:v>37282</c:v>
                </c:pt>
                <c:pt idx="3313">
                  <c:v>37283</c:v>
                </c:pt>
                <c:pt idx="3314">
                  <c:v>37284</c:v>
                </c:pt>
                <c:pt idx="3315">
                  <c:v>37285</c:v>
                </c:pt>
                <c:pt idx="3316">
                  <c:v>37286</c:v>
                </c:pt>
                <c:pt idx="3317">
                  <c:v>37287</c:v>
                </c:pt>
                <c:pt idx="3318">
                  <c:v>37288</c:v>
                </c:pt>
                <c:pt idx="3319">
                  <c:v>37289</c:v>
                </c:pt>
                <c:pt idx="3320">
                  <c:v>37290</c:v>
                </c:pt>
                <c:pt idx="3321">
                  <c:v>37291</c:v>
                </c:pt>
                <c:pt idx="3322">
                  <c:v>37292</c:v>
                </c:pt>
                <c:pt idx="3323">
                  <c:v>37293</c:v>
                </c:pt>
                <c:pt idx="3324">
                  <c:v>37294</c:v>
                </c:pt>
                <c:pt idx="3325">
                  <c:v>37295</c:v>
                </c:pt>
                <c:pt idx="3326">
                  <c:v>37296</c:v>
                </c:pt>
                <c:pt idx="3327">
                  <c:v>37297</c:v>
                </c:pt>
                <c:pt idx="3328">
                  <c:v>37298</c:v>
                </c:pt>
                <c:pt idx="3329">
                  <c:v>37299</c:v>
                </c:pt>
                <c:pt idx="3330">
                  <c:v>37300</c:v>
                </c:pt>
                <c:pt idx="3331">
                  <c:v>37301</c:v>
                </c:pt>
                <c:pt idx="3332">
                  <c:v>37302</c:v>
                </c:pt>
                <c:pt idx="3333">
                  <c:v>37303</c:v>
                </c:pt>
                <c:pt idx="3334">
                  <c:v>37304</c:v>
                </c:pt>
                <c:pt idx="3335">
                  <c:v>37305</c:v>
                </c:pt>
                <c:pt idx="3336">
                  <c:v>37306</c:v>
                </c:pt>
                <c:pt idx="3337">
                  <c:v>37307</c:v>
                </c:pt>
                <c:pt idx="3338">
                  <c:v>37308</c:v>
                </c:pt>
                <c:pt idx="3339">
                  <c:v>37309</c:v>
                </c:pt>
                <c:pt idx="3340">
                  <c:v>37310</c:v>
                </c:pt>
                <c:pt idx="3341">
                  <c:v>37311</c:v>
                </c:pt>
                <c:pt idx="3342">
                  <c:v>37312</c:v>
                </c:pt>
                <c:pt idx="3343">
                  <c:v>37313</c:v>
                </c:pt>
                <c:pt idx="3344">
                  <c:v>37314</c:v>
                </c:pt>
                <c:pt idx="3345">
                  <c:v>37315</c:v>
                </c:pt>
                <c:pt idx="3346">
                  <c:v>37316</c:v>
                </c:pt>
                <c:pt idx="3347">
                  <c:v>37317</c:v>
                </c:pt>
                <c:pt idx="3348">
                  <c:v>37318</c:v>
                </c:pt>
                <c:pt idx="3349">
                  <c:v>37319</c:v>
                </c:pt>
                <c:pt idx="3350">
                  <c:v>37320</c:v>
                </c:pt>
                <c:pt idx="3351">
                  <c:v>37321</c:v>
                </c:pt>
                <c:pt idx="3352">
                  <c:v>37322</c:v>
                </c:pt>
                <c:pt idx="3353">
                  <c:v>37323</c:v>
                </c:pt>
                <c:pt idx="3354">
                  <c:v>37324</c:v>
                </c:pt>
                <c:pt idx="3355">
                  <c:v>37325</c:v>
                </c:pt>
                <c:pt idx="3356">
                  <c:v>37326</c:v>
                </c:pt>
                <c:pt idx="3357">
                  <c:v>37327</c:v>
                </c:pt>
                <c:pt idx="3358">
                  <c:v>37328</c:v>
                </c:pt>
                <c:pt idx="3359">
                  <c:v>37329</c:v>
                </c:pt>
                <c:pt idx="3360">
                  <c:v>37330</c:v>
                </c:pt>
                <c:pt idx="3361">
                  <c:v>37331</c:v>
                </c:pt>
                <c:pt idx="3362">
                  <c:v>37332</c:v>
                </c:pt>
                <c:pt idx="3363">
                  <c:v>37333</c:v>
                </c:pt>
                <c:pt idx="3364">
                  <c:v>37334</c:v>
                </c:pt>
                <c:pt idx="3365">
                  <c:v>37335</c:v>
                </c:pt>
                <c:pt idx="3366">
                  <c:v>37336</c:v>
                </c:pt>
                <c:pt idx="3367">
                  <c:v>37337</c:v>
                </c:pt>
                <c:pt idx="3368">
                  <c:v>37338</c:v>
                </c:pt>
                <c:pt idx="3369">
                  <c:v>37339</c:v>
                </c:pt>
                <c:pt idx="3370">
                  <c:v>37340</c:v>
                </c:pt>
                <c:pt idx="3371">
                  <c:v>37341</c:v>
                </c:pt>
                <c:pt idx="3372">
                  <c:v>37342</c:v>
                </c:pt>
                <c:pt idx="3373">
                  <c:v>37343</c:v>
                </c:pt>
                <c:pt idx="3374">
                  <c:v>37344</c:v>
                </c:pt>
                <c:pt idx="3375">
                  <c:v>37345</c:v>
                </c:pt>
                <c:pt idx="3376">
                  <c:v>37346</c:v>
                </c:pt>
                <c:pt idx="3377">
                  <c:v>37347</c:v>
                </c:pt>
                <c:pt idx="3378">
                  <c:v>37348</c:v>
                </c:pt>
                <c:pt idx="3379">
                  <c:v>37349</c:v>
                </c:pt>
                <c:pt idx="3380">
                  <c:v>37350</c:v>
                </c:pt>
                <c:pt idx="3381">
                  <c:v>37351</c:v>
                </c:pt>
                <c:pt idx="3382">
                  <c:v>37352</c:v>
                </c:pt>
                <c:pt idx="3383">
                  <c:v>37353</c:v>
                </c:pt>
                <c:pt idx="3384">
                  <c:v>37354</c:v>
                </c:pt>
                <c:pt idx="3385">
                  <c:v>37355</c:v>
                </c:pt>
                <c:pt idx="3386">
                  <c:v>37356</c:v>
                </c:pt>
                <c:pt idx="3387">
                  <c:v>37357</c:v>
                </c:pt>
                <c:pt idx="3388">
                  <c:v>37358</c:v>
                </c:pt>
                <c:pt idx="3389">
                  <c:v>37359</c:v>
                </c:pt>
                <c:pt idx="3390">
                  <c:v>37360</c:v>
                </c:pt>
                <c:pt idx="3391">
                  <c:v>37361</c:v>
                </c:pt>
                <c:pt idx="3392">
                  <c:v>37362</c:v>
                </c:pt>
                <c:pt idx="3393">
                  <c:v>37363</c:v>
                </c:pt>
                <c:pt idx="3394">
                  <c:v>37364</c:v>
                </c:pt>
                <c:pt idx="3395">
                  <c:v>37365</c:v>
                </c:pt>
                <c:pt idx="3396">
                  <c:v>37366</c:v>
                </c:pt>
                <c:pt idx="3397">
                  <c:v>37367</c:v>
                </c:pt>
                <c:pt idx="3398">
                  <c:v>37368</c:v>
                </c:pt>
                <c:pt idx="3399">
                  <c:v>37369</c:v>
                </c:pt>
                <c:pt idx="3400">
                  <c:v>37370</c:v>
                </c:pt>
                <c:pt idx="3401">
                  <c:v>37371</c:v>
                </c:pt>
                <c:pt idx="3402">
                  <c:v>37372</c:v>
                </c:pt>
                <c:pt idx="3403">
                  <c:v>37373</c:v>
                </c:pt>
                <c:pt idx="3404">
                  <c:v>37374</c:v>
                </c:pt>
                <c:pt idx="3405">
                  <c:v>37375</c:v>
                </c:pt>
                <c:pt idx="3406">
                  <c:v>37376</c:v>
                </c:pt>
                <c:pt idx="3407">
                  <c:v>37377</c:v>
                </c:pt>
                <c:pt idx="3408">
                  <c:v>37378</c:v>
                </c:pt>
                <c:pt idx="3409">
                  <c:v>37379</c:v>
                </c:pt>
                <c:pt idx="3410">
                  <c:v>37380</c:v>
                </c:pt>
                <c:pt idx="3411">
                  <c:v>37381</c:v>
                </c:pt>
                <c:pt idx="3412">
                  <c:v>37382</c:v>
                </c:pt>
                <c:pt idx="3413">
                  <c:v>37383</c:v>
                </c:pt>
                <c:pt idx="3414">
                  <c:v>37384</c:v>
                </c:pt>
                <c:pt idx="3415">
                  <c:v>37385</c:v>
                </c:pt>
                <c:pt idx="3416">
                  <c:v>37386</c:v>
                </c:pt>
                <c:pt idx="3417">
                  <c:v>37387</c:v>
                </c:pt>
                <c:pt idx="3418">
                  <c:v>37388</c:v>
                </c:pt>
                <c:pt idx="3419">
                  <c:v>37389</c:v>
                </c:pt>
                <c:pt idx="3420">
                  <c:v>37390</c:v>
                </c:pt>
                <c:pt idx="3421">
                  <c:v>37391</c:v>
                </c:pt>
                <c:pt idx="3422">
                  <c:v>37392</c:v>
                </c:pt>
                <c:pt idx="3423">
                  <c:v>37393</c:v>
                </c:pt>
                <c:pt idx="3424">
                  <c:v>37394</c:v>
                </c:pt>
                <c:pt idx="3425">
                  <c:v>37395</c:v>
                </c:pt>
                <c:pt idx="3426">
                  <c:v>37396</c:v>
                </c:pt>
                <c:pt idx="3427">
                  <c:v>37397</c:v>
                </c:pt>
                <c:pt idx="3428">
                  <c:v>37398</c:v>
                </c:pt>
                <c:pt idx="3429">
                  <c:v>37399</c:v>
                </c:pt>
                <c:pt idx="3430">
                  <c:v>37400</c:v>
                </c:pt>
                <c:pt idx="3431">
                  <c:v>37401</c:v>
                </c:pt>
                <c:pt idx="3432">
                  <c:v>37402</c:v>
                </c:pt>
                <c:pt idx="3433">
                  <c:v>37403</c:v>
                </c:pt>
                <c:pt idx="3434">
                  <c:v>37404</c:v>
                </c:pt>
                <c:pt idx="3435">
                  <c:v>37405</c:v>
                </c:pt>
                <c:pt idx="3436">
                  <c:v>37406</c:v>
                </c:pt>
                <c:pt idx="3437">
                  <c:v>37407</c:v>
                </c:pt>
                <c:pt idx="3438">
                  <c:v>37408</c:v>
                </c:pt>
                <c:pt idx="3439">
                  <c:v>37409</c:v>
                </c:pt>
                <c:pt idx="3440">
                  <c:v>37410</c:v>
                </c:pt>
                <c:pt idx="3441">
                  <c:v>37411</c:v>
                </c:pt>
                <c:pt idx="3442">
                  <c:v>37412</c:v>
                </c:pt>
                <c:pt idx="3443">
                  <c:v>37413</c:v>
                </c:pt>
                <c:pt idx="3444">
                  <c:v>37414</c:v>
                </c:pt>
                <c:pt idx="3445">
                  <c:v>37415</c:v>
                </c:pt>
                <c:pt idx="3446">
                  <c:v>37416</c:v>
                </c:pt>
                <c:pt idx="3447">
                  <c:v>37417</c:v>
                </c:pt>
                <c:pt idx="3448">
                  <c:v>37418</c:v>
                </c:pt>
                <c:pt idx="3449">
                  <c:v>37419</c:v>
                </c:pt>
                <c:pt idx="3450">
                  <c:v>37420</c:v>
                </c:pt>
                <c:pt idx="3451">
                  <c:v>37421</c:v>
                </c:pt>
                <c:pt idx="3452">
                  <c:v>37422</c:v>
                </c:pt>
                <c:pt idx="3453">
                  <c:v>37423</c:v>
                </c:pt>
                <c:pt idx="3454">
                  <c:v>37424</c:v>
                </c:pt>
                <c:pt idx="3455">
                  <c:v>37425</c:v>
                </c:pt>
                <c:pt idx="3456">
                  <c:v>37426</c:v>
                </c:pt>
                <c:pt idx="3457">
                  <c:v>37427</c:v>
                </c:pt>
                <c:pt idx="3458">
                  <c:v>37428</c:v>
                </c:pt>
                <c:pt idx="3459">
                  <c:v>37429</c:v>
                </c:pt>
                <c:pt idx="3460">
                  <c:v>37430</c:v>
                </c:pt>
                <c:pt idx="3461">
                  <c:v>37431</c:v>
                </c:pt>
                <c:pt idx="3462">
                  <c:v>37432</c:v>
                </c:pt>
                <c:pt idx="3463">
                  <c:v>37433</c:v>
                </c:pt>
                <c:pt idx="3464">
                  <c:v>37434</c:v>
                </c:pt>
                <c:pt idx="3465">
                  <c:v>37435</c:v>
                </c:pt>
                <c:pt idx="3466">
                  <c:v>37436</c:v>
                </c:pt>
                <c:pt idx="3467">
                  <c:v>37437</c:v>
                </c:pt>
                <c:pt idx="3468">
                  <c:v>37438</c:v>
                </c:pt>
                <c:pt idx="3469">
                  <c:v>37439</c:v>
                </c:pt>
                <c:pt idx="3470">
                  <c:v>37440</c:v>
                </c:pt>
                <c:pt idx="3471">
                  <c:v>37441</c:v>
                </c:pt>
                <c:pt idx="3472">
                  <c:v>37442</c:v>
                </c:pt>
                <c:pt idx="3473">
                  <c:v>37443</c:v>
                </c:pt>
                <c:pt idx="3474">
                  <c:v>37444</c:v>
                </c:pt>
                <c:pt idx="3475">
                  <c:v>37445</c:v>
                </c:pt>
                <c:pt idx="3476">
                  <c:v>37446</c:v>
                </c:pt>
                <c:pt idx="3477">
                  <c:v>37447</c:v>
                </c:pt>
                <c:pt idx="3478">
                  <c:v>37448</c:v>
                </c:pt>
                <c:pt idx="3479">
                  <c:v>37449</c:v>
                </c:pt>
                <c:pt idx="3480">
                  <c:v>37450</c:v>
                </c:pt>
                <c:pt idx="3481">
                  <c:v>37451</c:v>
                </c:pt>
                <c:pt idx="3482">
                  <c:v>37452</c:v>
                </c:pt>
                <c:pt idx="3483">
                  <c:v>37453</c:v>
                </c:pt>
                <c:pt idx="3484">
                  <c:v>37454</c:v>
                </c:pt>
                <c:pt idx="3485">
                  <c:v>37455</c:v>
                </c:pt>
                <c:pt idx="3486">
                  <c:v>37456</c:v>
                </c:pt>
                <c:pt idx="3487">
                  <c:v>37457</c:v>
                </c:pt>
                <c:pt idx="3488">
                  <c:v>37458</c:v>
                </c:pt>
                <c:pt idx="3489">
                  <c:v>37459</c:v>
                </c:pt>
                <c:pt idx="3490">
                  <c:v>37460</c:v>
                </c:pt>
                <c:pt idx="3491">
                  <c:v>37461</c:v>
                </c:pt>
                <c:pt idx="3492">
                  <c:v>37462</c:v>
                </c:pt>
                <c:pt idx="3493">
                  <c:v>37463</c:v>
                </c:pt>
                <c:pt idx="3494">
                  <c:v>37464</c:v>
                </c:pt>
                <c:pt idx="3495">
                  <c:v>37465</c:v>
                </c:pt>
                <c:pt idx="3496">
                  <c:v>37466</c:v>
                </c:pt>
                <c:pt idx="3497">
                  <c:v>37467</c:v>
                </c:pt>
                <c:pt idx="3498">
                  <c:v>37468</c:v>
                </c:pt>
                <c:pt idx="3499">
                  <c:v>37469</c:v>
                </c:pt>
                <c:pt idx="3500">
                  <c:v>37470</c:v>
                </c:pt>
                <c:pt idx="3501">
                  <c:v>37471</c:v>
                </c:pt>
                <c:pt idx="3502">
                  <c:v>37472</c:v>
                </c:pt>
                <c:pt idx="3503">
                  <c:v>37473</c:v>
                </c:pt>
                <c:pt idx="3504">
                  <c:v>37474</c:v>
                </c:pt>
                <c:pt idx="3505">
                  <c:v>37475</c:v>
                </c:pt>
                <c:pt idx="3506">
                  <c:v>37476</c:v>
                </c:pt>
                <c:pt idx="3507">
                  <c:v>37477</c:v>
                </c:pt>
                <c:pt idx="3508">
                  <c:v>37478</c:v>
                </c:pt>
                <c:pt idx="3509">
                  <c:v>37479</c:v>
                </c:pt>
                <c:pt idx="3510">
                  <c:v>37480</c:v>
                </c:pt>
                <c:pt idx="3511">
                  <c:v>37481</c:v>
                </c:pt>
                <c:pt idx="3512">
                  <c:v>37482</c:v>
                </c:pt>
                <c:pt idx="3513">
                  <c:v>37483</c:v>
                </c:pt>
                <c:pt idx="3514">
                  <c:v>37484</c:v>
                </c:pt>
                <c:pt idx="3515">
                  <c:v>37485</c:v>
                </c:pt>
                <c:pt idx="3516">
                  <c:v>37486</c:v>
                </c:pt>
                <c:pt idx="3517">
                  <c:v>37487</c:v>
                </c:pt>
                <c:pt idx="3518">
                  <c:v>37488</c:v>
                </c:pt>
                <c:pt idx="3519">
                  <c:v>37489</c:v>
                </c:pt>
                <c:pt idx="3520">
                  <c:v>37490</c:v>
                </c:pt>
                <c:pt idx="3521">
                  <c:v>37491</c:v>
                </c:pt>
                <c:pt idx="3522">
                  <c:v>37492</c:v>
                </c:pt>
                <c:pt idx="3523">
                  <c:v>37493</c:v>
                </c:pt>
                <c:pt idx="3524">
                  <c:v>37494</c:v>
                </c:pt>
                <c:pt idx="3525">
                  <c:v>37495</c:v>
                </c:pt>
                <c:pt idx="3526">
                  <c:v>37496</c:v>
                </c:pt>
                <c:pt idx="3527">
                  <c:v>37497</c:v>
                </c:pt>
                <c:pt idx="3528">
                  <c:v>37498</c:v>
                </c:pt>
                <c:pt idx="3529">
                  <c:v>37499</c:v>
                </c:pt>
                <c:pt idx="3530">
                  <c:v>37500</c:v>
                </c:pt>
                <c:pt idx="3531">
                  <c:v>37501</c:v>
                </c:pt>
                <c:pt idx="3532">
                  <c:v>37502</c:v>
                </c:pt>
                <c:pt idx="3533">
                  <c:v>37503</c:v>
                </c:pt>
                <c:pt idx="3534">
                  <c:v>37504</c:v>
                </c:pt>
                <c:pt idx="3535">
                  <c:v>37505</c:v>
                </c:pt>
                <c:pt idx="3536">
                  <c:v>37506</c:v>
                </c:pt>
                <c:pt idx="3537">
                  <c:v>37507</c:v>
                </c:pt>
                <c:pt idx="3538">
                  <c:v>37508</c:v>
                </c:pt>
                <c:pt idx="3539">
                  <c:v>37509</c:v>
                </c:pt>
                <c:pt idx="3540">
                  <c:v>37510</c:v>
                </c:pt>
                <c:pt idx="3541">
                  <c:v>37511</c:v>
                </c:pt>
                <c:pt idx="3542">
                  <c:v>37512</c:v>
                </c:pt>
                <c:pt idx="3543">
                  <c:v>37513</c:v>
                </c:pt>
                <c:pt idx="3544">
                  <c:v>37514</c:v>
                </c:pt>
                <c:pt idx="3545">
                  <c:v>37515</c:v>
                </c:pt>
                <c:pt idx="3546">
                  <c:v>37516</c:v>
                </c:pt>
                <c:pt idx="3547">
                  <c:v>37517</c:v>
                </c:pt>
                <c:pt idx="3548">
                  <c:v>37518</c:v>
                </c:pt>
                <c:pt idx="3549">
                  <c:v>37519</c:v>
                </c:pt>
                <c:pt idx="3550">
                  <c:v>37520</c:v>
                </c:pt>
                <c:pt idx="3551">
                  <c:v>37521</c:v>
                </c:pt>
                <c:pt idx="3552">
                  <c:v>37522</c:v>
                </c:pt>
                <c:pt idx="3553">
                  <c:v>37523</c:v>
                </c:pt>
                <c:pt idx="3554">
                  <c:v>37524</c:v>
                </c:pt>
                <c:pt idx="3555">
                  <c:v>37525</c:v>
                </c:pt>
                <c:pt idx="3556">
                  <c:v>37526</c:v>
                </c:pt>
                <c:pt idx="3557">
                  <c:v>37527</c:v>
                </c:pt>
                <c:pt idx="3558">
                  <c:v>37528</c:v>
                </c:pt>
                <c:pt idx="3559">
                  <c:v>37529</c:v>
                </c:pt>
                <c:pt idx="3560">
                  <c:v>37530</c:v>
                </c:pt>
                <c:pt idx="3561">
                  <c:v>37531</c:v>
                </c:pt>
                <c:pt idx="3562">
                  <c:v>37532</c:v>
                </c:pt>
                <c:pt idx="3563">
                  <c:v>37533</c:v>
                </c:pt>
                <c:pt idx="3564">
                  <c:v>37534</c:v>
                </c:pt>
                <c:pt idx="3565">
                  <c:v>37535</c:v>
                </c:pt>
                <c:pt idx="3566">
                  <c:v>37536</c:v>
                </c:pt>
                <c:pt idx="3567">
                  <c:v>37537</c:v>
                </c:pt>
                <c:pt idx="3568">
                  <c:v>37538</c:v>
                </c:pt>
                <c:pt idx="3569">
                  <c:v>37539</c:v>
                </c:pt>
                <c:pt idx="3570">
                  <c:v>37540</c:v>
                </c:pt>
                <c:pt idx="3571">
                  <c:v>37541</c:v>
                </c:pt>
                <c:pt idx="3572">
                  <c:v>37542</c:v>
                </c:pt>
                <c:pt idx="3573">
                  <c:v>37543</c:v>
                </c:pt>
                <c:pt idx="3574">
                  <c:v>37544</c:v>
                </c:pt>
                <c:pt idx="3575">
                  <c:v>37545</c:v>
                </c:pt>
                <c:pt idx="3576">
                  <c:v>37546</c:v>
                </c:pt>
                <c:pt idx="3577">
                  <c:v>37547</c:v>
                </c:pt>
                <c:pt idx="3578">
                  <c:v>37548</c:v>
                </c:pt>
                <c:pt idx="3579">
                  <c:v>37549</c:v>
                </c:pt>
                <c:pt idx="3580">
                  <c:v>37550</c:v>
                </c:pt>
                <c:pt idx="3581">
                  <c:v>37551</c:v>
                </c:pt>
                <c:pt idx="3582">
                  <c:v>37552</c:v>
                </c:pt>
                <c:pt idx="3583">
                  <c:v>37553</c:v>
                </c:pt>
                <c:pt idx="3584">
                  <c:v>37554</c:v>
                </c:pt>
                <c:pt idx="3585">
                  <c:v>37555</c:v>
                </c:pt>
                <c:pt idx="3586">
                  <c:v>37556</c:v>
                </c:pt>
                <c:pt idx="3587">
                  <c:v>37557</c:v>
                </c:pt>
                <c:pt idx="3588">
                  <c:v>37558</c:v>
                </c:pt>
                <c:pt idx="3589">
                  <c:v>37559</c:v>
                </c:pt>
                <c:pt idx="3590">
                  <c:v>37560</c:v>
                </c:pt>
                <c:pt idx="3591">
                  <c:v>37561</c:v>
                </c:pt>
                <c:pt idx="3592">
                  <c:v>37562</c:v>
                </c:pt>
                <c:pt idx="3593">
                  <c:v>37563</c:v>
                </c:pt>
                <c:pt idx="3594">
                  <c:v>37564</c:v>
                </c:pt>
                <c:pt idx="3595">
                  <c:v>37565</c:v>
                </c:pt>
                <c:pt idx="3596">
                  <c:v>37566</c:v>
                </c:pt>
                <c:pt idx="3597">
                  <c:v>37567</c:v>
                </c:pt>
                <c:pt idx="3598">
                  <c:v>37568</c:v>
                </c:pt>
                <c:pt idx="3599">
                  <c:v>37569</c:v>
                </c:pt>
                <c:pt idx="3600">
                  <c:v>37570</c:v>
                </c:pt>
                <c:pt idx="3601">
                  <c:v>37571</c:v>
                </c:pt>
                <c:pt idx="3602">
                  <c:v>37572</c:v>
                </c:pt>
                <c:pt idx="3603">
                  <c:v>37573</c:v>
                </c:pt>
                <c:pt idx="3604">
                  <c:v>37574</c:v>
                </c:pt>
                <c:pt idx="3605">
                  <c:v>37575</c:v>
                </c:pt>
                <c:pt idx="3606">
                  <c:v>37576</c:v>
                </c:pt>
                <c:pt idx="3607">
                  <c:v>37577</c:v>
                </c:pt>
                <c:pt idx="3608">
                  <c:v>37578</c:v>
                </c:pt>
                <c:pt idx="3609">
                  <c:v>37579</c:v>
                </c:pt>
                <c:pt idx="3610">
                  <c:v>37580</c:v>
                </c:pt>
                <c:pt idx="3611">
                  <c:v>37581</c:v>
                </c:pt>
                <c:pt idx="3612">
                  <c:v>37582</c:v>
                </c:pt>
                <c:pt idx="3613">
                  <c:v>37583</c:v>
                </c:pt>
                <c:pt idx="3614">
                  <c:v>37584</c:v>
                </c:pt>
                <c:pt idx="3615">
                  <c:v>37585</c:v>
                </c:pt>
                <c:pt idx="3616">
                  <c:v>37586</c:v>
                </c:pt>
                <c:pt idx="3617">
                  <c:v>37587</c:v>
                </c:pt>
                <c:pt idx="3618">
                  <c:v>37588</c:v>
                </c:pt>
                <c:pt idx="3619">
                  <c:v>37589</c:v>
                </c:pt>
                <c:pt idx="3620">
                  <c:v>37590</c:v>
                </c:pt>
                <c:pt idx="3621">
                  <c:v>37591</c:v>
                </c:pt>
                <c:pt idx="3622">
                  <c:v>37592</c:v>
                </c:pt>
                <c:pt idx="3623">
                  <c:v>37593</c:v>
                </c:pt>
                <c:pt idx="3624">
                  <c:v>37594</c:v>
                </c:pt>
                <c:pt idx="3625">
                  <c:v>37595</c:v>
                </c:pt>
                <c:pt idx="3626">
                  <c:v>37596</c:v>
                </c:pt>
                <c:pt idx="3627">
                  <c:v>37597</c:v>
                </c:pt>
                <c:pt idx="3628">
                  <c:v>37598</c:v>
                </c:pt>
                <c:pt idx="3629">
                  <c:v>37599</c:v>
                </c:pt>
                <c:pt idx="3630">
                  <c:v>37600</c:v>
                </c:pt>
                <c:pt idx="3631">
                  <c:v>37601</c:v>
                </c:pt>
                <c:pt idx="3632">
                  <c:v>37602</c:v>
                </c:pt>
                <c:pt idx="3633">
                  <c:v>37603</c:v>
                </c:pt>
                <c:pt idx="3634">
                  <c:v>37604</c:v>
                </c:pt>
                <c:pt idx="3635">
                  <c:v>37605</c:v>
                </c:pt>
                <c:pt idx="3636">
                  <c:v>37606</c:v>
                </c:pt>
                <c:pt idx="3637">
                  <c:v>37607</c:v>
                </c:pt>
                <c:pt idx="3638">
                  <c:v>37608</c:v>
                </c:pt>
                <c:pt idx="3639">
                  <c:v>37609</c:v>
                </c:pt>
                <c:pt idx="3640">
                  <c:v>37610</c:v>
                </c:pt>
                <c:pt idx="3641">
                  <c:v>37611</c:v>
                </c:pt>
                <c:pt idx="3642">
                  <c:v>37612</c:v>
                </c:pt>
                <c:pt idx="3643">
                  <c:v>37613</c:v>
                </c:pt>
                <c:pt idx="3644">
                  <c:v>37614</c:v>
                </c:pt>
                <c:pt idx="3645">
                  <c:v>37615</c:v>
                </c:pt>
                <c:pt idx="3646">
                  <c:v>37616</c:v>
                </c:pt>
                <c:pt idx="3647">
                  <c:v>37617</c:v>
                </c:pt>
                <c:pt idx="3648">
                  <c:v>37618</c:v>
                </c:pt>
                <c:pt idx="3649">
                  <c:v>37619</c:v>
                </c:pt>
                <c:pt idx="3650">
                  <c:v>37620</c:v>
                </c:pt>
                <c:pt idx="3651">
                  <c:v>37621</c:v>
                </c:pt>
                <c:pt idx="3652">
                  <c:v>37622</c:v>
                </c:pt>
                <c:pt idx="3653">
                  <c:v>37623</c:v>
                </c:pt>
                <c:pt idx="3654">
                  <c:v>37624</c:v>
                </c:pt>
                <c:pt idx="3655">
                  <c:v>37625</c:v>
                </c:pt>
                <c:pt idx="3656">
                  <c:v>37626</c:v>
                </c:pt>
                <c:pt idx="3657">
                  <c:v>37627</c:v>
                </c:pt>
                <c:pt idx="3658">
                  <c:v>37628</c:v>
                </c:pt>
                <c:pt idx="3659">
                  <c:v>37629</c:v>
                </c:pt>
                <c:pt idx="3660">
                  <c:v>37630</c:v>
                </c:pt>
                <c:pt idx="3661">
                  <c:v>37631</c:v>
                </c:pt>
                <c:pt idx="3662">
                  <c:v>37632</c:v>
                </c:pt>
                <c:pt idx="3663">
                  <c:v>37633</c:v>
                </c:pt>
                <c:pt idx="3664">
                  <c:v>37634</c:v>
                </c:pt>
                <c:pt idx="3665">
                  <c:v>37635</c:v>
                </c:pt>
                <c:pt idx="3666">
                  <c:v>37636</c:v>
                </c:pt>
                <c:pt idx="3667">
                  <c:v>37637</c:v>
                </c:pt>
                <c:pt idx="3668">
                  <c:v>37638</c:v>
                </c:pt>
                <c:pt idx="3669">
                  <c:v>37639</c:v>
                </c:pt>
                <c:pt idx="3670">
                  <c:v>37640</c:v>
                </c:pt>
                <c:pt idx="3671">
                  <c:v>37641</c:v>
                </c:pt>
                <c:pt idx="3672">
                  <c:v>37642</c:v>
                </c:pt>
                <c:pt idx="3673">
                  <c:v>37643</c:v>
                </c:pt>
                <c:pt idx="3674">
                  <c:v>37644</c:v>
                </c:pt>
                <c:pt idx="3675">
                  <c:v>37645</c:v>
                </c:pt>
                <c:pt idx="3676">
                  <c:v>37646</c:v>
                </c:pt>
                <c:pt idx="3677">
                  <c:v>37647</c:v>
                </c:pt>
                <c:pt idx="3678">
                  <c:v>37648</c:v>
                </c:pt>
                <c:pt idx="3679">
                  <c:v>37649</c:v>
                </c:pt>
                <c:pt idx="3680">
                  <c:v>37650</c:v>
                </c:pt>
                <c:pt idx="3681">
                  <c:v>37651</c:v>
                </c:pt>
                <c:pt idx="3682">
                  <c:v>37652</c:v>
                </c:pt>
                <c:pt idx="3683">
                  <c:v>37653</c:v>
                </c:pt>
                <c:pt idx="3684">
                  <c:v>37654</c:v>
                </c:pt>
                <c:pt idx="3685">
                  <c:v>37655</c:v>
                </c:pt>
                <c:pt idx="3686">
                  <c:v>37656</c:v>
                </c:pt>
                <c:pt idx="3687">
                  <c:v>37657</c:v>
                </c:pt>
                <c:pt idx="3688">
                  <c:v>37658</c:v>
                </c:pt>
                <c:pt idx="3689">
                  <c:v>37659</c:v>
                </c:pt>
                <c:pt idx="3690">
                  <c:v>37660</c:v>
                </c:pt>
                <c:pt idx="3691">
                  <c:v>37661</c:v>
                </c:pt>
                <c:pt idx="3692">
                  <c:v>37662</c:v>
                </c:pt>
                <c:pt idx="3693">
                  <c:v>37663</c:v>
                </c:pt>
                <c:pt idx="3694">
                  <c:v>37664</c:v>
                </c:pt>
                <c:pt idx="3695">
                  <c:v>37665</c:v>
                </c:pt>
                <c:pt idx="3696">
                  <c:v>37666</c:v>
                </c:pt>
                <c:pt idx="3697">
                  <c:v>37667</c:v>
                </c:pt>
                <c:pt idx="3698">
                  <c:v>37668</c:v>
                </c:pt>
                <c:pt idx="3699">
                  <c:v>37669</c:v>
                </c:pt>
                <c:pt idx="3700">
                  <c:v>37670</c:v>
                </c:pt>
                <c:pt idx="3701">
                  <c:v>37671</c:v>
                </c:pt>
                <c:pt idx="3702">
                  <c:v>37672</c:v>
                </c:pt>
                <c:pt idx="3703">
                  <c:v>37673</c:v>
                </c:pt>
                <c:pt idx="3704">
                  <c:v>37674</c:v>
                </c:pt>
                <c:pt idx="3705">
                  <c:v>37675</c:v>
                </c:pt>
                <c:pt idx="3706">
                  <c:v>37676</c:v>
                </c:pt>
                <c:pt idx="3707">
                  <c:v>37677</c:v>
                </c:pt>
                <c:pt idx="3708">
                  <c:v>37678</c:v>
                </c:pt>
                <c:pt idx="3709">
                  <c:v>37679</c:v>
                </c:pt>
                <c:pt idx="3710">
                  <c:v>37680</c:v>
                </c:pt>
                <c:pt idx="3711">
                  <c:v>37681</c:v>
                </c:pt>
                <c:pt idx="3712">
                  <c:v>37682</c:v>
                </c:pt>
                <c:pt idx="3713">
                  <c:v>37683</c:v>
                </c:pt>
                <c:pt idx="3714">
                  <c:v>37684</c:v>
                </c:pt>
                <c:pt idx="3715">
                  <c:v>37685</c:v>
                </c:pt>
                <c:pt idx="3716">
                  <c:v>37686</c:v>
                </c:pt>
                <c:pt idx="3717">
                  <c:v>37687</c:v>
                </c:pt>
                <c:pt idx="3718">
                  <c:v>37688</c:v>
                </c:pt>
                <c:pt idx="3719">
                  <c:v>37689</c:v>
                </c:pt>
                <c:pt idx="3720">
                  <c:v>37690</c:v>
                </c:pt>
                <c:pt idx="3721">
                  <c:v>37691</c:v>
                </c:pt>
                <c:pt idx="3722">
                  <c:v>37692</c:v>
                </c:pt>
                <c:pt idx="3723">
                  <c:v>37693</c:v>
                </c:pt>
                <c:pt idx="3724">
                  <c:v>37694</c:v>
                </c:pt>
                <c:pt idx="3725">
                  <c:v>37695</c:v>
                </c:pt>
                <c:pt idx="3726">
                  <c:v>37696</c:v>
                </c:pt>
                <c:pt idx="3727">
                  <c:v>37697</c:v>
                </c:pt>
                <c:pt idx="3728">
                  <c:v>37698</c:v>
                </c:pt>
                <c:pt idx="3729">
                  <c:v>37699</c:v>
                </c:pt>
                <c:pt idx="3730">
                  <c:v>37700</c:v>
                </c:pt>
                <c:pt idx="3731">
                  <c:v>37701</c:v>
                </c:pt>
                <c:pt idx="3732">
                  <c:v>37702</c:v>
                </c:pt>
                <c:pt idx="3733">
                  <c:v>37703</c:v>
                </c:pt>
                <c:pt idx="3734">
                  <c:v>37704</c:v>
                </c:pt>
                <c:pt idx="3735">
                  <c:v>37705</c:v>
                </c:pt>
                <c:pt idx="3736">
                  <c:v>37706</c:v>
                </c:pt>
                <c:pt idx="3737">
                  <c:v>37707</c:v>
                </c:pt>
                <c:pt idx="3738">
                  <c:v>37708</c:v>
                </c:pt>
                <c:pt idx="3739">
                  <c:v>37709</c:v>
                </c:pt>
                <c:pt idx="3740">
                  <c:v>37710</c:v>
                </c:pt>
                <c:pt idx="3741">
                  <c:v>37711</c:v>
                </c:pt>
                <c:pt idx="3742">
                  <c:v>37712</c:v>
                </c:pt>
                <c:pt idx="3743">
                  <c:v>37713</c:v>
                </c:pt>
                <c:pt idx="3744">
                  <c:v>37714</c:v>
                </c:pt>
                <c:pt idx="3745">
                  <c:v>37715</c:v>
                </c:pt>
                <c:pt idx="3746">
                  <c:v>37716</c:v>
                </c:pt>
                <c:pt idx="3747">
                  <c:v>37717</c:v>
                </c:pt>
                <c:pt idx="3748">
                  <c:v>37718</c:v>
                </c:pt>
                <c:pt idx="3749">
                  <c:v>37719</c:v>
                </c:pt>
                <c:pt idx="3750">
                  <c:v>37720</c:v>
                </c:pt>
                <c:pt idx="3751">
                  <c:v>37721</c:v>
                </c:pt>
                <c:pt idx="3752">
                  <c:v>37722</c:v>
                </c:pt>
                <c:pt idx="3753">
                  <c:v>37723</c:v>
                </c:pt>
                <c:pt idx="3754">
                  <c:v>37724</c:v>
                </c:pt>
                <c:pt idx="3755">
                  <c:v>37725</c:v>
                </c:pt>
                <c:pt idx="3756">
                  <c:v>37726</c:v>
                </c:pt>
                <c:pt idx="3757">
                  <c:v>37727</c:v>
                </c:pt>
                <c:pt idx="3758">
                  <c:v>37728</c:v>
                </c:pt>
                <c:pt idx="3759">
                  <c:v>37729</c:v>
                </c:pt>
                <c:pt idx="3760">
                  <c:v>37730</c:v>
                </c:pt>
                <c:pt idx="3761">
                  <c:v>37731</c:v>
                </c:pt>
                <c:pt idx="3762">
                  <c:v>37732</c:v>
                </c:pt>
                <c:pt idx="3763">
                  <c:v>37733</c:v>
                </c:pt>
                <c:pt idx="3764">
                  <c:v>37734</c:v>
                </c:pt>
                <c:pt idx="3765">
                  <c:v>37735</c:v>
                </c:pt>
                <c:pt idx="3766">
                  <c:v>37736</c:v>
                </c:pt>
                <c:pt idx="3767">
                  <c:v>37737</c:v>
                </c:pt>
                <c:pt idx="3768">
                  <c:v>37738</c:v>
                </c:pt>
                <c:pt idx="3769">
                  <c:v>37739</c:v>
                </c:pt>
                <c:pt idx="3770">
                  <c:v>37740</c:v>
                </c:pt>
                <c:pt idx="3771">
                  <c:v>37741</c:v>
                </c:pt>
                <c:pt idx="3772">
                  <c:v>37742</c:v>
                </c:pt>
                <c:pt idx="3773">
                  <c:v>37743</c:v>
                </c:pt>
                <c:pt idx="3774">
                  <c:v>37744</c:v>
                </c:pt>
                <c:pt idx="3775">
                  <c:v>37745</c:v>
                </c:pt>
                <c:pt idx="3776">
                  <c:v>37746</c:v>
                </c:pt>
                <c:pt idx="3777">
                  <c:v>37747</c:v>
                </c:pt>
                <c:pt idx="3778">
                  <c:v>37748</c:v>
                </c:pt>
                <c:pt idx="3779">
                  <c:v>37749</c:v>
                </c:pt>
                <c:pt idx="3780">
                  <c:v>37750</c:v>
                </c:pt>
                <c:pt idx="3781">
                  <c:v>37751</c:v>
                </c:pt>
                <c:pt idx="3782">
                  <c:v>37752</c:v>
                </c:pt>
                <c:pt idx="3783">
                  <c:v>37753</c:v>
                </c:pt>
                <c:pt idx="3784">
                  <c:v>37754</c:v>
                </c:pt>
                <c:pt idx="3785">
                  <c:v>37755</c:v>
                </c:pt>
                <c:pt idx="3786">
                  <c:v>37756</c:v>
                </c:pt>
                <c:pt idx="3787">
                  <c:v>37757</c:v>
                </c:pt>
                <c:pt idx="3788">
                  <c:v>37758</c:v>
                </c:pt>
                <c:pt idx="3789">
                  <c:v>37759</c:v>
                </c:pt>
                <c:pt idx="3790">
                  <c:v>37760</c:v>
                </c:pt>
                <c:pt idx="3791">
                  <c:v>37761</c:v>
                </c:pt>
                <c:pt idx="3792">
                  <c:v>37762</c:v>
                </c:pt>
                <c:pt idx="3793">
                  <c:v>37763</c:v>
                </c:pt>
                <c:pt idx="3794">
                  <c:v>37764</c:v>
                </c:pt>
                <c:pt idx="3795">
                  <c:v>37765</c:v>
                </c:pt>
                <c:pt idx="3796">
                  <c:v>37766</c:v>
                </c:pt>
                <c:pt idx="3797">
                  <c:v>37767</c:v>
                </c:pt>
                <c:pt idx="3798">
                  <c:v>37768</c:v>
                </c:pt>
                <c:pt idx="3799">
                  <c:v>37769</c:v>
                </c:pt>
                <c:pt idx="3800">
                  <c:v>37770</c:v>
                </c:pt>
                <c:pt idx="3801">
                  <c:v>37771</c:v>
                </c:pt>
                <c:pt idx="3802">
                  <c:v>37772</c:v>
                </c:pt>
                <c:pt idx="3803">
                  <c:v>37773</c:v>
                </c:pt>
                <c:pt idx="3804">
                  <c:v>37774</c:v>
                </c:pt>
                <c:pt idx="3805">
                  <c:v>37775</c:v>
                </c:pt>
                <c:pt idx="3806">
                  <c:v>37776</c:v>
                </c:pt>
                <c:pt idx="3807">
                  <c:v>37777</c:v>
                </c:pt>
                <c:pt idx="3808">
                  <c:v>37778</c:v>
                </c:pt>
                <c:pt idx="3809">
                  <c:v>37779</c:v>
                </c:pt>
                <c:pt idx="3810">
                  <c:v>37780</c:v>
                </c:pt>
                <c:pt idx="3811">
                  <c:v>37781</c:v>
                </c:pt>
                <c:pt idx="3812">
                  <c:v>37782</c:v>
                </c:pt>
                <c:pt idx="3813">
                  <c:v>37783</c:v>
                </c:pt>
                <c:pt idx="3814">
                  <c:v>37784</c:v>
                </c:pt>
                <c:pt idx="3815">
                  <c:v>37785</c:v>
                </c:pt>
                <c:pt idx="3816">
                  <c:v>37786</c:v>
                </c:pt>
                <c:pt idx="3817">
                  <c:v>37787</c:v>
                </c:pt>
                <c:pt idx="3818">
                  <c:v>37788</c:v>
                </c:pt>
                <c:pt idx="3819">
                  <c:v>37789</c:v>
                </c:pt>
                <c:pt idx="3820">
                  <c:v>37790</c:v>
                </c:pt>
                <c:pt idx="3821">
                  <c:v>37791</c:v>
                </c:pt>
                <c:pt idx="3822">
                  <c:v>37792</c:v>
                </c:pt>
                <c:pt idx="3823">
                  <c:v>37793</c:v>
                </c:pt>
                <c:pt idx="3824">
                  <c:v>37794</c:v>
                </c:pt>
                <c:pt idx="3825">
                  <c:v>37795</c:v>
                </c:pt>
                <c:pt idx="3826">
                  <c:v>37796</c:v>
                </c:pt>
                <c:pt idx="3827">
                  <c:v>37797</c:v>
                </c:pt>
                <c:pt idx="3828">
                  <c:v>37798</c:v>
                </c:pt>
                <c:pt idx="3829">
                  <c:v>37799</c:v>
                </c:pt>
                <c:pt idx="3830">
                  <c:v>37800</c:v>
                </c:pt>
                <c:pt idx="3831">
                  <c:v>37801</c:v>
                </c:pt>
                <c:pt idx="3832">
                  <c:v>37802</c:v>
                </c:pt>
                <c:pt idx="3833">
                  <c:v>37803</c:v>
                </c:pt>
                <c:pt idx="3834">
                  <c:v>37804</c:v>
                </c:pt>
                <c:pt idx="3835">
                  <c:v>37805</c:v>
                </c:pt>
                <c:pt idx="3836">
                  <c:v>37806</c:v>
                </c:pt>
                <c:pt idx="3837">
                  <c:v>37807</c:v>
                </c:pt>
                <c:pt idx="3838">
                  <c:v>37808</c:v>
                </c:pt>
                <c:pt idx="3839">
                  <c:v>37809</c:v>
                </c:pt>
                <c:pt idx="3840">
                  <c:v>37810</c:v>
                </c:pt>
                <c:pt idx="3841">
                  <c:v>37811</c:v>
                </c:pt>
                <c:pt idx="3842">
                  <c:v>37812</c:v>
                </c:pt>
                <c:pt idx="3843">
                  <c:v>37813</c:v>
                </c:pt>
                <c:pt idx="3844">
                  <c:v>37814</c:v>
                </c:pt>
                <c:pt idx="3845">
                  <c:v>37815</c:v>
                </c:pt>
                <c:pt idx="3846">
                  <c:v>37816</c:v>
                </c:pt>
                <c:pt idx="3847">
                  <c:v>37817</c:v>
                </c:pt>
                <c:pt idx="3848">
                  <c:v>37818</c:v>
                </c:pt>
                <c:pt idx="3849">
                  <c:v>37819</c:v>
                </c:pt>
                <c:pt idx="3850">
                  <c:v>37820</c:v>
                </c:pt>
                <c:pt idx="3851">
                  <c:v>37821</c:v>
                </c:pt>
                <c:pt idx="3852">
                  <c:v>37822</c:v>
                </c:pt>
                <c:pt idx="3853">
                  <c:v>37823</c:v>
                </c:pt>
                <c:pt idx="3854">
                  <c:v>37824</c:v>
                </c:pt>
                <c:pt idx="3855">
                  <c:v>37825</c:v>
                </c:pt>
                <c:pt idx="3856">
                  <c:v>37826</c:v>
                </c:pt>
                <c:pt idx="3857">
                  <c:v>37827</c:v>
                </c:pt>
                <c:pt idx="3858">
                  <c:v>37828</c:v>
                </c:pt>
                <c:pt idx="3859">
                  <c:v>37829</c:v>
                </c:pt>
                <c:pt idx="3860">
                  <c:v>37830</c:v>
                </c:pt>
                <c:pt idx="3861">
                  <c:v>37831</c:v>
                </c:pt>
                <c:pt idx="3862">
                  <c:v>37832</c:v>
                </c:pt>
                <c:pt idx="3863">
                  <c:v>37833</c:v>
                </c:pt>
                <c:pt idx="3864">
                  <c:v>37834</c:v>
                </c:pt>
                <c:pt idx="3865">
                  <c:v>37835</c:v>
                </c:pt>
                <c:pt idx="3866">
                  <c:v>37836</c:v>
                </c:pt>
                <c:pt idx="3867">
                  <c:v>37837</c:v>
                </c:pt>
                <c:pt idx="3868">
                  <c:v>37838</c:v>
                </c:pt>
                <c:pt idx="3869">
                  <c:v>37839</c:v>
                </c:pt>
                <c:pt idx="3870">
                  <c:v>37840</c:v>
                </c:pt>
                <c:pt idx="3871">
                  <c:v>37841</c:v>
                </c:pt>
                <c:pt idx="3872">
                  <c:v>37842</c:v>
                </c:pt>
                <c:pt idx="3873">
                  <c:v>37843</c:v>
                </c:pt>
                <c:pt idx="3874">
                  <c:v>37844</c:v>
                </c:pt>
                <c:pt idx="3875">
                  <c:v>37845</c:v>
                </c:pt>
                <c:pt idx="3876">
                  <c:v>37846</c:v>
                </c:pt>
                <c:pt idx="3877">
                  <c:v>37847</c:v>
                </c:pt>
                <c:pt idx="3878">
                  <c:v>37848</c:v>
                </c:pt>
                <c:pt idx="3879">
                  <c:v>37849</c:v>
                </c:pt>
                <c:pt idx="3880">
                  <c:v>37850</c:v>
                </c:pt>
                <c:pt idx="3881">
                  <c:v>37851</c:v>
                </c:pt>
                <c:pt idx="3882">
                  <c:v>37852</c:v>
                </c:pt>
                <c:pt idx="3883">
                  <c:v>37853</c:v>
                </c:pt>
                <c:pt idx="3884">
                  <c:v>37854</c:v>
                </c:pt>
                <c:pt idx="3885">
                  <c:v>37855</c:v>
                </c:pt>
                <c:pt idx="3886">
                  <c:v>37856</c:v>
                </c:pt>
                <c:pt idx="3887">
                  <c:v>37857</c:v>
                </c:pt>
                <c:pt idx="3888">
                  <c:v>37858</c:v>
                </c:pt>
                <c:pt idx="3889">
                  <c:v>37859</c:v>
                </c:pt>
                <c:pt idx="3890">
                  <c:v>37860</c:v>
                </c:pt>
                <c:pt idx="3891">
                  <c:v>37861</c:v>
                </c:pt>
                <c:pt idx="3892">
                  <c:v>37862</c:v>
                </c:pt>
                <c:pt idx="3893">
                  <c:v>37863</c:v>
                </c:pt>
                <c:pt idx="3894">
                  <c:v>37864</c:v>
                </c:pt>
                <c:pt idx="3895">
                  <c:v>37865</c:v>
                </c:pt>
                <c:pt idx="3896">
                  <c:v>37866</c:v>
                </c:pt>
                <c:pt idx="3897">
                  <c:v>37867</c:v>
                </c:pt>
                <c:pt idx="3898">
                  <c:v>37868</c:v>
                </c:pt>
                <c:pt idx="3899">
                  <c:v>37869</c:v>
                </c:pt>
                <c:pt idx="3900">
                  <c:v>37870</c:v>
                </c:pt>
                <c:pt idx="3901">
                  <c:v>37871</c:v>
                </c:pt>
                <c:pt idx="3902">
                  <c:v>37872</c:v>
                </c:pt>
                <c:pt idx="3903">
                  <c:v>37873</c:v>
                </c:pt>
                <c:pt idx="3904">
                  <c:v>37874</c:v>
                </c:pt>
                <c:pt idx="3905">
                  <c:v>37875</c:v>
                </c:pt>
                <c:pt idx="3906">
                  <c:v>37876</c:v>
                </c:pt>
                <c:pt idx="3907">
                  <c:v>37877</c:v>
                </c:pt>
                <c:pt idx="3908">
                  <c:v>37878</c:v>
                </c:pt>
                <c:pt idx="3909">
                  <c:v>37879</c:v>
                </c:pt>
                <c:pt idx="3910">
                  <c:v>37880</c:v>
                </c:pt>
                <c:pt idx="3911">
                  <c:v>37881</c:v>
                </c:pt>
                <c:pt idx="3912">
                  <c:v>37882</c:v>
                </c:pt>
                <c:pt idx="3913">
                  <c:v>37883</c:v>
                </c:pt>
                <c:pt idx="3914">
                  <c:v>37884</c:v>
                </c:pt>
                <c:pt idx="3915">
                  <c:v>37885</c:v>
                </c:pt>
                <c:pt idx="3916">
                  <c:v>37886</c:v>
                </c:pt>
                <c:pt idx="3917">
                  <c:v>37887</c:v>
                </c:pt>
                <c:pt idx="3918">
                  <c:v>37888</c:v>
                </c:pt>
                <c:pt idx="3919">
                  <c:v>37889</c:v>
                </c:pt>
                <c:pt idx="3920">
                  <c:v>37890</c:v>
                </c:pt>
                <c:pt idx="3921">
                  <c:v>37891</c:v>
                </c:pt>
                <c:pt idx="3922">
                  <c:v>37892</c:v>
                </c:pt>
                <c:pt idx="3923">
                  <c:v>37893</c:v>
                </c:pt>
                <c:pt idx="3924">
                  <c:v>37894</c:v>
                </c:pt>
                <c:pt idx="3925">
                  <c:v>37895</c:v>
                </c:pt>
                <c:pt idx="3926">
                  <c:v>37896</c:v>
                </c:pt>
                <c:pt idx="3927">
                  <c:v>37897</c:v>
                </c:pt>
                <c:pt idx="3928">
                  <c:v>37898</c:v>
                </c:pt>
                <c:pt idx="3929">
                  <c:v>37899</c:v>
                </c:pt>
                <c:pt idx="3930">
                  <c:v>37900</c:v>
                </c:pt>
                <c:pt idx="3931">
                  <c:v>37901</c:v>
                </c:pt>
                <c:pt idx="3932">
                  <c:v>37902</c:v>
                </c:pt>
                <c:pt idx="3933">
                  <c:v>37903</c:v>
                </c:pt>
                <c:pt idx="3934">
                  <c:v>37904</c:v>
                </c:pt>
                <c:pt idx="3935">
                  <c:v>37905</c:v>
                </c:pt>
                <c:pt idx="3936">
                  <c:v>37906</c:v>
                </c:pt>
                <c:pt idx="3937">
                  <c:v>37907</c:v>
                </c:pt>
                <c:pt idx="3938">
                  <c:v>37908</c:v>
                </c:pt>
                <c:pt idx="3939">
                  <c:v>37909</c:v>
                </c:pt>
                <c:pt idx="3940">
                  <c:v>37910</c:v>
                </c:pt>
                <c:pt idx="3941">
                  <c:v>37911</c:v>
                </c:pt>
                <c:pt idx="3942">
                  <c:v>37912</c:v>
                </c:pt>
                <c:pt idx="3943">
                  <c:v>37913</c:v>
                </c:pt>
                <c:pt idx="3944">
                  <c:v>37914</c:v>
                </c:pt>
                <c:pt idx="3945">
                  <c:v>37915</c:v>
                </c:pt>
                <c:pt idx="3946">
                  <c:v>37916</c:v>
                </c:pt>
                <c:pt idx="3947">
                  <c:v>37917</c:v>
                </c:pt>
                <c:pt idx="3948">
                  <c:v>37918</c:v>
                </c:pt>
                <c:pt idx="3949">
                  <c:v>37919</c:v>
                </c:pt>
                <c:pt idx="3950">
                  <c:v>37920</c:v>
                </c:pt>
                <c:pt idx="3951">
                  <c:v>37921</c:v>
                </c:pt>
                <c:pt idx="3952">
                  <c:v>37922</c:v>
                </c:pt>
                <c:pt idx="3953">
                  <c:v>37923</c:v>
                </c:pt>
                <c:pt idx="3954">
                  <c:v>37924</c:v>
                </c:pt>
                <c:pt idx="3955">
                  <c:v>37925</c:v>
                </c:pt>
                <c:pt idx="3956">
                  <c:v>37926</c:v>
                </c:pt>
                <c:pt idx="3957">
                  <c:v>37927</c:v>
                </c:pt>
                <c:pt idx="3958">
                  <c:v>37928</c:v>
                </c:pt>
                <c:pt idx="3959">
                  <c:v>37929</c:v>
                </c:pt>
                <c:pt idx="3960">
                  <c:v>37930</c:v>
                </c:pt>
                <c:pt idx="3961">
                  <c:v>37931</c:v>
                </c:pt>
                <c:pt idx="3962">
                  <c:v>37932</c:v>
                </c:pt>
                <c:pt idx="3963">
                  <c:v>37933</c:v>
                </c:pt>
                <c:pt idx="3964">
                  <c:v>37934</c:v>
                </c:pt>
                <c:pt idx="3965">
                  <c:v>37935</c:v>
                </c:pt>
                <c:pt idx="3966">
                  <c:v>37936</c:v>
                </c:pt>
                <c:pt idx="3967">
                  <c:v>37937</c:v>
                </c:pt>
                <c:pt idx="3968">
                  <c:v>37938</c:v>
                </c:pt>
                <c:pt idx="3969">
                  <c:v>37939</c:v>
                </c:pt>
                <c:pt idx="3970">
                  <c:v>37940</c:v>
                </c:pt>
                <c:pt idx="3971">
                  <c:v>37941</c:v>
                </c:pt>
                <c:pt idx="3972">
                  <c:v>37942</c:v>
                </c:pt>
                <c:pt idx="3973">
                  <c:v>37943</c:v>
                </c:pt>
                <c:pt idx="3974">
                  <c:v>37944</c:v>
                </c:pt>
                <c:pt idx="3975">
                  <c:v>37945</c:v>
                </c:pt>
                <c:pt idx="3976">
                  <c:v>37946</c:v>
                </c:pt>
                <c:pt idx="3977">
                  <c:v>37947</c:v>
                </c:pt>
                <c:pt idx="3978">
                  <c:v>37948</c:v>
                </c:pt>
                <c:pt idx="3979">
                  <c:v>37949</c:v>
                </c:pt>
                <c:pt idx="3980">
                  <c:v>37950</c:v>
                </c:pt>
                <c:pt idx="3981">
                  <c:v>37951</c:v>
                </c:pt>
                <c:pt idx="3982">
                  <c:v>37952</c:v>
                </c:pt>
                <c:pt idx="3983">
                  <c:v>37953</c:v>
                </c:pt>
                <c:pt idx="3984">
                  <c:v>37954</c:v>
                </c:pt>
                <c:pt idx="3985">
                  <c:v>37955</c:v>
                </c:pt>
                <c:pt idx="3986">
                  <c:v>37956</c:v>
                </c:pt>
                <c:pt idx="3987">
                  <c:v>37957</c:v>
                </c:pt>
                <c:pt idx="3988">
                  <c:v>37958</c:v>
                </c:pt>
                <c:pt idx="3989">
                  <c:v>37959</c:v>
                </c:pt>
                <c:pt idx="3990">
                  <c:v>37960</c:v>
                </c:pt>
                <c:pt idx="3991">
                  <c:v>37961</c:v>
                </c:pt>
                <c:pt idx="3992">
                  <c:v>37962</c:v>
                </c:pt>
                <c:pt idx="3993">
                  <c:v>37963</c:v>
                </c:pt>
                <c:pt idx="3994">
                  <c:v>37964</c:v>
                </c:pt>
                <c:pt idx="3995">
                  <c:v>37965</c:v>
                </c:pt>
                <c:pt idx="3996">
                  <c:v>37966</c:v>
                </c:pt>
                <c:pt idx="3997">
                  <c:v>37967</c:v>
                </c:pt>
                <c:pt idx="3998">
                  <c:v>37968</c:v>
                </c:pt>
                <c:pt idx="3999">
                  <c:v>37969</c:v>
                </c:pt>
                <c:pt idx="4000">
                  <c:v>37970</c:v>
                </c:pt>
                <c:pt idx="4001">
                  <c:v>37971</c:v>
                </c:pt>
                <c:pt idx="4002">
                  <c:v>37972</c:v>
                </c:pt>
                <c:pt idx="4003">
                  <c:v>37973</c:v>
                </c:pt>
                <c:pt idx="4004">
                  <c:v>37974</c:v>
                </c:pt>
                <c:pt idx="4005">
                  <c:v>37975</c:v>
                </c:pt>
                <c:pt idx="4006">
                  <c:v>37976</c:v>
                </c:pt>
                <c:pt idx="4007">
                  <c:v>37977</c:v>
                </c:pt>
                <c:pt idx="4008">
                  <c:v>37978</c:v>
                </c:pt>
                <c:pt idx="4009">
                  <c:v>37979</c:v>
                </c:pt>
                <c:pt idx="4010">
                  <c:v>37980</c:v>
                </c:pt>
                <c:pt idx="4011">
                  <c:v>37981</c:v>
                </c:pt>
                <c:pt idx="4012">
                  <c:v>37982</c:v>
                </c:pt>
                <c:pt idx="4013">
                  <c:v>37983</c:v>
                </c:pt>
                <c:pt idx="4014">
                  <c:v>37984</c:v>
                </c:pt>
                <c:pt idx="4015">
                  <c:v>37985</c:v>
                </c:pt>
                <c:pt idx="4016">
                  <c:v>37986</c:v>
                </c:pt>
                <c:pt idx="4017">
                  <c:v>37987</c:v>
                </c:pt>
                <c:pt idx="4018">
                  <c:v>37988</c:v>
                </c:pt>
                <c:pt idx="4019">
                  <c:v>37989</c:v>
                </c:pt>
                <c:pt idx="4020">
                  <c:v>37990</c:v>
                </c:pt>
                <c:pt idx="4021">
                  <c:v>37991</c:v>
                </c:pt>
                <c:pt idx="4022">
                  <c:v>37992</c:v>
                </c:pt>
                <c:pt idx="4023">
                  <c:v>37993</c:v>
                </c:pt>
                <c:pt idx="4024">
                  <c:v>37994</c:v>
                </c:pt>
                <c:pt idx="4025">
                  <c:v>37995</c:v>
                </c:pt>
                <c:pt idx="4026">
                  <c:v>37996</c:v>
                </c:pt>
                <c:pt idx="4027">
                  <c:v>37997</c:v>
                </c:pt>
                <c:pt idx="4028">
                  <c:v>37998</c:v>
                </c:pt>
                <c:pt idx="4029">
                  <c:v>37999</c:v>
                </c:pt>
                <c:pt idx="4030">
                  <c:v>38000</c:v>
                </c:pt>
                <c:pt idx="4031">
                  <c:v>38001</c:v>
                </c:pt>
                <c:pt idx="4032">
                  <c:v>38002</c:v>
                </c:pt>
                <c:pt idx="4033">
                  <c:v>38003</c:v>
                </c:pt>
                <c:pt idx="4034">
                  <c:v>38004</c:v>
                </c:pt>
                <c:pt idx="4035">
                  <c:v>38005</c:v>
                </c:pt>
                <c:pt idx="4036">
                  <c:v>38006</c:v>
                </c:pt>
                <c:pt idx="4037">
                  <c:v>38007</c:v>
                </c:pt>
                <c:pt idx="4038">
                  <c:v>38008</c:v>
                </c:pt>
                <c:pt idx="4039">
                  <c:v>38009</c:v>
                </c:pt>
                <c:pt idx="4040">
                  <c:v>38010</c:v>
                </c:pt>
                <c:pt idx="4041">
                  <c:v>38011</c:v>
                </c:pt>
                <c:pt idx="4042">
                  <c:v>38012</c:v>
                </c:pt>
                <c:pt idx="4043">
                  <c:v>38013</c:v>
                </c:pt>
                <c:pt idx="4044">
                  <c:v>38014</c:v>
                </c:pt>
                <c:pt idx="4045">
                  <c:v>38015</c:v>
                </c:pt>
                <c:pt idx="4046">
                  <c:v>38016</c:v>
                </c:pt>
                <c:pt idx="4047">
                  <c:v>38017</c:v>
                </c:pt>
                <c:pt idx="4048">
                  <c:v>38018</c:v>
                </c:pt>
                <c:pt idx="4049">
                  <c:v>38019</c:v>
                </c:pt>
                <c:pt idx="4050">
                  <c:v>38020</c:v>
                </c:pt>
                <c:pt idx="4051">
                  <c:v>38021</c:v>
                </c:pt>
                <c:pt idx="4052">
                  <c:v>38022</c:v>
                </c:pt>
                <c:pt idx="4053">
                  <c:v>38023</c:v>
                </c:pt>
                <c:pt idx="4054">
                  <c:v>38024</c:v>
                </c:pt>
                <c:pt idx="4055">
                  <c:v>38025</c:v>
                </c:pt>
                <c:pt idx="4056">
                  <c:v>38026</c:v>
                </c:pt>
                <c:pt idx="4057">
                  <c:v>38027</c:v>
                </c:pt>
                <c:pt idx="4058">
                  <c:v>38028</c:v>
                </c:pt>
                <c:pt idx="4059">
                  <c:v>38029</c:v>
                </c:pt>
                <c:pt idx="4060">
                  <c:v>38030</c:v>
                </c:pt>
                <c:pt idx="4061">
                  <c:v>38031</c:v>
                </c:pt>
                <c:pt idx="4062">
                  <c:v>38032</c:v>
                </c:pt>
                <c:pt idx="4063">
                  <c:v>38033</c:v>
                </c:pt>
                <c:pt idx="4064">
                  <c:v>38034</c:v>
                </c:pt>
                <c:pt idx="4065">
                  <c:v>38035</c:v>
                </c:pt>
                <c:pt idx="4066">
                  <c:v>38036</c:v>
                </c:pt>
                <c:pt idx="4067">
                  <c:v>38037</c:v>
                </c:pt>
                <c:pt idx="4068">
                  <c:v>38038</c:v>
                </c:pt>
                <c:pt idx="4069">
                  <c:v>38039</c:v>
                </c:pt>
                <c:pt idx="4070">
                  <c:v>38040</c:v>
                </c:pt>
                <c:pt idx="4071">
                  <c:v>38041</c:v>
                </c:pt>
                <c:pt idx="4072">
                  <c:v>38042</c:v>
                </c:pt>
                <c:pt idx="4073">
                  <c:v>38043</c:v>
                </c:pt>
                <c:pt idx="4074">
                  <c:v>38044</c:v>
                </c:pt>
                <c:pt idx="4075">
                  <c:v>38045</c:v>
                </c:pt>
                <c:pt idx="4076">
                  <c:v>38046</c:v>
                </c:pt>
                <c:pt idx="4077">
                  <c:v>38047</c:v>
                </c:pt>
                <c:pt idx="4078">
                  <c:v>38048</c:v>
                </c:pt>
                <c:pt idx="4079">
                  <c:v>38049</c:v>
                </c:pt>
                <c:pt idx="4080">
                  <c:v>38050</c:v>
                </c:pt>
                <c:pt idx="4081">
                  <c:v>38051</c:v>
                </c:pt>
                <c:pt idx="4082">
                  <c:v>38052</c:v>
                </c:pt>
                <c:pt idx="4083">
                  <c:v>38053</c:v>
                </c:pt>
                <c:pt idx="4084">
                  <c:v>38054</c:v>
                </c:pt>
                <c:pt idx="4085">
                  <c:v>38055</c:v>
                </c:pt>
                <c:pt idx="4086">
                  <c:v>38056</c:v>
                </c:pt>
                <c:pt idx="4087">
                  <c:v>38057</c:v>
                </c:pt>
                <c:pt idx="4088">
                  <c:v>38058</c:v>
                </c:pt>
                <c:pt idx="4089">
                  <c:v>38059</c:v>
                </c:pt>
                <c:pt idx="4090">
                  <c:v>38060</c:v>
                </c:pt>
                <c:pt idx="4091">
                  <c:v>38061</c:v>
                </c:pt>
                <c:pt idx="4092">
                  <c:v>38062</c:v>
                </c:pt>
                <c:pt idx="4093">
                  <c:v>38063</c:v>
                </c:pt>
                <c:pt idx="4094">
                  <c:v>38064</c:v>
                </c:pt>
                <c:pt idx="4095">
                  <c:v>38065</c:v>
                </c:pt>
                <c:pt idx="4096">
                  <c:v>38066</c:v>
                </c:pt>
                <c:pt idx="4097">
                  <c:v>38067</c:v>
                </c:pt>
                <c:pt idx="4098">
                  <c:v>38068</c:v>
                </c:pt>
                <c:pt idx="4099">
                  <c:v>38069</c:v>
                </c:pt>
                <c:pt idx="4100">
                  <c:v>38070</c:v>
                </c:pt>
                <c:pt idx="4101">
                  <c:v>38071</c:v>
                </c:pt>
                <c:pt idx="4102">
                  <c:v>38072</c:v>
                </c:pt>
                <c:pt idx="4103">
                  <c:v>38073</c:v>
                </c:pt>
                <c:pt idx="4104">
                  <c:v>38074</c:v>
                </c:pt>
                <c:pt idx="4105">
                  <c:v>38075</c:v>
                </c:pt>
                <c:pt idx="4106">
                  <c:v>38076</c:v>
                </c:pt>
                <c:pt idx="4107">
                  <c:v>38077</c:v>
                </c:pt>
                <c:pt idx="4108">
                  <c:v>38078</c:v>
                </c:pt>
                <c:pt idx="4109">
                  <c:v>38079</c:v>
                </c:pt>
                <c:pt idx="4110">
                  <c:v>38080</c:v>
                </c:pt>
                <c:pt idx="4111">
                  <c:v>38081</c:v>
                </c:pt>
                <c:pt idx="4112">
                  <c:v>38082</c:v>
                </c:pt>
                <c:pt idx="4113">
                  <c:v>38083</c:v>
                </c:pt>
                <c:pt idx="4114">
                  <c:v>38084</c:v>
                </c:pt>
                <c:pt idx="4115">
                  <c:v>38085</c:v>
                </c:pt>
                <c:pt idx="4116">
                  <c:v>38086</c:v>
                </c:pt>
                <c:pt idx="4117">
                  <c:v>38087</c:v>
                </c:pt>
                <c:pt idx="4118">
                  <c:v>38088</c:v>
                </c:pt>
                <c:pt idx="4119">
                  <c:v>38089</c:v>
                </c:pt>
                <c:pt idx="4120">
                  <c:v>38090</c:v>
                </c:pt>
                <c:pt idx="4121">
                  <c:v>38091</c:v>
                </c:pt>
                <c:pt idx="4122">
                  <c:v>38092</c:v>
                </c:pt>
                <c:pt idx="4123">
                  <c:v>38093</c:v>
                </c:pt>
                <c:pt idx="4124">
                  <c:v>38094</c:v>
                </c:pt>
                <c:pt idx="4125">
                  <c:v>38095</c:v>
                </c:pt>
                <c:pt idx="4126">
                  <c:v>38096</c:v>
                </c:pt>
                <c:pt idx="4127">
                  <c:v>38097</c:v>
                </c:pt>
                <c:pt idx="4128">
                  <c:v>38098</c:v>
                </c:pt>
                <c:pt idx="4129">
                  <c:v>38099</c:v>
                </c:pt>
                <c:pt idx="4130">
                  <c:v>38100</c:v>
                </c:pt>
                <c:pt idx="4131">
                  <c:v>38101</c:v>
                </c:pt>
                <c:pt idx="4132">
                  <c:v>38102</c:v>
                </c:pt>
                <c:pt idx="4133">
                  <c:v>38103</c:v>
                </c:pt>
                <c:pt idx="4134">
                  <c:v>38104</c:v>
                </c:pt>
                <c:pt idx="4135">
                  <c:v>38105</c:v>
                </c:pt>
                <c:pt idx="4136">
                  <c:v>38106</c:v>
                </c:pt>
                <c:pt idx="4137">
                  <c:v>38107</c:v>
                </c:pt>
                <c:pt idx="4138">
                  <c:v>38108</c:v>
                </c:pt>
                <c:pt idx="4139">
                  <c:v>38109</c:v>
                </c:pt>
                <c:pt idx="4140">
                  <c:v>38110</c:v>
                </c:pt>
                <c:pt idx="4141">
                  <c:v>38111</c:v>
                </c:pt>
                <c:pt idx="4142">
                  <c:v>38112</c:v>
                </c:pt>
                <c:pt idx="4143">
                  <c:v>38113</c:v>
                </c:pt>
                <c:pt idx="4144">
                  <c:v>38114</c:v>
                </c:pt>
                <c:pt idx="4145">
                  <c:v>38115</c:v>
                </c:pt>
                <c:pt idx="4146">
                  <c:v>38116</c:v>
                </c:pt>
                <c:pt idx="4147">
                  <c:v>38117</c:v>
                </c:pt>
                <c:pt idx="4148">
                  <c:v>38118</c:v>
                </c:pt>
                <c:pt idx="4149">
                  <c:v>38119</c:v>
                </c:pt>
                <c:pt idx="4150">
                  <c:v>38120</c:v>
                </c:pt>
                <c:pt idx="4151">
                  <c:v>38121</c:v>
                </c:pt>
                <c:pt idx="4152">
                  <c:v>38122</c:v>
                </c:pt>
                <c:pt idx="4153">
                  <c:v>38123</c:v>
                </c:pt>
                <c:pt idx="4154">
                  <c:v>38124</c:v>
                </c:pt>
                <c:pt idx="4155">
                  <c:v>38125</c:v>
                </c:pt>
                <c:pt idx="4156">
                  <c:v>38126</c:v>
                </c:pt>
                <c:pt idx="4157">
                  <c:v>38127</c:v>
                </c:pt>
                <c:pt idx="4158">
                  <c:v>38128</c:v>
                </c:pt>
                <c:pt idx="4159">
                  <c:v>38129</c:v>
                </c:pt>
                <c:pt idx="4160">
                  <c:v>38130</c:v>
                </c:pt>
                <c:pt idx="4161">
                  <c:v>38131</c:v>
                </c:pt>
                <c:pt idx="4162">
                  <c:v>38132</c:v>
                </c:pt>
                <c:pt idx="4163">
                  <c:v>38133</c:v>
                </c:pt>
                <c:pt idx="4164">
                  <c:v>38134</c:v>
                </c:pt>
                <c:pt idx="4165">
                  <c:v>38135</c:v>
                </c:pt>
                <c:pt idx="4166">
                  <c:v>38136</c:v>
                </c:pt>
                <c:pt idx="4167">
                  <c:v>38137</c:v>
                </c:pt>
                <c:pt idx="4168">
                  <c:v>38138</c:v>
                </c:pt>
                <c:pt idx="4169">
                  <c:v>38139</c:v>
                </c:pt>
                <c:pt idx="4170">
                  <c:v>38140</c:v>
                </c:pt>
                <c:pt idx="4171">
                  <c:v>38141</c:v>
                </c:pt>
                <c:pt idx="4172">
                  <c:v>38142</c:v>
                </c:pt>
                <c:pt idx="4173">
                  <c:v>38143</c:v>
                </c:pt>
                <c:pt idx="4174">
                  <c:v>38144</c:v>
                </c:pt>
                <c:pt idx="4175">
                  <c:v>38145</c:v>
                </c:pt>
                <c:pt idx="4176">
                  <c:v>38146</c:v>
                </c:pt>
                <c:pt idx="4177">
                  <c:v>38147</c:v>
                </c:pt>
                <c:pt idx="4178">
                  <c:v>38148</c:v>
                </c:pt>
                <c:pt idx="4179">
                  <c:v>38149</c:v>
                </c:pt>
                <c:pt idx="4180">
                  <c:v>38150</c:v>
                </c:pt>
                <c:pt idx="4181">
                  <c:v>38151</c:v>
                </c:pt>
                <c:pt idx="4182">
                  <c:v>38152</c:v>
                </c:pt>
                <c:pt idx="4183">
                  <c:v>38153</c:v>
                </c:pt>
                <c:pt idx="4184">
                  <c:v>38154</c:v>
                </c:pt>
                <c:pt idx="4185">
                  <c:v>38155</c:v>
                </c:pt>
                <c:pt idx="4186">
                  <c:v>38156</c:v>
                </c:pt>
                <c:pt idx="4187">
                  <c:v>38157</c:v>
                </c:pt>
                <c:pt idx="4188">
                  <c:v>38158</c:v>
                </c:pt>
                <c:pt idx="4189">
                  <c:v>38159</c:v>
                </c:pt>
                <c:pt idx="4190">
                  <c:v>38160</c:v>
                </c:pt>
                <c:pt idx="4191">
                  <c:v>38161</c:v>
                </c:pt>
                <c:pt idx="4192">
                  <c:v>38162</c:v>
                </c:pt>
                <c:pt idx="4193">
                  <c:v>38163</c:v>
                </c:pt>
                <c:pt idx="4194">
                  <c:v>38164</c:v>
                </c:pt>
                <c:pt idx="4195">
                  <c:v>38165</c:v>
                </c:pt>
                <c:pt idx="4196">
                  <c:v>38166</c:v>
                </c:pt>
                <c:pt idx="4197">
                  <c:v>38167</c:v>
                </c:pt>
                <c:pt idx="4198">
                  <c:v>38168</c:v>
                </c:pt>
                <c:pt idx="4199">
                  <c:v>38169</c:v>
                </c:pt>
                <c:pt idx="4200">
                  <c:v>38170</c:v>
                </c:pt>
                <c:pt idx="4201">
                  <c:v>38171</c:v>
                </c:pt>
                <c:pt idx="4202">
                  <c:v>38172</c:v>
                </c:pt>
                <c:pt idx="4203">
                  <c:v>38173</c:v>
                </c:pt>
                <c:pt idx="4204">
                  <c:v>38174</c:v>
                </c:pt>
                <c:pt idx="4205">
                  <c:v>38175</c:v>
                </c:pt>
                <c:pt idx="4206">
                  <c:v>38176</c:v>
                </c:pt>
                <c:pt idx="4207">
                  <c:v>38177</c:v>
                </c:pt>
                <c:pt idx="4208">
                  <c:v>38178</c:v>
                </c:pt>
                <c:pt idx="4209">
                  <c:v>38179</c:v>
                </c:pt>
                <c:pt idx="4210">
                  <c:v>38180</c:v>
                </c:pt>
                <c:pt idx="4211">
                  <c:v>38181</c:v>
                </c:pt>
                <c:pt idx="4212">
                  <c:v>38182</c:v>
                </c:pt>
                <c:pt idx="4213">
                  <c:v>38183</c:v>
                </c:pt>
                <c:pt idx="4214">
                  <c:v>38184</c:v>
                </c:pt>
                <c:pt idx="4215">
                  <c:v>38185</c:v>
                </c:pt>
                <c:pt idx="4216">
                  <c:v>38186</c:v>
                </c:pt>
                <c:pt idx="4217">
                  <c:v>38187</c:v>
                </c:pt>
                <c:pt idx="4218">
                  <c:v>38188</c:v>
                </c:pt>
                <c:pt idx="4219">
                  <c:v>38189</c:v>
                </c:pt>
                <c:pt idx="4220">
                  <c:v>38190</c:v>
                </c:pt>
                <c:pt idx="4221">
                  <c:v>38191</c:v>
                </c:pt>
                <c:pt idx="4222">
                  <c:v>38192</c:v>
                </c:pt>
                <c:pt idx="4223">
                  <c:v>38193</c:v>
                </c:pt>
                <c:pt idx="4224">
                  <c:v>38194</c:v>
                </c:pt>
                <c:pt idx="4225">
                  <c:v>38195</c:v>
                </c:pt>
                <c:pt idx="4226">
                  <c:v>38196</c:v>
                </c:pt>
                <c:pt idx="4227">
                  <c:v>38197</c:v>
                </c:pt>
                <c:pt idx="4228">
                  <c:v>38198</c:v>
                </c:pt>
                <c:pt idx="4229">
                  <c:v>38199</c:v>
                </c:pt>
                <c:pt idx="4230">
                  <c:v>38200</c:v>
                </c:pt>
                <c:pt idx="4231">
                  <c:v>38201</c:v>
                </c:pt>
                <c:pt idx="4232">
                  <c:v>38202</c:v>
                </c:pt>
                <c:pt idx="4233">
                  <c:v>38203</c:v>
                </c:pt>
                <c:pt idx="4234">
                  <c:v>38204</c:v>
                </c:pt>
                <c:pt idx="4235">
                  <c:v>38205</c:v>
                </c:pt>
                <c:pt idx="4236">
                  <c:v>38206</c:v>
                </c:pt>
                <c:pt idx="4237">
                  <c:v>38207</c:v>
                </c:pt>
                <c:pt idx="4238">
                  <c:v>38208</c:v>
                </c:pt>
                <c:pt idx="4239">
                  <c:v>38209</c:v>
                </c:pt>
                <c:pt idx="4240">
                  <c:v>38210</c:v>
                </c:pt>
                <c:pt idx="4241">
                  <c:v>38211</c:v>
                </c:pt>
                <c:pt idx="4242">
                  <c:v>38212</c:v>
                </c:pt>
                <c:pt idx="4243">
                  <c:v>38213</c:v>
                </c:pt>
                <c:pt idx="4244">
                  <c:v>38214</c:v>
                </c:pt>
                <c:pt idx="4245">
                  <c:v>38215</c:v>
                </c:pt>
                <c:pt idx="4246">
                  <c:v>38216</c:v>
                </c:pt>
                <c:pt idx="4247">
                  <c:v>38217</c:v>
                </c:pt>
                <c:pt idx="4248">
                  <c:v>38218</c:v>
                </c:pt>
                <c:pt idx="4249">
                  <c:v>38219</c:v>
                </c:pt>
                <c:pt idx="4250">
                  <c:v>38220</c:v>
                </c:pt>
                <c:pt idx="4251">
                  <c:v>38221</c:v>
                </c:pt>
                <c:pt idx="4252">
                  <c:v>38222</c:v>
                </c:pt>
                <c:pt idx="4253">
                  <c:v>38223</c:v>
                </c:pt>
                <c:pt idx="4254">
                  <c:v>38224</c:v>
                </c:pt>
                <c:pt idx="4255">
                  <c:v>38225</c:v>
                </c:pt>
                <c:pt idx="4256">
                  <c:v>38226</c:v>
                </c:pt>
                <c:pt idx="4257">
                  <c:v>38227</c:v>
                </c:pt>
                <c:pt idx="4258">
                  <c:v>38228</c:v>
                </c:pt>
                <c:pt idx="4259">
                  <c:v>38229</c:v>
                </c:pt>
                <c:pt idx="4260">
                  <c:v>38230</c:v>
                </c:pt>
                <c:pt idx="4261">
                  <c:v>38231</c:v>
                </c:pt>
                <c:pt idx="4262">
                  <c:v>38232</c:v>
                </c:pt>
                <c:pt idx="4263">
                  <c:v>38233</c:v>
                </c:pt>
                <c:pt idx="4264">
                  <c:v>38234</c:v>
                </c:pt>
                <c:pt idx="4265">
                  <c:v>38235</c:v>
                </c:pt>
                <c:pt idx="4266">
                  <c:v>38236</c:v>
                </c:pt>
                <c:pt idx="4267">
                  <c:v>38237</c:v>
                </c:pt>
                <c:pt idx="4268">
                  <c:v>38238</c:v>
                </c:pt>
                <c:pt idx="4269">
                  <c:v>38239</c:v>
                </c:pt>
                <c:pt idx="4270">
                  <c:v>38240</c:v>
                </c:pt>
                <c:pt idx="4271">
                  <c:v>38241</c:v>
                </c:pt>
                <c:pt idx="4272">
                  <c:v>38242</c:v>
                </c:pt>
                <c:pt idx="4273">
                  <c:v>38243</c:v>
                </c:pt>
                <c:pt idx="4274">
                  <c:v>38244</c:v>
                </c:pt>
                <c:pt idx="4275">
                  <c:v>38245</c:v>
                </c:pt>
                <c:pt idx="4276">
                  <c:v>38246</c:v>
                </c:pt>
                <c:pt idx="4277">
                  <c:v>38247</c:v>
                </c:pt>
                <c:pt idx="4278">
                  <c:v>38248</c:v>
                </c:pt>
                <c:pt idx="4279">
                  <c:v>38249</c:v>
                </c:pt>
                <c:pt idx="4280">
                  <c:v>38250</c:v>
                </c:pt>
                <c:pt idx="4281">
                  <c:v>38251</c:v>
                </c:pt>
                <c:pt idx="4282">
                  <c:v>38252</c:v>
                </c:pt>
                <c:pt idx="4283">
                  <c:v>38253</c:v>
                </c:pt>
                <c:pt idx="4284">
                  <c:v>38254</c:v>
                </c:pt>
                <c:pt idx="4285">
                  <c:v>38255</c:v>
                </c:pt>
                <c:pt idx="4286">
                  <c:v>38256</c:v>
                </c:pt>
                <c:pt idx="4287">
                  <c:v>38257</c:v>
                </c:pt>
                <c:pt idx="4288">
                  <c:v>38258</c:v>
                </c:pt>
                <c:pt idx="4289">
                  <c:v>38259</c:v>
                </c:pt>
                <c:pt idx="4290">
                  <c:v>38260</c:v>
                </c:pt>
                <c:pt idx="4291">
                  <c:v>38261</c:v>
                </c:pt>
                <c:pt idx="4292">
                  <c:v>38262</c:v>
                </c:pt>
                <c:pt idx="4293">
                  <c:v>38263</c:v>
                </c:pt>
                <c:pt idx="4294">
                  <c:v>38264</c:v>
                </c:pt>
                <c:pt idx="4295">
                  <c:v>38265</c:v>
                </c:pt>
                <c:pt idx="4296">
                  <c:v>38266</c:v>
                </c:pt>
                <c:pt idx="4297">
                  <c:v>38267</c:v>
                </c:pt>
                <c:pt idx="4298">
                  <c:v>38268</c:v>
                </c:pt>
                <c:pt idx="4299">
                  <c:v>38269</c:v>
                </c:pt>
                <c:pt idx="4300">
                  <c:v>38270</c:v>
                </c:pt>
                <c:pt idx="4301">
                  <c:v>38271</c:v>
                </c:pt>
                <c:pt idx="4302">
                  <c:v>38272</c:v>
                </c:pt>
                <c:pt idx="4303">
                  <c:v>38273</c:v>
                </c:pt>
                <c:pt idx="4304">
                  <c:v>38274</c:v>
                </c:pt>
                <c:pt idx="4305">
                  <c:v>38275</c:v>
                </c:pt>
                <c:pt idx="4306">
                  <c:v>38276</c:v>
                </c:pt>
                <c:pt idx="4307">
                  <c:v>38277</c:v>
                </c:pt>
                <c:pt idx="4308">
                  <c:v>38278</c:v>
                </c:pt>
                <c:pt idx="4309">
                  <c:v>38279</c:v>
                </c:pt>
                <c:pt idx="4310">
                  <c:v>38280</c:v>
                </c:pt>
                <c:pt idx="4311">
                  <c:v>38281</c:v>
                </c:pt>
                <c:pt idx="4312">
                  <c:v>38282</c:v>
                </c:pt>
                <c:pt idx="4313">
                  <c:v>38283</c:v>
                </c:pt>
                <c:pt idx="4314">
                  <c:v>38284</c:v>
                </c:pt>
                <c:pt idx="4315">
                  <c:v>38285</c:v>
                </c:pt>
                <c:pt idx="4316">
                  <c:v>38286</c:v>
                </c:pt>
                <c:pt idx="4317">
                  <c:v>38287</c:v>
                </c:pt>
                <c:pt idx="4318">
                  <c:v>38288</c:v>
                </c:pt>
                <c:pt idx="4319">
                  <c:v>38289</c:v>
                </c:pt>
                <c:pt idx="4320">
                  <c:v>38290</c:v>
                </c:pt>
                <c:pt idx="4321">
                  <c:v>38291</c:v>
                </c:pt>
                <c:pt idx="4322">
                  <c:v>38292</c:v>
                </c:pt>
                <c:pt idx="4323">
                  <c:v>38293</c:v>
                </c:pt>
                <c:pt idx="4324">
                  <c:v>38294</c:v>
                </c:pt>
                <c:pt idx="4325">
                  <c:v>38295</c:v>
                </c:pt>
                <c:pt idx="4326">
                  <c:v>38296</c:v>
                </c:pt>
                <c:pt idx="4327">
                  <c:v>38297</c:v>
                </c:pt>
                <c:pt idx="4328">
                  <c:v>38298</c:v>
                </c:pt>
                <c:pt idx="4329">
                  <c:v>38299</c:v>
                </c:pt>
                <c:pt idx="4330">
                  <c:v>38300</c:v>
                </c:pt>
                <c:pt idx="4331">
                  <c:v>38301</c:v>
                </c:pt>
                <c:pt idx="4332">
                  <c:v>38302</c:v>
                </c:pt>
                <c:pt idx="4333">
                  <c:v>38303</c:v>
                </c:pt>
                <c:pt idx="4334">
                  <c:v>38304</c:v>
                </c:pt>
                <c:pt idx="4335">
                  <c:v>38305</c:v>
                </c:pt>
                <c:pt idx="4336">
                  <c:v>38306</c:v>
                </c:pt>
                <c:pt idx="4337">
                  <c:v>38307</c:v>
                </c:pt>
                <c:pt idx="4338">
                  <c:v>38308</c:v>
                </c:pt>
                <c:pt idx="4339">
                  <c:v>38309</c:v>
                </c:pt>
                <c:pt idx="4340">
                  <c:v>38310</c:v>
                </c:pt>
                <c:pt idx="4341">
                  <c:v>38311</c:v>
                </c:pt>
                <c:pt idx="4342">
                  <c:v>38312</c:v>
                </c:pt>
                <c:pt idx="4343">
                  <c:v>38313</c:v>
                </c:pt>
                <c:pt idx="4344">
                  <c:v>38314</c:v>
                </c:pt>
                <c:pt idx="4345">
                  <c:v>38315</c:v>
                </c:pt>
                <c:pt idx="4346">
                  <c:v>38316</c:v>
                </c:pt>
                <c:pt idx="4347">
                  <c:v>38317</c:v>
                </c:pt>
                <c:pt idx="4348">
                  <c:v>38318</c:v>
                </c:pt>
                <c:pt idx="4349">
                  <c:v>38319</c:v>
                </c:pt>
                <c:pt idx="4350">
                  <c:v>38320</c:v>
                </c:pt>
                <c:pt idx="4351">
                  <c:v>38321</c:v>
                </c:pt>
                <c:pt idx="4352">
                  <c:v>38322</c:v>
                </c:pt>
                <c:pt idx="4353">
                  <c:v>38323</c:v>
                </c:pt>
                <c:pt idx="4354">
                  <c:v>38324</c:v>
                </c:pt>
                <c:pt idx="4355">
                  <c:v>38325</c:v>
                </c:pt>
                <c:pt idx="4356">
                  <c:v>38326</c:v>
                </c:pt>
                <c:pt idx="4357">
                  <c:v>38327</c:v>
                </c:pt>
                <c:pt idx="4358">
                  <c:v>38328</c:v>
                </c:pt>
                <c:pt idx="4359">
                  <c:v>38329</c:v>
                </c:pt>
                <c:pt idx="4360">
                  <c:v>38330</c:v>
                </c:pt>
                <c:pt idx="4361">
                  <c:v>38331</c:v>
                </c:pt>
                <c:pt idx="4362">
                  <c:v>38332</c:v>
                </c:pt>
                <c:pt idx="4363">
                  <c:v>38333</c:v>
                </c:pt>
                <c:pt idx="4364">
                  <c:v>38334</c:v>
                </c:pt>
                <c:pt idx="4365">
                  <c:v>38335</c:v>
                </c:pt>
                <c:pt idx="4366">
                  <c:v>38336</c:v>
                </c:pt>
                <c:pt idx="4367">
                  <c:v>38337</c:v>
                </c:pt>
                <c:pt idx="4368">
                  <c:v>38338</c:v>
                </c:pt>
                <c:pt idx="4369">
                  <c:v>38339</c:v>
                </c:pt>
                <c:pt idx="4370">
                  <c:v>38340</c:v>
                </c:pt>
                <c:pt idx="4371">
                  <c:v>38341</c:v>
                </c:pt>
                <c:pt idx="4372">
                  <c:v>38342</c:v>
                </c:pt>
                <c:pt idx="4373">
                  <c:v>38343</c:v>
                </c:pt>
                <c:pt idx="4374">
                  <c:v>38344</c:v>
                </c:pt>
                <c:pt idx="4375">
                  <c:v>38345</c:v>
                </c:pt>
                <c:pt idx="4376">
                  <c:v>38346</c:v>
                </c:pt>
                <c:pt idx="4377">
                  <c:v>38347</c:v>
                </c:pt>
                <c:pt idx="4378">
                  <c:v>38348</c:v>
                </c:pt>
                <c:pt idx="4379">
                  <c:v>38349</c:v>
                </c:pt>
                <c:pt idx="4380">
                  <c:v>38350</c:v>
                </c:pt>
                <c:pt idx="4381">
                  <c:v>38351</c:v>
                </c:pt>
                <c:pt idx="4382">
                  <c:v>38352</c:v>
                </c:pt>
                <c:pt idx="4383">
                  <c:v>38353</c:v>
                </c:pt>
                <c:pt idx="4384">
                  <c:v>38354</c:v>
                </c:pt>
                <c:pt idx="4385">
                  <c:v>38355</c:v>
                </c:pt>
                <c:pt idx="4386">
                  <c:v>38356</c:v>
                </c:pt>
                <c:pt idx="4387">
                  <c:v>38357</c:v>
                </c:pt>
                <c:pt idx="4388">
                  <c:v>38358</c:v>
                </c:pt>
                <c:pt idx="4389">
                  <c:v>38359</c:v>
                </c:pt>
                <c:pt idx="4390">
                  <c:v>38360</c:v>
                </c:pt>
                <c:pt idx="4391">
                  <c:v>38361</c:v>
                </c:pt>
                <c:pt idx="4392">
                  <c:v>38362</c:v>
                </c:pt>
                <c:pt idx="4393">
                  <c:v>38363</c:v>
                </c:pt>
                <c:pt idx="4394">
                  <c:v>38364</c:v>
                </c:pt>
                <c:pt idx="4395">
                  <c:v>38365</c:v>
                </c:pt>
                <c:pt idx="4396">
                  <c:v>38366</c:v>
                </c:pt>
                <c:pt idx="4397">
                  <c:v>38367</c:v>
                </c:pt>
                <c:pt idx="4398">
                  <c:v>38368</c:v>
                </c:pt>
                <c:pt idx="4399">
                  <c:v>38369</c:v>
                </c:pt>
                <c:pt idx="4400">
                  <c:v>38370</c:v>
                </c:pt>
                <c:pt idx="4401">
                  <c:v>38371</c:v>
                </c:pt>
                <c:pt idx="4402">
                  <c:v>38372</c:v>
                </c:pt>
                <c:pt idx="4403">
                  <c:v>38373</c:v>
                </c:pt>
                <c:pt idx="4404">
                  <c:v>38374</c:v>
                </c:pt>
                <c:pt idx="4405">
                  <c:v>38375</c:v>
                </c:pt>
                <c:pt idx="4406">
                  <c:v>38376</c:v>
                </c:pt>
                <c:pt idx="4407">
                  <c:v>38377</c:v>
                </c:pt>
                <c:pt idx="4408">
                  <c:v>38378</c:v>
                </c:pt>
                <c:pt idx="4409">
                  <c:v>38379</c:v>
                </c:pt>
                <c:pt idx="4410">
                  <c:v>38380</c:v>
                </c:pt>
                <c:pt idx="4411">
                  <c:v>38381</c:v>
                </c:pt>
                <c:pt idx="4412">
                  <c:v>38382</c:v>
                </c:pt>
                <c:pt idx="4413">
                  <c:v>38383</c:v>
                </c:pt>
                <c:pt idx="4414">
                  <c:v>38384</c:v>
                </c:pt>
                <c:pt idx="4415">
                  <c:v>38385</c:v>
                </c:pt>
                <c:pt idx="4416">
                  <c:v>38386</c:v>
                </c:pt>
                <c:pt idx="4417">
                  <c:v>38387</c:v>
                </c:pt>
                <c:pt idx="4418">
                  <c:v>38388</c:v>
                </c:pt>
                <c:pt idx="4419">
                  <c:v>38389</c:v>
                </c:pt>
                <c:pt idx="4420">
                  <c:v>38390</c:v>
                </c:pt>
                <c:pt idx="4421">
                  <c:v>38391</c:v>
                </c:pt>
                <c:pt idx="4422">
                  <c:v>38392</c:v>
                </c:pt>
                <c:pt idx="4423">
                  <c:v>38393</c:v>
                </c:pt>
                <c:pt idx="4424">
                  <c:v>38394</c:v>
                </c:pt>
                <c:pt idx="4425">
                  <c:v>38395</c:v>
                </c:pt>
                <c:pt idx="4426">
                  <c:v>38396</c:v>
                </c:pt>
                <c:pt idx="4427">
                  <c:v>38397</c:v>
                </c:pt>
                <c:pt idx="4428">
                  <c:v>38398</c:v>
                </c:pt>
                <c:pt idx="4429">
                  <c:v>38399</c:v>
                </c:pt>
                <c:pt idx="4430">
                  <c:v>38400</c:v>
                </c:pt>
                <c:pt idx="4431">
                  <c:v>38401</c:v>
                </c:pt>
                <c:pt idx="4432">
                  <c:v>38402</c:v>
                </c:pt>
                <c:pt idx="4433">
                  <c:v>38403</c:v>
                </c:pt>
                <c:pt idx="4434">
                  <c:v>38404</c:v>
                </c:pt>
                <c:pt idx="4435">
                  <c:v>38405</c:v>
                </c:pt>
                <c:pt idx="4436">
                  <c:v>38406</c:v>
                </c:pt>
                <c:pt idx="4437">
                  <c:v>38407</c:v>
                </c:pt>
                <c:pt idx="4438">
                  <c:v>38408</c:v>
                </c:pt>
                <c:pt idx="4439">
                  <c:v>38409</c:v>
                </c:pt>
                <c:pt idx="4440">
                  <c:v>38410</c:v>
                </c:pt>
                <c:pt idx="4441">
                  <c:v>38411</c:v>
                </c:pt>
                <c:pt idx="4442">
                  <c:v>38412</c:v>
                </c:pt>
                <c:pt idx="4443">
                  <c:v>38413</c:v>
                </c:pt>
                <c:pt idx="4444">
                  <c:v>38414</c:v>
                </c:pt>
                <c:pt idx="4445">
                  <c:v>38415</c:v>
                </c:pt>
                <c:pt idx="4446">
                  <c:v>38416</c:v>
                </c:pt>
                <c:pt idx="4447">
                  <c:v>38417</c:v>
                </c:pt>
                <c:pt idx="4448">
                  <c:v>38418</c:v>
                </c:pt>
                <c:pt idx="4449">
                  <c:v>38419</c:v>
                </c:pt>
                <c:pt idx="4450">
                  <c:v>38420</c:v>
                </c:pt>
                <c:pt idx="4451">
                  <c:v>38421</c:v>
                </c:pt>
                <c:pt idx="4452">
                  <c:v>38422</c:v>
                </c:pt>
                <c:pt idx="4453">
                  <c:v>38423</c:v>
                </c:pt>
                <c:pt idx="4454">
                  <c:v>38424</c:v>
                </c:pt>
                <c:pt idx="4455">
                  <c:v>38425</c:v>
                </c:pt>
                <c:pt idx="4456">
                  <c:v>38426</c:v>
                </c:pt>
                <c:pt idx="4457">
                  <c:v>38427</c:v>
                </c:pt>
                <c:pt idx="4458">
                  <c:v>38428</c:v>
                </c:pt>
                <c:pt idx="4459">
                  <c:v>38429</c:v>
                </c:pt>
                <c:pt idx="4460">
                  <c:v>38430</c:v>
                </c:pt>
                <c:pt idx="4461">
                  <c:v>38431</c:v>
                </c:pt>
                <c:pt idx="4462">
                  <c:v>38432</c:v>
                </c:pt>
                <c:pt idx="4463">
                  <c:v>38433</c:v>
                </c:pt>
                <c:pt idx="4464">
                  <c:v>38434</c:v>
                </c:pt>
                <c:pt idx="4465">
                  <c:v>38435</c:v>
                </c:pt>
                <c:pt idx="4466">
                  <c:v>38436</c:v>
                </c:pt>
                <c:pt idx="4467">
                  <c:v>38437</c:v>
                </c:pt>
                <c:pt idx="4468">
                  <c:v>38438</c:v>
                </c:pt>
                <c:pt idx="4469">
                  <c:v>38439</c:v>
                </c:pt>
                <c:pt idx="4470">
                  <c:v>38440</c:v>
                </c:pt>
                <c:pt idx="4471">
                  <c:v>38441</c:v>
                </c:pt>
                <c:pt idx="4472">
                  <c:v>38442</c:v>
                </c:pt>
                <c:pt idx="4473">
                  <c:v>38443</c:v>
                </c:pt>
                <c:pt idx="4474">
                  <c:v>38444</c:v>
                </c:pt>
                <c:pt idx="4475">
                  <c:v>38445</c:v>
                </c:pt>
                <c:pt idx="4476">
                  <c:v>38446</c:v>
                </c:pt>
                <c:pt idx="4477">
                  <c:v>38447</c:v>
                </c:pt>
                <c:pt idx="4478">
                  <c:v>38448</c:v>
                </c:pt>
                <c:pt idx="4479">
                  <c:v>38449</c:v>
                </c:pt>
                <c:pt idx="4480">
                  <c:v>38450</c:v>
                </c:pt>
                <c:pt idx="4481">
                  <c:v>38451</c:v>
                </c:pt>
                <c:pt idx="4482">
                  <c:v>38452</c:v>
                </c:pt>
                <c:pt idx="4483">
                  <c:v>38453</c:v>
                </c:pt>
                <c:pt idx="4484">
                  <c:v>38454</c:v>
                </c:pt>
                <c:pt idx="4485">
                  <c:v>38455</c:v>
                </c:pt>
                <c:pt idx="4486">
                  <c:v>38456</c:v>
                </c:pt>
                <c:pt idx="4487">
                  <c:v>38457</c:v>
                </c:pt>
                <c:pt idx="4488">
                  <c:v>38458</c:v>
                </c:pt>
                <c:pt idx="4489">
                  <c:v>38459</c:v>
                </c:pt>
                <c:pt idx="4490">
                  <c:v>38460</c:v>
                </c:pt>
                <c:pt idx="4491">
                  <c:v>38461</c:v>
                </c:pt>
                <c:pt idx="4492">
                  <c:v>38462</c:v>
                </c:pt>
                <c:pt idx="4493">
                  <c:v>38463</c:v>
                </c:pt>
                <c:pt idx="4494">
                  <c:v>38464</c:v>
                </c:pt>
                <c:pt idx="4495">
                  <c:v>38465</c:v>
                </c:pt>
                <c:pt idx="4496">
                  <c:v>38466</c:v>
                </c:pt>
                <c:pt idx="4497">
                  <c:v>38467</c:v>
                </c:pt>
                <c:pt idx="4498">
                  <c:v>38468</c:v>
                </c:pt>
                <c:pt idx="4499">
                  <c:v>38469</c:v>
                </c:pt>
                <c:pt idx="4500">
                  <c:v>38470</c:v>
                </c:pt>
                <c:pt idx="4501">
                  <c:v>38471</c:v>
                </c:pt>
                <c:pt idx="4502">
                  <c:v>38472</c:v>
                </c:pt>
                <c:pt idx="4503">
                  <c:v>38473</c:v>
                </c:pt>
                <c:pt idx="4504">
                  <c:v>38474</c:v>
                </c:pt>
                <c:pt idx="4505">
                  <c:v>38475</c:v>
                </c:pt>
                <c:pt idx="4506">
                  <c:v>38476</c:v>
                </c:pt>
                <c:pt idx="4507">
                  <c:v>38477</c:v>
                </c:pt>
                <c:pt idx="4508">
                  <c:v>38478</c:v>
                </c:pt>
                <c:pt idx="4509">
                  <c:v>38479</c:v>
                </c:pt>
                <c:pt idx="4510">
                  <c:v>38480</c:v>
                </c:pt>
                <c:pt idx="4511">
                  <c:v>38481</c:v>
                </c:pt>
                <c:pt idx="4512">
                  <c:v>38482</c:v>
                </c:pt>
                <c:pt idx="4513">
                  <c:v>38483</c:v>
                </c:pt>
                <c:pt idx="4514">
                  <c:v>38484</c:v>
                </c:pt>
                <c:pt idx="4515">
                  <c:v>38485</c:v>
                </c:pt>
                <c:pt idx="4516">
                  <c:v>38486</c:v>
                </c:pt>
                <c:pt idx="4517">
                  <c:v>38487</c:v>
                </c:pt>
                <c:pt idx="4518">
                  <c:v>38488</c:v>
                </c:pt>
                <c:pt idx="4519">
                  <c:v>38489</c:v>
                </c:pt>
                <c:pt idx="4520">
                  <c:v>38490</c:v>
                </c:pt>
                <c:pt idx="4521">
                  <c:v>38491</c:v>
                </c:pt>
                <c:pt idx="4522">
                  <c:v>38492</c:v>
                </c:pt>
                <c:pt idx="4523">
                  <c:v>38493</c:v>
                </c:pt>
                <c:pt idx="4524">
                  <c:v>38494</c:v>
                </c:pt>
                <c:pt idx="4525">
                  <c:v>38495</c:v>
                </c:pt>
                <c:pt idx="4526">
                  <c:v>38496</c:v>
                </c:pt>
                <c:pt idx="4527">
                  <c:v>38497</c:v>
                </c:pt>
                <c:pt idx="4528">
                  <c:v>38498</c:v>
                </c:pt>
                <c:pt idx="4529">
                  <c:v>38499</c:v>
                </c:pt>
                <c:pt idx="4530">
                  <c:v>38500</c:v>
                </c:pt>
                <c:pt idx="4531">
                  <c:v>38501</c:v>
                </c:pt>
                <c:pt idx="4532">
                  <c:v>38502</c:v>
                </c:pt>
                <c:pt idx="4533">
                  <c:v>38503</c:v>
                </c:pt>
                <c:pt idx="4534">
                  <c:v>38504</c:v>
                </c:pt>
                <c:pt idx="4535">
                  <c:v>38505</c:v>
                </c:pt>
                <c:pt idx="4536">
                  <c:v>38506</c:v>
                </c:pt>
                <c:pt idx="4537">
                  <c:v>38507</c:v>
                </c:pt>
                <c:pt idx="4538">
                  <c:v>38508</c:v>
                </c:pt>
                <c:pt idx="4539">
                  <c:v>38509</c:v>
                </c:pt>
                <c:pt idx="4540">
                  <c:v>38510</c:v>
                </c:pt>
                <c:pt idx="4541">
                  <c:v>38511</c:v>
                </c:pt>
                <c:pt idx="4542">
                  <c:v>38512</c:v>
                </c:pt>
                <c:pt idx="4543">
                  <c:v>38513</c:v>
                </c:pt>
                <c:pt idx="4544">
                  <c:v>38514</c:v>
                </c:pt>
                <c:pt idx="4545">
                  <c:v>38515</c:v>
                </c:pt>
                <c:pt idx="4546">
                  <c:v>38516</c:v>
                </c:pt>
                <c:pt idx="4547">
                  <c:v>38517</c:v>
                </c:pt>
                <c:pt idx="4548">
                  <c:v>38518</c:v>
                </c:pt>
                <c:pt idx="4549">
                  <c:v>38519</c:v>
                </c:pt>
                <c:pt idx="4550">
                  <c:v>38520</c:v>
                </c:pt>
                <c:pt idx="4551">
                  <c:v>38521</c:v>
                </c:pt>
                <c:pt idx="4552">
                  <c:v>38522</c:v>
                </c:pt>
                <c:pt idx="4553">
                  <c:v>38523</c:v>
                </c:pt>
                <c:pt idx="4554">
                  <c:v>38524</c:v>
                </c:pt>
                <c:pt idx="4555">
                  <c:v>38525</c:v>
                </c:pt>
                <c:pt idx="4556">
                  <c:v>38526</c:v>
                </c:pt>
                <c:pt idx="4557">
                  <c:v>38527</c:v>
                </c:pt>
                <c:pt idx="4558">
                  <c:v>38528</c:v>
                </c:pt>
                <c:pt idx="4559">
                  <c:v>38529</c:v>
                </c:pt>
                <c:pt idx="4560">
                  <c:v>38530</c:v>
                </c:pt>
                <c:pt idx="4561">
                  <c:v>38531</c:v>
                </c:pt>
                <c:pt idx="4562">
                  <c:v>38532</c:v>
                </c:pt>
                <c:pt idx="4563">
                  <c:v>38533</c:v>
                </c:pt>
                <c:pt idx="4564">
                  <c:v>38534</c:v>
                </c:pt>
                <c:pt idx="4565">
                  <c:v>38535</c:v>
                </c:pt>
                <c:pt idx="4566">
                  <c:v>38536</c:v>
                </c:pt>
                <c:pt idx="4567">
                  <c:v>38537</c:v>
                </c:pt>
                <c:pt idx="4568">
                  <c:v>38538</c:v>
                </c:pt>
                <c:pt idx="4569">
                  <c:v>38539</c:v>
                </c:pt>
                <c:pt idx="4570">
                  <c:v>38540</c:v>
                </c:pt>
                <c:pt idx="4571">
                  <c:v>38541</c:v>
                </c:pt>
                <c:pt idx="4572">
                  <c:v>38542</c:v>
                </c:pt>
                <c:pt idx="4573">
                  <c:v>38543</c:v>
                </c:pt>
                <c:pt idx="4574">
                  <c:v>38544</c:v>
                </c:pt>
                <c:pt idx="4575">
                  <c:v>38545</c:v>
                </c:pt>
                <c:pt idx="4576">
                  <c:v>38546</c:v>
                </c:pt>
                <c:pt idx="4577">
                  <c:v>38547</c:v>
                </c:pt>
                <c:pt idx="4578">
                  <c:v>38548</c:v>
                </c:pt>
                <c:pt idx="4579">
                  <c:v>38549</c:v>
                </c:pt>
                <c:pt idx="4580">
                  <c:v>38550</c:v>
                </c:pt>
                <c:pt idx="4581">
                  <c:v>38551</c:v>
                </c:pt>
                <c:pt idx="4582">
                  <c:v>38552</c:v>
                </c:pt>
                <c:pt idx="4583">
                  <c:v>38553</c:v>
                </c:pt>
                <c:pt idx="4584">
                  <c:v>38554</c:v>
                </c:pt>
                <c:pt idx="4585">
                  <c:v>38555</c:v>
                </c:pt>
                <c:pt idx="4586">
                  <c:v>38556</c:v>
                </c:pt>
                <c:pt idx="4587">
                  <c:v>38557</c:v>
                </c:pt>
                <c:pt idx="4588">
                  <c:v>38558</c:v>
                </c:pt>
                <c:pt idx="4589">
                  <c:v>38559</c:v>
                </c:pt>
                <c:pt idx="4590">
                  <c:v>38560</c:v>
                </c:pt>
                <c:pt idx="4591">
                  <c:v>38561</c:v>
                </c:pt>
                <c:pt idx="4592">
                  <c:v>38562</c:v>
                </c:pt>
                <c:pt idx="4593">
                  <c:v>38563</c:v>
                </c:pt>
                <c:pt idx="4594">
                  <c:v>38564</c:v>
                </c:pt>
                <c:pt idx="4595">
                  <c:v>38565</c:v>
                </c:pt>
                <c:pt idx="4596">
                  <c:v>38566</c:v>
                </c:pt>
                <c:pt idx="4597">
                  <c:v>38567</c:v>
                </c:pt>
                <c:pt idx="4598">
                  <c:v>38568</c:v>
                </c:pt>
                <c:pt idx="4599">
                  <c:v>38569</c:v>
                </c:pt>
                <c:pt idx="4600">
                  <c:v>38570</c:v>
                </c:pt>
                <c:pt idx="4601">
                  <c:v>38571</c:v>
                </c:pt>
                <c:pt idx="4602">
                  <c:v>38572</c:v>
                </c:pt>
                <c:pt idx="4603">
                  <c:v>38573</c:v>
                </c:pt>
                <c:pt idx="4604">
                  <c:v>38574</c:v>
                </c:pt>
                <c:pt idx="4605">
                  <c:v>38575</c:v>
                </c:pt>
                <c:pt idx="4606">
                  <c:v>38576</c:v>
                </c:pt>
                <c:pt idx="4607">
                  <c:v>38577</c:v>
                </c:pt>
                <c:pt idx="4608">
                  <c:v>38578</c:v>
                </c:pt>
                <c:pt idx="4609">
                  <c:v>38579</c:v>
                </c:pt>
                <c:pt idx="4610">
                  <c:v>38580</c:v>
                </c:pt>
                <c:pt idx="4611">
                  <c:v>38581</c:v>
                </c:pt>
                <c:pt idx="4612">
                  <c:v>38582</c:v>
                </c:pt>
                <c:pt idx="4613">
                  <c:v>38583</c:v>
                </c:pt>
                <c:pt idx="4614">
                  <c:v>38584</c:v>
                </c:pt>
                <c:pt idx="4615">
                  <c:v>38585</c:v>
                </c:pt>
                <c:pt idx="4616">
                  <c:v>38586</c:v>
                </c:pt>
                <c:pt idx="4617">
                  <c:v>38587</c:v>
                </c:pt>
                <c:pt idx="4618">
                  <c:v>38588</c:v>
                </c:pt>
                <c:pt idx="4619">
                  <c:v>38589</c:v>
                </c:pt>
                <c:pt idx="4620">
                  <c:v>38590</c:v>
                </c:pt>
                <c:pt idx="4621">
                  <c:v>38591</c:v>
                </c:pt>
                <c:pt idx="4622">
                  <c:v>38592</c:v>
                </c:pt>
                <c:pt idx="4623">
                  <c:v>38593</c:v>
                </c:pt>
                <c:pt idx="4624">
                  <c:v>38594</c:v>
                </c:pt>
                <c:pt idx="4625">
                  <c:v>38595</c:v>
                </c:pt>
                <c:pt idx="4626">
                  <c:v>38596</c:v>
                </c:pt>
                <c:pt idx="4627">
                  <c:v>38597</c:v>
                </c:pt>
                <c:pt idx="4628">
                  <c:v>38598</c:v>
                </c:pt>
                <c:pt idx="4629">
                  <c:v>38599</c:v>
                </c:pt>
                <c:pt idx="4630">
                  <c:v>38600</c:v>
                </c:pt>
                <c:pt idx="4631">
                  <c:v>38601</c:v>
                </c:pt>
                <c:pt idx="4632">
                  <c:v>38602</c:v>
                </c:pt>
                <c:pt idx="4633">
                  <c:v>38603</c:v>
                </c:pt>
                <c:pt idx="4634">
                  <c:v>38604</c:v>
                </c:pt>
                <c:pt idx="4635">
                  <c:v>38605</c:v>
                </c:pt>
                <c:pt idx="4636">
                  <c:v>38606</c:v>
                </c:pt>
                <c:pt idx="4637">
                  <c:v>38607</c:v>
                </c:pt>
                <c:pt idx="4638">
                  <c:v>38608</c:v>
                </c:pt>
                <c:pt idx="4639">
                  <c:v>38609</c:v>
                </c:pt>
                <c:pt idx="4640">
                  <c:v>38610</c:v>
                </c:pt>
                <c:pt idx="4641">
                  <c:v>38611</c:v>
                </c:pt>
                <c:pt idx="4642">
                  <c:v>38612</c:v>
                </c:pt>
                <c:pt idx="4643">
                  <c:v>38613</c:v>
                </c:pt>
                <c:pt idx="4644">
                  <c:v>38614</c:v>
                </c:pt>
                <c:pt idx="4645">
                  <c:v>38615</c:v>
                </c:pt>
                <c:pt idx="4646">
                  <c:v>38616</c:v>
                </c:pt>
                <c:pt idx="4647">
                  <c:v>38617</c:v>
                </c:pt>
                <c:pt idx="4648">
                  <c:v>38618</c:v>
                </c:pt>
                <c:pt idx="4649">
                  <c:v>38619</c:v>
                </c:pt>
                <c:pt idx="4650">
                  <c:v>38620</c:v>
                </c:pt>
                <c:pt idx="4651">
                  <c:v>38621</c:v>
                </c:pt>
                <c:pt idx="4652">
                  <c:v>38622</c:v>
                </c:pt>
                <c:pt idx="4653">
                  <c:v>38623</c:v>
                </c:pt>
                <c:pt idx="4654">
                  <c:v>38624</c:v>
                </c:pt>
                <c:pt idx="4655">
                  <c:v>38625</c:v>
                </c:pt>
                <c:pt idx="4656">
                  <c:v>38626</c:v>
                </c:pt>
                <c:pt idx="4657">
                  <c:v>38627</c:v>
                </c:pt>
                <c:pt idx="4658">
                  <c:v>38628</c:v>
                </c:pt>
                <c:pt idx="4659">
                  <c:v>38629</c:v>
                </c:pt>
                <c:pt idx="4660">
                  <c:v>38630</c:v>
                </c:pt>
                <c:pt idx="4661">
                  <c:v>38631</c:v>
                </c:pt>
                <c:pt idx="4662">
                  <c:v>38632</c:v>
                </c:pt>
                <c:pt idx="4663">
                  <c:v>38633</c:v>
                </c:pt>
                <c:pt idx="4664">
                  <c:v>38634</c:v>
                </c:pt>
                <c:pt idx="4665">
                  <c:v>38635</c:v>
                </c:pt>
                <c:pt idx="4666">
                  <c:v>38636</c:v>
                </c:pt>
                <c:pt idx="4667">
                  <c:v>38637</c:v>
                </c:pt>
                <c:pt idx="4668">
                  <c:v>38638</c:v>
                </c:pt>
                <c:pt idx="4669">
                  <c:v>38639</c:v>
                </c:pt>
                <c:pt idx="4670">
                  <c:v>38640</c:v>
                </c:pt>
                <c:pt idx="4671">
                  <c:v>38641</c:v>
                </c:pt>
                <c:pt idx="4672">
                  <c:v>38642</c:v>
                </c:pt>
                <c:pt idx="4673">
                  <c:v>38643</c:v>
                </c:pt>
                <c:pt idx="4674">
                  <c:v>38644</c:v>
                </c:pt>
                <c:pt idx="4675">
                  <c:v>38645</c:v>
                </c:pt>
                <c:pt idx="4676">
                  <c:v>38646</c:v>
                </c:pt>
                <c:pt idx="4677">
                  <c:v>38647</c:v>
                </c:pt>
                <c:pt idx="4678">
                  <c:v>38648</c:v>
                </c:pt>
                <c:pt idx="4679">
                  <c:v>38649</c:v>
                </c:pt>
                <c:pt idx="4680">
                  <c:v>38650</c:v>
                </c:pt>
                <c:pt idx="4681">
                  <c:v>38651</c:v>
                </c:pt>
                <c:pt idx="4682">
                  <c:v>38652</c:v>
                </c:pt>
                <c:pt idx="4683">
                  <c:v>38653</c:v>
                </c:pt>
                <c:pt idx="4684">
                  <c:v>38654</c:v>
                </c:pt>
                <c:pt idx="4685">
                  <c:v>38655</c:v>
                </c:pt>
                <c:pt idx="4686">
                  <c:v>38656</c:v>
                </c:pt>
                <c:pt idx="4687">
                  <c:v>38657</c:v>
                </c:pt>
                <c:pt idx="4688">
                  <c:v>38658</c:v>
                </c:pt>
                <c:pt idx="4689">
                  <c:v>38659</c:v>
                </c:pt>
                <c:pt idx="4690">
                  <c:v>38660</c:v>
                </c:pt>
                <c:pt idx="4691">
                  <c:v>38661</c:v>
                </c:pt>
                <c:pt idx="4692">
                  <c:v>38662</c:v>
                </c:pt>
                <c:pt idx="4693">
                  <c:v>38663</c:v>
                </c:pt>
                <c:pt idx="4694">
                  <c:v>38664</c:v>
                </c:pt>
                <c:pt idx="4695">
                  <c:v>38665</c:v>
                </c:pt>
                <c:pt idx="4696">
                  <c:v>38666</c:v>
                </c:pt>
                <c:pt idx="4697">
                  <c:v>38667</c:v>
                </c:pt>
                <c:pt idx="4698">
                  <c:v>38668</c:v>
                </c:pt>
                <c:pt idx="4699">
                  <c:v>38669</c:v>
                </c:pt>
                <c:pt idx="4700">
                  <c:v>38670</c:v>
                </c:pt>
                <c:pt idx="4701">
                  <c:v>38671</c:v>
                </c:pt>
                <c:pt idx="4702">
                  <c:v>38672</c:v>
                </c:pt>
                <c:pt idx="4703">
                  <c:v>38673</c:v>
                </c:pt>
                <c:pt idx="4704">
                  <c:v>38674</c:v>
                </c:pt>
                <c:pt idx="4705">
                  <c:v>38675</c:v>
                </c:pt>
                <c:pt idx="4706">
                  <c:v>38676</c:v>
                </c:pt>
                <c:pt idx="4707">
                  <c:v>38677</c:v>
                </c:pt>
                <c:pt idx="4708">
                  <c:v>38678</c:v>
                </c:pt>
                <c:pt idx="4709">
                  <c:v>38679</c:v>
                </c:pt>
                <c:pt idx="4710">
                  <c:v>38680</c:v>
                </c:pt>
                <c:pt idx="4711">
                  <c:v>38681</c:v>
                </c:pt>
                <c:pt idx="4712">
                  <c:v>38682</c:v>
                </c:pt>
                <c:pt idx="4713">
                  <c:v>38683</c:v>
                </c:pt>
                <c:pt idx="4714">
                  <c:v>38684</c:v>
                </c:pt>
                <c:pt idx="4715">
                  <c:v>38685</c:v>
                </c:pt>
                <c:pt idx="4716">
                  <c:v>38686</c:v>
                </c:pt>
                <c:pt idx="4717">
                  <c:v>38687</c:v>
                </c:pt>
                <c:pt idx="4718">
                  <c:v>38688</c:v>
                </c:pt>
                <c:pt idx="4719">
                  <c:v>38689</c:v>
                </c:pt>
                <c:pt idx="4720">
                  <c:v>38690</c:v>
                </c:pt>
                <c:pt idx="4721">
                  <c:v>38691</c:v>
                </c:pt>
                <c:pt idx="4722">
                  <c:v>38692</c:v>
                </c:pt>
                <c:pt idx="4723">
                  <c:v>38693</c:v>
                </c:pt>
                <c:pt idx="4724">
                  <c:v>38694</c:v>
                </c:pt>
                <c:pt idx="4725">
                  <c:v>38695</c:v>
                </c:pt>
                <c:pt idx="4726">
                  <c:v>38696</c:v>
                </c:pt>
                <c:pt idx="4727">
                  <c:v>38697</c:v>
                </c:pt>
                <c:pt idx="4728">
                  <c:v>38698</c:v>
                </c:pt>
                <c:pt idx="4729">
                  <c:v>38699</c:v>
                </c:pt>
                <c:pt idx="4730">
                  <c:v>38700</c:v>
                </c:pt>
                <c:pt idx="4731">
                  <c:v>38701</c:v>
                </c:pt>
                <c:pt idx="4732">
                  <c:v>38702</c:v>
                </c:pt>
                <c:pt idx="4733">
                  <c:v>38703</c:v>
                </c:pt>
                <c:pt idx="4734">
                  <c:v>38704</c:v>
                </c:pt>
                <c:pt idx="4735">
                  <c:v>38705</c:v>
                </c:pt>
                <c:pt idx="4736">
                  <c:v>38706</c:v>
                </c:pt>
                <c:pt idx="4737">
                  <c:v>38707</c:v>
                </c:pt>
                <c:pt idx="4738">
                  <c:v>38708</c:v>
                </c:pt>
                <c:pt idx="4739">
                  <c:v>38709</c:v>
                </c:pt>
                <c:pt idx="4740">
                  <c:v>38710</c:v>
                </c:pt>
                <c:pt idx="4741">
                  <c:v>38711</c:v>
                </c:pt>
                <c:pt idx="4742">
                  <c:v>38712</c:v>
                </c:pt>
                <c:pt idx="4743">
                  <c:v>38713</c:v>
                </c:pt>
                <c:pt idx="4744">
                  <c:v>38714</c:v>
                </c:pt>
                <c:pt idx="4745">
                  <c:v>38715</c:v>
                </c:pt>
                <c:pt idx="4746">
                  <c:v>38716</c:v>
                </c:pt>
                <c:pt idx="4747">
                  <c:v>38717</c:v>
                </c:pt>
                <c:pt idx="4748">
                  <c:v>38718</c:v>
                </c:pt>
                <c:pt idx="4749">
                  <c:v>38719</c:v>
                </c:pt>
                <c:pt idx="4750">
                  <c:v>38720</c:v>
                </c:pt>
                <c:pt idx="4751">
                  <c:v>38721</c:v>
                </c:pt>
                <c:pt idx="4752">
                  <c:v>38722</c:v>
                </c:pt>
                <c:pt idx="4753">
                  <c:v>38723</c:v>
                </c:pt>
                <c:pt idx="4754">
                  <c:v>38724</c:v>
                </c:pt>
                <c:pt idx="4755">
                  <c:v>38725</c:v>
                </c:pt>
                <c:pt idx="4756">
                  <c:v>38726</c:v>
                </c:pt>
                <c:pt idx="4757">
                  <c:v>38727</c:v>
                </c:pt>
                <c:pt idx="4758">
                  <c:v>38728</c:v>
                </c:pt>
                <c:pt idx="4759">
                  <c:v>38729</c:v>
                </c:pt>
                <c:pt idx="4760">
                  <c:v>38730</c:v>
                </c:pt>
                <c:pt idx="4761">
                  <c:v>38731</c:v>
                </c:pt>
                <c:pt idx="4762">
                  <c:v>38732</c:v>
                </c:pt>
                <c:pt idx="4763">
                  <c:v>38733</c:v>
                </c:pt>
                <c:pt idx="4764">
                  <c:v>38734</c:v>
                </c:pt>
                <c:pt idx="4765">
                  <c:v>38735</c:v>
                </c:pt>
                <c:pt idx="4766">
                  <c:v>38736</c:v>
                </c:pt>
                <c:pt idx="4767">
                  <c:v>38737</c:v>
                </c:pt>
                <c:pt idx="4768">
                  <c:v>38738</c:v>
                </c:pt>
                <c:pt idx="4769">
                  <c:v>38739</c:v>
                </c:pt>
                <c:pt idx="4770">
                  <c:v>38740</c:v>
                </c:pt>
                <c:pt idx="4771">
                  <c:v>38741</c:v>
                </c:pt>
                <c:pt idx="4772">
                  <c:v>38742</c:v>
                </c:pt>
                <c:pt idx="4773">
                  <c:v>38743</c:v>
                </c:pt>
                <c:pt idx="4774">
                  <c:v>38744</c:v>
                </c:pt>
                <c:pt idx="4775">
                  <c:v>38745</c:v>
                </c:pt>
                <c:pt idx="4776">
                  <c:v>38746</c:v>
                </c:pt>
                <c:pt idx="4777">
                  <c:v>38747</c:v>
                </c:pt>
                <c:pt idx="4778">
                  <c:v>38748</c:v>
                </c:pt>
                <c:pt idx="4779">
                  <c:v>38749</c:v>
                </c:pt>
                <c:pt idx="4780">
                  <c:v>38750</c:v>
                </c:pt>
                <c:pt idx="4781">
                  <c:v>38751</c:v>
                </c:pt>
                <c:pt idx="4782">
                  <c:v>38752</c:v>
                </c:pt>
                <c:pt idx="4783">
                  <c:v>38753</c:v>
                </c:pt>
                <c:pt idx="4784">
                  <c:v>38754</c:v>
                </c:pt>
                <c:pt idx="4785">
                  <c:v>38755</c:v>
                </c:pt>
                <c:pt idx="4786">
                  <c:v>38756</c:v>
                </c:pt>
                <c:pt idx="4787">
                  <c:v>38757</c:v>
                </c:pt>
                <c:pt idx="4788">
                  <c:v>38758</c:v>
                </c:pt>
                <c:pt idx="4789">
                  <c:v>38759</c:v>
                </c:pt>
                <c:pt idx="4790">
                  <c:v>38760</c:v>
                </c:pt>
                <c:pt idx="4791">
                  <c:v>38761</c:v>
                </c:pt>
                <c:pt idx="4792">
                  <c:v>38762</c:v>
                </c:pt>
                <c:pt idx="4793">
                  <c:v>38763</c:v>
                </c:pt>
                <c:pt idx="4794">
                  <c:v>38764</c:v>
                </c:pt>
                <c:pt idx="4795">
                  <c:v>38765</c:v>
                </c:pt>
                <c:pt idx="4796">
                  <c:v>38766</c:v>
                </c:pt>
                <c:pt idx="4797">
                  <c:v>38767</c:v>
                </c:pt>
                <c:pt idx="4798">
                  <c:v>38768</c:v>
                </c:pt>
                <c:pt idx="4799">
                  <c:v>38769</c:v>
                </c:pt>
                <c:pt idx="4800">
                  <c:v>38770</c:v>
                </c:pt>
                <c:pt idx="4801">
                  <c:v>38771</c:v>
                </c:pt>
                <c:pt idx="4802">
                  <c:v>38772</c:v>
                </c:pt>
                <c:pt idx="4803">
                  <c:v>38773</c:v>
                </c:pt>
                <c:pt idx="4804">
                  <c:v>38774</c:v>
                </c:pt>
                <c:pt idx="4805">
                  <c:v>38775</c:v>
                </c:pt>
                <c:pt idx="4806">
                  <c:v>38776</c:v>
                </c:pt>
                <c:pt idx="4807">
                  <c:v>38777</c:v>
                </c:pt>
                <c:pt idx="4808">
                  <c:v>38778</c:v>
                </c:pt>
                <c:pt idx="4809">
                  <c:v>38779</c:v>
                </c:pt>
                <c:pt idx="4810">
                  <c:v>38780</c:v>
                </c:pt>
                <c:pt idx="4811">
                  <c:v>38781</c:v>
                </c:pt>
                <c:pt idx="4812">
                  <c:v>38782</c:v>
                </c:pt>
                <c:pt idx="4813">
                  <c:v>38783</c:v>
                </c:pt>
                <c:pt idx="4814">
                  <c:v>38784</c:v>
                </c:pt>
                <c:pt idx="4815">
                  <c:v>38785</c:v>
                </c:pt>
                <c:pt idx="4816">
                  <c:v>38786</c:v>
                </c:pt>
                <c:pt idx="4817">
                  <c:v>38787</c:v>
                </c:pt>
                <c:pt idx="4818">
                  <c:v>38788</c:v>
                </c:pt>
                <c:pt idx="4819">
                  <c:v>38789</c:v>
                </c:pt>
                <c:pt idx="4820">
                  <c:v>38790</c:v>
                </c:pt>
                <c:pt idx="4821">
                  <c:v>38791</c:v>
                </c:pt>
                <c:pt idx="4822">
                  <c:v>38792</c:v>
                </c:pt>
                <c:pt idx="4823">
                  <c:v>38793</c:v>
                </c:pt>
                <c:pt idx="4824">
                  <c:v>38794</c:v>
                </c:pt>
                <c:pt idx="4825">
                  <c:v>38795</c:v>
                </c:pt>
                <c:pt idx="4826">
                  <c:v>38796</c:v>
                </c:pt>
                <c:pt idx="4827">
                  <c:v>38797</c:v>
                </c:pt>
                <c:pt idx="4828">
                  <c:v>38798</c:v>
                </c:pt>
                <c:pt idx="4829">
                  <c:v>38799</c:v>
                </c:pt>
                <c:pt idx="4830">
                  <c:v>38800</c:v>
                </c:pt>
                <c:pt idx="4831">
                  <c:v>38801</c:v>
                </c:pt>
                <c:pt idx="4832">
                  <c:v>38802</c:v>
                </c:pt>
                <c:pt idx="4833">
                  <c:v>38803</c:v>
                </c:pt>
                <c:pt idx="4834">
                  <c:v>38804</c:v>
                </c:pt>
                <c:pt idx="4835">
                  <c:v>38805</c:v>
                </c:pt>
                <c:pt idx="4836">
                  <c:v>38806</c:v>
                </c:pt>
                <c:pt idx="4837">
                  <c:v>38807</c:v>
                </c:pt>
                <c:pt idx="4838">
                  <c:v>38808</c:v>
                </c:pt>
                <c:pt idx="4839">
                  <c:v>38809</c:v>
                </c:pt>
                <c:pt idx="4840">
                  <c:v>38810</c:v>
                </c:pt>
                <c:pt idx="4841">
                  <c:v>38811</c:v>
                </c:pt>
                <c:pt idx="4842">
                  <c:v>38812</c:v>
                </c:pt>
                <c:pt idx="4843">
                  <c:v>38813</c:v>
                </c:pt>
                <c:pt idx="4844">
                  <c:v>38814</c:v>
                </c:pt>
                <c:pt idx="4845">
                  <c:v>38815</c:v>
                </c:pt>
                <c:pt idx="4846">
                  <c:v>38816</c:v>
                </c:pt>
                <c:pt idx="4847">
                  <c:v>38817</c:v>
                </c:pt>
                <c:pt idx="4848">
                  <c:v>38818</c:v>
                </c:pt>
                <c:pt idx="4849">
                  <c:v>38819</c:v>
                </c:pt>
                <c:pt idx="4850">
                  <c:v>38820</c:v>
                </c:pt>
                <c:pt idx="4851">
                  <c:v>38821</c:v>
                </c:pt>
                <c:pt idx="4852">
                  <c:v>38822</c:v>
                </c:pt>
                <c:pt idx="4853">
                  <c:v>38823</c:v>
                </c:pt>
                <c:pt idx="4854">
                  <c:v>38824</c:v>
                </c:pt>
                <c:pt idx="4855">
                  <c:v>38825</c:v>
                </c:pt>
                <c:pt idx="4856">
                  <c:v>38826</c:v>
                </c:pt>
                <c:pt idx="4857">
                  <c:v>38827</c:v>
                </c:pt>
                <c:pt idx="4858">
                  <c:v>38828</c:v>
                </c:pt>
                <c:pt idx="4859">
                  <c:v>38829</c:v>
                </c:pt>
                <c:pt idx="4860">
                  <c:v>38830</c:v>
                </c:pt>
                <c:pt idx="4861">
                  <c:v>38831</c:v>
                </c:pt>
                <c:pt idx="4862">
                  <c:v>38832</c:v>
                </c:pt>
                <c:pt idx="4863">
                  <c:v>38833</c:v>
                </c:pt>
                <c:pt idx="4864">
                  <c:v>38834</c:v>
                </c:pt>
                <c:pt idx="4865">
                  <c:v>38835</c:v>
                </c:pt>
                <c:pt idx="4866">
                  <c:v>38836</c:v>
                </c:pt>
                <c:pt idx="4867">
                  <c:v>38837</c:v>
                </c:pt>
                <c:pt idx="4868">
                  <c:v>38838</c:v>
                </c:pt>
                <c:pt idx="4869">
                  <c:v>38839</c:v>
                </c:pt>
                <c:pt idx="4870">
                  <c:v>38840</c:v>
                </c:pt>
                <c:pt idx="4871">
                  <c:v>38841</c:v>
                </c:pt>
                <c:pt idx="4872">
                  <c:v>38842</c:v>
                </c:pt>
                <c:pt idx="4873">
                  <c:v>38843</c:v>
                </c:pt>
                <c:pt idx="4874">
                  <c:v>38844</c:v>
                </c:pt>
                <c:pt idx="4875">
                  <c:v>38845</c:v>
                </c:pt>
                <c:pt idx="4876">
                  <c:v>38846</c:v>
                </c:pt>
                <c:pt idx="4877">
                  <c:v>38847</c:v>
                </c:pt>
                <c:pt idx="4878">
                  <c:v>38848</c:v>
                </c:pt>
                <c:pt idx="4879">
                  <c:v>38849</c:v>
                </c:pt>
                <c:pt idx="4880">
                  <c:v>38850</c:v>
                </c:pt>
                <c:pt idx="4881">
                  <c:v>38851</c:v>
                </c:pt>
                <c:pt idx="4882">
                  <c:v>38852</c:v>
                </c:pt>
                <c:pt idx="4883">
                  <c:v>38853</c:v>
                </c:pt>
                <c:pt idx="4884">
                  <c:v>38854</c:v>
                </c:pt>
                <c:pt idx="4885">
                  <c:v>38855</c:v>
                </c:pt>
                <c:pt idx="4886">
                  <c:v>38856</c:v>
                </c:pt>
                <c:pt idx="4887">
                  <c:v>38857</c:v>
                </c:pt>
                <c:pt idx="4888">
                  <c:v>38858</c:v>
                </c:pt>
                <c:pt idx="4889">
                  <c:v>38859</c:v>
                </c:pt>
                <c:pt idx="4890">
                  <c:v>38860</c:v>
                </c:pt>
                <c:pt idx="4891">
                  <c:v>38861</c:v>
                </c:pt>
                <c:pt idx="4892">
                  <c:v>38862</c:v>
                </c:pt>
                <c:pt idx="4893">
                  <c:v>38863</c:v>
                </c:pt>
                <c:pt idx="4894">
                  <c:v>38864</c:v>
                </c:pt>
                <c:pt idx="4895">
                  <c:v>38865</c:v>
                </c:pt>
                <c:pt idx="4896">
                  <c:v>38866</c:v>
                </c:pt>
                <c:pt idx="4897">
                  <c:v>38867</c:v>
                </c:pt>
                <c:pt idx="4898">
                  <c:v>38868</c:v>
                </c:pt>
                <c:pt idx="4899">
                  <c:v>38869</c:v>
                </c:pt>
                <c:pt idx="4900">
                  <c:v>38870</c:v>
                </c:pt>
                <c:pt idx="4901">
                  <c:v>38871</c:v>
                </c:pt>
                <c:pt idx="4902">
                  <c:v>38872</c:v>
                </c:pt>
                <c:pt idx="4903">
                  <c:v>38873</c:v>
                </c:pt>
                <c:pt idx="4904">
                  <c:v>38874</c:v>
                </c:pt>
                <c:pt idx="4905">
                  <c:v>38875</c:v>
                </c:pt>
                <c:pt idx="4906">
                  <c:v>38876</c:v>
                </c:pt>
                <c:pt idx="4907">
                  <c:v>38877</c:v>
                </c:pt>
                <c:pt idx="4908">
                  <c:v>38878</c:v>
                </c:pt>
                <c:pt idx="4909">
                  <c:v>38879</c:v>
                </c:pt>
                <c:pt idx="4910">
                  <c:v>38880</c:v>
                </c:pt>
                <c:pt idx="4911">
                  <c:v>38881</c:v>
                </c:pt>
                <c:pt idx="4912">
                  <c:v>38882</c:v>
                </c:pt>
                <c:pt idx="4913">
                  <c:v>38883</c:v>
                </c:pt>
                <c:pt idx="4914">
                  <c:v>38884</c:v>
                </c:pt>
                <c:pt idx="4915">
                  <c:v>38885</c:v>
                </c:pt>
                <c:pt idx="4916">
                  <c:v>38886</c:v>
                </c:pt>
                <c:pt idx="4917">
                  <c:v>38887</c:v>
                </c:pt>
                <c:pt idx="4918">
                  <c:v>38888</c:v>
                </c:pt>
                <c:pt idx="4919">
                  <c:v>38889</c:v>
                </c:pt>
                <c:pt idx="4920">
                  <c:v>38890</c:v>
                </c:pt>
                <c:pt idx="4921">
                  <c:v>38891</c:v>
                </c:pt>
                <c:pt idx="4922">
                  <c:v>38892</c:v>
                </c:pt>
                <c:pt idx="4923">
                  <c:v>38893</c:v>
                </c:pt>
                <c:pt idx="4924">
                  <c:v>38894</c:v>
                </c:pt>
                <c:pt idx="4925">
                  <c:v>38895</c:v>
                </c:pt>
                <c:pt idx="4926">
                  <c:v>38896</c:v>
                </c:pt>
                <c:pt idx="4927">
                  <c:v>38897</c:v>
                </c:pt>
                <c:pt idx="4928">
                  <c:v>38898</c:v>
                </c:pt>
                <c:pt idx="4929">
                  <c:v>38899</c:v>
                </c:pt>
                <c:pt idx="4930">
                  <c:v>38900</c:v>
                </c:pt>
                <c:pt idx="4931">
                  <c:v>38901</c:v>
                </c:pt>
                <c:pt idx="4932">
                  <c:v>38902</c:v>
                </c:pt>
                <c:pt idx="4933">
                  <c:v>38903</c:v>
                </c:pt>
                <c:pt idx="4934">
                  <c:v>38904</c:v>
                </c:pt>
                <c:pt idx="4935">
                  <c:v>38905</c:v>
                </c:pt>
                <c:pt idx="4936">
                  <c:v>38906</c:v>
                </c:pt>
                <c:pt idx="4937">
                  <c:v>38907</c:v>
                </c:pt>
                <c:pt idx="4938">
                  <c:v>38908</c:v>
                </c:pt>
                <c:pt idx="4939">
                  <c:v>38909</c:v>
                </c:pt>
                <c:pt idx="4940">
                  <c:v>38910</c:v>
                </c:pt>
                <c:pt idx="4941">
                  <c:v>38911</c:v>
                </c:pt>
                <c:pt idx="4942">
                  <c:v>38912</c:v>
                </c:pt>
                <c:pt idx="4943">
                  <c:v>38913</c:v>
                </c:pt>
                <c:pt idx="4944">
                  <c:v>38914</c:v>
                </c:pt>
                <c:pt idx="4945">
                  <c:v>38915</c:v>
                </c:pt>
                <c:pt idx="4946">
                  <c:v>38916</c:v>
                </c:pt>
                <c:pt idx="4947">
                  <c:v>38917</c:v>
                </c:pt>
                <c:pt idx="4948">
                  <c:v>38918</c:v>
                </c:pt>
                <c:pt idx="4949">
                  <c:v>38919</c:v>
                </c:pt>
                <c:pt idx="4950">
                  <c:v>38920</c:v>
                </c:pt>
                <c:pt idx="4951">
                  <c:v>38921</c:v>
                </c:pt>
                <c:pt idx="4952">
                  <c:v>38922</c:v>
                </c:pt>
                <c:pt idx="4953">
                  <c:v>38923</c:v>
                </c:pt>
                <c:pt idx="4954">
                  <c:v>38924</c:v>
                </c:pt>
                <c:pt idx="4955">
                  <c:v>38925</c:v>
                </c:pt>
                <c:pt idx="4956">
                  <c:v>38926</c:v>
                </c:pt>
                <c:pt idx="4957">
                  <c:v>38927</c:v>
                </c:pt>
                <c:pt idx="4958">
                  <c:v>38928</c:v>
                </c:pt>
                <c:pt idx="4959">
                  <c:v>38929</c:v>
                </c:pt>
                <c:pt idx="4960">
                  <c:v>38930</c:v>
                </c:pt>
                <c:pt idx="4961">
                  <c:v>38931</c:v>
                </c:pt>
                <c:pt idx="4962">
                  <c:v>38932</c:v>
                </c:pt>
                <c:pt idx="4963">
                  <c:v>38933</c:v>
                </c:pt>
                <c:pt idx="4964">
                  <c:v>38934</c:v>
                </c:pt>
                <c:pt idx="4965">
                  <c:v>38935</c:v>
                </c:pt>
                <c:pt idx="4966">
                  <c:v>38936</c:v>
                </c:pt>
                <c:pt idx="4967">
                  <c:v>38937</c:v>
                </c:pt>
                <c:pt idx="4968">
                  <c:v>38938</c:v>
                </c:pt>
                <c:pt idx="4969">
                  <c:v>38939</c:v>
                </c:pt>
                <c:pt idx="4970">
                  <c:v>38940</c:v>
                </c:pt>
                <c:pt idx="4971">
                  <c:v>38941</c:v>
                </c:pt>
                <c:pt idx="4972">
                  <c:v>38942</c:v>
                </c:pt>
                <c:pt idx="4973">
                  <c:v>38943</c:v>
                </c:pt>
                <c:pt idx="4974">
                  <c:v>38944</c:v>
                </c:pt>
                <c:pt idx="4975">
                  <c:v>38945</c:v>
                </c:pt>
                <c:pt idx="4976">
                  <c:v>38946</c:v>
                </c:pt>
                <c:pt idx="4977">
                  <c:v>38947</c:v>
                </c:pt>
                <c:pt idx="4978">
                  <c:v>38948</c:v>
                </c:pt>
                <c:pt idx="4979">
                  <c:v>38949</c:v>
                </c:pt>
                <c:pt idx="4980">
                  <c:v>38950</c:v>
                </c:pt>
                <c:pt idx="4981">
                  <c:v>38951</c:v>
                </c:pt>
                <c:pt idx="4982">
                  <c:v>38952</c:v>
                </c:pt>
                <c:pt idx="4983">
                  <c:v>38953</c:v>
                </c:pt>
                <c:pt idx="4984">
                  <c:v>38954</c:v>
                </c:pt>
                <c:pt idx="4985">
                  <c:v>38955</c:v>
                </c:pt>
                <c:pt idx="4986">
                  <c:v>38956</c:v>
                </c:pt>
                <c:pt idx="4987">
                  <c:v>38957</c:v>
                </c:pt>
                <c:pt idx="4988">
                  <c:v>38958</c:v>
                </c:pt>
                <c:pt idx="4989">
                  <c:v>38959</c:v>
                </c:pt>
                <c:pt idx="4990">
                  <c:v>38960</c:v>
                </c:pt>
                <c:pt idx="4991">
                  <c:v>38961</c:v>
                </c:pt>
                <c:pt idx="4992">
                  <c:v>38962</c:v>
                </c:pt>
                <c:pt idx="4993">
                  <c:v>38963</c:v>
                </c:pt>
                <c:pt idx="4994">
                  <c:v>38964</c:v>
                </c:pt>
                <c:pt idx="4995">
                  <c:v>38965</c:v>
                </c:pt>
                <c:pt idx="4996">
                  <c:v>38966</c:v>
                </c:pt>
                <c:pt idx="4997">
                  <c:v>38967</c:v>
                </c:pt>
                <c:pt idx="4998">
                  <c:v>38968</c:v>
                </c:pt>
                <c:pt idx="4999">
                  <c:v>38969</c:v>
                </c:pt>
                <c:pt idx="5000">
                  <c:v>38970</c:v>
                </c:pt>
                <c:pt idx="5001">
                  <c:v>38971</c:v>
                </c:pt>
                <c:pt idx="5002">
                  <c:v>38972</c:v>
                </c:pt>
                <c:pt idx="5003">
                  <c:v>38973</c:v>
                </c:pt>
                <c:pt idx="5004">
                  <c:v>38974</c:v>
                </c:pt>
                <c:pt idx="5005">
                  <c:v>38975</c:v>
                </c:pt>
                <c:pt idx="5006">
                  <c:v>38976</c:v>
                </c:pt>
                <c:pt idx="5007">
                  <c:v>38977</c:v>
                </c:pt>
                <c:pt idx="5008">
                  <c:v>38978</c:v>
                </c:pt>
                <c:pt idx="5009">
                  <c:v>38979</c:v>
                </c:pt>
                <c:pt idx="5010">
                  <c:v>38980</c:v>
                </c:pt>
                <c:pt idx="5011">
                  <c:v>38981</c:v>
                </c:pt>
                <c:pt idx="5012">
                  <c:v>38982</c:v>
                </c:pt>
                <c:pt idx="5013">
                  <c:v>38983</c:v>
                </c:pt>
                <c:pt idx="5014">
                  <c:v>38984</c:v>
                </c:pt>
                <c:pt idx="5015">
                  <c:v>38985</c:v>
                </c:pt>
                <c:pt idx="5016">
                  <c:v>38986</c:v>
                </c:pt>
                <c:pt idx="5017">
                  <c:v>38987</c:v>
                </c:pt>
                <c:pt idx="5018">
                  <c:v>38988</c:v>
                </c:pt>
                <c:pt idx="5019">
                  <c:v>38989</c:v>
                </c:pt>
                <c:pt idx="5020">
                  <c:v>38990</c:v>
                </c:pt>
                <c:pt idx="5021">
                  <c:v>38991</c:v>
                </c:pt>
                <c:pt idx="5022">
                  <c:v>38992</c:v>
                </c:pt>
                <c:pt idx="5023">
                  <c:v>38993</c:v>
                </c:pt>
                <c:pt idx="5024">
                  <c:v>38994</c:v>
                </c:pt>
                <c:pt idx="5025">
                  <c:v>38995</c:v>
                </c:pt>
                <c:pt idx="5026">
                  <c:v>38996</c:v>
                </c:pt>
                <c:pt idx="5027">
                  <c:v>38997</c:v>
                </c:pt>
                <c:pt idx="5028">
                  <c:v>38998</c:v>
                </c:pt>
                <c:pt idx="5029">
                  <c:v>38999</c:v>
                </c:pt>
                <c:pt idx="5030">
                  <c:v>39000</c:v>
                </c:pt>
                <c:pt idx="5031">
                  <c:v>39001</c:v>
                </c:pt>
                <c:pt idx="5032">
                  <c:v>39002</c:v>
                </c:pt>
                <c:pt idx="5033">
                  <c:v>39003</c:v>
                </c:pt>
                <c:pt idx="5034">
                  <c:v>39004</c:v>
                </c:pt>
                <c:pt idx="5035">
                  <c:v>39005</c:v>
                </c:pt>
                <c:pt idx="5036">
                  <c:v>39006</c:v>
                </c:pt>
                <c:pt idx="5037">
                  <c:v>39007</c:v>
                </c:pt>
                <c:pt idx="5038">
                  <c:v>39008</c:v>
                </c:pt>
                <c:pt idx="5039">
                  <c:v>39009</c:v>
                </c:pt>
                <c:pt idx="5040">
                  <c:v>39010</c:v>
                </c:pt>
                <c:pt idx="5041">
                  <c:v>39011</c:v>
                </c:pt>
                <c:pt idx="5042">
                  <c:v>39012</c:v>
                </c:pt>
                <c:pt idx="5043">
                  <c:v>39013</c:v>
                </c:pt>
                <c:pt idx="5044">
                  <c:v>39014</c:v>
                </c:pt>
                <c:pt idx="5045">
                  <c:v>39015</c:v>
                </c:pt>
                <c:pt idx="5046">
                  <c:v>39016</c:v>
                </c:pt>
                <c:pt idx="5047">
                  <c:v>39017</c:v>
                </c:pt>
                <c:pt idx="5048">
                  <c:v>39018</c:v>
                </c:pt>
                <c:pt idx="5049">
                  <c:v>39019</c:v>
                </c:pt>
                <c:pt idx="5050">
                  <c:v>39020</c:v>
                </c:pt>
                <c:pt idx="5051">
                  <c:v>39021</c:v>
                </c:pt>
                <c:pt idx="5052">
                  <c:v>39022</c:v>
                </c:pt>
                <c:pt idx="5053">
                  <c:v>39023</c:v>
                </c:pt>
                <c:pt idx="5054">
                  <c:v>39024</c:v>
                </c:pt>
                <c:pt idx="5055">
                  <c:v>39025</c:v>
                </c:pt>
                <c:pt idx="5056">
                  <c:v>39026</c:v>
                </c:pt>
                <c:pt idx="5057">
                  <c:v>39027</c:v>
                </c:pt>
                <c:pt idx="5058">
                  <c:v>39028</c:v>
                </c:pt>
                <c:pt idx="5059">
                  <c:v>39029</c:v>
                </c:pt>
                <c:pt idx="5060">
                  <c:v>39030</c:v>
                </c:pt>
                <c:pt idx="5061">
                  <c:v>39031</c:v>
                </c:pt>
                <c:pt idx="5062">
                  <c:v>39032</c:v>
                </c:pt>
                <c:pt idx="5063">
                  <c:v>39033</c:v>
                </c:pt>
                <c:pt idx="5064">
                  <c:v>39034</c:v>
                </c:pt>
                <c:pt idx="5065">
                  <c:v>39035</c:v>
                </c:pt>
                <c:pt idx="5066">
                  <c:v>39036</c:v>
                </c:pt>
                <c:pt idx="5067">
                  <c:v>39037</c:v>
                </c:pt>
                <c:pt idx="5068">
                  <c:v>39038</c:v>
                </c:pt>
                <c:pt idx="5069">
                  <c:v>39039</c:v>
                </c:pt>
                <c:pt idx="5070">
                  <c:v>39040</c:v>
                </c:pt>
                <c:pt idx="5071">
                  <c:v>39041</c:v>
                </c:pt>
                <c:pt idx="5072">
                  <c:v>39042</c:v>
                </c:pt>
                <c:pt idx="5073">
                  <c:v>39043</c:v>
                </c:pt>
                <c:pt idx="5074">
                  <c:v>39044</c:v>
                </c:pt>
                <c:pt idx="5075">
                  <c:v>39045</c:v>
                </c:pt>
                <c:pt idx="5076">
                  <c:v>39046</c:v>
                </c:pt>
                <c:pt idx="5077">
                  <c:v>39047</c:v>
                </c:pt>
                <c:pt idx="5078">
                  <c:v>39048</c:v>
                </c:pt>
                <c:pt idx="5079">
                  <c:v>39049</c:v>
                </c:pt>
                <c:pt idx="5080">
                  <c:v>39050</c:v>
                </c:pt>
                <c:pt idx="5081">
                  <c:v>39051</c:v>
                </c:pt>
                <c:pt idx="5082">
                  <c:v>39052</c:v>
                </c:pt>
                <c:pt idx="5083">
                  <c:v>39053</c:v>
                </c:pt>
                <c:pt idx="5084">
                  <c:v>39054</c:v>
                </c:pt>
                <c:pt idx="5085">
                  <c:v>39055</c:v>
                </c:pt>
                <c:pt idx="5086">
                  <c:v>39056</c:v>
                </c:pt>
                <c:pt idx="5087">
                  <c:v>39057</c:v>
                </c:pt>
                <c:pt idx="5088">
                  <c:v>39058</c:v>
                </c:pt>
                <c:pt idx="5089">
                  <c:v>39059</c:v>
                </c:pt>
                <c:pt idx="5090">
                  <c:v>39060</c:v>
                </c:pt>
                <c:pt idx="5091">
                  <c:v>39061</c:v>
                </c:pt>
                <c:pt idx="5092">
                  <c:v>39062</c:v>
                </c:pt>
                <c:pt idx="5093">
                  <c:v>39063</c:v>
                </c:pt>
                <c:pt idx="5094">
                  <c:v>39064</c:v>
                </c:pt>
                <c:pt idx="5095">
                  <c:v>39065</c:v>
                </c:pt>
                <c:pt idx="5096">
                  <c:v>39066</c:v>
                </c:pt>
                <c:pt idx="5097">
                  <c:v>39067</c:v>
                </c:pt>
                <c:pt idx="5098">
                  <c:v>39068</c:v>
                </c:pt>
                <c:pt idx="5099">
                  <c:v>39069</c:v>
                </c:pt>
                <c:pt idx="5100">
                  <c:v>39070</c:v>
                </c:pt>
                <c:pt idx="5101">
                  <c:v>39071</c:v>
                </c:pt>
                <c:pt idx="5102">
                  <c:v>39072</c:v>
                </c:pt>
                <c:pt idx="5103">
                  <c:v>39073</c:v>
                </c:pt>
                <c:pt idx="5104">
                  <c:v>39074</c:v>
                </c:pt>
                <c:pt idx="5105">
                  <c:v>39075</c:v>
                </c:pt>
                <c:pt idx="5106">
                  <c:v>39076</c:v>
                </c:pt>
                <c:pt idx="5107">
                  <c:v>39077</c:v>
                </c:pt>
                <c:pt idx="5108">
                  <c:v>39078</c:v>
                </c:pt>
                <c:pt idx="5109">
                  <c:v>39079</c:v>
                </c:pt>
                <c:pt idx="5110">
                  <c:v>39080</c:v>
                </c:pt>
                <c:pt idx="5111">
                  <c:v>39081</c:v>
                </c:pt>
                <c:pt idx="5112">
                  <c:v>39082</c:v>
                </c:pt>
                <c:pt idx="5113">
                  <c:v>39083</c:v>
                </c:pt>
                <c:pt idx="5114">
                  <c:v>39084</c:v>
                </c:pt>
                <c:pt idx="5115">
                  <c:v>39085</c:v>
                </c:pt>
                <c:pt idx="5116">
                  <c:v>39086</c:v>
                </c:pt>
                <c:pt idx="5117">
                  <c:v>39087</c:v>
                </c:pt>
                <c:pt idx="5118">
                  <c:v>39088</c:v>
                </c:pt>
                <c:pt idx="5119">
                  <c:v>39089</c:v>
                </c:pt>
                <c:pt idx="5120">
                  <c:v>39090</c:v>
                </c:pt>
                <c:pt idx="5121">
                  <c:v>39091</c:v>
                </c:pt>
                <c:pt idx="5122">
                  <c:v>39092</c:v>
                </c:pt>
                <c:pt idx="5123">
                  <c:v>39093</c:v>
                </c:pt>
                <c:pt idx="5124">
                  <c:v>39094</c:v>
                </c:pt>
                <c:pt idx="5125">
                  <c:v>39095</c:v>
                </c:pt>
                <c:pt idx="5126">
                  <c:v>39096</c:v>
                </c:pt>
                <c:pt idx="5127">
                  <c:v>39097</c:v>
                </c:pt>
                <c:pt idx="5128">
                  <c:v>39098</c:v>
                </c:pt>
                <c:pt idx="5129">
                  <c:v>39099</c:v>
                </c:pt>
                <c:pt idx="5130">
                  <c:v>39100</c:v>
                </c:pt>
                <c:pt idx="5131">
                  <c:v>39101</c:v>
                </c:pt>
                <c:pt idx="5132">
                  <c:v>39102</c:v>
                </c:pt>
                <c:pt idx="5133">
                  <c:v>39103</c:v>
                </c:pt>
                <c:pt idx="5134">
                  <c:v>39104</c:v>
                </c:pt>
                <c:pt idx="5135">
                  <c:v>39105</c:v>
                </c:pt>
                <c:pt idx="5136">
                  <c:v>39106</c:v>
                </c:pt>
                <c:pt idx="5137">
                  <c:v>39107</c:v>
                </c:pt>
                <c:pt idx="5138">
                  <c:v>39108</c:v>
                </c:pt>
                <c:pt idx="5139">
                  <c:v>39109</c:v>
                </c:pt>
                <c:pt idx="5140">
                  <c:v>39110</c:v>
                </c:pt>
                <c:pt idx="5141">
                  <c:v>39111</c:v>
                </c:pt>
                <c:pt idx="5142">
                  <c:v>39112</c:v>
                </c:pt>
                <c:pt idx="5143">
                  <c:v>39113</c:v>
                </c:pt>
                <c:pt idx="5144">
                  <c:v>39114</c:v>
                </c:pt>
                <c:pt idx="5145">
                  <c:v>39115</c:v>
                </c:pt>
                <c:pt idx="5146">
                  <c:v>39116</c:v>
                </c:pt>
                <c:pt idx="5147">
                  <c:v>39117</c:v>
                </c:pt>
                <c:pt idx="5148">
                  <c:v>39118</c:v>
                </c:pt>
                <c:pt idx="5149">
                  <c:v>39119</c:v>
                </c:pt>
                <c:pt idx="5150">
                  <c:v>39120</c:v>
                </c:pt>
                <c:pt idx="5151">
                  <c:v>39121</c:v>
                </c:pt>
                <c:pt idx="5152">
                  <c:v>39122</c:v>
                </c:pt>
                <c:pt idx="5153">
                  <c:v>39123</c:v>
                </c:pt>
                <c:pt idx="5154">
                  <c:v>39124</c:v>
                </c:pt>
                <c:pt idx="5155">
                  <c:v>39125</c:v>
                </c:pt>
                <c:pt idx="5156">
                  <c:v>39126</c:v>
                </c:pt>
                <c:pt idx="5157">
                  <c:v>39127</c:v>
                </c:pt>
                <c:pt idx="5158">
                  <c:v>39128</c:v>
                </c:pt>
                <c:pt idx="5159">
                  <c:v>39129</c:v>
                </c:pt>
                <c:pt idx="5160">
                  <c:v>39130</c:v>
                </c:pt>
                <c:pt idx="5161">
                  <c:v>39131</c:v>
                </c:pt>
                <c:pt idx="5162">
                  <c:v>39132</c:v>
                </c:pt>
                <c:pt idx="5163">
                  <c:v>39133</c:v>
                </c:pt>
                <c:pt idx="5164">
                  <c:v>39134</c:v>
                </c:pt>
                <c:pt idx="5165">
                  <c:v>39135</c:v>
                </c:pt>
                <c:pt idx="5166">
                  <c:v>39136</c:v>
                </c:pt>
                <c:pt idx="5167">
                  <c:v>39137</c:v>
                </c:pt>
                <c:pt idx="5168">
                  <c:v>39138</c:v>
                </c:pt>
                <c:pt idx="5169">
                  <c:v>39139</c:v>
                </c:pt>
                <c:pt idx="5170">
                  <c:v>39140</c:v>
                </c:pt>
                <c:pt idx="5171">
                  <c:v>39141</c:v>
                </c:pt>
                <c:pt idx="5172">
                  <c:v>39142</c:v>
                </c:pt>
                <c:pt idx="5173">
                  <c:v>39143</c:v>
                </c:pt>
                <c:pt idx="5174">
                  <c:v>39144</c:v>
                </c:pt>
                <c:pt idx="5175">
                  <c:v>39145</c:v>
                </c:pt>
                <c:pt idx="5176">
                  <c:v>39146</c:v>
                </c:pt>
                <c:pt idx="5177">
                  <c:v>39147</c:v>
                </c:pt>
                <c:pt idx="5178">
                  <c:v>39148</c:v>
                </c:pt>
                <c:pt idx="5179">
                  <c:v>39149</c:v>
                </c:pt>
                <c:pt idx="5180">
                  <c:v>39150</c:v>
                </c:pt>
                <c:pt idx="5181">
                  <c:v>39151</c:v>
                </c:pt>
                <c:pt idx="5182">
                  <c:v>39152</c:v>
                </c:pt>
                <c:pt idx="5183">
                  <c:v>39153</c:v>
                </c:pt>
                <c:pt idx="5184">
                  <c:v>39154</c:v>
                </c:pt>
                <c:pt idx="5185">
                  <c:v>39155</c:v>
                </c:pt>
                <c:pt idx="5186">
                  <c:v>39156</c:v>
                </c:pt>
                <c:pt idx="5187">
                  <c:v>39157</c:v>
                </c:pt>
                <c:pt idx="5188">
                  <c:v>39158</c:v>
                </c:pt>
                <c:pt idx="5189">
                  <c:v>39159</c:v>
                </c:pt>
                <c:pt idx="5190">
                  <c:v>39160</c:v>
                </c:pt>
                <c:pt idx="5191">
                  <c:v>39161</c:v>
                </c:pt>
                <c:pt idx="5192">
                  <c:v>39162</c:v>
                </c:pt>
                <c:pt idx="5193">
                  <c:v>39163</c:v>
                </c:pt>
                <c:pt idx="5194">
                  <c:v>39164</c:v>
                </c:pt>
                <c:pt idx="5195">
                  <c:v>39165</c:v>
                </c:pt>
                <c:pt idx="5196">
                  <c:v>39166</c:v>
                </c:pt>
                <c:pt idx="5197">
                  <c:v>39167</c:v>
                </c:pt>
                <c:pt idx="5198">
                  <c:v>39168</c:v>
                </c:pt>
                <c:pt idx="5199">
                  <c:v>39169</c:v>
                </c:pt>
                <c:pt idx="5200">
                  <c:v>39170</c:v>
                </c:pt>
                <c:pt idx="5201">
                  <c:v>39171</c:v>
                </c:pt>
                <c:pt idx="5202">
                  <c:v>39172</c:v>
                </c:pt>
                <c:pt idx="5203">
                  <c:v>39173</c:v>
                </c:pt>
                <c:pt idx="5204">
                  <c:v>39174</c:v>
                </c:pt>
                <c:pt idx="5205">
                  <c:v>39175</c:v>
                </c:pt>
                <c:pt idx="5206">
                  <c:v>39176</c:v>
                </c:pt>
                <c:pt idx="5207">
                  <c:v>39177</c:v>
                </c:pt>
                <c:pt idx="5208">
                  <c:v>39178</c:v>
                </c:pt>
                <c:pt idx="5209">
                  <c:v>39179</c:v>
                </c:pt>
                <c:pt idx="5210">
                  <c:v>39180</c:v>
                </c:pt>
                <c:pt idx="5211">
                  <c:v>39181</c:v>
                </c:pt>
                <c:pt idx="5212">
                  <c:v>39182</c:v>
                </c:pt>
                <c:pt idx="5213">
                  <c:v>39183</c:v>
                </c:pt>
                <c:pt idx="5214">
                  <c:v>39184</c:v>
                </c:pt>
                <c:pt idx="5215">
                  <c:v>39185</c:v>
                </c:pt>
                <c:pt idx="5216">
                  <c:v>39186</c:v>
                </c:pt>
                <c:pt idx="5217">
                  <c:v>39187</c:v>
                </c:pt>
                <c:pt idx="5218">
                  <c:v>39188</c:v>
                </c:pt>
                <c:pt idx="5219">
                  <c:v>39189</c:v>
                </c:pt>
                <c:pt idx="5220">
                  <c:v>39190</c:v>
                </c:pt>
                <c:pt idx="5221">
                  <c:v>39191</c:v>
                </c:pt>
                <c:pt idx="5222">
                  <c:v>39192</c:v>
                </c:pt>
                <c:pt idx="5223">
                  <c:v>39193</c:v>
                </c:pt>
                <c:pt idx="5224">
                  <c:v>39194</c:v>
                </c:pt>
                <c:pt idx="5225">
                  <c:v>39195</c:v>
                </c:pt>
                <c:pt idx="5226">
                  <c:v>39196</c:v>
                </c:pt>
                <c:pt idx="5227">
                  <c:v>39197</c:v>
                </c:pt>
                <c:pt idx="5228">
                  <c:v>39198</c:v>
                </c:pt>
                <c:pt idx="5229">
                  <c:v>39199</c:v>
                </c:pt>
                <c:pt idx="5230">
                  <c:v>39200</c:v>
                </c:pt>
                <c:pt idx="5231">
                  <c:v>39201</c:v>
                </c:pt>
                <c:pt idx="5232">
                  <c:v>39202</c:v>
                </c:pt>
                <c:pt idx="5233">
                  <c:v>39203</c:v>
                </c:pt>
                <c:pt idx="5234">
                  <c:v>39204</c:v>
                </c:pt>
                <c:pt idx="5235">
                  <c:v>39205</c:v>
                </c:pt>
                <c:pt idx="5236">
                  <c:v>39206</c:v>
                </c:pt>
                <c:pt idx="5237">
                  <c:v>39207</c:v>
                </c:pt>
                <c:pt idx="5238">
                  <c:v>39208</c:v>
                </c:pt>
                <c:pt idx="5239">
                  <c:v>39209</c:v>
                </c:pt>
                <c:pt idx="5240">
                  <c:v>39210</c:v>
                </c:pt>
                <c:pt idx="5241">
                  <c:v>39211</c:v>
                </c:pt>
                <c:pt idx="5242">
                  <c:v>39212</c:v>
                </c:pt>
                <c:pt idx="5243">
                  <c:v>39213</c:v>
                </c:pt>
                <c:pt idx="5244">
                  <c:v>39214</c:v>
                </c:pt>
                <c:pt idx="5245">
                  <c:v>39215</c:v>
                </c:pt>
                <c:pt idx="5246">
                  <c:v>39216</c:v>
                </c:pt>
                <c:pt idx="5247">
                  <c:v>39217</c:v>
                </c:pt>
                <c:pt idx="5248">
                  <c:v>39218</c:v>
                </c:pt>
                <c:pt idx="5249">
                  <c:v>39219</c:v>
                </c:pt>
                <c:pt idx="5250">
                  <c:v>39220</c:v>
                </c:pt>
                <c:pt idx="5251">
                  <c:v>39221</c:v>
                </c:pt>
                <c:pt idx="5252">
                  <c:v>39222</c:v>
                </c:pt>
                <c:pt idx="5253">
                  <c:v>39223</c:v>
                </c:pt>
                <c:pt idx="5254">
                  <c:v>39224</c:v>
                </c:pt>
                <c:pt idx="5255">
                  <c:v>39225</c:v>
                </c:pt>
                <c:pt idx="5256">
                  <c:v>39226</c:v>
                </c:pt>
                <c:pt idx="5257">
                  <c:v>39227</c:v>
                </c:pt>
                <c:pt idx="5258">
                  <c:v>39228</c:v>
                </c:pt>
                <c:pt idx="5259">
                  <c:v>39229</c:v>
                </c:pt>
                <c:pt idx="5260">
                  <c:v>39230</c:v>
                </c:pt>
                <c:pt idx="5261">
                  <c:v>39231</c:v>
                </c:pt>
                <c:pt idx="5262">
                  <c:v>39232</c:v>
                </c:pt>
                <c:pt idx="5263">
                  <c:v>39233</c:v>
                </c:pt>
                <c:pt idx="5264">
                  <c:v>39234</c:v>
                </c:pt>
                <c:pt idx="5265">
                  <c:v>39235</c:v>
                </c:pt>
                <c:pt idx="5266">
                  <c:v>39236</c:v>
                </c:pt>
                <c:pt idx="5267">
                  <c:v>39237</c:v>
                </c:pt>
                <c:pt idx="5268">
                  <c:v>39238</c:v>
                </c:pt>
                <c:pt idx="5269">
                  <c:v>39239</c:v>
                </c:pt>
                <c:pt idx="5270">
                  <c:v>39240</c:v>
                </c:pt>
                <c:pt idx="5271">
                  <c:v>39241</c:v>
                </c:pt>
                <c:pt idx="5272">
                  <c:v>39242</c:v>
                </c:pt>
                <c:pt idx="5273">
                  <c:v>39243</c:v>
                </c:pt>
                <c:pt idx="5274">
                  <c:v>39244</c:v>
                </c:pt>
                <c:pt idx="5275">
                  <c:v>39245</c:v>
                </c:pt>
                <c:pt idx="5276">
                  <c:v>39246</c:v>
                </c:pt>
                <c:pt idx="5277">
                  <c:v>39247</c:v>
                </c:pt>
                <c:pt idx="5278">
                  <c:v>39248</c:v>
                </c:pt>
                <c:pt idx="5279">
                  <c:v>39249</c:v>
                </c:pt>
                <c:pt idx="5280">
                  <c:v>39250</c:v>
                </c:pt>
                <c:pt idx="5281">
                  <c:v>39251</c:v>
                </c:pt>
                <c:pt idx="5282">
                  <c:v>39252</c:v>
                </c:pt>
                <c:pt idx="5283">
                  <c:v>39253</c:v>
                </c:pt>
                <c:pt idx="5284">
                  <c:v>39254</c:v>
                </c:pt>
                <c:pt idx="5285">
                  <c:v>39255</c:v>
                </c:pt>
                <c:pt idx="5286">
                  <c:v>39256</c:v>
                </c:pt>
                <c:pt idx="5287">
                  <c:v>39257</c:v>
                </c:pt>
                <c:pt idx="5288">
                  <c:v>39258</c:v>
                </c:pt>
                <c:pt idx="5289">
                  <c:v>39259</c:v>
                </c:pt>
                <c:pt idx="5290">
                  <c:v>39260</c:v>
                </c:pt>
                <c:pt idx="5291">
                  <c:v>39261</c:v>
                </c:pt>
                <c:pt idx="5292">
                  <c:v>39262</c:v>
                </c:pt>
                <c:pt idx="5293">
                  <c:v>39263</c:v>
                </c:pt>
                <c:pt idx="5294">
                  <c:v>39264</c:v>
                </c:pt>
                <c:pt idx="5295">
                  <c:v>39265</c:v>
                </c:pt>
                <c:pt idx="5296">
                  <c:v>39266</c:v>
                </c:pt>
                <c:pt idx="5297">
                  <c:v>39267</c:v>
                </c:pt>
                <c:pt idx="5298">
                  <c:v>39268</c:v>
                </c:pt>
                <c:pt idx="5299">
                  <c:v>39269</c:v>
                </c:pt>
                <c:pt idx="5300">
                  <c:v>39270</c:v>
                </c:pt>
                <c:pt idx="5301">
                  <c:v>39271</c:v>
                </c:pt>
                <c:pt idx="5302">
                  <c:v>39272</c:v>
                </c:pt>
                <c:pt idx="5303">
                  <c:v>39273</c:v>
                </c:pt>
                <c:pt idx="5304">
                  <c:v>39274</c:v>
                </c:pt>
                <c:pt idx="5305">
                  <c:v>39275</c:v>
                </c:pt>
                <c:pt idx="5306">
                  <c:v>39276</c:v>
                </c:pt>
                <c:pt idx="5307">
                  <c:v>39277</c:v>
                </c:pt>
                <c:pt idx="5308">
                  <c:v>39278</c:v>
                </c:pt>
                <c:pt idx="5309">
                  <c:v>39279</c:v>
                </c:pt>
                <c:pt idx="5310">
                  <c:v>39280</c:v>
                </c:pt>
                <c:pt idx="5311">
                  <c:v>39281</c:v>
                </c:pt>
                <c:pt idx="5312">
                  <c:v>39282</c:v>
                </c:pt>
                <c:pt idx="5313">
                  <c:v>39283</c:v>
                </c:pt>
                <c:pt idx="5314">
                  <c:v>39284</c:v>
                </c:pt>
                <c:pt idx="5315">
                  <c:v>39285</c:v>
                </c:pt>
                <c:pt idx="5316">
                  <c:v>39286</c:v>
                </c:pt>
                <c:pt idx="5317">
                  <c:v>39287</c:v>
                </c:pt>
                <c:pt idx="5318">
                  <c:v>39288</c:v>
                </c:pt>
                <c:pt idx="5319">
                  <c:v>39289</c:v>
                </c:pt>
                <c:pt idx="5320">
                  <c:v>39290</c:v>
                </c:pt>
                <c:pt idx="5321">
                  <c:v>39291</c:v>
                </c:pt>
                <c:pt idx="5322">
                  <c:v>39292</c:v>
                </c:pt>
                <c:pt idx="5323">
                  <c:v>39293</c:v>
                </c:pt>
                <c:pt idx="5324">
                  <c:v>39294</c:v>
                </c:pt>
                <c:pt idx="5325">
                  <c:v>39295</c:v>
                </c:pt>
                <c:pt idx="5326">
                  <c:v>39296</c:v>
                </c:pt>
                <c:pt idx="5327">
                  <c:v>39297</c:v>
                </c:pt>
                <c:pt idx="5328">
                  <c:v>39298</c:v>
                </c:pt>
                <c:pt idx="5329">
                  <c:v>39299</c:v>
                </c:pt>
                <c:pt idx="5330">
                  <c:v>39300</c:v>
                </c:pt>
                <c:pt idx="5331">
                  <c:v>39301</c:v>
                </c:pt>
                <c:pt idx="5332">
                  <c:v>39302</c:v>
                </c:pt>
                <c:pt idx="5333">
                  <c:v>39303</c:v>
                </c:pt>
                <c:pt idx="5334">
                  <c:v>39304</c:v>
                </c:pt>
                <c:pt idx="5335">
                  <c:v>39305</c:v>
                </c:pt>
                <c:pt idx="5336">
                  <c:v>39306</c:v>
                </c:pt>
                <c:pt idx="5337">
                  <c:v>39307</c:v>
                </c:pt>
                <c:pt idx="5338">
                  <c:v>39308</c:v>
                </c:pt>
                <c:pt idx="5339">
                  <c:v>39309</c:v>
                </c:pt>
                <c:pt idx="5340">
                  <c:v>39310</c:v>
                </c:pt>
                <c:pt idx="5341">
                  <c:v>39311</c:v>
                </c:pt>
                <c:pt idx="5342">
                  <c:v>39312</c:v>
                </c:pt>
                <c:pt idx="5343">
                  <c:v>39313</c:v>
                </c:pt>
                <c:pt idx="5344">
                  <c:v>39314</c:v>
                </c:pt>
                <c:pt idx="5345">
                  <c:v>39315</c:v>
                </c:pt>
                <c:pt idx="5346">
                  <c:v>39316</c:v>
                </c:pt>
                <c:pt idx="5347">
                  <c:v>39317</c:v>
                </c:pt>
                <c:pt idx="5348">
                  <c:v>39318</c:v>
                </c:pt>
                <c:pt idx="5349">
                  <c:v>39319</c:v>
                </c:pt>
                <c:pt idx="5350">
                  <c:v>39320</c:v>
                </c:pt>
                <c:pt idx="5351">
                  <c:v>39321</c:v>
                </c:pt>
                <c:pt idx="5352">
                  <c:v>39322</c:v>
                </c:pt>
                <c:pt idx="5353">
                  <c:v>39323</c:v>
                </c:pt>
                <c:pt idx="5354">
                  <c:v>39324</c:v>
                </c:pt>
                <c:pt idx="5355">
                  <c:v>39325</c:v>
                </c:pt>
                <c:pt idx="5356">
                  <c:v>39326</c:v>
                </c:pt>
                <c:pt idx="5357">
                  <c:v>39327</c:v>
                </c:pt>
                <c:pt idx="5358">
                  <c:v>39328</c:v>
                </c:pt>
                <c:pt idx="5359">
                  <c:v>39329</c:v>
                </c:pt>
                <c:pt idx="5360">
                  <c:v>39330</c:v>
                </c:pt>
                <c:pt idx="5361">
                  <c:v>39331</c:v>
                </c:pt>
                <c:pt idx="5362">
                  <c:v>39332</c:v>
                </c:pt>
                <c:pt idx="5363">
                  <c:v>39333</c:v>
                </c:pt>
                <c:pt idx="5364">
                  <c:v>39334</c:v>
                </c:pt>
                <c:pt idx="5365">
                  <c:v>39335</c:v>
                </c:pt>
                <c:pt idx="5366">
                  <c:v>39336</c:v>
                </c:pt>
                <c:pt idx="5367">
                  <c:v>39337</c:v>
                </c:pt>
                <c:pt idx="5368">
                  <c:v>39338</c:v>
                </c:pt>
                <c:pt idx="5369">
                  <c:v>39339</c:v>
                </c:pt>
                <c:pt idx="5370">
                  <c:v>39340</c:v>
                </c:pt>
                <c:pt idx="5371">
                  <c:v>39341</c:v>
                </c:pt>
                <c:pt idx="5372">
                  <c:v>39342</c:v>
                </c:pt>
                <c:pt idx="5373">
                  <c:v>39343</c:v>
                </c:pt>
                <c:pt idx="5374">
                  <c:v>39344</c:v>
                </c:pt>
                <c:pt idx="5375">
                  <c:v>39345</c:v>
                </c:pt>
                <c:pt idx="5376">
                  <c:v>39346</c:v>
                </c:pt>
                <c:pt idx="5377">
                  <c:v>39347</c:v>
                </c:pt>
                <c:pt idx="5378">
                  <c:v>39348</c:v>
                </c:pt>
                <c:pt idx="5379">
                  <c:v>39349</c:v>
                </c:pt>
                <c:pt idx="5380">
                  <c:v>39350</c:v>
                </c:pt>
                <c:pt idx="5381">
                  <c:v>39351</c:v>
                </c:pt>
                <c:pt idx="5382">
                  <c:v>39352</c:v>
                </c:pt>
                <c:pt idx="5383">
                  <c:v>39353</c:v>
                </c:pt>
                <c:pt idx="5384">
                  <c:v>39354</c:v>
                </c:pt>
                <c:pt idx="5385">
                  <c:v>39355</c:v>
                </c:pt>
                <c:pt idx="5386">
                  <c:v>39356</c:v>
                </c:pt>
                <c:pt idx="5387">
                  <c:v>39357</c:v>
                </c:pt>
                <c:pt idx="5388">
                  <c:v>39358</c:v>
                </c:pt>
                <c:pt idx="5389">
                  <c:v>39359</c:v>
                </c:pt>
                <c:pt idx="5390">
                  <c:v>39360</c:v>
                </c:pt>
                <c:pt idx="5391">
                  <c:v>39361</c:v>
                </c:pt>
                <c:pt idx="5392">
                  <c:v>39362</c:v>
                </c:pt>
                <c:pt idx="5393">
                  <c:v>39363</c:v>
                </c:pt>
                <c:pt idx="5394">
                  <c:v>39364</c:v>
                </c:pt>
                <c:pt idx="5395">
                  <c:v>39365</c:v>
                </c:pt>
                <c:pt idx="5396">
                  <c:v>39366</c:v>
                </c:pt>
                <c:pt idx="5397">
                  <c:v>39367</c:v>
                </c:pt>
                <c:pt idx="5398">
                  <c:v>39368</c:v>
                </c:pt>
                <c:pt idx="5399">
                  <c:v>39369</c:v>
                </c:pt>
                <c:pt idx="5400">
                  <c:v>39370</c:v>
                </c:pt>
                <c:pt idx="5401">
                  <c:v>39371</c:v>
                </c:pt>
                <c:pt idx="5402">
                  <c:v>39372</c:v>
                </c:pt>
                <c:pt idx="5403">
                  <c:v>39373</c:v>
                </c:pt>
                <c:pt idx="5404">
                  <c:v>39374</c:v>
                </c:pt>
                <c:pt idx="5405">
                  <c:v>39375</c:v>
                </c:pt>
                <c:pt idx="5406">
                  <c:v>39376</c:v>
                </c:pt>
                <c:pt idx="5407">
                  <c:v>39377</c:v>
                </c:pt>
                <c:pt idx="5408">
                  <c:v>39378</c:v>
                </c:pt>
                <c:pt idx="5409">
                  <c:v>39379</c:v>
                </c:pt>
                <c:pt idx="5410">
                  <c:v>39380</c:v>
                </c:pt>
                <c:pt idx="5411">
                  <c:v>39381</c:v>
                </c:pt>
                <c:pt idx="5412">
                  <c:v>39382</c:v>
                </c:pt>
                <c:pt idx="5413">
                  <c:v>39383</c:v>
                </c:pt>
                <c:pt idx="5414">
                  <c:v>39384</c:v>
                </c:pt>
                <c:pt idx="5415">
                  <c:v>39385</c:v>
                </c:pt>
                <c:pt idx="5416">
                  <c:v>39386</c:v>
                </c:pt>
                <c:pt idx="5417">
                  <c:v>39387</c:v>
                </c:pt>
                <c:pt idx="5418">
                  <c:v>39388</c:v>
                </c:pt>
                <c:pt idx="5419">
                  <c:v>39389</c:v>
                </c:pt>
                <c:pt idx="5420">
                  <c:v>39390</c:v>
                </c:pt>
                <c:pt idx="5421">
                  <c:v>39391</c:v>
                </c:pt>
                <c:pt idx="5422">
                  <c:v>39392</c:v>
                </c:pt>
                <c:pt idx="5423">
                  <c:v>39393</c:v>
                </c:pt>
                <c:pt idx="5424">
                  <c:v>39394</c:v>
                </c:pt>
                <c:pt idx="5425">
                  <c:v>39395</c:v>
                </c:pt>
                <c:pt idx="5426">
                  <c:v>39396</c:v>
                </c:pt>
                <c:pt idx="5427">
                  <c:v>39397</c:v>
                </c:pt>
                <c:pt idx="5428">
                  <c:v>39398</c:v>
                </c:pt>
                <c:pt idx="5429">
                  <c:v>39399</c:v>
                </c:pt>
                <c:pt idx="5430">
                  <c:v>39400</c:v>
                </c:pt>
                <c:pt idx="5431">
                  <c:v>39401</c:v>
                </c:pt>
                <c:pt idx="5432">
                  <c:v>39402</c:v>
                </c:pt>
                <c:pt idx="5433">
                  <c:v>39403</c:v>
                </c:pt>
                <c:pt idx="5434">
                  <c:v>39404</c:v>
                </c:pt>
                <c:pt idx="5435">
                  <c:v>39405</c:v>
                </c:pt>
                <c:pt idx="5436">
                  <c:v>39406</c:v>
                </c:pt>
                <c:pt idx="5437">
                  <c:v>39407</c:v>
                </c:pt>
                <c:pt idx="5438">
                  <c:v>39408</c:v>
                </c:pt>
                <c:pt idx="5439">
                  <c:v>39409</c:v>
                </c:pt>
                <c:pt idx="5440">
                  <c:v>39410</c:v>
                </c:pt>
                <c:pt idx="5441">
                  <c:v>39411</c:v>
                </c:pt>
                <c:pt idx="5442">
                  <c:v>39412</c:v>
                </c:pt>
                <c:pt idx="5443">
                  <c:v>39413</c:v>
                </c:pt>
                <c:pt idx="5444">
                  <c:v>39414</c:v>
                </c:pt>
                <c:pt idx="5445">
                  <c:v>39415</c:v>
                </c:pt>
                <c:pt idx="5446">
                  <c:v>39416</c:v>
                </c:pt>
                <c:pt idx="5447">
                  <c:v>39417</c:v>
                </c:pt>
                <c:pt idx="5448">
                  <c:v>39418</c:v>
                </c:pt>
                <c:pt idx="5449">
                  <c:v>39419</c:v>
                </c:pt>
                <c:pt idx="5450">
                  <c:v>39420</c:v>
                </c:pt>
                <c:pt idx="5451">
                  <c:v>39421</c:v>
                </c:pt>
                <c:pt idx="5452">
                  <c:v>39422</c:v>
                </c:pt>
                <c:pt idx="5453">
                  <c:v>39423</c:v>
                </c:pt>
                <c:pt idx="5454">
                  <c:v>39424</c:v>
                </c:pt>
                <c:pt idx="5455">
                  <c:v>39425</c:v>
                </c:pt>
                <c:pt idx="5456">
                  <c:v>39426</c:v>
                </c:pt>
                <c:pt idx="5457">
                  <c:v>39427</c:v>
                </c:pt>
                <c:pt idx="5458">
                  <c:v>39428</c:v>
                </c:pt>
                <c:pt idx="5459">
                  <c:v>39429</c:v>
                </c:pt>
                <c:pt idx="5460">
                  <c:v>39430</c:v>
                </c:pt>
                <c:pt idx="5461">
                  <c:v>39431</c:v>
                </c:pt>
                <c:pt idx="5462">
                  <c:v>39432</c:v>
                </c:pt>
                <c:pt idx="5463">
                  <c:v>39433</c:v>
                </c:pt>
                <c:pt idx="5464">
                  <c:v>39434</c:v>
                </c:pt>
                <c:pt idx="5465">
                  <c:v>39435</c:v>
                </c:pt>
                <c:pt idx="5466">
                  <c:v>39436</c:v>
                </c:pt>
                <c:pt idx="5467">
                  <c:v>39437</c:v>
                </c:pt>
                <c:pt idx="5468">
                  <c:v>39438</c:v>
                </c:pt>
                <c:pt idx="5469">
                  <c:v>39439</c:v>
                </c:pt>
                <c:pt idx="5470">
                  <c:v>39440</c:v>
                </c:pt>
                <c:pt idx="5471">
                  <c:v>39441</c:v>
                </c:pt>
                <c:pt idx="5472">
                  <c:v>39442</c:v>
                </c:pt>
                <c:pt idx="5473">
                  <c:v>39443</c:v>
                </c:pt>
                <c:pt idx="5474">
                  <c:v>39444</c:v>
                </c:pt>
                <c:pt idx="5475">
                  <c:v>39445</c:v>
                </c:pt>
                <c:pt idx="5476">
                  <c:v>39446</c:v>
                </c:pt>
                <c:pt idx="5477">
                  <c:v>39447</c:v>
                </c:pt>
                <c:pt idx="5478">
                  <c:v>39448</c:v>
                </c:pt>
                <c:pt idx="5479">
                  <c:v>39449</c:v>
                </c:pt>
                <c:pt idx="5480">
                  <c:v>39450</c:v>
                </c:pt>
                <c:pt idx="5481">
                  <c:v>39451</c:v>
                </c:pt>
                <c:pt idx="5482">
                  <c:v>39452</c:v>
                </c:pt>
                <c:pt idx="5483">
                  <c:v>39453</c:v>
                </c:pt>
                <c:pt idx="5484">
                  <c:v>39454</c:v>
                </c:pt>
                <c:pt idx="5485">
                  <c:v>39455</c:v>
                </c:pt>
                <c:pt idx="5486">
                  <c:v>39456</c:v>
                </c:pt>
                <c:pt idx="5487">
                  <c:v>39457</c:v>
                </c:pt>
                <c:pt idx="5488">
                  <c:v>39458</c:v>
                </c:pt>
                <c:pt idx="5489">
                  <c:v>39459</c:v>
                </c:pt>
                <c:pt idx="5490">
                  <c:v>39460</c:v>
                </c:pt>
                <c:pt idx="5491">
                  <c:v>39461</c:v>
                </c:pt>
                <c:pt idx="5492">
                  <c:v>39462</c:v>
                </c:pt>
                <c:pt idx="5493">
                  <c:v>39463</c:v>
                </c:pt>
                <c:pt idx="5494">
                  <c:v>39464</c:v>
                </c:pt>
                <c:pt idx="5495">
                  <c:v>39465</c:v>
                </c:pt>
                <c:pt idx="5496">
                  <c:v>39466</c:v>
                </c:pt>
                <c:pt idx="5497">
                  <c:v>39467</c:v>
                </c:pt>
                <c:pt idx="5498">
                  <c:v>39468</c:v>
                </c:pt>
                <c:pt idx="5499">
                  <c:v>39469</c:v>
                </c:pt>
                <c:pt idx="5500">
                  <c:v>39470</c:v>
                </c:pt>
                <c:pt idx="5501">
                  <c:v>39471</c:v>
                </c:pt>
                <c:pt idx="5502">
                  <c:v>39472</c:v>
                </c:pt>
                <c:pt idx="5503">
                  <c:v>39473</c:v>
                </c:pt>
                <c:pt idx="5504">
                  <c:v>39474</c:v>
                </c:pt>
                <c:pt idx="5505">
                  <c:v>39475</c:v>
                </c:pt>
                <c:pt idx="5506">
                  <c:v>39476</c:v>
                </c:pt>
                <c:pt idx="5507">
                  <c:v>39477</c:v>
                </c:pt>
                <c:pt idx="5508">
                  <c:v>39478</c:v>
                </c:pt>
                <c:pt idx="5509">
                  <c:v>39479</c:v>
                </c:pt>
                <c:pt idx="5510">
                  <c:v>39480</c:v>
                </c:pt>
                <c:pt idx="5511">
                  <c:v>39481</c:v>
                </c:pt>
                <c:pt idx="5512">
                  <c:v>39482</c:v>
                </c:pt>
                <c:pt idx="5513">
                  <c:v>39483</c:v>
                </c:pt>
                <c:pt idx="5514">
                  <c:v>39484</c:v>
                </c:pt>
                <c:pt idx="5515">
                  <c:v>39485</c:v>
                </c:pt>
                <c:pt idx="5516">
                  <c:v>39486</c:v>
                </c:pt>
                <c:pt idx="5517">
                  <c:v>39487</c:v>
                </c:pt>
                <c:pt idx="5518">
                  <c:v>39488</c:v>
                </c:pt>
                <c:pt idx="5519">
                  <c:v>39489</c:v>
                </c:pt>
                <c:pt idx="5520">
                  <c:v>39490</c:v>
                </c:pt>
                <c:pt idx="5521">
                  <c:v>39491</c:v>
                </c:pt>
                <c:pt idx="5522">
                  <c:v>39492</c:v>
                </c:pt>
                <c:pt idx="5523">
                  <c:v>39493</c:v>
                </c:pt>
                <c:pt idx="5524">
                  <c:v>39494</c:v>
                </c:pt>
                <c:pt idx="5525">
                  <c:v>39495</c:v>
                </c:pt>
                <c:pt idx="5526">
                  <c:v>39496</c:v>
                </c:pt>
                <c:pt idx="5527">
                  <c:v>39497</c:v>
                </c:pt>
                <c:pt idx="5528">
                  <c:v>39498</c:v>
                </c:pt>
                <c:pt idx="5529">
                  <c:v>39499</c:v>
                </c:pt>
                <c:pt idx="5530">
                  <c:v>39500</c:v>
                </c:pt>
                <c:pt idx="5531">
                  <c:v>39501</c:v>
                </c:pt>
                <c:pt idx="5532">
                  <c:v>39502</c:v>
                </c:pt>
                <c:pt idx="5533">
                  <c:v>39503</c:v>
                </c:pt>
                <c:pt idx="5534">
                  <c:v>39504</c:v>
                </c:pt>
                <c:pt idx="5535">
                  <c:v>39505</c:v>
                </c:pt>
                <c:pt idx="5536">
                  <c:v>39506</c:v>
                </c:pt>
                <c:pt idx="5537">
                  <c:v>39507</c:v>
                </c:pt>
                <c:pt idx="5538">
                  <c:v>39508</c:v>
                </c:pt>
                <c:pt idx="5539">
                  <c:v>39509</c:v>
                </c:pt>
                <c:pt idx="5540">
                  <c:v>39510</c:v>
                </c:pt>
                <c:pt idx="5541">
                  <c:v>39511</c:v>
                </c:pt>
                <c:pt idx="5542">
                  <c:v>39512</c:v>
                </c:pt>
                <c:pt idx="5543">
                  <c:v>39513</c:v>
                </c:pt>
                <c:pt idx="5544">
                  <c:v>39514</c:v>
                </c:pt>
                <c:pt idx="5545">
                  <c:v>39515</c:v>
                </c:pt>
                <c:pt idx="5546">
                  <c:v>39516</c:v>
                </c:pt>
                <c:pt idx="5547">
                  <c:v>39517</c:v>
                </c:pt>
                <c:pt idx="5548">
                  <c:v>39518</c:v>
                </c:pt>
                <c:pt idx="5549">
                  <c:v>39519</c:v>
                </c:pt>
                <c:pt idx="5550">
                  <c:v>39520</c:v>
                </c:pt>
                <c:pt idx="5551">
                  <c:v>39521</c:v>
                </c:pt>
                <c:pt idx="5552">
                  <c:v>39522</c:v>
                </c:pt>
                <c:pt idx="5553">
                  <c:v>39523</c:v>
                </c:pt>
                <c:pt idx="5554">
                  <c:v>39524</c:v>
                </c:pt>
                <c:pt idx="5555">
                  <c:v>39525</c:v>
                </c:pt>
                <c:pt idx="5556">
                  <c:v>39526</c:v>
                </c:pt>
                <c:pt idx="5557">
                  <c:v>39527</c:v>
                </c:pt>
                <c:pt idx="5558">
                  <c:v>39528</c:v>
                </c:pt>
                <c:pt idx="5559">
                  <c:v>39529</c:v>
                </c:pt>
                <c:pt idx="5560">
                  <c:v>39530</c:v>
                </c:pt>
                <c:pt idx="5561">
                  <c:v>39531</c:v>
                </c:pt>
                <c:pt idx="5562">
                  <c:v>39532</c:v>
                </c:pt>
                <c:pt idx="5563">
                  <c:v>39533</c:v>
                </c:pt>
                <c:pt idx="5564">
                  <c:v>39534</c:v>
                </c:pt>
                <c:pt idx="5565">
                  <c:v>39535</c:v>
                </c:pt>
                <c:pt idx="5566">
                  <c:v>39536</c:v>
                </c:pt>
                <c:pt idx="5567">
                  <c:v>39537</c:v>
                </c:pt>
                <c:pt idx="5568">
                  <c:v>39538</c:v>
                </c:pt>
                <c:pt idx="5569">
                  <c:v>39539</c:v>
                </c:pt>
                <c:pt idx="5570">
                  <c:v>39540</c:v>
                </c:pt>
                <c:pt idx="5571">
                  <c:v>39541</c:v>
                </c:pt>
                <c:pt idx="5572">
                  <c:v>39542</c:v>
                </c:pt>
                <c:pt idx="5573">
                  <c:v>39543</c:v>
                </c:pt>
                <c:pt idx="5574">
                  <c:v>39544</c:v>
                </c:pt>
                <c:pt idx="5575">
                  <c:v>39545</c:v>
                </c:pt>
                <c:pt idx="5576">
                  <c:v>39546</c:v>
                </c:pt>
                <c:pt idx="5577">
                  <c:v>39547</c:v>
                </c:pt>
                <c:pt idx="5578">
                  <c:v>39548</c:v>
                </c:pt>
                <c:pt idx="5579">
                  <c:v>39549</c:v>
                </c:pt>
                <c:pt idx="5580">
                  <c:v>39550</c:v>
                </c:pt>
                <c:pt idx="5581">
                  <c:v>39551</c:v>
                </c:pt>
                <c:pt idx="5582">
                  <c:v>39552</c:v>
                </c:pt>
                <c:pt idx="5583">
                  <c:v>39553</c:v>
                </c:pt>
                <c:pt idx="5584">
                  <c:v>39554</c:v>
                </c:pt>
                <c:pt idx="5585">
                  <c:v>39555</c:v>
                </c:pt>
                <c:pt idx="5586">
                  <c:v>39556</c:v>
                </c:pt>
                <c:pt idx="5587">
                  <c:v>39557</c:v>
                </c:pt>
                <c:pt idx="5588">
                  <c:v>39558</c:v>
                </c:pt>
                <c:pt idx="5589">
                  <c:v>39559</c:v>
                </c:pt>
                <c:pt idx="5590">
                  <c:v>39560</c:v>
                </c:pt>
                <c:pt idx="5591">
                  <c:v>39561</c:v>
                </c:pt>
                <c:pt idx="5592">
                  <c:v>39562</c:v>
                </c:pt>
                <c:pt idx="5593">
                  <c:v>39563</c:v>
                </c:pt>
                <c:pt idx="5594">
                  <c:v>39564</c:v>
                </c:pt>
                <c:pt idx="5595">
                  <c:v>39565</c:v>
                </c:pt>
                <c:pt idx="5596">
                  <c:v>39566</c:v>
                </c:pt>
                <c:pt idx="5597">
                  <c:v>39567</c:v>
                </c:pt>
                <c:pt idx="5598">
                  <c:v>39568</c:v>
                </c:pt>
                <c:pt idx="5599">
                  <c:v>39569</c:v>
                </c:pt>
                <c:pt idx="5600">
                  <c:v>39570</c:v>
                </c:pt>
                <c:pt idx="5601">
                  <c:v>39571</c:v>
                </c:pt>
                <c:pt idx="5602">
                  <c:v>39572</c:v>
                </c:pt>
                <c:pt idx="5603">
                  <c:v>39573</c:v>
                </c:pt>
                <c:pt idx="5604">
                  <c:v>39574</c:v>
                </c:pt>
                <c:pt idx="5605">
                  <c:v>39575</c:v>
                </c:pt>
                <c:pt idx="5606">
                  <c:v>39576</c:v>
                </c:pt>
                <c:pt idx="5607">
                  <c:v>39577</c:v>
                </c:pt>
                <c:pt idx="5608">
                  <c:v>39578</c:v>
                </c:pt>
                <c:pt idx="5609">
                  <c:v>39579</c:v>
                </c:pt>
                <c:pt idx="5610">
                  <c:v>39580</c:v>
                </c:pt>
                <c:pt idx="5611">
                  <c:v>39581</c:v>
                </c:pt>
                <c:pt idx="5612">
                  <c:v>39582</c:v>
                </c:pt>
                <c:pt idx="5613">
                  <c:v>39583</c:v>
                </c:pt>
                <c:pt idx="5614">
                  <c:v>39584</c:v>
                </c:pt>
                <c:pt idx="5615">
                  <c:v>39585</c:v>
                </c:pt>
                <c:pt idx="5616">
                  <c:v>39586</c:v>
                </c:pt>
                <c:pt idx="5617">
                  <c:v>39587</c:v>
                </c:pt>
                <c:pt idx="5618">
                  <c:v>39588</c:v>
                </c:pt>
                <c:pt idx="5619">
                  <c:v>39589</c:v>
                </c:pt>
                <c:pt idx="5620">
                  <c:v>39590</c:v>
                </c:pt>
                <c:pt idx="5621">
                  <c:v>39591</c:v>
                </c:pt>
                <c:pt idx="5622">
                  <c:v>39592</c:v>
                </c:pt>
                <c:pt idx="5623">
                  <c:v>39593</c:v>
                </c:pt>
                <c:pt idx="5624">
                  <c:v>39594</c:v>
                </c:pt>
                <c:pt idx="5625">
                  <c:v>39595</c:v>
                </c:pt>
                <c:pt idx="5626">
                  <c:v>39596</c:v>
                </c:pt>
                <c:pt idx="5627">
                  <c:v>39597</c:v>
                </c:pt>
                <c:pt idx="5628">
                  <c:v>39598</c:v>
                </c:pt>
                <c:pt idx="5629">
                  <c:v>39599</c:v>
                </c:pt>
                <c:pt idx="5630">
                  <c:v>39600</c:v>
                </c:pt>
                <c:pt idx="5631">
                  <c:v>39601</c:v>
                </c:pt>
                <c:pt idx="5632">
                  <c:v>39602</c:v>
                </c:pt>
                <c:pt idx="5633">
                  <c:v>39603</c:v>
                </c:pt>
                <c:pt idx="5634">
                  <c:v>39604</c:v>
                </c:pt>
                <c:pt idx="5635">
                  <c:v>39605</c:v>
                </c:pt>
                <c:pt idx="5636">
                  <c:v>39606</c:v>
                </c:pt>
                <c:pt idx="5637">
                  <c:v>39607</c:v>
                </c:pt>
                <c:pt idx="5638">
                  <c:v>39608</c:v>
                </c:pt>
                <c:pt idx="5639">
                  <c:v>39609</c:v>
                </c:pt>
                <c:pt idx="5640">
                  <c:v>39610</c:v>
                </c:pt>
                <c:pt idx="5641">
                  <c:v>39611</c:v>
                </c:pt>
                <c:pt idx="5642">
                  <c:v>39612</c:v>
                </c:pt>
                <c:pt idx="5643">
                  <c:v>39613</c:v>
                </c:pt>
                <c:pt idx="5644">
                  <c:v>39614</c:v>
                </c:pt>
                <c:pt idx="5645">
                  <c:v>39615</c:v>
                </c:pt>
                <c:pt idx="5646">
                  <c:v>39616</c:v>
                </c:pt>
                <c:pt idx="5647">
                  <c:v>39617</c:v>
                </c:pt>
                <c:pt idx="5648">
                  <c:v>39618</c:v>
                </c:pt>
                <c:pt idx="5649">
                  <c:v>39619</c:v>
                </c:pt>
                <c:pt idx="5650">
                  <c:v>39620</c:v>
                </c:pt>
                <c:pt idx="5651">
                  <c:v>39621</c:v>
                </c:pt>
                <c:pt idx="5652">
                  <c:v>39622</c:v>
                </c:pt>
                <c:pt idx="5653">
                  <c:v>39623</c:v>
                </c:pt>
                <c:pt idx="5654">
                  <c:v>39624</c:v>
                </c:pt>
                <c:pt idx="5655">
                  <c:v>39625</c:v>
                </c:pt>
                <c:pt idx="5656">
                  <c:v>39626</c:v>
                </c:pt>
                <c:pt idx="5657">
                  <c:v>39627</c:v>
                </c:pt>
                <c:pt idx="5658">
                  <c:v>39628</c:v>
                </c:pt>
                <c:pt idx="5659">
                  <c:v>39629</c:v>
                </c:pt>
                <c:pt idx="5660">
                  <c:v>39630</c:v>
                </c:pt>
                <c:pt idx="5661">
                  <c:v>39631</c:v>
                </c:pt>
                <c:pt idx="5662">
                  <c:v>39632</c:v>
                </c:pt>
                <c:pt idx="5663">
                  <c:v>39633</c:v>
                </c:pt>
                <c:pt idx="5664">
                  <c:v>39634</c:v>
                </c:pt>
                <c:pt idx="5665">
                  <c:v>39635</c:v>
                </c:pt>
                <c:pt idx="5666">
                  <c:v>39636</c:v>
                </c:pt>
                <c:pt idx="5667">
                  <c:v>39637</c:v>
                </c:pt>
                <c:pt idx="5668">
                  <c:v>39638</c:v>
                </c:pt>
                <c:pt idx="5669">
                  <c:v>39639</c:v>
                </c:pt>
                <c:pt idx="5670">
                  <c:v>39640</c:v>
                </c:pt>
                <c:pt idx="5671">
                  <c:v>39641</c:v>
                </c:pt>
                <c:pt idx="5672">
                  <c:v>39642</c:v>
                </c:pt>
                <c:pt idx="5673">
                  <c:v>39643</c:v>
                </c:pt>
                <c:pt idx="5674">
                  <c:v>39644</c:v>
                </c:pt>
                <c:pt idx="5675">
                  <c:v>39645</c:v>
                </c:pt>
                <c:pt idx="5676">
                  <c:v>39646</c:v>
                </c:pt>
                <c:pt idx="5677">
                  <c:v>39647</c:v>
                </c:pt>
                <c:pt idx="5678">
                  <c:v>39648</c:v>
                </c:pt>
                <c:pt idx="5679">
                  <c:v>39649</c:v>
                </c:pt>
                <c:pt idx="5680">
                  <c:v>39650</c:v>
                </c:pt>
                <c:pt idx="5681">
                  <c:v>39651</c:v>
                </c:pt>
                <c:pt idx="5682">
                  <c:v>39652</c:v>
                </c:pt>
                <c:pt idx="5683">
                  <c:v>39653</c:v>
                </c:pt>
                <c:pt idx="5684">
                  <c:v>39654</c:v>
                </c:pt>
                <c:pt idx="5685">
                  <c:v>39655</c:v>
                </c:pt>
                <c:pt idx="5686">
                  <c:v>39656</c:v>
                </c:pt>
                <c:pt idx="5687">
                  <c:v>39657</c:v>
                </c:pt>
                <c:pt idx="5688">
                  <c:v>39658</c:v>
                </c:pt>
                <c:pt idx="5689">
                  <c:v>39659</c:v>
                </c:pt>
                <c:pt idx="5690">
                  <c:v>39660</c:v>
                </c:pt>
                <c:pt idx="5691">
                  <c:v>39661</c:v>
                </c:pt>
                <c:pt idx="5692">
                  <c:v>39662</c:v>
                </c:pt>
                <c:pt idx="5693">
                  <c:v>39663</c:v>
                </c:pt>
                <c:pt idx="5694">
                  <c:v>39664</c:v>
                </c:pt>
                <c:pt idx="5695">
                  <c:v>39665</c:v>
                </c:pt>
                <c:pt idx="5696">
                  <c:v>39666</c:v>
                </c:pt>
                <c:pt idx="5697">
                  <c:v>39667</c:v>
                </c:pt>
                <c:pt idx="5698">
                  <c:v>39668</c:v>
                </c:pt>
                <c:pt idx="5699">
                  <c:v>39669</c:v>
                </c:pt>
                <c:pt idx="5700">
                  <c:v>39670</c:v>
                </c:pt>
                <c:pt idx="5701">
                  <c:v>39671</c:v>
                </c:pt>
                <c:pt idx="5702">
                  <c:v>39672</c:v>
                </c:pt>
                <c:pt idx="5703">
                  <c:v>39673</c:v>
                </c:pt>
                <c:pt idx="5704">
                  <c:v>39674</c:v>
                </c:pt>
                <c:pt idx="5705">
                  <c:v>39675</c:v>
                </c:pt>
                <c:pt idx="5706">
                  <c:v>39676</c:v>
                </c:pt>
                <c:pt idx="5707">
                  <c:v>39677</c:v>
                </c:pt>
                <c:pt idx="5708">
                  <c:v>39678</c:v>
                </c:pt>
                <c:pt idx="5709">
                  <c:v>39679</c:v>
                </c:pt>
                <c:pt idx="5710">
                  <c:v>39680</c:v>
                </c:pt>
                <c:pt idx="5711">
                  <c:v>39681</c:v>
                </c:pt>
                <c:pt idx="5712">
                  <c:v>39682</c:v>
                </c:pt>
                <c:pt idx="5713">
                  <c:v>39683</c:v>
                </c:pt>
                <c:pt idx="5714">
                  <c:v>39684</c:v>
                </c:pt>
                <c:pt idx="5715">
                  <c:v>39685</c:v>
                </c:pt>
                <c:pt idx="5716">
                  <c:v>39686</c:v>
                </c:pt>
                <c:pt idx="5717">
                  <c:v>39687</c:v>
                </c:pt>
                <c:pt idx="5718">
                  <c:v>39688</c:v>
                </c:pt>
                <c:pt idx="5719">
                  <c:v>39689</c:v>
                </c:pt>
                <c:pt idx="5720">
                  <c:v>39690</c:v>
                </c:pt>
                <c:pt idx="5721">
                  <c:v>39691</c:v>
                </c:pt>
                <c:pt idx="5722">
                  <c:v>39692</c:v>
                </c:pt>
                <c:pt idx="5723">
                  <c:v>39693</c:v>
                </c:pt>
                <c:pt idx="5724">
                  <c:v>39694</c:v>
                </c:pt>
                <c:pt idx="5725">
                  <c:v>39695</c:v>
                </c:pt>
                <c:pt idx="5726">
                  <c:v>39696</c:v>
                </c:pt>
                <c:pt idx="5727">
                  <c:v>39697</c:v>
                </c:pt>
                <c:pt idx="5728">
                  <c:v>39698</c:v>
                </c:pt>
                <c:pt idx="5729">
                  <c:v>39699</c:v>
                </c:pt>
                <c:pt idx="5730">
                  <c:v>39700</c:v>
                </c:pt>
                <c:pt idx="5731">
                  <c:v>39701</c:v>
                </c:pt>
                <c:pt idx="5732">
                  <c:v>39702</c:v>
                </c:pt>
                <c:pt idx="5733">
                  <c:v>39703</c:v>
                </c:pt>
                <c:pt idx="5734">
                  <c:v>39704</c:v>
                </c:pt>
                <c:pt idx="5735">
                  <c:v>39705</c:v>
                </c:pt>
                <c:pt idx="5736">
                  <c:v>39706</c:v>
                </c:pt>
                <c:pt idx="5737">
                  <c:v>39707</c:v>
                </c:pt>
                <c:pt idx="5738">
                  <c:v>39708</c:v>
                </c:pt>
                <c:pt idx="5739">
                  <c:v>39709</c:v>
                </c:pt>
                <c:pt idx="5740">
                  <c:v>39710</c:v>
                </c:pt>
                <c:pt idx="5741">
                  <c:v>39711</c:v>
                </c:pt>
                <c:pt idx="5742">
                  <c:v>39712</c:v>
                </c:pt>
                <c:pt idx="5743">
                  <c:v>39713</c:v>
                </c:pt>
                <c:pt idx="5744">
                  <c:v>39714</c:v>
                </c:pt>
                <c:pt idx="5745">
                  <c:v>39715</c:v>
                </c:pt>
                <c:pt idx="5746">
                  <c:v>39716</c:v>
                </c:pt>
                <c:pt idx="5747">
                  <c:v>39717</c:v>
                </c:pt>
                <c:pt idx="5748">
                  <c:v>39718</c:v>
                </c:pt>
                <c:pt idx="5749">
                  <c:v>39719</c:v>
                </c:pt>
                <c:pt idx="5750">
                  <c:v>39720</c:v>
                </c:pt>
                <c:pt idx="5751">
                  <c:v>39721</c:v>
                </c:pt>
                <c:pt idx="5752">
                  <c:v>39722</c:v>
                </c:pt>
                <c:pt idx="5753">
                  <c:v>39723</c:v>
                </c:pt>
                <c:pt idx="5754">
                  <c:v>39724</c:v>
                </c:pt>
                <c:pt idx="5755">
                  <c:v>39725</c:v>
                </c:pt>
                <c:pt idx="5756">
                  <c:v>39726</c:v>
                </c:pt>
                <c:pt idx="5757">
                  <c:v>39727</c:v>
                </c:pt>
                <c:pt idx="5758">
                  <c:v>39728</c:v>
                </c:pt>
                <c:pt idx="5759">
                  <c:v>39729</c:v>
                </c:pt>
                <c:pt idx="5760">
                  <c:v>39730</c:v>
                </c:pt>
                <c:pt idx="5761">
                  <c:v>39731</c:v>
                </c:pt>
                <c:pt idx="5762">
                  <c:v>39732</c:v>
                </c:pt>
                <c:pt idx="5763">
                  <c:v>39733</c:v>
                </c:pt>
                <c:pt idx="5764">
                  <c:v>39734</c:v>
                </c:pt>
                <c:pt idx="5765">
                  <c:v>39735</c:v>
                </c:pt>
                <c:pt idx="5766">
                  <c:v>39736</c:v>
                </c:pt>
                <c:pt idx="5767">
                  <c:v>39737</c:v>
                </c:pt>
                <c:pt idx="5768">
                  <c:v>39738</c:v>
                </c:pt>
                <c:pt idx="5769">
                  <c:v>39739</c:v>
                </c:pt>
                <c:pt idx="5770">
                  <c:v>39740</c:v>
                </c:pt>
                <c:pt idx="5771">
                  <c:v>39741</c:v>
                </c:pt>
                <c:pt idx="5772">
                  <c:v>39742</c:v>
                </c:pt>
                <c:pt idx="5773">
                  <c:v>39743</c:v>
                </c:pt>
                <c:pt idx="5774">
                  <c:v>39744</c:v>
                </c:pt>
                <c:pt idx="5775">
                  <c:v>39745</c:v>
                </c:pt>
                <c:pt idx="5776">
                  <c:v>39746</c:v>
                </c:pt>
                <c:pt idx="5777">
                  <c:v>39747</c:v>
                </c:pt>
                <c:pt idx="5778">
                  <c:v>39748</c:v>
                </c:pt>
                <c:pt idx="5779">
                  <c:v>39749</c:v>
                </c:pt>
                <c:pt idx="5780">
                  <c:v>39750</c:v>
                </c:pt>
                <c:pt idx="5781">
                  <c:v>39751</c:v>
                </c:pt>
                <c:pt idx="5782">
                  <c:v>39752</c:v>
                </c:pt>
                <c:pt idx="5783">
                  <c:v>39753</c:v>
                </c:pt>
                <c:pt idx="5784">
                  <c:v>39754</c:v>
                </c:pt>
                <c:pt idx="5785">
                  <c:v>39755</c:v>
                </c:pt>
                <c:pt idx="5786">
                  <c:v>39756</c:v>
                </c:pt>
                <c:pt idx="5787">
                  <c:v>39757</c:v>
                </c:pt>
                <c:pt idx="5788">
                  <c:v>39758</c:v>
                </c:pt>
                <c:pt idx="5789">
                  <c:v>39759</c:v>
                </c:pt>
                <c:pt idx="5790">
                  <c:v>39760</c:v>
                </c:pt>
                <c:pt idx="5791">
                  <c:v>39761</c:v>
                </c:pt>
                <c:pt idx="5792">
                  <c:v>39762</c:v>
                </c:pt>
                <c:pt idx="5793">
                  <c:v>39763</c:v>
                </c:pt>
                <c:pt idx="5794">
                  <c:v>39764</c:v>
                </c:pt>
                <c:pt idx="5795">
                  <c:v>39765</c:v>
                </c:pt>
                <c:pt idx="5796">
                  <c:v>39766</c:v>
                </c:pt>
                <c:pt idx="5797">
                  <c:v>39767</c:v>
                </c:pt>
                <c:pt idx="5798">
                  <c:v>39768</c:v>
                </c:pt>
                <c:pt idx="5799">
                  <c:v>39769</c:v>
                </c:pt>
                <c:pt idx="5800">
                  <c:v>39770</c:v>
                </c:pt>
                <c:pt idx="5801">
                  <c:v>39771</c:v>
                </c:pt>
                <c:pt idx="5802">
                  <c:v>39772</c:v>
                </c:pt>
                <c:pt idx="5803">
                  <c:v>39773</c:v>
                </c:pt>
                <c:pt idx="5804">
                  <c:v>39774</c:v>
                </c:pt>
                <c:pt idx="5805">
                  <c:v>39775</c:v>
                </c:pt>
                <c:pt idx="5806">
                  <c:v>39776</c:v>
                </c:pt>
                <c:pt idx="5807">
                  <c:v>39777</c:v>
                </c:pt>
                <c:pt idx="5808">
                  <c:v>39778</c:v>
                </c:pt>
                <c:pt idx="5809">
                  <c:v>39779</c:v>
                </c:pt>
                <c:pt idx="5810">
                  <c:v>39780</c:v>
                </c:pt>
                <c:pt idx="5811">
                  <c:v>39781</c:v>
                </c:pt>
                <c:pt idx="5812">
                  <c:v>39782</c:v>
                </c:pt>
                <c:pt idx="5813">
                  <c:v>39783</c:v>
                </c:pt>
                <c:pt idx="5814">
                  <c:v>39784</c:v>
                </c:pt>
                <c:pt idx="5815">
                  <c:v>39785</c:v>
                </c:pt>
                <c:pt idx="5816">
                  <c:v>39786</c:v>
                </c:pt>
                <c:pt idx="5817">
                  <c:v>39787</c:v>
                </c:pt>
                <c:pt idx="5818">
                  <c:v>39788</c:v>
                </c:pt>
                <c:pt idx="5819">
                  <c:v>39789</c:v>
                </c:pt>
                <c:pt idx="5820">
                  <c:v>39790</c:v>
                </c:pt>
                <c:pt idx="5821">
                  <c:v>39791</c:v>
                </c:pt>
                <c:pt idx="5822">
                  <c:v>39792</c:v>
                </c:pt>
                <c:pt idx="5823">
                  <c:v>39793</c:v>
                </c:pt>
                <c:pt idx="5824">
                  <c:v>39794</c:v>
                </c:pt>
                <c:pt idx="5825">
                  <c:v>39795</c:v>
                </c:pt>
                <c:pt idx="5826">
                  <c:v>39796</c:v>
                </c:pt>
                <c:pt idx="5827">
                  <c:v>39797</c:v>
                </c:pt>
                <c:pt idx="5828">
                  <c:v>39798</c:v>
                </c:pt>
                <c:pt idx="5829">
                  <c:v>39799</c:v>
                </c:pt>
                <c:pt idx="5830">
                  <c:v>39800</c:v>
                </c:pt>
                <c:pt idx="5831">
                  <c:v>39801</c:v>
                </c:pt>
                <c:pt idx="5832">
                  <c:v>39802</c:v>
                </c:pt>
                <c:pt idx="5833">
                  <c:v>39803</c:v>
                </c:pt>
                <c:pt idx="5834">
                  <c:v>39804</c:v>
                </c:pt>
                <c:pt idx="5835">
                  <c:v>39805</c:v>
                </c:pt>
                <c:pt idx="5836">
                  <c:v>39806</c:v>
                </c:pt>
                <c:pt idx="5837">
                  <c:v>39807</c:v>
                </c:pt>
                <c:pt idx="5838">
                  <c:v>39808</c:v>
                </c:pt>
                <c:pt idx="5839">
                  <c:v>39809</c:v>
                </c:pt>
                <c:pt idx="5840">
                  <c:v>39810</c:v>
                </c:pt>
                <c:pt idx="5841">
                  <c:v>39811</c:v>
                </c:pt>
                <c:pt idx="5842">
                  <c:v>39812</c:v>
                </c:pt>
                <c:pt idx="5843">
                  <c:v>39813</c:v>
                </c:pt>
                <c:pt idx="5844">
                  <c:v>39814</c:v>
                </c:pt>
                <c:pt idx="5845">
                  <c:v>39815</c:v>
                </c:pt>
                <c:pt idx="5846">
                  <c:v>39816</c:v>
                </c:pt>
                <c:pt idx="5847">
                  <c:v>39817</c:v>
                </c:pt>
                <c:pt idx="5848">
                  <c:v>39818</c:v>
                </c:pt>
                <c:pt idx="5849">
                  <c:v>39819</c:v>
                </c:pt>
                <c:pt idx="5850">
                  <c:v>39820</c:v>
                </c:pt>
                <c:pt idx="5851">
                  <c:v>39821</c:v>
                </c:pt>
                <c:pt idx="5852">
                  <c:v>39822</c:v>
                </c:pt>
                <c:pt idx="5853">
                  <c:v>39823</c:v>
                </c:pt>
                <c:pt idx="5854">
                  <c:v>39824</c:v>
                </c:pt>
                <c:pt idx="5855">
                  <c:v>39825</c:v>
                </c:pt>
                <c:pt idx="5856">
                  <c:v>39826</c:v>
                </c:pt>
                <c:pt idx="5857">
                  <c:v>39827</c:v>
                </c:pt>
                <c:pt idx="5858">
                  <c:v>39828</c:v>
                </c:pt>
                <c:pt idx="5859">
                  <c:v>39829</c:v>
                </c:pt>
                <c:pt idx="5860">
                  <c:v>39830</c:v>
                </c:pt>
                <c:pt idx="5861">
                  <c:v>39831</c:v>
                </c:pt>
                <c:pt idx="5862">
                  <c:v>39832</c:v>
                </c:pt>
                <c:pt idx="5863">
                  <c:v>39833</c:v>
                </c:pt>
                <c:pt idx="5864">
                  <c:v>39834</c:v>
                </c:pt>
                <c:pt idx="5865">
                  <c:v>39835</c:v>
                </c:pt>
                <c:pt idx="5866">
                  <c:v>39836</c:v>
                </c:pt>
                <c:pt idx="5867">
                  <c:v>39837</c:v>
                </c:pt>
                <c:pt idx="5868">
                  <c:v>39838</c:v>
                </c:pt>
                <c:pt idx="5869">
                  <c:v>39839</c:v>
                </c:pt>
                <c:pt idx="5870">
                  <c:v>39840</c:v>
                </c:pt>
                <c:pt idx="5871">
                  <c:v>39841</c:v>
                </c:pt>
                <c:pt idx="5872">
                  <c:v>39842</c:v>
                </c:pt>
                <c:pt idx="5873">
                  <c:v>39843</c:v>
                </c:pt>
                <c:pt idx="5874">
                  <c:v>39844</c:v>
                </c:pt>
                <c:pt idx="5875">
                  <c:v>39845</c:v>
                </c:pt>
                <c:pt idx="5876">
                  <c:v>39846</c:v>
                </c:pt>
                <c:pt idx="5877">
                  <c:v>39847</c:v>
                </c:pt>
                <c:pt idx="5878">
                  <c:v>39848</c:v>
                </c:pt>
                <c:pt idx="5879">
                  <c:v>39849</c:v>
                </c:pt>
                <c:pt idx="5880">
                  <c:v>39850</c:v>
                </c:pt>
                <c:pt idx="5881">
                  <c:v>39851</c:v>
                </c:pt>
                <c:pt idx="5882">
                  <c:v>39852</c:v>
                </c:pt>
                <c:pt idx="5883">
                  <c:v>39853</c:v>
                </c:pt>
                <c:pt idx="5884">
                  <c:v>39854</c:v>
                </c:pt>
                <c:pt idx="5885">
                  <c:v>39855</c:v>
                </c:pt>
                <c:pt idx="5886">
                  <c:v>39856</c:v>
                </c:pt>
                <c:pt idx="5887">
                  <c:v>39857</c:v>
                </c:pt>
                <c:pt idx="5888">
                  <c:v>39858</c:v>
                </c:pt>
                <c:pt idx="5889">
                  <c:v>39859</c:v>
                </c:pt>
                <c:pt idx="5890">
                  <c:v>39860</c:v>
                </c:pt>
                <c:pt idx="5891">
                  <c:v>39861</c:v>
                </c:pt>
                <c:pt idx="5892">
                  <c:v>39862</c:v>
                </c:pt>
                <c:pt idx="5893">
                  <c:v>39863</c:v>
                </c:pt>
                <c:pt idx="5894">
                  <c:v>39864</c:v>
                </c:pt>
                <c:pt idx="5895">
                  <c:v>39865</c:v>
                </c:pt>
                <c:pt idx="5896">
                  <c:v>39866</c:v>
                </c:pt>
                <c:pt idx="5897">
                  <c:v>39867</c:v>
                </c:pt>
                <c:pt idx="5898">
                  <c:v>39868</c:v>
                </c:pt>
                <c:pt idx="5899">
                  <c:v>39869</c:v>
                </c:pt>
                <c:pt idx="5900">
                  <c:v>39870</c:v>
                </c:pt>
                <c:pt idx="5901">
                  <c:v>39871</c:v>
                </c:pt>
                <c:pt idx="5902">
                  <c:v>39872</c:v>
                </c:pt>
                <c:pt idx="5903">
                  <c:v>39873</c:v>
                </c:pt>
                <c:pt idx="5904">
                  <c:v>39874</c:v>
                </c:pt>
                <c:pt idx="5905">
                  <c:v>39875</c:v>
                </c:pt>
                <c:pt idx="5906">
                  <c:v>39876</c:v>
                </c:pt>
                <c:pt idx="5907">
                  <c:v>39877</c:v>
                </c:pt>
                <c:pt idx="5908">
                  <c:v>39878</c:v>
                </c:pt>
                <c:pt idx="5909">
                  <c:v>39879</c:v>
                </c:pt>
                <c:pt idx="5910">
                  <c:v>39880</c:v>
                </c:pt>
                <c:pt idx="5911">
                  <c:v>39881</c:v>
                </c:pt>
                <c:pt idx="5912">
                  <c:v>39882</c:v>
                </c:pt>
                <c:pt idx="5913">
                  <c:v>39883</c:v>
                </c:pt>
                <c:pt idx="5914">
                  <c:v>39884</c:v>
                </c:pt>
                <c:pt idx="5915">
                  <c:v>39885</c:v>
                </c:pt>
                <c:pt idx="5916">
                  <c:v>39886</c:v>
                </c:pt>
                <c:pt idx="5917">
                  <c:v>39887</c:v>
                </c:pt>
                <c:pt idx="5918">
                  <c:v>39888</c:v>
                </c:pt>
                <c:pt idx="5919">
                  <c:v>39889</c:v>
                </c:pt>
                <c:pt idx="5920">
                  <c:v>39890</c:v>
                </c:pt>
                <c:pt idx="5921">
                  <c:v>39891</c:v>
                </c:pt>
                <c:pt idx="5922">
                  <c:v>39892</c:v>
                </c:pt>
                <c:pt idx="5923">
                  <c:v>39893</c:v>
                </c:pt>
                <c:pt idx="5924">
                  <c:v>39894</c:v>
                </c:pt>
                <c:pt idx="5925">
                  <c:v>39895</c:v>
                </c:pt>
                <c:pt idx="5926">
                  <c:v>39896</c:v>
                </c:pt>
                <c:pt idx="5927">
                  <c:v>39897</c:v>
                </c:pt>
                <c:pt idx="5928">
                  <c:v>39898</c:v>
                </c:pt>
                <c:pt idx="5929">
                  <c:v>39899</c:v>
                </c:pt>
                <c:pt idx="5930">
                  <c:v>39900</c:v>
                </c:pt>
                <c:pt idx="5931">
                  <c:v>39901</c:v>
                </c:pt>
                <c:pt idx="5932">
                  <c:v>39902</c:v>
                </c:pt>
                <c:pt idx="5933">
                  <c:v>39903</c:v>
                </c:pt>
                <c:pt idx="5934">
                  <c:v>39904</c:v>
                </c:pt>
                <c:pt idx="5935">
                  <c:v>39905</c:v>
                </c:pt>
                <c:pt idx="5936">
                  <c:v>39906</c:v>
                </c:pt>
                <c:pt idx="5937">
                  <c:v>39907</c:v>
                </c:pt>
                <c:pt idx="5938">
                  <c:v>39908</c:v>
                </c:pt>
                <c:pt idx="5939">
                  <c:v>39909</c:v>
                </c:pt>
                <c:pt idx="5940">
                  <c:v>39910</c:v>
                </c:pt>
                <c:pt idx="5941">
                  <c:v>39911</c:v>
                </c:pt>
                <c:pt idx="5942">
                  <c:v>39912</c:v>
                </c:pt>
                <c:pt idx="5943">
                  <c:v>39913</c:v>
                </c:pt>
                <c:pt idx="5944">
                  <c:v>39914</c:v>
                </c:pt>
                <c:pt idx="5945">
                  <c:v>39915</c:v>
                </c:pt>
                <c:pt idx="5946">
                  <c:v>39916</c:v>
                </c:pt>
                <c:pt idx="5947">
                  <c:v>39917</c:v>
                </c:pt>
                <c:pt idx="5948">
                  <c:v>39918</c:v>
                </c:pt>
                <c:pt idx="5949">
                  <c:v>39919</c:v>
                </c:pt>
                <c:pt idx="5950">
                  <c:v>39920</c:v>
                </c:pt>
                <c:pt idx="5951">
                  <c:v>39921</c:v>
                </c:pt>
                <c:pt idx="5952">
                  <c:v>39922</c:v>
                </c:pt>
                <c:pt idx="5953">
                  <c:v>39923</c:v>
                </c:pt>
                <c:pt idx="5954">
                  <c:v>39924</c:v>
                </c:pt>
                <c:pt idx="5955">
                  <c:v>39925</c:v>
                </c:pt>
                <c:pt idx="5956">
                  <c:v>39926</c:v>
                </c:pt>
                <c:pt idx="5957">
                  <c:v>39927</c:v>
                </c:pt>
                <c:pt idx="5958">
                  <c:v>39928</c:v>
                </c:pt>
                <c:pt idx="5959">
                  <c:v>39929</c:v>
                </c:pt>
                <c:pt idx="5960">
                  <c:v>39930</c:v>
                </c:pt>
                <c:pt idx="5961">
                  <c:v>39931</c:v>
                </c:pt>
                <c:pt idx="5962">
                  <c:v>39932</c:v>
                </c:pt>
                <c:pt idx="5963">
                  <c:v>39933</c:v>
                </c:pt>
                <c:pt idx="5964">
                  <c:v>39934</c:v>
                </c:pt>
                <c:pt idx="5965">
                  <c:v>39935</c:v>
                </c:pt>
                <c:pt idx="5966">
                  <c:v>39936</c:v>
                </c:pt>
                <c:pt idx="5967">
                  <c:v>39937</c:v>
                </c:pt>
                <c:pt idx="5968">
                  <c:v>39938</c:v>
                </c:pt>
                <c:pt idx="5969">
                  <c:v>39939</c:v>
                </c:pt>
                <c:pt idx="5970">
                  <c:v>39940</c:v>
                </c:pt>
                <c:pt idx="5971">
                  <c:v>39941</c:v>
                </c:pt>
                <c:pt idx="5972">
                  <c:v>39942</c:v>
                </c:pt>
                <c:pt idx="5973">
                  <c:v>39943</c:v>
                </c:pt>
                <c:pt idx="5974">
                  <c:v>39944</c:v>
                </c:pt>
                <c:pt idx="5975">
                  <c:v>39945</c:v>
                </c:pt>
                <c:pt idx="5976">
                  <c:v>39946</c:v>
                </c:pt>
                <c:pt idx="5977">
                  <c:v>39947</c:v>
                </c:pt>
                <c:pt idx="5978">
                  <c:v>39948</c:v>
                </c:pt>
                <c:pt idx="5979">
                  <c:v>39949</c:v>
                </c:pt>
                <c:pt idx="5980">
                  <c:v>39950</c:v>
                </c:pt>
                <c:pt idx="5981">
                  <c:v>39951</c:v>
                </c:pt>
                <c:pt idx="5982">
                  <c:v>39952</c:v>
                </c:pt>
                <c:pt idx="5983">
                  <c:v>39953</c:v>
                </c:pt>
                <c:pt idx="5984">
                  <c:v>39954</c:v>
                </c:pt>
                <c:pt idx="5985">
                  <c:v>39955</c:v>
                </c:pt>
                <c:pt idx="5986">
                  <c:v>39956</c:v>
                </c:pt>
                <c:pt idx="5987">
                  <c:v>39957</c:v>
                </c:pt>
                <c:pt idx="5988">
                  <c:v>39958</c:v>
                </c:pt>
                <c:pt idx="5989">
                  <c:v>39959</c:v>
                </c:pt>
                <c:pt idx="5990">
                  <c:v>39960</c:v>
                </c:pt>
                <c:pt idx="5991">
                  <c:v>39961</c:v>
                </c:pt>
                <c:pt idx="5992">
                  <c:v>39962</c:v>
                </c:pt>
                <c:pt idx="5993">
                  <c:v>39963</c:v>
                </c:pt>
                <c:pt idx="5994">
                  <c:v>39964</c:v>
                </c:pt>
                <c:pt idx="5995">
                  <c:v>39965</c:v>
                </c:pt>
                <c:pt idx="5996">
                  <c:v>39966</c:v>
                </c:pt>
                <c:pt idx="5997">
                  <c:v>39967</c:v>
                </c:pt>
                <c:pt idx="5998">
                  <c:v>39968</c:v>
                </c:pt>
                <c:pt idx="5999">
                  <c:v>39969</c:v>
                </c:pt>
                <c:pt idx="6000">
                  <c:v>39970</c:v>
                </c:pt>
                <c:pt idx="6001">
                  <c:v>39971</c:v>
                </c:pt>
                <c:pt idx="6002">
                  <c:v>39972</c:v>
                </c:pt>
                <c:pt idx="6003">
                  <c:v>39973</c:v>
                </c:pt>
                <c:pt idx="6004">
                  <c:v>39974</c:v>
                </c:pt>
                <c:pt idx="6005">
                  <c:v>39975</c:v>
                </c:pt>
                <c:pt idx="6006">
                  <c:v>39976</c:v>
                </c:pt>
                <c:pt idx="6007">
                  <c:v>39977</c:v>
                </c:pt>
                <c:pt idx="6008">
                  <c:v>39978</c:v>
                </c:pt>
                <c:pt idx="6009">
                  <c:v>39979</c:v>
                </c:pt>
                <c:pt idx="6010">
                  <c:v>39980</c:v>
                </c:pt>
                <c:pt idx="6011">
                  <c:v>39981</c:v>
                </c:pt>
                <c:pt idx="6012">
                  <c:v>39982</c:v>
                </c:pt>
                <c:pt idx="6013">
                  <c:v>39983</c:v>
                </c:pt>
                <c:pt idx="6014">
                  <c:v>39984</c:v>
                </c:pt>
                <c:pt idx="6015">
                  <c:v>39985</c:v>
                </c:pt>
                <c:pt idx="6016">
                  <c:v>39986</c:v>
                </c:pt>
                <c:pt idx="6017">
                  <c:v>39987</c:v>
                </c:pt>
                <c:pt idx="6018">
                  <c:v>39988</c:v>
                </c:pt>
                <c:pt idx="6019">
                  <c:v>39989</c:v>
                </c:pt>
                <c:pt idx="6020">
                  <c:v>39990</c:v>
                </c:pt>
                <c:pt idx="6021">
                  <c:v>39991</c:v>
                </c:pt>
                <c:pt idx="6022">
                  <c:v>39992</c:v>
                </c:pt>
                <c:pt idx="6023">
                  <c:v>39993</c:v>
                </c:pt>
                <c:pt idx="6024">
                  <c:v>39994</c:v>
                </c:pt>
                <c:pt idx="6025">
                  <c:v>39995</c:v>
                </c:pt>
                <c:pt idx="6026">
                  <c:v>39996</c:v>
                </c:pt>
                <c:pt idx="6027">
                  <c:v>39997</c:v>
                </c:pt>
                <c:pt idx="6028">
                  <c:v>39998</c:v>
                </c:pt>
                <c:pt idx="6029">
                  <c:v>39999</c:v>
                </c:pt>
                <c:pt idx="6030">
                  <c:v>40000</c:v>
                </c:pt>
                <c:pt idx="6031">
                  <c:v>40001</c:v>
                </c:pt>
                <c:pt idx="6032">
                  <c:v>40002</c:v>
                </c:pt>
                <c:pt idx="6033">
                  <c:v>40003</c:v>
                </c:pt>
                <c:pt idx="6034">
                  <c:v>40004</c:v>
                </c:pt>
                <c:pt idx="6035">
                  <c:v>40005</c:v>
                </c:pt>
                <c:pt idx="6036">
                  <c:v>40006</c:v>
                </c:pt>
                <c:pt idx="6037">
                  <c:v>40007</c:v>
                </c:pt>
                <c:pt idx="6038">
                  <c:v>40008</c:v>
                </c:pt>
                <c:pt idx="6039">
                  <c:v>40009</c:v>
                </c:pt>
                <c:pt idx="6040">
                  <c:v>40010</c:v>
                </c:pt>
                <c:pt idx="6041">
                  <c:v>40011</c:v>
                </c:pt>
                <c:pt idx="6042">
                  <c:v>40012</c:v>
                </c:pt>
                <c:pt idx="6043">
                  <c:v>40013</c:v>
                </c:pt>
                <c:pt idx="6044">
                  <c:v>40014</c:v>
                </c:pt>
                <c:pt idx="6045">
                  <c:v>40015</c:v>
                </c:pt>
                <c:pt idx="6046">
                  <c:v>40016</c:v>
                </c:pt>
                <c:pt idx="6047">
                  <c:v>40017</c:v>
                </c:pt>
                <c:pt idx="6048">
                  <c:v>40018</c:v>
                </c:pt>
                <c:pt idx="6049">
                  <c:v>40019</c:v>
                </c:pt>
                <c:pt idx="6050">
                  <c:v>40020</c:v>
                </c:pt>
                <c:pt idx="6051">
                  <c:v>40021</c:v>
                </c:pt>
                <c:pt idx="6052">
                  <c:v>40022</c:v>
                </c:pt>
                <c:pt idx="6053">
                  <c:v>40023</c:v>
                </c:pt>
                <c:pt idx="6054">
                  <c:v>40024</c:v>
                </c:pt>
                <c:pt idx="6055">
                  <c:v>40025</c:v>
                </c:pt>
                <c:pt idx="6056">
                  <c:v>40026</c:v>
                </c:pt>
                <c:pt idx="6057">
                  <c:v>40027</c:v>
                </c:pt>
                <c:pt idx="6058">
                  <c:v>40028</c:v>
                </c:pt>
                <c:pt idx="6059">
                  <c:v>40029</c:v>
                </c:pt>
                <c:pt idx="6060">
                  <c:v>40030</c:v>
                </c:pt>
                <c:pt idx="6061">
                  <c:v>40031</c:v>
                </c:pt>
                <c:pt idx="6062">
                  <c:v>40032</c:v>
                </c:pt>
                <c:pt idx="6063">
                  <c:v>40033</c:v>
                </c:pt>
                <c:pt idx="6064">
                  <c:v>40034</c:v>
                </c:pt>
                <c:pt idx="6065">
                  <c:v>40035</c:v>
                </c:pt>
                <c:pt idx="6066">
                  <c:v>40036</c:v>
                </c:pt>
                <c:pt idx="6067">
                  <c:v>40037</c:v>
                </c:pt>
                <c:pt idx="6068">
                  <c:v>40038</c:v>
                </c:pt>
                <c:pt idx="6069">
                  <c:v>40039</c:v>
                </c:pt>
                <c:pt idx="6070">
                  <c:v>40040</c:v>
                </c:pt>
                <c:pt idx="6071">
                  <c:v>40041</c:v>
                </c:pt>
                <c:pt idx="6072">
                  <c:v>40042</c:v>
                </c:pt>
                <c:pt idx="6073">
                  <c:v>40043</c:v>
                </c:pt>
                <c:pt idx="6074">
                  <c:v>40044</c:v>
                </c:pt>
                <c:pt idx="6075">
                  <c:v>40045</c:v>
                </c:pt>
                <c:pt idx="6076">
                  <c:v>40046</c:v>
                </c:pt>
                <c:pt idx="6077">
                  <c:v>40047</c:v>
                </c:pt>
                <c:pt idx="6078">
                  <c:v>40048</c:v>
                </c:pt>
                <c:pt idx="6079">
                  <c:v>40049</c:v>
                </c:pt>
                <c:pt idx="6080">
                  <c:v>40050</c:v>
                </c:pt>
                <c:pt idx="6081">
                  <c:v>40051</c:v>
                </c:pt>
                <c:pt idx="6082">
                  <c:v>40052</c:v>
                </c:pt>
                <c:pt idx="6083">
                  <c:v>40053</c:v>
                </c:pt>
                <c:pt idx="6084">
                  <c:v>40054</c:v>
                </c:pt>
                <c:pt idx="6085">
                  <c:v>40055</c:v>
                </c:pt>
                <c:pt idx="6086">
                  <c:v>40056</c:v>
                </c:pt>
                <c:pt idx="6087">
                  <c:v>40057</c:v>
                </c:pt>
                <c:pt idx="6088">
                  <c:v>40058</c:v>
                </c:pt>
                <c:pt idx="6089">
                  <c:v>40059</c:v>
                </c:pt>
                <c:pt idx="6090">
                  <c:v>40060</c:v>
                </c:pt>
                <c:pt idx="6091">
                  <c:v>40061</c:v>
                </c:pt>
                <c:pt idx="6092">
                  <c:v>40062</c:v>
                </c:pt>
                <c:pt idx="6093">
                  <c:v>40063</c:v>
                </c:pt>
                <c:pt idx="6094">
                  <c:v>40064</c:v>
                </c:pt>
                <c:pt idx="6095">
                  <c:v>40065</c:v>
                </c:pt>
                <c:pt idx="6096">
                  <c:v>40066</c:v>
                </c:pt>
                <c:pt idx="6097">
                  <c:v>40067</c:v>
                </c:pt>
                <c:pt idx="6098">
                  <c:v>40068</c:v>
                </c:pt>
                <c:pt idx="6099">
                  <c:v>40069</c:v>
                </c:pt>
                <c:pt idx="6100">
                  <c:v>40070</c:v>
                </c:pt>
                <c:pt idx="6101">
                  <c:v>40071</c:v>
                </c:pt>
                <c:pt idx="6102">
                  <c:v>40072</c:v>
                </c:pt>
                <c:pt idx="6103">
                  <c:v>40073</c:v>
                </c:pt>
                <c:pt idx="6104">
                  <c:v>40074</c:v>
                </c:pt>
                <c:pt idx="6105">
                  <c:v>40075</c:v>
                </c:pt>
                <c:pt idx="6106">
                  <c:v>40076</c:v>
                </c:pt>
                <c:pt idx="6107">
                  <c:v>40077</c:v>
                </c:pt>
                <c:pt idx="6108">
                  <c:v>40078</c:v>
                </c:pt>
                <c:pt idx="6109">
                  <c:v>40079</c:v>
                </c:pt>
                <c:pt idx="6110">
                  <c:v>40080</c:v>
                </c:pt>
                <c:pt idx="6111">
                  <c:v>40081</c:v>
                </c:pt>
                <c:pt idx="6112">
                  <c:v>40082</c:v>
                </c:pt>
                <c:pt idx="6113">
                  <c:v>40083</c:v>
                </c:pt>
                <c:pt idx="6114">
                  <c:v>40084</c:v>
                </c:pt>
                <c:pt idx="6115">
                  <c:v>40085</c:v>
                </c:pt>
                <c:pt idx="6116">
                  <c:v>40086</c:v>
                </c:pt>
                <c:pt idx="6117">
                  <c:v>40087</c:v>
                </c:pt>
                <c:pt idx="6118">
                  <c:v>40088</c:v>
                </c:pt>
                <c:pt idx="6119">
                  <c:v>40089</c:v>
                </c:pt>
                <c:pt idx="6120">
                  <c:v>40090</c:v>
                </c:pt>
                <c:pt idx="6121">
                  <c:v>40091</c:v>
                </c:pt>
                <c:pt idx="6122">
                  <c:v>40092</c:v>
                </c:pt>
                <c:pt idx="6123">
                  <c:v>40093</c:v>
                </c:pt>
                <c:pt idx="6124">
                  <c:v>40094</c:v>
                </c:pt>
                <c:pt idx="6125">
                  <c:v>40095</c:v>
                </c:pt>
                <c:pt idx="6126">
                  <c:v>40096</c:v>
                </c:pt>
                <c:pt idx="6127">
                  <c:v>40097</c:v>
                </c:pt>
                <c:pt idx="6128">
                  <c:v>40098</c:v>
                </c:pt>
                <c:pt idx="6129">
                  <c:v>40099</c:v>
                </c:pt>
                <c:pt idx="6130">
                  <c:v>40100</c:v>
                </c:pt>
                <c:pt idx="6131">
                  <c:v>40101</c:v>
                </c:pt>
                <c:pt idx="6132">
                  <c:v>40102</c:v>
                </c:pt>
                <c:pt idx="6133">
                  <c:v>40103</c:v>
                </c:pt>
                <c:pt idx="6134">
                  <c:v>40104</c:v>
                </c:pt>
                <c:pt idx="6135">
                  <c:v>40105</c:v>
                </c:pt>
                <c:pt idx="6136">
                  <c:v>40106</c:v>
                </c:pt>
                <c:pt idx="6137">
                  <c:v>40107</c:v>
                </c:pt>
                <c:pt idx="6138">
                  <c:v>40108</c:v>
                </c:pt>
                <c:pt idx="6139">
                  <c:v>40109</c:v>
                </c:pt>
                <c:pt idx="6140">
                  <c:v>40110</c:v>
                </c:pt>
                <c:pt idx="6141">
                  <c:v>40111</c:v>
                </c:pt>
                <c:pt idx="6142">
                  <c:v>40112</c:v>
                </c:pt>
                <c:pt idx="6143">
                  <c:v>40113</c:v>
                </c:pt>
                <c:pt idx="6144">
                  <c:v>40114</c:v>
                </c:pt>
                <c:pt idx="6145">
                  <c:v>40115</c:v>
                </c:pt>
                <c:pt idx="6146">
                  <c:v>40116</c:v>
                </c:pt>
                <c:pt idx="6147">
                  <c:v>40117</c:v>
                </c:pt>
                <c:pt idx="6148">
                  <c:v>40118</c:v>
                </c:pt>
                <c:pt idx="6149">
                  <c:v>40119</c:v>
                </c:pt>
                <c:pt idx="6150">
                  <c:v>40120</c:v>
                </c:pt>
                <c:pt idx="6151">
                  <c:v>40121</c:v>
                </c:pt>
                <c:pt idx="6152">
                  <c:v>40122</c:v>
                </c:pt>
                <c:pt idx="6153">
                  <c:v>40123</c:v>
                </c:pt>
                <c:pt idx="6154">
                  <c:v>40124</c:v>
                </c:pt>
                <c:pt idx="6155">
                  <c:v>40125</c:v>
                </c:pt>
                <c:pt idx="6156">
                  <c:v>40126</c:v>
                </c:pt>
                <c:pt idx="6157">
                  <c:v>40127</c:v>
                </c:pt>
                <c:pt idx="6158">
                  <c:v>40128</c:v>
                </c:pt>
                <c:pt idx="6159">
                  <c:v>40129</c:v>
                </c:pt>
                <c:pt idx="6160">
                  <c:v>40130</c:v>
                </c:pt>
                <c:pt idx="6161">
                  <c:v>40131</c:v>
                </c:pt>
                <c:pt idx="6162">
                  <c:v>40132</c:v>
                </c:pt>
                <c:pt idx="6163">
                  <c:v>40133</c:v>
                </c:pt>
                <c:pt idx="6164">
                  <c:v>40134</c:v>
                </c:pt>
                <c:pt idx="6165">
                  <c:v>40135</c:v>
                </c:pt>
                <c:pt idx="6166">
                  <c:v>40136</c:v>
                </c:pt>
                <c:pt idx="6167">
                  <c:v>40137</c:v>
                </c:pt>
                <c:pt idx="6168">
                  <c:v>40138</c:v>
                </c:pt>
                <c:pt idx="6169">
                  <c:v>40139</c:v>
                </c:pt>
                <c:pt idx="6170">
                  <c:v>40140</c:v>
                </c:pt>
                <c:pt idx="6171">
                  <c:v>40141</c:v>
                </c:pt>
                <c:pt idx="6172">
                  <c:v>40142</c:v>
                </c:pt>
                <c:pt idx="6173">
                  <c:v>40143</c:v>
                </c:pt>
                <c:pt idx="6174">
                  <c:v>40144</c:v>
                </c:pt>
                <c:pt idx="6175">
                  <c:v>40145</c:v>
                </c:pt>
                <c:pt idx="6176">
                  <c:v>40146</c:v>
                </c:pt>
                <c:pt idx="6177">
                  <c:v>40147</c:v>
                </c:pt>
                <c:pt idx="6178">
                  <c:v>40148</c:v>
                </c:pt>
                <c:pt idx="6179">
                  <c:v>40149</c:v>
                </c:pt>
                <c:pt idx="6180">
                  <c:v>40150</c:v>
                </c:pt>
                <c:pt idx="6181">
                  <c:v>40151</c:v>
                </c:pt>
                <c:pt idx="6182">
                  <c:v>40152</c:v>
                </c:pt>
                <c:pt idx="6183">
                  <c:v>40153</c:v>
                </c:pt>
                <c:pt idx="6184">
                  <c:v>40154</c:v>
                </c:pt>
                <c:pt idx="6185">
                  <c:v>40155</c:v>
                </c:pt>
                <c:pt idx="6186">
                  <c:v>40156</c:v>
                </c:pt>
                <c:pt idx="6187">
                  <c:v>40157</c:v>
                </c:pt>
                <c:pt idx="6188">
                  <c:v>40158</c:v>
                </c:pt>
                <c:pt idx="6189">
                  <c:v>40159</c:v>
                </c:pt>
                <c:pt idx="6190">
                  <c:v>40160</c:v>
                </c:pt>
                <c:pt idx="6191">
                  <c:v>40161</c:v>
                </c:pt>
                <c:pt idx="6192">
                  <c:v>40162</c:v>
                </c:pt>
                <c:pt idx="6193">
                  <c:v>40163</c:v>
                </c:pt>
                <c:pt idx="6194">
                  <c:v>40164</c:v>
                </c:pt>
                <c:pt idx="6195">
                  <c:v>40165</c:v>
                </c:pt>
                <c:pt idx="6196">
                  <c:v>40166</c:v>
                </c:pt>
                <c:pt idx="6197">
                  <c:v>40167</c:v>
                </c:pt>
                <c:pt idx="6198">
                  <c:v>40168</c:v>
                </c:pt>
                <c:pt idx="6199">
                  <c:v>40169</c:v>
                </c:pt>
                <c:pt idx="6200">
                  <c:v>40170</c:v>
                </c:pt>
                <c:pt idx="6201">
                  <c:v>40171</c:v>
                </c:pt>
                <c:pt idx="6202">
                  <c:v>40172</c:v>
                </c:pt>
                <c:pt idx="6203">
                  <c:v>40173</c:v>
                </c:pt>
                <c:pt idx="6204">
                  <c:v>40174</c:v>
                </c:pt>
                <c:pt idx="6205">
                  <c:v>40175</c:v>
                </c:pt>
                <c:pt idx="6206">
                  <c:v>40176</c:v>
                </c:pt>
                <c:pt idx="6207">
                  <c:v>40177</c:v>
                </c:pt>
                <c:pt idx="6208">
                  <c:v>40178</c:v>
                </c:pt>
                <c:pt idx="6209">
                  <c:v>40179</c:v>
                </c:pt>
                <c:pt idx="6210">
                  <c:v>40180</c:v>
                </c:pt>
                <c:pt idx="6211">
                  <c:v>40181</c:v>
                </c:pt>
                <c:pt idx="6212">
                  <c:v>40182</c:v>
                </c:pt>
                <c:pt idx="6213">
                  <c:v>40183</c:v>
                </c:pt>
                <c:pt idx="6214">
                  <c:v>40184</c:v>
                </c:pt>
                <c:pt idx="6215">
                  <c:v>40185</c:v>
                </c:pt>
                <c:pt idx="6216">
                  <c:v>40186</c:v>
                </c:pt>
                <c:pt idx="6217">
                  <c:v>40187</c:v>
                </c:pt>
                <c:pt idx="6218">
                  <c:v>40188</c:v>
                </c:pt>
                <c:pt idx="6219">
                  <c:v>40189</c:v>
                </c:pt>
                <c:pt idx="6220">
                  <c:v>40190</c:v>
                </c:pt>
                <c:pt idx="6221">
                  <c:v>40191</c:v>
                </c:pt>
                <c:pt idx="6222">
                  <c:v>40192</c:v>
                </c:pt>
                <c:pt idx="6223">
                  <c:v>40193</c:v>
                </c:pt>
                <c:pt idx="6224">
                  <c:v>40194</c:v>
                </c:pt>
                <c:pt idx="6225">
                  <c:v>40195</c:v>
                </c:pt>
                <c:pt idx="6226">
                  <c:v>40196</c:v>
                </c:pt>
                <c:pt idx="6227">
                  <c:v>40197</c:v>
                </c:pt>
                <c:pt idx="6228">
                  <c:v>40198</c:v>
                </c:pt>
                <c:pt idx="6229">
                  <c:v>40199</c:v>
                </c:pt>
                <c:pt idx="6230">
                  <c:v>40200</c:v>
                </c:pt>
                <c:pt idx="6231">
                  <c:v>40201</c:v>
                </c:pt>
                <c:pt idx="6232">
                  <c:v>40202</c:v>
                </c:pt>
                <c:pt idx="6233">
                  <c:v>40203</c:v>
                </c:pt>
                <c:pt idx="6234">
                  <c:v>40204</c:v>
                </c:pt>
                <c:pt idx="6235">
                  <c:v>40205</c:v>
                </c:pt>
                <c:pt idx="6236">
                  <c:v>40206</c:v>
                </c:pt>
                <c:pt idx="6237">
                  <c:v>40207</c:v>
                </c:pt>
                <c:pt idx="6238">
                  <c:v>40208</c:v>
                </c:pt>
                <c:pt idx="6239">
                  <c:v>40209</c:v>
                </c:pt>
                <c:pt idx="6240">
                  <c:v>40210</c:v>
                </c:pt>
                <c:pt idx="6241">
                  <c:v>40211</c:v>
                </c:pt>
                <c:pt idx="6242">
                  <c:v>40212</c:v>
                </c:pt>
                <c:pt idx="6243">
                  <c:v>40213</c:v>
                </c:pt>
                <c:pt idx="6244">
                  <c:v>40214</c:v>
                </c:pt>
                <c:pt idx="6245">
                  <c:v>40215</c:v>
                </c:pt>
                <c:pt idx="6246">
                  <c:v>40216</c:v>
                </c:pt>
                <c:pt idx="6247">
                  <c:v>40217</c:v>
                </c:pt>
                <c:pt idx="6248">
                  <c:v>40218</c:v>
                </c:pt>
                <c:pt idx="6249">
                  <c:v>40219</c:v>
                </c:pt>
                <c:pt idx="6250">
                  <c:v>40220</c:v>
                </c:pt>
                <c:pt idx="6251">
                  <c:v>40221</c:v>
                </c:pt>
                <c:pt idx="6252">
                  <c:v>40222</c:v>
                </c:pt>
                <c:pt idx="6253">
                  <c:v>40223</c:v>
                </c:pt>
                <c:pt idx="6254">
                  <c:v>40224</c:v>
                </c:pt>
                <c:pt idx="6255">
                  <c:v>40225</c:v>
                </c:pt>
                <c:pt idx="6256">
                  <c:v>40226</c:v>
                </c:pt>
                <c:pt idx="6257">
                  <c:v>40227</c:v>
                </c:pt>
                <c:pt idx="6258">
                  <c:v>40228</c:v>
                </c:pt>
                <c:pt idx="6259">
                  <c:v>40229</c:v>
                </c:pt>
                <c:pt idx="6260">
                  <c:v>40230</c:v>
                </c:pt>
                <c:pt idx="6261">
                  <c:v>40231</c:v>
                </c:pt>
                <c:pt idx="6262">
                  <c:v>40232</c:v>
                </c:pt>
                <c:pt idx="6263">
                  <c:v>40233</c:v>
                </c:pt>
                <c:pt idx="6264">
                  <c:v>40234</c:v>
                </c:pt>
                <c:pt idx="6265">
                  <c:v>40235</c:v>
                </c:pt>
                <c:pt idx="6266">
                  <c:v>40236</c:v>
                </c:pt>
                <c:pt idx="6267">
                  <c:v>40237</c:v>
                </c:pt>
                <c:pt idx="6268">
                  <c:v>40238</c:v>
                </c:pt>
                <c:pt idx="6269">
                  <c:v>40239</c:v>
                </c:pt>
                <c:pt idx="6270">
                  <c:v>40240</c:v>
                </c:pt>
                <c:pt idx="6271">
                  <c:v>40241</c:v>
                </c:pt>
                <c:pt idx="6272">
                  <c:v>40242</c:v>
                </c:pt>
                <c:pt idx="6273">
                  <c:v>40243</c:v>
                </c:pt>
                <c:pt idx="6274">
                  <c:v>40244</c:v>
                </c:pt>
                <c:pt idx="6275">
                  <c:v>40245</c:v>
                </c:pt>
                <c:pt idx="6276">
                  <c:v>40246</c:v>
                </c:pt>
                <c:pt idx="6277">
                  <c:v>40247</c:v>
                </c:pt>
                <c:pt idx="6278">
                  <c:v>40248</c:v>
                </c:pt>
                <c:pt idx="6279">
                  <c:v>40249</c:v>
                </c:pt>
                <c:pt idx="6280">
                  <c:v>40250</c:v>
                </c:pt>
                <c:pt idx="6281">
                  <c:v>40251</c:v>
                </c:pt>
                <c:pt idx="6282">
                  <c:v>40252</c:v>
                </c:pt>
                <c:pt idx="6283">
                  <c:v>40253</c:v>
                </c:pt>
                <c:pt idx="6284">
                  <c:v>40254</c:v>
                </c:pt>
                <c:pt idx="6285">
                  <c:v>40255</c:v>
                </c:pt>
                <c:pt idx="6286">
                  <c:v>40256</c:v>
                </c:pt>
                <c:pt idx="6287">
                  <c:v>40257</c:v>
                </c:pt>
                <c:pt idx="6288">
                  <c:v>40258</c:v>
                </c:pt>
                <c:pt idx="6289">
                  <c:v>40259</c:v>
                </c:pt>
                <c:pt idx="6290">
                  <c:v>40260</c:v>
                </c:pt>
                <c:pt idx="6291">
                  <c:v>40261</c:v>
                </c:pt>
                <c:pt idx="6292">
                  <c:v>40262</c:v>
                </c:pt>
                <c:pt idx="6293">
                  <c:v>40263</c:v>
                </c:pt>
                <c:pt idx="6294">
                  <c:v>40264</c:v>
                </c:pt>
                <c:pt idx="6295">
                  <c:v>40265</c:v>
                </c:pt>
                <c:pt idx="6296">
                  <c:v>40266</c:v>
                </c:pt>
                <c:pt idx="6297">
                  <c:v>40267</c:v>
                </c:pt>
                <c:pt idx="6298">
                  <c:v>40268</c:v>
                </c:pt>
                <c:pt idx="6299">
                  <c:v>40269</c:v>
                </c:pt>
                <c:pt idx="6300">
                  <c:v>40270</c:v>
                </c:pt>
                <c:pt idx="6301">
                  <c:v>40271</c:v>
                </c:pt>
                <c:pt idx="6302">
                  <c:v>40272</c:v>
                </c:pt>
                <c:pt idx="6303">
                  <c:v>40273</c:v>
                </c:pt>
                <c:pt idx="6304">
                  <c:v>40274</c:v>
                </c:pt>
                <c:pt idx="6305">
                  <c:v>40275</c:v>
                </c:pt>
                <c:pt idx="6306">
                  <c:v>40276</c:v>
                </c:pt>
                <c:pt idx="6307">
                  <c:v>40277</c:v>
                </c:pt>
                <c:pt idx="6308">
                  <c:v>40278</c:v>
                </c:pt>
                <c:pt idx="6309">
                  <c:v>40279</c:v>
                </c:pt>
                <c:pt idx="6310">
                  <c:v>40280</c:v>
                </c:pt>
                <c:pt idx="6311">
                  <c:v>40281</c:v>
                </c:pt>
                <c:pt idx="6312">
                  <c:v>40282</c:v>
                </c:pt>
                <c:pt idx="6313">
                  <c:v>40283</c:v>
                </c:pt>
                <c:pt idx="6314">
                  <c:v>40284</c:v>
                </c:pt>
                <c:pt idx="6315">
                  <c:v>40285</c:v>
                </c:pt>
                <c:pt idx="6316">
                  <c:v>40286</c:v>
                </c:pt>
                <c:pt idx="6317">
                  <c:v>40287</c:v>
                </c:pt>
                <c:pt idx="6318">
                  <c:v>40288</c:v>
                </c:pt>
                <c:pt idx="6319">
                  <c:v>40289</c:v>
                </c:pt>
                <c:pt idx="6320">
                  <c:v>40290</c:v>
                </c:pt>
                <c:pt idx="6321">
                  <c:v>40291</c:v>
                </c:pt>
                <c:pt idx="6322">
                  <c:v>40292</c:v>
                </c:pt>
                <c:pt idx="6323">
                  <c:v>40293</c:v>
                </c:pt>
                <c:pt idx="6324">
                  <c:v>40294</c:v>
                </c:pt>
                <c:pt idx="6325">
                  <c:v>40295</c:v>
                </c:pt>
                <c:pt idx="6326">
                  <c:v>40296</c:v>
                </c:pt>
                <c:pt idx="6327">
                  <c:v>40297</c:v>
                </c:pt>
                <c:pt idx="6328">
                  <c:v>40298</c:v>
                </c:pt>
                <c:pt idx="6329">
                  <c:v>40299</c:v>
                </c:pt>
                <c:pt idx="6330">
                  <c:v>40300</c:v>
                </c:pt>
                <c:pt idx="6331">
                  <c:v>40301</c:v>
                </c:pt>
                <c:pt idx="6332">
                  <c:v>40302</c:v>
                </c:pt>
                <c:pt idx="6333">
                  <c:v>40303</c:v>
                </c:pt>
                <c:pt idx="6334">
                  <c:v>40304</c:v>
                </c:pt>
                <c:pt idx="6335">
                  <c:v>40305</c:v>
                </c:pt>
                <c:pt idx="6336">
                  <c:v>40306</c:v>
                </c:pt>
                <c:pt idx="6337">
                  <c:v>40307</c:v>
                </c:pt>
                <c:pt idx="6338">
                  <c:v>40308</c:v>
                </c:pt>
                <c:pt idx="6339">
                  <c:v>40309</c:v>
                </c:pt>
                <c:pt idx="6340">
                  <c:v>40310</c:v>
                </c:pt>
                <c:pt idx="6341">
                  <c:v>40311</c:v>
                </c:pt>
                <c:pt idx="6342">
                  <c:v>40312</c:v>
                </c:pt>
                <c:pt idx="6343">
                  <c:v>40313</c:v>
                </c:pt>
                <c:pt idx="6344">
                  <c:v>40314</c:v>
                </c:pt>
                <c:pt idx="6345">
                  <c:v>40315</c:v>
                </c:pt>
                <c:pt idx="6346">
                  <c:v>40316</c:v>
                </c:pt>
                <c:pt idx="6347">
                  <c:v>40317</c:v>
                </c:pt>
                <c:pt idx="6348">
                  <c:v>40318</c:v>
                </c:pt>
                <c:pt idx="6349">
                  <c:v>40319</c:v>
                </c:pt>
                <c:pt idx="6350">
                  <c:v>40320</c:v>
                </c:pt>
                <c:pt idx="6351">
                  <c:v>40321</c:v>
                </c:pt>
                <c:pt idx="6352">
                  <c:v>40322</c:v>
                </c:pt>
                <c:pt idx="6353">
                  <c:v>40323</c:v>
                </c:pt>
                <c:pt idx="6354">
                  <c:v>40324</c:v>
                </c:pt>
                <c:pt idx="6355">
                  <c:v>40325</c:v>
                </c:pt>
                <c:pt idx="6356">
                  <c:v>40326</c:v>
                </c:pt>
                <c:pt idx="6357">
                  <c:v>40327</c:v>
                </c:pt>
                <c:pt idx="6358">
                  <c:v>40328</c:v>
                </c:pt>
                <c:pt idx="6359">
                  <c:v>40329</c:v>
                </c:pt>
                <c:pt idx="6360">
                  <c:v>40330</c:v>
                </c:pt>
                <c:pt idx="6361">
                  <c:v>40331</c:v>
                </c:pt>
                <c:pt idx="6362">
                  <c:v>40332</c:v>
                </c:pt>
                <c:pt idx="6363">
                  <c:v>40333</c:v>
                </c:pt>
                <c:pt idx="6364">
                  <c:v>40334</c:v>
                </c:pt>
                <c:pt idx="6365">
                  <c:v>40335</c:v>
                </c:pt>
                <c:pt idx="6366">
                  <c:v>40336</c:v>
                </c:pt>
                <c:pt idx="6367">
                  <c:v>40337</c:v>
                </c:pt>
                <c:pt idx="6368">
                  <c:v>40338</c:v>
                </c:pt>
                <c:pt idx="6369">
                  <c:v>40339</c:v>
                </c:pt>
                <c:pt idx="6370">
                  <c:v>40340</c:v>
                </c:pt>
                <c:pt idx="6371">
                  <c:v>40341</c:v>
                </c:pt>
                <c:pt idx="6372">
                  <c:v>40342</c:v>
                </c:pt>
                <c:pt idx="6373">
                  <c:v>40343</c:v>
                </c:pt>
                <c:pt idx="6374">
                  <c:v>40344</c:v>
                </c:pt>
                <c:pt idx="6375">
                  <c:v>40345</c:v>
                </c:pt>
                <c:pt idx="6376">
                  <c:v>40346</c:v>
                </c:pt>
                <c:pt idx="6377">
                  <c:v>40347</c:v>
                </c:pt>
                <c:pt idx="6378">
                  <c:v>40348</c:v>
                </c:pt>
                <c:pt idx="6379">
                  <c:v>40349</c:v>
                </c:pt>
                <c:pt idx="6380">
                  <c:v>40350</c:v>
                </c:pt>
                <c:pt idx="6381">
                  <c:v>40351</c:v>
                </c:pt>
                <c:pt idx="6382">
                  <c:v>40352</c:v>
                </c:pt>
                <c:pt idx="6383">
                  <c:v>40353</c:v>
                </c:pt>
                <c:pt idx="6384">
                  <c:v>40354</c:v>
                </c:pt>
                <c:pt idx="6385">
                  <c:v>40355</c:v>
                </c:pt>
                <c:pt idx="6386">
                  <c:v>40356</c:v>
                </c:pt>
                <c:pt idx="6387">
                  <c:v>40357</c:v>
                </c:pt>
                <c:pt idx="6388">
                  <c:v>40358</c:v>
                </c:pt>
                <c:pt idx="6389">
                  <c:v>40359</c:v>
                </c:pt>
                <c:pt idx="6390">
                  <c:v>40360</c:v>
                </c:pt>
                <c:pt idx="6391">
                  <c:v>40361</c:v>
                </c:pt>
                <c:pt idx="6392">
                  <c:v>40362</c:v>
                </c:pt>
                <c:pt idx="6393">
                  <c:v>40363</c:v>
                </c:pt>
                <c:pt idx="6394">
                  <c:v>40364</c:v>
                </c:pt>
                <c:pt idx="6395">
                  <c:v>40365</c:v>
                </c:pt>
                <c:pt idx="6396">
                  <c:v>40366</c:v>
                </c:pt>
                <c:pt idx="6397">
                  <c:v>40367</c:v>
                </c:pt>
                <c:pt idx="6398">
                  <c:v>40368</c:v>
                </c:pt>
                <c:pt idx="6399">
                  <c:v>40369</c:v>
                </c:pt>
                <c:pt idx="6400">
                  <c:v>40370</c:v>
                </c:pt>
                <c:pt idx="6401">
                  <c:v>40371</c:v>
                </c:pt>
                <c:pt idx="6402">
                  <c:v>40372</c:v>
                </c:pt>
                <c:pt idx="6403">
                  <c:v>40373</c:v>
                </c:pt>
                <c:pt idx="6404">
                  <c:v>40374</c:v>
                </c:pt>
                <c:pt idx="6405">
                  <c:v>40375</c:v>
                </c:pt>
                <c:pt idx="6406">
                  <c:v>40376</c:v>
                </c:pt>
                <c:pt idx="6407">
                  <c:v>40377</c:v>
                </c:pt>
                <c:pt idx="6408">
                  <c:v>40378</c:v>
                </c:pt>
                <c:pt idx="6409">
                  <c:v>40379</c:v>
                </c:pt>
                <c:pt idx="6410">
                  <c:v>40380</c:v>
                </c:pt>
                <c:pt idx="6411">
                  <c:v>40381</c:v>
                </c:pt>
                <c:pt idx="6412">
                  <c:v>40382</c:v>
                </c:pt>
                <c:pt idx="6413">
                  <c:v>40383</c:v>
                </c:pt>
                <c:pt idx="6414">
                  <c:v>40384</c:v>
                </c:pt>
                <c:pt idx="6415">
                  <c:v>40385</c:v>
                </c:pt>
                <c:pt idx="6416">
                  <c:v>40386</c:v>
                </c:pt>
                <c:pt idx="6417">
                  <c:v>40387</c:v>
                </c:pt>
                <c:pt idx="6418">
                  <c:v>40388</c:v>
                </c:pt>
                <c:pt idx="6419">
                  <c:v>40389</c:v>
                </c:pt>
                <c:pt idx="6420">
                  <c:v>40390</c:v>
                </c:pt>
                <c:pt idx="6421">
                  <c:v>40391</c:v>
                </c:pt>
                <c:pt idx="6422">
                  <c:v>40392</c:v>
                </c:pt>
                <c:pt idx="6423">
                  <c:v>40393</c:v>
                </c:pt>
                <c:pt idx="6424">
                  <c:v>40394</c:v>
                </c:pt>
                <c:pt idx="6425">
                  <c:v>40395</c:v>
                </c:pt>
                <c:pt idx="6426">
                  <c:v>40396</c:v>
                </c:pt>
                <c:pt idx="6427">
                  <c:v>40397</c:v>
                </c:pt>
                <c:pt idx="6428">
                  <c:v>40398</c:v>
                </c:pt>
                <c:pt idx="6429">
                  <c:v>40399</c:v>
                </c:pt>
                <c:pt idx="6430">
                  <c:v>40400</c:v>
                </c:pt>
                <c:pt idx="6431">
                  <c:v>40401</c:v>
                </c:pt>
                <c:pt idx="6432">
                  <c:v>40402</c:v>
                </c:pt>
                <c:pt idx="6433">
                  <c:v>40403</c:v>
                </c:pt>
                <c:pt idx="6434">
                  <c:v>40404</c:v>
                </c:pt>
                <c:pt idx="6435">
                  <c:v>40405</c:v>
                </c:pt>
                <c:pt idx="6436">
                  <c:v>40406</c:v>
                </c:pt>
                <c:pt idx="6437">
                  <c:v>40407</c:v>
                </c:pt>
                <c:pt idx="6438">
                  <c:v>40408</c:v>
                </c:pt>
                <c:pt idx="6439">
                  <c:v>40409</c:v>
                </c:pt>
                <c:pt idx="6440">
                  <c:v>40410</c:v>
                </c:pt>
                <c:pt idx="6441">
                  <c:v>40411</c:v>
                </c:pt>
                <c:pt idx="6442">
                  <c:v>40412</c:v>
                </c:pt>
                <c:pt idx="6443">
                  <c:v>40413</c:v>
                </c:pt>
                <c:pt idx="6444">
                  <c:v>40414</c:v>
                </c:pt>
                <c:pt idx="6445">
                  <c:v>40415</c:v>
                </c:pt>
                <c:pt idx="6446">
                  <c:v>40416</c:v>
                </c:pt>
                <c:pt idx="6447">
                  <c:v>40417</c:v>
                </c:pt>
                <c:pt idx="6448">
                  <c:v>40418</c:v>
                </c:pt>
                <c:pt idx="6449">
                  <c:v>40419</c:v>
                </c:pt>
                <c:pt idx="6450">
                  <c:v>40420</c:v>
                </c:pt>
                <c:pt idx="6451">
                  <c:v>40421</c:v>
                </c:pt>
                <c:pt idx="6452">
                  <c:v>40422</c:v>
                </c:pt>
                <c:pt idx="6453">
                  <c:v>40423</c:v>
                </c:pt>
                <c:pt idx="6454">
                  <c:v>40424</c:v>
                </c:pt>
                <c:pt idx="6455">
                  <c:v>40425</c:v>
                </c:pt>
                <c:pt idx="6456">
                  <c:v>40426</c:v>
                </c:pt>
                <c:pt idx="6457">
                  <c:v>40427</c:v>
                </c:pt>
                <c:pt idx="6458">
                  <c:v>40428</c:v>
                </c:pt>
                <c:pt idx="6459">
                  <c:v>40429</c:v>
                </c:pt>
                <c:pt idx="6460">
                  <c:v>40430</c:v>
                </c:pt>
                <c:pt idx="6461">
                  <c:v>40431</c:v>
                </c:pt>
                <c:pt idx="6462">
                  <c:v>40432</c:v>
                </c:pt>
                <c:pt idx="6463">
                  <c:v>40433</c:v>
                </c:pt>
                <c:pt idx="6464">
                  <c:v>40434</c:v>
                </c:pt>
                <c:pt idx="6465">
                  <c:v>40435</c:v>
                </c:pt>
                <c:pt idx="6466">
                  <c:v>40436</c:v>
                </c:pt>
                <c:pt idx="6467">
                  <c:v>40437</c:v>
                </c:pt>
                <c:pt idx="6468">
                  <c:v>40438</c:v>
                </c:pt>
                <c:pt idx="6469">
                  <c:v>40439</c:v>
                </c:pt>
                <c:pt idx="6470">
                  <c:v>40440</c:v>
                </c:pt>
                <c:pt idx="6471">
                  <c:v>40441</c:v>
                </c:pt>
                <c:pt idx="6472">
                  <c:v>40442</c:v>
                </c:pt>
                <c:pt idx="6473">
                  <c:v>40443</c:v>
                </c:pt>
                <c:pt idx="6474">
                  <c:v>40444</c:v>
                </c:pt>
                <c:pt idx="6475">
                  <c:v>40445</c:v>
                </c:pt>
                <c:pt idx="6476">
                  <c:v>40446</c:v>
                </c:pt>
                <c:pt idx="6477">
                  <c:v>40447</c:v>
                </c:pt>
                <c:pt idx="6478">
                  <c:v>40448</c:v>
                </c:pt>
                <c:pt idx="6479">
                  <c:v>40449</c:v>
                </c:pt>
                <c:pt idx="6480">
                  <c:v>40450</c:v>
                </c:pt>
                <c:pt idx="6481">
                  <c:v>40451</c:v>
                </c:pt>
                <c:pt idx="6482">
                  <c:v>40452</c:v>
                </c:pt>
                <c:pt idx="6483">
                  <c:v>40453</c:v>
                </c:pt>
                <c:pt idx="6484">
                  <c:v>40454</c:v>
                </c:pt>
                <c:pt idx="6485">
                  <c:v>40455</c:v>
                </c:pt>
                <c:pt idx="6486">
                  <c:v>40456</c:v>
                </c:pt>
                <c:pt idx="6487">
                  <c:v>40457</c:v>
                </c:pt>
                <c:pt idx="6488">
                  <c:v>40458</c:v>
                </c:pt>
                <c:pt idx="6489">
                  <c:v>40459</c:v>
                </c:pt>
                <c:pt idx="6490">
                  <c:v>40460</c:v>
                </c:pt>
                <c:pt idx="6491">
                  <c:v>40461</c:v>
                </c:pt>
                <c:pt idx="6492">
                  <c:v>40462</c:v>
                </c:pt>
                <c:pt idx="6493">
                  <c:v>40463</c:v>
                </c:pt>
                <c:pt idx="6494">
                  <c:v>40464</c:v>
                </c:pt>
                <c:pt idx="6495">
                  <c:v>40465</c:v>
                </c:pt>
                <c:pt idx="6496">
                  <c:v>40466</c:v>
                </c:pt>
                <c:pt idx="6497">
                  <c:v>40467</c:v>
                </c:pt>
                <c:pt idx="6498">
                  <c:v>40468</c:v>
                </c:pt>
                <c:pt idx="6499">
                  <c:v>40469</c:v>
                </c:pt>
                <c:pt idx="6500">
                  <c:v>40470</c:v>
                </c:pt>
                <c:pt idx="6501">
                  <c:v>40471</c:v>
                </c:pt>
                <c:pt idx="6502">
                  <c:v>40472</c:v>
                </c:pt>
                <c:pt idx="6503">
                  <c:v>40473</c:v>
                </c:pt>
                <c:pt idx="6504">
                  <c:v>40474</c:v>
                </c:pt>
                <c:pt idx="6505">
                  <c:v>40475</c:v>
                </c:pt>
                <c:pt idx="6506">
                  <c:v>40476</c:v>
                </c:pt>
                <c:pt idx="6507">
                  <c:v>40477</c:v>
                </c:pt>
                <c:pt idx="6508">
                  <c:v>40478</c:v>
                </c:pt>
                <c:pt idx="6509">
                  <c:v>40479</c:v>
                </c:pt>
                <c:pt idx="6510">
                  <c:v>40480</c:v>
                </c:pt>
                <c:pt idx="6511">
                  <c:v>40481</c:v>
                </c:pt>
                <c:pt idx="6512">
                  <c:v>40482</c:v>
                </c:pt>
                <c:pt idx="6513">
                  <c:v>40483</c:v>
                </c:pt>
                <c:pt idx="6514">
                  <c:v>40484</c:v>
                </c:pt>
                <c:pt idx="6515">
                  <c:v>40485</c:v>
                </c:pt>
                <c:pt idx="6516">
                  <c:v>40486</c:v>
                </c:pt>
                <c:pt idx="6517">
                  <c:v>40487</c:v>
                </c:pt>
                <c:pt idx="6518">
                  <c:v>40488</c:v>
                </c:pt>
                <c:pt idx="6519">
                  <c:v>40489</c:v>
                </c:pt>
                <c:pt idx="6520">
                  <c:v>40490</c:v>
                </c:pt>
                <c:pt idx="6521">
                  <c:v>40491</c:v>
                </c:pt>
                <c:pt idx="6522">
                  <c:v>40492</c:v>
                </c:pt>
                <c:pt idx="6523">
                  <c:v>40493</c:v>
                </c:pt>
                <c:pt idx="6524">
                  <c:v>40494</c:v>
                </c:pt>
                <c:pt idx="6525">
                  <c:v>40495</c:v>
                </c:pt>
                <c:pt idx="6526">
                  <c:v>40496</c:v>
                </c:pt>
                <c:pt idx="6527">
                  <c:v>40497</c:v>
                </c:pt>
                <c:pt idx="6528">
                  <c:v>40498</c:v>
                </c:pt>
                <c:pt idx="6529">
                  <c:v>40499</c:v>
                </c:pt>
                <c:pt idx="6530">
                  <c:v>40500</c:v>
                </c:pt>
                <c:pt idx="6531">
                  <c:v>40501</c:v>
                </c:pt>
                <c:pt idx="6532">
                  <c:v>40502</c:v>
                </c:pt>
                <c:pt idx="6533">
                  <c:v>40503</c:v>
                </c:pt>
                <c:pt idx="6534">
                  <c:v>40504</c:v>
                </c:pt>
                <c:pt idx="6535">
                  <c:v>40505</c:v>
                </c:pt>
                <c:pt idx="6536">
                  <c:v>40506</c:v>
                </c:pt>
                <c:pt idx="6537">
                  <c:v>40507</c:v>
                </c:pt>
                <c:pt idx="6538">
                  <c:v>40508</c:v>
                </c:pt>
                <c:pt idx="6539">
                  <c:v>40509</c:v>
                </c:pt>
                <c:pt idx="6540">
                  <c:v>40510</c:v>
                </c:pt>
                <c:pt idx="6541">
                  <c:v>40511</c:v>
                </c:pt>
                <c:pt idx="6542">
                  <c:v>40512</c:v>
                </c:pt>
                <c:pt idx="6543">
                  <c:v>40513</c:v>
                </c:pt>
                <c:pt idx="6544">
                  <c:v>40514</c:v>
                </c:pt>
                <c:pt idx="6545">
                  <c:v>40515</c:v>
                </c:pt>
                <c:pt idx="6546">
                  <c:v>40516</c:v>
                </c:pt>
                <c:pt idx="6547">
                  <c:v>40517</c:v>
                </c:pt>
                <c:pt idx="6548">
                  <c:v>40518</c:v>
                </c:pt>
                <c:pt idx="6549">
                  <c:v>40519</c:v>
                </c:pt>
                <c:pt idx="6550">
                  <c:v>40520</c:v>
                </c:pt>
                <c:pt idx="6551">
                  <c:v>40521</c:v>
                </c:pt>
                <c:pt idx="6552">
                  <c:v>40522</c:v>
                </c:pt>
                <c:pt idx="6553">
                  <c:v>40523</c:v>
                </c:pt>
                <c:pt idx="6554">
                  <c:v>40524</c:v>
                </c:pt>
                <c:pt idx="6555">
                  <c:v>40525</c:v>
                </c:pt>
                <c:pt idx="6556">
                  <c:v>40526</c:v>
                </c:pt>
                <c:pt idx="6557">
                  <c:v>40527</c:v>
                </c:pt>
                <c:pt idx="6558">
                  <c:v>40528</c:v>
                </c:pt>
                <c:pt idx="6559">
                  <c:v>40529</c:v>
                </c:pt>
                <c:pt idx="6560">
                  <c:v>40530</c:v>
                </c:pt>
                <c:pt idx="6561">
                  <c:v>40531</c:v>
                </c:pt>
                <c:pt idx="6562">
                  <c:v>40532</c:v>
                </c:pt>
                <c:pt idx="6563">
                  <c:v>40533</c:v>
                </c:pt>
                <c:pt idx="6564">
                  <c:v>40534</c:v>
                </c:pt>
                <c:pt idx="6565">
                  <c:v>40535</c:v>
                </c:pt>
                <c:pt idx="6566">
                  <c:v>40536</c:v>
                </c:pt>
                <c:pt idx="6567">
                  <c:v>40537</c:v>
                </c:pt>
                <c:pt idx="6568">
                  <c:v>40538</c:v>
                </c:pt>
                <c:pt idx="6569">
                  <c:v>40539</c:v>
                </c:pt>
                <c:pt idx="6570">
                  <c:v>40540</c:v>
                </c:pt>
                <c:pt idx="6571">
                  <c:v>40541</c:v>
                </c:pt>
                <c:pt idx="6572">
                  <c:v>40542</c:v>
                </c:pt>
                <c:pt idx="6573">
                  <c:v>40543</c:v>
                </c:pt>
                <c:pt idx="6574">
                  <c:v>40544</c:v>
                </c:pt>
                <c:pt idx="6575">
                  <c:v>40545</c:v>
                </c:pt>
                <c:pt idx="6576">
                  <c:v>40546</c:v>
                </c:pt>
                <c:pt idx="6577">
                  <c:v>40547</c:v>
                </c:pt>
                <c:pt idx="6578">
                  <c:v>40548</c:v>
                </c:pt>
                <c:pt idx="6579">
                  <c:v>40549</c:v>
                </c:pt>
                <c:pt idx="6580">
                  <c:v>40550</c:v>
                </c:pt>
                <c:pt idx="6581">
                  <c:v>40551</c:v>
                </c:pt>
                <c:pt idx="6582">
                  <c:v>40552</c:v>
                </c:pt>
                <c:pt idx="6583">
                  <c:v>40553</c:v>
                </c:pt>
                <c:pt idx="6584">
                  <c:v>40554</c:v>
                </c:pt>
                <c:pt idx="6585">
                  <c:v>40555</c:v>
                </c:pt>
                <c:pt idx="6586">
                  <c:v>40556</c:v>
                </c:pt>
                <c:pt idx="6587">
                  <c:v>40557</c:v>
                </c:pt>
                <c:pt idx="6588">
                  <c:v>40558</c:v>
                </c:pt>
                <c:pt idx="6589">
                  <c:v>40559</c:v>
                </c:pt>
                <c:pt idx="6590">
                  <c:v>40560</c:v>
                </c:pt>
                <c:pt idx="6591">
                  <c:v>40561</c:v>
                </c:pt>
                <c:pt idx="6592">
                  <c:v>40562</c:v>
                </c:pt>
                <c:pt idx="6593">
                  <c:v>40563</c:v>
                </c:pt>
                <c:pt idx="6594">
                  <c:v>40564</c:v>
                </c:pt>
                <c:pt idx="6595">
                  <c:v>40565</c:v>
                </c:pt>
                <c:pt idx="6596">
                  <c:v>40566</c:v>
                </c:pt>
                <c:pt idx="6597">
                  <c:v>40567</c:v>
                </c:pt>
                <c:pt idx="6598">
                  <c:v>40568</c:v>
                </c:pt>
                <c:pt idx="6599">
                  <c:v>40569</c:v>
                </c:pt>
                <c:pt idx="6600">
                  <c:v>40570</c:v>
                </c:pt>
                <c:pt idx="6601">
                  <c:v>40571</c:v>
                </c:pt>
                <c:pt idx="6602">
                  <c:v>40572</c:v>
                </c:pt>
                <c:pt idx="6603">
                  <c:v>40573</c:v>
                </c:pt>
                <c:pt idx="6604">
                  <c:v>40574</c:v>
                </c:pt>
                <c:pt idx="6605">
                  <c:v>40575</c:v>
                </c:pt>
                <c:pt idx="6606">
                  <c:v>40576</c:v>
                </c:pt>
                <c:pt idx="6607">
                  <c:v>40577</c:v>
                </c:pt>
                <c:pt idx="6608">
                  <c:v>40578</c:v>
                </c:pt>
                <c:pt idx="6609">
                  <c:v>40579</c:v>
                </c:pt>
                <c:pt idx="6610">
                  <c:v>40580</c:v>
                </c:pt>
                <c:pt idx="6611">
                  <c:v>40581</c:v>
                </c:pt>
                <c:pt idx="6612">
                  <c:v>40582</c:v>
                </c:pt>
                <c:pt idx="6613">
                  <c:v>40583</c:v>
                </c:pt>
                <c:pt idx="6614">
                  <c:v>40584</c:v>
                </c:pt>
                <c:pt idx="6615">
                  <c:v>40585</c:v>
                </c:pt>
                <c:pt idx="6616">
                  <c:v>40586</c:v>
                </c:pt>
                <c:pt idx="6617">
                  <c:v>40587</c:v>
                </c:pt>
                <c:pt idx="6618">
                  <c:v>40588</c:v>
                </c:pt>
                <c:pt idx="6619">
                  <c:v>40589</c:v>
                </c:pt>
                <c:pt idx="6620">
                  <c:v>40590</c:v>
                </c:pt>
                <c:pt idx="6621">
                  <c:v>40591</c:v>
                </c:pt>
                <c:pt idx="6622">
                  <c:v>40592</c:v>
                </c:pt>
                <c:pt idx="6623">
                  <c:v>40593</c:v>
                </c:pt>
                <c:pt idx="6624">
                  <c:v>40594</c:v>
                </c:pt>
                <c:pt idx="6625">
                  <c:v>40595</c:v>
                </c:pt>
                <c:pt idx="6626">
                  <c:v>40596</c:v>
                </c:pt>
                <c:pt idx="6627">
                  <c:v>40597</c:v>
                </c:pt>
                <c:pt idx="6628">
                  <c:v>40598</c:v>
                </c:pt>
                <c:pt idx="6629">
                  <c:v>40599</c:v>
                </c:pt>
                <c:pt idx="6630">
                  <c:v>40600</c:v>
                </c:pt>
                <c:pt idx="6631">
                  <c:v>40601</c:v>
                </c:pt>
                <c:pt idx="6632">
                  <c:v>40602</c:v>
                </c:pt>
                <c:pt idx="6633">
                  <c:v>40603</c:v>
                </c:pt>
                <c:pt idx="6634">
                  <c:v>40604</c:v>
                </c:pt>
                <c:pt idx="6635">
                  <c:v>40605</c:v>
                </c:pt>
                <c:pt idx="6636">
                  <c:v>40606</c:v>
                </c:pt>
                <c:pt idx="6637">
                  <c:v>40607</c:v>
                </c:pt>
                <c:pt idx="6638">
                  <c:v>40608</c:v>
                </c:pt>
                <c:pt idx="6639">
                  <c:v>40609</c:v>
                </c:pt>
                <c:pt idx="6640">
                  <c:v>40610</c:v>
                </c:pt>
                <c:pt idx="6641">
                  <c:v>40611</c:v>
                </c:pt>
                <c:pt idx="6642">
                  <c:v>40612</c:v>
                </c:pt>
                <c:pt idx="6643">
                  <c:v>40613</c:v>
                </c:pt>
                <c:pt idx="6644">
                  <c:v>40614</c:v>
                </c:pt>
                <c:pt idx="6645">
                  <c:v>40615</c:v>
                </c:pt>
                <c:pt idx="6646">
                  <c:v>40616</c:v>
                </c:pt>
                <c:pt idx="6647">
                  <c:v>40617</c:v>
                </c:pt>
                <c:pt idx="6648">
                  <c:v>40618</c:v>
                </c:pt>
                <c:pt idx="6649">
                  <c:v>40619</c:v>
                </c:pt>
                <c:pt idx="6650">
                  <c:v>40620</c:v>
                </c:pt>
                <c:pt idx="6651">
                  <c:v>40621</c:v>
                </c:pt>
                <c:pt idx="6652">
                  <c:v>40622</c:v>
                </c:pt>
                <c:pt idx="6653">
                  <c:v>40623</c:v>
                </c:pt>
                <c:pt idx="6654">
                  <c:v>40624</c:v>
                </c:pt>
                <c:pt idx="6655">
                  <c:v>40625</c:v>
                </c:pt>
                <c:pt idx="6656">
                  <c:v>40626</c:v>
                </c:pt>
                <c:pt idx="6657">
                  <c:v>40627</c:v>
                </c:pt>
                <c:pt idx="6658">
                  <c:v>40628</c:v>
                </c:pt>
                <c:pt idx="6659">
                  <c:v>40629</c:v>
                </c:pt>
                <c:pt idx="6660">
                  <c:v>40630</c:v>
                </c:pt>
                <c:pt idx="6661">
                  <c:v>40631</c:v>
                </c:pt>
                <c:pt idx="6662">
                  <c:v>40632</c:v>
                </c:pt>
                <c:pt idx="6663">
                  <c:v>40633</c:v>
                </c:pt>
                <c:pt idx="6664">
                  <c:v>40634</c:v>
                </c:pt>
                <c:pt idx="6665">
                  <c:v>40635</c:v>
                </c:pt>
                <c:pt idx="6666">
                  <c:v>40636</c:v>
                </c:pt>
                <c:pt idx="6667">
                  <c:v>40637</c:v>
                </c:pt>
                <c:pt idx="6668">
                  <c:v>40638</c:v>
                </c:pt>
                <c:pt idx="6669">
                  <c:v>40639</c:v>
                </c:pt>
                <c:pt idx="6670">
                  <c:v>40640</c:v>
                </c:pt>
                <c:pt idx="6671">
                  <c:v>40641</c:v>
                </c:pt>
                <c:pt idx="6672">
                  <c:v>40642</c:v>
                </c:pt>
                <c:pt idx="6673">
                  <c:v>40643</c:v>
                </c:pt>
                <c:pt idx="6674">
                  <c:v>40644</c:v>
                </c:pt>
                <c:pt idx="6675">
                  <c:v>40645</c:v>
                </c:pt>
                <c:pt idx="6676">
                  <c:v>40646</c:v>
                </c:pt>
                <c:pt idx="6677">
                  <c:v>40647</c:v>
                </c:pt>
                <c:pt idx="6678">
                  <c:v>40648</c:v>
                </c:pt>
                <c:pt idx="6679">
                  <c:v>40649</c:v>
                </c:pt>
                <c:pt idx="6680">
                  <c:v>40650</c:v>
                </c:pt>
                <c:pt idx="6681">
                  <c:v>40651</c:v>
                </c:pt>
                <c:pt idx="6682">
                  <c:v>40652</c:v>
                </c:pt>
                <c:pt idx="6683">
                  <c:v>40653</c:v>
                </c:pt>
                <c:pt idx="6684">
                  <c:v>40654</c:v>
                </c:pt>
                <c:pt idx="6685">
                  <c:v>40655</c:v>
                </c:pt>
                <c:pt idx="6686">
                  <c:v>40656</c:v>
                </c:pt>
                <c:pt idx="6687">
                  <c:v>40657</c:v>
                </c:pt>
                <c:pt idx="6688">
                  <c:v>40658</c:v>
                </c:pt>
                <c:pt idx="6689">
                  <c:v>40659</c:v>
                </c:pt>
                <c:pt idx="6690">
                  <c:v>40660</c:v>
                </c:pt>
                <c:pt idx="6691">
                  <c:v>40661</c:v>
                </c:pt>
                <c:pt idx="6692">
                  <c:v>40662</c:v>
                </c:pt>
                <c:pt idx="6693">
                  <c:v>40663</c:v>
                </c:pt>
                <c:pt idx="6694">
                  <c:v>40664</c:v>
                </c:pt>
                <c:pt idx="6695">
                  <c:v>40665</c:v>
                </c:pt>
                <c:pt idx="6696">
                  <c:v>40666</c:v>
                </c:pt>
                <c:pt idx="6697">
                  <c:v>40667</c:v>
                </c:pt>
                <c:pt idx="6698">
                  <c:v>40668</c:v>
                </c:pt>
                <c:pt idx="6699">
                  <c:v>40669</c:v>
                </c:pt>
                <c:pt idx="6700">
                  <c:v>40670</c:v>
                </c:pt>
                <c:pt idx="6701">
                  <c:v>40671</c:v>
                </c:pt>
                <c:pt idx="6702">
                  <c:v>40672</c:v>
                </c:pt>
                <c:pt idx="6703">
                  <c:v>40673</c:v>
                </c:pt>
                <c:pt idx="6704">
                  <c:v>40674</c:v>
                </c:pt>
                <c:pt idx="6705">
                  <c:v>40675</c:v>
                </c:pt>
                <c:pt idx="6706">
                  <c:v>40676</c:v>
                </c:pt>
                <c:pt idx="6707">
                  <c:v>40677</c:v>
                </c:pt>
                <c:pt idx="6708">
                  <c:v>40678</c:v>
                </c:pt>
                <c:pt idx="6709">
                  <c:v>40679</c:v>
                </c:pt>
                <c:pt idx="6710">
                  <c:v>40680</c:v>
                </c:pt>
                <c:pt idx="6711">
                  <c:v>40681</c:v>
                </c:pt>
                <c:pt idx="6712">
                  <c:v>40682</c:v>
                </c:pt>
                <c:pt idx="6713">
                  <c:v>40683</c:v>
                </c:pt>
                <c:pt idx="6714">
                  <c:v>40684</c:v>
                </c:pt>
                <c:pt idx="6715">
                  <c:v>40685</c:v>
                </c:pt>
                <c:pt idx="6716">
                  <c:v>40686</c:v>
                </c:pt>
                <c:pt idx="6717">
                  <c:v>40687</c:v>
                </c:pt>
                <c:pt idx="6718">
                  <c:v>40688</c:v>
                </c:pt>
                <c:pt idx="6719">
                  <c:v>40689</c:v>
                </c:pt>
                <c:pt idx="6720">
                  <c:v>40690</c:v>
                </c:pt>
                <c:pt idx="6721">
                  <c:v>40691</c:v>
                </c:pt>
                <c:pt idx="6722">
                  <c:v>40692</c:v>
                </c:pt>
                <c:pt idx="6723">
                  <c:v>40693</c:v>
                </c:pt>
                <c:pt idx="6724">
                  <c:v>40694</c:v>
                </c:pt>
                <c:pt idx="6725">
                  <c:v>40695</c:v>
                </c:pt>
                <c:pt idx="6726">
                  <c:v>40696</c:v>
                </c:pt>
                <c:pt idx="6727">
                  <c:v>40697</c:v>
                </c:pt>
                <c:pt idx="6728">
                  <c:v>40698</c:v>
                </c:pt>
                <c:pt idx="6729">
                  <c:v>40699</c:v>
                </c:pt>
                <c:pt idx="6730">
                  <c:v>40700</c:v>
                </c:pt>
                <c:pt idx="6731">
                  <c:v>40701</c:v>
                </c:pt>
                <c:pt idx="6732">
                  <c:v>40702</c:v>
                </c:pt>
                <c:pt idx="6733">
                  <c:v>40703</c:v>
                </c:pt>
                <c:pt idx="6734">
                  <c:v>40704</c:v>
                </c:pt>
                <c:pt idx="6735">
                  <c:v>40705</c:v>
                </c:pt>
                <c:pt idx="6736">
                  <c:v>40706</c:v>
                </c:pt>
                <c:pt idx="6737">
                  <c:v>40707</c:v>
                </c:pt>
                <c:pt idx="6738">
                  <c:v>40708</c:v>
                </c:pt>
                <c:pt idx="6739">
                  <c:v>40709</c:v>
                </c:pt>
                <c:pt idx="6740">
                  <c:v>40710</c:v>
                </c:pt>
                <c:pt idx="6741">
                  <c:v>40711</c:v>
                </c:pt>
                <c:pt idx="6742">
                  <c:v>40712</c:v>
                </c:pt>
                <c:pt idx="6743">
                  <c:v>40713</c:v>
                </c:pt>
                <c:pt idx="6744">
                  <c:v>40714</c:v>
                </c:pt>
                <c:pt idx="6745">
                  <c:v>40715</c:v>
                </c:pt>
                <c:pt idx="6746">
                  <c:v>40716</c:v>
                </c:pt>
                <c:pt idx="6747">
                  <c:v>40717</c:v>
                </c:pt>
                <c:pt idx="6748">
                  <c:v>40718</c:v>
                </c:pt>
                <c:pt idx="6749">
                  <c:v>40719</c:v>
                </c:pt>
                <c:pt idx="6750">
                  <c:v>40720</c:v>
                </c:pt>
                <c:pt idx="6751">
                  <c:v>40721</c:v>
                </c:pt>
                <c:pt idx="6752">
                  <c:v>40722</c:v>
                </c:pt>
                <c:pt idx="6753">
                  <c:v>40723</c:v>
                </c:pt>
                <c:pt idx="6754">
                  <c:v>40724</c:v>
                </c:pt>
                <c:pt idx="6755">
                  <c:v>40725</c:v>
                </c:pt>
                <c:pt idx="6756">
                  <c:v>40726</c:v>
                </c:pt>
                <c:pt idx="6757">
                  <c:v>40727</c:v>
                </c:pt>
                <c:pt idx="6758">
                  <c:v>40728</c:v>
                </c:pt>
                <c:pt idx="6759">
                  <c:v>40729</c:v>
                </c:pt>
                <c:pt idx="6760">
                  <c:v>40730</c:v>
                </c:pt>
                <c:pt idx="6761">
                  <c:v>40731</c:v>
                </c:pt>
                <c:pt idx="6762">
                  <c:v>40732</c:v>
                </c:pt>
                <c:pt idx="6763">
                  <c:v>40733</c:v>
                </c:pt>
                <c:pt idx="6764">
                  <c:v>40734</c:v>
                </c:pt>
                <c:pt idx="6765">
                  <c:v>40735</c:v>
                </c:pt>
                <c:pt idx="6766">
                  <c:v>40736</c:v>
                </c:pt>
                <c:pt idx="6767">
                  <c:v>40737</c:v>
                </c:pt>
                <c:pt idx="6768">
                  <c:v>40738</c:v>
                </c:pt>
                <c:pt idx="6769">
                  <c:v>40739</c:v>
                </c:pt>
                <c:pt idx="6770">
                  <c:v>40740</c:v>
                </c:pt>
                <c:pt idx="6771">
                  <c:v>40741</c:v>
                </c:pt>
                <c:pt idx="6772">
                  <c:v>40742</c:v>
                </c:pt>
                <c:pt idx="6773">
                  <c:v>40743</c:v>
                </c:pt>
                <c:pt idx="6774">
                  <c:v>40744</c:v>
                </c:pt>
                <c:pt idx="6775">
                  <c:v>40745</c:v>
                </c:pt>
                <c:pt idx="6776">
                  <c:v>40746</c:v>
                </c:pt>
                <c:pt idx="6777">
                  <c:v>40747</c:v>
                </c:pt>
                <c:pt idx="6778">
                  <c:v>40748</c:v>
                </c:pt>
                <c:pt idx="6779">
                  <c:v>40749</c:v>
                </c:pt>
                <c:pt idx="6780">
                  <c:v>40750</c:v>
                </c:pt>
                <c:pt idx="6781">
                  <c:v>40751</c:v>
                </c:pt>
                <c:pt idx="6782">
                  <c:v>40752</c:v>
                </c:pt>
                <c:pt idx="6783">
                  <c:v>40753</c:v>
                </c:pt>
                <c:pt idx="6784">
                  <c:v>40754</c:v>
                </c:pt>
                <c:pt idx="6785">
                  <c:v>40755</c:v>
                </c:pt>
                <c:pt idx="6786">
                  <c:v>40756</c:v>
                </c:pt>
                <c:pt idx="6787">
                  <c:v>40757</c:v>
                </c:pt>
                <c:pt idx="6788">
                  <c:v>40758</c:v>
                </c:pt>
                <c:pt idx="6789">
                  <c:v>40759</c:v>
                </c:pt>
                <c:pt idx="6790">
                  <c:v>40760</c:v>
                </c:pt>
                <c:pt idx="6791">
                  <c:v>40761</c:v>
                </c:pt>
                <c:pt idx="6792">
                  <c:v>40762</c:v>
                </c:pt>
                <c:pt idx="6793">
                  <c:v>40763</c:v>
                </c:pt>
                <c:pt idx="6794">
                  <c:v>40764</c:v>
                </c:pt>
                <c:pt idx="6795">
                  <c:v>40765</c:v>
                </c:pt>
                <c:pt idx="6796">
                  <c:v>40766</c:v>
                </c:pt>
                <c:pt idx="6797">
                  <c:v>40767</c:v>
                </c:pt>
                <c:pt idx="6798">
                  <c:v>40768</c:v>
                </c:pt>
                <c:pt idx="6799">
                  <c:v>40769</c:v>
                </c:pt>
                <c:pt idx="6800">
                  <c:v>40770</c:v>
                </c:pt>
                <c:pt idx="6801">
                  <c:v>40771</c:v>
                </c:pt>
                <c:pt idx="6802">
                  <c:v>40772</c:v>
                </c:pt>
                <c:pt idx="6803">
                  <c:v>40773</c:v>
                </c:pt>
                <c:pt idx="6804">
                  <c:v>40774</c:v>
                </c:pt>
                <c:pt idx="6805">
                  <c:v>40775</c:v>
                </c:pt>
                <c:pt idx="6806">
                  <c:v>40776</c:v>
                </c:pt>
                <c:pt idx="6807">
                  <c:v>40777</c:v>
                </c:pt>
                <c:pt idx="6808">
                  <c:v>40778</c:v>
                </c:pt>
                <c:pt idx="6809">
                  <c:v>40779</c:v>
                </c:pt>
                <c:pt idx="6810">
                  <c:v>40780</c:v>
                </c:pt>
                <c:pt idx="6811">
                  <c:v>40781</c:v>
                </c:pt>
                <c:pt idx="6812">
                  <c:v>40782</c:v>
                </c:pt>
                <c:pt idx="6813">
                  <c:v>40783</c:v>
                </c:pt>
                <c:pt idx="6814">
                  <c:v>40784</c:v>
                </c:pt>
                <c:pt idx="6815">
                  <c:v>40785</c:v>
                </c:pt>
                <c:pt idx="6816">
                  <c:v>40786</c:v>
                </c:pt>
                <c:pt idx="6817">
                  <c:v>40787</c:v>
                </c:pt>
                <c:pt idx="6818">
                  <c:v>40788</c:v>
                </c:pt>
                <c:pt idx="6819">
                  <c:v>40789</c:v>
                </c:pt>
                <c:pt idx="6820">
                  <c:v>40790</c:v>
                </c:pt>
                <c:pt idx="6821">
                  <c:v>40791</c:v>
                </c:pt>
                <c:pt idx="6822">
                  <c:v>40792</c:v>
                </c:pt>
                <c:pt idx="6823">
                  <c:v>40793</c:v>
                </c:pt>
                <c:pt idx="6824">
                  <c:v>40794</c:v>
                </c:pt>
                <c:pt idx="6825">
                  <c:v>40795</c:v>
                </c:pt>
                <c:pt idx="6826">
                  <c:v>40796</c:v>
                </c:pt>
                <c:pt idx="6827">
                  <c:v>40797</c:v>
                </c:pt>
                <c:pt idx="6828">
                  <c:v>40798</c:v>
                </c:pt>
                <c:pt idx="6829">
                  <c:v>40799</c:v>
                </c:pt>
                <c:pt idx="6830">
                  <c:v>40800</c:v>
                </c:pt>
                <c:pt idx="6831">
                  <c:v>40801</c:v>
                </c:pt>
                <c:pt idx="6832">
                  <c:v>40802</c:v>
                </c:pt>
                <c:pt idx="6833">
                  <c:v>40803</c:v>
                </c:pt>
                <c:pt idx="6834">
                  <c:v>40804</c:v>
                </c:pt>
                <c:pt idx="6835">
                  <c:v>40805</c:v>
                </c:pt>
                <c:pt idx="6836">
                  <c:v>40806</c:v>
                </c:pt>
                <c:pt idx="6837">
                  <c:v>40807</c:v>
                </c:pt>
                <c:pt idx="6838">
                  <c:v>40808</c:v>
                </c:pt>
                <c:pt idx="6839">
                  <c:v>40809</c:v>
                </c:pt>
                <c:pt idx="6840">
                  <c:v>40810</c:v>
                </c:pt>
                <c:pt idx="6841">
                  <c:v>40811</c:v>
                </c:pt>
                <c:pt idx="6842">
                  <c:v>40812</c:v>
                </c:pt>
                <c:pt idx="6843">
                  <c:v>40813</c:v>
                </c:pt>
                <c:pt idx="6844">
                  <c:v>40814</c:v>
                </c:pt>
                <c:pt idx="6845">
                  <c:v>40815</c:v>
                </c:pt>
                <c:pt idx="6846">
                  <c:v>40816</c:v>
                </c:pt>
                <c:pt idx="6847">
                  <c:v>40817</c:v>
                </c:pt>
                <c:pt idx="6848">
                  <c:v>40818</c:v>
                </c:pt>
                <c:pt idx="6849">
                  <c:v>40819</c:v>
                </c:pt>
                <c:pt idx="6850">
                  <c:v>40820</c:v>
                </c:pt>
                <c:pt idx="6851">
                  <c:v>40821</c:v>
                </c:pt>
                <c:pt idx="6852">
                  <c:v>40822</c:v>
                </c:pt>
                <c:pt idx="6853">
                  <c:v>40823</c:v>
                </c:pt>
                <c:pt idx="6854">
                  <c:v>40824</c:v>
                </c:pt>
                <c:pt idx="6855">
                  <c:v>40825</c:v>
                </c:pt>
                <c:pt idx="6856">
                  <c:v>40826</c:v>
                </c:pt>
                <c:pt idx="6857">
                  <c:v>40827</c:v>
                </c:pt>
                <c:pt idx="6858">
                  <c:v>40828</c:v>
                </c:pt>
                <c:pt idx="6859">
                  <c:v>40829</c:v>
                </c:pt>
                <c:pt idx="6860">
                  <c:v>40830</c:v>
                </c:pt>
                <c:pt idx="6861">
                  <c:v>40831</c:v>
                </c:pt>
                <c:pt idx="6862">
                  <c:v>40832</c:v>
                </c:pt>
                <c:pt idx="6863">
                  <c:v>40833</c:v>
                </c:pt>
                <c:pt idx="6864">
                  <c:v>40834</c:v>
                </c:pt>
                <c:pt idx="6865">
                  <c:v>40835</c:v>
                </c:pt>
                <c:pt idx="6866">
                  <c:v>40836</c:v>
                </c:pt>
                <c:pt idx="6867">
                  <c:v>40837</c:v>
                </c:pt>
                <c:pt idx="6868">
                  <c:v>40838</c:v>
                </c:pt>
                <c:pt idx="6869">
                  <c:v>40839</c:v>
                </c:pt>
                <c:pt idx="6870">
                  <c:v>40840</c:v>
                </c:pt>
                <c:pt idx="6871">
                  <c:v>40841</c:v>
                </c:pt>
                <c:pt idx="6872">
                  <c:v>40842</c:v>
                </c:pt>
                <c:pt idx="6873">
                  <c:v>40843</c:v>
                </c:pt>
                <c:pt idx="6874">
                  <c:v>40844</c:v>
                </c:pt>
                <c:pt idx="6875">
                  <c:v>40845</c:v>
                </c:pt>
                <c:pt idx="6876">
                  <c:v>40846</c:v>
                </c:pt>
                <c:pt idx="6877">
                  <c:v>40847</c:v>
                </c:pt>
                <c:pt idx="6878">
                  <c:v>40848</c:v>
                </c:pt>
                <c:pt idx="6879">
                  <c:v>40849</c:v>
                </c:pt>
                <c:pt idx="6880">
                  <c:v>40850</c:v>
                </c:pt>
                <c:pt idx="6881">
                  <c:v>40851</c:v>
                </c:pt>
                <c:pt idx="6882">
                  <c:v>40852</c:v>
                </c:pt>
                <c:pt idx="6883">
                  <c:v>40853</c:v>
                </c:pt>
                <c:pt idx="6884">
                  <c:v>40854</c:v>
                </c:pt>
                <c:pt idx="6885">
                  <c:v>40855</c:v>
                </c:pt>
                <c:pt idx="6886">
                  <c:v>40856</c:v>
                </c:pt>
                <c:pt idx="6887">
                  <c:v>40857</c:v>
                </c:pt>
                <c:pt idx="6888">
                  <c:v>40858</c:v>
                </c:pt>
                <c:pt idx="6889">
                  <c:v>40859</c:v>
                </c:pt>
                <c:pt idx="6890">
                  <c:v>40860</c:v>
                </c:pt>
                <c:pt idx="6891">
                  <c:v>40861</c:v>
                </c:pt>
                <c:pt idx="6892">
                  <c:v>40862</c:v>
                </c:pt>
                <c:pt idx="6893">
                  <c:v>40863</c:v>
                </c:pt>
                <c:pt idx="6894">
                  <c:v>40864</c:v>
                </c:pt>
                <c:pt idx="6895">
                  <c:v>40865</c:v>
                </c:pt>
                <c:pt idx="6896">
                  <c:v>40866</c:v>
                </c:pt>
                <c:pt idx="6897">
                  <c:v>40867</c:v>
                </c:pt>
                <c:pt idx="6898">
                  <c:v>40868</c:v>
                </c:pt>
                <c:pt idx="6899">
                  <c:v>40869</c:v>
                </c:pt>
                <c:pt idx="6900">
                  <c:v>40870</c:v>
                </c:pt>
                <c:pt idx="6901">
                  <c:v>40871</c:v>
                </c:pt>
                <c:pt idx="6902">
                  <c:v>40872</c:v>
                </c:pt>
                <c:pt idx="6903">
                  <c:v>40873</c:v>
                </c:pt>
                <c:pt idx="6904">
                  <c:v>40874</c:v>
                </c:pt>
                <c:pt idx="6905">
                  <c:v>40875</c:v>
                </c:pt>
                <c:pt idx="6906">
                  <c:v>40876</c:v>
                </c:pt>
                <c:pt idx="6907">
                  <c:v>40877</c:v>
                </c:pt>
                <c:pt idx="6908">
                  <c:v>40878</c:v>
                </c:pt>
                <c:pt idx="6909">
                  <c:v>40879</c:v>
                </c:pt>
                <c:pt idx="6910">
                  <c:v>40880</c:v>
                </c:pt>
                <c:pt idx="6911">
                  <c:v>40881</c:v>
                </c:pt>
                <c:pt idx="6912">
                  <c:v>40882</c:v>
                </c:pt>
                <c:pt idx="6913">
                  <c:v>40883</c:v>
                </c:pt>
                <c:pt idx="6914">
                  <c:v>40884</c:v>
                </c:pt>
                <c:pt idx="6915">
                  <c:v>40885</c:v>
                </c:pt>
                <c:pt idx="6916">
                  <c:v>40886</c:v>
                </c:pt>
                <c:pt idx="6917">
                  <c:v>40887</c:v>
                </c:pt>
                <c:pt idx="6918">
                  <c:v>40888</c:v>
                </c:pt>
                <c:pt idx="6919">
                  <c:v>40889</c:v>
                </c:pt>
                <c:pt idx="6920">
                  <c:v>40890</c:v>
                </c:pt>
                <c:pt idx="6921">
                  <c:v>40891</c:v>
                </c:pt>
                <c:pt idx="6922">
                  <c:v>40892</c:v>
                </c:pt>
                <c:pt idx="6923">
                  <c:v>40893</c:v>
                </c:pt>
                <c:pt idx="6924">
                  <c:v>40894</c:v>
                </c:pt>
                <c:pt idx="6925">
                  <c:v>40895</c:v>
                </c:pt>
                <c:pt idx="6926">
                  <c:v>40896</c:v>
                </c:pt>
                <c:pt idx="6927">
                  <c:v>40897</c:v>
                </c:pt>
                <c:pt idx="6928">
                  <c:v>40898</c:v>
                </c:pt>
                <c:pt idx="6929">
                  <c:v>40899</c:v>
                </c:pt>
                <c:pt idx="6930">
                  <c:v>40900</c:v>
                </c:pt>
                <c:pt idx="6931">
                  <c:v>40901</c:v>
                </c:pt>
                <c:pt idx="6932">
                  <c:v>40902</c:v>
                </c:pt>
                <c:pt idx="6933">
                  <c:v>40903</c:v>
                </c:pt>
                <c:pt idx="6934">
                  <c:v>40904</c:v>
                </c:pt>
                <c:pt idx="6935">
                  <c:v>40905</c:v>
                </c:pt>
                <c:pt idx="6936">
                  <c:v>40906</c:v>
                </c:pt>
                <c:pt idx="6937">
                  <c:v>40907</c:v>
                </c:pt>
                <c:pt idx="6938">
                  <c:v>40908</c:v>
                </c:pt>
                <c:pt idx="6939">
                  <c:v>40909</c:v>
                </c:pt>
                <c:pt idx="6940">
                  <c:v>40910</c:v>
                </c:pt>
                <c:pt idx="6941">
                  <c:v>40911</c:v>
                </c:pt>
                <c:pt idx="6942">
                  <c:v>40912</c:v>
                </c:pt>
                <c:pt idx="6943">
                  <c:v>40913</c:v>
                </c:pt>
                <c:pt idx="6944">
                  <c:v>40914</c:v>
                </c:pt>
                <c:pt idx="6945">
                  <c:v>40915</c:v>
                </c:pt>
                <c:pt idx="6946">
                  <c:v>40916</c:v>
                </c:pt>
                <c:pt idx="6947">
                  <c:v>40917</c:v>
                </c:pt>
                <c:pt idx="6948">
                  <c:v>40918</c:v>
                </c:pt>
                <c:pt idx="6949">
                  <c:v>40919</c:v>
                </c:pt>
                <c:pt idx="6950">
                  <c:v>40920</c:v>
                </c:pt>
                <c:pt idx="6951">
                  <c:v>40921</c:v>
                </c:pt>
                <c:pt idx="6952">
                  <c:v>40922</c:v>
                </c:pt>
                <c:pt idx="6953">
                  <c:v>40923</c:v>
                </c:pt>
                <c:pt idx="6954">
                  <c:v>40924</c:v>
                </c:pt>
                <c:pt idx="6955">
                  <c:v>40925</c:v>
                </c:pt>
                <c:pt idx="6956">
                  <c:v>40926</c:v>
                </c:pt>
                <c:pt idx="6957">
                  <c:v>40927</c:v>
                </c:pt>
                <c:pt idx="6958">
                  <c:v>40928</c:v>
                </c:pt>
                <c:pt idx="6959">
                  <c:v>40929</c:v>
                </c:pt>
                <c:pt idx="6960">
                  <c:v>40930</c:v>
                </c:pt>
                <c:pt idx="6961">
                  <c:v>40931</c:v>
                </c:pt>
                <c:pt idx="6962">
                  <c:v>40932</c:v>
                </c:pt>
                <c:pt idx="6963">
                  <c:v>40933</c:v>
                </c:pt>
                <c:pt idx="6964">
                  <c:v>40934</c:v>
                </c:pt>
                <c:pt idx="6965">
                  <c:v>40935</c:v>
                </c:pt>
                <c:pt idx="6966">
                  <c:v>40936</c:v>
                </c:pt>
                <c:pt idx="6967">
                  <c:v>40937</c:v>
                </c:pt>
                <c:pt idx="6968">
                  <c:v>40938</c:v>
                </c:pt>
                <c:pt idx="6969">
                  <c:v>40939</c:v>
                </c:pt>
                <c:pt idx="6970">
                  <c:v>40940</c:v>
                </c:pt>
                <c:pt idx="6971">
                  <c:v>40941</c:v>
                </c:pt>
                <c:pt idx="6972">
                  <c:v>40942</c:v>
                </c:pt>
                <c:pt idx="6973">
                  <c:v>40943</c:v>
                </c:pt>
                <c:pt idx="6974">
                  <c:v>40944</c:v>
                </c:pt>
                <c:pt idx="6975">
                  <c:v>40945</c:v>
                </c:pt>
                <c:pt idx="6976">
                  <c:v>40946</c:v>
                </c:pt>
                <c:pt idx="6977">
                  <c:v>40947</c:v>
                </c:pt>
                <c:pt idx="6978">
                  <c:v>40948</c:v>
                </c:pt>
                <c:pt idx="6979">
                  <c:v>40949</c:v>
                </c:pt>
                <c:pt idx="6980">
                  <c:v>40950</c:v>
                </c:pt>
                <c:pt idx="6981">
                  <c:v>40951</c:v>
                </c:pt>
                <c:pt idx="6982">
                  <c:v>40952</c:v>
                </c:pt>
                <c:pt idx="6983">
                  <c:v>40953</c:v>
                </c:pt>
                <c:pt idx="6984">
                  <c:v>40954</c:v>
                </c:pt>
                <c:pt idx="6985">
                  <c:v>40955</c:v>
                </c:pt>
                <c:pt idx="6986">
                  <c:v>40956</c:v>
                </c:pt>
                <c:pt idx="6987">
                  <c:v>40957</c:v>
                </c:pt>
                <c:pt idx="6988">
                  <c:v>40958</c:v>
                </c:pt>
                <c:pt idx="6989">
                  <c:v>40959</c:v>
                </c:pt>
                <c:pt idx="6990">
                  <c:v>40960</c:v>
                </c:pt>
                <c:pt idx="6991">
                  <c:v>40961</c:v>
                </c:pt>
                <c:pt idx="6992">
                  <c:v>40962</c:v>
                </c:pt>
                <c:pt idx="6993">
                  <c:v>40963</c:v>
                </c:pt>
                <c:pt idx="6994">
                  <c:v>40964</c:v>
                </c:pt>
                <c:pt idx="6995">
                  <c:v>40965</c:v>
                </c:pt>
                <c:pt idx="6996">
                  <c:v>40966</c:v>
                </c:pt>
                <c:pt idx="6997">
                  <c:v>40967</c:v>
                </c:pt>
                <c:pt idx="6998">
                  <c:v>40968</c:v>
                </c:pt>
                <c:pt idx="6999">
                  <c:v>40969</c:v>
                </c:pt>
                <c:pt idx="7000">
                  <c:v>40970</c:v>
                </c:pt>
                <c:pt idx="7001">
                  <c:v>40971</c:v>
                </c:pt>
                <c:pt idx="7002">
                  <c:v>40972</c:v>
                </c:pt>
                <c:pt idx="7003">
                  <c:v>40973</c:v>
                </c:pt>
                <c:pt idx="7004">
                  <c:v>40974</c:v>
                </c:pt>
                <c:pt idx="7005">
                  <c:v>40975</c:v>
                </c:pt>
                <c:pt idx="7006">
                  <c:v>40976</c:v>
                </c:pt>
                <c:pt idx="7007">
                  <c:v>40977</c:v>
                </c:pt>
                <c:pt idx="7008">
                  <c:v>40978</c:v>
                </c:pt>
                <c:pt idx="7009">
                  <c:v>40979</c:v>
                </c:pt>
                <c:pt idx="7010">
                  <c:v>40980</c:v>
                </c:pt>
                <c:pt idx="7011">
                  <c:v>40981</c:v>
                </c:pt>
                <c:pt idx="7012">
                  <c:v>40982</c:v>
                </c:pt>
                <c:pt idx="7013">
                  <c:v>40983</c:v>
                </c:pt>
                <c:pt idx="7014">
                  <c:v>40984</c:v>
                </c:pt>
                <c:pt idx="7015">
                  <c:v>40985</c:v>
                </c:pt>
                <c:pt idx="7016">
                  <c:v>40986</c:v>
                </c:pt>
                <c:pt idx="7017">
                  <c:v>40987</c:v>
                </c:pt>
                <c:pt idx="7018">
                  <c:v>40988</c:v>
                </c:pt>
                <c:pt idx="7019">
                  <c:v>40989</c:v>
                </c:pt>
                <c:pt idx="7020">
                  <c:v>40990</c:v>
                </c:pt>
                <c:pt idx="7021">
                  <c:v>40991</c:v>
                </c:pt>
                <c:pt idx="7022">
                  <c:v>40992</c:v>
                </c:pt>
                <c:pt idx="7023">
                  <c:v>40993</c:v>
                </c:pt>
                <c:pt idx="7024">
                  <c:v>40994</c:v>
                </c:pt>
                <c:pt idx="7025">
                  <c:v>40995</c:v>
                </c:pt>
                <c:pt idx="7026">
                  <c:v>40996</c:v>
                </c:pt>
                <c:pt idx="7027">
                  <c:v>40997</c:v>
                </c:pt>
                <c:pt idx="7028">
                  <c:v>40998</c:v>
                </c:pt>
                <c:pt idx="7029">
                  <c:v>40999</c:v>
                </c:pt>
                <c:pt idx="7030">
                  <c:v>41000</c:v>
                </c:pt>
                <c:pt idx="7031">
                  <c:v>41001</c:v>
                </c:pt>
                <c:pt idx="7032">
                  <c:v>41002</c:v>
                </c:pt>
                <c:pt idx="7033">
                  <c:v>41003</c:v>
                </c:pt>
                <c:pt idx="7034">
                  <c:v>41004</c:v>
                </c:pt>
                <c:pt idx="7035">
                  <c:v>41005</c:v>
                </c:pt>
                <c:pt idx="7036">
                  <c:v>41006</c:v>
                </c:pt>
                <c:pt idx="7037">
                  <c:v>41007</c:v>
                </c:pt>
                <c:pt idx="7038">
                  <c:v>41008</c:v>
                </c:pt>
                <c:pt idx="7039">
                  <c:v>41009</c:v>
                </c:pt>
                <c:pt idx="7040">
                  <c:v>41010</c:v>
                </c:pt>
                <c:pt idx="7041">
                  <c:v>41011</c:v>
                </c:pt>
                <c:pt idx="7042">
                  <c:v>41012</c:v>
                </c:pt>
                <c:pt idx="7043">
                  <c:v>41013</c:v>
                </c:pt>
                <c:pt idx="7044">
                  <c:v>41014</c:v>
                </c:pt>
                <c:pt idx="7045">
                  <c:v>41015</c:v>
                </c:pt>
                <c:pt idx="7046">
                  <c:v>41016</c:v>
                </c:pt>
                <c:pt idx="7047">
                  <c:v>41017</c:v>
                </c:pt>
                <c:pt idx="7048">
                  <c:v>41018</c:v>
                </c:pt>
                <c:pt idx="7049">
                  <c:v>41019</c:v>
                </c:pt>
                <c:pt idx="7050">
                  <c:v>41020</c:v>
                </c:pt>
                <c:pt idx="7051">
                  <c:v>41021</c:v>
                </c:pt>
                <c:pt idx="7052">
                  <c:v>41022</c:v>
                </c:pt>
                <c:pt idx="7053">
                  <c:v>41023</c:v>
                </c:pt>
                <c:pt idx="7054">
                  <c:v>41024</c:v>
                </c:pt>
                <c:pt idx="7055">
                  <c:v>41025</c:v>
                </c:pt>
                <c:pt idx="7056">
                  <c:v>41026</c:v>
                </c:pt>
                <c:pt idx="7057">
                  <c:v>41027</c:v>
                </c:pt>
                <c:pt idx="7058">
                  <c:v>41028</c:v>
                </c:pt>
                <c:pt idx="7059">
                  <c:v>41029</c:v>
                </c:pt>
                <c:pt idx="7060">
                  <c:v>41030</c:v>
                </c:pt>
                <c:pt idx="7061">
                  <c:v>41031</c:v>
                </c:pt>
                <c:pt idx="7062">
                  <c:v>41032</c:v>
                </c:pt>
                <c:pt idx="7063">
                  <c:v>41033</c:v>
                </c:pt>
                <c:pt idx="7064">
                  <c:v>41034</c:v>
                </c:pt>
                <c:pt idx="7065">
                  <c:v>41035</c:v>
                </c:pt>
                <c:pt idx="7066">
                  <c:v>41036</c:v>
                </c:pt>
                <c:pt idx="7067">
                  <c:v>41037</c:v>
                </c:pt>
                <c:pt idx="7068">
                  <c:v>41038</c:v>
                </c:pt>
                <c:pt idx="7069">
                  <c:v>41039</c:v>
                </c:pt>
                <c:pt idx="7070">
                  <c:v>41040</c:v>
                </c:pt>
                <c:pt idx="7071">
                  <c:v>41041</c:v>
                </c:pt>
                <c:pt idx="7072">
                  <c:v>41042</c:v>
                </c:pt>
                <c:pt idx="7073">
                  <c:v>41043</c:v>
                </c:pt>
                <c:pt idx="7074">
                  <c:v>41044</c:v>
                </c:pt>
                <c:pt idx="7075">
                  <c:v>41045</c:v>
                </c:pt>
                <c:pt idx="7076">
                  <c:v>41046</c:v>
                </c:pt>
                <c:pt idx="7077">
                  <c:v>41047</c:v>
                </c:pt>
                <c:pt idx="7078">
                  <c:v>41048</c:v>
                </c:pt>
                <c:pt idx="7079">
                  <c:v>41049</c:v>
                </c:pt>
                <c:pt idx="7080">
                  <c:v>41050</c:v>
                </c:pt>
                <c:pt idx="7081">
                  <c:v>41051</c:v>
                </c:pt>
                <c:pt idx="7082">
                  <c:v>41052</c:v>
                </c:pt>
                <c:pt idx="7083">
                  <c:v>41053</c:v>
                </c:pt>
                <c:pt idx="7084">
                  <c:v>41054</c:v>
                </c:pt>
                <c:pt idx="7085">
                  <c:v>41055</c:v>
                </c:pt>
                <c:pt idx="7086">
                  <c:v>41056</c:v>
                </c:pt>
                <c:pt idx="7087">
                  <c:v>41057</c:v>
                </c:pt>
                <c:pt idx="7088">
                  <c:v>41058</c:v>
                </c:pt>
                <c:pt idx="7089">
                  <c:v>41059</c:v>
                </c:pt>
                <c:pt idx="7090">
                  <c:v>41060</c:v>
                </c:pt>
                <c:pt idx="7091">
                  <c:v>41061</c:v>
                </c:pt>
                <c:pt idx="7092">
                  <c:v>41062</c:v>
                </c:pt>
                <c:pt idx="7093">
                  <c:v>41063</c:v>
                </c:pt>
                <c:pt idx="7094">
                  <c:v>41064</c:v>
                </c:pt>
                <c:pt idx="7095">
                  <c:v>41065</c:v>
                </c:pt>
                <c:pt idx="7096">
                  <c:v>41066</c:v>
                </c:pt>
                <c:pt idx="7097">
                  <c:v>41067</c:v>
                </c:pt>
                <c:pt idx="7098">
                  <c:v>41068</c:v>
                </c:pt>
                <c:pt idx="7099">
                  <c:v>41069</c:v>
                </c:pt>
                <c:pt idx="7100">
                  <c:v>41070</c:v>
                </c:pt>
                <c:pt idx="7101">
                  <c:v>41071</c:v>
                </c:pt>
                <c:pt idx="7102">
                  <c:v>41072</c:v>
                </c:pt>
                <c:pt idx="7103">
                  <c:v>41073</c:v>
                </c:pt>
                <c:pt idx="7104">
                  <c:v>41074</c:v>
                </c:pt>
                <c:pt idx="7105">
                  <c:v>41075</c:v>
                </c:pt>
                <c:pt idx="7106">
                  <c:v>41076</c:v>
                </c:pt>
                <c:pt idx="7107">
                  <c:v>41077</c:v>
                </c:pt>
                <c:pt idx="7108">
                  <c:v>41078</c:v>
                </c:pt>
                <c:pt idx="7109">
                  <c:v>41079</c:v>
                </c:pt>
                <c:pt idx="7110">
                  <c:v>41080</c:v>
                </c:pt>
                <c:pt idx="7111">
                  <c:v>41081</c:v>
                </c:pt>
                <c:pt idx="7112">
                  <c:v>41082</c:v>
                </c:pt>
                <c:pt idx="7113">
                  <c:v>41083</c:v>
                </c:pt>
                <c:pt idx="7114">
                  <c:v>41084</c:v>
                </c:pt>
                <c:pt idx="7115">
                  <c:v>41085</c:v>
                </c:pt>
                <c:pt idx="7116">
                  <c:v>41086</c:v>
                </c:pt>
                <c:pt idx="7117">
                  <c:v>41087</c:v>
                </c:pt>
                <c:pt idx="7118">
                  <c:v>41088</c:v>
                </c:pt>
                <c:pt idx="7119">
                  <c:v>41089</c:v>
                </c:pt>
                <c:pt idx="7120">
                  <c:v>41090</c:v>
                </c:pt>
                <c:pt idx="7121">
                  <c:v>41091</c:v>
                </c:pt>
                <c:pt idx="7122">
                  <c:v>41092</c:v>
                </c:pt>
                <c:pt idx="7123">
                  <c:v>41093</c:v>
                </c:pt>
                <c:pt idx="7124">
                  <c:v>41094</c:v>
                </c:pt>
                <c:pt idx="7125">
                  <c:v>41095</c:v>
                </c:pt>
                <c:pt idx="7126">
                  <c:v>41096</c:v>
                </c:pt>
                <c:pt idx="7127">
                  <c:v>41097</c:v>
                </c:pt>
                <c:pt idx="7128">
                  <c:v>41098</c:v>
                </c:pt>
                <c:pt idx="7129">
                  <c:v>41099</c:v>
                </c:pt>
                <c:pt idx="7130">
                  <c:v>41100</c:v>
                </c:pt>
                <c:pt idx="7131">
                  <c:v>41101</c:v>
                </c:pt>
                <c:pt idx="7132">
                  <c:v>41102</c:v>
                </c:pt>
                <c:pt idx="7133">
                  <c:v>41103</c:v>
                </c:pt>
                <c:pt idx="7134">
                  <c:v>41104</c:v>
                </c:pt>
                <c:pt idx="7135">
                  <c:v>41105</c:v>
                </c:pt>
                <c:pt idx="7136">
                  <c:v>41106</c:v>
                </c:pt>
                <c:pt idx="7137">
                  <c:v>41107</c:v>
                </c:pt>
                <c:pt idx="7138">
                  <c:v>41108</c:v>
                </c:pt>
                <c:pt idx="7139">
                  <c:v>41109</c:v>
                </c:pt>
                <c:pt idx="7140">
                  <c:v>41110</c:v>
                </c:pt>
                <c:pt idx="7141">
                  <c:v>41111</c:v>
                </c:pt>
                <c:pt idx="7142">
                  <c:v>41112</c:v>
                </c:pt>
                <c:pt idx="7143">
                  <c:v>41113</c:v>
                </c:pt>
                <c:pt idx="7144">
                  <c:v>41114</c:v>
                </c:pt>
                <c:pt idx="7145">
                  <c:v>41115</c:v>
                </c:pt>
                <c:pt idx="7146">
                  <c:v>41116</c:v>
                </c:pt>
                <c:pt idx="7147">
                  <c:v>41117</c:v>
                </c:pt>
                <c:pt idx="7148">
                  <c:v>41118</c:v>
                </c:pt>
                <c:pt idx="7149">
                  <c:v>41119</c:v>
                </c:pt>
                <c:pt idx="7150">
                  <c:v>41120</c:v>
                </c:pt>
                <c:pt idx="7151">
                  <c:v>41121</c:v>
                </c:pt>
                <c:pt idx="7152">
                  <c:v>41122</c:v>
                </c:pt>
                <c:pt idx="7153">
                  <c:v>41123</c:v>
                </c:pt>
                <c:pt idx="7154">
                  <c:v>41124</c:v>
                </c:pt>
                <c:pt idx="7155">
                  <c:v>41125</c:v>
                </c:pt>
                <c:pt idx="7156">
                  <c:v>41126</c:v>
                </c:pt>
                <c:pt idx="7157">
                  <c:v>41127</c:v>
                </c:pt>
                <c:pt idx="7158">
                  <c:v>41128</c:v>
                </c:pt>
                <c:pt idx="7159">
                  <c:v>41129</c:v>
                </c:pt>
                <c:pt idx="7160">
                  <c:v>41130</c:v>
                </c:pt>
                <c:pt idx="7161">
                  <c:v>41131</c:v>
                </c:pt>
                <c:pt idx="7162">
                  <c:v>41132</c:v>
                </c:pt>
                <c:pt idx="7163">
                  <c:v>41133</c:v>
                </c:pt>
                <c:pt idx="7164">
                  <c:v>41134</c:v>
                </c:pt>
                <c:pt idx="7165">
                  <c:v>41135</c:v>
                </c:pt>
                <c:pt idx="7166">
                  <c:v>41136</c:v>
                </c:pt>
                <c:pt idx="7167">
                  <c:v>41137</c:v>
                </c:pt>
                <c:pt idx="7168">
                  <c:v>41138</c:v>
                </c:pt>
                <c:pt idx="7169">
                  <c:v>41139</c:v>
                </c:pt>
                <c:pt idx="7170">
                  <c:v>41140</c:v>
                </c:pt>
                <c:pt idx="7171">
                  <c:v>41141</c:v>
                </c:pt>
                <c:pt idx="7172">
                  <c:v>41142</c:v>
                </c:pt>
                <c:pt idx="7173">
                  <c:v>41143</c:v>
                </c:pt>
                <c:pt idx="7174">
                  <c:v>41144</c:v>
                </c:pt>
                <c:pt idx="7175">
                  <c:v>41145</c:v>
                </c:pt>
                <c:pt idx="7176">
                  <c:v>41146</c:v>
                </c:pt>
                <c:pt idx="7177">
                  <c:v>41147</c:v>
                </c:pt>
                <c:pt idx="7178">
                  <c:v>41148</c:v>
                </c:pt>
                <c:pt idx="7179">
                  <c:v>41149</c:v>
                </c:pt>
                <c:pt idx="7180">
                  <c:v>41150</c:v>
                </c:pt>
                <c:pt idx="7181">
                  <c:v>41151</c:v>
                </c:pt>
                <c:pt idx="7182">
                  <c:v>41152</c:v>
                </c:pt>
                <c:pt idx="7183">
                  <c:v>41153</c:v>
                </c:pt>
                <c:pt idx="7184">
                  <c:v>41154</c:v>
                </c:pt>
                <c:pt idx="7185">
                  <c:v>41155</c:v>
                </c:pt>
                <c:pt idx="7186">
                  <c:v>41156</c:v>
                </c:pt>
                <c:pt idx="7187">
                  <c:v>41157</c:v>
                </c:pt>
                <c:pt idx="7188">
                  <c:v>41158</c:v>
                </c:pt>
                <c:pt idx="7189">
                  <c:v>41159</c:v>
                </c:pt>
                <c:pt idx="7190">
                  <c:v>41160</c:v>
                </c:pt>
                <c:pt idx="7191">
                  <c:v>41161</c:v>
                </c:pt>
                <c:pt idx="7192">
                  <c:v>41162</c:v>
                </c:pt>
                <c:pt idx="7193">
                  <c:v>41163</c:v>
                </c:pt>
                <c:pt idx="7194">
                  <c:v>41164</c:v>
                </c:pt>
                <c:pt idx="7195">
                  <c:v>41165</c:v>
                </c:pt>
                <c:pt idx="7196">
                  <c:v>41166</c:v>
                </c:pt>
                <c:pt idx="7197">
                  <c:v>41167</c:v>
                </c:pt>
                <c:pt idx="7198">
                  <c:v>41168</c:v>
                </c:pt>
                <c:pt idx="7199">
                  <c:v>41169</c:v>
                </c:pt>
                <c:pt idx="7200">
                  <c:v>41170</c:v>
                </c:pt>
                <c:pt idx="7201">
                  <c:v>41171</c:v>
                </c:pt>
                <c:pt idx="7202">
                  <c:v>41172</c:v>
                </c:pt>
                <c:pt idx="7203">
                  <c:v>41173</c:v>
                </c:pt>
                <c:pt idx="7204">
                  <c:v>41174</c:v>
                </c:pt>
                <c:pt idx="7205">
                  <c:v>41175</c:v>
                </c:pt>
                <c:pt idx="7206">
                  <c:v>41176</c:v>
                </c:pt>
                <c:pt idx="7207">
                  <c:v>41177</c:v>
                </c:pt>
                <c:pt idx="7208">
                  <c:v>41178</c:v>
                </c:pt>
                <c:pt idx="7209">
                  <c:v>41179</c:v>
                </c:pt>
                <c:pt idx="7210">
                  <c:v>41180</c:v>
                </c:pt>
                <c:pt idx="7211">
                  <c:v>41181</c:v>
                </c:pt>
                <c:pt idx="7212">
                  <c:v>41182</c:v>
                </c:pt>
                <c:pt idx="7213">
                  <c:v>41183</c:v>
                </c:pt>
                <c:pt idx="7214">
                  <c:v>41184</c:v>
                </c:pt>
                <c:pt idx="7215">
                  <c:v>41185</c:v>
                </c:pt>
                <c:pt idx="7216">
                  <c:v>41186</c:v>
                </c:pt>
                <c:pt idx="7217">
                  <c:v>41187</c:v>
                </c:pt>
                <c:pt idx="7218">
                  <c:v>41188</c:v>
                </c:pt>
                <c:pt idx="7219">
                  <c:v>41189</c:v>
                </c:pt>
                <c:pt idx="7220">
                  <c:v>41190</c:v>
                </c:pt>
                <c:pt idx="7221">
                  <c:v>41191</c:v>
                </c:pt>
                <c:pt idx="7222">
                  <c:v>41192</c:v>
                </c:pt>
                <c:pt idx="7223">
                  <c:v>41193</c:v>
                </c:pt>
                <c:pt idx="7224">
                  <c:v>41194</c:v>
                </c:pt>
                <c:pt idx="7225">
                  <c:v>41195</c:v>
                </c:pt>
                <c:pt idx="7226">
                  <c:v>41196</c:v>
                </c:pt>
                <c:pt idx="7227">
                  <c:v>41197</c:v>
                </c:pt>
                <c:pt idx="7228">
                  <c:v>41198</c:v>
                </c:pt>
                <c:pt idx="7229">
                  <c:v>41199</c:v>
                </c:pt>
                <c:pt idx="7230">
                  <c:v>41200</c:v>
                </c:pt>
                <c:pt idx="7231">
                  <c:v>41201</c:v>
                </c:pt>
                <c:pt idx="7232">
                  <c:v>41202</c:v>
                </c:pt>
                <c:pt idx="7233">
                  <c:v>41203</c:v>
                </c:pt>
                <c:pt idx="7234">
                  <c:v>41204</c:v>
                </c:pt>
                <c:pt idx="7235">
                  <c:v>41205</c:v>
                </c:pt>
                <c:pt idx="7236">
                  <c:v>41206</c:v>
                </c:pt>
                <c:pt idx="7237">
                  <c:v>41207</c:v>
                </c:pt>
                <c:pt idx="7238">
                  <c:v>41208</c:v>
                </c:pt>
                <c:pt idx="7239">
                  <c:v>41209</c:v>
                </c:pt>
                <c:pt idx="7240">
                  <c:v>41210</c:v>
                </c:pt>
                <c:pt idx="7241">
                  <c:v>41211</c:v>
                </c:pt>
                <c:pt idx="7242">
                  <c:v>41212</c:v>
                </c:pt>
                <c:pt idx="7243">
                  <c:v>41213</c:v>
                </c:pt>
                <c:pt idx="7244">
                  <c:v>41214</c:v>
                </c:pt>
                <c:pt idx="7245">
                  <c:v>41215</c:v>
                </c:pt>
                <c:pt idx="7246">
                  <c:v>41216</c:v>
                </c:pt>
                <c:pt idx="7247">
                  <c:v>41217</c:v>
                </c:pt>
                <c:pt idx="7248">
                  <c:v>41218</c:v>
                </c:pt>
                <c:pt idx="7249">
                  <c:v>41219</c:v>
                </c:pt>
                <c:pt idx="7250">
                  <c:v>41220</c:v>
                </c:pt>
                <c:pt idx="7251">
                  <c:v>41221</c:v>
                </c:pt>
                <c:pt idx="7252">
                  <c:v>41222</c:v>
                </c:pt>
                <c:pt idx="7253">
                  <c:v>41223</c:v>
                </c:pt>
                <c:pt idx="7254">
                  <c:v>41224</c:v>
                </c:pt>
                <c:pt idx="7255">
                  <c:v>41225</c:v>
                </c:pt>
                <c:pt idx="7256">
                  <c:v>41226</c:v>
                </c:pt>
                <c:pt idx="7257">
                  <c:v>41227</c:v>
                </c:pt>
                <c:pt idx="7258">
                  <c:v>41228</c:v>
                </c:pt>
                <c:pt idx="7259">
                  <c:v>41229</c:v>
                </c:pt>
                <c:pt idx="7260">
                  <c:v>41230</c:v>
                </c:pt>
                <c:pt idx="7261">
                  <c:v>41231</c:v>
                </c:pt>
                <c:pt idx="7262">
                  <c:v>41232</c:v>
                </c:pt>
                <c:pt idx="7263">
                  <c:v>41233</c:v>
                </c:pt>
                <c:pt idx="7264">
                  <c:v>41234</c:v>
                </c:pt>
                <c:pt idx="7265">
                  <c:v>41235</c:v>
                </c:pt>
                <c:pt idx="7266">
                  <c:v>41236</c:v>
                </c:pt>
                <c:pt idx="7267">
                  <c:v>41237</c:v>
                </c:pt>
                <c:pt idx="7268">
                  <c:v>41238</c:v>
                </c:pt>
                <c:pt idx="7269">
                  <c:v>41239</c:v>
                </c:pt>
                <c:pt idx="7270">
                  <c:v>41240</c:v>
                </c:pt>
                <c:pt idx="7271">
                  <c:v>41241</c:v>
                </c:pt>
                <c:pt idx="7272">
                  <c:v>41242</c:v>
                </c:pt>
                <c:pt idx="7273">
                  <c:v>41243</c:v>
                </c:pt>
                <c:pt idx="7274">
                  <c:v>41244</c:v>
                </c:pt>
                <c:pt idx="7275">
                  <c:v>41245</c:v>
                </c:pt>
                <c:pt idx="7276">
                  <c:v>41246</c:v>
                </c:pt>
                <c:pt idx="7277">
                  <c:v>41247</c:v>
                </c:pt>
                <c:pt idx="7278">
                  <c:v>41248</c:v>
                </c:pt>
                <c:pt idx="7279">
                  <c:v>41249</c:v>
                </c:pt>
                <c:pt idx="7280">
                  <c:v>41250</c:v>
                </c:pt>
                <c:pt idx="7281">
                  <c:v>41251</c:v>
                </c:pt>
                <c:pt idx="7282">
                  <c:v>41252</c:v>
                </c:pt>
                <c:pt idx="7283">
                  <c:v>41253</c:v>
                </c:pt>
                <c:pt idx="7284">
                  <c:v>41254</c:v>
                </c:pt>
                <c:pt idx="7285">
                  <c:v>41255</c:v>
                </c:pt>
                <c:pt idx="7286">
                  <c:v>41256</c:v>
                </c:pt>
                <c:pt idx="7287">
                  <c:v>41257</c:v>
                </c:pt>
                <c:pt idx="7288">
                  <c:v>41258</c:v>
                </c:pt>
                <c:pt idx="7289">
                  <c:v>41259</c:v>
                </c:pt>
                <c:pt idx="7290">
                  <c:v>41260</c:v>
                </c:pt>
                <c:pt idx="7291">
                  <c:v>41261</c:v>
                </c:pt>
                <c:pt idx="7292">
                  <c:v>41262</c:v>
                </c:pt>
                <c:pt idx="7293">
                  <c:v>41263</c:v>
                </c:pt>
                <c:pt idx="7294">
                  <c:v>41264</c:v>
                </c:pt>
                <c:pt idx="7295">
                  <c:v>41265</c:v>
                </c:pt>
                <c:pt idx="7296">
                  <c:v>41266</c:v>
                </c:pt>
                <c:pt idx="7297">
                  <c:v>41267</c:v>
                </c:pt>
                <c:pt idx="7298">
                  <c:v>41268</c:v>
                </c:pt>
                <c:pt idx="7299">
                  <c:v>41269</c:v>
                </c:pt>
                <c:pt idx="7300">
                  <c:v>41270</c:v>
                </c:pt>
                <c:pt idx="7301">
                  <c:v>41271</c:v>
                </c:pt>
                <c:pt idx="7302">
                  <c:v>41272</c:v>
                </c:pt>
                <c:pt idx="7303">
                  <c:v>41273</c:v>
                </c:pt>
                <c:pt idx="7304">
                  <c:v>41274</c:v>
                </c:pt>
                <c:pt idx="7305">
                  <c:v>41275</c:v>
                </c:pt>
                <c:pt idx="7306">
                  <c:v>41276</c:v>
                </c:pt>
                <c:pt idx="7307">
                  <c:v>41277</c:v>
                </c:pt>
                <c:pt idx="7308">
                  <c:v>41278</c:v>
                </c:pt>
                <c:pt idx="7309">
                  <c:v>41279</c:v>
                </c:pt>
                <c:pt idx="7310">
                  <c:v>41280</c:v>
                </c:pt>
                <c:pt idx="7311">
                  <c:v>41281</c:v>
                </c:pt>
                <c:pt idx="7312">
                  <c:v>41282</c:v>
                </c:pt>
                <c:pt idx="7313">
                  <c:v>41283</c:v>
                </c:pt>
                <c:pt idx="7314">
                  <c:v>41284</c:v>
                </c:pt>
                <c:pt idx="7315">
                  <c:v>41285</c:v>
                </c:pt>
                <c:pt idx="7316">
                  <c:v>41286</c:v>
                </c:pt>
                <c:pt idx="7317">
                  <c:v>41287</c:v>
                </c:pt>
                <c:pt idx="7318">
                  <c:v>41288</c:v>
                </c:pt>
                <c:pt idx="7319">
                  <c:v>41289</c:v>
                </c:pt>
                <c:pt idx="7320">
                  <c:v>41290</c:v>
                </c:pt>
                <c:pt idx="7321">
                  <c:v>41291</c:v>
                </c:pt>
                <c:pt idx="7322">
                  <c:v>41292</c:v>
                </c:pt>
                <c:pt idx="7323">
                  <c:v>41293</c:v>
                </c:pt>
                <c:pt idx="7324">
                  <c:v>41294</c:v>
                </c:pt>
                <c:pt idx="7325">
                  <c:v>41295</c:v>
                </c:pt>
                <c:pt idx="7326">
                  <c:v>41296</c:v>
                </c:pt>
                <c:pt idx="7327">
                  <c:v>41297</c:v>
                </c:pt>
                <c:pt idx="7328">
                  <c:v>41298</c:v>
                </c:pt>
                <c:pt idx="7329">
                  <c:v>41299</c:v>
                </c:pt>
                <c:pt idx="7330">
                  <c:v>41300</c:v>
                </c:pt>
                <c:pt idx="7331">
                  <c:v>41301</c:v>
                </c:pt>
                <c:pt idx="7332">
                  <c:v>41302</c:v>
                </c:pt>
                <c:pt idx="7333">
                  <c:v>41303</c:v>
                </c:pt>
                <c:pt idx="7334">
                  <c:v>41304</c:v>
                </c:pt>
                <c:pt idx="7335">
                  <c:v>41305</c:v>
                </c:pt>
                <c:pt idx="7336">
                  <c:v>41306</c:v>
                </c:pt>
                <c:pt idx="7337">
                  <c:v>41307</c:v>
                </c:pt>
                <c:pt idx="7338">
                  <c:v>41308</c:v>
                </c:pt>
                <c:pt idx="7339">
                  <c:v>41309</c:v>
                </c:pt>
                <c:pt idx="7340">
                  <c:v>41310</c:v>
                </c:pt>
                <c:pt idx="7341">
                  <c:v>41311</c:v>
                </c:pt>
                <c:pt idx="7342">
                  <c:v>41312</c:v>
                </c:pt>
                <c:pt idx="7343">
                  <c:v>41313</c:v>
                </c:pt>
                <c:pt idx="7344">
                  <c:v>41314</c:v>
                </c:pt>
                <c:pt idx="7345">
                  <c:v>41315</c:v>
                </c:pt>
                <c:pt idx="7346">
                  <c:v>41316</c:v>
                </c:pt>
                <c:pt idx="7347">
                  <c:v>41317</c:v>
                </c:pt>
                <c:pt idx="7348">
                  <c:v>41318</c:v>
                </c:pt>
                <c:pt idx="7349">
                  <c:v>41319</c:v>
                </c:pt>
                <c:pt idx="7350">
                  <c:v>41320</c:v>
                </c:pt>
                <c:pt idx="7351">
                  <c:v>41321</c:v>
                </c:pt>
                <c:pt idx="7352">
                  <c:v>41322</c:v>
                </c:pt>
                <c:pt idx="7353">
                  <c:v>41323</c:v>
                </c:pt>
                <c:pt idx="7354">
                  <c:v>41324</c:v>
                </c:pt>
                <c:pt idx="7355">
                  <c:v>41325</c:v>
                </c:pt>
                <c:pt idx="7356">
                  <c:v>41326</c:v>
                </c:pt>
                <c:pt idx="7357">
                  <c:v>41327</c:v>
                </c:pt>
                <c:pt idx="7358">
                  <c:v>41328</c:v>
                </c:pt>
                <c:pt idx="7359">
                  <c:v>41329</c:v>
                </c:pt>
                <c:pt idx="7360">
                  <c:v>41330</c:v>
                </c:pt>
                <c:pt idx="7361">
                  <c:v>41331</c:v>
                </c:pt>
                <c:pt idx="7362">
                  <c:v>41332</c:v>
                </c:pt>
                <c:pt idx="7363">
                  <c:v>41333</c:v>
                </c:pt>
                <c:pt idx="7364">
                  <c:v>41334</c:v>
                </c:pt>
                <c:pt idx="7365">
                  <c:v>41335</c:v>
                </c:pt>
                <c:pt idx="7366">
                  <c:v>41336</c:v>
                </c:pt>
                <c:pt idx="7367">
                  <c:v>41337</c:v>
                </c:pt>
                <c:pt idx="7368">
                  <c:v>41338</c:v>
                </c:pt>
                <c:pt idx="7369">
                  <c:v>41339</c:v>
                </c:pt>
                <c:pt idx="7370">
                  <c:v>41340</c:v>
                </c:pt>
                <c:pt idx="7371">
                  <c:v>41341</c:v>
                </c:pt>
                <c:pt idx="7372">
                  <c:v>41342</c:v>
                </c:pt>
                <c:pt idx="7373">
                  <c:v>41343</c:v>
                </c:pt>
                <c:pt idx="7374">
                  <c:v>41344</c:v>
                </c:pt>
                <c:pt idx="7375">
                  <c:v>41345</c:v>
                </c:pt>
                <c:pt idx="7376">
                  <c:v>41346</c:v>
                </c:pt>
                <c:pt idx="7377">
                  <c:v>41347</c:v>
                </c:pt>
                <c:pt idx="7378">
                  <c:v>41348</c:v>
                </c:pt>
                <c:pt idx="7379">
                  <c:v>41349</c:v>
                </c:pt>
                <c:pt idx="7380">
                  <c:v>41350</c:v>
                </c:pt>
                <c:pt idx="7381">
                  <c:v>41351</c:v>
                </c:pt>
                <c:pt idx="7382">
                  <c:v>41352</c:v>
                </c:pt>
                <c:pt idx="7383">
                  <c:v>41353</c:v>
                </c:pt>
                <c:pt idx="7384">
                  <c:v>41354</c:v>
                </c:pt>
                <c:pt idx="7385">
                  <c:v>41355</c:v>
                </c:pt>
                <c:pt idx="7386">
                  <c:v>41356</c:v>
                </c:pt>
                <c:pt idx="7387">
                  <c:v>41357</c:v>
                </c:pt>
                <c:pt idx="7388">
                  <c:v>41358</c:v>
                </c:pt>
                <c:pt idx="7389">
                  <c:v>41359</c:v>
                </c:pt>
                <c:pt idx="7390">
                  <c:v>41360</c:v>
                </c:pt>
                <c:pt idx="7391">
                  <c:v>41361</c:v>
                </c:pt>
                <c:pt idx="7392">
                  <c:v>41362</c:v>
                </c:pt>
                <c:pt idx="7393">
                  <c:v>41363</c:v>
                </c:pt>
                <c:pt idx="7394">
                  <c:v>41364</c:v>
                </c:pt>
                <c:pt idx="7395">
                  <c:v>41365</c:v>
                </c:pt>
                <c:pt idx="7396">
                  <c:v>41366</c:v>
                </c:pt>
                <c:pt idx="7397">
                  <c:v>41367</c:v>
                </c:pt>
                <c:pt idx="7398">
                  <c:v>41368</c:v>
                </c:pt>
                <c:pt idx="7399">
                  <c:v>41369</c:v>
                </c:pt>
                <c:pt idx="7400">
                  <c:v>41370</c:v>
                </c:pt>
                <c:pt idx="7401">
                  <c:v>41371</c:v>
                </c:pt>
                <c:pt idx="7402">
                  <c:v>41372</c:v>
                </c:pt>
                <c:pt idx="7403">
                  <c:v>41373</c:v>
                </c:pt>
                <c:pt idx="7404">
                  <c:v>41374</c:v>
                </c:pt>
                <c:pt idx="7405">
                  <c:v>41375</c:v>
                </c:pt>
                <c:pt idx="7406">
                  <c:v>41376</c:v>
                </c:pt>
                <c:pt idx="7407">
                  <c:v>41377</c:v>
                </c:pt>
                <c:pt idx="7408">
                  <c:v>41378</c:v>
                </c:pt>
                <c:pt idx="7409">
                  <c:v>41379</c:v>
                </c:pt>
                <c:pt idx="7410">
                  <c:v>41380</c:v>
                </c:pt>
                <c:pt idx="7411">
                  <c:v>41381</c:v>
                </c:pt>
                <c:pt idx="7412">
                  <c:v>41382</c:v>
                </c:pt>
                <c:pt idx="7413">
                  <c:v>41383</c:v>
                </c:pt>
                <c:pt idx="7414">
                  <c:v>41384</c:v>
                </c:pt>
                <c:pt idx="7415">
                  <c:v>41385</c:v>
                </c:pt>
                <c:pt idx="7416">
                  <c:v>41386</c:v>
                </c:pt>
                <c:pt idx="7417">
                  <c:v>41387</c:v>
                </c:pt>
                <c:pt idx="7418">
                  <c:v>41388</c:v>
                </c:pt>
                <c:pt idx="7419">
                  <c:v>41389</c:v>
                </c:pt>
                <c:pt idx="7420">
                  <c:v>41390</c:v>
                </c:pt>
                <c:pt idx="7421">
                  <c:v>41391</c:v>
                </c:pt>
                <c:pt idx="7422">
                  <c:v>41392</c:v>
                </c:pt>
                <c:pt idx="7423">
                  <c:v>41393</c:v>
                </c:pt>
                <c:pt idx="7424">
                  <c:v>41394</c:v>
                </c:pt>
                <c:pt idx="7425">
                  <c:v>41395</c:v>
                </c:pt>
                <c:pt idx="7426">
                  <c:v>41396</c:v>
                </c:pt>
                <c:pt idx="7427">
                  <c:v>41397</c:v>
                </c:pt>
                <c:pt idx="7428">
                  <c:v>41398</c:v>
                </c:pt>
                <c:pt idx="7429">
                  <c:v>41399</c:v>
                </c:pt>
                <c:pt idx="7430">
                  <c:v>41400</c:v>
                </c:pt>
                <c:pt idx="7431">
                  <c:v>41401</c:v>
                </c:pt>
                <c:pt idx="7432">
                  <c:v>41402</c:v>
                </c:pt>
                <c:pt idx="7433">
                  <c:v>41403</c:v>
                </c:pt>
                <c:pt idx="7434">
                  <c:v>41404</c:v>
                </c:pt>
                <c:pt idx="7435">
                  <c:v>41405</c:v>
                </c:pt>
                <c:pt idx="7436">
                  <c:v>41406</c:v>
                </c:pt>
                <c:pt idx="7437">
                  <c:v>41407</c:v>
                </c:pt>
                <c:pt idx="7438">
                  <c:v>41408</c:v>
                </c:pt>
                <c:pt idx="7439">
                  <c:v>41409</c:v>
                </c:pt>
                <c:pt idx="7440">
                  <c:v>41410</c:v>
                </c:pt>
                <c:pt idx="7441">
                  <c:v>41411</c:v>
                </c:pt>
                <c:pt idx="7442">
                  <c:v>41412</c:v>
                </c:pt>
                <c:pt idx="7443">
                  <c:v>41413</c:v>
                </c:pt>
                <c:pt idx="7444">
                  <c:v>41414</c:v>
                </c:pt>
                <c:pt idx="7445">
                  <c:v>41415</c:v>
                </c:pt>
                <c:pt idx="7446">
                  <c:v>41416</c:v>
                </c:pt>
                <c:pt idx="7447">
                  <c:v>41417</c:v>
                </c:pt>
                <c:pt idx="7448">
                  <c:v>41418</c:v>
                </c:pt>
                <c:pt idx="7449">
                  <c:v>41419</c:v>
                </c:pt>
                <c:pt idx="7450">
                  <c:v>41420</c:v>
                </c:pt>
                <c:pt idx="7451">
                  <c:v>41421</c:v>
                </c:pt>
                <c:pt idx="7452">
                  <c:v>41422</c:v>
                </c:pt>
                <c:pt idx="7453">
                  <c:v>41423</c:v>
                </c:pt>
                <c:pt idx="7454">
                  <c:v>41424</c:v>
                </c:pt>
                <c:pt idx="7455">
                  <c:v>41425</c:v>
                </c:pt>
                <c:pt idx="7456">
                  <c:v>41426</c:v>
                </c:pt>
                <c:pt idx="7457">
                  <c:v>41427</c:v>
                </c:pt>
                <c:pt idx="7458">
                  <c:v>41428</c:v>
                </c:pt>
                <c:pt idx="7459">
                  <c:v>41429</c:v>
                </c:pt>
                <c:pt idx="7460">
                  <c:v>41430</c:v>
                </c:pt>
                <c:pt idx="7461">
                  <c:v>41431</c:v>
                </c:pt>
                <c:pt idx="7462">
                  <c:v>41432</c:v>
                </c:pt>
                <c:pt idx="7463">
                  <c:v>41433</c:v>
                </c:pt>
                <c:pt idx="7464">
                  <c:v>41434</c:v>
                </c:pt>
                <c:pt idx="7465">
                  <c:v>41435</c:v>
                </c:pt>
                <c:pt idx="7466">
                  <c:v>41436</c:v>
                </c:pt>
                <c:pt idx="7467">
                  <c:v>41437</c:v>
                </c:pt>
                <c:pt idx="7468">
                  <c:v>41438</c:v>
                </c:pt>
                <c:pt idx="7469">
                  <c:v>41439</c:v>
                </c:pt>
                <c:pt idx="7470">
                  <c:v>41440</c:v>
                </c:pt>
                <c:pt idx="7471">
                  <c:v>41441</c:v>
                </c:pt>
                <c:pt idx="7472">
                  <c:v>41442</c:v>
                </c:pt>
                <c:pt idx="7473">
                  <c:v>41443</c:v>
                </c:pt>
                <c:pt idx="7474">
                  <c:v>41444</c:v>
                </c:pt>
                <c:pt idx="7475">
                  <c:v>41445</c:v>
                </c:pt>
                <c:pt idx="7476">
                  <c:v>41446</c:v>
                </c:pt>
                <c:pt idx="7477">
                  <c:v>41447</c:v>
                </c:pt>
                <c:pt idx="7478">
                  <c:v>41448</c:v>
                </c:pt>
                <c:pt idx="7479">
                  <c:v>41449</c:v>
                </c:pt>
                <c:pt idx="7480">
                  <c:v>41450</c:v>
                </c:pt>
                <c:pt idx="7481">
                  <c:v>41451</c:v>
                </c:pt>
                <c:pt idx="7482">
                  <c:v>41452</c:v>
                </c:pt>
                <c:pt idx="7483">
                  <c:v>41453</c:v>
                </c:pt>
                <c:pt idx="7484">
                  <c:v>41454</c:v>
                </c:pt>
                <c:pt idx="7485">
                  <c:v>41455</c:v>
                </c:pt>
                <c:pt idx="7486">
                  <c:v>41456</c:v>
                </c:pt>
                <c:pt idx="7487">
                  <c:v>41457</c:v>
                </c:pt>
                <c:pt idx="7488">
                  <c:v>41458</c:v>
                </c:pt>
                <c:pt idx="7489">
                  <c:v>41459</c:v>
                </c:pt>
                <c:pt idx="7490">
                  <c:v>41460</c:v>
                </c:pt>
                <c:pt idx="7491">
                  <c:v>41461</c:v>
                </c:pt>
                <c:pt idx="7492">
                  <c:v>41462</c:v>
                </c:pt>
                <c:pt idx="7493">
                  <c:v>41463</c:v>
                </c:pt>
                <c:pt idx="7494">
                  <c:v>41464</c:v>
                </c:pt>
                <c:pt idx="7495">
                  <c:v>41465</c:v>
                </c:pt>
                <c:pt idx="7496">
                  <c:v>41466</c:v>
                </c:pt>
                <c:pt idx="7497">
                  <c:v>41467</c:v>
                </c:pt>
                <c:pt idx="7498">
                  <c:v>41468</c:v>
                </c:pt>
                <c:pt idx="7499">
                  <c:v>41469</c:v>
                </c:pt>
                <c:pt idx="7500">
                  <c:v>41470</c:v>
                </c:pt>
                <c:pt idx="7501">
                  <c:v>41471</c:v>
                </c:pt>
                <c:pt idx="7502">
                  <c:v>41472</c:v>
                </c:pt>
                <c:pt idx="7503">
                  <c:v>41473</c:v>
                </c:pt>
                <c:pt idx="7504">
                  <c:v>41474</c:v>
                </c:pt>
                <c:pt idx="7505">
                  <c:v>41475</c:v>
                </c:pt>
                <c:pt idx="7506">
                  <c:v>41476</c:v>
                </c:pt>
                <c:pt idx="7507">
                  <c:v>41477</c:v>
                </c:pt>
                <c:pt idx="7508">
                  <c:v>41478</c:v>
                </c:pt>
                <c:pt idx="7509">
                  <c:v>41479</c:v>
                </c:pt>
                <c:pt idx="7510">
                  <c:v>41480</c:v>
                </c:pt>
                <c:pt idx="7511">
                  <c:v>41481</c:v>
                </c:pt>
                <c:pt idx="7512">
                  <c:v>41482</c:v>
                </c:pt>
                <c:pt idx="7513">
                  <c:v>41483</c:v>
                </c:pt>
                <c:pt idx="7514">
                  <c:v>41484</c:v>
                </c:pt>
                <c:pt idx="7515">
                  <c:v>41485</c:v>
                </c:pt>
                <c:pt idx="7516">
                  <c:v>41486</c:v>
                </c:pt>
                <c:pt idx="7517">
                  <c:v>41487</c:v>
                </c:pt>
                <c:pt idx="7518">
                  <c:v>41488</c:v>
                </c:pt>
                <c:pt idx="7519">
                  <c:v>41489</c:v>
                </c:pt>
                <c:pt idx="7520">
                  <c:v>41490</c:v>
                </c:pt>
                <c:pt idx="7521">
                  <c:v>41491</c:v>
                </c:pt>
                <c:pt idx="7522">
                  <c:v>41492</c:v>
                </c:pt>
                <c:pt idx="7523">
                  <c:v>41493</c:v>
                </c:pt>
                <c:pt idx="7524">
                  <c:v>41494</c:v>
                </c:pt>
                <c:pt idx="7525">
                  <c:v>41495</c:v>
                </c:pt>
                <c:pt idx="7526">
                  <c:v>41496</c:v>
                </c:pt>
                <c:pt idx="7527">
                  <c:v>41497</c:v>
                </c:pt>
                <c:pt idx="7528">
                  <c:v>41498</c:v>
                </c:pt>
                <c:pt idx="7529">
                  <c:v>41499</c:v>
                </c:pt>
                <c:pt idx="7530">
                  <c:v>41500</c:v>
                </c:pt>
                <c:pt idx="7531">
                  <c:v>41501</c:v>
                </c:pt>
                <c:pt idx="7532">
                  <c:v>41502</c:v>
                </c:pt>
                <c:pt idx="7533">
                  <c:v>41503</c:v>
                </c:pt>
                <c:pt idx="7534">
                  <c:v>41504</c:v>
                </c:pt>
                <c:pt idx="7535">
                  <c:v>41505</c:v>
                </c:pt>
                <c:pt idx="7536">
                  <c:v>41506</c:v>
                </c:pt>
                <c:pt idx="7537">
                  <c:v>41507</c:v>
                </c:pt>
                <c:pt idx="7538">
                  <c:v>41508</c:v>
                </c:pt>
                <c:pt idx="7539">
                  <c:v>41509</c:v>
                </c:pt>
                <c:pt idx="7540">
                  <c:v>41510</c:v>
                </c:pt>
                <c:pt idx="7541">
                  <c:v>41511</c:v>
                </c:pt>
                <c:pt idx="7542">
                  <c:v>41512</c:v>
                </c:pt>
                <c:pt idx="7543">
                  <c:v>41513</c:v>
                </c:pt>
                <c:pt idx="7544">
                  <c:v>41514</c:v>
                </c:pt>
                <c:pt idx="7545">
                  <c:v>41515</c:v>
                </c:pt>
                <c:pt idx="7546">
                  <c:v>41516</c:v>
                </c:pt>
                <c:pt idx="7547">
                  <c:v>41517</c:v>
                </c:pt>
                <c:pt idx="7548">
                  <c:v>41518</c:v>
                </c:pt>
                <c:pt idx="7549">
                  <c:v>41519</c:v>
                </c:pt>
                <c:pt idx="7550">
                  <c:v>41520</c:v>
                </c:pt>
                <c:pt idx="7551">
                  <c:v>41521</c:v>
                </c:pt>
                <c:pt idx="7552">
                  <c:v>41522</c:v>
                </c:pt>
                <c:pt idx="7553">
                  <c:v>41523</c:v>
                </c:pt>
                <c:pt idx="7554">
                  <c:v>41524</c:v>
                </c:pt>
                <c:pt idx="7555">
                  <c:v>41525</c:v>
                </c:pt>
                <c:pt idx="7556">
                  <c:v>41526</c:v>
                </c:pt>
                <c:pt idx="7557">
                  <c:v>41527</c:v>
                </c:pt>
                <c:pt idx="7558">
                  <c:v>41528</c:v>
                </c:pt>
                <c:pt idx="7559">
                  <c:v>41529</c:v>
                </c:pt>
                <c:pt idx="7560">
                  <c:v>41530</c:v>
                </c:pt>
                <c:pt idx="7561">
                  <c:v>41531</c:v>
                </c:pt>
                <c:pt idx="7562">
                  <c:v>41532</c:v>
                </c:pt>
                <c:pt idx="7563">
                  <c:v>41533</c:v>
                </c:pt>
                <c:pt idx="7564">
                  <c:v>41534</c:v>
                </c:pt>
                <c:pt idx="7565">
                  <c:v>41535</c:v>
                </c:pt>
                <c:pt idx="7566">
                  <c:v>41536</c:v>
                </c:pt>
                <c:pt idx="7567">
                  <c:v>41537</c:v>
                </c:pt>
                <c:pt idx="7568">
                  <c:v>41538</c:v>
                </c:pt>
                <c:pt idx="7569">
                  <c:v>41539</c:v>
                </c:pt>
                <c:pt idx="7570">
                  <c:v>41540</c:v>
                </c:pt>
                <c:pt idx="7571">
                  <c:v>41541</c:v>
                </c:pt>
                <c:pt idx="7572">
                  <c:v>41542</c:v>
                </c:pt>
                <c:pt idx="7573">
                  <c:v>41543</c:v>
                </c:pt>
                <c:pt idx="7574">
                  <c:v>41544</c:v>
                </c:pt>
                <c:pt idx="7575">
                  <c:v>41545</c:v>
                </c:pt>
                <c:pt idx="7576">
                  <c:v>41546</c:v>
                </c:pt>
                <c:pt idx="7577">
                  <c:v>41547</c:v>
                </c:pt>
                <c:pt idx="7578">
                  <c:v>41548</c:v>
                </c:pt>
                <c:pt idx="7579">
                  <c:v>41549</c:v>
                </c:pt>
                <c:pt idx="7580">
                  <c:v>41550</c:v>
                </c:pt>
                <c:pt idx="7581">
                  <c:v>41551</c:v>
                </c:pt>
                <c:pt idx="7582">
                  <c:v>41552</c:v>
                </c:pt>
                <c:pt idx="7583">
                  <c:v>41553</c:v>
                </c:pt>
                <c:pt idx="7584">
                  <c:v>41554</c:v>
                </c:pt>
                <c:pt idx="7585">
                  <c:v>41555</c:v>
                </c:pt>
                <c:pt idx="7586">
                  <c:v>41556</c:v>
                </c:pt>
                <c:pt idx="7587">
                  <c:v>41557</c:v>
                </c:pt>
                <c:pt idx="7588">
                  <c:v>41558</c:v>
                </c:pt>
                <c:pt idx="7589">
                  <c:v>41559</c:v>
                </c:pt>
                <c:pt idx="7590">
                  <c:v>41560</c:v>
                </c:pt>
                <c:pt idx="7591">
                  <c:v>41561</c:v>
                </c:pt>
                <c:pt idx="7592">
                  <c:v>41562</c:v>
                </c:pt>
                <c:pt idx="7593">
                  <c:v>41563</c:v>
                </c:pt>
                <c:pt idx="7594">
                  <c:v>41564</c:v>
                </c:pt>
                <c:pt idx="7595">
                  <c:v>41565</c:v>
                </c:pt>
                <c:pt idx="7596">
                  <c:v>41566</c:v>
                </c:pt>
                <c:pt idx="7597">
                  <c:v>41567</c:v>
                </c:pt>
                <c:pt idx="7598">
                  <c:v>41568</c:v>
                </c:pt>
                <c:pt idx="7599">
                  <c:v>41569</c:v>
                </c:pt>
                <c:pt idx="7600">
                  <c:v>41570</c:v>
                </c:pt>
                <c:pt idx="7601">
                  <c:v>41571</c:v>
                </c:pt>
                <c:pt idx="7602">
                  <c:v>41572</c:v>
                </c:pt>
                <c:pt idx="7603">
                  <c:v>41573</c:v>
                </c:pt>
                <c:pt idx="7604">
                  <c:v>41574</c:v>
                </c:pt>
                <c:pt idx="7605">
                  <c:v>41575</c:v>
                </c:pt>
                <c:pt idx="7606">
                  <c:v>41576</c:v>
                </c:pt>
                <c:pt idx="7607">
                  <c:v>41577</c:v>
                </c:pt>
                <c:pt idx="7608">
                  <c:v>41578</c:v>
                </c:pt>
                <c:pt idx="7609">
                  <c:v>41579</c:v>
                </c:pt>
                <c:pt idx="7610">
                  <c:v>41580</c:v>
                </c:pt>
                <c:pt idx="7611">
                  <c:v>41581</c:v>
                </c:pt>
                <c:pt idx="7612">
                  <c:v>41582</c:v>
                </c:pt>
                <c:pt idx="7613">
                  <c:v>41583</c:v>
                </c:pt>
                <c:pt idx="7614">
                  <c:v>41584</c:v>
                </c:pt>
                <c:pt idx="7615">
                  <c:v>41585</c:v>
                </c:pt>
                <c:pt idx="7616">
                  <c:v>41586</c:v>
                </c:pt>
                <c:pt idx="7617">
                  <c:v>41587</c:v>
                </c:pt>
                <c:pt idx="7618">
                  <c:v>41588</c:v>
                </c:pt>
                <c:pt idx="7619">
                  <c:v>41589</c:v>
                </c:pt>
                <c:pt idx="7620">
                  <c:v>41590</c:v>
                </c:pt>
                <c:pt idx="7621">
                  <c:v>41591</c:v>
                </c:pt>
                <c:pt idx="7622">
                  <c:v>41592</c:v>
                </c:pt>
                <c:pt idx="7623">
                  <c:v>41593</c:v>
                </c:pt>
                <c:pt idx="7624">
                  <c:v>41594</c:v>
                </c:pt>
                <c:pt idx="7625">
                  <c:v>41595</c:v>
                </c:pt>
                <c:pt idx="7626">
                  <c:v>41596</c:v>
                </c:pt>
                <c:pt idx="7627">
                  <c:v>41597</c:v>
                </c:pt>
                <c:pt idx="7628">
                  <c:v>41598</c:v>
                </c:pt>
                <c:pt idx="7629">
                  <c:v>41599</c:v>
                </c:pt>
                <c:pt idx="7630">
                  <c:v>41600</c:v>
                </c:pt>
                <c:pt idx="7631">
                  <c:v>41601</c:v>
                </c:pt>
                <c:pt idx="7632">
                  <c:v>41602</c:v>
                </c:pt>
                <c:pt idx="7633">
                  <c:v>41603</c:v>
                </c:pt>
                <c:pt idx="7634">
                  <c:v>41604</c:v>
                </c:pt>
                <c:pt idx="7635">
                  <c:v>41605</c:v>
                </c:pt>
                <c:pt idx="7636">
                  <c:v>41606</c:v>
                </c:pt>
                <c:pt idx="7637">
                  <c:v>41607</c:v>
                </c:pt>
                <c:pt idx="7638">
                  <c:v>41608</c:v>
                </c:pt>
                <c:pt idx="7639">
                  <c:v>41609</c:v>
                </c:pt>
                <c:pt idx="7640">
                  <c:v>41610</c:v>
                </c:pt>
                <c:pt idx="7641">
                  <c:v>41611</c:v>
                </c:pt>
                <c:pt idx="7642">
                  <c:v>41612</c:v>
                </c:pt>
                <c:pt idx="7643">
                  <c:v>41613</c:v>
                </c:pt>
                <c:pt idx="7644">
                  <c:v>41614</c:v>
                </c:pt>
                <c:pt idx="7645">
                  <c:v>41615</c:v>
                </c:pt>
                <c:pt idx="7646">
                  <c:v>41616</c:v>
                </c:pt>
                <c:pt idx="7647">
                  <c:v>41617</c:v>
                </c:pt>
                <c:pt idx="7648">
                  <c:v>41618</c:v>
                </c:pt>
                <c:pt idx="7649">
                  <c:v>41619</c:v>
                </c:pt>
                <c:pt idx="7650">
                  <c:v>41620</c:v>
                </c:pt>
                <c:pt idx="7651">
                  <c:v>41621</c:v>
                </c:pt>
                <c:pt idx="7652">
                  <c:v>41622</c:v>
                </c:pt>
                <c:pt idx="7653">
                  <c:v>41623</c:v>
                </c:pt>
                <c:pt idx="7654">
                  <c:v>41624</c:v>
                </c:pt>
                <c:pt idx="7655">
                  <c:v>41625</c:v>
                </c:pt>
                <c:pt idx="7656">
                  <c:v>41626</c:v>
                </c:pt>
                <c:pt idx="7657">
                  <c:v>41627</c:v>
                </c:pt>
                <c:pt idx="7658">
                  <c:v>41628</c:v>
                </c:pt>
                <c:pt idx="7659">
                  <c:v>41629</c:v>
                </c:pt>
                <c:pt idx="7660">
                  <c:v>41630</c:v>
                </c:pt>
                <c:pt idx="7661">
                  <c:v>41631</c:v>
                </c:pt>
                <c:pt idx="7662">
                  <c:v>41632</c:v>
                </c:pt>
                <c:pt idx="7663">
                  <c:v>41633</c:v>
                </c:pt>
                <c:pt idx="7664">
                  <c:v>41634</c:v>
                </c:pt>
                <c:pt idx="7665">
                  <c:v>41635</c:v>
                </c:pt>
                <c:pt idx="7666">
                  <c:v>41636</c:v>
                </c:pt>
                <c:pt idx="7667">
                  <c:v>41637</c:v>
                </c:pt>
                <c:pt idx="7668">
                  <c:v>41638</c:v>
                </c:pt>
                <c:pt idx="7669">
                  <c:v>41639</c:v>
                </c:pt>
                <c:pt idx="7670">
                  <c:v>41640</c:v>
                </c:pt>
                <c:pt idx="7671">
                  <c:v>41641</c:v>
                </c:pt>
                <c:pt idx="7672">
                  <c:v>41642</c:v>
                </c:pt>
                <c:pt idx="7673">
                  <c:v>41643</c:v>
                </c:pt>
                <c:pt idx="7674">
                  <c:v>41644</c:v>
                </c:pt>
                <c:pt idx="7675">
                  <c:v>41645</c:v>
                </c:pt>
                <c:pt idx="7676">
                  <c:v>41646</c:v>
                </c:pt>
                <c:pt idx="7677">
                  <c:v>41647</c:v>
                </c:pt>
                <c:pt idx="7678">
                  <c:v>41648</c:v>
                </c:pt>
                <c:pt idx="7679">
                  <c:v>41649</c:v>
                </c:pt>
                <c:pt idx="7680">
                  <c:v>41650</c:v>
                </c:pt>
                <c:pt idx="7681">
                  <c:v>41651</c:v>
                </c:pt>
                <c:pt idx="7682">
                  <c:v>41652</c:v>
                </c:pt>
                <c:pt idx="7683">
                  <c:v>41653</c:v>
                </c:pt>
                <c:pt idx="7684">
                  <c:v>41654</c:v>
                </c:pt>
                <c:pt idx="7685">
                  <c:v>41655</c:v>
                </c:pt>
                <c:pt idx="7686">
                  <c:v>41656</c:v>
                </c:pt>
                <c:pt idx="7687">
                  <c:v>41657</c:v>
                </c:pt>
                <c:pt idx="7688">
                  <c:v>41658</c:v>
                </c:pt>
                <c:pt idx="7689">
                  <c:v>41659</c:v>
                </c:pt>
                <c:pt idx="7690">
                  <c:v>41660</c:v>
                </c:pt>
                <c:pt idx="7691">
                  <c:v>41661</c:v>
                </c:pt>
                <c:pt idx="7692">
                  <c:v>41662</c:v>
                </c:pt>
                <c:pt idx="7693">
                  <c:v>41663</c:v>
                </c:pt>
                <c:pt idx="7694">
                  <c:v>41664</c:v>
                </c:pt>
                <c:pt idx="7695">
                  <c:v>41665</c:v>
                </c:pt>
                <c:pt idx="7696">
                  <c:v>41666</c:v>
                </c:pt>
                <c:pt idx="7697">
                  <c:v>41667</c:v>
                </c:pt>
                <c:pt idx="7698">
                  <c:v>41668</c:v>
                </c:pt>
                <c:pt idx="7699">
                  <c:v>41669</c:v>
                </c:pt>
                <c:pt idx="7700">
                  <c:v>41670</c:v>
                </c:pt>
                <c:pt idx="7701">
                  <c:v>41671</c:v>
                </c:pt>
                <c:pt idx="7702">
                  <c:v>41672</c:v>
                </c:pt>
                <c:pt idx="7703">
                  <c:v>41673</c:v>
                </c:pt>
                <c:pt idx="7704">
                  <c:v>41674</c:v>
                </c:pt>
                <c:pt idx="7705">
                  <c:v>41675</c:v>
                </c:pt>
                <c:pt idx="7706">
                  <c:v>41676</c:v>
                </c:pt>
                <c:pt idx="7707">
                  <c:v>41677</c:v>
                </c:pt>
                <c:pt idx="7708">
                  <c:v>41678</c:v>
                </c:pt>
                <c:pt idx="7709">
                  <c:v>41679</c:v>
                </c:pt>
                <c:pt idx="7710">
                  <c:v>41680</c:v>
                </c:pt>
                <c:pt idx="7711">
                  <c:v>41681</c:v>
                </c:pt>
                <c:pt idx="7712">
                  <c:v>41682</c:v>
                </c:pt>
                <c:pt idx="7713">
                  <c:v>41683</c:v>
                </c:pt>
                <c:pt idx="7714">
                  <c:v>41684</c:v>
                </c:pt>
                <c:pt idx="7715">
                  <c:v>41685</c:v>
                </c:pt>
                <c:pt idx="7716">
                  <c:v>41686</c:v>
                </c:pt>
                <c:pt idx="7717">
                  <c:v>41687</c:v>
                </c:pt>
                <c:pt idx="7718">
                  <c:v>41688</c:v>
                </c:pt>
                <c:pt idx="7719">
                  <c:v>41689</c:v>
                </c:pt>
                <c:pt idx="7720">
                  <c:v>41690</c:v>
                </c:pt>
                <c:pt idx="7721">
                  <c:v>41691</c:v>
                </c:pt>
                <c:pt idx="7722">
                  <c:v>41692</c:v>
                </c:pt>
                <c:pt idx="7723">
                  <c:v>41693</c:v>
                </c:pt>
                <c:pt idx="7724">
                  <c:v>41694</c:v>
                </c:pt>
                <c:pt idx="7725">
                  <c:v>41695</c:v>
                </c:pt>
                <c:pt idx="7726">
                  <c:v>41696</c:v>
                </c:pt>
                <c:pt idx="7727">
                  <c:v>41697</c:v>
                </c:pt>
                <c:pt idx="7728">
                  <c:v>41698</c:v>
                </c:pt>
                <c:pt idx="7729">
                  <c:v>41699</c:v>
                </c:pt>
                <c:pt idx="7730">
                  <c:v>41700</c:v>
                </c:pt>
                <c:pt idx="7731">
                  <c:v>41701</c:v>
                </c:pt>
                <c:pt idx="7732">
                  <c:v>41702</c:v>
                </c:pt>
                <c:pt idx="7733">
                  <c:v>41703</c:v>
                </c:pt>
                <c:pt idx="7734">
                  <c:v>41704</c:v>
                </c:pt>
                <c:pt idx="7735">
                  <c:v>41705</c:v>
                </c:pt>
                <c:pt idx="7736">
                  <c:v>41706</c:v>
                </c:pt>
                <c:pt idx="7737">
                  <c:v>41707</c:v>
                </c:pt>
                <c:pt idx="7738">
                  <c:v>41708</c:v>
                </c:pt>
                <c:pt idx="7739">
                  <c:v>41709</c:v>
                </c:pt>
                <c:pt idx="7740">
                  <c:v>41710</c:v>
                </c:pt>
                <c:pt idx="7741">
                  <c:v>41711</c:v>
                </c:pt>
                <c:pt idx="7742">
                  <c:v>41712</c:v>
                </c:pt>
                <c:pt idx="7743">
                  <c:v>41713</c:v>
                </c:pt>
                <c:pt idx="7744">
                  <c:v>41714</c:v>
                </c:pt>
                <c:pt idx="7745">
                  <c:v>41715</c:v>
                </c:pt>
                <c:pt idx="7746">
                  <c:v>41716</c:v>
                </c:pt>
                <c:pt idx="7747">
                  <c:v>41717</c:v>
                </c:pt>
                <c:pt idx="7748">
                  <c:v>41718</c:v>
                </c:pt>
                <c:pt idx="7749">
                  <c:v>41719</c:v>
                </c:pt>
                <c:pt idx="7750">
                  <c:v>41720</c:v>
                </c:pt>
                <c:pt idx="7751">
                  <c:v>41721</c:v>
                </c:pt>
                <c:pt idx="7752">
                  <c:v>41722</c:v>
                </c:pt>
                <c:pt idx="7753">
                  <c:v>41723</c:v>
                </c:pt>
                <c:pt idx="7754">
                  <c:v>41724</c:v>
                </c:pt>
                <c:pt idx="7755">
                  <c:v>41725</c:v>
                </c:pt>
                <c:pt idx="7756">
                  <c:v>41726</c:v>
                </c:pt>
                <c:pt idx="7757">
                  <c:v>41727</c:v>
                </c:pt>
                <c:pt idx="7758">
                  <c:v>41728</c:v>
                </c:pt>
                <c:pt idx="7759">
                  <c:v>41729</c:v>
                </c:pt>
                <c:pt idx="7760">
                  <c:v>41730</c:v>
                </c:pt>
                <c:pt idx="7761">
                  <c:v>41731</c:v>
                </c:pt>
                <c:pt idx="7762">
                  <c:v>41732</c:v>
                </c:pt>
                <c:pt idx="7763">
                  <c:v>41733</c:v>
                </c:pt>
                <c:pt idx="7764">
                  <c:v>41734</c:v>
                </c:pt>
                <c:pt idx="7765">
                  <c:v>41735</c:v>
                </c:pt>
                <c:pt idx="7766">
                  <c:v>41736</c:v>
                </c:pt>
                <c:pt idx="7767">
                  <c:v>41737</c:v>
                </c:pt>
                <c:pt idx="7768">
                  <c:v>41738</c:v>
                </c:pt>
                <c:pt idx="7769">
                  <c:v>41739</c:v>
                </c:pt>
                <c:pt idx="7770">
                  <c:v>41740</c:v>
                </c:pt>
                <c:pt idx="7771">
                  <c:v>41741</c:v>
                </c:pt>
                <c:pt idx="7772">
                  <c:v>41742</c:v>
                </c:pt>
                <c:pt idx="7773">
                  <c:v>41743</c:v>
                </c:pt>
                <c:pt idx="7774">
                  <c:v>41744</c:v>
                </c:pt>
                <c:pt idx="7775">
                  <c:v>41745</c:v>
                </c:pt>
                <c:pt idx="7776">
                  <c:v>41746</c:v>
                </c:pt>
                <c:pt idx="7777">
                  <c:v>41747</c:v>
                </c:pt>
                <c:pt idx="7778">
                  <c:v>41748</c:v>
                </c:pt>
                <c:pt idx="7779">
                  <c:v>41749</c:v>
                </c:pt>
                <c:pt idx="7780">
                  <c:v>41750</c:v>
                </c:pt>
                <c:pt idx="7781">
                  <c:v>41751</c:v>
                </c:pt>
                <c:pt idx="7782">
                  <c:v>41752</c:v>
                </c:pt>
                <c:pt idx="7783">
                  <c:v>41753</c:v>
                </c:pt>
                <c:pt idx="7784">
                  <c:v>41754</c:v>
                </c:pt>
                <c:pt idx="7785">
                  <c:v>41755</c:v>
                </c:pt>
                <c:pt idx="7786">
                  <c:v>41756</c:v>
                </c:pt>
                <c:pt idx="7787">
                  <c:v>41757</c:v>
                </c:pt>
                <c:pt idx="7788">
                  <c:v>41758</c:v>
                </c:pt>
                <c:pt idx="7789">
                  <c:v>41759</c:v>
                </c:pt>
                <c:pt idx="7790">
                  <c:v>41760</c:v>
                </c:pt>
                <c:pt idx="7791">
                  <c:v>41761</c:v>
                </c:pt>
                <c:pt idx="7792">
                  <c:v>41762</c:v>
                </c:pt>
                <c:pt idx="7793">
                  <c:v>41763</c:v>
                </c:pt>
                <c:pt idx="7794">
                  <c:v>41764</c:v>
                </c:pt>
                <c:pt idx="7795">
                  <c:v>41765</c:v>
                </c:pt>
                <c:pt idx="7796">
                  <c:v>41766</c:v>
                </c:pt>
                <c:pt idx="7797">
                  <c:v>41767</c:v>
                </c:pt>
                <c:pt idx="7798">
                  <c:v>41768</c:v>
                </c:pt>
                <c:pt idx="7799">
                  <c:v>41769</c:v>
                </c:pt>
                <c:pt idx="7800">
                  <c:v>41770</c:v>
                </c:pt>
                <c:pt idx="7801">
                  <c:v>41771</c:v>
                </c:pt>
                <c:pt idx="7802">
                  <c:v>41772</c:v>
                </c:pt>
                <c:pt idx="7803">
                  <c:v>41773</c:v>
                </c:pt>
                <c:pt idx="7804">
                  <c:v>41774</c:v>
                </c:pt>
                <c:pt idx="7805">
                  <c:v>41775</c:v>
                </c:pt>
                <c:pt idx="7806">
                  <c:v>41776</c:v>
                </c:pt>
                <c:pt idx="7807">
                  <c:v>41777</c:v>
                </c:pt>
                <c:pt idx="7808">
                  <c:v>41778</c:v>
                </c:pt>
                <c:pt idx="7809">
                  <c:v>41779</c:v>
                </c:pt>
                <c:pt idx="7810">
                  <c:v>41780</c:v>
                </c:pt>
                <c:pt idx="7811">
                  <c:v>41781</c:v>
                </c:pt>
                <c:pt idx="7812">
                  <c:v>41782</c:v>
                </c:pt>
                <c:pt idx="7813">
                  <c:v>41783</c:v>
                </c:pt>
                <c:pt idx="7814">
                  <c:v>41784</c:v>
                </c:pt>
                <c:pt idx="7815">
                  <c:v>41785</c:v>
                </c:pt>
                <c:pt idx="7816">
                  <c:v>41786</c:v>
                </c:pt>
                <c:pt idx="7817">
                  <c:v>41787</c:v>
                </c:pt>
                <c:pt idx="7818">
                  <c:v>41788</c:v>
                </c:pt>
                <c:pt idx="7819">
                  <c:v>41789</c:v>
                </c:pt>
                <c:pt idx="7820">
                  <c:v>41790</c:v>
                </c:pt>
                <c:pt idx="7821">
                  <c:v>41791</c:v>
                </c:pt>
                <c:pt idx="7822">
                  <c:v>41792</c:v>
                </c:pt>
                <c:pt idx="7823">
                  <c:v>41793</c:v>
                </c:pt>
                <c:pt idx="7824">
                  <c:v>41794</c:v>
                </c:pt>
                <c:pt idx="7825">
                  <c:v>41795</c:v>
                </c:pt>
                <c:pt idx="7826">
                  <c:v>41796</c:v>
                </c:pt>
                <c:pt idx="7827">
                  <c:v>41797</c:v>
                </c:pt>
                <c:pt idx="7828">
                  <c:v>41798</c:v>
                </c:pt>
                <c:pt idx="7829">
                  <c:v>41799</c:v>
                </c:pt>
                <c:pt idx="7830">
                  <c:v>41800</c:v>
                </c:pt>
                <c:pt idx="7831">
                  <c:v>41801</c:v>
                </c:pt>
                <c:pt idx="7832">
                  <c:v>41802</c:v>
                </c:pt>
                <c:pt idx="7833">
                  <c:v>41803</c:v>
                </c:pt>
                <c:pt idx="7834">
                  <c:v>41804</c:v>
                </c:pt>
                <c:pt idx="7835">
                  <c:v>41805</c:v>
                </c:pt>
                <c:pt idx="7836">
                  <c:v>41806</c:v>
                </c:pt>
                <c:pt idx="7837">
                  <c:v>41807</c:v>
                </c:pt>
                <c:pt idx="7838">
                  <c:v>41808</c:v>
                </c:pt>
                <c:pt idx="7839">
                  <c:v>41809</c:v>
                </c:pt>
                <c:pt idx="7840">
                  <c:v>41810</c:v>
                </c:pt>
                <c:pt idx="7841">
                  <c:v>41811</c:v>
                </c:pt>
                <c:pt idx="7842">
                  <c:v>41812</c:v>
                </c:pt>
                <c:pt idx="7843">
                  <c:v>41813</c:v>
                </c:pt>
                <c:pt idx="7844">
                  <c:v>41814</c:v>
                </c:pt>
                <c:pt idx="7845">
                  <c:v>41815</c:v>
                </c:pt>
                <c:pt idx="7846">
                  <c:v>41816</c:v>
                </c:pt>
                <c:pt idx="7847">
                  <c:v>41817</c:v>
                </c:pt>
                <c:pt idx="7848">
                  <c:v>41818</c:v>
                </c:pt>
                <c:pt idx="7849">
                  <c:v>41819</c:v>
                </c:pt>
                <c:pt idx="7850">
                  <c:v>41820</c:v>
                </c:pt>
                <c:pt idx="7851">
                  <c:v>41821</c:v>
                </c:pt>
                <c:pt idx="7852">
                  <c:v>41822</c:v>
                </c:pt>
                <c:pt idx="7853">
                  <c:v>41823</c:v>
                </c:pt>
                <c:pt idx="7854">
                  <c:v>41824</c:v>
                </c:pt>
                <c:pt idx="7855">
                  <c:v>41825</c:v>
                </c:pt>
                <c:pt idx="7856">
                  <c:v>41826</c:v>
                </c:pt>
                <c:pt idx="7857">
                  <c:v>41827</c:v>
                </c:pt>
                <c:pt idx="7858">
                  <c:v>41828</c:v>
                </c:pt>
                <c:pt idx="7859">
                  <c:v>41829</c:v>
                </c:pt>
                <c:pt idx="7860">
                  <c:v>41830</c:v>
                </c:pt>
                <c:pt idx="7861">
                  <c:v>41831</c:v>
                </c:pt>
                <c:pt idx="7862">
                  <c:v>41832</c:v>
                </c:pt>
                <c:pt idx="7863">
                  <c:v>41833</c:v>
                </c:pt>
                <c:pt idx="7864">
                  <c:v>41834</c:v>
                </c:pt>
                <c:pt idx="7865">
                  <c:v>41835</c:v>
                </c:pt>
                <c:pt idx="7866">
                  <c:v>41836</c:v>
                </c:pt>
                <c:pt idx="7867">
                  <c:v>41837</c:v>
                </c:pt>
                <c:pt idx="7868">
                  <c:v>41838</c:v>
                </c:pt>
                <c:pt idx="7869">
                  <c:v>41839</c:v>
                </c:pt>
                <c:pt idx="7870">
                  <c:v>41840</c:v>
                </c:pt>
                <c:pt idx="7871">
                  <c:v>41841</c:v>
                </c:pt>
                <c:pt idx="7872">
                  <c:v>41842</c:v>
                </c:pt>
                <c:pt idx="7873">
                  <c:v>41843</c:v>
                </c:pt>
                <c:pt idx="7874">
                  <c:v>41844</c:v>
                </c:pt>
                <c:pt idx="7875">
                  <c:v>41845</c:v>
                </c:pt>
                <c:pt idx="7876">
                  <c:v>41846</c:v>
                </c:pt>
                <c:pt idx="7877">
                  <c:v>41847</c:v>
                </c:pt>
                <c:pt idx="7878">
                  <c:v>41848</c:v>
                </c:pt>
                <c:pt idx="7879">
                  <c:v>41849</c:v>
                </c:pt>
                <c:pt idx="7880">
                  <c:v>41850</c:v>
                </c:pt>
                <c:pt idx="7881">
                  <c:v>41851</c:v>
                </c:pt>
                <c:pt idx="7882">
                  <c:v>41852</c:v>
                </c:pt>
                <c:pt idx="7883">
                  <c:v>41853</c:v>
                </c:pt>
                <c:pt idx="7884">
                  <c:v>41854</c:v>
                </c:pt>
                <c:pt idx="7885">
                  <c:v>41855</c:v>
                </c:pt>
                <c:pt idx="7886">
                  <c:v>41856</c:v>
                </c:pt>
                <c:pt idx="7887">
                  <c:v>41857</c:v>
                </c:pt>
                <c:pt idx="7888">
                  <c:v>41858</c:v>
                </c:pt>
                <c:pt idx="7889">
                  <c:v>41859</c:v>
                </c:pt>
                <c:pt idx="7890">
                  <c:v>41860</c:v>
                </c:pt>
                <c:pt idx="7891">
                  <c:v>41861</c:v>
                </c:pt>
                <c:pt idx="7892">
                  <c:v>41862</c:v>
                </c:pt>
                <c:pt idx="7893">
                  <c:v>41863</c:v>
                </c:pt>
                <c:pt idx="7894">
                  <c:v>41864</c:v>
                </c:pt>
                <c:pt idx="7895">
                  <c:v>41865</c:v>
                </c:pt>
                <c:pt idx="7896">
                  <c:v>41866</c:v>
                </c:pt>
                <c:pt idx="7897">
                  <c:v>41867</c:v>
                </c:pt>
                <c:pt idx="7898">
                  <c:v>41868</c:v>
                </c:pt>
                <c:pt idx="7899">
                  <c:v>41869</c:v>
                </c:pt>
                <c:pt idx="7900">
                  <c:v>41870</c:v>
                </c:pt>
                <c:pt idx="7901">
                  <c:v>41871</c:v>
                </c:pt>
                <c:pt idx="7902">
                  <c:v>41872</c:v>
                </c:pt>
                <c:pt idx="7903">
                  <c:v>41873</c:v>
                </c:pt>
                <c:pt idx="7904">
                  <c:v>41874</c:v>
                </c:pt>
                <c:pt idx="7905">
                  <c:v>41875</c:v>
                </c:pt>
                <c:pt idx="7906">
                  <c:v>41876</c:v>
                </c:pt>
                <c:pt idx="7907">
                  <c:v>41877</c:v>
                </c:pt>
                <c:pt idx="7908">
                  <c:v>41878</c:v>
                </c:pt>
                <c:pt idx="7909">
                  <c:v>41879</c:v>
                </c:pt>
                <c:pt idx="7910">
                  <c:v>41880</c:v>
                </c:pt>
                <c:pt idx="7911">
                  <c:v>41881</c:v>
                </c:pt>
                <c:pt idx="7912">
                  <c:v>41882</c:v>
                </c:pt>
                <c:pt idx="7913">
                  <c:v>41883</c:v>
                </c:pt>
                <c:pt idx="7914">
                  <c:v>41884</c:v>
                </c:pt>
                <c:pt idx="7915">
                  <c:v>41885</c:v>
                </c:pt>
                <c:pt idx="7916">
                  <c:v>41886</c:v>
                </c:pt>
                <c:pt idx="7917">
                  <c:v>41887</c:v>
                </c:pt>
                <c:pt idx="7918">
                  <c:v>41888</c:v>
                </c:pt>
                <c:pt idx="7919">
                  <c:v>41889</c:v>
                </c:pt>
                <c:pt idx="7920">
                  <c:v>41890</c:v>
                </c:pt>
                <c:pt idx="7921">
                  <c:v>41891</c:v>
                </c:pt>
                <c:pt idx="7922">
                  <c:v>41892</c:v>
                </c:pt>
                <c:pt idx="7923">
                  <c:v>41893</c:v>
                </c:pt>
                <c:pt idx="7924">
                  <c:v>41894</c:v>
                </c:pt>
                <c:pt idx="7925">
                  <c:v>41895</c:v>
                </c:pt>
                <c:pt idx="7926">
                  <c:v>41896</c:v>
                </c:pt>
                <c:pt idx="7927">
                  <c:v>41897</c:v>
                </c:pt>
                <c:pt idx="7928">
                  <c:v>41898</c:v>
                </c:pt>
                <c:pt idx="7929">
                  <c:v>41899</c:v>
                </c:pt>
                <c:pt idx="7930">
                  <c:v>41900</c:v>
                </c:pt>
                <c:pt idx="7931">
                  <c:v>41901</c:v>
                </c:pt>
                <c:pt idx="7932">
                  <c:v>41902</c:v>
                </c:pt>
                <c:pt idx="7933">
                  <c:v>41903</c:v>
                </c:pt>
                <c:pt idx="7934">
                  <c:v>41904</c:v>
                </c:pt>
                <c:pt idx="7935">
                  <c:v>41905</c:v>
                </c:pt>
                <c:pt idx="7936">
                  <c:v>41906</c:v>
                </c:pt>
                <c:pt idx="7937">
                  <c:v>41907</c:v>
                </c:pt>
                <c:pt idx="7938">
                  <c:v>41908</c:v>
                </c:pt>
                <c:pt idx="7939">
                  <c:v>41909</c:v>
                </c:pt>
                <c:pt idx="7940">
                  <c:v>41910</c:v>
                </c:pt>
                <c:pt idx="7941">
                  <c:v>41911</c:v>
                </c:pt>
                <c:pt idx="7942">
                  <c:v>41912</c:v>
                </c:pt>
                <c:pt idx="7943">
                  <c:v>41913</c:v>
                </c:pt>
                <c:pt idx="7944">
                  <c:v>41914</c:v>
                </c:pt>
                <c:pt idx="7945">
                  <c:v>41915</c:v>
                </c:pt>
                <c:pt idx="7946">
                  <c:v>41916</c:v>
                </c:pt>
                <c:pt idx="7947">
                  <c:v>41917</c:v>
                </c:pt>
                <c:pt idx="7948">
                  <c:v>41918</c:v>
                </c:pt>
                <c:pt idx="7949">
                  <c:v>41919</c:v>
                </c:pt>
                <c:pt idx="7950">
                  <c:v>41920</c:v>
                </c:pt>
                <c:pt idx="7951">
                  <c:v>41921</c:v>
                </c:pt>
                <c:pt idx="7952">
                  <c:v>41922</c:v>
                </c:pt>
                <c:pt idx="7953">
                  <c:v>41923</c:v>
                </c:pt>
                <c:pt idx="7954">
                  <c:v>41924</c:v>
                </c:pt>
                <c:pt idx="7955">
                  <c:v>41925</c:v>
                </c:pt>
                <c:pt idx="7956">
                  <c:v>41926</c:v>
                </c:pt>
                <c:pt idx="7957">
                  <c:v>41927</c:v>
                </c:pt>
                <c:pt idx="7958">
                  <c:v>41928</c:v>
                </c:pt>
                <c:pt idx="7959">
                  <c:v>41929</c:v>
                </c:pt>
                <c:pt idx="7960">
                  <c:v>41930</c:v>
                </c:pt>
                <c:pt idx="7961">
                  <c:v>41931</c:v>
                </c:pt>
                <c:pt idx="7962">
                  <c:v>41932</c:v>
                </c:pt>
                <c:pt idx="7963">
                  <c:v>41933</c:v>
                </c:pt>
                <c:pt idx="7964">
                  <c:v>41934</c:v>
                </c:pt>
                <c:pt idx="7965">
                  <c:v>41935</c:v>
                </c:pt>
                <c:pt idx="7966">
                  <c:v>41936</c:v>
                </c:pt>
                <c:pt idx="7967">
                  <c:v>41937</c:v>
                </c:pt>
                <c:pt idx="7968">
                  <c:v>41938</c:v>
                </c:pt>
                <c:pt idx="7969">
                  <c:v>41939</c:v>
                </c:pt>
                <c:pt idx="7970">
                  <c:v>41940</c:v>
                </c:pt>
                <c:pt idx="7971">
                  <c:v>41941</c:v>
                </c:pt>
                <c:pt idx="7972">
                  <c:v>41942</c:v>
                </c:pt>
                <c:pt idx="7973">
                  <c:v>41943</c:v>
                </c:pt>
                <c:pt idx="7974">
                  <c:v>41944</c:v>
                </c:pt>
                <c:pt idx="7975">
                  <c:v>41945</c:v>
                </c:pt>
                <c:pt idx="7976">
                  <c:v>41946</c:v>
                </c:pt>
                <c:pt idx="7977">
                  <c:v>41947</c:v>
                </c:pt>
                <c:pt idx="7978">
                  <c:v>41948</c:v>
                </c:pt>
                <c:pt idx="7979">
                  <c:v>41949</c:v>
                </c:pt>
                <c:pt idx="7980">
                  <c:v>41950</c:v>
                </c:pt>
                <c:pt idx="7981">
                  <c:v>41951</c:v>
                </c:pt>
                <c:pt idx="7982">
                  <c:v>41952</c:v>
                </c:pt>
                <c:pt idx="7983">
                  <c:v>41953</c:v>
                </c:pt>
                <c:pt idx="7984">
                  <c:v>41954</c:v>
                </c:pt>
                <c:pt idx="7985">
                  <c:v>41955</c:v>
                </c:pt>
                <c:pt idx="7986">
                  <c:v>41956</c:v>
                </c:pt>
                <c:pt idx="7987">
                  <c:v>41957</c:v>
                </c:pt>
                <c:pt idx="7988">
                  <c:v>41958</c:v>
                </c:pt>
                <c:pt idx="7989">
                  <c:v>41959</c:v>
                </c:pt>
                <c:pt idx="7990">
                  <c:v>41960</c:v>
                </c:pt>
                <c:pt idx="7991">
                  <c:v>41961</c:v>
                </c:pt>
                <c:pt idx="7992">
                  <c:v>41962</c:v>
                </c:pt>
                <c:pt idx="7993">
                  <c:v>41963</c:v>
                </c:pt>
                <c:pt idx="7994">
                  <c:v>41964</c:v>
                </c:pt>
                <c:pt idx="7995">
                  <c:v>41965</c:v>
                </c:pt>
                <c:pt idx="7996">
                  <c:v>41966</c:v>
                </c:pt>
                <c:pt idx="7997">
                  <c:v>41967</c:v>
                </c:pt>
                <c:pt idx="7998">
                  <c:v>41968</c:v>
                </c:pt>
                <c:pt idx="7999">
                  <c:v>41969</c:v>
                </c:pt>
                <c:pt idx="8000">
                  <c:v>41970</c:v>
                </c:pt>
                <c:pt idx="8001">
                  <c:v>41971</c:v>
                </c:pt>
                <c:pt idx="8002">
                  <c:v>41972</c:v>
                </c:pt>
                <c:pt idx="8003">
                  <c:v>41973</c:v>
                </c:pt>
                <c:pt idx="8004">
                  <c:v>41974</c:v>
                </c:pt>
                <c:pt idx="8005">
                  <c:v>41975</c:v>
                </c:pt>
                <c:pt idx="8006">
                  <c:v>41976</c:v>
                </c:pt>
                <c:pt idx="8007">
                  <c:v>41977</c:v>
                </c:pt>
                <c:pt idx="8008">
                  <c:v>41978</c:v>
                </c:pt>
                <c:pt idx="8009">
                  <c:v>41979</c:v>
                </c:pt>
                <c:pt idx="8010">
                  <c:v>41980</c:v>
                </c:pt>
                <c:pt idx="8011">
                  <c:v>41981</c:v>
                </c:pt>
                <c:pt idx="8012">
                  <c:v>41982</c:v>
                </c:pt>
                <c:pt idx="8013">
                  <c:v>41983</c:v>
                </c:pt>
                <c:pt idx="8014">
                  <c:v>41984</c:v>
                </c:pt>
                <c:pt idx="8015">
                  <c:v>41985</c:v>
                </c:pt>
                <c:pt idx="8016">
                  <c:v>41986</c:v>
                </c:pt>
                <c:pt idx="8017">
                  <c:v>41987</c:v>
                </c:pt>
                <c:pt idx="8018">
                  <c:v>41988</c:v>
                </c:pt>
                <c:pt idx="8019">
                  <c:v>41989</c:v>
                </c:pt>
                <c:pt idx="8020">
                  <c:v>41990</c:v>
                </c:pt>
                <c:pt idx="8021">
                  <c:v>41991</c:v>
                </c:pt>
                <c:pt idx="8022">
                  <c:v>41992</c:v>
                </c:pt>
                <c:pt idx="8023">
                  <c:v>41993</c:v>
                </c:pt>
                <c:pt idx="8024">
                  <c:v>41994</c:v>
                </c:pt>
                <c:pt idx="8025">
                  <c:v>41995</c:v>
                </c:pt>
                <c:pt idx="8026">
                  <c:v>41996</c:v>
                </c:pt>
                <c:pt idx="8027">
                  <c:v>41997</c:v>
                </c:pt>
                <c:pt idx="8028">
                  <c:v>41998</c:v>
                </c:pt>
                <c:pt idx="8029">
                  <c:v>41999</c:v>
                </c:pt>
                <c:pt idx="8030">
                  <c:v>42000</c:v>
                </c:pt>
                <c:pt idx="8031">
                  <c:v>42001</c:v>
                </c:pt>
                <c:pt idx="8032">
                  <c:v>42002</c:v>
                </c:pt>
                <c:pt idx="8033">
                  <c:v>42003</c:v>
                </c:pt>
                <c:pt idx="8034">
                  <c:v>42004</c:v>
                </c:pt>
                <c:pt idx="8035">
                  <c:v>42005</c:v>
                </c:pt>
                <c:pt idx="8036">
                  <c:v>42006</c:v>
                </c:pt>
                <c:pt idx="8037">
                  <c:v>42007</c:v>
                </c:pt>
                <c:pt idx="8038">
                  <c:v>42008</c:v>
                </c:pt>
                <c:pt idx="8039">
                  <c:v>42009</c:v>
                </c:pt>
                <c:pt idx="8040">
                  <c:v>42010</c:v>
                </c:pt>
                <c:pt idx="8041">
                  <c:v>42011</c:v>
                </c:pt>
                <c:pt idx="8042">
                  <c:v>42012</c:v>
                </c:pt>
                <c:pt idx="8043">
                  <c:v>42013</c:v>
                </c:pt>
                <c:pt idx="8044">
                  <c:v>42014</c:v>
                </c:pt>
                <c:pt idx="8045">
                  <c:v>42015</c:v>
                </c:pt>
                <c:pt idx="8046">
                  <c:v>42016</c:v>
                </c:pt>
                <c:pt idx="8047">
                  <c:v>42017</c:v>
                </c:pt>
                <c:pt idx="8048">
                  <c:v>42018</c:v>
                </c:pt>
                <c:pt idx="8049">
                  <c:v>42019</c:v>
                </c:pt>
                <c:pt idx="8050">
                  <c:v>42020</c:v>
                </c:pt>
                <c:pt idx="8051">
                  <c:v>42021</c:v>
                </c:pt>
                <c:pt idx="8052">
                  <c:v>42022</c:v>
                </c:pt>
                <c:pt idx="8053">
                  <c:v>42023</c:v>
                </c:pt>
                <c:pt idx="8054">
                  <c:v>42024</c:v>
                </c:pt>
                <c:pt idx="8055">
                  <c:v>42025</c:v>
                </c:pt>
                <c:pt idx="8056">
                  <c:v>42026</c:v>
                </c:pt>
                <c:pt idx="8057">
                  <c:v>42027</c:v>
                </c:pt>
                <c:pt idx="8058">
                  <c:v>42028</c:v>
                </c:pt>
                <c:pt idx="8059">
                  <c:v>42029</c:v>
                </c:pt>
                <c:pt idx="8060">
                  <c:v>42030</c:v>
                </c:pt>
                <c:pt idx="8061">
                  <c:v>42031</c:v>
                </c:pt>
                <c:pt idx="8062">
                  <c:v>42032</c:v>
                </c:pt>
                <c:pt idx="8063">
                  <c:v>42033</c:v>
                </c:pt>
                <c:pt idx="8064">
                  <c:v>42034</c:v>
                </c:pt>
                <c:pt idx="8065">
                  <c:v>42035</c:v>
                </c:pt>
                <c:pt idx="8066">
                  <c:v>42036</c:v>
                </c:pt>
                <c:pt idx="8067">
                  <c:v>42037</c:v>
                </c:pt>
                <c:pt idx="8068">
                  <c:v>42038</c:v>
                </c:pt>
                <c:pt idx="8069">
                  <c:v>42039</c:v>
                </c:pt>
                <c:pt idx="8070">
                  <c:v>42040</c:v>
                </c:pt>
                <c:pt idx="8071">
                  <c:v>42041</c:v>
                </c:pt>
                <c:pt idx="8072">
                  <c:v>42042</c:v>
                </c:pt>
                <c:pt idx="8073">
                  <c:v>42043</c:v>
                </c:pt>
                <c:pt idx="8074">
                  <c:v>42044</c:v>
                </c:pt>
                <c:pt idx="8075">
                  <c:v>42045</c:v>
                </c:pt>
                <c:pt idx="8076">
                  <c:v>42046</c:v>
                </c:pt>
                <c:pt idx="8077">
                  <c:v>42047</c:v>
                </c:pt>
                <c:pt idx="8078">
                  <c:v>42048</c:v>
                </c:pt>
                <c:pt idx="8079">
                  <c:v>42049</c:v>
                </c:pt>
                <c:pt idx="8080">
                  <c:v>42050</c:v>
                </c:pt>
                <c:pt idx="8081">
                  <c:v>42051</c:v>
                </c:pt>
                <c:pt idx="8082">
                  <c:v>42052</c:v>
                </c:pt>
                <c:pt idx="8083">
                  <c:v>42053</c:v>
                </c:pt>
                <c:pt idx="8084">
                  <c:v>42054</c:v>
                </c:pt>
                <c:pt idx="8085">
                  <c:v>42055</c:v>
                </c:pt>
                <c:pt idx="8086">
                  <c:v>42056</c:v>
                </c:pt>
                <c:pt idx="8087">
                  <c:v>42057</c:v>
                </c:pt>
                <c:pt idx="8088">
                  <c:v>42058</c:v>
                </c:pt>
                <c:pt idx="8089">
                  <c:v>42059</c:v>
                </c:pt>
                <c:pt idx="8090">
                  <c:v>42060</c:v>
                </c:pt>
                <c:pt idx="8091">
                  <c:v>42061</c:v>
                </c:pt>
                <c:pt idx="8092">
                  <c:v>42062</c:v>
                </c:pt>
                <c:pt idx="8093">
                  <c:v>42063</c:v>
                </c:pt>
                <c:pt idx="8094">
                  <c:v>42064</c:v>
                </c:pt>
                <c:pt idx="8095">
                  <c:v>42065</c:v>
                </c:pt>
                <c:pt idx="8096">
                  <c:v>42066</c:v>
                </c:pt>
                <c:pt idx="8097">
                  <c:v>42067</c:v>
                </c:pt>
                <c:pt idx="8098">
                  <c:v>42068</c:v>
                </c:pt>
                <c:pt idx="8099">
                  <c:v>42069</c:v>
                </c:pt>
                <c:pt idx="8100">
                  <c:v>42070</c:v>
                </c:pt>
                <c:pt idx="8101">
                  <c:v>42071</c:v>
                </c:pt>
                <c:pt idx="8102">
                  <c:v>42072</c:v>
                </c:pt>
                <c:pt idx="8103">
                  <c:v>42073</c:v>
                </c:pt>
                <c:pt idx="8104">
                  <c:v>42074</c:v>
                </c:pt>
                <c:pt idx="8105">
                  <c:v>42075</c:v>
                </c:pt>
                <c:pt idx="8106">
                  <c:v>42076</c:v>
                </c:pt>
                <c:pt idx="8107">
                  <c:v>42077</c:v>
                </c:pt>
                <c:pt idx="8108">
                  <c:v>42078</c:v>
                </c:pt>
                <c:pt idx="8109">
                  <c:v>42079</c:v>
                </c:pt>
                <c:pt idx="8110">
                  <c:v>42080</c:v>
                </c:pt>
                <c:pt idx="8111">
                  <c:v>42081</c:v>
                </c:pt>
                <c:pt idx="8112">
                  <c:v>42082</c:v>
                </c:pt>
                <c:pt idx="8113">
                  <c:v>42083</c:v>
                </c:pt>
                <c:pt idx="8114">
                  <c:v>42084</c:v>
                </c:pt>
                <c:pt idx="8115">
                  <c:v>42085</c:v>
                </c:pt>
                <c:pt idx="8116">
                  <c:v>42086</c:v>
                </c:pt>
                <c:pt idx="8117">
                  <c:v>42087</c:v>
                </c:pt>
                <c:pt idx="8118">
                  <c:v>42088</c:v>
                </c:pt>
                <c:pt idx="8119">
                  <c:v>42089</c:v>
                </c:pt>
                <c:pt idx="8120">
                  <c:v>42090</c:v>
                </c:pt>
                <c:pt idx="8121">
                  <c:v>42091</c:v>
                </c:pt>
                <c:pt idx="8122">
                  <c:v>42092</c:v>
                </c:pt>
                <c:pt idx="8123">
                  <c:v>42093</c:v>
                </c:pt>
                <c:pt idx="8124">
                  <c:v>42094</c:v>
                </c:pt>
                <c:pt idx="8125">
                  <c:v>42095</c:v>
                </c:pt>
                <c:pt idx="8126">
                  <c:v>42096</c:v>
                </c:pt>
                <c:pt idx="8127">
                  <c:v>42097</c:v>
                </c:pt>
                <c:pt idx="8128">
                  <c:v>42098</c:v>
                </c:pt>
                <c:pt idx="8129">
                  <c:v>42099</c:v>
                </c:pt>
                <c:pt idx="8130">
                  <c:v>42100</c:v>
                </c:pt>
                <c:pt idx="8131">
                  <c:v>42101</c:v>
                </c:pt>
                <c:pt idx="8132">
                  <c:v>42102</c:v>
                </c:pt>
                <c:pt idx="8133">
                  <c:v>42103</c:v>
                </c:pt>
                <c:pt idx="8134">
                  <c:v>42104</c:v>
                </c:pt>
                <c:pt idx="8135">
                  <c:v>42105</c:v>
                </c:pt>
                <c:pt idx="8136">
                  <c:v>42106</c:v>
                </c:pt>
                <c:pt idx="8137">
                  <c:v>42107</c:v>
                </c:pt>
                <c:pt idx="8138">
                  <c:v>42108</c:v>
                </c:pt>
                <c:pt idx="8139">
                  <c:v>42109</c:v>
                </c:pt>
                <c:pt idx="8140">
                  <c:v>42110</c:v>
                </c:pt>
                <c:pt idx="8141">
                  <c:v>42111</c:v>
                </c:pt>
                <c:pt idx="8142">
                  <c:v>42112</c:v>
                </c:pt>
                <c:pt idx="8143">
                  <c:v>42113</c:v>
                </c:pt>
                <c:pt idx="8144">
                  <c:v>42114</c:v>
                </c:pt>
                <c:pt idx="8145">
                  <c:v>42115</c:v>
                </c:pt>
                <c:pt idx="8146">
                  <c:v>42116</c:v>
                </c:pt>
                <c:pt idx="8147">
                  <c:v>42117</c:v>
                </c:pt>
                <c:pt idx="8148">
                  <c:v>42118</c:v>
                </c:pt>
                <c:pt idx="8149">
                  <c:v>42119</c:v>
                </c:pt>
                <c:pt idx="8150">
                  <c:v>42120</c:v>
                </c:pt>
                <c:pt idx="8151">
                  <c:v>42121</c:v>
                </c:pt>
                <c:pt idx="8152">
                  <c:v>42122</c:v>
                </c:pt>
                <c:pt idx="8153">
                  <c:v>42123</c:v>
                </c:pt>
                <c:pt idx="8154">
                  <c:v>42124</c:v>
                </c:pt>
                <c:pt idx="8155">
                  <c:v>42125</c:v>
                </c:pt>
                <c:pt idx="8156">
                  <c:v>42126</c:v>
                </c:pt>
                <c:pt idx="8157">
                  <c:v>42127</c:v>
                </c:pt>
                <c:pt idx="8158">
                  <c:v>42128</c:v>
                </c:pt>
                <c:pt idx="8159">
                  <c:v>42129</c:v>
                </c:pt>
                <c:pt idx="8160">
                  <c:v>42130</c:v>
                </c:pt>
                <c:pt idx="8161">
                  <c:v>42131</c:v>
                </c:pt>
                <c:pt idx="8162">
                  <c:v>42132</c:v>
                </c:pt>
                <c:pt idx="8163">
                  <c:v>42133</c:v>
                </c:pt>
                <c:pt idx="8164">
                  <c:v>42134</c:v>
                </c:pt>
                <c:pt idx="8165">
                  <c:v>42135</c:v>
                </c:pt>
                <c:pt idx="8166">
                  <c:v>42136</c:v>
                </c:pt>
                <c:pt idx="8167">
                  <c:v>42137</c:v>
                </c:pt>
                <c:pt idx="8168">
                  <c:v>42138</c:v>
                </c:pt>
                <c:pt idx="8169">
                  <c:v>42139</c:v>
                </c:pt>
                <c:pt idx="8170">
                  <c:v>42140</c:v>
                </c:pt>
                <c:pt idx="8171">
                  <c:v>42141</c:v>
                </c:pt>
                <c:pt idx="8172">
                  <c:v>42142</c:v>
                </c:pt>
                <c:pt idx="8173">
                  <c:v>42143</c:v>
                </c:pt>
                <c:pt idx="8174">
                  <c:v>42144</c:v>
                </c:pt>
                <c:pt idx="8175">
                  <c:v>42145</c:v>
                </c:pt>
                <c:pt idx="8176">
                  <c:v>42146</c:v>
                </c:pt>
                <c:pt idx="8177">
                  <c:v>42147</c:v>
                </c:pt>
                <c:pt idx="8178">
                  <c:v>42148</c:v>
                </c:pt>
                <c:pt idx="8179">
                  <c:v>42149</c:v>
                </c:pt>
                <c:pt idx="8180">
                  <c:v>42150</c:v>
                </c:pt>
                <c:pt idx="8181">
                  <c:v>42151</c:v>
                </c:pt>
                <c:pt idx="8182">
                  <c:v>42152</c:v>
                </c:pt>
                <c:pt idx="8183">
                  <c:v>42153</c:v>
                </c:pt>
                <c:pt idx="8184">
                  <c:v>42154</c:v>
                </c:pt>
                <c:pt idx="8185">
                  <c:v>42155</c:v>
                </c:pt>
                <c:pt idx="8186">
                  <c:v>42156</c:v>
                </c:pt>
                <c:pt idx="8187">
                  <c:v>42157</c:v>
                </c:pt>
                <c:pt idx="8188">
                  <c:v>42158</c:v>
                </c:pt>
                <c:pt idx="8189">
                  <c:v>42159</c:v>
                </c:pt>
                <c:pt idx="8190">
                  <c:v>42160</c:v>
                </c:pt>
                <c:pt idx="8191">
                  <c:v>42161</c:v>
                </c:pt>
                <c:pt idx="8192">
                  <c:v>42162</c:v>
                </c:pt>
                <c:pt idx="8193">
                  <c:v>42163</c:v>
                </c:pt>
                <c:pt idx="8194">
                  <c:v>42164</c:v>
                </c:pt>
                <c:pt idx="8195">
                  <c:v>42165</c:v>
                </c:pt>
                <c:pt idx="8196">
                  <c:v>42166</c:v>
                </c:pt>
                <c:pt idx="8197">
                  <c:v>42167</c:v>
                </c:pt>
                <c:pt idx="8198">
                  <c:v>42168</c:v>
                </c:pt>
                <c:pt idx="8199">
                  <c:v>42169</c:v>
                </c:pt>
                <c:pt idx="8200">
                  <c:v>42170</c:v>
                </c:pt>
                <c:pt idx="8201">
                  <c:v>42171</c:v>
                </c:pt>
                <c:pt idx="8202">
                  <c:v>42172</c:v>
                </c:pt>
                <c:pt idx="8203">
                  <c:v>42173</c:v>
                </c:pt>
                <c:pt idx="8204">
                  <c:v>42174</c:v>
                </c:pt>
                <c:pt idx="8205">
                  <c:v>42175</c:v>
                </c:pt>
                <c:pt idx="8206">
                  <c:v>42176</c:v>
                </c:pt>
                <c:pt idx="8207">
                  <c:v>42177</c:v>
                </c:pt>
                <c:pt idx="8208">
                  <c:v>42178</c:v>
                </c:pt>
                <c:pt idx="8209">
                  <c:v>42179</c:v>
                </c:pt>
                <c:pt idx="8210">
                  <c:v>42180</c:v>
                </c:pt>
                <c:pt idx="8211">
                  <c:v>42181</c:v>
                </c:pt>
                <c:pt idx="8212">
                  <c:v>42182</c:v>
                </c:pt>
                <c:pt idx="8213">
                  <c:v>42183</c:v>
                </c:pt>
                <c:pt idx="8214">
                  <c:v>42184</c:v>
                </c:pt>
                <c:pt idx="8215">
                  <c:v>42185</c:v>
                </c:pt>
                <c:pt idx="8216">
                  <c:v>42186</c:v>
                </c:pt>
                <c:pt idx="8217">
                  <c:v>42187</c:v>
                </c:pt>
                <c:pt idx="8218">
                  <c:v>42188</c:v>
                </c:pt>
                <c:pt idx="8219">
                  <c:v>42189</c:v>
                </c:pt>
                <c:pt idx="8220">
                  <c:v>42190</c:v>
                </c:pt>
                <c:pt idx="8221">
                  <c:v>42191</c:v>
                </c:pt>
                <c:pt idx="8222">
                  <c:v>42192</c:v>
                </c:pt>
                <c:pt idx="8223">
                  <c:v>42193</c:v>
                </c:pt>
                <c:pt idx="8224">
                  <c:v>42194</c:v>
                </c:pt>
                <c:pt idx="8225">
                  <c:v>42195</c:v>
                </c:pt>
                <c:pt idx="8226">
                  <c:v>42196</c:v>
                </c:pt>
                <c:pt idx="8227">
                  <c:v>42197</c:v>
                </c:pt>
                <c:pt idx="8228">
                  <c:v>42198</c:v>
                </c:pt>
                <c:pt idx="8229">
                  <c:v>42199</c:v>
                </c:pt>
                <c:pt idx="8230">
                  <c:v>42200</c:v>
                </c:pt>
                <c:pt idx="8231">
                  <c:v>42201</c:v>
                </c:pt>
                <c:pt idx="8232">
                  <c:v>42202</c:v>
                </c:pt>
                <c:pt idx="8233">
                  <c:v>42203</c:v>
                </c:pt>
                <c:pt idx="8234">
                  <c:v>42204</c:v>
                </c:pt>
                <c:pt idx="8235">
                  <c:v>42205</c:v>
                </c:pt>
                <c:pt idx="8236">
                  <c:v>42206</c:v>
                </c:pt>
                <c:pt idx="8237">
                  <c:v>42207</c:v>
                </c:pt>
                <c:pt idx="8238">
                  <c:v>42208</c:v>
                </c:pt>
                <c:pt idx="8239">
                  <c:v>42209</c:v>
                </c:pt>
                <c:pt idx="8240">
                  <c:v>42210</c:v>
                </c:pt>
                <c:pt idx="8241">
                  <c:v>42211</c:v>
                </c:pt>
                <c:pt idx="8242">
                  <c:v>42212</c:v>
                </c:pt>
                <c:pt idx="8243">
                  <c:v>42213</c:v>
                </c:pt>
                <c:pt idx="8244">
                  <c:v>42214</c:v>
                </c:pt>
                <c:pt idx="8245">
                  <c:v>42215</c:v>
                </c:pt>
                <c:pt idx="8246">
                  <c:v>42216</c:v>
                </c:pt>
                <c:pt idx="8247">
                  <c:v>42217</c:v>
                </c:pt>
                <c:pt idx="8248">
                  <c:v>42218</c:v>
                </c:pt>
                <c:pt idx="8249">
                  <c:v>42219</c:v>
                </c:pt>
                <c:pt idx="8250">
                  <c:v>42220</c:v>
                </c:pt>
                <c:pt idx="8251">
                  <c:v>42221</c:v>
                </c:pt>
                <c:pt idx="8252">
                  <c:v>42222</c:v>
                </c:pt>
                <c:pt idx="8253">
                  <c:v>42223</c:v>
                </c:pt>
                <c:pt idx="8254">
                  <c:v>42224</c:v>
                </c:pt>
                <c:pt idx="8255">
                  <c:v>42225</c:v>
                </c:pt>
                <c:pt idx="8256">
                  <c:v>42226</c:v>
                </c:pt>
                <c:pt idx="8257">
                  <c:v>42227</c:v>
                </c:pt>
                <c:pt idx="8258">
                  <c:v>42228</c:v>
                </c:pt>
                <c:pt idx="8259">
                  <c:v>42229</c:v>
                </c:pt>
                <c:pt idx="8260">
                  <c:v>42230</c:v>
                </c:pt>
                <c:pt idx="8261">
                  <c:v>42231</c:v>
                </c:pt>
                <c:pt idx="8262">
                  <c:v>42232</c:v>
                </c:pt>
                <c:pt idx="8263">
                  <c:v>42233</c:v>
                </c:pt>
                <c:pt idx="8264">
                  <c:v>42234</c:v>
                </c:pt>
                <c:pt idx="8265">
                  <c:v>42235</c:v>
                </c:pt>
                <c:pt idx="8266">
                  <c:v>42236</c:v>
                </c:pt>
                <c:pt idx="8267">
                  <c:v>42237</c:v>
                </c:pt>
                <c:pt idx="8268">
                  <c:v>42238</c:v>
                </c:pt>
                <c:pt idx="8269">
                  <c:v>42239</c:v>
                </c:pt>
                <c:pt idx="8270">
                  <c:v>42240</c:v>
                </c:pt>
                <c:pt idx="8271">
                  <c:v>42241</c:v>
                </c:pt>
                <c:pt idx="8272">
                  <c:v>42242</c:v>
                </c:pt>
                <c:pt idx="8273">
                  <c:v>42243</c:v>
                </c:pt>
                <c:pt idx="8274">
                  <c:v>42244</c:v>
                </c:pt>
                <c:pt idx="8275">
                  <c:v>42245</c:v>
                </c:pt>
                <c:pt idx="8276">
                  <c:v>42246</c:v>
                </c:pt>
                <c:pt idx="8277">
                  <c:v>42247</c:v>
                </c:pt>
                <c:pt idx="8278">
                  <c:v>42248</c:v>
                </c:pt>
                <c:pt idx="8279">
                  <c:v>42249</c:v>
                </c:pt>
                <c:pt idx="8280">
                  <c:v>42250</c:v>
                </c:pt>
                <c:pt idx="8281">
                  <c:v>42251</c:v>
                </c:pt>
                <c:pt idx="8282">
                  <c:v>42252</c:v>
                </c:pt>
                <c:pt idx="8283">
                  <c:v>42253</c:v>
                </c:pt>
                <c:pt idx="8284">
                  <c:v>42254</c:v>
                </c:pt>
                <c:pt idx="8285">
                  <c:v>42255</c:v>
                </c:pt>
                <c:pt idx="8286">
                  <c:v>42256</c:v>
                </c:pt>
                <c:pt idx="8287">
                  <c:v>42257</c:v>
                </c:pt>
                <c:pt idx="8288">
                  <c:v>42258</c:v>
                </c:pt>
                <c:pt idx="8289">
                  <c:v>42259</c:v>
                </c:pt>
                <c:pt idx="8290">
                  <c:v>42260</c:v>
                </c:pt>
                <c:pt idx="8291">
                  <c:v>42261</c:v>
                </c:pt>
                <c:pt idx="8292">
                  <c:v>42262</c:v>
                </c:pt>
                <c:pt idx="8293">
                  <c:v>42263</c:v>
                </c:pt>
                <c:pt idx="8294">
                  <c:v>42264</c:v>
                </c:pt>
                <c:pt idx="8295">
                  <c:v>42265</c:v>
                </c:pt>
                <c:pt idx="8296">
                  <c:v>42266</c:v>
                </c:pt>
                <c:pt idx="8297">
                  <c:v>42267</c:v>
                </c:pt>
                <c:pt idx="8298">
                  <c:v>42268</c:v>
                </c:pt>
                <c:pt idx="8299">
                  <c:v>42269</c:v>
                </c:pt>
                <c:pt idx="8300">
                  <c:v>42270</c:v>
                </c:pt>
                <c:pt idx="8301">
                  <c:v>42271</c:v>
                </c:pt>
                <c:pt idx="8302">
                  <c:v>42272</c:v>
                </c:pt>
                <c:pt idx="8303">
                  <c:v>42273</c:v>
                </c:pt>
                <c:pt idx="8304">
                  <c:v>42274</c:v>
                </c:pt>
                <c:pt idx="8305">
                  <c:v>42275</c:v>
                </c:pt>
                <c:pt idx="8306">
                  <c:v>42276</c:v>
                </c:pt>
                <c:pt idx="8307">
                  <c:v>42277</c:v>
                </c:pt>
                <c:pt idx="8308">
                  <c:v>42278</c:v>
                </c:pt>
                <c:pt idx="8309">
                  <c:v>42279</c:v>
                </c:pt>
                <c:pt idx="8310">
                  <c:v>42280</c:v>
                </c:pt>
                <c:pt idx="8311">
                  <c:v>42281</c:v>
                </c:pt>
                <c:pt idx="8312">
                  <c:v>42282</c:v>
                </c:pt>
                <c:pt idx="8313">
                  <c:v>42283</c:v>
                </c:pt>
                <c:pt idx="8314">
                  <c:v>42284</c:v>
                </c:pt>
                <c:pt idx="8315">
                  <c:v>42285</c:v>
                </c:pt>
                <c:pt idx="8316">
                  <c:v>42286</c:v>
                </c:pt>
                <c:pt idx="8317">
                  <c:v>42287</c:v>
                </c:pt>
                <c:pt idx="8318">
                  <c:v>42288</c:v>
                </c:pt>
                <c:pt idx="8319">
                  <c:v>42289</c:v>
                </c:pt>
                <c:pt idx="8320">
                  <c:v>42290</c:v>
                </c:pt>
                <c:pt idx="8321">
                  <c:v>42291</c:v>
                </c:pt>
                <c:pt idx="8322">
                  <c:v>42292</c:v>
                </c:pt>
                <c:pt idx="8323">
                  <c:v>42293</c:v>
                </c:pt>
                <c:pt idx="8324">
                  <c:v>42294</c:v>
                </c:pt>
                <c:pt idx="8325">
                  <c:v>42295</c:v>
                </c:pt>
                <c:pt idx="8326">
                  <c:v>42296</c:v>
                </c:pt>
                <c:pt idx="8327">
                  <c:v>42297</c:v>
                </c:pt>
                <c:pt idx="8328">
                  <c:v>42298</c:v>
                </c:pt>
                <c:pt idx="8329">
                  <c:v>42299</c:v>
                </c:pt>
                <c:pt idx="8330">
                  <c:v>42300</c:v>
                </c:pt>
                <c:pt idx="8331">
                  <c:v>42301</c:v>
                </c:pt>
                <c:pt idx="8332">
                  <c:v>42302</c:v>
                </c:pt>
                <c:pt idx="8333">
                  <c:v>42303</c:v>
                </c:pt>
                <c:pt idx="8334">
                  <c:v>42304</c:v>
                </c:pt>
                <c:pt idx="8335">
                  <c:v>42305</c:v>
                </c:pt>
                <c:pt idx="8336">
                  <c:v>42306</c:v>
                </c:pt>
                <c:pt idx="8337">
                  <c:v>42307</c:v>
                </c:pt>
                <c:pt idx="8338">
                  <c:v>42308</c:v>
                </c:pt>
                <c:pt idx="8339">
                  <c:v>42309</c:v>
                </c:pt>
                <c:pt idx="8340">
                  <c:v>42310</c:v>
                </c:pt>
                <c:pt idx="8341">
                  <c:v>42311</c:v>
                </c:pt>
                <c:pt idx="8342">
                  <c:v>42312</c:v>
                </c:pt>
                <c:pt idx="8343">
                  <c:v>42313</c:v>
                </c:pt>
                <c:pt idx="8344">
                  <c:v>42314</c:v>
                </c:pt>
                <c:pt idx="8345">
                  <c:v>42315</c:v>
                </c:pt>
                <c:pt idx="8346">
                  <c:v>42316</c:v>
                </c:pt>
                <c:pt idx="8347">
                  <c:v>42317</c:v>
                </c:pt>
                <c:pt idx="8348">
                  <c:v>42318</c:v>
                </c:pt>
                <c:pt idx="8349">
                  <c:v>42319</c:v>
                </c:pt>
                <c:pt idx="8350">
                  <c:v>42320</c:v>
                </c:pt>
                <c:pt idx="8351">
                  <c:v>42321</c:v>
                </c:pt>
                <c:pt idx="8352">
                  <c:v>42322</c:v>
                </c:pt>
                <c:pt idx="8353">
                  <c:v>42323</c:v>
                </c:pt>
                <c:pt idx="8354">
                  <c:v>42324</c:v>
                </c:pt>
                <c:pt idx="8355">
                  <c:v>42325</c:v>
                </c:pt>
                <c:pt idx="8356">
                  <c:v>42326</c:v>
                </c:pt>
                <c:pt idx="8357">
                  <c:v>42327</c:v>
                </c:pt>
                <c:pt idx="8358">
                  <c:v>42328</c:v>
                </c:pt>
                <c:pt idx="8359">
                  <c:v>42329</c:v>
                </c:pt>
                <c:pt idx="8360">
                  <c:v>42330</c:v>
                </c:pt>
                <c:pt idx="8361">
                  <c:v>42331</c:v>
                </c:pt>
                <c:pt idx="8362">
                  <c:v>42332</c:v>
                </c:pt>
                <c:pt idx="8363">
                  <c:v>42333</c:v>
                </c:pt>
                <c:pt idx="8364">
                  <c:v>42334</c:v>
                </c:pt>
                <c:pt idx="8365">
                  <c:v>42335</c:v>
                </c:pt>
                <c:pt idx="8366">
                  <c:v>42336</c:v>
                </c:pt>
                <c:pt idx="8367">
                  <c:v>42337</c:v>
                </c:pt>
                <c:pt idx="8368">
                  <c:v>42338</c:v>
                </c:pt>
                <c:pt idx="8369">
                  <c:v>42339</c:v>
                </c:pt>
                <c:pt idx="8370">
                  <c:v>42340</c:v>
                </c:pt>
                <c:pt idx="8371">
                  <c:v>42341</c:v>
                </c:pt>
                <c:pt idx="8372">
                  <c:v>42342</c:v>
                </c:pt>
                <c:pt idx="8373">
                  <c:v>42343</c:v>
                </c:pt>
                <c:pt idx="8374">
                  <c:v>42344</c:v>
                </c:pt>
                <c:pt idx="8375">
                  <c:v>42345</c:v>
                </c:pt>
                <c:pt idx="8376">
                  <c:v>42346</c:v>
                </c:pt>
                <c:pt idx="8377">
                  <c:v>42347</c:v>
                </c:pt>
                <c:pt idx="8378">
                  <c:v>42348</c:v>
                </c:pt>
                <c:pt idx="8379">
                  <c:v>42349</c:v>
                </c:pt>
                <c:pt idx="8380">
                  <c:v>42350</c:v>
                </c:pt>
                <c:pt idx="8381">
                  <c:v>42351</c:v>
                </c:pt>
                <c:pt idx="8382">
                  <c:v>42352</c:v>
                </c:pt>
                <c:pt idx="8383">
                  <c:v>42353</c:v>
                </c:pt>
                <c:pt idx="8384">
                  <c:v>42354</c:v>
                </c:pt>
                <c:pt idx="8385">
                  <c:v>42355</c:v>
                </c:pt>
                <c:pt idx="8386">
                  <c:v>42356</c:v>
                </c:pt>
                <c:pt idx="8387">
                  <c:v>42357</c:v>
                </c:pt>
                <c:pt idx="8388">
                  <c:v>42358</c:v>
                </c:pt>
                <c:pt idx="8389">
                  <c:v>42359</c:v>
                </c:pt>
                <c:pt idx="8390">
                  <c:v>42360</c:v>
                </c:pt>
                <c:pt idx="8391">
                  <c:v>42361</c:v>
                </c:pt>
                <c:pt idx="8392">
                  <c:v>42362</c:v>
                </c:pt>
                <c:pt idx="8393">
                  <c:v>42363</c:v>
                </c:pt>
                <c:pt idx="8394">
                  <c:v>42364</c:v>
                </c:pt>
                <c:pt idx="8395">
                  <c:v>42365</c:v>
                </c:pt>
                <c:pt idx="8396">
                  <c:v>42366</c:v>
                </c:pt>
                <c:pt idx="8397">
                  <c:v>42367</c:v>
                </c:pt>
                <c:pt idx="8398">
                  <c:v>42368</c:v>
                </c:pt>
                <c:pt idx="8399">
                  <c:v>42369</c:v>
                </c:pt>
                <c:pt idx="8400">
                  <c:v>42370</c:v>
                </c:pt>
                <c:pt idx="8401">
                  <c:v>42371</c:v>
                </c:pt>
                <c:pt idx="8402">
                  <c:v>42372</c:v>
                </c:pt>
                <c:pt idx="8403">
                  <c:v>42373</c:v>
                </c:pt>
                <c:pt idx="8404">
                  <c:v>42374</c:v>
                </c:pt>
                <c:pt idx="8405">
                  <c:v>42375</c:v>
                </c:pt>
                <c:pt idx="8406">
                  <c:v>42376</c:v>
                </c:pt>
                <c:pt idx="8407">
                  <c:v>42377</c:v>
                </c:pt>
                <c:pt idx="8408">
                  <c:v>42378</c:v>
                </c:pt>
                <c:pt idx="8409">
                  <c:v>42379</c:v>
                </c:pt>
                <c:pt idx="8410">
                  <c:v>42380</c:v>
                </c:pt>
                <c:pt idx="8411">
                  <c:v>42381</c:v>
                </c:pt>
                <c:pt idx="8412">
                  <c:v>42382</c:v>
                </c:pt>
                <c:pt idx="8413">
                  <c:v>42383</c:v>
                </c:pt>
                <c:pt idx="8414">
                  <c:v>42384</c:v>
                </c:pt>
                <c:pt idx="8415">
                  <c:v>42385</c:v>
                </c:pt>
                <c:pt idx="8416">
                  <c:v>42386</c:v>
                </c:pt>
                <c:pt idx="8417">
                  <c:v>42387</c:v>
                </c:pt>
                <c:pt idx="8418">
                  <c:v>42388</c:v>
                </c:pt>
                <c:pt idx="8419">
                  <c:v>42389</c:v>
                </c:pt>
                <c:pt idx="8420">
                  <c:v>42390</c:v>
                </c:pt>
                <c:pt idx="8421">
                  <c:v>42391</c:v>
                </c:pt>
                <c:pt idx="8422">
                  <c:v>42392</c:v>
                </c:pt>
                <c:pt idx="8423">
                  <c:v>42393</c:v>
                </c:pt>
                <c:pt idx="8424">
                  <c:v>42394</c:v>
                </c:pt>
                <c:pt idx="8425">
                  <c:v>42395</c:v>
                </c:pt>
                <c:pt idx="8426">
                  <c:v>42396</c:v>
                </c:pt>
                <c:pt idx="8427">
                  <c:v>42397</c:v>
                </c:pt>
                <c:pt idx="8428">
                  <c:v>42398</c:v>
                </c:pt>
                <c:pt idx="8429">
                  <c:v>42399</c:v>
                </c:pt>
                <c:pt idx="8430">
                  <c:v>42400</c:v>
                </c:pt>
                <c:pt idx="8431">
                  <c:v>42401</c:v>
                </c:pt>
                <c:pt idx="8432">
                  <c:v>42402</c:v>
                </c:pt>
                <c:pt idx="8433">
                  <c:v>42403</c:v>
                </c:pt>
                <c:pt idx="8434">
                  <c:v>42404</c:v>
                </c:pt>
                <c:pt idx="8435">
                  <c:v>42405</c:v>
                </c:pt>
                <c:pt idx="8436">
                  <c:v>42406</c:v>
                </c:pt>
                <c:pt idx="8437">
                  <c:v>42407</c:v>
                </c:pt>
                <c:pt idx="8438">
                  <c:v>42408</c:v>
                </c:pt>
                <c:pt idx="8439">
                  <c:v>42409</c:v>
                </c:pt>
                <c:pt idx="8440">
                  <c:v>42410</c:v>
                </c:pt>
                <c:pt idx="8441">
                  <c:v>42411</c:v>
                </c:pt>
                <c:pt idx="8442">
                  <c:v>42412</c:v>
                </c:pt>
                <c:pt idx="8443">
                  <c:v>42413</c:v>
                </c:pt>
                <c:pt idx="8444">
                  <c:v>42414</c:v>
                </c:pt>
                <c:pt idx="8445">
                  <c:v>42415</c:v>
                </c:pt>
                <c:pt idx="8446">
                  <c:v>42416</c:v>
                </c:pt>
                <c:pt idx="8447">
                  <c:v>42417</c:v>
                </c:pt>
                <c:pt idx="8448">
                  <c:v>42418</c:v>
                </c:pt>
                <c:pt idx="8449">
                  <c:v>42419</c:v>
                </c:pt>
                <c:pt idx="8450">
                  <c:v>42420</c:v>
                </c:pt>
                <c:pt idx="8451">
                  <c:v>42421</c:v>
                </c:pt>
                <c:pt idx="8452">
                  <c:v>42422</c:v>
                </c:pt>
                <c:pt idx="8453">
                  <c:v>42423</c:v>
                </c:pt>
                <c:pt idx="8454">
                  <c:v>42424</c:v>
                </c:pt>
                <c:pt idx="8455">
                  <c:v>42425</c:v>
                </c:pt>
                <c:pt idx="8456">
                  <c:v>42426</c:v>
                </c:pt>
                <c:pt idx="8457">
                  <c:v>42427</c:v>
                </c:pt>
                <c:pt idx="8458">
                  <c:v>42428</c:v>
                </c:pt>
                <c:pt idx="8459">
                  <c:v>42429</c:v>
                </c:pt>
                <c:pt idx="8460">
                  <c:v>42430</c:v>
                </c:pt>
                <c:pt idx="8461">
                  <c:v>42431</c:v>
                </c:pt>
                <c:pt idx="8462">
                  <c:v>42432</c:v>
                </c:pt>
                <c:pt idx="8463">
                  <c:v>42433</c:v>
                </c:pt>
                <c:pt idx="8464">
                  <c:v>42434</c:v>
                </c:pt>
                <c:pt idx="8465">
                  <c:v>42435</c:v>
                </c:pt>
                <c:pt idx="8466">
                  <c:v>42436</c:v>
                </c:pt>
                <c:pt idx="8467">
                  <c:v>42437</c:v>
                </c:pt>
                <c:pt idx="8468">
                  <c:v>42438</c:v>
                </c:pt>
                <c:pt idx="8469">
                  <c:v>42439</c:v>
                </c:pt>
                <c:pt idx="8470">
                  <c:v>42440</c:v>
                </c:pt>
                <c:pt idx="8471">
                  <c:v>42441</c:v>
                </c:pt>
                <c:pt idx="8472">
                  <c:v>42442</c:v>
                </c:pt>
                <c:pt idx="8473">
                  <c:v>42443</c:v>
                </c:pt>
                <c:pt idx="8474">
                  <c:v>42444</c:v>
                </c:pt>
                <c:pt idx="8475">
                  <c:v>42445</c:v>
                </c:pt>
                <c:pt idx="8476">
                  <c:v>42446</c:v>
                </c:pt>
                <c:pt idx="8477">
                  <c:v>42447</c:v>
                </c:pt>
                <c:pt idx="8478">
                  <c:v>42448</c:v>
                </c:pt>
                <c:pt idx="8479">
                  <c:v>42449</c:v>
                </c:pt>
                <c:pt idx="8480">
                  <c:v>42450</c:v>
                </c:pt>
                <c:pt idx="8481">
                  <c:v>42451</c:v>
                </c:pt>
                <c:pt idx="8482">
                  <c:v>42452</c:v>
                </c:pt>
                <c:pt idx="8483">
                  <c:v>42453</c:v>
                </c:pt>
                <c:pt idx="8484">
                  <c:v>42454</c:v>
                </c:pt>
                <c:pt idx="8485">
                  <c:v>42455</c:v>
                </c:pt>
                <c:pt idx="8486">
                  <c:v>42456</c:v>
                </c:pt>
                <c:pt idx="8487">
                  <c:v>42457</c:v>
                </c:pt>
                <c:pt idx="8488">
                  <c:v>42458</c:v>
                </c:pt>
                <c:pt idx="8489">
                  <c:v>42459</c:v>
                </c:pt>
                <c:pt idx="8490">
                  <c:v>42460</c:v>
                </c:pt>
                <c:pt idx="8491">
                  <c:v>42461</c:v>
                </c:pt>
                <c:pt idx="8492">
                  <c:v>42462</c:v>
                </c:pt>
                <c:pt idx="8493">
                  <c:v>42463</c:v>
                </c:pt>
                <c:pt idx="8494">
                  <c:v>42464</c:v>
                </c:pt>
                <c:pt idx="8495">
                  <c:v>42465</c:v>
                </c:pt>
                <c:pt idx="8496">
                  <c:v>42466</c:v>
                </c:pt>
                <c:pt idx="8497">
                  <c:v>42467</c:v>
                </c:pt>
                <c:pt idx="8498">
                  <c:v>42468</c:v>
                </c:pt>
                <c:pt idx="8499">
                  <c:v>42469</c:v>
                </c:pt>
                <c:pt idx="8500">
                  <c:v>42470</c:v>
                </c:pt>
                <c:pt idx="8501">
                  <c:v>42471</c:v>
                </c:pt>
                <c:pt idx="8502">
                  <c:v>42472</c:v>
                </c:pt>
                <c:pt idx="8503">
                  <c:v>42473</c:v>
                </c:pt>
                <c:pt idx="8504">
                  <c:v>42474</c:v>
                </c:pt>
                <c:pt idx="8505">
                  <c:v>42475</c:v>
                </c:pt>
                <c:pt idx="8506">
                  <c:v>42476</c:v>
                </c:pt>
                <c:pt idx="8507">
                  <c:v>42477</c:v>
                </c:pt>
                <c:pt idx="8508">
                  <c:v>42478</c:v>
                </c:pt>
                <c:pt idx="8509">
                  <c:v>42479</c:v>
                </c:pt>
                <c:pt idx="8510">
                  <c:v>42480</c:v>
                </c:pt>
                <c:pt idx="8511">
                  <c:v>42481</c:v>
                </c:pt>
                <c:pt idx="8512">
                  <c:v>42482</c:v>
                </c:pt>
                <c:pt idx="8513">
                  <c:v>42483</c:v>
                </c:pt>
                <c:pt idx="8514">
                  <c:v>42484</c:v>
                </c:pt>
                <c:pt idx="8515">
                  <c:v>42485</c:v>
                </c:pt>
                <c:pt idx="8516">
                  <c:v>42486</c:v>
                </c:pt>
                <c:pt idx="8517">
                  <c:v>42487</c:v>
                </c:pt>
                <c:pt idx="8518">
                  <c:v>42488</c:v>
                </c:pt>
                <c:pt idx="8519">
                  <c:v>42489</c:v>
                </c:pt>
                <c:pt idx="8520">
                  <c:v>42490</c:v>
                </c:pt>
                <c:pt idx="8521">
                  <c:v>42491</c:v>
                </c:pt>
                <c:pt idx="8522">
                  <c:v>42492</c:v>
                </c:pt>
                <c:pt idx="8523">
                  <c:v>42493</c:v>
                </c:pt>
                <c:pt idx="8524">
                  <c:v>42494</c:v>
                </c:pt>
                <c:pt idx="8525">
                  <c:v>42495</c:v>
                </c:pt>
                <c:pt idx="8526">
                  <c:v>42496</c:v>
                </c:pt>
                <c:pt idx="8527">
                  <c:v>42497</c:v>
                </c:pt>
                <c:pt idx="8528">
                  <c:v>42498</c:v>
                </c:pt>
                <c:pt idx="8529">
                  <c:v>42499</c:v>
                </c:pt>
                <c:pt idx="8530">
                  <c:v>42500</c:v>
                </c:pt>
                <c:pt idx="8531">
                  <c:v>42501</c:v>
                </c:pt>
                <c:pt idx="8532">
                  <c:v>42502</c:v>
                </c:pt>
                <c:pt idx="8533">
                  <c:v>42503</c:v>
                </c:pt>
                <c:pt idx="8534">
                  <c:v>42504</c:v>
                </c:pt>
                <c:pt idx="8535">
                  <c:v>42505</c:v>
                </c:pt>
                <c:pt idx="8536">
                  <c:v>42506</c:v>
                </c:pt>
                <c:pt idx="8537">
                  <c:v>42507</c:v>
                </c:pt>
                <c:pt idx="8538">
                  <c:v>42508</c:v>
                </c:pt>
                <c:pt idx="8539">
                  <c:v>42509</c:v>
                </c:pt>
                <c:pt idx="8540">
                  <c:v>42510</c:v>
                </c:pt>
                <c:pt idx="8541">
                  <c:v>42511</c:v>
                </c:pt>
                <c:pt idx="8542">
                  <c:v>42512</c:v>
                </c:pt>
                <c:pt idx="8543">
                  <c:v>42513</c:v>
                </c:pt>
                <c:pt idx="8544">
                  <c:v>42514</c:v>
                </c:pt>
                <c:pt idx="8545">
                  <c:v>42515</c:v>
                </c:pt>
                <c:pt idx="8546">
                  <c:v>42516</c:v>
                </c:pt>
                <c:pt idx="8547">
                  <c:v>42517</c:v>
                </c:pt>
                <c:pt idx="8548">
                  <c:v>42518</c:v>
                </c:pt>
                <c:pt idx="8549">
                  <c:v>42519</c:v>
                </c:pt>
                <c:pt idx="8550">
                  <c:v>42520</c:v>
                </c:pt>
                <c:pt idx="8551">
                  <c:v>42521</c:v>
                </c:pt>
                <c:pt idx="8552">
                  <c:v>42522</c:v>
                </c:pt>
                <c:pt idx="8553">
                  <c:v>42523</c:v>
                </c:pt>
                <c:pt idx="8554">
                  <c:v>42524</c:v>
                </c:pt>
                <c:pt idx="8555">
                  <c:v>42525</c:v>
                </c:pt>
                <c:pt idx="8556">
                  <c:v>42526</c:v>
                </c:pt>
                <c:pt idx="8557">
                  <c:v>42527</c:v>
                </c:pt>
                <c:pt idx="8558">
                  <c:v>42528</c:v>
                </c:pt>
                <c:pt idx="8559">
                  <c:v>42529</c:v>
                </c:pt>
                <c:pt idx="8560">
                  <c:v>42530</c:v>
                </c:pt>
                <c:pt idx="8561">
                  <c:v>42531</c:v>
                </c:pt>
                <c:pt idx="8562">
                  <c:v>42532</c:v>
                </c:pt>
                <c:pt idx="8563">
                  <c:v>42533</c:v>
                </c:pt>
                <c:pt idx="8564">
                  <c:v>42534</c:v>
                </c:pt>
                <c:pt idx="8565">
                  <c:v>42535</c:v>
                </c:pt>
                <c:pt idx="8566">
                  <c:v>42536</c:v>
                </c:pt>
                <c:pt idx="8567">
                  <c:v>42537</c:v>
                </c:pt>
                <c:pt idx="8568">
                  <c:v>42538</c:v>
                </c:pt>
                <c:pt idx="8569">
                  <c:v>42539</c:v>
                </c:pt>
                <c:pt idx="8570">
                  <c:v>42540</c:v>
                </c:pt>
                <c:pt idx="8571">
                  <c:v>42541</c:v>
                </c:pt>
                <c:pt idx="8572">
                  <c:v>42542</c:v>
                </c:pt>
                <c:pt idx="8573">
                  <c:v>42543</c:v>
                </c:pt>
                <c:pt idx="8574">
                  <c:v>42544</c:v>
                </c:pt>
                <c:pt idx="8575">
                  <c:v>42545</c:v>
                </c:pt>
                <c:pt idx="8576">
                  <c:v>42546</c:v>
                </c:pt>
                <c:pt idx="8577">
                  <c:v>42547</c:v>
                </c:pt>
                <c:pt idx="8578">
                  <c:v>42548</c:v>
                </c:pt>
                <c:pt idx="8579">
                  <c:v>42549</c:v>
                </c:pt>
                <c:pt idx="8580">
                  <c:v>42550</c:v>
                </c:pt>
                <c:pt idx="8581">
                  <c:v>42551</c:v>
                </c:pt>
                <c:pt idx="8582">
                  <c:v>42552</c:v>
                </c:pt>
                <c:pt idx="8583">
                  <c:v>42553</c:v>
                </c:pt>
                <c:pt idx="8584">
                  <c:v>42554</c:v>
                </c:pt>
                <c:pt idx="8585">
                  <c:v>42555</c:v>
                </c:pt>
                <c:pt idx="8586">
                  <c:v>42556</c:v>
                </c:pt>
                <c:pt idx="8587">
                  <c:v>42557</c:v>
                </c:pt>
                <c:pt idx="8588">
                  <c:v>42558</c:v>
                </c:pt>
                <c:pt idx="8589">
                  <c:v>42559</c:v>
                </c:pt>
                <c:pt idx="8590">
                  <c:v>42560</c:v>
                </c:pt>
                <c:pt idx="8591">
                  <c:v>42561</c:v>
                </c:pt>
                <c:pt idx="8592">
                  <c:v>42562</c:v>
                </c:pt>
                <c:pt idx="8593">
                  <c:v>42563</c:v>
                </c:pt>
                <c:pt idx="8594">
                  <c:v>42564</c:v>
                </c:pt>
                <c:pt idx="8595">
                  <c:v>42565</c:v>
                </c:pt>
                <c:pt idx="8596">
                  <c:v>42566</c:v>
                </c:pt>
                <c:pt idx="8597">
                  <c:v>42567</c:v>
                </c:pt>
                <c:pt idx="8598">
                  <c:v>42568</c:v>
                </c:pt>
                <c:pt idx="8599">
                  <c:v>42569</c:v>
                </c:pt>
                <c:pt idx="8600">
                  <c:v>42570</c:v>
                </c:pt>
                <c:pt idx="8601">
                  <c:v>42571</c:v>
                </c:pt>
                <c:pt idx="8602">
                  <c:v>42572</c:v>
                </c:pt>
                <c:pt idx="8603">
                  <c:v>42573</c:v>
                </c:pt>
                <c:pt idx="8604">
                  <c:v>42574</c:v>
                </c:pt>
                <c:pt idx="8605">
                  <c:v>42575</c:v>
                </c:pt>
                <c:pt idx="8606">
                  <c:v>42576</c:v>
                </c:pt>
                <c:pt idx="8607">
                  <c:v>42577</c:v>
                </c:pt>
                <c:pt idx="8608">
                  <c:v>42578</c:v>
                </c:pt>
                <c:pt idx="8609">
                  <c:v>42579</c:v>
                </c:pt>
                <c:pt idx="8610">
                  <c:v>42580</c:v>
                </c:pt>
                <c:pt idx="8611">
                  <c:v>42581</c:v>
                </c:pt>
                <c:pt idx="8612">
                  <c:v>42582</c:v>
                </c:pt>
                <c:pt idx="8613">
                  <c:v>42583</c:v>
                </c:pt>
                <c:pt idx="8614">
                  <c:v>42584</c:v>
                </c:pt>
                <c:pt idx="8615">
                  <c:v>42585</c:v>
                </c:pt>
                <c:pt idx="8616">
                  <c:v>42586</c:v>
                </c:pt>
                <c:pt idx="8617">
                  <c:v>42587</c:v>
                </c:pt>
                <c:pt idx="8618">
                  <c:v>42588</c:v>
                </c:pt>
                <c:pt idx="8619">
                  <c:v>42589</c:v>
                </c:pt>
                <c:pt idx="8620">
                  <c:v>42590</c:v>
                </c:pt>
                <c:pt idx="8621">
                  <c:v>42591</c:v>
                </c:pt>
                <c:pt idx="8622">
                  <c:v>42592</c:v>
                </c:pt>
                <c:pt idx="8623">
                  <c:v>42593</c:v>
                </c:pt>
                <c:pt idx="8624">
                  <c:v>42594</c:v>
                </c:pt>
                <c:pt idx="8625">
                  <c:v>42595</c:v>
                </c:pt>
                <c:pt idx="8626">
                  <c:v>42596</c:v>
                </c:pt>
                <c:pt idx="8627">
                  <c:v>42597</c:v>
                </c:pt>
                <c:pt idx="8628">
                  <c:v>42598</c:v>
                </c:pt>
                <c:pt idx="8629">
                  <c:v>42599</c:v>
                </c:pt>
                <c:pt idx="8630">
                  <c:v>42600</c:v>
                </c:pt>
                <c:pt idx="8631">
                  <c:v>42601</c:v>
                </c:pt>
                <c:pt idx="8632">
                  <c:v>42602</c:v>
                </c:pt>
                <c:pt idx="8633">
                  <c:v>42603</c:v>
                </c:pt>
                <c:pt idx="8634">
                  <c:v>42604</c:v>
                </c:pt>
                <c:pt idx="8635">
                  <c:v>42605</c:v>
                </c:pt>
                <c:pt idx="8636">
                  <c:v>42606</c:v>
                </c:pt>
                <c:pt idx="8637">
                  <c:v>42607</c:v>
                </c:pt>
                <c:pt idx="8638">
                  <c:v>42608</c:v>
                </c:pt>
                <c:pt idx="8639">
                  <c:v>42609</c:v>
                </c:pt>
                <c:pt idx="8640">
                  <c:v>42610</c:v>
                </c:pt>
                <c:pt idx="8641">
                  <c:v>42611</c:v>
                </c:pt>
                <c:pt idx="8642">
                  <c:v>42612</c:v>
                </c:pt>
                <c:pt idx="8643">
                  <c:v>42613</c:v>
                </c:pt>
                <c:pt idx="8644">
                  <c:v>42614</c:v>
                </c:pt>
                <c:pt idx="8645">
                  <c:v>42615</c:v>
                </c:pt>
                <c:pt idx="8646">
                  <c:v>42616</c:v>
                </c:pt>
                <c:pt idx="8647">
                  <c:v>42617</c:v>
                </c:pt>
                <c:pt idx="8648">
                  <c:v>42618</c:v>
                </c:pt>
                <c:pt idx="8649">
                  <c:v>42619</c:v>
                </c:pt>
                <c:pt idx="8650">
                  <c:v>42620</c:v>
                </c:pt>
                <c:pt idx="8651">
                  <c:v>42621</c:v>
                </c:pt>
                <c:pt idx="8652">
                  <c:v>42622</c:v>
                </c:pt>
                <c:pt idx="8653">
                  <c:v>42623</c:v>
                </c:pt>
                <c:pt idx="8654">
                  <c:v>42624</c:v>
                </c:pt>
                <c:pt idx="8655">
                  <c:v>42625</c:v>
                </c:pt>
                <c:pt idx="8656">
                  <c:v>42626</c:v>
                </c:pt>
                <c:pt idx="8657">
                  <c:v>42627</c:v>
                </c:pt>
                <c:pt idx="8658">
                  <c:v>42628</c:v>
                </c:pt>
                <c:pt idx="8659">
                  <c:v>42629</c:v>
                </c:pt>
                <c:pt idx="8660">
                  <c:v>42630</c:v>
                </c:pt>
                <c:pt idx="8661">
                  <c:v>42631</c:v>
                </c:pt>
                <c:pt idx="8662">
                  <c:v>42632</c:v>
                </c:pt>
                <c:pt idx="8663">
                  <c:v>42633</c:v>
                </c:pt>
                <c:pt idx="8664">
                  <c:v>42634</c:v>
                </c:pt>
                <c:pt idx="8665">
                  <c:v>42635</c:v>
                </c:pt>
                <c:pt idx="8666">
                  <c:v>42636</c:v>
                </c:pt>
                <c:pt idx="8667">
                  <c:v>42637</c:v>
                </c:pt>
                <c:pt idx="8668">
                  <c:v>42638</c:v>
                </c:pt>
                <c:pt idx="8669">
                  <c:v>42639</c:v>
                </c:pt>
                <c:pt idx="8670">
                  <c:v>42640</c:v>
                </c:pt>
                <c:pt idx="8671">
                  <c:v>42641</c:v>
                </c:pt>
                <c:pt idx="8672">
                  <c:v>42642</c:v>
                </c:pt>
                <c:pt idx="8673">
                  <c:v>42643</c:v>
                </c:pt>
                <c:pt idx="8674">
                  <c:v>42644</c:v>
                </c:pt>
                <c:pt idx="8675">
                  <c:v>42645</c:v>
                </c:pt>
                <c:pt idx="8676">
                  <c:v>42646</c:v>
                </c:pt>
                <c:pt idx="8677">
                  <c:v>42647</c:v>
                </c:pt>
                <c:pt idx="8678">
                  <c:v>42648</c:v>
                </c:pt>
                <c:pt idx="8679">
                  <c:v>42649</c:v>
                </c:pt>
                <c:pt idx="8680">
                  <c:v>42650</c:v>
                </c:pt>
                <c:pt idx="8681">
                  <c:v>42651</c:v>
                </c:pt>
                <c:pt idx="8682">
                  <c:v>42652</c:v>
                </c:pt>
                <c:pt idx="8683">
                  <c:v>42653</c:v>
                </c:pt>
                <c:pt idx="8684">
                  <c:v>42654</c:v>
                </c:pt>
                <c:pt idx="8685">
                  <c:v>42655</c:v>
                </c:pt>
                <c:pt idx="8686">
                  <c:v>42656</c:v>
                </c:pt>
                <c:pt idx="8687">
                  <c:v>42657</c:v>
                </c:pt>
                <c:pt idx="8688">
                  <c:v>42658</c:v>
                </c:pt>
                <c:pt idx="8689">
                  <c:v>42659</c:v>
                </c:pt>
                <c:pt idx="8690">
                  <c:v>42660</c:v>
                </c:pt>
                <c:pt idx="8691">
                  <c:v>42661</c:v>
                </c:pt>
                <c:pt idx="8692">
                  <c:v>42662</c:v>
                </c:pt>
                <c:pt idx="8693">
                  <c:v>42663</c:v>
                </c:pt>
                <c:pt idx="8694">
                  <c:v>42664</c:v>
                </c:pt>
                <c:pt idx="8695">
                  <c:v>42665</c:v>
                </c:pt>
                <c:pt idx="8696">
                  <c:v>42666</c:v>
                </c:pt>
                <c:pt idx="8697">
                  <c:v>42667</c:v>
                </c:pt>
                <c:pt idx="8698">
                  <c:v>42668</c:v>
                </c:pt>
                <c:pt idx="8699">
                  <c:v>42669</c:v>
                </c:pt>
                <c:pt idx="8700">
                  <c:v>42670</c:v>
                </c:pt>
                <c:pt idx="8701">
                  <c:v>42671</c:v>
                </c:pt>
                <c:pt idx="8702">
                  <c:v>42672</c:v>
                </c:pt>
                <c:pt idx="8703">
                  <c:v>42673</c:v>
                </c:pt>
                <c:pt idx="8704">
                  <c:v>42674</c:v>
                </c:pt>
                <c:pt idx="8705">
                  <c:v>42675</c:v>
                </c:pt>
                <c:pt idx="8706">
                  <c:v>42676</c:v>
                </c:pt>
                <c:pt idx="8707">
                  <c:v>42677</c:v>
                </c:pt>
                <c:pt idx="8708">
                  <c:v>42678</c:v>
                </c:pt>
                <c:pt idx="8709">
                  <c:v>42679</c:v>
                </c:pt>
                <c:pt idx="8710">
                  <c:v>42680</c:v>
                </c:pt>
                <c:pt idx="8711">
                  <c:v>42681</c:v>
                </c:pt>
                <c:pt idx="8712">
                  <c:v>42682</c:v>
                </c:pt>
                <c:pt idx="8713">
                  <c:v>42683</c:v>
                </c:pt>
                <c:pt idx="8714">
                  <c:v>42684</c:v>
                </c:pt>
                <c:pt idx="8715">
                  <c:v>42685</c:v>
                </c:pt>
                <c:pt idx="8716">
                  <c:v>42686</c:v>
                </c:pt>
                <c:pt idx="8717">
                  <c:v>42687</c:v>
                </c:pt>
                <c:pt idx="8718">
                  <c:v>42688</c:v>
                </c:pt>
                <c:pt idx="8719">
                  <c:v>42689</c:v>
                </c:pt>
                <c:pt idx="8720">
                  <c:v>42690</c:v>
                </c:pt>
                <c:pt idx="8721">
                  <c:v>42691</c:v>
                </c:pt>
                <c:pt idx="8722">
                  <c:v>42692</c:v>
                </c:pt>
                <c:pt idx="8723">
                  <c:v>42693</c:v>
                </c:pt>
                <c:pt idx="8724">
                  <c:v>42694</c:v>
                </c:pt>
                <c:pt idx="8725">
                  <c:v>42695</c:v>
                </c:pt>
                <c:pt idx="8726">
                  <c:v>42696</c:v>
                </c:pt>
                <c:pt idx="8727">
                  <c:v>42697</c:v>
                </c:pt>
                <c:pt idx="8728">
                  <c:v>42698</c:v>
                </c:pt>
                <c:pt idx="8729">
                  <c:v>42699</c:v>
                </c:pt>
                <c:pt idx="8730">
                  <c:v>42700</c:v>
                </c:pt>
                <c:pt idx="8731">
                  <c:v>42701</c:v>
                </c:pt>
                <c:pt idx="8732">
                  <c:v>42702</c:v>
                </c:pt>
                <c:pt idx="8733">
                  <c:v>42703</c:v>
                </c:pt>
                <c:pt idx="8734">
                  <c:v>42704</c:v>
                </c:pt>
                <c:pt idx="8735">
                  <c:v>42705</c:v>
                </c:pt>
                <c:pt idx="8736">
                  <c:v>42706</c:v>
                </c:pt>
                <c:pt idx="8737">
                  <c:v>42707</c:v>
                </c:pt>
                <c:pt idx="8738">
                  <c:v>42708</c:v>
                </c:pt>
                <c:pt idx="8739">
                  <c:v>42709</c:v>
                </c:pt>
                <c:pt idx="8740">
                  <c:v>42710</c:v>
                </c:pt>
                <c:pt idx="8741">
                  <c:v>42711</c:v>
                </c:pt>
                <c:pt idx="8742">
                  <c:v>42712</c:v>
                </c:pt>
                <c:pt idx="8743">
                  <c:v>42713</c:v>
                </c:pt>
                <c:pt idx="8744">
                  <c:v>42714</c:v>
                </c:pt>
                <c:pt idx="8745">
                  <c:v>42715</c:v>
                </c:pt>
                <c:pt idx="8746">
                  <c:v>42716</c:v>
                </c:pt>
                <c:pt idx="8747">
                  <c:v>42717</c:v>
                </c:pt>
                <c:pt idx="8748">
                  <c:v>42718</c:v>
                </c:pt>
                <c:pt idx="8749">
                  <c:v>42719</c:v>
                </c:pt>
                <c:pt idx="8750">
                  <c:v>42720</c:v>
                </c:pt>
                <c:pt idx="8751">
                  <c:v>42721</c:v>
                </c:pt>
                <c:pt idx="8752">
                  <c:v>42722</c:v>
                </c:pt>
                <c:pt idx="8753">
                  <c:v>42723</c:v>
                </c:pt>
                <c:pt idx="8754">
                  <c:v>42724</c:v>
                </c:pt>
                <c:pt idx="8755">
                  <c:v>42725</c:v>
                </c:pt>
                <c:pt idx="8756">
                  <c:v>42726</c:v>
                </c:pt>
                <c:pt idx="8757">
                  <c:v>42727</c:v>
                </c:pt>
                <c:pt idx="8758">
                  <c:v>42728</c:v>
                </c:pt>
                <c:pt idx="8759">
                  <c:v>42729</c:v>
                </c:pt>
                <c:pt idx="8760">
                  <c:v>42730</c:v>
                </c:pt>
                <c:pt idx="8761">
                  <c:v>42731</c:v>
                </c:pt>
                <c:pt idx="8762">
                  <c:v>42732</c:v>
                </c:pt>
                <c:pt idx="8763">
                  <c:v>42733</c:v>
                </c:pt>
                <c:pt idx="8764">
                  <c:v>42734</c:v>
                </c:pt>
                <c:pt idx="8765">
                  <c:v>42735</c:v>
                </c:pt>
                <c:pt idx="8766">
                  <c:v>42736</c:v>
                </c:pt>
                <c:pt idx="8767">
                  <c:v>42737</c:v>
                </c:pt>
                <c:pt idx="8768">
                  <c:v>42738</c:v>
                </c:pt>
                <c:pt idx="8769">
                  <c:v>42739</c:v>
                </c:pt>
                <c:pt idx="8770">
                  <c:v>42740</c:v>
                </c:pt>
                <c:pt idx="8771">
                  <c:v>42741</c:v>
                </c:pt>
                <c:pt idx="8772">
                  <c:v>42742</c:v>
                </c:pt>
                <c:pt idx="8773">
                  <c:v>42743</c:v>
                </c:pt>
                <c:pt idx="8774">
                  <c:v>42744</c:v>
                </c:pt>
                <c:pt idx="8775">
                  <c:v>42745</c:v>
                </c:pt>
                <c:pt idx="8776">
                  <c:v>42746</c:v>
                </c:pt>
                <c:pt idx="8777">
                  <c:v>42747</c:v>
                </c:pt>
                <c:pt idx="8778">
                  <c:v>42748</c:v>
                </c:pt>
                <c:pt idx="8779">
                  <c:v>42749</c:v>
                </c:pt>
                <c:pt idx="8780">
                  <c:v>42750</c:v>
                </c:pt>
                <c:pt idx="8781">
                  <c:v>42751</c:v>
                </c:pt>
                <c:pt idx="8782">
                  <c:v>42752</c:v>
                </c:pt>
                <c:pt idx="8783">
                  <c:v>42753</c:v>
                </c:pt>
                <c:pt idx="8784">
                  <c:v>42754</c:v>
                </c:pt>
                <c:pt idx="8785">
                  <c:v>42755</c:v>
                </c:pt>
                <c:pt idx="8786">
                  <c:v>42756</c:v>
                </c:pt>
                <c:pt idx="8787">
                  <c:v>42757</c:v>
                </c:pt>
                <c:pt idx="8788">
                  <c:v>42758</c:v>
                </c:pt>
                <c:pt idx="8789">
                  <c:v>42759</c:v>
                </c:pt>
                <c:pt idx="8790">
                  <c:v>42760</c:v>
                </c:pt>
                <c:pt idx="8791">
                  <c:v>42761</c:v>
                </c:pt>
                <c:pt idx="8792">
                  <c:v>42762</c:v>
                </c:pt>
                <c:pt idx="8793">
                  <c:v>42763</c:v>
                </c:pt>
                <c:pt idx="8794">
                  <c:v>42764</c:v>
                </c:pt>
                <c:pt idx="8795">
                  <c:v>42765</c:v>
                </c:pt>
                <c:pt idx="8796">
                  <c:v>42766</c:v>
                </c:pt>
                <c:pt idx="8797">
                  <c:v>42767</c:v>
                </c:pt>
                <c:pt idx="8798">
                  <c:v>42768</c:v>
                </c:pt>
                <c:pt idx="8799">
                  <c:v>42769</c:v>
                </c:pt>
                <c:pt idx="8800">
                  <c:v>42770</c:v>
                </c:pt>
                <c:pt idx="8801">
                  <c:v>42771</c:v>
                </c:pt>
                <c:pt idx="8802">
                  <c:v>42772</c:v>
                </c:pt>
                <c:pt idx="8803">
                  <c:v>42773</c:v>
                </c:pt>
                <c:pt idx="8804">
                  <c:v>42774</c:v>
                </c:pt>
                <c:pt idx="8805">
                  <c:v>42775</c:v>
                </c:pt>
                <c:pt idx="8806">
                  <c:v>42776</c:v>
                </c:pt>
                <c:pt idx="8807">
                  <c:v>42777</c:v>
                </c:pt>
                <c:pt idx="8808">
                  <c:v>42778</c:v>
                </c:pt>
                <c:pt idx="8809">
                  <c:v>42779</c:v>
                </c:pt>
                <c:pt idx="8810">
                  <c:v>42780</c:v>
                </c:pt>
                <c:pt idx="8811">
                  <c:v>42781</c:v>
                </c:pt>
                <c:pt idx="8812">
                  <c:v>42782</c:v>
                </c:pt>
                <c:pt idx="8813">
                  <c:v>42783</c:v>
                </c:pt>
                <c:pt idx="8814">
                  <c:v>42784</c:v>
                </c:pt>
                <c:pt idx="8815">
                  <c:v>42785</c:v>
                </c:pt>
                <c:pt idx="8816">
                  <c:v>42786</c:v>
                </c:pt>
                <c:pt idx="8817">
                  <c:v>42787</c:v>
                </c:pt>
                <c:pt idx="8818">
                  <c:v>42788</c:v>
                </c:pt>
                <c:pt idx="8819">
                  <c:v>42789</c:v>
                </c:pt>
                <c:pt idx="8820">
                  <c:v>42790</c:v>
                </c:pt>
                <c:pt idx="8821">
                  <c:v>42791</c:v>
                </c:pt>
                <c:pt idx="8822">
                  <c:v>42792</c:v>
                </c:pt>
                <c:pt idx="8823">
                  <c:v>42793</c:v>
                </c:pt>
                <c:pt idx="8824">
                  <c:v>42794</c:v>
                </c:pt>
                <c:pt idx="8825">
                  <c:v>42795</c:v>
                </c:pt>
                <c:pt idx="8826">
                  <c:v>42796</c:v>
                </c:pt>
                <c:pt idx="8827">
                  <c:v>42797</c:v>
                </c:pt>
                <c:pt idx="8828">
                  <c:v>42798</c:v>
                </c:pt>
                <c:pt idx="8829">
                  <c:v>42799</c:v>
                </c:pt>
                <c:pt idx="8830">
                  <c:v>42800</c:v>
                </c:pt>
                <c:pt idx="8831">
                  <c:v>42801</c:v>
                </c:pt>
                <c:pt idx="8832">
                  <c:v>42802</c:v>
                </c:pt>
                <c:pt idx="8833">
                  <c:v>42803</c:v>
                </c:pt>
                <c:pt idx="8834">
                  <c:v>42804</c:v>
                </c:pt>
                <c:pt idx="8835">
                  <c:v>42805</c:v>
                </c:pt>
                <c:pt idx="8836">
                  <c:v>42806</c:v>
                </c:pt>
                <c:pt idx="8837">
                  <c:v>42807</c:v>
                </c:pt>
                <c:pt idx="8838">
                  <c:v>42808</c:v>
                </c:pt>
                <c:pt idx="8839">
                  <c:v>42809</c:v>
                </c:pt>
                <c:pt idx="8840">
                  <c:v>42810</c:v>
                </c:pt>
                <c:pt idx="8841">
                  <c:v>42811</c:v>
                </c:pt>
                <c:pt idx="8842">
                  <c:v>42812</c:v>
                </c:pt>
                <c:pt idx="8843">
                  <c:v>42813</c:v>
                </c:pt>
                <c:pt idx="8844">
                  <c:v>42814</c:v>
                </c:pt>
                <c:pt idx="8845">
                  <c:v>42815</c:v>
                </c:pt>
                <c:pt idx="8846">
                  <c:v>42816</c:v>
                </c:pt>
                <c:pt idx="8847">
                  <c:v>42817</c:v>
                </c:pt>
                <c:pt idx="8848">
                  <c:v>42818</c:v>
                </c:pt>
                <c:pt idx="8849">
                  <c:v>42819</c:v>
                </c:pt>
                <c:pt idx="8850">
                  <c:v>42820</c:v>
                </c:pt>
                <c:pt idx="8851">
                  <c:v>42821</c:v>
                </c:pt>
                <c:pt idx="8852">
                  <c:v>42822</c:v>
                </c:pt>
                <c:pt idx="8853">
                  <c:v>42823</c:v>
                </c:pt>
                <c:pt idx="8854">
                  <c:v>42824</c:v>
                </c:pt>
                <c:pt idx="8855">
                  <c:v>42825</c:v>
                </c:pt>
                <c:pt idx="8856">
                  <c:v>42826</c:v>
                </c:pt>
                <c:pt idx="8857">
                  <c:v>42827</c:v>
                </c:pt>
                <c:pt idx="8858">
                  <c:v>42828</c:v>
                </c:pt>
                <c:pt idx="8859">
                  <c:v>42829</c:v>
                </c:pt>
                <c:pt idx="8860">
                  <c:v>42830</c:v>
                </c:pt>
                <c:pt idx="8861">
                  <c:v>42831</c:v>
                </c:pt>
                <c:pt idx="8862">
                  <c:v>42832</c:v>
                </c:pt>
                <c:pt idx="8863">
                  <c:v>42833</c:v>
                </c:pt>
                <c:pt idx="8864">
                  <c:v>42834</c:v>
                </c:pt>
                <c:pt idx="8865">
                  <c:v>42835</c:v>
                </c:pt>
                <c:pt idx="8866">
                  <c:v>42836</c:v>
                </c:pt>
                <c:pt idx="8867">
                  <c:v>42837</c:v>
                </c:pt>
                <c:pt idx="8868">
                  <c:v>42838</c:v>
                </c:pt>
                <c:pt idx="8869">
                  <c:v>42839</c:v>
                </c:pt>
                <c:pt idx="8870">
                  <c:v>42840</c:v>
                </c:pt>
                <c:pt idx="8871">
                  <c:v>42841</c:v>
                </c:pt>
                <c:pt idx="8872">
                  <c:v>42842</c:v>
                </c:pt>
                <c:pt idx="8873">
                  <c:v>42843</c:v>
                </c:pt>
                <c:pt idx="8874">
                  <c:v>42844</c:v>
                </c:pt>
                <c:pt idx="8875">
                  <c:v>42845</c:v>
                </c:pt>
                <c:pt idx="8876">
                  <c:v>42846</c:v>
                </c:pt>
                <c:pt idx="8877">
                  <c:v>42847</c:v>
                </c:pt>
                <c:pt idx="8878">
                  <c:v>42848</c:v>
                </c:pt>
                <c:pt idx="8879">
                  <c:v>42849</c:v>
                </c:pt>
                <c:pt idx="8880">
                  <c:v>42850</c:v>
                </c:pt>
                <c:pt idx="8881">
                  <c:v>42851</c:v>
                </c:pt>
                <c:pt idx="8882">
                  <c:v>42852</c:v>
                </c:pt>
                <c:pt idx="8883">
                  <c:v>42853</c:v>
                </c:pt>
                <c:pt idx="8884">
                  <c:v>42854</c:v>
                </c:pt>
                <c:pt idx="8885">
                  <c:v>42855</c:v>
                </c:pt>
                <c:pt idx="8886">
                  <c:v>42856</c:v>
                </c:pt>
                <c:pt idx="8887">
                  <c:v>42857</c:v>
                </c:pt>
                <c:pt idx="8888">
                  <c:v>42858</c:v>
                </c:pt>
                <c:pt idx="8889">
                  <c:v>42859</c:v>
                </c:pt>
                <c:pt idx="8890">
                  <c:v>42860</c:v>
                </c:pt>
                <c:pt idx="8891">
                  <c:v>42861</c:v>
                </c:pt>
                <c:pt idx="8892">
                  <c:v>42862</c:v>
                </c:pt>
                <c:pt idx="8893">
                  <c:v>42863</c:v>
                </c:pt>
                <c:pt idx="8894">
                  <c:v>42864</c:v>
                </c:pt>
                <c:pt idx="8895">
                  <c:v>42865</c:v>
                </c:pt>
                <c:pt idx="8896">
                  <c:v>42866</c:v>
                </c:pt>
                <c:pt idx="8897">
                  <c:v>42867</c:v>
                </c:pt>
                <c:pt idx="8898">
                  <c:v>42868</c:v>
                </c:pt>
                <c:pt idx="8899">
                  <c:v>42869</c:v>
                </c:pt>
                <c:pt idx="8900">
                  <c:v>42870</c:v>
                </c:pt>
                <c:pt idx="8901">
                  <c:v>42871</c:v>
                </c:pt>
                <c:pt idx="8902">
                  <c:v>42872</c:v>
                </c:pt>
                <c:pt idx="8903">
                  <c:v>42873</c:v>
                </c:pt>
                <c:pt idx="8904">
                  <c:v>42874</c:v>
                </c:pt>
                <c:pt idx="8905">
                  <c:v>42875</c:v>
                </c:pt>
                <c:pt idx="8906">
                  <c:v>42876</c:v>
                </c:pt>
                <c:pt idx="8907">
                  <c:v>42877</c:v>
                </c:pt>
                <c:pt idx="8908">
                  <c:v>42878</c:v>
                </c:pt>
                <c:pt idx="8909">
                  <c:v>42879</c:v>
                </c:pt>
                <c:pt idx="8910">
                  <c:v>42880</c:v>
                </c:pt>
                <c:pt idx="8911">
                  <c:v>42881</c:v>
                </c:pt>
                <c:pt idx="8912">
                  <c:v>42882</c:v>
                </c:pt>
                <c:pt idx="8913">
                  <c:v>42883</c:v>
                </c:pt>
                <c:pt idx="8914">
                  <c:v>42884</c:v>
                </c:pt>
                <c:pt idx="8915">
                  <c:v>42885</c:v>
                </c:pt>
                <c:pt idx="8916">
                  <c:v>42886</c:v>
                </c:pt>
                <c:pt idx="8917">
                  <c:v>42887</c:v>
                </c:pt>
                <c:pt idx="8918">
                  <c:v>42888</c:v>
                </c:pt>
                <c:pt idx="8919">
                  <c:v>42889</c:v>
                </c:pt>
                <c:pt idx="8920">
                  <c:v>42890</c:v>
                </c:pt>
                <c:pt idx="8921">
                  <c:v>42891</c:v>
                </c:pt>
                <c:pt idx="8922">
                  <c:v>42892</c:v>
                </c:pt>
                <c:pt idx="8923">
                  <c:v>42893</c:v>
                </c:pt>
                <c:pt idx="8924">
                  <c:v>42894</c:v>
                </c:pt>
                <c:pt idx="8925">
                  <c:v>42895</c:v>
                </c:pt>
                <c:pt idx="8926">
                  <c:v>42896</c:v>
                </c:pt>
                <c:pt idx="8927">
                  <c:v>42897</c:v>
                </c:pt>
                <c:pt idx="8928">
                  <c:v>42898</c:v>
                </c:pt>
                <c:pt idx="8929">
                  <c:v>42899</c:v>
                </c:pt>
                <c:pt idx="8930">
                  <c:v>42900</c:v>
                </c:pt>
                <c:pt idx="8931">
                  <c:v>42901</c:v>
                </c:pt>
                <c:pt idx="8932">
                  <c:v>42902</c:v>
                </c:pt>
                <c:pt idx="8933">
                  <c:v>42903</c:v>
                </c:pt>
                <c:pt idx="8934">
                  <c:v>42904</c:v>
                </c:pt>
                <c:pt idx="8935">
                  <c:v>42905</c:v>
                </c:pt>
                <c:pt idx="8936">
                  <c:v>42906</c:v>
                </c:pt>
                <c:pt idx="8937">
                  <c:v>42907</c:v>
                </c:pt>
                <c:pt idx="8938">
                  <c:v>42908</c:v>
                </c:pt>
                <c:pt idx="8939">
                  <c:v>42909</c:v>
                </c:pt>
                <c:pt idx="8940">
                  <c:v>42910</c:v>
                </c:pt>
                <c:pt idx="8941">
                  <c:v>42911</c:v>
                </c:pt>
                <c:pt idx="8942">
                  <c:v>42912</c:v>
                </c:pt>
                <c:pt idx="8943">
                  <c:v>42913</c:v>
                </c:pt>
                <c:pt idx="8944">
                  <c:v>42914</c:v>
                </c:pt>
                <c:pt idx="8945">
                  <c:v>42915</c:v>
                </c:pt>
                <c:pt idx="8946">
                  <c:v>42916</c:v>
                </c:pt>
                <c:pt idx="8947">
                  <c:v>42917</c:v>
                </c:pt>
                <c:pt idx="8948">
                  <c:v>42918</c:v>
                </c:pt>
                <c:pt idx="8949">
                  <c:v>42919</c:v>
                </c:pt>
                <c:pt idx="8950">
                  <c:v>42920</c:v>
                </c:pt>
                <c:pt idx="8951">
                  <c:v>42921</c:v>
                </c:pt>
                <c:pt idx="8952">
                  <c:v>42922</c:v>
                </c:pt>
                <c:pt idx="8953">
                  <c:v>42923</c:v>
                </c:pt>
                <c:pt idx="8954">
                  <c:v>42924</c:v>
                </c:pt>
                <c:pt idx="8955">
                  <c:v>42925</c:v>
                </c:pt>
                <c:pt idx="8956">
                  <c:v>42926</c:v>
                </c:pt>
                <c:pt idx="8957">
                  <c:v>42927</c:v>
                </c:pt>
                <c:pt idx="8958">
                  <c:v>42928</c:v>
                </c:pt>
                <c:pt idx="8959">
                  <c:v>42929</c:v>
                </c:pt>
                <c:pt idx="8960">
                  <c:v>42930</c:v>
                </c:pt>
                <c:pt idx="8961">
                  <c:v>42931</c:v>
                </c:pt>
                <c:pt idx="8962">
                  <c:v>42932</c:v>
                </c:pt>
                <c:pt idx="8963">
                  <c:v>42933</c:v>
                </c:pt>
                <c:pt idx="8964">
                  <c:v>42934</c:v>
                </c:pt>
                <c:pt idx="8965">
                  <c:v>42935</c:v>
                </c:pt>
                <c:pt idx="8966">
                  <c:v>42936</c:v>
                </c:pt>
                <c:pt idx="8967">
                  <c:v>42937</c:v>
                </c:pt>
                <c:pt idx="8968">
                  <c:v>42938</c:v>
                </c:pt>
                <c:pt idx="8969">
                  <c:v>42939</c:v>
                </c:pt>
                <c:pt idx="8970">
                  <c:v>42940</c:v>
                </c:pt>
                <c:pt idx="8971">
                  <c:v>42941</c:v>
                </c:pt>
                <c:pt idx="8972">
                  <c:v>42942</c:v>
                </c:pt>
                <c:pt idx="8973">
                  <c:v>42943</c:v>
                </c:pt>
                <c:pt idx="8974">
                  <c:v>42944</c:v>
                </c:pt>
                <c:pt idx="8975">
                  <c:v>42945</c:v>
                </c:pt>
                <c:pt idx="8976">
                  <c:v>42946</c:v>
                </c:pt>
                <c:pt idx="8977">
                  <c:v>42947</c:v>
                </c:pt>
                <c:pt idx="8978">
                  <c:v>42948</c:v>
                </c:pt>
                <c:pt idx="8979">
                  <c:v>42949</c:v>
                </c:pt>
                <c:pt idx="8980">
                  <c:v>42950</c:v>
                </c:pt>
                <c:pt idx="8981">
                  <c:v>42951</c:v>
                </c:pt>
                <c:pt idx="8982">
                  <c:v>42952</c:v>
                </c:pt>
                <c:pt idx="8983">
                  <c:v>42953</c:v>
                </c:pt>
                <c:pt idx="8984">
                  <c:v>42954</c:v>
                </c:pt>
                <c:pt idx="8985">
                  <c:v>42955</c:v>
                </c:pt>
                <c:pt idx="8986">
                  <c:v>42956</c:v>
                </c:pt>
                <c:pt idx="8987">
                  <c:v>42957</c:v>
                </c:pt>
                <c:pt idx="8988">
                  <c:v>42958</c:v>
                </c:pt>
                <c:pt idx="8989">
                  <c:v>42959</c:v>
                </c:pt>
                <c:pt idx="8990">
                  <c:v>42960</c:v>
                </c:pt>
                <c:pt idx="8991">
                  <c:v>42961</c:v>
                </c:pt>
                <c:pt idx="8992">
                  <c:v>42962</c:v>
                </c:pt>
                <c:pt idx="8993">
                  <c:v>42963</c:v>
                </c:pt>
                <c:pt idx="8994">
                  <c:v>42964</c:v>
                </c:pt>
                <c:pt idx="8995">
                  <c:v>42965</c:v>
                </c:pt>
                <c:pt idx="8996">
                  <c:v>42966</c:v>
                </c:pt>
                <c:pt idx="8997">
                  <c:v>42967</c:v>
                </c:pt>
                <c:pt idx="8998">
                  <c:v>42968</c:v>
                </c:pt>
                <c:pt idx="8999">
                  <c:v>42969</c:v>
                </c:pt>
                <c:pt idx="9000">
                  <c:v>42970</c:v>
                </c:pt>
                <c:pt idx="9001">
                  <c:v>42971</c:v>
                </c:pt>
                <c:pt idx="9002">
                  <c:v>42972</c:v>
                </c:pt>
                <c:pt idx="9003">
                  <c:v>42973</c:v>
                </c:pt>
                <c:pt idx="9004">
                  <c:v>42974</c:v>
                </c:pt>
                <c:pt idx="9005">
                  <c:v>42975</c:v>
                </c:pt>
                <c:pt idx="9006">
                  <c:v>42976</c:v>
                </c:pt>
                <c:pt idx="9007">
                  <c:v>42977</c:v>
                </c:pt>
                <c:pt idx="9008">
                  <c:v>42978</c:v>
                </c:pt>
                <c:pt idx="9009">
                  <c:v>42979</c:v>
                </c:pt>
                <c:pt idx="9010">
                  <c:v>42980</c:v>
                </c:pt>
                <c:pt idx="9011">
                  <c:v>42981</c:v>
                </c:pt>
                <c:pt idx="9012">
                  <c:v>42982</c:v>
                </c:pt>
              </c:numCache>
            </c:numRef>
          </c:cat>
          <c:val>
            <c:numRef>
              <c:f>'DATA &amp; Calcs'!$MQ$25:$MQ$10006</c:f>
              <c:numCache>
                <c:formatCode>General</c:formatCode>
                <c:ptCount val="9982"/>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3.0550000000000002</c:v>
                </c:pt>
                <c:pt idx="1831">
                  <c:v>2.9630000000000001</c:v>
                </c:pt>
                <c:pt idx="1832">
                  <c:v>2.944</c:v>
                </c:pt>
                <c:pt idx="1833">
                  <c:v>2.8970000000000002</c:v>
                </c:pt>
                <c:pt idx="1834">
                  <c:v>2.8689999999999998</c:v>
                </c:pt>
                <c:pt idx="1835">
                  <c:v>#N/A</c:v>
                </c:pt>
                <c:pt idx="1836">
                  <c:v>#N/A</c:v>
                </c:pt>
                <c:pt idx="1837">
                  <c:v>2.85</c:v>
                </c:pt>
                <c:pt idx="1838">
                  <c:v>2.8650000000000002</c:v>
                </c:pt>
                <c:pt idx="1839">
                  <c:v>2.8940000000000001</c:v>
                </c:pt>
                <c:pt idx="1840">
                  <c:v>2.9239999999999999</c:v>
                </c:pt>
                <c:pt idx="1841">
                  <c:v>2.93</c:v>
                </c:pt>
                <c:pt idx="1842">
                  <c:v>#N/A</c:v>
                </c:pt>
                <c:pt idx="1843">
                  <c:v>#N/A</c:v>
                </c:pt>
                <c:pt idx="1844">
                  <c:v>2.927</c:v>
                </c:pt>
                <c:pt idx="1845">
                  <c:v>2.9210000000000003</c:v>
                </c:pt>
                <c:pt idx="1846">
                  <c:v>2.927</c:v>
                </c:pt>
                <c:pt idx="1847">
                  <c:v>2.911</c:v>
                </c:pt>
                <c:pt idx="1848">
                  <c:v>2.903</c:v>
                </c:pt>
                <c:pt idx="1849">
                  <c:v>#N/A</c:v>
                </c:pt>
                <c:pt idx="1850">
                  <c:v>#N/A</c:v>
                </c:pt>
                <c:pt idx="1851">
                  <c:v>2.9159999999999999</c:v>
                </c:pt>
                <c:pt idx="1852">
                  <c:v>2.9089999999999998</c:v>
                </c:pt>
                <c:pt idx="1853">
                  <c:v>2.923</c:v>
                </c:pt>
                <c:pt idx="1854">
                  <c:v>2.8929999999999998</c:v>
                </c:pt>
                <c:pt idx="1855">
                  <c:v>2.86</c:v>
                </c:pt>
                <c:pt idx="1856">
                  <c:v>#N/A</c:v>
                </c:pt>
                <c:pt idx="1857">
                  <c:v>#N/A</c:v>
                </c:pt>
                <c:pt idx="1858">
                  <c:v>2.89</c:v>
                </c:pt>
                <c:pt idx="1859">
                  <c:v>2.8839999999999999</c:v>
                </c:pt>
                <c:pt idx="1860">
                  <c:v>2.9119999999999999</c:v>
                </c:pt>
                <c:pt idx="1861">
                  <c:v>2.9180000000000001</c:v>
                </c:pt>
                <c:pt idx="1862">
                  <c:v>2.9279999999999999</c:v>
                </c:pt>
                <c:pt idx="1863">
                  <c:v>#N/A</c:v>
                </c:pt>
                <c:pt idx="1864">
                  <c:v>#N/A</c:v>
                </c:pt>
                <c:pt idx="1865">
                  <c:v>2.9329999999999998</c:v>
                </c:pt>
                <c:pt idx="1866">
                  <c:v>2.9619999999999997</c:v>
                </c:pt>
                <c:pt idx="1867">
                  <c:v>2.9279999999999999</c:v>
                </c:pt>
                <c:pt idx="1868">
                  <c:v>2.92</c:v>
                </c:pt>
                <c:pt idx="1869">
                  <c:v>2.911</c:v>
                </c:pt>
                <c:pt idx="1870">
                  <c:v>#N/A</c:v>
                </c:pt>
                <c:pt idx="1871">
                  <c:v>#N/A</c:v>
                </c:pt>
                <c:pt idx="1872">
                  <c:v>2.9009999999999998</c:v>
                </c:pt>
                <c:pt idx="1873">
                  <c:v>2.8849999999999998</c:v>
                </c:pt>
                <c:pt idx="1874">
                  <c:v>2.92</c:v>
                </c:pt>
                <c:pt idx="1875">
                  <c:v>2.931</c:v>
                </c:pt>
                <c:pt idx="1876">
                  <c:v>2.9359999999999999</c:v>
                </c:pt>
                <c:pt idx="1877">
                  <c:v>#N/A</c:v>
                </c:pt>
                <c:pt idx="1878">
                  <c:v>#N/A</c:v>
                </c:pt>
                <c:pt idx="1879">
                  <c:v>2.9510000000000001</c:v>
                </c:pt>
                <c:pt idx="1880">
                  <c:v>2.984</c:v>
                </c:pt>
                <c:pt idx="1881">
                  <c:v>2.9769999999999999</c:v>
                </c:pt>
                <c:pt idx="1882">
                  <c:v>2.984</c:v>
                </c:pt>
                <c:pt idx="1883">
                  <c:v>3.0329999999999999</c:v>
                </c:pt>
                <c:pt idx="1884">
                  <c:v>#N/A</c:v>
                </c:pt>
                <c:pt idx="1885">
                  <c:v>#N/A</c:v>
                </c:pt>
                <c:pt idx="1886">
                  <c:v>2.988</c:v>
                </c:pt>
                <c:pt idx="1887">
                  <c:v>3.04</c:v>
                </c:pt>
                <c:pt idx="1888">
                  <c:v>3.0670000000000002</c:v>
                </c:pt>
                <c:pt idx="1889">
                  <c:v>3.0059999999999998</c:v>
                </c:pt>
                <c:pt idx="1890">
                  <c:v>2.9889999999999999</c:v>
                </c:pt>
                <c:pt idx="1891">
                  <c:v>#N/A</c:v>
                </c:pt>
                <c:pt idx="1892">
                  <c:v>#N/A</c:v>
                </c:pt>
                <c:pt idx="1893">
                  <c:v>2.9619999999999997</c:v>
                </c:pt>
                <c:pt idx="1894">
                  <c:v>2.9580000000000002</c:v>
                </c:pt>
                <c:pt idx="1895">
                  <c:v>2.9729999999999999</c:v>
                </c:pt>
                <c:pt idx="1896">
                  <c:v>2.944</c:v>
                </c:pt>
                <c:pt idx="1897">
                  <c:v>2.9510000000000001</c:v>
                </c:pt>
                <c:pt idx="1898">
                  <c:v>#N/A</c:v>
                </c:pt>
                <c:pt idx="1899">
                  <c:v>#N/A</c:v>
                </c:pt>
                <c:pt idx="1900">
                  <c:v>2.9220000000000002</c:v>
                </c:pt>
                <c:pt idx="1901">
                  <c:v>2.9390000000000001</c:v>
                </c:pt>
                <c:pt idx="1902">
                  <c:v>2.899</c:v>
                </c:pt>
                <c:pt idx="1903">
                  <c:v>2.93</c:v>
                </c:pt>
                <c:pt idx="1904">
                  <c:v>2.8959999999999999</c:v>
                </c:pt>
                <c:pt idx="1905">
                  <c:v>#N/A</c:v>
                </c:pt>
                <c:pt idx="1906">
                  <c:v>#N/A</c:v>
                </c:pt>
                <c:pt idx="1907">
                  <c:v>2.9009999999999998</c:v>
                </c:pt>
                <c:pt idx="1908">
                  <c:v>2.89</c:v>
                </c:pt>
                <c:pt idx="1909">
                  <c:v>2.895</c:v>
                </c:pt>
                <c:pt idx="1910">
                  <c:v>2.8890000000000002</c:v>
                </c:pt>
                <c:pt idx="1911">
                  <c:v>2.9119999999999999</c:v>
                </c:pt>
                <c:pt idx="1912">
                  <c:v>#N/A</c:v>
                </c:pt>
                <c:pt idx="1913">
                  <c:v>#N/A</c:v>
                </c:pt>
                <c:pt idx="1914">
                  <c:v>2.923</c:v>
                </c:pt>
                <c:pt idx="1915">
                  <c:v>2.891</c:v>
                </c:pt>
                <c:pt idx="1916">
                  <c:v>2.9060000000000001</c:v>
                </c:pt>
                <c:pt idx="1917">
                  <c:v>2.8559999999999999</c:v>
                </c:pt>
                <c:pt idx="1918">
                  <c:v>2.839</c:v>
                </c:pt>
                <c:pt idx="1919">
                  <c:v>#N/A</c:v>
                </c:pt>
                <c:pt idx="1920">
                  <c:v>#N/A</c:v>
                </c:pt>
                <c:pt idx="1921">
                  <c:v>2.827</c:v>
                </c:pt>
                <c:pt idx="1922">
                  <c:v>2.8380000000000001</c:v>
                </c:pt>
                <c:pt idx="1923">
                  <c:v>2.8140000000000001</c:v>
                </c:pt>
                <c:pt idx="1924">
                  <c:v>2.823</c:v>
                </c:pt>
                <c:pt idx="1925">
                  <c:v>2.823</c:v>
                </c:pt>
                <c:pt idx="1926">
                  <c:v>#N/A</c:v>
                </c:pt>
                <c:pt idx="1927">
                  <c:v>#N/A</c:v>
                </c:pt>
                <c:pt idx="1928">
                  <c:v>#N/A</c:v>
                </c:pt>
                <c:pt idx="1929">
                  <c:v>2.823</c:v>
                </c:pt>
                <c:pt idx="1930">
                  <c:v>2.8369999999999997</c:v>
                </c:pt>
                <c:pt idx="1931">
                  <c:v>2.8580000000000001</c:v>
                </c:pt>
                <c:pt idx="1932">
                  <c:v>2.8570000000000002</c:v>
                </c:pt>
                <c:pt idx="1933">
                  <c:v>#N/A</c:v>
                </c:pt>
                <c:pt idx="1934">
                  <c:v>#N/A</c:v>
                </c:pt>
                <c:pt idx="1935">
                  <c:v>2.86</c:v>
                </c:pt>
                <c:pt idx="1936">
                  <c:v>2.8570000000000002</c:v>
                </c:pt>
                <c:pt idx="1937">
                  <c:v>2.91</c:v>
                </c:pt>
                <c:pt idx="1938">
                  <c:v>2.911</c:v>
                </c:pt>
                <c:pt idx="1939">
                  <c:v>2.879</c:v>
                </c:pt>
                <c:pt idx="1940">
                  <c:v>#N/A</c:v>
                </c:pt>
                <c:pt idx="1941">
                  <c:v>#N/A</c:v>
                </c:pt>
                <c:pt idx="1942">
                  <c:v>2.9699999999999998</c:v>
                </c:pt>
                <c:pt idx="1943">
                  <c:v>2.948</c:v>
                </c:pt>
                <c:pt idx="1944">
                  <c:v>2.9329999999999998</c:v>
                </c:pt>
                <c:pt idx="1945">
                  <c:v>2.8959999999999999</c:v>
                </c:pt>
                <c:pt idx="1946">
                  <c:v>2.831</c:v>
                </c:pt>
                <c:pt idx="1947">
                  <c:v>#N/A</c:v>
                </c:pt>
                <c:pt idx="1948">
                  <c:v>#N/A</c:v>
                </c:pt>
                <c:pt idx="1949">
                  <c:v>2.8410000000000002</c:v>
                </c:pt>
                <c:pt idx="1950">
                  <c:v>2.8780000000000001</c:v>
                </c:pt>
                <c:pt idx="1951">
                  <c:v>2.8839999999999999</c:v>
                </c:pt>
                <c:pt idx="1952">
                  <c:v>2.94</c:v>
                </c:pt>
                <c:pt idx="1953">
                  <c:v>2.9210000000000003</c:v>
                </c:pt>
                <c:pt idx="1954">
                  <c:v>#N/A</c:v>
                </c:pt>
                <c:pt idx="1955">
                  <c:v>#N/A</c:v>
                </c:pt>
                <c:pt idx="1956">
                  <c:v>2.919</c:v>
                </c:pt>
                <c:pt idx="1957">
                  <c:v>2.9470000000000001</c:v>
                </c:pt>
                <c:pt idx="1958">
                  <c:v>2.976</c:v>
                </c:pt>
                <c:pt idx="1959">
                  <c:v>2.9830000000000001</c:v>
                </c:pt>
                <c:pt idx="1960">
                  <c:v>3.0049999999999999</c:v>
                </c:pt>
                <c:pt idx="1961">
                  <c:v>#N/A</c:v>
                </c:pt>
                <c:pt idx="1962">
                  <c:v>#N/A</c:v>
                </c:pt>
                <c:pt idx="1963">
                  <c:v>2.9820000000000002</c:v>
                </c:pt>
                <c:pt idx="1964">
                  <c:v>2.8359999999999999</c:v>
                </c:pt>
                <c:pt idx="1965">
                  <c:v>2.8149999999999999</c:v>
                </c:pt>
                <c:pt idx="1966">
                  <c:v>2.8159999999999998</c:v>
                </c:pt>
                <c:pt idx="1967">
                  <c:v>2.8129999999999997</c:v>
                </c:pt>
                <c:pt idx="1968">
                  <c:v>#N/A</c:v>
                </c:pt>
                <c:pt idx="1969">
                  <c:v>#N/A</c:v>
                </c:pt>
                <c:pt idx="1970">
                  <c:v>2.8090000000000002</c:v>
                </c:pt>
                <c:pt idx="1971">
                  <c:v>2.7839999999999998</c:v>
                </c:pt>
                <c:pt idx="1972">
                  <c:v>2.798</c:v>
                </c:pt>
                <c:pt idx="1973">
                  <c:v>2.8040000000000003</c:v>
                </c:pt>
                <c:pt idx="1974">
                  <c:v>2.794</c:v>
                </c:pt>
                <c:pt idx="1975">
                  <c:v>#N/A</c:v>
                </c:pt>
                <c:pt idx="1976">
                  <c:v>#N/A</c:v>
                </c:pt>
                <c:pt idx="1977">
                  <c:v>2.8029999999999999</c:v>
                </c:pt>
                <c:pt idx="1978">
                  <c:v>2.8120000000000003</c:v>
                </c:pt>
                <c:pt idx="1979">
                  <c:v>2.82</c:v>
                </c:pt>
                <c:pt idx="1980">
                  <c:v>2.84</c:v>
                </c:pt>
                <c:pt idx="1981">
                  <c:v>2.8220000000000001</c:v>
                </c:pt>
                <c:pt idx="1982">
                  <c:v>#N/A</c:v>
                </c:pt>
                <c:pt idx="1983">
                  <c:v>#N/A</c:v>
                </c:pt>
                <c:pt idx="1984">
                  <c:v>2.8279999999999998</c:v>
                </c:pt>
                <c:pt idx="1985">
                  <c:v>2.835</c:v>
                </c:pt>
                <c:pt idx="1986">
                  <c:v>2.7829999999999999</c:v>
                </c:pt>
                <c:pt idx="1987">
                  <c:v>2.7629999999999999</c:v>
                </c:pt>
                <c:pt idx="1988">
                  <c:v>2.7450000000000001</c:v>
                </c:pt>
                <c:pt idx="1989">
                  <c:v>#N/A</c:v>
                </c:pt>
                <c:pt idx="1990">
                  <c:v>#N/A</c:v>
                </c:pt>
                <c:pt idx="1991">
                  <c:v>2.7349999999999999</c:v>
                </c:pt>
                <c:pt idx="1992">
                  <c:v>2.7909999999999999</c:v>
                </c:pt>
                <c:pt idx="1993">
                  <c:v>2.88</c:v>
                </c:pt>
                <c:pt idx="1994">
                  <c:v>2.8860000000000001</c:v>
                </c:pt>
                <c:pt idx="1995">
                  <c:v>2.9350000000000001</c:v>
                </c:pt>
                <c:pt idx="1996">
                  <c:v>#N/A</c:v>
                </c:pt>
                <c:pt idx="1997">
                  <c:v>#N/A</c:v>
                </c:pt>
                <c:pt idx="1998">
                  <c:v>2.899</c:v>
                </c:pt>
                <c:pt idx="1999">
                  <c:v>2.8689999999999998</c:v>
                </c:pt>
                <c:pt idx="2000">
                  <c:v>2.8180000000000001</c:v>
                </c:pt>
                <c:pt idx="2001">
                  <c:v>2.8369999999999997</c:v>
                </c:pt>
                <c:pt idx="2002">
                  <c:v>2.8420000000000001</c:v>
                </c:pt>
                <c:pt idx="2003">
                  <c:v>#N/A</c:v>
                </c:pt>
                <c:pt idx="2004">
                  <c:v>#N/A</c:v>
                </c:pt>
                <c:pt idx="2005">
                  <c:v>2.8519999999999999</c:v>
                </c:pt>
                <c:pt idx="2006">
                  <c:v>2.8609999999999998</c:v>
                </c:pt>
                <c:pt idx="2007">
                  <c:v>2.88</c:v>
                </c:pt>
                <c:pt idx="2008">
                  <c:v>2.9009999999999998</c:v>
                </c:pt>
                <c:pt idx="2009">
                  <c:v>2.95</c:v>
                </c:pt>
                <c:pt idx="2010">
                  <c:v>#N/A</c:v>
                </c:pt>
                <c:pt idx="2011">
                  <c:v>#N/A</c:v>
                </c:pt>
                <c:pt idx="2012">
                  <c:v>2.9359999999999999</c:v>
                </c:pt>
                <c:pt idx="2013">
                  <c:v>2.9609999999999999</c:v>
                </c:pt>
                <c:pt idx="2014">
                  <c:v>2.9590000000000001</c:v>
                </c:pt>
                <c:pt idx="2015">
                  <c:v>2.911</c:v>
                </c:pt>
                <c:pt idx="2016">
                  <c:v>2.907</c:v>
                </c:pt>
                <c:pt idx="2017">
                  <c:v>#N/A</c:v>
                </c:pt>
                <c:pt idx="2018">
                  <c:v>#N/A</c:v>
                </c:pt>
                <c:pt idx="2019">
                  <c:v>2.93</c:v>
                </c:pt>
                <c:pt idx="2020">
                  <c:v>2.9329999999999998</c:v>
                </c:pt>
                <c:pt idx="2021">
                  <c:v>2.9929999999999999</c:v>
                </c:pt>
                <c:pt idx="2022">
                  <c:v>2.9849999999999999</c:v>
                </c:pt>
                <c:pt idx="2023">
                  <c:v>2.976</c:v>
                </c:pt>
                <c:pt idx="2024">
                  <c:v>#N/A</c:v>
                </c:pt>
                <c:pt idx="2025">
                  <c:v>#N/A</c:v>
                </c:pt>
                <c:pt idx="2026">
                  <c:v>2.9939999999999998</c:v>
                </c:pt>
                <c:pt idx="2027">
                  <c:v>3.004</c:v>
                </c:pt>
                <c:pt idx="2028">
                  <c:v>3.0470000000000002</c:v>
                </c:pt>
                <c:pt idx="2029">
                  <c:v>3.044</c:v>
                </c:pt>
                <c:pt idx="2030">
                  <c:v>3.069</c:v>
                </c:pt>
                <c:pt idx="2031">
                  <c:v>#N/A</c:v>
                </c:pt>
                <c:pt idx="2032">
                  <c:v>#N/A</c:v>
                </c:pt>
                <c:pt idx="2033">
                  <c:v>3.0609999999999999</c:v>
                </c:pt>
                <c:pt idx="2034">
                  <c:v>2.9849999999999999</c:v>
                </c:pt>
                <c:pt idx="2035">
                  <c:v>2.927</c:v>
                </c:pt>
                <c:pt idx="2036">
                  <c:v>2.952</c:v>
                </c:pt>
                <c:pt idx="2037">
                  <c:v>2.9169999999999998</c:v>
                </c:pt>
                <c:pt idx="2038">
                  <c:v>#N/A</c:v>
                </c:pt>
                <c:pt idx="2039">
                  <c:v>#N/A</c:v>
                </c:pt>
                <c:pt idx="2040">
                  <c:v>2.88</c:v>
                </c:pt>
                <c:pt idx="2041">
                  <c:v>2.875</c:v>
                </c:pt>
                <c:pt idx="2042">
                  <c:v>2.9130000000000003</c:v>
                </c:pt>
                <c:pt idx="2043">
                  <c:v>2.8860000000000001</c:v>
                </c:pt>
                <c:pt idx="2044">
                  <c:v>2.87</c:v>
                </c:pt>
                <c:pt idx="2045">
                  <c:v>#N/A</c:v>
                </c:pt>
                <c:pt idx="2046">
                  <c:v>#N/A</c:v>
                </c:pt>
                <c:pt idx="2047">
                  <c:v>2.8330000000000002</c:v>
                </c:pt>
                <c:pt idx="2048">
                  <c:v>2.8109999999999999</c:v>
                </c:pt>
                <c:pt idx="2049">
                  <c:v>2.7949999999999999</c:v>
                </c:pt>
                <c:pt idx="2050">
                  <c:v>2.8420000000000001</c:v>
                </c:pt>
                <c:pt idx="2051">
                  <c:v>2.79</c:v>
                </c:pt>
                <c:pt idx="2052">
                  <c:v>#N/A</c:v>
                </c:pt>
                <c:pt idx="2053">
                  <c:v>#N/A</c:v>
                </c:pt>
                <c:pt idx="2054">
                  <c:v>2.76</c:v>
                </c:pt>
                <c:pt idx="2055">
                  <c:v>2.8650000000000002</c:v>
                </c:pt>
                <c:pt idx="2056">
                  <c:v>2.89</c:v>
                </c:pt>
                <c:pt idx="2057">
                  <c:v>2.8369999999999997</c:v>
                </c:pt>
                <c:pt idx="2058">
                  <c:v>2.8</c:v>
                </c:pt>
                <c:pt idx="2059">
                  <c:v>#N/A</c:v>
                </c:pt>
                <c:pt idx="2060">
                  <c:v>#N/A</c:v>
                </c:pt>
                <c:pt idx="2061">
                  <c:v>2.823</c:v>
                </c:pt>
                <c:pt idx="2062">
                  <c:v>2.8149999999999999</c:v>
                </c:pt>
                <c:pt idx="2063">
                  <c:v>2.907</c:v>
                </c:pt>
                <c:pt idx="2064">
                  <c:v>2.8170000000000002</c:v>
                </c:pt>
                <c:pt idx="2065">
                  <c:v>2.7949999999999999</c:v>
                </c:pt>
                <c:pt idx="2066">
                  <c:v>#N/A</c:v>
                </c:pt>
                <c:pt idx="2067">
                  <c:v>#N/A</c:v>
                </c:pt>
                <c:pt idx="2068">
                  <c:v>#N/A</c:v>
                </c:pt>
                <c:pt idx="2069">
                  <c:v>2.8519999999999999</c:v>
                </c:pt>
                <c:pt idx="2070">
                  <c:v>2.8460000000000001</c:v>
                </c:pt>
                <c:pt idx="2071">
                  <c:v>2.8260000000000001</c:v>
                </c:pt>
                <c:pt idx="2072">
                  <c:v>2.8159999999999998</c:v>
                </c:pt>
                <c:pt idx="2073">
                  <c:v>#N/A</c:v>
                </c:pt>
                <c:pt idx="2074">
                  <c:v>#N/A</c:v>
                </c:pt>
                <c:pt idx="2075">
                  <c:v>2.762</c:v>
                </c:pt>
                <c:pt idx="2076">
                  <c:v>2.7800000000000002</c:v>
                </c:pt>
                <c:pt idx="2077">
                  <c:v>2.7290000000000001</c:v>
                </c:pt>
                <c:pt idx="2078">
                  <c:v>2.6070000000000002</c:v>
                </c:pt>
                <c:pt idx="2079">
                  <c:v>2.6160000000000001</c:v>
                </c:pt>
                <c:pt idx="2080">
                  <c:v>#N/A</c:v>
                </c:pt>
                <c:pt idx="2081">
                  <c:v>#N/A</c:v>
                </c:pt>
                <c:pt idx="2082">
                  <c:v>2.6139999999999999</c:v>
                </c:pt>
                <c:pt idx="2083">
                  <c:v>2.544</c:v>
                </c:pt>
                <c:pt idx="2084">
                  <c:v>2.5430000000000001</c:v>
                </c:pt>
                <c:pt idx="2085">
                  <c:v>2.4630000000000001</c:v>
                </c:pt>
                <c:pt idx="2086">
                  <c:v>2.4569999999999999</c:v>
                </c:pt>
                <c:pt idx="2087">
                  <c:v>#N/A</c:v>
                </c:pt>
                <c:pt idx="2088">
                  <c:v>#N/A</c:v>
                </c:pt>
                <c:pt idx="2089">
                  <c:v>2.4050000000000002</c:v>
                </c:pt>
                <c:pt idx="2090">
                  <c:v>2.4180000000000001</c:v>
                </c:pt>
                <c:pt idx="2091">
                  <c:v>2.431</c:v>
                </c:pt>
                <c:pt idx="2092">
                  <c:v>2.4079999999999999</c:v>
                </c:pt>
                <c:pt idx="2093">
                  <c:v>2.335</c:v>
                </c:pt>
                <c:pt idx="2094">
                  <c:v>#N/A</c:v>
                </c:pt>
                <c:pt idx="2095">
                  <c:v>#N/A</c:v>
                </c:pt>
                <c:pt idx="2096">
                  <c:v>2.2629999999999999</c:v>
                </c:pt>
                <c:pt idx="2097">
                  <c:v>2.2959999999999998</c:v>
                </c:pt>
                <c:pt idx="2098">
                  <c:v>2.278</c:v>
                </c:pt>
                <c:pt idx="2099">
                  <c:v>2.1720000000000002</c:v>
                </c:pt>
                <c:pt idx="2100">
                  <c:v>2.1219999999999999</c:v>
                </c:pt>
                <c:pt idx="2101">
                  <c:v>#N/A</c:v>
                </c:pt>
                <c:pt idx="2102">
                  <c:v>#N/A</c:v>
                </c:pt>
                <c:pt idx="2103">
                  <c:v>2.0720000000000001</c:v>
                </c:pt>
                <c:pt idx="2104">
                  <c:v>2.117</c:v>
                </c:pt>
                <c:pt idx="2105">
                  <c:v>2.0720000000000001</c:v>
                </c:pt>
                <c:pt idx="2106">
                  <c:v>2.129</c:v>
                </c:pt>
                <c:pt idx="2107">
                  <c:v>2.2829999999999999</c:v>
                </c:pt>
                <c:pt idx="2108">
                  <c:v>#N/A</c:v>
                </c:pt>
                <c:pt idx="2109">
                  <c:v>#N/A</c:v>
                </c:pt>
                <c:pt idx="2110">
                  <c:v>2.35</c:v>
                </c:pt>
                <c:pt idx="2111">
                  <c:v>2.2829999999999999</c:v>
                </c:pt>
                <c:pt idx="2112">
                  <c:v>2.2610000000000001</c:v>
                </c:pt>
                <c:pt idx="2113">
                  <c:v>2.2810000000000001</c:v>
                </c:pt>
                <c:pt idx="2114">
                  <c:v>2.3580000000000001</c:v>
                </c:pt>
                <c:pt idx="2115">
                  <c:v>#N/A</c:v>
                </c:pt>
                <c:pt idx="2116">
                  <c:v>#N/A</c:v>
                </c:pt>
                <c:pt idx="2117">
                  <c:v>2.323</c:v>
                </c:pt>
                <c:pt idx="2118">
                  <c:v>2.4089999999999998</c:v>
                </c:pt>
                <c:pt idx="2119">
                  <c:v>2.444</c:v>
                </c:pt>
                <c:pt idx="2120">
                  <c:v>2.4969999999999999</c:v>
                </c:pt>
                <c:pt idx="2121">
                  <c:v>2.5640000000000001</c:v>
                </c:pt>
                <c:pt idx="2122">
                  <c:v>#N/A</c:v>
                </c:pt>
                <c:pt idx="2123">
                  <c:v>#N/A</c:v>
                </c:pt>
                <c:pt idx="2124">
                  <c:v>2.4750000000000001</c:v>
                </c:pt>
                <c:pt idx="2125">
                  <c:v>2.4460000000000002</c:v>
                </c:pt>
                <c:pt idx="2126">
                  <c:v>2.496</c:v>
                </c:pt>
                <c:pt idx="2127">
                  <c:v>2.4689999999999999</c:v>
                </c:pt>
                <c:pt idx="2128">
                  <c:v>2.4950000000000001</c:v>
                </c:pt>
                <c:pt idx="2129">
                  <c:v>#N/A</c:v>
                </c:pt>
                <c:pt idx="2130">
                  <c:v>#N/A</c:v>
                </c:pt>
                <c:pt idx="2131">
                  <c:v>2.5339999999999998</c:v>
                </c:pt>
                <c:pt idx="2132">
                  <c:v>2.488</c:v>
                </c:pt>
                <c:pt idx="2133">
                  <c:v>2.5430000000000001</c:v>
                </c:pt>
                <c:pt idx="2134">
                  <c:v>2.5649999999999999</c:v>
                </c:pt>
                <c:pt idx="2135">
                  <c:v>2.67</c:v>
                </c:pt>
                <c:pt idx="2136">
                  <c:v>#N/A</c:v>
                </c:pt>
                <c:pt idx="2137">
                  <c:v>#N/A</c:v>
                </c:pt>
                <c:pt idx="2138">
                  <c:v>2.673</c:v>
                </c:pt>
                <c:pt idx="2139">
                  <c:v>2.617</c:v>
                </c:pt>
                <c:pt idx="2140">
                  <c:v>2.6579999999999999</c:v>
                </c:pt>
                <c:pt idx="2141">
                  <c:v>2.6059999999999999</c:v>
                </c:pt>
                <c:pt idx="2142">
                  <c:v>2.5760000000000001</c:v>
                </c:pt>
                <c:pt idx="2143">
                  <c:v>#N/A</c:v>
                </c:pt>
                <c:pt idx="2144">
                  <c:v>#N/A</c:v>
                </c:pt>
                <c:pt idx="2145">
                  <c:v>2.5750000000000002</c:v>
                </c:pt>
                <c:pt idx="2146">
                  <c:v>2.5569999999999999</c:v>
                </c:pt>
                <c:pt idx="2147">
                  <c:v>2.4609999999999999</c:v>
                </c:pt>
                <c:pt idx="2148">
                  <c:v>2.4550000000000001</c:v>
                </c:pt>
                <c:pt idx="2149">
                  <c:v>2.4820000000000002</c:v>
                </c:pt>
                <c:pt idx="2150">
                  <c:v>#N/A</c:v>
                </c:pt>
                <c:pt idx="2151">
                  <c:v>#N/A</c:v>
                </c:pt>
                <c:pt idx="2152">
                  <c:v>2.4870000000000001</c:v>
                </c:pt>
                <c:pt idx="2153">
                  <c:v>2.4740000000000002</c:v>
                </c:pt>
                <c:pt idx="2154">
                  <c:v>2.4510000000000001</c:v>
                </c:pt>
                <c:pt idx="2155">
                  <c:v>2.375</c:v>
                </c:pt>
                <c:pt idx="2156">
                  <c:v>2.3980000000000001</c:v>
                </c:pt>
                <c:pt idx="2157">
                  <c:v>#N/A</c:v>
                </c:pt>
                <c:pt idx="2158">
                  <c:v>#N/A</c:v>
                </c:pt>
                <c:pt idx="2159">
                  <c:v>2.3519999999999999</c:v>
                </c:pt>
                <c:pt idx="2160">
                  <c:v>2.3479999999999999</c:v>
                </c:pt>
                <c:pt idx="2161">
                  <c:v>2.35</c:v>
                </c:pt>
                <c:pt idx="2162">
                  <c:v>2.375</c:v>
                </c:pt>
                <c:pt idx="2163">
                  <c:v>2.4129999999999998</c:v>
                </c:pt>
                <c:pt idx="2164">
                  <c:v>#N/A</c:v>
                </c:pt>
                <c:pt idx="2165">
                  <c:v>#N/A</c:v>
                </c:pt>
                <c:pt idx="2166">
                  <c:v>2.403</c:v>
                </c:pt>
                <c:pt idx="2167">
                  <c:v>2.3719999999999999</c:v>
                </c:pt>
                <c:pt idx="2168">
                  <c:v>2.3239999999999998</c:v>
                </c:pt>
                <c:pt idx="2169">
                  <c:v>2.3119999999999998</c:v>
                </c:pt>
                <c:pt idx="2170">
                  <c:v>2.331</c:v>
                </c:pt>
                <c:pt idx="2171">
                  <c:v>#N/A</c:v>
                </c:pt>
                <c:pt idx="2172">
                  <c:v>#N/A</c:v>
                </c:pt>
                <c:pt idx="2173">
                  <c:v>2.3570000000000002</c:v>
                </c:pt>
                <c:pt idx="2174">
                  <c:v>2.3970000000000002</c:v>
                </c:pt>
                <c:pt idx="2175">
                  <c:v>2.423</c:v>
                </c:pt>
                <c:pt idx="2176">
                  <c:v>2.4279999999999999</c:v>
                </c:pt>
                <c:pt idx="2177">
                  <c:v>2.4089999999999998</c:v>
                </c:pt>
                <c:pt idx="2178">
                  <c:v>#N/A</c:v>
                </c:pt>
                <c:pt idx="2179">
                  <c:v>#N/A</c:v>
                </c:pt>
                <c:pt idx="2180">
                  <c:v>2.448</c:v>
                </c:pt>
                <c:pt idx="2181">
                  <c:v>2.4889999999999999</c:v>
                </c:pt>
                <c:pt idx="2182">
                  <c:v>2.4159999999999999</c:v>
                </c:pt>
                <c:pt idx="2183">
                  <c:v>2.4329999999999998</c:v>
                </c:pt>
                <c:pt idx="2184">
                  <c:v>2.4329999999999998</c:v>
                </c:pt>
                <c:pt idx="2185">
                  <c:v>#N/A</c:v>
                </c:pt>
                <c:pt idx="2186">
                  <c:v>#N/A</c:v>
                </c:pt>
                <c:pt idx="2187">
                  <c:v>#N/A</c:v>
                </c:pt>
                <c:pt idx="2188">
                  <c:v>2.4129999999999998</c:v>
                </c:pt>
                <c:pt idx="2189">
                  <c:v>2.37</c:v>
                </c:pt>
                <c:pt idx="2190">
                  <c:v>2.3679999999999999</c:v>
                </c:pt>
                <c:pt idx="2191">
                  <c:v>#N/A</c:v>
                </c:pt>
                <c:pt idx="2192">
                  <c:v>#N/A</c:v>
                </c:pt>
                <c:pt idx="2193">
                  <c:v>#N/A</c:v>
                </c:pt>
                <c:pt idx="2194">
                  <c:v>2.3130000000000002</c:v>
                </c:pt>
                <c:pt idx="2195">
                  <c:v>2.323</c:v>
                </c:pt>
                <c:pt idx="2196">
                  <c:v>2.2989999999999999</c:v>
                </c:pt>
                <c:pt idx="2197">
                  <c:v>2.2640000000000002</c:v>
                </c:pt>
                <c:pt idx="2198">
                  <c:v>2.2309999999999999</c:v>
                </c:pt>
                <c:pt idx="2199">
                  <c:v>#N/A</c:v>
                </c:pt>
                <c:pt idx="2200">
                  <c:v>#N/A</c:v>
                </c:pt>
                <c:pt idx="2201">
                  <c:v>2.266</c:v>
                </c:pt>
                <c:pt idx="2202">
                  <c:v>2.3149999999999999</c:v>
                </c:pt>
                <c:pt idx="2203">
                  <c:v>2.2549999999999999</c:v>
                </c:pt>
                <c:pt idx="2204">
                  <c:v>2.2160000000000002</c:v>
                </c:pt>
                <c:pt idx="2205">
                  <c:v>2.2429999999999999</c:v>
                </c:pt>
                <c:pt idx="2206">
                  <c:v>#N/A</c:v>
                </c:pt>
                <c:pt idx="2207">
                  <c:v>#N/A</c:v>
                </c:pt>
                <c:pt idx="2208">
                  <c:v>2.2570000000000001</c:v>
                </c:pt>
                <c:pt idx="2209">
                  <c:v>2.2839999999999998</c:v>
                </c:pt>
                <c:pt idx="2210">
                  <c:v>2.2560000000000002</c:v>
                </c:pt>
                <c:pt idx="2211">
                  <c:v>2.2130000000000001</c:v>
                </c:pt>
                <c:pt idx="2212">
                  <c:v>2.1789999999999998</c:v>
                </c:pt>
                <c:pt idx="2213">
                  <c:v>#N/A</c:v>
                </c:pt>
                <c:pt idx="2214">
                  <c:v>#N/A</c:v>
                </c:pt>
                <c:pt idx="2215">
                  <c:v>2.1379999999999999</c:v>
                </c:pt>
                <c:pt idx="2216">
                  <c:v>2.1160000000000001</c:v>
                </c:pt>
                <c:pt idx="2217">
                  <c:v>2.1280000000000001</c:v>
                </c:pt>
                <c:pt idx="2218">
                  <c:v>2.1539999999999999</c:v>
                </c:pt>
                <c:pt idx="2219">
                  <c:v>2.1669999999999998</c:v>
                </c:pt>
                <c:pt idx="2220">
                  <c:v>#N/A</c:v>
                </c:pt>
                <c:pt idx="2221">
                  <c:v>#N/A</c:v>
                </c:pt>
                <c:pt idx="2222">
                  <c:v>2.1920000000000002</c:v>
                </c:pt>
                <c:pt idx="2223">
                  <c:v>2.2160000000000002</c:v>
                </c:pt>
                <c:pt idx="2224">
                  <c:v>2.258</c:v>
                </c:pt>
                <c:pt idx="2225">
                  <c:v>2.34</c:v>
                </c:pt>
                <c:pt idx="2226">
                  <c:v>2.3290000000000002</c:v>
                </c:pt>
                <c:pt idx="2227">
                  <c:v>#N/A</c:v>
                </c:pt>
                <c:pt idx="2228">
                  <c:v>#N/A</c:v>
                </c:pt>
                <c:pt idx="2229">
                  <c:v>2.3879999999999999</c:v>
                </c:pt>
                <c:pt idx="2230">
                  <c:v>2.35</c:v>
                </c:pt>
                <c:pt idx="2231">
                  <c:v>2.3380000000000001</c:v>
                </c:pt>
                <c:pt idx="2232">
                  <c:v>2.319</c:v>
                </c:pt>
                <c:pt idx="2233">
                  <c:v>2.3929999999999998</c:v>
                </c:pt>
                <c:pt idx="2234">
                  <c:v>#N/A</c:v>
                </c:pt>
                <c:pt idx="2235">
                  <c:v>#N/A</c:v>
                </c:pt>
                <c:pt idx="2236">
                  <c:v>2.407</c:v>
                </c:pt>
                <c:pt idx="2237">
                  <c:v>2.4910000000000001</c:v>
                </c:pt>
                <c:pt idx="2238">
                  <c:v>2.4769999999999999</c:v>
                </c:pt>
                <c:pt idx="2239">
                  <c:v>2.4699999999999998</c:v>
                </c:pt>
                <c:pt idx="2240">
                  <c:v>2.4430000000000001</c:v>
                </c:pt>
                <c:pt idx="2241">
                  <c:v>#N/A</c:v>
                </c:pt>
                <c:pt idx="2242">
                  <c:v>#N/A</c:v>
                </c:pt>
                <c:pt idx="2243">
                  <c:v>2.407</c:v>
                </c:pt>
                <c:pt idx="2244">
                  <c:v>2.391</c:v>
                </c:pt>
                <c:pt idx="2245">
                  <c:v>2.4380000000000002</c:v>
                </c:pt>
                <c:pt idx="2246">
                  <c:v>2.5499999999999998</c:v>
                </c:pt>
                <c:pt idx="2247">
                  <c:v>2.5649999999999999</c:v>
                </c:pt>
                <c:pt idx="2248">
                  <c:v>#N/A</c:v>
                </c:pt>
                <c:pt idx="2249">
                  <c:v>#N/A</c:v>
                </c:pt>
                <c:pt idx="2250">
                  <c:v>2.633</c:v>
                </c:pt>
                <c:pt idx="2251">
                  <c:v>2.6320000000000001</c:v>
                </c:pt>
                <c:pt idx="2252">
                  <c:v>2.718</c:v>
                </c:pt>
                <c:pt idx="2253">
                  <c:v>2.702</c:v>
                </c:pt>
                <c:pt idx="2254">
                  <c:v>2.6109999999999998</c:v>
                </c:pt>
                <c:pt idx="2255">
                  <c:v>#N/A</c:v>
                </c:pt>
                <c:pt idx="2256">
                  <c:v>#N/A</c:v>
                </c:pt>
                <c:pt idx="2257">
                  <c:v>2.6339999999999999</c:v>
                </c:pt>
                <c:pt idx="2258">
                  <c:v>2.7</c:v>
                </c:pt>
                <c:pt idx="2259">
                  <c:v>2.6760000000000002</c:v>
                </c:pt>
                <c:pt idx="2260">
                  <c:v>2.6560000000000001</c:v>
                </c:pt>
                <c:pt idx="2261">
                  <c:v>2.669</c:v>
                </c:pt>
                <c:pt idx="2262">
                  <c:v>#N/A</c:v>
                </c:pt>
                <c:pt idx="2263">
                  <c:v>#N/A</c:v>
                </c:pt>
                <c:pt idx="2264">
                  <c:v>2.673</c:v>
                </c:pt>
                <c:pt idx="2265">
                  <c:v>2.6259999999999999</c:v>
                </c:pt>
                <c:pt idx="2266">
                  <c:v>2.57</c:v>
                </c:pt>
                <c:pt idx="2267">
                  <c:v>2.56</c:v>
                </c:pt>
                <c:pt idx="2268">
                  <c:v>2.5750000000000002</c:v>
                </c:pt>
                <c:pt idx="2269">
                  <c:v>#N/A</c:v>
                </c:pt>
                <c:pt idx="2270">
                  <c:v>#N/A</c:v>
                </c:pt>
                <c:pt idx="2271">
                  <c:v>2.5939999999999999</c:v>
                </c:pt>
                <c:pt idx="2272">
                  <c:v>2.6379999999999999</c:v>
                </c:pt>
                <c:pt idx="2273">
                  <c:v>2.6480000000000001</c:v>
                </c:pt>
                <c:pt idx="2274">
                  <c:v>2.653</c:v>
                </c:pt>
                <c:pt idx="2275">
                  <c:v>2.7</c:v>
                </c:pt>
                <c:pt idx="2276">
                  <c:v>#N/A</c:v>
                </c:pt>
                <c:pt idx="2277">
                  <c:v>#N/A</c:v>
                </c:pt>
                <c:pt idx="2278">
                  <c:v>2.7</c:v>
                </c:pt>
                <c:pt idx="2279">
                  <c:v>2.6760000000000002</c:v>
                </c:pt>
                <c:pt idx="2280">
                  <c:v>2.6680000000000001</c:v>
                </c:pt>
                <c:pt idx="2281">
                  <c:v>2.7429999999999999</c:v>
                </c:pt>
                <c:pt idx="2282">
                  <c:v>2.7429999999999999</c:v>
                </c:pt>
                <c:pt idx="2283">
                  <c:v>#N/A</c:v>
                </c:pt>
                <c:pt idx="2284">
                  <c:v>#N/A</c:v>
                </c:pt>
                <c:pt idx="2285">
                  <c:v>#N/A</c:v>
                </c:pt>
                <c:pt idx="2286">
                  <c:v>2.657</c:v>
                </c:pt>
                <c:pt idx="2287">
                  <c:v>2.6779999999999999</c:v>
                </c:pt>
                <c:pt idx="2288">
                  <c:v>2.7269999999999999</c:v>
                </c:pt>
                <c:pt idx="2289">
                  <c:v>2.7279999999999998</c:v>
                </c:pt>
                <c:pt idx="2290">
                  <c:v>#N/A</c:v>
                </c:pt>
                <c:pt idx="2291">
                  <c:v>#N/A</c:v>
                </c:pt>
                <c:pt idx="2292">
                  <c:v>2.7650000000000001</c:v>
                </c:pt>
                <c:pt idx="2293">
                  <c:v>2.79</c:v>
                </c:pt>
                <c:pt idx="2294">
                  <c:v>2.7880000000000003</c:v>
                </c:pt>
                <c:pt idx="2295">
                  <c:v>2.8660000000000001</c:v>
                </c:pt>
                <c:pt idx="2296">
                  <c:v>2.835</c:v>
                </c:pt>
                <c:pt idx="2297">
                  <c:v>#N/A</c:v>
                </c:pt>
                <c:pt idx="2298">
                  <c:v>#N/A</c:v>
                </c:pt>
                <c:pt idx="2299">
                  <c:v>2.8040000000000003</c:v>
                </c:pt>
                <c:pt idx="2300">
                  <c:v>2.7480000000000002</c:v>
                </c:pt>
                <c:pt idx="2301">
                  <c:v>2.7410000000000001</c:v>
                </c:pt>
                <c:pt idx="2302">
                  <c:v>2.7829999999999999</c:v>
                </c:pt>
                <c:pt idx="2303">
                  <c:v>2.7770000000000001</c:v>
                </c:pt>
                <c:pt idx="2304">
                  <c:v>#N/A</c:v>
                </c:pt>
                <c:pt idx="2305">
                  <c:v>#N/A</c:v>
                </c:pt>
                <c:pt idx="2306">
                  <c:v>2.802</c:v>
                </c:pt>
                <c:pt idx="2307">
                  <c:v>2.7770000000000001</c:v>
                </c:pt>
                <c:pt idx="2308">
                  <c:v>2.6930000000000001</c:v>
                </c:pt>
                <c:pt idx="2309">
                  <c:v>2.6440000000000001</c:v>
                </c:pt>
                <c:pt idx="2310">
                  <c:v>2.6989999999999998</c:v>
                </c:pt>
                <c:pt idx="2311">
                  <c:v>#N/A</c:v>
                </c:pt>
                <c:pt idx="2312">
                  <c:v>#N/A</c:v>
                </c:pt>
                <c:pt idx="2313">
                  <c:v>#N/A</c:v>
                </c:pt>
                <c:pt idx="2314">
                  <c:v>2.8040000000000003</c:v>
                </c:pt>
                <c:pt idx="2315">
                  <c:v>2.8</c:v>
                </c:pt>
                <c:pt idx="2316">
                  <c:v>2.84</c:v>
                </c:pt>
                <c:pt idx="2317">
                  <c:v>2.8439999999999999</c:v>
                </c:pt>
                <c:pt idx="2318">
                  <c:v>#N/A</c:v>
                </c:pt>
                <c:pt idx="2319">
                  <c:v>#N/A</c:v>
                </c:pt>
                <c:pt idx="2320">
                  <c:v>2.8250000000000002</c:v>
                </c:pt>
                <c:pt idx="2321">
                  <c:v>2.819</c:v>
                </c:pt>
                <c:pt idx="2322">
                  <c:v>2.7650000000000001</c:v>
                </c:pt>
                <c:pt idx="2323">
                  <c:v>2.6909999999999998</c:v>
                </c:pt>
                <c:pt idx="2324">
                  <c:v>2.83</c:v>
                </c:pt>
                <c:pt idx="2325">
                  <c:v>#N/A</c:v>
                </c:pt>
                <c:pt idx="2326">
                  <c:v>#N/A</c:v>
                </c:pt>
                <c:pt idx="2327">
                  <c:v>2.835</c:v>
                </c:pt>
                <c:pt idx="2328">
                  <c:v>2.8050000000000002</c:v>
                </c:pt>
                <c:pt idx="2329">
                  <c:v>2.8220000000000001</c:v>
                </c:pt>
                <c:pt idx="2330">
                  <c:v>2.7989999999999999</c:v>
                </c:pt>
                <c:pt idx="2331">
                  <c:v>2.8040000000000003</c:v>
                </c:pt>
                <c:pt idx="2332">
                  <c:v>#N/A</c:v>
                </c:pt>
                <c:pt idx="2333">
                  <c:v>#N/A</c:v>
                </c:pt>
                <c:pt idx="2334">
                  <c:v>2.7789999999999999</c:v>
                </c:pt>
                <c:pt idx="2335">
                  <c:v>2.7949999999999999</c:v>
                </c:pt>
                <c:pt idx="2336">
                  <c:v>2.8239999999999998</c:v>
                </c:pt>
                <c:pt idx="2337">
                  <c:v>2.9039999999999999</c:v>
                </c:pt>
                <c:pt idx="2338">
                  <c:v>2.9379999999999997</c:v>
                </c:pt>
                <c:pt idx="2339">
                  <c:v>#N/A</c:v>
                </c:pt>
                <c:pt idx="2340">
                  <c:v>#N/A</c:v>
                </c:pt>
                <c:pt idx="2341">
                  <c:v>2.9379999999999997</c:v>
                </c:pt>
                <c:pt idx="2342">
                  <c:v>3.032</c:v>
                </c:pt>
                <c:pt idx="2343">
                  <c:v>3.04</c:v>
                </c:pt>
                <c:pt idx="2344">
                  <c:v>3.032</c:v>
                </c:pt>
                <c:pt idx="2345">
                  <c:v>3.04</c:v>
                </c:pt>
                <c:pt idx="2346">
                  <c:v>#N/A</c:v>
                </c:pt>
                <c:pt idx="2347">
                  <c:v>#N/A</c:v>
                </c:pt>
                <c:pt idx="2348">
                  <c:v>2.9969999999999999</c:v>
                </c:pt>
                <c:pt idx="2349">
                  <c:v>3.0259999999999998</c:v>
                </c:pt>
                <c:pt idx="2350">
                  <c:v>3.0459999999999998</c:v>
                </c:pt>
                <c:pt idx="2351">
                  <c:v>3.1349999999999998</c:v>
                </c:pt>
                <c:pt idx="2352">
                  <c:v>3.1259999999999999</c:v>
                </c:pt>
                <c:pt idx="2353">
                  <c:v>#N/A</c:v>
                </c:pt>
                <c:pt idx="2354">
                  <c:v>#N/A</c:v>
                </c:pt>
                <c:pt idx="2355">
                  <c:v>3.121</c:v>
                </c:pt>
                <c:pt idx="2356">
                  <c:v>3.0680000000000001</c:v>
                </c:pt>
                <c:pt idx="2357">
                  <c:v>3.0449999999999999</c:v>
                </c:pt>
                <c:pt idx="2358">
                  <c:v>2.9889999999999999</c:v>
                </c:pt>
                <c:pt idx="2359">
                  <c:v>3.0030000000000001</c:v>
                </c:pt>
                <c:pt idx="2360">
                  <c:v>#N/A</c:v>
                </c:pt>
                <c:pt idx="2361">
                  <c:v>#N/A</c:v>
                </c:pt>
                <c:pt idx="2362">
                  <c:v>3.1019999999999999</c:v>
                </c:pt>
                <c:pt idx="2363">
                  <c:v>3.169</c:v>
                </c:pt>
                <c:pt idx="2364">
                  <c:v>3.1960000000000002</c:v>
                </c:pt>
                <c:pt idx="2365">
                  <c:v>3.31</c:v>
                </c:pt>
                <c:pt idx="2366">
                  <c:v>3.2109999999999999</c:v>
                </c:pt>
                <c:pt idx="2367">
                  <c:v>#N/A</c:v>
                </c:pt>
                <c:pt idx="2368">
                  <c:v>#N/A</c:v>
                </c:pt>
                <c:pt idx="2369">
                  <c:v>3.1819999999999999</c:v>
                </c:pt>
                <c:pt idx="2370">
                  <c:v>3.1619999999999999</c:v>
                </c:pt>
                <c:pt idx="2371">
                  <c:v>3.1030000000000002</c:v>
                </c:pt>
                <c:pt idx="2372">
                  <c:v>3.19</c:v>
                </c:pt>
                <c:pt idx="2373">
                  <c:v>3.1240000000000001</c:v>
                </c:pt>
                <c:pt idx="2374">
                  <c:v>#N/A</c:v>
                </c:pt>
                <c:pt idx="2375">
                  <c:v>#N/A</c:v>
                </c:pt>
                <c:pt idx="2376">
                  <c:v>3.1579999999999999</c:v>
                </c:pt>
                <c:pt idx="2377">
                  <c:v>3.2189999999999999</c:v>
                </c:pt>
                <c:pt idx="2378">
                  <c:v>3.25</c:v>
                </c:pt>
                <c:pt idx="2379">
                  <c:v>3.3</c:v>
                </c:pt>
                <c:pt idx="2380">
                  <c:v>3.3210000000000002</c:v>
                </c:pt>
                <c:pt idx="2381">
                  <c:v>#N/A</c:v>
                </c:pt>
                <c:pt idx="2382">
                  <c:v>#N/A</c:v>
                </c:pt>
                <c:pt idx="2383">
                  <c:v>3.282</c:v>
                </c:pt>
                <c:pt idx="2384">
                  <c:v>3.2869999999999999</c:v>
                </c:pt>
                <c:pt idx="2385">
                  <c:v>3.294</c:v>
                </c:pt>
                <c:pt idx="2386">
                  <c:v>3.3580000000000001</c:v>
                </c:pt>
                <c:pt idx="2387">
                  <c:v>3.3370000000000002</c:v>
                </c:pt>
                <c:pt idx="2388">
                  <c:v>#N/A</c:v>
                </c:pt>
                <c:pt idx="2389">
                  <c:v>#N/A</c:v>
                </c:pt>
                <c:pt idx="2390">
                  <c:v>3.3340000000000001</c:v>
                </c:pt>
                <c:pt idx="2391">
                  <c:v>3.3439999999999999</c:v>
                </c:pt>
                <c:pt idx="2392">
                  <c:v>3.2959999999999998</c:v>
                </c:pt>
                <c:pt idx="2393">
                  <c:v>3.262</c:v>
                </c:pt>
                <c:pt idx="2394">
                  <c:v>3.306</c:v>
                </c:pt>
                <c:pt idx="2395">
                  <c:v>#N/A</c:v>
                </c:pt>
                <c:pt idx="2396">
                  <c:v>#N/A</c:v>
                </c:pt>
                <c:pt idx="2397">
                  <c:v>3.2890000000000001</c:v>
                </c:pt>
                <c:pt idx="2398">
                  <c:v>3.246</c:v>
                </c:pt>
                <c:pt idx="2399">
                  <c:v>3.1859999999999999</c:v>
                </c:pt>
                <c:pt idx="2400">
                  <c:v>3.2850000000000001</c:v>
                </c:pt>
                <c:pt idx="2401">
                  <c:v>3.2930000000000001</c:v>
                </c:pt>
                <c:pt idx="2402">
                  <c:v>#N/A</c:v>
                </c:pt>
                <c:pt idx="2403">
                  <c:v>#N/A</c:v>
                </c:pt>
                <c:pt idx="2404">
                  <c:v>3.214</c:v>
                </c:pt>
                <c:pt idx="2405">
                  <c:v>3.23</c:v>
                </c:pt>
                <c:pt idx="2406">
                  <c:v>3.1880000000000002</c:v>
                </c:pt>
                <c:pt idx="2407">
                  <c:v>3.2040000000000002</c:v>
                </c:pt>
                <c:pt idx="2408">
                  <c:v>3.2970000000000002</c:v>
                </c:pt>
                <c:pt idx="2409">
                  <c:v>#N/A</c:v>
                </c:pt>
                <c:pt idx="2410">
                  <c:v>#N/A</c:v>
                </c:pt>
                <c:pt idx="2411">
                  <c:v>3.2280000000000002</c:v>
                </c:pt>
                <c:pt idx="2412">
                  <c:v>3.153</c:v>
                </c:pt>
                <c:pt idx="2413">
                  <c:v>3.1040000000000001</c:v>
                </c:pt>
                <c:pt idx="2414">
                  <c:v>3.0419999999999998</c:v>
                </c:pt>
                <c:pt idx="2415">
                  <c:v>3.032</c:v>
                </c:pt>
                <c:pt idx="2416">
                  <c:v>#N/A</c:v>
                </c:pt>
                <c:pt idx="2417">
                  <c:v>#N/A</c:v>
                </c:pt>
                <c:pt idx="2418">
                  <c:v>3.01</c:v>
                </c:pt>
                <c:pt idx="2419">
                  <c:v>3.0550000000000002</c:v>
                </c:pt>
                <c:pt idx="2420">
                  <c:v>2.9619999999999997</c:v>
                </c:pt>
                <c:pt idx="2421">
                  <c:v>2.9140000000000001</c:v>
                </c:pt>
                <c:pt idx="2422">
                  <c:v>2.94</c:v>
                </c:pt>
                <c:pt idx="2423">
                  <c:v>#N/A</c:v>
                </c:pt>
                <c:pt idx="2424">
                  <c:v>#N/A</c:v>
                </c:pt>
                <c:pt idx="2425">
                  <c:v>2.9409999999999998</c:v>
                </c:pt>
                <c:pt idx="2426">
                  <c:v>2.9290000000000003</c:v>
                </c:pt>
                <c:pt idx="2427">
                  <c:v>2.8330000000000002</c:v>
                </c:pt>
                <c:pt idx="2428">
                  <c:v>2.839</c:v>
                </c:pt>
                <c:pt idx="2429">
                  <c:v>2.8719999999999999</c:v>
                </c:pt>
                <c:pt idx="2430">
                  <c:v>#N/A</c:v>
                </c:pt>
                <c:pt idx="2431">
                  <c:v>#N/A</c:v>
                </c:pt>
                <c:pt idx="2432">
                  <c:v>#N/A</c:v>
                </c:pt>
                <c:pt idx="2433">
                  <c:v>2.89</c:v>
                </c:pt>
                <c:pt idx="2434">
                  <c:v>2.9529999999999998</c:v>
                </c:pt>
                <c:pt idx="2435">
                  <c:v>3.085</c:v>
                </c:pt>
                <c:pt idx="2436">
                  <c:v>2.9980000000000002</c:v>
                </c:pt>
                <c:pt idx="2437">
                  <c:v>#N/A</c:v>
                </c:pt>
                <c:pt idx="2438">
                  <c:v>#N/A</c:v>
                </c:pt>
                <c:pt idx="2439">
                  <c:v>2.99</c:v>
                </c:pt>
                <c:pt idx="2440">
                  <c:v>3.093</c:v>
                </c:pt>
                <c:pt idx="2441">
                  <c:v>3.169</c:v>
                </c:pt>
                <c:pt idx="2442">
                  <c:v>3.1379999999999999</c:v>
                </c:pt>
                <c:pt idx="2443">
                  <c:v>3.1859999999999999</c:v>
                </c:pt>
                <c:pt idx="2444">
                  <c:v>#N/A</c:v>
                </c:pt>
                <c:pt idx="2445">
                  <c:v>#N/A</c:v>
                </c:pt>
                <c:pt idx="2446">
                  <c:v>3.218</c:v>
                </c:pt>
                <c:pt idx="2447">
                  <c:v>3.2250000000000001</c:v>
                </c:pt>
                <c:pt idx="2448">
                  <c:v>3.26</c:v>
                </c:pt>
                <c:pt idx="2449">
                  <c:v>3.2029999999999998</c:v>
                </c:pt>
                <c:pt idx="2450">
                  <c:v>3.1419999999999999</c:v>
                </c:pt>
                <c:pt idx="2451">
                  <c:v>#N/A</c:v>
                </c:pt>
                <c:pt idx="2452">
                  <c:v>#N/A</c:v>
                </c:pt>
                <c:pt idx="2453">
                  <c:v>3.1960000000000002</c:v>
                </c:pt>
                <c:pt idx="2454">
                  <c:v>3.2410000000000001</c:v>
                </c:pt>
                <c:pt idx="2455">
                  <c:v>3.298</c:v>
                </c:pt>
                <c:pt idx="2456">
                  <c:v>3.3170000000000002</c:v>
                </c:pt>
                <c:pt idx="2457">
                  <c:v>3.2850000000000001</c:v>
                </c:pt>
                <c:pt idx="2458">
                  <c:v>#N/A</c:v>
                </c:pt>
                <c:pt idx="2459">
                  <c:v>#N/A</c:v>
                </c:pt>
                <c:pt idx="2460">
                  <c:v>3.3980000000000001</c:v>
                </c:pt>
                <c:pt idx="2461">
                  <c:v>3.387</c:v>
                </c:pt>
                <c:pt idx="2462">
                  <c:v>3.4180000000000001</c:v>
                </c:pt>
                <c:pt idx="2463">
                  <c:v>3.3620000000000001</c:v>
                </c:pt>
                <c:pt idx="2464">
                  <c:v>3.4790000000000001</c:v>
                </c:pt>
                <c:pt idx="2465">
                  <c:v>#N/A</c:v>
                </c:pt>
                <c:pt idx="2466">
                  <c:v>#N/A</c:v>
                </c:pt>
                <c:pt idx="2467">
                  <c:v>3.4590000000000001</c:v>
                </c:pt>
                <c:pt idx="2468">
                  <c:v>3.4529999999999998</c:v>
                </c:pt>
                <c:pt idx="2469">
                  <c:v>3.45</c:v>
                </c:pt>
                <c:pt idx="2470">
                  <c:v>3.4249999999999998</c:v>
                </c:pt>
                <c:pt idx="2471">
                  <c:v>3.45</c:v>
                </c:pt>
                <c:pt idx="2472">
                  <c:v>#N/A</c:v>
                </c:pt>
                <c:pt idx="2473">
                  <c:v>#N/A</c:v>
                </c:pt>
                <c:pt idx="2474">
                  <c:v>3.4460000000000002</c:v>
                </c:pt>
                <c:pt idx="2475">
                  <c:v>3.488</c:v>
                </c:pt>
                <c:pt idx="2476">
                  <c:v>3.4649999999999999</c:v>
                </c:pt>
                <c:pt idx="2477">
                  <c:v>3.59</c:v>
                </c:pt>
                <c:pt idx="2478">
                  <c:v>3.5270000000000001</c:v>
                </c:pt>
                <c:pt idx="2479">
                  <c:v>#N/A</c:v>
                </c:pt>
                <c:pt idx="2480">
                  <c:v>#N/A</c:v>
                </c:pt>
                <c:pt idx="2481">
                  <c:v>3.5009999999999999</c:v>
                </c:pt>
                <c:pt idx="2482">
                  <c:v>3.4660000000000002</c:v>
                </c:pt>
                <c:pt idx="2483">
                  <c:v>3.4859999999999998</c:v>
                </c:pt>
                <c:pt idx="2484">
                  <c:v>3.4209999999999998</c:v>
                </c:pt>
                <c:pt idx="2485">
                  <c:v>3.4390000000000001</c:v>
                </c:pt>
                <c:pt idx="2486">
                  <c:v>#N/A</c:v>
                </c:pt>
                <c:pt idx="2487">
                  <c:v>#N/A</c:v>
                </c:pt>
                <c:pt idx="2488">
                  <c:v>3.4859999999999998</c:v>
                </c:pt>
                <c:pt idx="2489">
                  <c:v>3.4209999999999998</c:v>
                </c:pt>
                <c:pt idx="2490">
                  <c:v>3.3929999999999998</c:v>
                </c:pt>
                <c:pt idx="2491">
                  <c:v>3.286</c:v>
                </c:pt>
                <c:pt idx="2492">
                  <c:v>3.2389999999999999</c:v>
                </c:pt>
                <c:pt idx="2493">
                  <c:v>#N/A</c:v>
                </c:pt>
                <c:pt idx="2494">
                  <c:v>#N/A</c:v>
                </c:pt>
                <c:pt idx="2495">
                  <c:v>3.2629999999999999</c:v>
                </c:pt>
                <c:pt idx="2496">
                  <c:v>3.2410000000000001</c:v>
                </c:pt>
                <c:pt idx="2497">
                  <c:v>3.25</c:v>
                </c:pt>
                <c:pt idx="2498">
                  <c:v>3.153</c:v>
                </c:pt>
                <c:pt idx="2499">
                  <c:v>3.133</c:v>
                </c:pt>
                <c:pt idx="2500">
                  <c:v>#N/A</c:v>
                </c:pt>
                <c:pt idx="2501">
                  <c:v>#N/A</c:v>
                </c:pt>
                <c:pt idx="2502">
                  <c:v>3.1339999999999999</c:v>
                </c:pt>
                <c:pt idx="2503">
                  <c:v>3.1429999999999998</c:v>
                </c:pt>
                <c:pt idx="2504">
                  <c:v>3.1110000000000002</c:v>
                </c:pt>
                <c:pt idx="2505">
                  <c:v>3.0779999999999998</c:v>
                </c:pt>
                <c:pt idx="2506">
                  <c:v>2.9750000000000001</c:v>
                </c:pt>
                <c:pt idx="2507">
                  <c:v>#N/A</c:v>
                </c:pt>
                <c:pt idx="2508">
                  <c:v>#N/A</c:v>
                </c:pt>
                <c:pt idx="2509">
                  <c:v>2.992</c:v>
                </c:pt>
                <c:pt idx="2510">
                  <c:v>2.9619999999999997</c:v>
                </c:pt>
                <c:pt idx="2511">
                  <c:v>3.0409999999999999</c:v>
                </c:pt>
                <c:pt idx="2512">
                  <c:v>3.0920000000000001</c:v>
                </c:pt>
                <c:pt idx="2513">
                  <c:v>3.109</c:v>
                </c:pt>
                <c:pt idx="2514">
                  <c:v>#N/A</c:v>
                </c:pt>
                <c:pt idx="2515">
                  <c:v>#N/A</c:v>
                </c:pt>
                <c:pt idx="2516">
                  <c:v>3.1440000000000001</c:v>
                </c:pt>
                <c:pt idx="2517">
                  <c:v>3.1440000000000001</c:v>
                </c:pt>
                <c:pt idx="2518">
                  <c:v>3.226</c:v>
                </c:pt>
                <c:pt idx="2519">
                  <c:v>3.2439999999999998</c:v>
                </c:pt>
                <c:pt idx="2520">
                  <c:v>3.23</c:v>
                </c:pt>
                <c:pt idx="2521">
                  <c:v>#N/A</c:v>
                </c:pt>
                <c:pt idx="2522">
                  <c:v>#N/A</c:v>
                </c:pt>
                <c:pt idx="2523">
                  <c:v>3.2229999999999999</c:v>
                </c:pt>
                <c:pt idx="2524">
                  <c:v>3.194</c:v>
                </c:pt>
                <c:pt idx="2525">
                  <c:v>3.2050000000000001</c:v>
                </c:pt>
                <c:pt idx="2526">
                  <c:v>3.2789999999999999</c:v>
                </c:pt>
                <c:pt idx="2527">
                  <c:v>3.32</c:v>
                </c:pt>
                <c:pt idx="2528">
                  <c:v>#N/A</c:v>
                </c:pt>
                <c:pt idx="2529">
                  <c:v>#N/A</c:v>
                </c:pt>
                <c:pt idx="2530">
                  <c:v>3.2640000000000002</c:v>
                </c:pt>
                <c:pt idx="2531">
                  <c:v>3.2109999999999999</c:v>
                </c:pt>
                <c:pt idx="2532">
                  <c:v>3.2290000000000001</c:v>
                </c:pt>
                <c:pt idx="2533">
                  <c:v>3.1659999999999999</c:v>
                </c:pt>
                <c:pt idx="2534">
                  <c:v>3.1030000000000002</c:v>
                </c:pt>
                <c:pt idx="2535">
                  <c:v>#N/A</c:v>
                </c:pt>
                <c:pt idx="2536">
                  <c:v>#N/A</c:v>
                </c:pt>
                <c:pt idx="2537">
                  <c:v>3.1390000000000002</c:v>
                </c:pt>
                <c:pt idx="2538">
                  <c:v>3.2130000000000001</c:v>
                </c:pt>
                <c:pt idx="2539">
                  <c:v>3.21</c:v>
                </c:pt>
                <c:pt idx="2540">
                  <c:v>3.3769999999999998</c:v>
                </c:pt>
                <c:pt idx="2541">
                  <c:v>3.36</c:v>
                </c:pt>
                <c:pt idx="2542">
                  <c:v>#N/A</c:v>
                </c:pt>
                <c:pt idx="2543">
                  <c:v>#N/A</c:v>
                </c:pt>
                <c:pt idx="2544">
                  <c:v>3.3679999999999999</c:v>
                </c:pt>
                <c:pt idx="2545">
                  <c:v>3.383</c:v>
                </c:pt>
                <c:pt idx="2546">
                  <c:v>3.4569999999999999</c:v>
                </c:pt>
                <c:pt idx="2547">
                  <c:v>3.448</c:v>
                </c:pt>
                <c:pt idx="2548">
                  <c:v>3.4510000000000001</c:v>
                </c:pt>
                <c:pt idx="2549">
                  <c:v>#N/A</c:v>
                </c:pt>
                <c:pt idx="2550">
                  <c:v>#N/A</c:v>
                </c:pt>
                <c:pt idx="2551">
                  <c:v>#N/A</c:v>
                </c:pt>
                <c:pt idx="2552">
                  <c:v>#N/A</c:v>
                </c:pt>
                <c:pt idx="2553">
                  <c:v>3.4609999999999999</c:v>
                </c:pt>
                <c:pt idx="2554">
                  <c:v>3.4550000000000001</c:v>
                </c:pt>
                <c:pt idx="2555">
                  <c:v>#N/A</c:v>
                </c:pt>
                <c:pt idx="2556">
                  <c:v>#N/A</c:v>
                </c:pt>
                <c:pt idx="2557">
                  <c:v>#N/A</c:v>
                </c:pt>
                <c:pt idx="2558">
                  <c:v>#N/A</c:v>
                </c:pt>
                <c:pt idx="2559">
                  <c:v>3.6619999999999999</c:v>
                </c:pt>
                <c:pt idx="2560">
                  <c:v>3.7410000000000001</c:v>
                </c:pt>
                <c:pt idx="2561">
                  <c:v>3.7439999999999998</c:v>
                </c:pt>
                <c:pt idx="2562">
                  <c:v>3.7119999999999997</c:v>
                </c:pt>
                <c:pt idx="2563">
                  <c:v>#N/A</c:v>
                </c:pt>
                <c:pt idx="2564">
                  <c:v>#N/A</c:v>
                </c:pt>
                <c:pt idx="2565">
                  <c:v>3.6560000000000001</c:v>
                </c:pt>
                <c:pt idx="2566">
                  <c:v>3.746</c:v>
                </c:pt>
                <c:pt idx="2567">
                  <c:v>3.7509999999999999</c:v>
                </c:pt>
                <c:pt idx="2568">
                  <c:v>3.6480000000000001</c:v>
                </c:pt>
                <c:pt idx="2569">
                  <c:v>3.6659999999999999</c:v>
                </c:pt>
                <c:pt idx="2570">
                  <c:v>#N/A</c:v>
                </c:pt>
                <c:pt idx="2571">
                  <c:v>#N/A</c:v>
                </c:pt>
                <c:pt idx="2572">
                  <c:v>3.7050000000000001</c:v>
                </c:pt>
                <c:pt idx="2573">
                  <c:v>3.746</c:v>
                </c:pt>
                <c:pt idx="2574">
                  <c:v>3.6240000000000001</c:v>
                </c:pt>
                <c:pt idx="2575">
                  <c:v>3.6320000000000001</c:v>
                </c:pt>
                <c:pt idx="2576">
                  <c:v>3.5859999999999999</c:v>
                </c:pt>
                <c:pt idx="2577">
                  <c:v>#N/A</c:v>
                </c:pt>
                <c:pt idx="2578">
                  <c:v>#N/A</c:v>
                </c:pt>
                <c:pt idx="2579">
                  <c:v>3.556</c:v>
                </c:pt>
                <c:pt idx="2580">
                  <c:v>3.4830000000000001</c:v>
                </c:pt>
                <c:pt idx="2581">
                  <c:v>3.464</c:v>
                </c:pt>
                <c:pt idx="2582">
                  <c:v>3.5230000000000001</c:v>
                </c:pt>
                <c:pt idx="2583">
                  <c:v>3.5270000000000001</c:v>
                </c:pt>
                <c:pt idx="2584">
                  <c:v>#N/A</c:v>
                </c:pt>
                <c:pt idx="2585">
                  <c:v>#N/A</c:v>
                </c:pt>
                <c:pt idx="2586">
                  <c:v>3.4470000000000001</c:v>
                </c:pt>
                <c:pt idx="2587">
                  <c:v>3.3490000000000002</c:v>
                </c:pt>
                <c:pt idx="2588">
                  <c:v>3.363</c:v>
                </c:pt>
                <c:pt idx="2589">
                  <c:v>3.3260000000000001</c:v>
                </c:pt>
                <c:pt idx="2590">
                  <c:v>3.4039999999999999</c:v>
                </c:pt>
                <c:pt idx="2591">
                  <c:v>#N/A</c:v>
                </c:pt>
                <c:pt idx="2592">
                  <c:v>#N/A</c:v>
                </c:pt>
                <c:pt idx="2593">
                  <c:v>3.415</c:v>
                </c:pt>
                <c:pt idx="2594">
                  <c:v>3.391</c:v>
                </c:pt>
                <c:pt idx="2595">
                  <c:v>3.444</c:v>
                </c:pt>
                <c:pt idx="2596">
                  <c:v>3.49</c:v>
                </c:pt>
                <c:pt idx="2597">
                  <c:v>3.4430000000000001</c:v>
                </c:pt>
                <c:pt idx="2598">
                  <c:v>#N/A</c:v>
                </c:pt>
                <c:pt idx="2599">
                  <c:v>#N/A</c:v>
                </c:pt>
                <c:pt idx="2600">
                  <c:v>3.3769999999999998</c:v>
                </c:pt>
                <c:pt idx="2601">
                  <c:v>3.4630000000000001</c:v>
                </c:pt>
                <c:pt idx="2602">
                  <c:v>3.5430000000000001</c:v>
                </c:pt>
                <c:pt idx="2603">
                  <c:v>3.5030000000000001</c:v>
                </c:pt>
                <c:pt idx="2604">
                  <c:v>3.4620000000000002</c:v>
                </c:pt>
                <c:pt idx="2605">
                  <c:v>#N/A</c:v>
                </c:pt>
                <c:pt idx="2606">
                  <c:v>#N/A</c:v>
                </c:pt>
                <c:pt idx="2607">
                  <c:v>3.391</c:v>
                </c:pt>
                <c:pt idx="2608">
                  <c:v>3.3290000000000002</c:v>
                </c:pt>
                <c:pt idx="2609">
                  <c:v>3.347</c:v>
                </c:pt>
                <c:pt idx="2610">
                  <c:v>3.2519999999999998</c:v>
                </c:pt>
                <c:pt idx="2611">
                  <c:v>3.24</c:v>
                </c:pt>
                <c:pt idx="2612">
                  <c:v>#N/A</c:v>
                </c:pt>
                <c:pt idx="2613">
                  <c:v>#N/A</c:v>
                </c:pt>
                <c:pt idx="2614">
                  <c:v>3.246</c:v>
                </c:pt>
                <c:pt idx="2615">
                  <c:v>3.3039999999999998</c:v>
                </c:pt>
                <c:pt idx="2616">
                  <c:v>3.2989999999999999</c:v>
                </c:pt>
                <c:pt idx="2617">
                  <c:v>3.3330000000000002</c:v>
                </c:pt>
                <c:pt idx="2618">
                  <c:v>3.3050000000000002</c:v>
                </c:pt>
                <c:pt idx="2619">
                  <c:v>#N/A</c:v>
                </c:pt>
                <c:pt idx="2620">
                  <c:v>#N/A</c:v>
                </c:pt>
                <c:pt idx="2621">
                  <c:v>3.2589999999999999</c:v>
                </c:pt>
                <c:pt idx="2622">
                  <c:v>3.238</c:v>
                </c:pt>
                <c:pt idx="2623">
                  <c:v>3.2509999999999999</c:v>
                </c:pt>
                <c:pt idx="2624">
                  <c:v>3.214</c:v>
                </c:pt>
                <c:pt idx="2625">
                  <c:v>3.2480000000000002</c:v>
                </c:pt>
                <c:pt idx="2626">
                  <c:v>#N/A</c:v>
                </c:pt>
                <c:pt idx="2627">
                  <c:v>#N/A</c:v>
                </c:pt>
                <c:pt idx="2628">
                  <c:v>3.242</c:v>
                </c:pt>
                <c:pt idx="2629">
                  <c:v>3.262</c:v>
                </c:pt>
                <c:pt idx="2630">
                  <c:v>3.262</c:v>
                </c:pt>
                <c:pt idx="2631">
                  <c:v>3.1659999999999999</c:v>
                </c:pt>
                <c:pt idx="2632">
                  <c:v>3.1640000000000001</c:v>
                </c:pt>
                <c:pt idx="2633">
                  <c:v>#N/A</c:v>
                </c:pt>
                <c:pt idx="2634">
                  <c:v>#N/A</c:v>
                </c:pt>
                <c:pt idx="2635">
                  <c:v>3.1909999999999998</c:v>
                </c:pt>
                <c:pt idx="2636">
                  <c:v>3.1739999999999999</c:v>
                </c:pt>
                <c:pt idx="2637">
                  <c:v>3.1549999999999998</c:v>
                </c:pt>
                <c:pt idx="2638">
                  <c:v>3.0840000000000001</c:v>
                </c:pt>
                <c:pt idx="2639">
                  <c:v>3.1070000000000002</c:v>
                </c:pt>
                <c:pt idx="2640">
                  <c:v>#N/A</c:v>
                </c:pt>
                <c:pt idx="2641">
                  <c:v>#N/A</c:v>
                </c:pt>
                <c:pt idx="2642">
                  <c:v>3.24</c:v>
                </c:pt>
                <c:pt idx="2643">
                  <c:v>3.1909999999999998</c:v>
                </c:pt>
                <c:pt idx="2644">
                  <c:v>3.1560000000000001</c:v>
                </c:pt>
                <c:pt idx="2645">
                  <c:v>3.0939999999999999</c:v>
                </c:pt>
                <c:pt idx="2646">
                  <c:v>3.0830000000000002</c:v>
                </c:pt>
                <c:pt idx="2647">
                  <c:v>#N/A</c:v>
                </c:pt>
                <c:pt idx="2648">
                  <c:v>#N/A</c:v>
                </c:pt>
                <c:pt idx="2649">
                  <c:v>3.0680000000000001</c:v>
                </c:pt>
                <c:pt idx="2650">
                  <c:v>3.0990000000000002</c:v>
                </c:pt>
                <c:pt idx="2651">
                  <c:v>3.052</c:v>
                </c:pt>
                <c:pt idx="2652">
                  <c:v>3.125</c:v>
                </c:pt>
                <c:pt idx="2653">
                  <c:v>3.0739999999999998</c:v>
                </c:pt>
                <c:pt idx="2654">
                  <c:v>#N/A</c:v>
                </c:pt>
                <c:pt idx="2655">
                  <c:v>#N/A</c:v>
                </c:pt>
                <c:pt idx="2656">
                  <c:v>3.129</c:v>
                </c:pt>
                <c:pt idx="2657">
                  <c:v>3.1120000000000001</c:v>
                </c:pt>
                <c:pt idx="2658">
                  <c:v>3.1440000000000001</c:v>
                </c:pt>
                <c:pt idx="2659">
                  <c:v>3.19</c:v>
                </c:pt>
                <c:pt idx="2660">
                  <c:v>3.2250000000000001</c:v>
                </c:pt>
                <c:pt idx="2661">
                  <c:v>#N/A</c:v>
                </c:pt>
                <c:pt idx="2662">
                  <c:v>#N/A</c:v>
                </c:pt>
                <c:pt idx="2663">
                  <c:v>3.2490000000000001</c:v>
                </c:pt>
                <c:pt idx="2664">
                  <c:v>3.1920000000000002</c:v>
                </c:pt>
                <c:pt idx="2665">
                  <c:v>3.1869999999999998</c:v>
                </c:pt>
                <c:pt idx="2666">
                  <c:v>3.1829999999999998</c:v>
                </c:pt>
                <c:pt idx="2667">
                  <c:v>3.1850000000000001</c:v>
                </c:pt>
                <c:pt idx="2668">
                  <c:v>#N/A</c:v>
                </c:pt>
                <c:pt idx="2669">
                  <c:v>#N/A</c:v>
                </c:pt>
                <c:pt idx="2670">
                  <c:v>3.1850000000000001</c:v>
                </c:pt>
                <c:pt idx="2671">
                  <c:v>3.2040000000000002</c:v>
                </c:pt>
                <c:pt idx="2672">
                  <c:v>3.1749999999999998</c:v>
                </c:pt>
                <c:pt idx="2673">
                  <c:v>3.1640000000000001</c:v>
                </c:pt>
                <c:pt idx="2674">
                  <c:v>3.1280000000000001</c:v>
                </c:pt>
                <c:pt idx="2675">
                  <c:v>#N/A</c:v>
                </c:pt>
                <c:pt idx="2676">
                  <c:v>#N/A</c:v>
                </c:pt>
                <c:pt idx="2677">
                  <c:v>3.1280000000000001</c:v>
                </c:pt>
                <c:pt idx="2678">
                  <c:v>3.1480000000000001</c:v>
                </c:pt>
                <c:pt idx="2679">
                  <c:v>3.1720000000000002</c:v>
                </c:pt>
                <c:pt idx="2680">
                  <c:v>3.2549999999999999</c:v>
                </c:pt>
                <c:pt idx="2681">
                  <c:v>3.2759999999999998</c:v>
                </c:pt>
                <c:pt idx="2682">
                  <c:v>#N/A</c:v>
                </c:pt>
                <c:pt idx="2683">
                  <c:v>#N/A</c:v>
                </c:pt>
                <c:pt idx="2684">
                  <c:v>3.2370000000000001</c:v>
                </c:pt>
                <c:pt idx="2685">
                  <c:v>3.2149999999999999</c:v>
                </c:pt>
                <c:pt idx="2686">
                  <c:v>3.2149999999999999</c:v>
                </c:pt>
                <c:pt idx="2687">
                  <c:v>3.3260000000000001</c:v>
                </c:pt>
                <c:pt idx="2688">
                  <c:v>3.3279999999999998</c:v>
                </c:pt>
                <c:pt idx="2689">
                  <c:v>#N/A</c:v>
                </c:pt>
                <c:pt idx="2690">
                  <c:v>#N/A</c:v>
                </c:pt>
                <c:pt idx="2691">
                  <c:v>3.1909999999999998</c:v>
                </c:pt>
                <c:pt idx="2692">
                  <c:v>#N/A</c:v>
                </c:pt>
                <c:pt idx="2693">
                  <c:v>3.2490000000000001</c:v>
                </c:pt>
                <c:pt idx="2694">
                  <c:v>3.2829999999999999</c:v>
                </c:pt>
                <c:pt idx="2695">
                  <c:v>3.2879999999999998</c:v>
                </c:pt>
                <c:pt idx="2696">
                  <c:v>#N/A</c:v>
                </c:pt>
                <c:pt idx="2697">
                  <c:v>#N/A</c:v>
                </c:pt>
                <c:pt idx="2698">
                  <c:v>3.214</c:v>
                </c:pt>
                <c:pt idx="2699">
                  <c:v>3.2330000000000001</c:v>
                </c:pt>
                <c:pt idx="2700">
                  <c:v>3.1920000000000002</c:v>
                </c:pt>
                <c:pt idx="2701">
                  <c:v>3.1189999999999998</c:v>
                </c:pt>
                <c:pt idx="2702">
                  <c:v>3.0379999999999998</c:v>
                </c:pt>
                <c:pt idx="2703">
                  <c:v>#N/A</c:v>
                </c:pt>
                <c:pt idx="2704">
                  <c:v>#N/A</c:v>
                </c:pt>
                <c:pt idx="2705">
                  <c:v>3.0390000000000001</c:v>
                </c:pt>
                <c:pt idx="2706">
                  <c:v>3.0529999999999999</c:v>
                </c:pt>
                <c:pt idx="2707">
                  <c:v>2.98</c:v>
                </c:pt>
                <c:pt idx="2708">
                  <c:v>2.988</c:v>
                </c:pt>
                <c:pt idx="2709">
                  <c:v>2.964</c:v>
                </c:pt>
                <c:pt idx="2710">
                  <c:v>#N/A</c:v>
                </c:pt>
                <c:pt idx="2711">
                  <c:v>#N/A</c:v>
                </c:pt>
                <c:pt idx="2712">
                  <c:v>2.9779999999999998</c:v>
                </c:pt>
                <c:pt idx="2713">
                  <c:v>3</c:v>
                </c:pt>
                <c:pt idx="2714">
                  <c:v>2.996</c:v>
                </c:pt>
                <c:pt idx="2715">
                  <c:v>3.0329999999999999</c:v>
                </c:pt>
                <c:pt idx="2716">
                  <c:v>2.9859999999999998</c:v>
                </c:pt>
                <c:pt idx="2717">
                  <c:v>#N/A</c:v>
                </c:pt>
                <c:pt idx="2718">
                  <c:v>#N/A</c:v>
                </c:pt>
                <c:pt idx="2719">
                  <c:v>2.9590000000000001</c:v>
                </c:pt>
                <c:pt idx="2720">
                  <c:v>2.9420000000000002</c:v>
                </c:pt>
                <c:pt idx="2721">
                  <c:v>2.9670000000000001</c:v>
                </c:pt>
                <c:pt idx="2722">
                  <c:v>2.9990000000000001</c:v>
                </c:pt>
                <c:pt idx="2723">
                  <c:v>2.9290000000000003</c:v>
                </c:pt>
                <c:pt idx="2724">
                  <c:v>#N/A</c:v>
                </c:pt>
                <c:pt idx="2725">
                  <c:v>#N/A</c:v>
                </c:pt>
                <c:pt idx="2726">
                  <c:v>2.956</c:v>
                </c:pt>
                <c:pt idx="2727">
                  <c:v>3.01</c:v>
                </c:pt>
                <c:pt idx="2728">
                  <c:v>3.105</c:v>
                </c:pt>
                <c:pt idx="2729">
                  <c:v>3.0880000000000001</c:v>
                </c:pt>
                <c:pt idx="2730">
                  <c:v>3.1179999999999999</c:v>
                </c:pt>
                <c:pt idx="2731">
                  <c:v>#N/A</c:v>
                </c:pt>
                <c:pt idx="2732">
                  <c:v>#N/A</c:v>
                </c:pt>
                <c:pt idx="2733">
                  <c:v>3.0950000000000002</c:v>
                </c:pt>
                <c:pt idx="2734">
                  <c:v>3.1310000000000002</c:v>
                </c:pt>
                <c:pt idx="2735">
                  <c:v>3.1310000000000002</c:v>
                </c:pt>
                <c:pt idx="2736">
                  <c:v>3.1150000000000002</c:v>
                </c:pt>
                <c:pt idx="2737">
                  <c:v>3.1179999999999999</c:v>
                </c:pt>
                <c:pt idx="2738">
                  <c:v>#N/A</c:v>
                </c:pt>
                <c:pt idx="2739">
                  <c:v>#N/A</c:v>
                </c:pt>
                <c:pt idx="2740">
                  <c:v>3.15</c:v>
                </c:pt>
                <c:pt idx="2741">
                  <c:v>3.1040000000000001</c:v>
                </c:pt>
                <c:pt idx="2742">
                  <c:v>3.0459999999999998</c:v>
                </c:pt>
                <c:pt idx="2743">
                  <c:v>3.085</c:v>
                </c:pt>
                <c:pt idx="2744">
                  <c:v>3.02</c:v>
                </c:pt>
                <c:pt idx="2745">
                  <c:v>#N/A</c:v>
                </c:pt>
                <c:pt idx="2746">
                  <c:v>#N/A</c:v>
                </c:pt>
                <c:pt idx="2747">
                  <c:v>3.0760000000000001</c:v>
                </c:pt>
                <c:pt idx="2748">
                  <c:v>3.069</c:v>
                </c:pt>
                <c:pt idx="2749">
                  <c:v>3.0640000000000001</c:v>
                </c:pt>
                <c:pt idx="2750">
                  <c:v>3.0590000000000002</c:v>
                </c:pt>
                <c:pt idx="2751">
                  <c:v>3.1390000000000002</c:v>
                </c:pt>
                <c:pt idx="2752">
                  <c:v>#N/A</c:v>
                </c:pt>
                <c:pt idx="2753">
                  <c:v>#N/A</c:v>
                </c:pt>
                <c:pt idx="2754">
                  <c:v>3.1459999999999999</c:v>
                </c:pt>
                <c:pt idx="2755">
                  <c:v>3.121</c:v>
                </c:pt>
                <c:pt idx="2756">
                  <c:v>3.0840000000000001</c:v>
                </c:pt>
                <c:pt idx="2757">
                  <c:v>3.0640000000000001</c:v>
                </c:pt>
                <c:pt idx="2758">
                  <c:v>3.0110000000000001</c:v>
                </c:pt>
                <c:pt idx="2759">
                  <c:v>#N/A</c:v>
                </c:pt>
                <c:pt idx="2760">
                  <c:v>#N/A</c:v>
                </c:pt>
                <c:pt idx="2761">
                  <c:v>3.008</c:v>
                </c:pt>
                <c:pt idx="2762">
                  <c:v>2.99</c:v>
                </c:pt>
                <c:pt idx="2763">
                  <c:v>2.9169999999999998</c:v>
                </c:pt>
                <c:pt idx="2764">
                  <c:v>2.9370000000000003</c:v>
                </c:pt>
                <c:pt idx="2765">
                  <c:v>3.0059999999999998</c:v>
                </c:pt>
                <c:pt idx="2766">
                  <c:v>#N/A</c:v>
                </c:pt>
                <c:pt idx="2767">
                  <c:v>#N/A</c:v>
                </c:pt>
                <c:pt idx="2768">
                  <c:v>3</c:v>
                </c:pt>
                <c:pt idx="2769">
                  <c:v>2.984</c:v>
                </c:pt>
                <c:pt idx="2770">
                  <c:v>3.0059999999999998</c:v>
                </c:pt>
                <c:pt idx="2771">
                  <c:v>3.0059999999999998</c:v>
                </c:pt>
                <c:pt idx="2772">
                  <c:v>3.0310000000000001</c:v>
                </c:pt>
                <c:pt idx="2773">
                  <c:v>#N/A</c:v>
                </c:pt>
                <c:pt idx="2774">
                  <c:v>#N/A</c:v>
                </c:pt>
                <c:pt idx="2775">
                  <c:v>3.012</c:v>
                </c:pt>
                <c:pt idx="2776">
                  <c:v>2.996</c:v>
                </c:pt>
                <c:pt idx="2777">
                  <c:v>3.004</c:v>
                </c:pt>
                <c:pt idx="2778">
                  <c:v>3.0070000000000001</c:v>
                </c:pt>
                <c:pt idx="2779">
                  <c:v>2.952</c:v>
                </c:pt>
                <c:pt idx="2780">
                  <c:v>#N/A</c:v>
                </c:pt>
                <c:pt idx="2781">
                  <c:v>#N/A</c:v>
                </c:pt>
                <c:pt idx="2782">
                  <c:v>3.0619999999999998</c:v>
                </c:pt>
                <c:pt idx="2783">
                  <c:v>3.101</c:v>
                </c:pt>
                <c:pt idx="2784">
                  <c:v>3.09</c:v>
                </c:pt>
                <c:pt idx="2785">
                  <c:v>3.08</c:v>
                </c:pt>
                <c:pt idx="2786">
                  <c:v>3.0529999999999999</c:v>
                </c:pt>
                <c:pt idx="2787">
                  <c:v>#N/A</c:v>
                </c:pt>
                <c:pt idx="2788">
                  <c:v>#N/A</c:v>
                </c:pt>
                <c:pt idx="2789">
                  <c:v>3.0790000000000002</c:v>
                </c:pt>
                <c:pt idx="2790">
                  <c:v>3.0670000000000002</c:v>
                </c:pt>
                <c:pt idx="2791">
                  <c:v>3.0419999999999998</c:v>
                </c:pt>
                <c:pt idx="2792">
                  <c:v>3.0059999999999998</c:v>
                </c:pt>
                <c:pt idx="2793">
                  <c:v>3.012</c:v>
                </c:pt>
                <c:pt idx="2794">
                  <c:v>#N/A</c:v>
                </c:pt>
                <c:pt idx="2795">
                  <c:v>#N/A</c:v>
                </c:pt>
                <c:pt idx="2796">
                  <c:v>#N/A</c:v>
                </c:pt>
                <c:pt idx="2797">
                  <c:v>3.0579999999999998</c:v>
                </c:pt>
                <c:pt idx="2798">
                  <c:v>3.0569999999999999</c:v>
                </c:pt>
                <c:pt idx="2799">
                  <c:v>3.06</c:v>
                </c:pt>
                <c:pt idx="2800">
                  <c:v>2.9790000000000001</c:v>
                </c:pt>
                <c:pt idx="2801">
                  <c:v>#N/A</c:v>
                </c:pt>
                <c:pt idx="2802">
                  <c:v>#N/A</c:v>
                </c:pt>
                <c:pt idx="2803">
                  <c:v>2.99</c:v>
                </c:pt>
                <c:pt idx="2804">
                  <c:v>3.0150000000000001</c:v>
                </c:pt>
                <c:pt idx="2805">
                  <c:v>3.0259999999999998</c:v>
                </c:pt>
                <c:pt idx="2806">
                  <c:v>3.0030000000000001</c:v>
                </c:pt>
                <c:pt idx="2807">
                  <c:v>3.0529999999999999</c:v>
                </c:pt>
                <c:pt idx="2808">
                  <c:v>#N/A</c:v>
                </c:pt>
                <c:pt idx="2809">
                  <c:v>#N/A</c:v>
                </c:pt>
                <c:pt idx="2810">
                  <c:v>3.0870000000000002</c:v>
                </c:pt>
                <c:pt idx="2811">
                  <c:v>3.1429999999999998</c:v>
                </c:pt>
                <c:pt idx="2812">
                  <c:v>3.1150000000000002</c:v>
                </c:pt>
                <c:pt idx="2813">
                  <c:v>3.0939999999999999</c:v>
                </c:pt>
                <c:pt idx="2814">
                  <c:v>3.1120000000000001</c:v>
                </c:pt>
                <c:pt idx="2815">
                  <c:v>#N/A</c:v>
                </c:pt>
                <c:pt idx="2816">
                  <c:v>#N/A</c:v>
                </c:pt>
                <c:pt idx="2817">
                  <c:v>3.0979999999999999</c:v>
                </c:pt>
                <c:pt idx="2818">
                  <c:v>3.0680000000000001</c:v>
                </c:pt>
                <c:pt idx="2819">
                  <c:v>3.0609999999999999</c:v>
                </c:pt>
                <c:pt idx="2820">
                  <c:v>3.0379999999999998</c:v>
                </c:pt>
                <c:pt idx="2821">
                  <c:v>3.016</c:v>
                </c:pt>
                <c:pt idx="2822">
                  <c:v>#N/A</c:v>
                </c:pt>
                <c:pt idx="2823">
                  <c:v>#N/A</c:v>
                </c:pt>
                <c:pt idx="2824">
                  <c:v>3.0670000000000002</c:v>
                </c:pt>
                <c:pt idx="2825">
                  <c:v>3.0529999999999999</c:v>
                </c:pt>
                <c:pt idx="2826">
                  <c:v>3.0350000000000001</c:v>
                </c:pt>
                <c:pt idx="2827">
                  <c:v>3.008</c:v>
                </c:pt>
                <c:pt idx="2828">
                  <c:v>2.9140000000000001</c:v>
                </c:pt>
                <c:pt idx="2829">
                  <c:v>#N/A</c:v>
                </c:pt>
                <c:pt idx="2830">
                  <c:v>#N/A</c:v>
                </c:pt>
                <c:pt idx="2831">
                  <c:v>2.9060000000000001</c:v>
                </c:pt>
                <c:pt idx="2832">
                  <c:v>2.8929999999999998</c:v>
                </c:pt>
                <c:pt idx="2833">
                  <c:v>2.883</c:v>
                </c:pt>
                <c:pt idx="2834">
                  <c:v>2.8890000000000002</c:v>
                </c:pt>
                <c:pt idx="2835">
                  <c:v>2.871</c:v>
                </c:pt>
                <c:pt idx="2836">
                  <c:v>#N/A</c:v>
                </c:pt>
                <c:pt idx="2837">
                  <c:v>#N/A</c:v>
                </c:pt>
                <c:pt idx="2838">
                  <c:v>2.7650000000000001</c:v>
                </c:pt>
                <c:pt idx="2839">
                  <c:v>2.7850000000000001</c:v>
                </c:pt>
                <c:pt idx="2840">
                  <c:v>2.7789999999999999</c:v>
                </c:pt>
                <c:pt idx="2841">
                  <c:v>2.7810000000000001</c:v>
                </c:pt>
                <c:pt idx="2842">
                  <c:v>2.8109999999999999</c:v>
                </c:pt>
                <c:pt idx="2843">
                  <c:v>#N/A</c:v>
                </c:pt>
                <c:pt idx="2844">
                  <c:v>#N/A</c:v>
                </c:pt>
                <c:pt idx="2845">
                  <c:v>2.8159999999999998</c:v>
                </c:pt>
                <c:pt idx="2846">
                  <c:v>2.8220000000000001</c:v>
                </c:pt>
                <c:pt idx="2847">
                  <c:v>2.7960000000000003</c:v>
                </c:pt>
                <c:pt idx="2848">
                  <c:v>2.798</c:v>
                </c:pt>
                <c:pt idx="2849">
                  <c:v>2.7730000000000001</c:v>
                </c:pt>
                <c:pt idx="2850">
                  <c:v>#N/A</c:v>
                </c:pt>
                <c:pt idx="2851">
                  <c:v>#N/A</c:v>
                </c:pt>
                <c:pt idx="2852">
                  <c:v>2.7690000000000001</c:v>
                </c:pt>
                <c:pt idx="2853">
                  <c:v>2.75</c:v>
                </c:pt>
                <c:pt idx="2854">
                  <c:v>2.7759999999999998</c:v>
                </c:pt>
                <c:pt idx="2855">
                  <c:v>2.7949999999999999</c:v>
                </c:pt>
                <c:pt idx="2856">
                  <c:v>2.83</c:v>
                </c:pt>
                <c:pt idx="2857">
                  <c:v>#N/A</c:v>
                </c:pt>
                <c:pt idx="2858">
                  <c:v>#N/A</c:v>
                </c:pt>
                <c:pt idx="2859">
                  <c:v>2.8180000000000001</c:v>
                </c:pt>
                <c:pt idx="2860">
                  <c:v>2.806</c:v>
                </c:pt>
                <c:pt idx="2861">
                  <c:v>2.806</c:v>
                </c:pt>
                <c:pt idx="2862">
                  <c:v>2.8079999999999998</c:v>
                </c:pt>
                <c:pt idx="2863">
                  <c:v>2.798</c:v>
                </c:pt>
                <c:pt idx="2864">
                  <c:v>#N/A</c:v>
                </c:pt>
                <c:pt idx="2865">
                  <c:v>#N/A</c:v>
                </c:pt>
                <c:pt idx="2866">
                  <c:v>2.81</c:v>
                </c:pt>
                <c:pt idx="2867">
                  <c:v>2.8260000000000001</c:v>
                </c:pt>
                <c:pt idx="2868">
                  <c:v>2.8239999999999998</c:v>
                </c:pt>
                <c:pt idx="2869">
                  <c:v>2.8209999999999997</c:v>
                </c:pt>
                <c:pt idx="2870">
                  <c:v>2.802</c:v>
                </c:pt>
                <c:pt idx="2871">
                  <c:v>#N/A</c:v>
                </c:pt>
                <c:pt idx="2872">
                  <c:v>#N/A</c:v>
                </c:pt>
                <c:pt idx="2873">
                  <c:v>2.7890000000000001</c:v>
                </c:pt>
                <c:pt idx="2874">
                  <c:v>2.7909999999999999</c:v>
                </c:pt>
                <c:pt idx="2875">
                  <c:v>2.7730000000000001</c:v>
                </c:pt>
                <c:pt idx="2876">
                  <c:v>2.7410000000000001</c:v>
                </c:pt>
                <c:pt idx="2877">
                  <c:v>2.75</c:v>
                </c:pt>
                <c:pt idx="2878">
                  <c:v>#N/A</c:v>
                </c:pt>
                <c:pt idx="2879">
                  <c:v>#N/A</c:v>
                </c:pt>
                <c:pt idx="2880">
                  <c:v>2.754</c:v>
                </c:pt>
                <c:pt idx="2881">
                  <c:v>2.74</c:v>
                </c:pt>
                <c:pt idx="2882">
                  <c:v>2.6879999999999997</c:v>
                </c:pt>
                <c:pt idx="2883">
                  <c:v>2.669</c:v>
                </c:pt>
                <c:pt idx="2884">
                  <c:v>2.6989999999999998</c:v>
                </c:pt>
                <c:pt idx="2885">
                  <c:v>#N/A</c:v>
                </c:pt>
                <c:pt idx="2886">
                  <c:v>#N/A</c:v>
                </c:pt>
                <c:pt idx="2887">
                  <c:v>2.6859999999999999</c:v>
                </c:pt>
                <c:pt idx="2888">
                  <c:v>2.694</c:v>
                </c:pt>
                <c:pt idx="2889">
                  <c:v>2.7279999999999998</c:v>
                </c:pt>
                <c:pt idx="2890">
                  <c:v>2.7039999999999997</c:v>
                </c:pt>
                <c:pt idx="2891">
                  <c:v>2.6930000000000001</c:v>
                </c:pt>
                <c:pt idx="2892">
                  <c:v>#N/A</c:v>
                </c:pt>
                <c:pt idx="2893">
                  <c:v>#N/A</c:v>
                </c:pt>
                <c:pt idx="2894">
                  <c:v>2.6890000000000001</c:v>
                </c:pt>
                <c:pt idx="2895">
                  <c:v>2.6909999999999998</c:v>
                </c:pt>
                <c:pt idx="2896">
                  <c:v>2.6790000000000003</c:v>
                </c:pt>
                <c:pt idx="2897">
                  <c:v>2.6959999999999997</c:v>
                </c:pt>
                <c:pt idx="2898">
                  <c:v>2.7349999999999999</c:v>
                </c:pt>
                <c:pt idx="2899">
                  <c:v>#N/A</c:v>
                </c:pt>
                <c:pt idx="2900">
                  <c:v>#N/A</c:v>
                </c:pt>
                <c:pt idx="2901">
                  <c:v>2.7240000000000002</c:v>
                </c:pt>
                <c:pt idx="2902">
                  <c:v>2.7469999999999999</c:v>
                </c:pt>
                <c:pt idx="2903">
                  <c:v>2.7119999999999997</c:v>
                </c:pt>
                <c:pt idx="2904">
                  <c:v>2.7279999999999998</c:v>
                </c:pt>
                <c:pt idx="2905">
                  <c:v>2.6959999999999997</c:v>
                </c:pt>
                <c:pt idx="2906">
                  <c:v>#N/A</c:v>
                </c:pt>
                <c:pt idx="2907">
                  <c:v>#N/A</c:v>
                </c:pt>
                <c:pt idx="2908">
                  <c:v>2.6920000000000002</c:v>
                </c:pt>
                <c:pt idx="2909">
                  <c:v>2.718</c:v>
                </c:pt>
                <c:pt idx="2910">
                  <c:v>2.7160000000000002</c:v>
                </c:pt>
                <c:pt idx="2911">
                  <c:v>2.7320000000000002</c:v>
                </c:pt>
                <c:pt idx="2912">
                  <c:v>2.714</c:v>
                </c:pt>
                <c:pt idx="2913">
                  <c:v>#N/A</c:v>
                </c:pt>
                <c:pt idx="2914">
                  <c:v>#N/A</c:v>
                </c:pt>
                <c:pt idx="2915">
                  <c:v>2.7160000000000002</c:v>
                </c:pt>
                <c:pt idx="2916">
                  <c:v>2.7160000000000002</c:v>
                </c:pt>
                <c:pt idx="2917">
                  <c:v>2.6879999999999997</c:v>
                </c:pt>
                <c:pt idx="2918">
                  <c:v>2.6959999999999997</c:v>
                </c:pt>
                <c:pt idx="2919">
                  <c:v>2.66</c:v>
                </c:pt>
                <c:pt idx="2920">
                  <c:v>#N/A</c:v>
                </c:pt>
                <c:pt idx="2921">
                  <c:v>#N/A</c:v>
                </c:pt>
                <c:pt idx="2922">
                  <c:v>#N/A</c:v>
                </c:pt>
                <c:pt idx="2923">
                  <c:v>2.585</c:v>
                </c:pt>
                <c:pt idx="2924">
                  <c:v>2.5659999999999998</c:v>
                </c:pt>
                <c:pt idx="2925">
                  <c:v>2.613</c:v>
                </c:pt>
                <c:pt idx="2926">
                  <c:v>2.6189999999999998</c:v>
                </c:pt>
                <c:pt idx="2927">
                  <c:v>#N/A</c:v>
                </c:pt>
                <c:pt idx="2928">
                  <c:v>#N/A</c:v>
                </c:pt>
                <c:pt idx="2929">
                  <c:v>2.613</c:v>
                </c:pt>
                <c:pt idx="2930">
                  <c:v>2.6720000000000002</c:v>
                </c:pt>
                <c:pt idx="2931">
                  <c:v>2.6619999999999999</c:v>
                </c:pt>
                <c:pt idx="2932">
                  <c:v>2.6579999999999999</c:v>
                </c:pt>
                <c:pt idx="2933">
                  <c:v>2.718</c:v>
                </c:pt>
                <c:pt idx="2934">
                  <c:v>#N/A</c:v>
                </c:pt>
                <c:pt idx="2935">
                  <c:v>#N/A</c:v>
                </c:pt>
                <c:pt idx="2936">
                  <c:v>2.738</c:v>
                </c:pt>
                <c:pt idx="2937">
                  <c:v>2.7589999999999999</c:v>
                </c:pt>
                <c:pt idx="2938">
                  <c:v>2.7490000000000001</c:v>
                </c:pt>
                <c:pt idx="2939">
                  <c:v>2.7290000000000001</c:v>
                </c:pt>
                <c:pt idx="2940">
                  <c:v>2.7199999999999998</c:v>
                </c:pt>
                <c:pt idx="2941">
                  <c:v>#N/A</c:v>
                </c:pt>
                <c:pt idx="2942">
                  <c:v>#N/A</c:v>
                </c:pt>
                <c:pt idx="2943">
                  <c:v>2.7519999999999998</c:v>
                </c:pt>
                <c:pt idx="2944">
                  <c:v>2.7480000000000002</c:v>
                </c:pt>
                <c:pt idx="2945">
                  <c:v>2.75</c:v>
                </c:pt>
                <c:pt idx="2946">
                  <c:v>2.7429999999999999</c:v>
                </c:pt>
                <c:pt idx="2947">
                  <c:v>2.7029999999999998</c:v>
                </c:pt>
                <c:pt idx="2948">
                  <c:v>#N/A</c:v>
                </c:pt>
                <c:pt idx="2949">
                  <c:v>#N/A</c:v>
                </c:pt>
                <c:pt idx="2950">
                  <c:v>2.7109999999999999</c:v>
                </c:pt>
                <c:pt idx="2951">
                  <c:v>2.7010000000000001</c:v>
                </c:pt>
                <c:pt idx="2952">
                  <c:v>2.6339999999999999</c:v>
                </c:pt>
                <c:pt idx="2953">
                  <c:v>2.621</c:v>
                </c:pt>
                <c:pt idx="2954">
                  <c:v>2.6059999999999999</c:v>
                </c:pt>
                <c:pt idx="2955">
                  <c:v>#N/A</c:v>
                </c:pt>
                <c:pt idx="2956">
                  <c:v>#N/A</c:v>
                </c:pt>
                <c:pt idx="2957">
                  <c:v>2.5990000000000002</c:v>
                </c:pt>
                <c:pt idx="2958">
                  <c:v>2.6</c:v>
                </c:pt>
                <c:pt idx="2959">
                  <c:v>2.573</c:v>
                </c:pt>
                <c:pt idx="2960">
                  <c:v>2.613</c:v>
                </c:pt>
                <c:pt idx="2961">
                  <c:v>2.5880000000000001</c:v>
                </c:pt>
                <c:pt idx="2962">
                  <c:v>#N/A</c:v>
                </c:pt>
                <c:pt idx="2963">
                  <c:v>#N/A</c:v>
                </c:pt>
                <c:pt idx="2964">
                  <c:v>2.6949999999999998</c:v>
                </c:pt>
                <c:pt idx="2965">
                  <c:v>2.6920000000000002</c:v>
                </c:pt>
                <c:pt idx="2966">
                  <c:v>2.7509999999999999</c:v>
                </c:pt>
                <c:pt idx="2967">
                  <c:v>2.7829999999999999</c:v>
                </c:pt>
                <c:pt idx="2968">
                  <c:v>2.7850000000000001</c:v>
                </c:pt>
                <c:pt idx="2969">
                  <c:v>#N/A</c:v>
                </c:pt>
                <c:pt idx="2970">
                  <c:v>#N/A</c:v>
                </c:pt>
                <c:pt idx="2971">
                  <c:v>2.7850000000000001</c:v>
                </c:pt>
                <c:pt idx="2972">
                  <c:v>2.79</c:v>
                </c:pt>
                <c:pt idx="2973">
                  <c:v>2.81</c:v>
                </c:pt>
                <c:pt idx="2974">
                  <c:v>2.8220000000000001</c:v>
                </c:pt>
                <c:pt idx="2975">
                  <c:v>2.7970000000000002</c:v>
                </c:pt>
                <c:pt idx="2976">
                  <c:v>#N/A</c:v>
                </c:pt>
                <c:pt idx="2977">
                  <c:v>#N/A</c:v>
                </c:pt>
                <c:pt idx="2978">
                  <c:v>2.7960000000000003</c:v>
                </c:pt>
                <c:pt idx="2979">
                  <c:v>2.7359999999999998</c:v>
                </c:pt>
                <c:pt idx="2980">
                  <c:v>2.5840000000000001</c:v>
                </c:pt>
                <c:pt idx="2981">
                  <c:v>2.5550000000000002</c:v>
                </c:pt>
                <c:pt idx="2982">
                  <c:v>2.56</c:v>
                </c:pt>
                <c:pt idx="2983">
                  <c:v>#N/A</c:v>
                </c:pt>
                <c:pt idx="2984">
                  <c:v>#N/A</c:v>
                </c:pt>
                <c:pt idx="2985">
                  <c:v>2.577</c:v>
                </c:pt>
                <c:pt idx="2986">
                  <c:v>2.56</c:v>
                </c:pt>
                <c:pt idx="2987">
                  <c:v>2.556</c:v>
                </c:pt>
                <c:pt idx="2988">
                  <c:v>2.536</c:v>
                </c:pt>
                <c:pt idx="2989">
                  <c:v>2.5179999999999998</c:v>
                </c:pt>
                <c:pt idx="2990">
                  <c:v>#N/A</c:v>
                </c:pt>
                <c:pt idx="2991">
                  <c:v>#N/A</c:v>
                </c:pt>
                <c:pt idx="2992">
                  <c:v>2.5049999999999999</c:v>
                </c:pt>
                <c:pt idx="2993">
                  <c:v>2.5489999999999999</c:v>
                </c:pt>
                <c:pt idx="2994">
                  <c:v>2.4580000000000002</c:v>
                </c:pt>
                <c:pt idx="2995">
                  <c:v>2.3639999999999999</c:v>
                </c:pt>
                <c:pt idx="2996">
                  <c:v>2.3319999999999999</c:v>
                </c:pt>
                <c:pt idx="2997">
                  <c:v>#N/A</c:v>
                </c:pt>
                <c:pt idx="2998">
                  <c:v>#N/A</c:v>
                </c:pt>
                <c:pt idx="2999">
                  <c:v>2.2890000000000001</c:v>
                </c:pt>
                <c:pt idx="3000">
                  <c:v>2.3239999999999998</c:v>
                </c:pt>
                <c:pt idx="3001">
                  <c:v>2.3330000000000002</c:v>
                </c:pt>
                <c:pt idx="3002">
                  <c:v>2.29</c:v>
                </c:pt>
                <c:pt idx="3003">
                  <c:v>2.302</c:v>
                </c:pt>
                <c:pt idx="3004">
                  <c:v>#N/A</c:v>
                </c:pt>
                <c:pt idx="3005">
                  <c:v>#N/A</c:v>
                </c:pt>
                <c:pt idx="3006">
                  <c:v>2.323</c:v>
                </c:pt>
                <c:pt idx="3007">
                  <c:v>2.3529999999999998</c:v>
                </c:pt>
                <c:pt idx="3008">
                  <c:v>2.3140000000000001</c:v>
                </c:pt>
                <c:pt idx="3009">
                  <c:v>2.2770000000000001</c:v>
                </c:pt>
                <c:pt idx="3010">
                  <c:v>2.27</c:v>
                </c:pt>
                <c:pt idx="3011">
                  <c:v>#N/A</c:v>
                </c:pt>
                <c:pt idx="3012">
                  <c:v>#N/A</c:v>
                </c:pt>
                <c:pt idx="3013">
                  <c:v>2.2810000000000001</c:v>
                </c:pt>
                <c:pt idx="3014">
                  <c:v>2.2450000000000001</c:v>
                </c:pt>
                <c:pt idx="3015">
                  <c:v>2.302</c:v>
                </c:pt>
                <c:pt idx="3016">
                  <c:v>2.3330000000000002</c:v>
                </c:pt>
                <c:pt idx="3017">
                  <c:v>2.286</c:v>
                </c:pt>
                <c:pt idx="3018">
                  <c:v>#N/A</c:v>
                </c:pt>
                <c:pt idx="3019">
                  <c:v>#N/A</c:v>
                </c:pt>
                <c:pt idx="3020">
                  <c:v>2.29</c:v>
                </c:pt>
                <c:pt idx="3021">
                  <c:v>2.2970000000000002</c:v>
                </c:pt>
                <c:pt idx="3022">
                  <c:v>2.36</c:v>
                </c:pt>
                <c:pt idx="3023">
                  <c:v>2.391</c:v>
                </c:pt>
                <c:pt idx="3024">
                  <c:v>#N/A</c:v>
                </c:pt>
                <c:pt idx="3025">
                  <c:v>#N/A</c:v>
                </c:pt>
                <c:pt idx="3026">
                  <c:v>#N/A</c:v>
                </c:pt>
                <c:pt idx="3027">
                  <c:v>#N/A</c:v>
                </c:pt>
                <c:pt idx="3028">
                  <c:v>2.387</c:v>
                </c:pt>
                <c:pt idx="3029">
                  <c:v>2.4550000000000001</c:v>
                </c:pt>
                <c:pt idx="3030">
                  <c:v>2.484</c:v>
                </c:pt>
                <c:pt idx="3031">
                  <c:v>2.46</c:v>
                </c:pt>
                <c:pt idx="3032">
                  <c:v>#N/A</c:v>
                </c:pt>
                <c:pt idx="3033">
                  <c:v>#N/A</c:v>
                </c:pt>
                <c:pt idx="3034">
                  <c:v>2.4169999999999998</c:v>
                </c:pt>
                <c:pt idx="3035">
                  <c:v>2.419</c:v>
                </c:pt>
                <c:pt idx="3036">
                  <c:v>2.4260000000000002</c:v>
                </c:pt>
                <c:pt idx="3037">
                  <c:v>2.3359999999999999</c:v>
                </c:pt>
                <c:pt idx="3038">
                  <c:v>2.3820000000000001</c:v>
                </c:pt>
                <c:pt idx="3039">
                  <c:v>#N/A</c:v>
                </c:pt>
                <c:pt idx="3040">
                  <c:v>#N/A</c:v>
                </c:pt>
                <c:pt idx="3041">
                  <c:v>2.3759999999999999</c:v>
                </c:pt>
                <c:pt idx="3042">
                  <c:v>2.3879999999999999</c:v>
                </c:pt>
                <c:pt idx="3043">
                  <c:v>2.3849999999999998</c:v>
                </c:pt>
                <c:pt idx="3044">
                  <c:v>2.383</c:v>
                </c:pt>
                <c:pt idx="3045">
                  <c:v>2.3730000000000002</c:v>
                </c:pt>
                <c:pt idx="3046">
                  <c:v>#N/A</c:v>
                </c:pt>
                <c:pt idx="3047">
                  <c:v>#N/A</c:v>
                </c:pt>
                <c:pt idx="3048">
                  <c:v>#N/A</c:v>
                </c:pt>
                <c:pt idx="3049">
                  <c:v>2.37</c:v>
                </c:pt>
                <c:pt idx="3050">
                  <c:v>2.371</c:v>
                </c:pt>
                <c:pt idx="3051">
                  <c:v>2.423</c:v>
                </c:pt>
                <c:pt idx="3052">
                  <c:v>2.4849999999999999</c:v>
                </c:pt>
                <c:pt idx="3053">
                  <c:v>#N/A</c:v>
                </c:pt>
                <c:pt idx="3054">
                  <c:v>#N/A</c:v>
                </c:pt>
                <c:pt idx="3055">
                  <c:v>2.5190000000000001</c:v>
                </c:pt>
                <c:pt idx="3056">
                  <c:v>2.504</c:v>
                </c:pt>
                <c:pt idx="3057">
                  <c:v>2.4319999999999999</c:v>
                </c:pt>
                <c:pt idx="3058">
                  <c:v>2.4359999999999999</c:v>
                </c:pt>
                <c:pt idx="3059">
                  <c:v>2.5110000000000001</c:v>
                </c:pt>
                <c:pt idx="3060">
                  <c:v>#N/A</c:v>
                </c:pt>
                <c:pt idx="3061">
                  <c:v>#N/A</c:v>
                </c:pt>
                <c:pt idx="3062">
                  <c:v>2.5190000000000001</c:v>
                </c:pt>
                <c:pt idx="3063">
                  <c:v>2.5409999999999999</c:v>
                </c:pt>
                <c:pt idx="3064">
                  <c:v>2.5709999999999997</c:v>
                </c:pt>
                <c:pt idx="3065">
                  <c:v>2.593</c:v>
                </c:pt>
                <c:pt idx="3066">
                  <c:v>2.5830000000000002</c:v>
                </c:pt>
                <c:pt idx="3067">
                  <c:v>#N/A</c:v>
                </c:pt>
                <c:pt idx="3068">
                  <c:v>#N/A</c:v>
                </c:pt>
                <c:pt idx="3069">
                  <c:v>#N/A</c:v>
                </c:pt>
                <c:pt idx="3070">
                  <c:v>2.5</c:v>
                </c:pt>
                <c:pt idx="3071">
                  <c:v>2.4620000000000002</c:v>
                </c:pt>
                <c:pt idx="3072">
                  <c:v>2.46</c:v>
                </c:pt>
                <c:pt idx="3073">
                  <c:v>2.4039999999999999</c:v>
                </c:pt>
                <c:pt idx="3074">
                  <c:v>#N/A</c:v>
                </c:pt>
                <c:pt idx="3075">
                  <c:v>#N/A</c:v>
                </c:pt>
                <c:pt idx="3076">
                  <c:v>2.411</c:v>
                </c:pt>
                <c:pt idx="3077">
                  <c:v>2.379</c:v>
                </c:pt>
                <c:pt idx="3078">
                  <c:v>2.4089999999999998</c:v>
                </c:pt>
                <c:pt idx="3079">
                  <c:v>2.4779999999999998</c:v>
                </c:pt>
                <c:pt idx="3080">
                  <c:v>2.4950000000000001</c:v>
                </c:pt>
                <c:pt idx="3081">
                  <c:v>#N/A</c:v>
                </c:pt>
                <c:pt idx="3082">
                  <c:v>#N/A</c:v>
                </c:pt>
                <c:pt idx="3083">
                  <c:v>2.431</c:v>
                </c:pt>
                <c:pt idx="3084">
                  <c:v>2.5259999999999998</c:v>
                </c:pt>
                <c:pt idx="3085">
                  <c:v>2.5449999999999999</c:v>
                </c:pt>
                <c:pt idx="3086">
                  <c:v>2.496</c:v>
                </c:pt>
                <c:pt idx="3087">
                  <c:v>2.4939999999999998</c:v>
                </c:pt>
                <c:pt idx="3088">
                  <c:v>#N/A</c:v>
                </c:pt>
                <c:pt idx="3089">
                  <c:v>#N/A</c:v>
                </c:pt>
                <c:pt idx="3090">
                  <c:v>2.4950000000000001</c:v>
                </c:pt>
                <c:pt idx="3091">
                  <c:v>2.5350000000000001</c:v>
                </c:pt>
                <c:pt idx="3092">
                  <c:v>2.5880000000000001</c:v>
                </c:pt>
                <c:pt idx="3093">
                  <c:v>2.5579999999999998</c:v>
                </c:pt>
                <c:pt idx="3094">
                  <c:v>2.512</c:v>
                </c:pt>
                <c:pt idx="3095">
                  <c:v>#N/A</c:v>
                </c:pt>
                <c:pt idx="3096">
                  <c:v>#N/A</c:v>
                </c:pt>
                <c:pt idx="3097">
                  <c:v>2.4950000000000001</c:v>
                </c:pt>
                <c:pt idx="3098">
                  <c:v>2.5289999999999999</c:v>
                </c:pt>
                <c:pt idx="3099">
                  <c:v>2.536</c:v>
                </c:pt>
                <c:pt idx="3100">
                  <c:v>2.5680000000000001</c:v>
                </c:pt>
                <c:pt idx="3101">
                  <c:v>2.5840000000000001</c:v>
                </c:pt>
                <c:pt idx="3102">
                  <c:v>#N/A</c:v>
                </c:pt>
                <c:pt idx="3103">
                  <c:v>#N/A</c:v>
                </c:pt>
                <c:pt idx="3104">
                  <c:v>2.601</c:v>
                </c:pt>
                <c:pt idx="3105">
                  <c:v>2.62</c:v>
                </c:pt>
                <c:pt idx="3106">
                  <c:v>2.617</c:v>
                </c:pt>
                <c:pt idx="3107">
                  <c:v>2.6320000000000001</c:v>
                </c:pt>
                <c:pt idx="3108">
                  <c:v>2.5259999999999998</c:v>
                </c:pt>
                <c:pt idx="3109">
                  <c:v>#N/A</c:v>
                </c:pt>
                <c:pt idx="3110">
                  <c:v>#N/A</c:v>
                </c:pt>
                <c:pt idx="3111">
                  <c:v>2.5720000000000001</c:v>
                </c:pt>
                <c:pt idx="3112">
                  <c:v>2.5470000000000002</c:v>
                </c:pt>
                <c:pt idx="3113">
                  <c:v>2.4820000000000002</c:v>
                </c:pt>
                <c:pt idx="3114">
                  <c:v>2.5009999999999999</c:v>
                </c:pt>
                <c:pt idx="3115">
                  <c:v>2.5259999999999998</c:v>
                </c:pt>
                <c:pt idx="3116">
                  <c:v>#N/A</c:v>
                </c:pt>
                <c:pt idx="3117">
                  <c:v>#N/A</c:v>
                </c:pt>
                <c:pt idx="3118">
                  <c:v>2.5329999999999999</c:v>
                </c:pt>
                <c:pt idx="3119">
                  <c:v>2.5350000000000001</c:v>
                </c:pt>
                <c:pt idx="3120">
                  <c:v>2.54</c:v>
                </c:pt>
                <c:pt idx="3121">
                  <c:v>2.5609999999999999</c:v>
                </c:pt>
                <c:pt idx="3122">
                  <c:v>2.4939999999999998</c:v>
                </c:pt>
                <c:pt idx="3123">
                  <c:v>#N/A</c:v>
                </c:pt>
                <c:pt idx="3124">
                  <c:v>#N/A</c:v>
                </c:pt>
                <c:pt idx="3125">
                  <c:v>2.4729999999999999</c:v>
                </c:pt>
                <c:pt idx="3126">
                  <c:v>2.4540000000000002</c:v>
                </c:pt>
                <c:pt idx="3127">
                  <c:v>2.4249999999999998</c:v>
                </c:pt>
                <c:pt idx="3128">
                  <c:v>2.41</c:v>
                </c:pt>
                <c:pt idx="3129">
                  <c:v>2.3839999999999999</c:v>
                </c:pt>
                <c:pt idx="3130">
                  <c:v>#N/A</c:v>
                </c:pt>
                <c:pt idx="3131">
                  <c:v>#N/A</c:v>
                </c:pt>
                <c:pt idx="3132">
                  <c:v>2.3769999999999998</c:v>
                </c:pt>
                <c:pt idx="3133">
                  <c:v>2.4079999999999999</c:v>
                </c:pt>
                <c:pt idx="3134">
                  <c:v>2.4649999999999999</c:v>
                </c:pt>
                <c:pt idx="3135">
                  <c:v>2.5270000000000001</c:v>
                </c:pt>
                <c:pt idx="3136">
                  <c:v>2.5369999999999999</c:v>
                </c:pt>
                <c:pt idx="3137">
                  <c:v>#N/A</c:v>
                </c:pt>
                <c:pt idx="3138">
                  <c:v>#N/A</c:v>
                </c:pt>
                <c:pt idx="3139">
                  <c:v>2.516</c:v>
                </c:pt>
                <c:pt idx="3140">
                  <c:v>2.5</c:v>
                </c:pt>
                <c:pt idx="3141">
                  <c:v>2.4820000000000002</c:v>
                </c:pt>
                <c:pt idx="3142">
                  <c:v>2.4790000000000001</c:v>
                </c:pt>
                <c:pt idx="3143">
                  <c:v>2.4289999999999998</c:v>
                </c:pt>
                <c:pt idx="3144">
                  <c:v>#N/A</c:v>
                </c:pt>
                <c:pt idx="3145">
                  <c:v>#N/A</c:v>
                </c:pt>
                <c:pt idx="3146">
                  <c:v>2.5339999999999998</c:v>
                </c:pt>
                <c:pt idx="3147">
                  <c:v>2.5750000000000002</c:v>
                </c:pt>
                <c:pt idx="3148">
                  <c:v>2.6029999999999998</c:v>
                </c:pt>
                <c:pt idx="3149">
                  <c:v>2.5720000000000001</c:v>
                </c:pt>
                <c:pt idx="3150">
                  <c:v>2.5270000000000001</c:v>
                </c:pt>
                <c:pt idx="3151">
                  <c:v>#N/A</c:v>
                </c:pt>
                <c:pt idx="3152">
                  <c:v>#N/A</c:v>
                </c:pt>
                <c:pt idx="3153">
                  <c:v>2.5470000000000002</c:v>
                </c:pt>
                <c:pt idx="3154">
                  <c:v>2.5449999999999999</c:v>
                </c:pt>
                <c:pt idx="3155">
                  <c:v>2.5550000000000002</c:v>
                </c:pt>
                <c:pt idx="3156">
                  <c:v>2.5369999999999999</c:v>
                </c:pt>
                <c:pt idx="3157">
                  <c:v>2.5449999999999999</c:v>
                </c:pt>
                <c:pt idx="3158">
                  <c:v>#N/A</c:v>
                </c:pt>
                <c:pt idx="3159">
                  <c:v>#N/A</c:v>
                </c:pt>
                <c:pt idx="3160">
                  <c:v>#N/A</c:v>
                </c:pt>
                <c:pt idx="3161">
                  <c:v>2.4740000000000002</c:v>
                </c:pt>
                <c:pt idx="3162">
                  <c:v>2.4769999999999999</c:v>
                </c:pt>
                <c:pt idx="3163">
                  <c:v>2.4540000000000002</c:v>
                </c:pt>
                <c:pt idx="3164">
                  <c:v>2.4990000000000001</c:v>
                </c:pt>
                <c:pt idx="3165">
                  <c:v>#N/A</c:v>
                </c:pt>
                <c:pt idx="3166">
                  <c:v>#N/A</c:v>
                </c:pt>
                <c:pt idx="3167">
                  <c:v>2.4969999999999999</c:v>
                </c:pt>
                <c:pt idx="3168">
                  <c:v>2.5880000000000001</c:v>
                </c:pt>
                <c:pt idx="3169">
                  <c:v>2.5760000000000001</c:v>
                </c:pt>
                <c:pt idx="3170">
                  <c:v>2.5230000000000001</c:v>
                </c:pt>
                <c:pt idx="3171">
                  <c:v>2.4710000000000001</c:v>
                </c:pt>
                <c:pt idx="3172">
                  <c:v>#N/A</c:v>
                </c:pt>
                <c:pt idx="3173">
                  <c:v>#N/A</c:v>
                </c:pt>
                <c:pt idx="3174">
                  <c:v>2.488</c:v>
                </c:pt>
                <c:pt idx="3175">
                  <c:v>2.4319999999999999</c:v>
                </c:pt>
                <c:pt idx="3176">
                  <c:v>2.4289999999999998</c:v>
                </c:pt>
                <c:pt idx="3177">
                  <c:v>2.4009999999999998</c:v>
                </c:pt>
                <c:pt idx="3178">
                  <c:v>2.2959999999999998</c:v>
                </c:pt>
                <c:pt idx="3179">
                  <c:v>#N/A</c:v>
                </c:pt>
                <c:pt idx="3180">
                  <c:v>#N/A</c:v>
                </c:pt>
                <c:pt idx="3181">
                  <c:v>2.3079999999999998</c:v>
                </c:pt>
                <c:pt idx="3182">
                  <c:v>2.335</c:v>
                </c:pt>
                <c:pt idx="3183">
                  <c:v>2.3559999999999999</c:v>
                </c:pt>
                <c:pt idx="3184">
                  <c:v>2.3890000000000002</c:v>
                </c:pt>
                <c:pt idx="3185">
                  <c:v>2.4089999999999998</c:v>
                </c:pt>
                <c:pt idx="3186">
                  <c:v>#N/A</c:v>
                </c:pt>
                <c:pt idx="3187">
                  <c:v>#N/A</c:v>
                </c:pt>
                <c:pt idx="3188">
                  <c:v>2.4849999999999999</c:v>
                </c:pt>
                <c:pt idx="3189">
                  <c:v>2.46</c:v>
                </c:pt>
                <c:pt idx="3190">
                  <c:v>2.3890000000000002</c:v>
                </c:pt>
                <c:pt idx="3191">
                  <c:v>2.2919999999999998</c:v>
                </c:pt>
                <c:pt idx="3192">
                  <c:v>2.3149999999999999</c:v>
                </c:pt>
                <c:pt idx="3193">
                  <c:v>#N/A</c:v>
                </c:pt>
                <c:pt idx="3194">
                  <c:v>#N/A</c:v>
                </c:pt>
                <c:pt idx="3195">
                  <c:v>2.3149999999999999</c:v>
                </c:pt>
                <c:pt idx="3196">
                  <c:v>2.218</c:v>
                </c:pt>
                <c:pt idx="3197">
                  <c:v>2.1989999999999998</c:v>
                </c:pt>
                <c:pt idx="3198">
                  <c:v>2.1779999999999999</c:v>
                </c:pt>
                <c:pt idx="3199">
                  <c:v>2.194</c:v>
                </c:pt>
                <c:pt idx="3200">
                  <c:v>#N/A</c:v>
                </c:pt>
                <c:pt idx="3201">
                  <c:v>#N/A</c:v>
                </c:pt>
                <c:pt idx="3202">
                  <c:v>2.1640000000000001</c:v>
                </c:pt>
                <c:pt idx="3203">
                  <c:v>2.2170000000000001</c:v>
                </c:pt>
                <c:pt idx="3204">
                  <c:v>2.206</c:v>
                </c:pt>
                <c:pt idx="3205">
                  <c:v>2.266</c:v>
                </c:pt>
                <c:pt idx="3206">
                  <c:v>2.2800000000000002</c:v>
                </c:pt>
                <c:pt idx="3207">
                  <c:v>#N/A</c:v>
                </c:pt>
                <c:pt idx="3208">
                  <c:v>#N/A</c:v>
                </c:pt>
                <c:pt idx="3209">
                  <c:v>2.2290000000000001</c:v>
                </c:pt>
                <c:pt idx="3210">
                  <c:v>2.2320000000000002</c:v>
                </c:pt>
                <c:pt idx="3211">
                  <c:v>2.2589999999999999</c:v>
                </c:pt>
                <c:pt idx="3212">
                  <c:v>2.2389999999999999</c:v>
                </c:pt>
                <c:pt idx="3213">
                  <c:v>2.2050000000000001</c:v>
                </c:pt>
                <c:pt idx="3214">
                  <c:v>#N/A</c:v>
                </c:pt>
                <c:pt idx="3215">
                  <c:v>#N/A</c:v>
                </c:pt>
                <c:pt idx="3216">
                  <c:v>2.1869999999999998</c:v>
                </c:pt>
                <c:pt idx="3217">
                  <c:v>2.2000000000000002</c:v>
                </c:pt>
                <c:pt idx="3218">
                  <c:v>2.2560000000000002</c:v>
                </c:pt>
                <c:pt idx="3219">
                  <c:v>2.2589999999999999</c:v>
                </c:pt>
                <c:pt idx="3220">
                  <c:v>2.2160000000000002</c:v>
                </c:pt>
                <c:pt idx="3221">
                  <c:v>#N/A</c:v>
                </c:pt>
                <c:pt idx="3222">
                  <c:v>#N/A</c:v>
                </c:pt>
                <c:pt idx="3223">
                  <c:v>2.1760000000000002</c:v>
                </c:pt>
                <c:pt idx="3224">
                  <c:v>2.12</c:v>
                </c:pt>
                <c:pt idx="3225">
                  <c:v>2.157</c:v>
                </c:pt>
                <c:pt idx="3226">
                  <c:v>2.1120000000000001</c:v>
                </c:pt>
                <c:pt idx="3227">
                  <c:v>2.141</c:v>
                </c:pt>
                <c:pt idx="3228">
                  <c:v>#N/A</c:v>
                </c:pt>
                <c:pt idx="3229">
                  <c:v>#N/A</c:v>
                </c:pt>
                <c:pt idx="3230">
                  <c:v>2.097</c:v>
                </c:pt>
                <c:pt idx="3231">
                  <c:v>2.1230000000000002</c:v>
                </c:pt>
                <c:pt idx="3232">
                  <c:v>2.1219999999999999</c:v>
                </c:pt>
                <c:pt idx="3233">
                  <c:v>2.1749999999999998</c:v>
                </c:pt>
                <c:pt idx="3234">
                  <c:v>2.1779999999999999</c:v>
                </c:pt>
                <c:pt idx="3235">
                  <c:v>#N/A</c:v>
                </c:pt>
                <c:pt idx="3236">
                  <c:v>#N/A</c:v>
                </c:pt>
                <c:pt idx="3237">
                  <c:v>2.2330000000000001</c:v>
                </c:pt>
                <c:pt idx="3238">
                  <c:v>2.302</c:v>
                </c:pt>
                <c:pt idx="3239">
                  <c:v>2.2999999999999998</c:v>
                </c:pt>
                <c:pt idx="3240">
                  <c:v>2.286</c:v>
                </c:pt>
                <c:pt idx="3241">
                  <c:v>2.2850000000000001</c:v>
                </c:pt>
                <c:pt idx="3242">
                  <c:v>#N/A</c:v>
                </c:pt>
                <c:pt idx="3243">
                  <c:v>#N/A</c:v>
                </c:pt>
                <c:pt idx="3244">
                  <c:v>2.2610000000000001</c:v>
                </c:pt>
                <c:pt idx="3245">
                  <c:v>2.2290000000000001</c:v>
                </c:pt>
                <c:pt idx="3246">
                  <c:v>2.2469999999999999</c:v>
                </c:pt>
                <c:pt idx="3247">
                  <c:v>2.2770000000000001</c:v>
                </c:pt>
                <c:pt idx="3248">
                  <c:v>2.246</c:v>
                </c:pt>
                <c:pt idx="3249">
                  <c:v>#N/A</c:v>
                </c:pt>
                <c:pt idx="3250">
                  <c:v>#N/A</c:v>
                </c:pt>
                <c:pt idx="3251">
                  <c:v>2.2010000000000001</c:v>
                </c:pt>
                <c:pt idx="3252">
                  <c:v>2.2330000000000001</c:v>
                </c:pt>
                <c:pt idx="3253">
                  <c:v>2.198</c:v>
                </c:pt>
                <c:pt idx="3254">
                  <c:v>2.1909999999999998</c:v>
                </c:pt>
                <c:pt idx="3255">
                  <c:v>2.1749999999999998</c:v>
                </c:pt>
                <c:pt idx="3256">
                  <c:v>#N/A</c:v>
                </c:pt>
                <c:pt idx="3257">
                  <c:v>#N/A</c:v>
                </c:pt>
                <c:pt idx="3258">
                  <c:v>2.1840000000000002</c:v>
                </c:pt>
                <c:pt idx="3259">
                  <c:v>2.1789999999999998</c:v>
                </c:pt>
                <c:pt idx="3260">
                  <c:v>2.2730000000000001</c:v>
                </c:pt>
                <c:pt idx="3261">
                  <c:v>2.306</c:v>
                </c:pt>
                <c:pt idx="3262">
                  <c:v>2.3820000000000001</c:v>
                </c:pt>
                <c:pt idx="3263">
                  <c:v>#N/A</c:v>
                </c:pt>
                <c:pt idx="3264">
                  <c:v>#N/A</c:v>
                </c:pt>
                <c:pt idx="3265">
                  <c:v>2.4430000000000001</c:v>
                </c:pt>
                <c:pt idx="3266">
                  <c:v>2.3639999999999999</c:v>
                </c:pt>
                <c:pt idx="3267">
                  <c:v>2.2770000000000001</c:v>
                </c:pt>
                <c:pt idx="3268">
                  <c:v>2.286</c:v>
                </c:pt>
                <c:pt idx="3269">
                  <c:v>2.2869999999999999</c:v>
                </c:pt>
                <c:pt idx="3270">
                  <c:v>#N/A</c:v>
                </c:pt>
                <c:pt idx="3271">
                  <c:v>#N/A</c:v>
                </c:pt>
                <c:pt idx="3272">
                  <c:v>2.3370000000000002</c:v>
                </c:pt>
                <c:pt idx="3273">
                  <c:v>2.3330000000000002</c:v>
                </c:pt>
                <c:pt idx="3274">
                  <c:v>2.3090000000000002</c:v>
                </c:pt>
                <c:pt idx="3275">
                  <c:v>2.331</c:v>
                </c:pt>
                <c:pt idx="3276">
                  <c:v>2.3609999999999998</c:v>
                </c:pt>
                <c:pt idx="3277">
                  <c:v>#N/A</c:v>
                </c:pt>
                <c:pt idx="3278">
                  <c:v>#N/A</c:v>
                </c:pt>
                <c:pt idx="3279">
                  <c:v>2.3220000000000001</c:v>
                </c:pt>
                <c:pt idx="3280">
                  <c:v>#N/A</c:v>
                </c:pt>
                <c:pt idx="3281">
                  <c:v>#N/A</c:v>
                </c:pt>
                <c:pt idx="3282">
                  <c:v>2.4180000000000001</c:v>
                </c:pt>
                <c:pt idx="3283">
                  <c:v>2.4420000000000002</c:v>
                </c:pt>
                <c:pt idx="3284">
                  <c:v>#N/A</c:v>
                </c:pt>
                <c:pt idx="3285">
                  <c:v>#N/A</c:v>
                </c:pt>
                <c:pt idx="3286">
                  <c:v>2.4580000000000002</c:v>
                </c:pt>
                <c:pt idx="3287">
                  <c:v>#N/A</c:v>
                </c:pt>
                <c:pt idx="3288">
                  <c:v>2.4169999999999998</c:v>
                </c:pt>
                <c:pt idx="3289">
                  <c:v>2.3810000000000002</c:v>
                </c:pt>
                <c:pt idx="3290">
                  <c:v>2.407</c:v>
                </c:pt>
                <c:pt idx="3291">
                  <c:v>#N/A</c:v>
                </c:pt>
                <c:pt idx="3292">
                  <c:v>#N/A</c:v>
                </c:pt>
                <c:pt idx="3293">
                  <c:v>2.347</c:v>
                </c:pt>
                <c:pt idx="3294">
                  <c:v>2.347</c:v>
                </c:pt>
                <c:pt idx="3295">
                  <c:v>2.3839999999999999</c:v>
                </c:pt>
                <c:pt idx="3296">
                  <c:v>2.355</c:v>
                </c:pt>
                <c:pt idx="3297">
                  <c:v>2.3559999999999999</c:v>
                </c:pt>
                <c:pt idx="3298">
                  <c:v>#N/A</c:v>
                </c:pt>
                <c:pt idx="3299">
                  <c:v>#N/A</c:v>
                </c:pt>
                <c:pt idx="3300">
                  <c:v>2.3660000000000001</c:v>
                </c:pt>
                <c:pt idx="3301">
                  <c:v>2.383</c:v>
                </c:pt>
                <c:pt idx="3302">
                  <c:v>2.375</c:v>
                </c:pt>
                <c:pt idx="3303">
                  <c:v>2.4020000000000001</c:v>
                </c:pt>
                <c:pt idx="3304">
                  <c:v>2.4159999999999999</c:v>
                </c:pt>
                <c:pt idx="3305">
                  <c:v>#N/A</c:v>
                </c:pt>
                <c:pt idx="3306">
                  <c:v>#N/A</c:v>
                </c:pt>
                <c:pt idx="3307">
                  <c:v>2.3879999999999999</c:v>
                </c:pt>
                <c:pt idx="3308">
                  <c:v>2.4159999999999999</c:v>
                </c:pt>
                <c:pt idx="3309">
                  <c:v>2.4140000000000001</c:v>
                </c:pt>
                <c:pt idx="3310">
                  <c:v>2.4020000000000001</c:v>
                </c:pt>
                <c:pt idx="3311">
                  <c:v>2.4769999999999999</c:v>
                </c:pt>
                <c:pt idx="3312">
                  <c:v>#N/A</c:v>
                </c:pt>
                <c:pt idx="3313">
                  <c:v>#N/A</c:v>
                </c:pt>
                <c:pt idx="3314">
                  <c:v>2.4729999999999999</c:v>
                </c:pt>
                <c:pt idx="3315">
                  <c:v>2.431</c:v>
                </c:pt>
                <c:pt idx="3316">
                  <c:v>2.3940000000000001</c:v>
                </c:pt>
                <c:pt idx="3317">
                  <c:v>2.3689999999999998</c:v>
                </c:pt>
                <c:pt idx="3318">
                  <c:v>2.3580000000000001</c:v>
                </c:pt>
                <c:pt idx="3319">
                  <c:v>#N/A</c:v>
                </c:pt>
                <c:pt idx="3320">
                  <c:v>#N/A</c:v>
                </c:pt>
                <c:pt idx="3321">
                  <c:v>2.34</c:v>
                </c:pt>
                <c:pt idx="3322">
                  <c:v>2.3330000000000002</c:v>
                </c:pt>
                <c:pt idx="3323">
                  <c:v>2.3620000000000001</c:v>
                </c:pt>
                <c:pt idx="3324">
                  <c:v>2.4540000000000002</c:v>
                </c:pt>
                <c:pt idx="3325">
                  <c:v>2.4359999999999999</c:v>
                </c:pt>
                <c:pt idx="3326">
                  <c:v>#N/A</c:v>
                </c:pt>
                <c:pt idx="3327">
                  <c:v>#N/A</c:v>
                </c:pt>
                <c:pt idx="3328">
                  <c:v>2.4620000000000002</c:v>
                </c:pt>
                <c:pt idx="3329">
                  <c:v>2.524</c:v>
                </c:pt>
                <c:pt idx="3330">
                  <c:v>2.4980000000000002</c:v>
                </c:pt>
                <c:pt idx="3331">
                  <c:v>2.4729999999999999</c:v>
                </c:pt>
                <c:pt idx="3332">
                  <c:v>2.4239999999999999</c:v>
                </c:pt>
                <c:pt idx="3333">
                  <c:v>#N/A</c:v>
                </c:pt>
                <c:pt idx="3334">
                  <c:v>#N/A</c:v>
                </c:pt>
                <c:pt idx="3335">
                  <c:v>2.431</c:v>
                </c:pt>
                <c:pt idx="3336">
                  <c:v>2.4649999999999999</c:v>
                </c:pt>
                <c:pt idx="3337">
                  <c:v>2.456</c:v>
                </c:pt>
                <c:pt idx="3338">
                  <c:v>2.46</c:v>
                </c:pt>
                <c:pt idx="3339">
                  <c:v>2.4319999999999999</c:v>
                </c:pt>
                <c:pt idx="3340">
                  <c:v>#N/A</c:v>
                </c:pt>
                <c:pt idx="3341">
                  <c:v>#N/A</c:v>
                </c:pt>
                <c:pt idx="3342">
                  <c:v>2.444</c:v>
                </c:pt>
                <c:pt idx="3343">
                  <c:v>2.4699999999999998</c:v>
                </c:pt>
                <c:pt idx="3344">
                  <c:v>2.484</c:v>
                </c:pt>
                <c:pt idx="3345">
                  <c:v>2.5329999999999999</c:v>
                </c:pt>
                <c:pt idx="3346">
                  <c:v>2.5529999999999999</c:v>
                </c:pt>
                <c:pt idx="3347">
                  <c:v>#N/A</c:v>
                </c:pt>
                <c:pt idx="3348">
                  <c:v>#N/A</c:v>
                </c:pt>
                <c:pt idx="3349">
                  <c:v>2.5550000000000002</c:v>
                </c:pt>
                <c:pt idx="3350">
                  <c:v>2.581</c:v>
                </c:pt>
                <c:pt idx="3351">
                  <c:v>2.6139999999999999</c:v>
                </c:pt>
                <c:pt idx="3352">
                  <c:v>2.6459999999999999</c:v>
                </c:pt>
                <c:pt idx="3353">
                  <c:v>2.677</c:v>
                </c:pt>
                <c:pt idx="3354">
                  <c:v>#N/A</c:v>
                </c:pt>
                <c:pt idx="3355">
                  <c:v>#N/A</c:v>
                </c:pt>
                <c:pt idx="3356">
                  <c:v>2.6419999999999999</c:v>
                </c:pt>
                <c:pt idx="3357">
                  <c:v>2.6240000000000001</c:v>
                </c:pt>
                <c:pt idx="3358">
                  <c:v>2.661</c:v>
                </c:pt>
                <c:pt idx="3359">
                  <c:v>2.698</c:v>
                </c:pt>
                <c:pt idx="3360">
                  <c:v>2.6829999999999998</c:v>
                </c:pt>
                <c:pt idx="3361">
                  <c:v>#N/A</c:v>
                </c:pt>
                <c:pt idx="3362">
                  <c:v>#N/A</c:v>
                </c:pt>
                <c:pt idx="3363">
                  <c:v>2.669</c:v>
                </c:pt>
                <c:pt idx="3364">
                  <c:v>2.6739999999999999</c:v>
                </c:pt>
                <c:pt idx="3365">
                  <c:v>2.7050000000000001</c:v>
                </c:pt>
                <c:pt idx="3366">
                  <c:v>2.722</c:v>
                </c:pt>
                <c:pt idx="3367">
                  <c:v>2.71</c:v>
                </c:pt>
                <c:pt idx="3368">
                  <c:v>#N/A</c:v>
                </c:pt>
                <c:pt idx="3369">
                  <c:v>#N/A</c:v>
                </c:pt>
                <c:pt idx="3370">
                  <c:v>2.7240000000000002</c:v>
                </c:pt>
                <c:pt idx="3371">
                  <c:v>2.7149999999999999</c:v>
                </c:pt>
                <c:pt idx="3372">
                  <c:v>2.6870000000000003</c:v>
                </c:pt>
                <c:pt idx="3373">
                  <c:v>2.7629999999999999</c:v>
                </c:pt>
                <c:pt idx="3374">
                  <c:v>#N/A</c:v>
                </c:pt>
                <c:pt idx="3375">
                  <c:v>#N/A</c:v>
                </c:pt>
                <c:pt idx="3376">
                  <c:v>#N/A</c:v>
                </c:pt>
                <c:pt idx="3377">
                  <c:v>#N/A</c:v>
                </c:pt>
                <c:pt idx="3378">
                  <c:v>2.7919999999999998</c:v>
                </c:pt>
                <c:pt idx="3379">
                  <c:v>2.7759999999999998</c:v>
                </c:pt>
                <c:pt idx="3380">
                  <c:v>2.74</c:v>
                </c:pt>
                <c:pt idx="3381">
                  <c:v>2.7269999999999999</c:v>
                </c:pt>
                <c:pt idx="3382">
                  <c:v>#N/A</c:v>
                </c:pt>
                <c:pt idx="3383">
                  <c:v>#N/A</c:v>
                </c:pt>
                <c:pt idx="3384">
                  <c:v>2.7330000000000001</c:v>
                </c:pt>
                <c:pt idx="3385">
                  <c:v>2.7429999999999999</c:v>
                </c:pt>
                <c:pt idx="3386">
                  <c:v>2.7640000000000002</c:v>
                </c:pt>
                <c:pt idx="3387">
                  <c:v>2.734</c:v>
                </c:pt>
                <c:pt idx="3388">
                  <c:v>2.734</c:v>
                </c:pt>
                <c:pt idx="3389">
                  <c:v>#N/A</c:v>
                </c:pt>
                <c:pt idx="3390">
                  <c:v>#N/A</c:v>
                </c:pt>
                <c:pt idx="3391">
                  <c:v>2.7069999999999999</c:v>
                </c:pt>
                <c:pt idx="3392">
                  <c:v>2.7679999999999998</c:v>
                </c:pt>
                <c:pt idx="3393">
                  <c:v>2.7749999999999999</c:v>
                </c:pt>
                <c:pt idx="3394">
                  <c:v>2.8149999999999999</c:v>
                </c:pt>
                <c:pt idx="3395">
                  <c:v>2.8279999999999998</c:v>
                </c:pt>
                <c:pt idx="3396">
                  <c:v>#N/A</c:v>
                </c:pt>
                <c:pt idx="3397">
                  <c:v>#N/A</c:v>
                </c:pt>
                <c:pt idx="3398">
                  <c:v>2.8010000000000002</c:v>
                </c:pt>
                <c:pt idx="3399">
                  <c:v>2.8050000000000002</c:v>
                </c:pt>
                <c:pt idx="3400">
                  <c:v>2.7240000000000002</c:v>
                </c:pt>
                <c:pt idx="3401">
                  <c:v>2.68</c:v>
                </c:pt>
                <c:pt idx="3402">
                  <c:v>2.6470000000000002</c:v>
                </c:pt>
                <c:pt idx="3403">
                  <c:v>#N/A</c:v>
                </c:pt>
                <c:pt idx="3404">
                  <c:v>#N/A</c:v>
                </c:pt>
                <c:pt idx="3405">
                  <c:v>2.6909999999999998</c:v>
                </c:pt>
                <c:pt idx="3406">
                  <c:v>2.6870000000000003</c:v>
                </c:pt>
                <c:pt idx="3407">
                  <c:v>2.6630000000000003</c:v>
                </c:pt>
                <c:pt idx="3408">
                  <c:v>2.7240000000000002</c:v>
                </c:pt>
                <c:pt idx="3409">
                  <c:v>2.6970000000000001</c:v>
                </c:pt>
                <c:pt idx="3410">
                  <c:v>#N/A</c:v>
                </c:pt>
                <c:pt idx="3411">
                  <c:v>#N/A</c:v>
                </c:pt>
                <c:pt idx="3412">
                  <c:v>#N/A</c:v>
                </c:pt>
                <c:pt idx="3413">
                  <c:v>2.7</c:v>
                </c:pt>
                <c:pt idx="3414">
                  <c:v>2.7509999999999999</c:v>
                </c:pt>
                <c:pt idx="3415">
                  <c:v>2.7800000000000002</c:v>
                </c:pt>
                <c:pt idx="3416">
                  <c:v>2.806</c:v>
                </c:pt>
                <c:pt idx="3417">
                  <c:v>#N/A</c:v>
                </c:pt>
                <c:pt idx="3418">
                  <c:v>#N/A</c:v>
                </c:pt>
                <c:pt idx="3419">
                  <c:v>2.7960000000000003</c:v>
                </c:pt>
                <c:pt idx="3420">
                  <c:v>2.8129999999999997</c:v>
                </c:pt>
                <c:pt idx="3421">
                  <c:v>2.8319999999999999</c:v>
                </c:pt>
                <c:pt idx="3422">
                  <c:v>2.8529999999999998</c:v>
                </c:pt>
                <c:pt idx="3423">
                  <c:v>2.8650000000000002</c:v>
                </c:pt>
                <c:pt idx="3424">
                  <c:v>#N/A</c:v>
                </c:pt>
                <c:pt idx="3425">
                  <c:v>#N/A</c:v>
                </c:pt>
                <c:pt idx="3426">
                  <c:v>2.7669999999999999</c:v>
                </c:pt>
                <c:pt idx="3427">
                  <c:v>2.794</c:v>
                </c:pt>
                <c:pt idx="3428">
                  <c:v>2.782</c:v>
                </c:pt>
                <c:pt idx="3429">
                  <c:v>2.7720000000000002</c:v>
                </c:pt>
                <c:pt idx="3430">
                  <c:v>2.782</c:v>
                </c:pt>
                <c:pt idx="3431">
                  <c:v>#N/A</c:v>
                </c:pt>
                <c:pt idx="3432">
                  <c:v>#N/A</c:v>
                </c:pt>
                <c:pt idx="3433">
                  <c:v>2.8319999999999999</c:v>
                </c:pt>
                <c:pt idx="3434">
                  <c:v>2.8</c:v>
                </c:pt>
                <c:pt idx="3435">
                  <c:v>2.778</c:v>
                </c:pt>
                <c:pt idx="3436">
                  <c:v>2.762</c:v>
                </c:pt>
                <c:pt idx="3437">
                  <c:v>2.7850000000000001</c:v>
                </c:pt>
                <c:pt idx="3438">
                  <c:v>#N/A</c:v>
                </c:pt>
                <c:pt idx="3439">
                  <c:v>#N/A</c:v>
                </c:pt>
                <c:pt idx="3440">
                  <c:v>#N/A</c:v>
                </c:pt>
                <c:pt idx="3441">
                  <c:v>#N/A</c:v>
                </c:pt>
                <c:pt idx="3442">
                  <c:v>2.7720000000000002</c:v>
                </c:pt>
                <c:pt idx="3443">
                  <c:v>2.7770000000000001</c:v>
                </c:pt>
                <c:pt idx="3444">
                  <c:v>2.7829999999999999</c:v>
                </c:pt>
                <c:pt idx="3445">
                  <c:v>#N/A</c:v>
                </c:pt>
                <c:pt idx="3446">
                  <c:v>#N/A</c:v>
                </c:pt>
                <c:pt idx="3447">
                  <c:v>2.7629999999999999</c:v>
                </c:pt>
                <c:pt idx="3448">
                  <c:v>2.774</c:v>
                </c:pt>
                <c:pt idx="3449">
                  <c:v>2.7629999999999999</c:v>
                </c:pt>
                <c:pt idx="3450">
                  <c:v>2.74</c:v>
                </c:pt>
                <c:pt idx="3451">
                  <c:v>2.7119999999999997</c:v>
                </c:pt>
                <c:pt idx="3452">
                  <c:v>#N/A</c:v>
                </c:pt>
                <c:pt idx="3453">
                  <c:v>#N/A</c:v>
                </c:pt>
                <c:pt idx="3454">
                  <c:v>2.7119999999999997</c:v>
                </c:pt>
                <c:pt idx="3455">
                  <c:v>2.6879999999999997</c:v>
                </c:pt>
                <c:pt idx="3456">
                  <c:v>2.6680000000000001</c:v>
                </c:pt>
                <c:pt idx="3457">
                  <c:v>2.698</c:v>
                </c:pt>
                <c:pt idx="3458">
                  <c:v>2.7039999999999997</c:v>
                </c:pt>
                <c:pt idx="3459">
                  <c:v>#N/A</c:v>
                </c:pt>
                <c:pt idx="3460">
                  <c:v>#N/A</c:v>
                </c:pt>
                <c:pt idx="3461">
                  <c:v>2.6790000000000003</c:v>
                </c:pt>
                <c:pt idx="3462">
                  <c:v>2.6870000000000003</c:v>
                </c:pt>
                <c:pt idx="3463">
                  <c:v>2.6360000000000001</c:v>
                </c:pt>
                <c:pt idx="3464">
                  <c:v>2.6390000000000002</c:v>
                </c:pt>
                <c:pt idx="3465">
                  <c:v>2.661</c:v>
                </c:pt>
                <c:pt idx="3466">
                  <c:v>#N/A</c:v>
                </c:pt>
                <c:pt idx="3467">
                  <c:v>#N/A</c:v>
                </c:pt>
                <c:pt idx="3468">
                  <c:v>2.641</c:v>
                </c:pt>
                <c:pt idx="3469">
                  <c:v>2.6360000000000001</c:v>
                </c:pt>
                <c:pt idx="3470">
                  <c:v>2.6339999999999999</c:v>
                </c:pt>
                <c:pt idx="3471">
                  <c:v>2.6509999999999998</c:v>
                </c:pt>
                <c:pt idx="3472">
                  <c:v>2.669</c:v>
                </c:pt>
                <c:pt idx="3473">
                  <c:v>#N/A</c:v>
                </c:pt>
                <c:pt idx="3474">
                  <c:v>#N/A</c:v>
                </c:pt>
                <c:pt idx="3475">
                  <c:v>2.6579999999999999</c:v>
                </c:pt>
                <c:pt idx="3476">
                  <c:v>2.6779999999999999</c:v>
                </c:pt>
                <c:pt idx="3477">
                  <c:v>2.5540000000000003</c:v>
                </c:pt>
                <c:pt idx="3478">
                  <c:v>2.528</c:v>
                </c:pt>
                <c:pt idx="3479">
                  <c:v>2.5339999999999998</c:v>
                </c:pt>
                <c:pt idx="3480">
                  <c:v>#N/A</c:v>
                </c:pt>
                <c:pt idx="3481">
                  <c:v>#N/A</c:v>
                </c:pt>
                <c:pt idx="3482">
                  <c:v>2.5350000000000001</c:v>
                </c:pt>
                <c:pt idx="3483">
                  <c:v>2.5049999999999999</c:v>
                </c:pt>
                <c:pt idx="3484">
                  <c:v>2.528</c:v>
                </c:pt>
                <c:pt idx="3485">
                  <c:v>2.4670000000000001</c:v>
                </c:pt>
                <c:pt idx="3486">
                  <c:v>2.4249999999999998</c:v>
                </c:pt>
                <c:pt idx="3487">
                  <c:v>#N/A</c:v>
                </c:pt>
                <c:pt idx="3488">
                  <c:v>#N/A</c:v>
                </c:pt>
                <c:pt idx="3489">
                  <c:v>2.403</c:v>
                </c:pt>
                <c:pt idx="3490">
                  <c:v>2.4620000000000002</c:v>
                </c:pt>
                <c:pt idx="3491">
                  <c:v>2.4079999999999999</c:v>
                </c:pt>
                <c:pt idx="3492">
                  <c:v>2.4089999999999998</c:v>
                </c:pt>
                <c:pt idx="3493">
                  <c:v>2.4050000000000002</c:v>
                </c:pt>
                <c:pt idx="3494">
                  <c:v>#N/A</c:v>
                </c:pt>
                <c:pt idx="3495">
                  <c:v>#N/A</c:v>
                </c:pt>
                <c:pt idx="3496">
                  <c:v>2.3359999999999999</c:v>
                </c:pt>
                <c:pt idx="3497">
                  <c:v>2.3490000000000002</c:v>
                </c:pt>
                <c:pt idx="3498">
                  <c:v>2.3180000000000001</c:v>
                </c:pt>
                <c:pt idx="3499">
                  <c:v>2.3090000000000002</c:v>
                </c:pt>
                <c:pt idx="3500">
                  <c:v>2.2829999999999999</c:v>
                </c:pt>
                <c:pt idx="3501">
                  <c:v>#N/A</c:v>
                </c:pt>
                <c:pt idx="3502">
                  <c:v>#N/A</c:v>
                </c:pt>
                <c:pt idx="3503">
                  <c:v>2.2389999999999999</c:v>
                </c:pt>
                <c:pt idx="3504">
                  <c:v>2.2669999999999999</c:v>
                </c:pt>
                <c:pt idx="3505">
                  <c:v>2.1930000000000001</c:v>
                </c:pt>
                <c:pt idx="3506">
                  <c:v>2.218</c:v>
                </c:pt>
                <c:pt idx="3507">
                  <c:v>2.1989999999999998</c:v>
                </c:pt>
                <c:pt idx="3508">
                  <c:v>#N/A</c:v>
                </c:pt>
                <c:pt idx="3509">
                  <c:v>#N/A</c:v>
                </c:pt>
                <c:pt idx="3510">
                  <c:v>2.2810000000000001</c:v>
                </c:pt>
                <c:pt idx="3511">
                  <c:v>2.2989999999999999</c:v>
                </c:pt>
                <c:pt idx="3512">
                  <c:v>2.282</c:v>
                </c:pt>
                <c:pt idx="3513">
                  <c:v>2.4020000000000001</c:v>
                </c:pt>
                <c:pt idx="3514">
                  <c:v>2.4420000000000002</c:v>
                </c:pt>
                <c:pt idx="3515">
                  <c:v>#N/A</c:v>
                </c:pt>
                <c:pt idx="3516">
                  <c:v>#N/A</c:v>
                </c:pt>
                <c:pt idx="3517">
                  <c:v>2.4550000000000001</c:v>
                </c:pt>
                <c:pt idx="3518">
                  <c:v>#N/A</c:v>
                </c:pt>
                <c:pt idx="3519">
                  <c:v>#N/A</c:v>
                </c:pt>
                <c:pt idx="3520">
                  <c:v>#N/A</c:v>
                </c:pt>
                <c:pt idx="3521">
                  <c:v>#N/A</c:v>
                </c:pt>
                <c:pt idx="3522">
                  <c:v>#N/A</c:v>
                </c:pt>
                <c:pt idx="3523">
                  <c:v>#N/A</c:v>
                </c:pt>
                <c:pt idx="3524">
                  <c:v>#N/A</c:v>
                </c:pt>
                <c:pt idx="3525">
                  <c:v>#N/A</c:v>
                </c:pt>
                <c:pt idx="3526">
                  <c:v>#N/A</c:v>
                </c:pt>
                <c:pt idx="3527">
                  <c:v>#N/A</c:v>
                </c:pt>
                <c:pt idx="3528">
                  <c:v>#N/A</c:v>
                </c:pt>
                <c:pt idx="3529">
                  <c:v>#N/A</c:v>
                </c:pt>
                <c:pt idx="3530">
                  <c:v>#N/A</c:v>
                </c:pt>
                <c:pt idx="3531">
                  <c:v>#N/A</c:v>
                </c:pt>
                <c:pt idx="3532">
                  <c:v>#N/A</c:v>
                </c:pt>
                <c:pt idx="3533">
                  <c:v>#N/A</c:v>
                </c:pt>
                <c:pt idx="3534">
                  <c:v>#N/A</c:v>
                </c:pt>
                <c:pt idx="3535">
                  <c:v>#N/A</c:v>
                </c:pt>
                <c:pt idx="3536">
                  <c:v>#N/A</c:v>
                </c:pt>
                <c:pt idx="3537">
                  <c:v>#N/A</c:v>
                </c:pt>
                <c:pt idx="3538">
                  <c:v>#N/A</c:v>
                </c:pt>
                <c:pt idx="3539">
                  <c:v>#N/A</c:v>
                </c:pt>
                <c:pt idx="3540">
                  <c:v>#N/A</c:v>
                </c:pt>
                <c:pt idx="3541">
                  <c:v>#N/A</c:v>
                </c:pt>
                <c:pt idx="3542">
                  <c:v>#N/A</c:v>
                </c:pt>
                <c:pt idx="3543">
                  <c:v>#N/A</c:v>
                </c:pt>
                <c:pt idx="3544">
                  <c:v>#N/A</c:v>
                </c:pt>
                <c:pt idx="3545">
                  <c:v>#N/A</c:v>
                </c:pt>
                <c:pt idx="3546">
                  <c:v>#N/A</c:v>
                </c:pt>
                <c:pt idx="3547">
                  <c:v>#N/A</c:v>
                </c:pt>
                <c:pt idx="3548">
                  <c:v>#N/A</c:v>
                </c:pt>
                <c:pt idx="3549">
                  <c:v>#N/A</c:v>
                </c:pt>
                <c:pt idx="3550">
                  <c:v>#N/A</c:v>
                </c:pt>
                <c:pt idx="3551">
                  <c:v>#N/A</c:v>
                </c:pt>
                <c:pt idx="3552">
                  <c:v>#N/A</c:v>
                </c:pt>
                <c:pt idx="3553">
                  <c:v>#N/A</c:v>
                </c:pt>
                <c:pt idx="3554">
                  <c:v>#N/A</c:v>
                </c:pt>
                <c:pt idx="3555">
                  <c:v>#N/A</c:v>
                </c:pt>
                <c:pt idx="3556">
                  <c:v>#N/A</c:v>
                </c:pt>
                <c:pt idx="3557">
                  <c:v>#N/A</c:v>
                </c:pt>
                <c:pt idx="3558">
                  <c:v>#N/A</c:v>
                </c:pt>
                <c:pt idx="3559">
                  <c:v>#N/A</c:v>
                </c:pt>
                <c:pt idx="3560">
                  <c:v>#N/A</c:v>
                </c:pt>
                <c:pt idx="3561">
                  <c:v>#N/A</c:v>
                </c:pt>
                <c:pt idx="3562">
                  <c:v>#N/A</c:v>
                </c:pt>
                <c:pt idx="3563">
                  <c:v>#N/A</c:v>
                </c:pt>
                <c:pt idx="3564">
                  <c:v>#N/A</c:v>
                </c:pt>
                <c:pt idx="3565">
                  <c:v>#N/A</c:v>
                </c:pt>
                <c:pt idx="3566">
                  <c:v>#N/A</c:v>
                </c:pt>
                <c:pt idx="3567">
                  <c:v>#N/A</c:v>
                </c:pt>
                <c:pt idx="3568">
                  <c:v>#N/A</c:v>
                </c:pt>
                <c:pt idx="3569">
                  <c:v>#N/A</c:v>
                </c:pt>
                <c:pt idx="3570">
                  <c:v>#N/A</c:v>
                </c:pt>
                <c:pt idx="3571">
                  <c:v>#N/A</c:v>
                </c:pt>
                <c:pt idx="3572">
                  <c:v>#N/A</c:v>
                </c:pt>
                <c:pt idx="3573">
                  <c:v>#N/A</c:v>
                </c:pt>
                <c:pt idx="3574">
                  <c:v>#N/A</c:v>
                </c:pt>
                <c:pt idx="3575">
                  <c:v>#N/A</c:v>
                </c:pt>
                <c:pt idx="3576">
                  <c:v>#N/A</c:v>
                </c:pt>
                <c:pt idx="3577">
                  <c:v>#N/A</c:v>
                </c:pt>
                <c:pt idx="3578">
                  <c:v>#N/A</c:v>
                </c:pt>
                <c:pt idx="3579">
                  <c:v>#N/A</c:v>
                </c:pt>
                <c:pt idx="3580">
                  <c:v>#N/A</c:v>
                </c:pt>
                <c:pt idx="3581">
                  <c:v>#N/A</c:v>
                </c:pt>
                <c:pt idx="3582">
                  <c:v>#N/A</c:v>
                </c:pt>
                <c:pt idx="3583">
                  <c:v>#N/A</c:v>
                </c:pt>
                <c:pt idx="3584">
                  <c:v>#N/A</c:v>
                </c:pt>
                <c:pt idx="3585">
                  <c:v>#N/A</c:v>
                </c:pt>
                <c:pt idx="3586">
                  <c:v>#N/A</c:v>
                </c:pt>
                <c:pt idx="3587">
                  <c:v>#N/A</c:v>
                </c:pt>
                <c:pt idx="3588">
                  <c:v>#N/A</c:v>
                </c:pt>
                <c:pt idx="3589">
                  <c:v>#N/A</c:v>
                </c:pt>
                <c:pt idx="3590">
                  <c:v>#N/A</c:v>
                </c:pt>
                <c:pt idx="3591">
                  <c:v>#N/A</c:v>
                </c:pt>
                <c:pt idx="3592">
                  <c:v>#N/A</c:v>
                </c:pt>
                <c:pt idx="3593">
                  <c:v>#N/A</c:v>
                </c:pt>
                <c:pt idx="3594">
                  <c:v>#N/A</c:v>
                </c:pt>
                <c:pt idx="3595">
                  <c:v>#N/A</c:v>
                </c:pt>
                <c:pt idx="3596">
                  <c:v>#N/A</c:v>
                </c:pt>
                <c:pt idx="3597">
                  <c:v>#N/A</c:v>
                </c:pt>
                <c:pt idx="3598">
                  <c:v>#N/A</c:v>
                </c:pt>
                <c:pt idx="3599">
                  <c:v>#N/A</c:v>
                </c:pt>
                <c:pt idx="3600">
                  <c:v>#N/A</c:v>
                </c:pt>
                <c:pt idx="3601">
                  <c:v>#N/A</c:v>
                </c:pt>
                <c:pt idx="3602">
                  <c:v>#N/A</c:v>
                </c:pt>
                <c:pt idx="3603">
                  <c:v>#N/A</c:v>
                </c:pt>
                <c:pt idx="3604">
                  <c:v>#N/A</c:v>
                </c:pt>
                <c:pt idx="3605">
                  <c:v>#N/A</c:v>
                </c:pt>
                <c:pt idx="3606">
                  <c:v>#N/A</c:v>
                </c:pt>
                <c:pt idx="3607">
                  <c:v>#N/A</c:v>
                </c:pt>
                <c:pt idx="3608">
                  <c:v>#N/A</c:v>
                </c:pt>
                <c:pt idx="3609">
                  <c:v>#N/A</c:v>
                </c:pt>
                <c:pt idx="3610">
                  <c:v>#N/A</c:v>
                </c:pt>
                <c:pt idx="3611">
                  <c:v>#N/A</c:v>
                </c:pt>
                <c:pt idx="3612">
                  <c:v>#N/A</c:v>
                </c:pt>
                <c:pt idx="3613">
                  <c:v>#N/A</c:v>
                </c:pt>
                <c:pt idx="3614">
                  <c:v>#N/A</c:v>
                </c:pt>
                <c:pt idx="3615">
                  <c:v>2.242</c:v>
                </c:pt>
                <c:pt idx="3616">
                  <c:v>2.238</c:v>
                </c:pt>
                <c:pt idx="3617">
                  <c:v>2.2709999999999999</c:v>
                </c:pt>
                <c:pt idx="3618">
                  <c:v>2.2709999999999999</c:v>
                </c:pt>
                <c:pt idx="3619">
                  <c:v>2.2789999999999999</c:v>
                </c:pt>
                <c:pt idx="3620">
                  <c:v>#N/A</c:v>
                </c:pt>
                <c:pt idx="3621">
                  <c:v>#N/A</c:v>
                </c:pt>
                <c:pt idx="3622">
                  <c:v>2.2959999999999998</c:v>
                </c:pt>
                <c:pt idx="3623">
                  <c:v>2.2909999999999999</c:v>
                </c:pt>
                <c:pt idx="3624">
                  <c:v>2.2930000000000001</c:v>
                </c:pt>
                <c:pt idx="3625">
                  <c:v>2.2650000000000001</c:v>
                </c:pt>
                <c:pt idx="3626">
                  <c:v>2.2429999999999999</c:v>
                </c:pt>
                <c:pt idx="3627">
                  <c:v>#N/A</c:v>
                </c:pt>
                <c:pt idx="3628">
                  <c:v>#N/A</c:v>
                </c:pt>
                <c:pt idx="3629">
                  <c:v>2.2240000000000002</c:v>
                </c:pt>
                <c:pt idx="3630">
                  <c:v>2.2269999999999999</c:v>
                </c:pt>
                <c:pt idx="3631">
                  <c:v>2.218</c:v>
                </c:pt>
                <c:pt idx="3632">
                  <c:v>2.2040000000000002</c:v>
                </c:pt>
                <c:pt idx="3633">
                  <c:v>2.2160000000000002</c:v>
                </c:pt>
                <c:pt idx="3634">
                  <c:v>#N/A</c:v>
                </c:pt>
                <c:pt idx="3635">
                  <c:v>#N/A</c:v>
                </c:pt>
                <c:pt idx="3636">
                  <c:v>2.254</c:v>
                </c:pt>
                <c:pt idx="3637">
                  <c:v>2.2800000000000002</c:v>
                </c:pt>
                <c:pt idx="3638">
                  <c:v>2.2490000000000001</c:v>
                </c:pt>
                <c:pt idx="3639">
                  <c:v>2.2629999999999999</c:v>
                </c:pt>
                <c:pt idx="3640">
                  <c:v>2.3109999999999999</c:v>
                </c:pt>
                <c:pt idx="3641">
                  <c:v>#N/A</c:v>
                </c:pt>
                <c:pt idx="3642">
                  <c:v>#N/A</c:v>
                </c:pt>
                <c:pt idx="3643">
                  <c:v>2.298</c:v>
                </c:pt>
                <c:pt idx="3644">
                  <c:v>2.298</c:v>
                </c:pt>
                <c:pt idx="3645">
                  <c:v>#N/A</c:v>
                </c:pt>
                <c:pt idx="3646">
                  <c:v>#N/A</c:v>
                </c:pt>
                <c:pt idx="3647">
                  <c:v>2.2629999999999999</c:v>
                </c:pt>
                <c:pt idx="3648">
                  <c:v>#N/A</c:v>
                </c:pt>
                <c:pt idx="3649">
                  <c:v>#N/A</c:v>
                </c:pt>
                <c:pt idx="3650">
                  <c:v>2.2730000000000001</c:v>
                </c:pt>
                <c:pt idx="3651">
                  <c:v>2.2509999999999999</c:v>
                </c:pt>
                <c:pt idx="3652">
                  <c:v>#N/A</c:v>
                </c:pt>
                <c:pt idx="3653">
                  <c:v>2.3079999999999998</c:v>
                </c:pt>
                <c:pt idx="3654">
                  <c:v>2.3069999999999999</c:v>
                </c:pt>
                <c:pt idx="3655">
                  <c:v>#N/A</c:v>
                </c:pt>
                <c:pt idx="3656">
                  <c:v>#N/A</c:v>
                </c:pt>
                <c:pt idx="3657">
                  <c:v>2.3039999999999998</c:v>
                </c:pt>
                <c:pt idx="3658">
                  <c:v>2.3119999999999998</c:v>
                </c:pt>
                <c:pt idx="3659">
                  <c:v>2.294</c:v>
                </c:pt>
                <c:pt idx="3660">
                  <c:v>2.3519999999999999</c:v>
                </c:pt>
                <c:pt idx="3661">
                  <c:v>2.395</c:v>
                </c:pt>
                <c:pt idx="3662">
                  <c:v>#N/A</c:v>
                </c:pt>
                <c:pt idx="3663">
                  <c:v>#N/A</c:v>
                </c:pt>
                <c:pt idx="3664">
                  <c:v>2.4129999999999998</c:v>
                </c:pt>
                <c:pt idx="3665">
                  <c:v>2.3810000000000002</c:v>
                </c:pt>
                <c:pt idx="3666">
                  <c:v>2.371</c:v>
                </c:pt>
                <c:pt idx="3667">
                  <c:v>2.3540000000000001</c:v>
                </c:pt>
                <c:pt idx="3668">
                  <c:v>2.3149999999999999</c:v>
                </c:pt>
                <c:pt idx="3669">
                  <c:v>#N/A</c:v>
                </c:pt>
                <c:pt idx="3670">
                  <c:v>#N/A</c:v>
                </c:pt>
                <c:pt idx="3671">
                  <c:v>2.3319999999999999</c:v>
                </c:pt>
                <c:pt idx="3672">
                  <c:v>2.335</c:v>
                </c:pt>
                <c:pt idx="3673">
                  <c:v>2.3410000000000002</c:v>
                </c:pt>
                <c:pt idx="3674">
                  <c:v>2.347</c:v>
                </c:pt>
                <c:pt idx="3675">
                  <c:v>2.3340000000000001</c:v>
                </c:pt>
                <c:pt idx="3676">
                  <c:v>#N/A</c:v>
                </c:pt>
                <c:pt idx="3677">
                  <c:v>#N/A</c:v>
                </c:pt>
                <c:pt idx="3678">
                  <c:v>2.3490000000000002</c:v>
                </c:pt>
                <c:pt idx="3679">
                  <c:v>2.34</c:v>
                </c:pt>
                <c:pt idx="3680">
                  <c:v>2.3340000000000001</c:v>
                </c:pt>
                <c:pt idx="3681">
                  <c:v>2.347</c:v>
                </c:pt>
                <c:pt idx="3682">
                  <c:v>2.3180000000000001</c:v>
                </c:pt>
                <c:pt idx="3683">
                  <c:v>#N/A</c:v>
                </c:pt>
                <c:pt idx="3684">
                  <c:v>#N/A</c:v>
                </c:pt>
                <c:pt idx="3685">
                  <c:v>2.3199999999999998</c:v>
                </c:pt>
                <c:pt idx="3686">
                  <c:v>2.3029999999999999</c:v>
                </c:pt>
                <c:pt idx="3687">
                  <c:v>2.3439999999999999</c:v>
                </c:pt>
                <c:pt idx="3688">
                  <c:v>2.4079999999999999</c:v>
                </c:pt>
                <c:pt idx="3689">
                  <c:v>2.464</c:v>
                </c:pt>
                <c:pt idx="3690">
                  <c:v>#N/A</c:v>
                </c:pt>
                <c:pt idx="3691">
                  <c:v>#N/A</c:v>
                </c:pt>
                <c:pt idx="3692">
                  <c:v>2.4449999999999998</c:v>
                </c:pt>
                <c:pt idx="3693">
                  <c:v>2.4319999999999999</c:v>
                </c:pt>
                <c:pt idx="3694">
                  <c:v>2.44</c:v>
                </c:pt>
                <c:pt idx="3695">
                  <c:v>2.4260000000000002</c:v>
                </c:pt>
                <c:pt idx="3696">
                  <c:v>2.448</c:v>
                </c:pt>
                <c:pt idx="3697">
                  <c:v>#N/A</c:v>
                </c:pt>
                <c:pt idx="3698">
                  <c:v>#N/A</c:v>
                </c:pt>
                <c:pt idx="3699">
                  <c:v>2.4849999999999999</c:v>
                </c:pt>
                <c:pt idx="3700">
                  <c:v>2.492</c:v>
                </c:pt>
                <c:pt idx="3701">
                  <c:v>2.4489999999999998</c:v>
                </c:pt>
                <c:pt idx="3702">
                  <c:v>2.4350000000000001</c:v>
                </c:pt>
                <c:pt idx="3703">
                  <c:v>2.5209999999999999</c:v>
                </c:pt>
                <c:pt idx="3704">
                  <c:v>#N/A</c:v>
                </c:pt>
                <c:pt idx="3705">
                  <c:v>#N/A</c:v>
                </c:pt>
                <c:pt idx="3706">
                  <c:v>2.5460000000000003</c:v>
                </c:pt>
                <c:pt idx="3707">
                  <c:v>2.5270000000000001</c:v>
                </c:pt>
                <c:pt idx="3708">
                  <c:v>2.4990000000000001</c:v>
                </c:pt>
                <c:pt idx="3709">
                  <c:v>2.4929999999999999</c:v>
                </c:pt>
                <c:pt idx="3710">
                  <c:v>2.4300000000000002</c:v>
                </c:pt>
                <c:pt idx="3711">
                  <c:v>#N/A</c:v>
                </c:pt>
                <c:pt idx="3712">
                  <c:v>#N/A</c:v>
                </c:pt>
                <c:pt idx="3713">
                  <c:v>2.3849999999999998</c:v>
                </c:pt>
                <c:pt idx="3714">
                  <c:v>2.4209999999999998</c:v>
                </c:pt>
                <c:pt idx="3715">
                  <c:v>2.431</c:v>
                </c:pt>
                <c:pt idx="3716">
                  <c:v>2.4750000000000001</c:v>
                </c:pt>
                <c:pt idx="3717">
                  <c:v>2.4859999999999998</c:v>
                </c:pt>
                <c:pt idx="3718">
                  <c:v>#N/A</c:v>
                </c:pt>
                <c:pt idx="3719">
                  <c:v>#N/A</c:v>
                </c:pt>
                <c:pt idx="3720">
                  <c:v>2.4649999999999999</c:v>
                </c:pt>
                <c:pt idx="3721">
                  <c:v>2.4729999999999999</c:v>
                </c:pt>
                <c:pt idx="3722">
                  <c:v>2.4510000000000001</c:v>
                </c:pt>
                <c:pt idx="3723">
                  <c:v>2.492</c:v>
                </c:pt>
                <c:pt idx="3724">
                  <c:v>2.4590000000000001</c:v>
                </c:pt>
                <c:pt idx="3725">
                  <c:v>#N/A</c:v>
                </c:pt>
                <c:pt idx="3726">
                  <c:v>#N/A</c:v>
                </c:pt>
                <c:pt idx="3727">
                  <c:v>2.4740000000000002</c:v>
                </c:pt>
                <c:pt idx="3728">
                  <c:v>2.4670000000000001</c:v>
                </c:pt>
                <c:pt idx="3729">
                  <c:v>2.4670000000000001</c:v>
                </c:pt>
                <c:pt idx="3730">
                  <c:v>2.4820000000000002</c:v>
                </c:pt>
                <c:pt idx="3731">
                  <c:v>2.5110000000000001</c:v>
                </c:pt>
                <c:pt idx="3732">
                  <c:v>#N/A</c:v>
                </c:pt>
                <c:pt idx="3733">
                  <c:v>#N/A</c:v>
                </c:pt>
                <c:pt idx="3734">
                  <c:v>2.4580000000000002</c:v>
                </c:pt>
                <c:pt idx="3735">
                  <c:v>2.427</c:v>
                </c:pt>
                <c:pt idx="3736">
                  <c:v>2.4249999999999998</c:v>
                </c:pt>
                <c:pt idx="3737">
                  <c:v>2.456</c:v>
                </c:pt>
                <c:pt idx="3738">
                  <c:v>2.468</c:v>
                </c:pt>
                <c:pt idx="3739">
                  <c:v>#N/A</c:v>
                </c:pt>
                <c:pt idx="3740">
                  <c:v>#N/A</c:v>
                </c:pt>
                <c:pt idx="3741">
                  <c:v>2.4569999999999999</c:v>
                </c:pt>
                <c:pt idx="3742">
                  <c:v>2.484</c:v>
                </c:pt>
                <c:pt idx="3743">
                  <c:v>2.5510000000000002</c:v>
                </c:pt>
                <c:pt idx="3744">
                  <c:v>2.536</c:v>
                </c:pt>
                <c:pt idx="3745">
                  <c:v>2.524</c:v>
                </c:pt>
                <c:pt idx="3746">
                  <c:v>#N/A</c:v>
                </c:pt>
                <c:pt idx="3747">
                  <c:v>#N/A</c:v>
                </c:pt>
                <c:pt idx="3748">
                  <c:v>2.5339999999999998</c:v>
                </c:pt>
                <c:pt idx="3749">
                  <c:v>2.5089999999999999</c:v>
                </c:pt>
                <c:pt idx="3750">
                  <c:v>2.5110000000000001</c:v>
                </c:pt>
                <c:pt idx="3751">
                  <c:v>2.5230000000000001</c:v>
                </c:pt>
                <c:pt idx="3752">
                  <c:v>2.5369999999999999</c:v>
                </c:pt>
                <c:pt idx="3753">
                  <c:v>#N/A</c:v>
                </c:pt>
                <c:pt idx="3754">
                  <c:v>#N/A</c:v>
                </c:pt>
                <c:pt idx="3755">
                  <c:v>2.5110000000000001</c:v>
                </c:pt>
                <c:pt idx="3756">
                  <c:v>2.5150000000000001</c:v>
                </c:pt>
                <c:pt idx="3757">
                  <c:v>2.5019999999999998</c:v>
                </c:pt>
                <c:pt idx="3758">
                  <c:v>2.4950000000000001</c:v>
                </c:pt>
                <c:pt idx="3759">
                  <c:v>#N/A</c:v>
                </c:pt>
                <c:pt idx="3760">
                  <c:v>#N/A</c:v>
                </c:pt>
                <c:pt idx="3761">
                  <c:v>#N/A</c:v>
                </c:pt>
                <c:pt idx="3762">
                  <c:v>#N/A</c:v>
                </c:pt>
                <c:pt idx="3763">
                  <c:v>2.4809999999999999</c:v>
                </c:pt>
                <c:pt idx="3764">
                  <c:v>2.5110000000000001</c:v>
                </c:pt>
                <c:pt idx="3765">
                  <c:v>2.4910000000000001</c:v>
                </c:pt>
                <c:pt idx="3766">
                  <c:v>2.4939999999999998</c:v>
                </c:pt>
                <c:pt idx="3767">
                  <c:v>#N/A</c:v>
                </c:pt>
                <c:pt idx="3768">
                  <c:v>#N/A</c:v>
                </c:pt>
                <c:pt idx="3769">
                  <c:v>2.5179999999999998</c:v>
                </c:pt>
                <c:pt idx="3770">
                  <c:v>2.5060000000000002</c:v>
                </c:pt>
                <c:pt idx="3771">
                  <c:v>2.4630000000000001</c:v>
                </c:pt>
                <c:pt idx="3772">
                  <c:v>2.4660000000000002</c:v>
                </c:pt>
                <c:pt idx="3773">
                  <c:v>2.464</c:v>
                </c:pt>
                <c:pt idx="3774">
                  <c:v>#N/A</c:v>
                </c:pt>
                <c:pt idx="3775">
                  <c:v>#N/A</c:v>
                </c:pt>
                <c:pt idx="3776">
                  <c:v>2.4649999999999999</c:v>
                </c:pt>
                <c:pt idx="3777">
                  <c:v>2.456</c:v>
                </c:pt>
                <c:pt idx="3778">
                  <c:v>2.4260000000000002</c:v>
                </c:pt>
                <c:pt idx="3779">
                  <c:v>2.4300000000000002</c:v>
                </c:pt>
                <c:pt idx="3780">
                  <c:v>2.4239999999999999</c:v>
                </c:pt>
                <c:pt idx="3781">
                  <c:v>#N/A</c:v>
                </c:pt>
                <c:pt idx="3782">
                  <c:v>#N/A</c:v>
                </c:pt>
                <c:pt idx="3783">
                  <c:v>2.4300000000000002</c:v>
                </c:pt>
                <c:pt idx="3784">
                  <c:v>2.4470000000000001</c:v>
                </c:pt>
                <c:pt idx="3785">
                  <c:v>2.4340000000000002</c:v>
                </c:pt>
                <c:pt idx="3786">
                  <c:v>2.4289999999999998</c:v>
                </c:pt>
                <c:pt idx="3787">
                  <c:v>2.4209999999999998</c:v>
                </c:pt>
                <c:pt idx="3788">
                  <c:v>#N/A</c:v>
                </c:pt>
                <c:pt idx="3789">
                  <c:v>#N/A</c:v>
                </c:pt>
                <c:pt idx="3790">
                  <c:v>2.39</c:v>
                </c:pt>
                <c:pt idx="3791">
                  <c:v>2.3879999999999999</c:v>
                </c:pt>
                <c:pt idx="3792">
                  <c:v>2.3849999999999998</c:v>
                </c:pt>
                <c:pt idx="3793">
                  <c:v>2.375</c:v>
                </c:pt>
                <c:pt idx="3794">
                  <c:v>2.3609999999999998</c:v>
                </c:pt>
                <c:pt idx="3795">
                  <c:v>#N/A</c:v>
                </c:pt>
                <c:pt idx="3796">
                  <c:v>#N/A</c:v>
                </c:pt>
                <c:pt idx="3797">
                  <c:v>2.3609999999999998</c:v>
                </c:pt>
                <c:pt idx="3798">
                  <c:v>2.37</c:v>
                </c:pt>
                <c:pt idx="3799">
                  <c:v>2.3860000000000001</c:v>
                </c:pt>
                <c:pt idx="3800">
                  <c:v>2.3810000000000002</c:v>
                </c:pt>
                <c:pt idx="3801">
                  <c:v>2.3970000000000002</c:v>
                </c:pt>
                <c:pt idx="3802">
                  <c:v>#N/A</c:v>
                </c:pt>
                <c:pt idx="3803">
                  <c:v>#N/A</c:v>
                </c:pt>
                <c:pt idx="3804">
                  <c:v>2.4319999999999999</c:v>
                </c:pt>
                <c:pt idx="3805">
                  <c:v>2.3970000000000002</c:v>
                </c:pt>
                <c:pt idx="3806">
                  <c:v>2.4369999999999998</c:v>
                </c:pt>
                <c:pt idx="3807">
                  <c:v>2.4289999999999998</c:v>
                </c:pt>
                <c:pt idx="3808">
                  <c:v>2.4529999999999998</c:v>
                </c:pt>
                <c:pt idx="3809">
                  <c:v>#N/A</c:v>
                </c:pt>
                <c:pt idx="3810">
                  <c:v>#N/A</c:v>
                </c:pt>
                <c:pt idx="3811">
                  <c:v>2.4500000000000002</c:v>
                </c:pt>
                <c:pt idx="3812">
                  <c:v>2.4289999999999998</c:v>
                </c:pt>
                <c:pt idx="3813">
                  <c:v>2.3890000000000002</c:v>
                </c:pt>
                <c:pt idx="3814">
                  <c:v>2.415</c:v>
                </c:pt>
                <c:pt idx="3815">
                  <c:v>2.4159999999999999</c:v>
                </c:pt>
                <c:pt idx="3816">
                  <c:v>#N/A</c:v>
                </c:pt>
                <c:pt idx="3817">
                  <c:v>#N/A</c:v>
                </c:pt>
                <c:pt idx="3818">
                  <c:v>2.4489999999999998</c:v>
                </c:pt>
                <c:pt idx="3819">
                  <c:v>2.4660000000000002</c:v>
                </c:pt>
                <c:pt idx="3820">
                  <c:v>2.4689999999999999</c:v>
                </c:pt>
                <c:pt idx="3821">
                  <c:v>2.4300000000000002</c:v>
                </c:pt>
                <c:pt idx="3822">
                  <c:v>2.4180000000000001</c:v>
                </c:pt>
                <c:pt idx="3823">
                  <c:v>#N/A</c:v>
                </c:pt>
                <c:pt idx="3824">
                  <c:v>#N/A</c:v>
                </c:pt>
                <c:pt idx="3825">
                  <c:v>2.4020000000000001</c:v>
                </c:pt>
                <c:pt idx="3826">
                  <c:v>2.4129999999999998</c:v>
                </c:pt>
                <c:pt idx="3827">
                  <c:v>2.431</c:v>
                </c:pt>
                <c:pt idx="3828">
                  <c:v>2.452</c:v>
                </c:pt>
                <c:pt idx="3829">
                  <c:v>2.4620000000000002</c:v>
                </c:pt>
                <c:pt idx="3830">
                  <c:v>#N/A</c:v>
                </c:pt>
                <c:pt idx="3831">
                  <c:v>#N/A</c:v>
                </c:pt>
                <c:pt idx="3832">
                  <c:v>2.4969999999999999</c:v>
                </c:pt>
                <c:pt idx="3833">
                  <c:v>2.504</c:v>
                </c:pt>
                <c:pt idx="3834">
                  <c:v>2.504</c:v>
                </c:pt>
                <c:pt idx="3835">
                  <c:v>2.5140000000000002</c:v>
                </c:pt>
                <c:pt idx="3836">
                  <c:v>2.4939999999999998</c:v>
                </c:pt>
                <c:pt idx="3837">
                  <c:v>#N/A</c:v>
                </c:pt>
                <c:pt idx="3838">
                  <c:v>#N/A</c:v>
                </c:pt>
                <c:pt idx="3839">
                  <c:v>2.4900000000000002</c:v>
                </c:pt>
                <c:pt idx="3840">
                  <c:v>2.4889999999999999</c:v>
                </c:pt>
                <c:pt idx="3841">
                  <c:v>2.496</c:v>
                </c:pt>
                <c:pt idx="3842">
                  <c:v>2.5150000000000001</c:v>
                </c:pt>
                <c:pt idx="3843">
                  <c:v>2.4980000000000002</c:v>
                </c:pt>
                <c:pt idx="3844">
                  <c:v>#N/A</c:v>
                </c:pt>
                <c:pt idx="3845">
                  <c:v>#N/A</c:v>
                </c:pt>
                <c:pt idx="3846">
                  <c:v>2.56</c:v>
                </c:pt>
                <c:pt idx="3847">
                  <c:v>2.5720000000000001</c:v>
                </c:pt>
                <c:pt idx="3848">
                  <c:v>2.6080000000000001</c:v>
                </c:pt>
                <c:pt idx="3849">
                  <c:v>2.6139999999999999</c:v>
                </c:pt>
                <c:pt idx="3850">
                  <c:v>2.5990000000000002</c:v>
                </c:pt>
                <c:pt idx="3851">
                  <c:v>#N/A</c:v>
                </c:pt>
                <c:pt idx="3852">
                  <c:v>#N/A</c:v>
                </c:pt>
                <c:pt idx="3853">
                  <c:v>2.5939999999999999</c:v>
                </c:pt>
                <c:pt idx="3854">
                  <c:v>2.5979999999999999</c:v>
                </c:pt>
                <c:pt idx="3855">
                  <c:v>2.5579999999999998</c:v>
                </c:pt>
                <c:pt idx="3856">
                  <c:v>2.5640000000000001</c:v>
                </c:pt>
                <c:pt idx="3857">
                  <c:v>2.5590000000000002</c:v>
                </c:pt>
                <c:pt idx="3858">
                  <c:v>#N/A</c:v>
                </c:pt>
                <c:pt idx="3859">
                  <c:v>#N/A</c:v>
                </c:pt>
                <c:pt idx="3860">
                  <c:v>2.6</c:v>
                </c:pt>
                <c:pt idx="3861">
                  <c:v>2.581</c:v>
                </c:pt>
                <c:pt idx="3862">
                  <c:v>2.6070000000000002</c:v>
                </c:pt>
                <c:pt idx="3863">
                  <c:v>2.621</c:v>
                </c:pt>
                <c:pt idx="3864">
                  <c:v>2.63</c:v>
                </c:pt>
                <c:pt idx="3865">
                  <c:v>#N/A</c:v>
                </c:pt>
                <c:pt idx="3866">
                  <c:v>#N/A</c:v>
                </c:pt>
                <c:pt idx="3867">
                  <c:v>2.625</c:v>
                </c:pt>
                <c:pt idx="3868">
                  <c:v>2.6320000000000001</c:v>
                </c:pt>
                <c:pt idx="3869">
                  <c:v>2.6150000000000002</c:v>
                </c:pt>
                <c:pt idx="3870">
                  <c:v>2.617</c:v>
                </c:pt>
                <c:pt idx="3871">
                  <c:v>2.5779999999999998</c:v>
                </c:pt>
                <c:pt idx="3872">
                  <c:v>#N/A</c:v>
                </c:pt>
                <c:pt idx="3873">
                  <c:v>#N/A</c:v>
                </c:pt>
                <c:pt idx="3874">
                  <c:v>2.6310000000000002</c:v>
                </c:pt>
                <c:pt idx="3875">
                  <c:v>2.6630000000000003</c:v>
                </c:pt>
                <c:pt idx="3876">
                  <c:v>2.6870000000000003</c:v>
                </c:pt>
                <c:pt idx="3877">
                  <c:v>2.7010000000000001</c:v>
                </c:pt>
                <c:pt idx="3878">
                  <c:v>2.6890000000000001</c:v>
                </c:pt>
                <c:pt idx="3879">
                  <c:v>#N/A</c:v>
                </c:pt>
                <c:pt idx="3880">
                  <c:v>#N/A</c:v>
                </c:pt>
                <c:pt idx="3881">
                  <c:v>2.6619999999999999</c:v>
                </c:pt>
                <c:pt idx="3882">
                  <c:v>2.6720000000000002</c:v>
                </c:pt>
                <c:pt idx="3883">
                  <c:v>2.681</c:v>
                </c:pt>
                <c:pt idx="3884">
                  <c:v>2.6819999999999999</c:v>
                </c:pt>
                <c:pt idx="3885">
                  <c:v>2.6760000000000002</c:v>
                </c:pt>
                <c:pt idx="3886">
                  <c:v>#N/A</c:v>
                </c:pt>
                <c:pt idx="3887">
                  <c:v>#N/A</c:v>
                </c:pt>
                <c:pt idx="3888">
                  <c:v>2.6749999999999998</c:v>
                </c:pt>
                <c:pt idx="3889">
                  <c:v>2.6840000000000002</c:v>
                </c:pt>
                <c:pt idx="3890">
                  <c:v>2.6879999999999997</c:v>
                </c:pt>
                <c:pt idx="3891">
                  <c:v>2.68</c:v>
                </c:pt>
                <c:pt idx="3892">
                  <c:v>2.6739999999999999</c:v>
                </c:pt>
                <c:pt idx="3893">
                  <c:v>#N/A</c:v>
                </c:pt>
                <c:pt idx="3894">
                  <c:v>#N/A</c:v>
                </c:pt>
                <c:pt idx="3895">
                  <c:v>2.6779999999999999</c:v>
                </c:pt>
                <c:pt idx="3896">
                  <c:v>2.702</c:v>
                </c:pt>
                <c:pt idx="3897">
                  <c:v>2.6829999999999998</c:v>
                </c:pt>
                <c:pt idx="3898">
                  <c:v>2.6890000000000001</c:v>
                </c:pt>
                <c:pt idx="3899">
                  <c:v>2.6539999999999999</c:v>
                </c:pt>
                <c:pt idx="3900">
                  <c:v>#N/A</c:v>
                </c:pt>
                <c:pt idx="3901">
                  <c:v>#N/A</c:v>
                </c:pt>
                <c:pt idx="3902">
                  <c:v>2.6429999999999998</c:v>
                </c:pt>
                <c:pt idx="3903">
                  <c:v>2.681</c:v>
                </c:pt>
                <c:pt idx="3904">
                  <c:v>2.6710000000000003</c:v>
                </c:pt>
                <c:pt idx="3905">
                  <c:v>2.677</c:v>
                </c:pt>
                <c:pt idx="3906">
                  <c:v>2.6310000000000002</c:v>
                </c:pt>
                <c:pt idx="3907">
                  <c:v>#N/A</c:v>
                </c:pt>
                <c:pt idx="3908">
                  <c:v>#N/A</c:v>
                </c:pt>
                <c:pt idx="3909">
                  <c:v>2.637</c:v>
                </c:pt>
                <c:pt idx="3910">
                  <c:v>2.625</c:v>
                </c:pt>
                <c:pt idx="3911">
                  <c:v>2.6160000000000001</c:v>
                </c:pt>
                <c:pt idx="3912">
                  <c:v>2.6109999999999998</c:v>
                </c:pt>
                <c:pt idx="3913">
                  <c:v>2.625</c:v>
                </c:pt>
                <c:pt idx="3914">
                  <c:v>#N/A</c:v>
                </c:pt>
                <c:pt idx="3915">
                  <c:v>#N/A</c:v>
                </c:pt>
                <c:pt idx="3916">
                  <c:v>2.62</c:v>
                </c:pt>
                <c:pt idx="3917">
                  <c:v>2.6360000000000001</c:v>
                </c:pt>
                <c:pt idx="3918">
                  <c:v>2.657</c:v>
                </c:pt>
                <c:pt idx="3919">
                  <c:v>2.6539999999999999</c:v>
                </c:pt>
                <c:pt idx="3920">
                  <c:v>2.6259999999999999</c:v>
                </c:pt>
                <c:pt idx="3921">
                  <c:v>#N/A</c:v>
                </c:pt>
                <c:pt idx="3922">
                  <c:v>#N/A</c:v>
                </c:pt>
                <c:pt idx="3923">
                  <c:v>2.6680000000000001</c:v>
                </c:pt>
                <c:pt idx="3924">
                  <c:v>2.706</c:v>
                </c:pt>
                <c:pt idx="3925">
                  <c:v>2.7069999999999999</c:v>
                </c:pt>
                <c:pt idx="3926">
                  <c:v>2.73</c:v>
                </c:pt>
                <c:pt idx="3927">
                  <c:v>2.7269999999999999</c:v>
                </c:pt>
                <c:pt idx="3928">
                  <c:v>#N/A</c:v>
                </c:pt>
                <c:pt idx="3929">
                  <c:v>#N/A</c:v>
                </c:pt>
                <c:pt idx="3930">
                  <c:v>2.7109999999999999</c:v>
                </c:pt>
                <c:pt idx="3931">
                  <c:v>2.734</c:v>
                </c:pt>
                <c:pt idx="3932">
                  <c:v>2.7519999999999998</c:v>
                </c:pt>
                <c:pt idx="3933">
                  <c:v>2.7610000000000001</c:v>
                </c:pt>
                <c:pt idx="3934">
                  <c:v>2.774</c:v>
                </c:pt>
                <c:pt idx="3935">
                  <c:v>#N/A</c:v>
                </c:pt>
                <c:pt idx="3936">
                  <c:v>#N/A</c:v>
                </c:pt>
                <c:pt idx="3937">
                  <c:v>2.7789999999999999</c:v>
                </c:pt>
                <c:pt idx="3938">
                  <c:v>2.778</c:v>
                </c:pt>
                <c:pt idx="3939">
                  <c:v>2.766</c:v>
                </c:pt>
                <c:pt idx="3940">
                  <c:v>2.7549999999999999</c:v>
                </c:pt>
                <c:pt idx="3941">
                  <c:v>2.7720000000000002</c:v>
                </c:pt>
                <c:pt idx="3942">
                  <c:v>#N/A</c:v>
                </c:pt>
                <c:pt idx="3943">
                  <c:v>#N/A</c:v>
                </c:pt>
                <c:pt idx="3944">
                  <c:v>2.7730000000000001</c:v>
                </c:pt>
                <c:pt idx="3945">
                  <c:v>2.758</c:v>
                </c:pt>
                <c:pt idx="3946">
                  <c:v>2.782</c:v>
                </c:pt>
                <c:pt idx="3947">
                  <c:v>2.7560000000000002</c:v>
                </c:pt>
                <c:pt idx="3948">
                  <c:v>2.7519999999999998</c:v>
                </c:pt>
                <c:pt idx="3949">
                  <c:v>#N/A</c:v>
                </c:pt>
                <c:pt idx="3950">
                  <c:v>#N/A</c:v>
                </c:pt>
                <c:pt idx="3951">
                  <c:v>2.7930000000000001</c:v>
                </c:pt>
                <c:pt idx="3952">
                  <c:v>2.8050000000000002</c:v>
                </c:pt>
                <c:pt idx="3953">
                  <c:v>2.835</c:v>
                </c:pt>
                <c:pt idx="3954">
                  <c:v>2.84</c:v>
                </c:pt>
                <c:pt idx="3955">
                  <c:v>2.8279999999999998</c:v>
                </c:pt>
                <c:pt idx="3956">
                  <c:v>#N/A</c:v>
                </c:pt>
                <c:pt idx="3957">
                  <c:v>#N/A</c:v>
                </c:pt>
                <c:pt idx="3958">
                  <c:v>2.8529999999999998</c:v>
                </c:pt>
                <c:pt idx="3959">
                  <c:v>2.831</c:v>
                </c:pt>
                <c:pt idx="3960">
                  <c:v>2.8149999999999999</c:v>
                </c:pt>
                <c:pt idx="3961">
                  <c:v>2.8540000000000001</c:v>
                </c:pt>
                <c:pt idx="3962">
                  <c:v>2.8410000000000002</c:v>
                </c:pt>
                <c:pt idx="3963">
                  <c:v>#N/A</c:v>
                </c:pt>
                <c:pt idx="3964">
                  <c:v>#N/A</c:v>
                </c:pt>
                <c:pt idx="3965">
                  <c:v>2.855</c:v>
                </c:pt>
                <c:pt idx="3966">
                  <c:v>2.87</c:v>
                </c:pt>
                <c:pt idx="3967">
                  <c:v>2.8650000000000002</c:v>
                </c:pt>
                <c:pt idx="3968">
                  <c:v>2.8369999999999997</c:v>
                </c:pt>
                <c:pt idx="3969">
                  <c:v>2.847</c:v>
                </c:pt>
                <c:pt idx="3970">
                  <c:v>#N/A</c:v>
                </c:pt>
                <c:pt idx="3971">
                  <c:v>#N/A</c:v>
                </c:pt>
                <c:pt idx="3972">
                  <c:v>2.8980000000000001</c:v>
                </c:pt>
                <c:pt idx="3973">
                  <c:v>2.8780000000000001</c:v>
                </c:pt>
                <c:pt idx="3974">
                  <c:v>2.919</c:v>
                </c:pt>
                <c:pt idx="3975">
                  <c:v>2.9260000000000002</c:v>
                </c:pt>
                <c:pt idx="3976">
                  <c:v>2.9089999999999998</c:v>
                </c:pt>
                <c:pt idx="3977">
                  <c:v>#N/A</c:v>
                </c:pt>
                <c:pt idx="3978">
                  <c:v>#N/A</c:v>
                </c:pt>
                <c:pt idx="3979">
                  <c:v>2.915</c:v>
                </c:pt>
                <c:pt idx="3980">
                  <c:v>2.907</c:v>
                </c:pt>
                <c:pt idx="3981">
                  <c:v>2.8849999999999998</c:v>
                </c:pt>
                <c:pt idx="3982">
                  <c:v>2.891</c:v>
                </c:pt>
                <c:pt idx="3983">
                  <c:v>2.895</c:v>
                </c:pt>
                <c:pt idx="3984">
                  <c:v>#N/A</c:v>
                </c:pt>
                <c:pt idx="3985">
                  <c:v>#N/A</c:v>
                </c:pt>
                <c:pt idx="3986">
                  <c:v>2.8929999999999998</c:v>
                </c:pt>
                <c:pt idx="3987">
                  <c:v>2.9089999999999998</c:v>
                </c:pt>
                <c:pt idx="3988">
                  <c:v>2.9130000000000003</c:v>
                </c:pt>
                <c:pt idx="3989">
                  <c:v>2.9009999999999998</c:v>
                </c:pt>
                <c:pt idx="3990">
                  <c:v>2.875</c:v>
                </c:pt>
                <c:pt idx="3991">
                  <c:v>#N/A</c:v>
                </c:pt>
                <c:pt idx="3992">
                  <c:v>#N/A</c:v>
                </c:pt>
                <c:pt idx="3993">
                  <c:v>2.8919999999999999</c:v>
                </c:pt>
                <c:pt idx="3994">
                  <c:v>2.9130000000000003</c:v>
                </c:pt>
                <c:pt idx="3995">
                  <c:v>2.9329999999999998</c:v>
                </c:pt>
                <c:pt idx="3996">
                  <c:v>2.9420000000000002</c:v>
                </c:pt>
                <c:pt idx="3997">
                  <c:v>2.9220000000000002</c:v>
                </c:pt>
                <c:pt idx="3998">
                  <c:v>#N/A</c:v>
                </c:pt>
                <c:pt idx="3999">
                  <c:v>#N/A</c:v>
                </c:pt>
                <c:pt idx="4000">
                  <c:v>2.9329999999999998</c:v>
                </c:pt>
                <c:pt idx="4001">
                  <c:v>2.9140000000000001</c:v>
                </c:pt>
                <c:pt idx="4002">
                  <c:v>2.9009999999999998</c:v>
                </c:pt>
                <c:pt idx="4003">
                  <c:v>2.9039999999999999</c:v>
                </c:pt>
                <c:pt idx="4004">
                  <c:v>2.915</c:v>
                </c:pt>
                <c:pt idx="4005">
                  <c:v>#N/A</c:v>
                </c:pt>
                <c:pt idx="4006">
                  <c:v>#N/A</c:v>
                </c:pt>
                <c:pt idx="4007">
                  <c:v>2.91</c:v>
                </c:pt>
                <c:pt idx="4008">
                  <c:v>2.9079999999999999</c:v>
                </c:pt>
                <c:pt idx="4009">
                  <c:v>2.907</c:v>
                </c:pt>
                <c:pt idx="4010">
                  <c:v>#N/A</c:v>
                </c:pt>
                <c:pt idx="4011">
                  <c:v>#N/A</c:v>
                </c:pt>
                <c:pt idx="4012">
                  <c:v>#N/A</c:v>
                </c:pt>
                <c:pt idx="4013">
                  <c:v>#N/A</c:v>
                </c:pt>
                <c:pt idx="4014">
                  <c:v>2.9169999999999998</c:v>
                </c:pt>
                <c:pt idx="4015">
                  <c:v>2.9180000000000001</c:v>
                </c:pt>
                <c:pt idx="4016">
                  <c:v>2.9180000000000001</c:v>
                </c:pt>
                <c:pt idx="4017">
                  <c:v>#N/A</c:v>
                </c:pt>
                <c:pt idx="4018">
                  <c:v>2.9409999999999998</c:v>
                </c:pt>
                <c:pt idx="4019">
                  <c:v>#N/A</c:v>
                </c:pt>
                <c:pt idx="4020">
                  <c:v>#N/A</c:v>
                </c:pt>
                <c:pt idx="4021">
                  <c:v>2.9350000000000001</c:v>
                </c:pt>
                <c:pt idx="4022">
                  <c:v>2.923</c:v>
                </c:pt>
                <c:pt idx="4023">
                  <c:v>2.923</c:v>
                </c:pt>
                <c:pt idx="4024">
                  <c:v>2.911</c:v>
                </c:pt>
                <c:pt idx="4025">
                  <c:v>2.8860000000000001</c:v>
                </c:pt>
                <c:pt idx="4026">
                  <c:v>#N/A</c:v>
                </c:pt>
                <c:pt idx="4027">
                  <c:v>#N/A</c:v>
                </c:pt>
                <c:pt idx="4028">
                  <c:v>2.855</c:v>
                </c:pt>
                <c:pt idx="4029">
                  <c:v>2.879</c:v>
                </c:pt>
                <c:pt idx="4030">
                  <c:v>2.879</c:v>
                </c:pt>
                <c:pt idx="4031">
                  <c:v>2.8890000000000002</c:v>
                </c:pt>
                <c:pt idx="4032">
                  <c:v>2.903</c:v>
                </c:pt>
                <c:pt idx="4033">
                  <c:v>#N/A</c:v>
                </c:pt>
                <c:pt idx="4034">
                  <c:v>#N/A</c:v>
                </c:pt>
                <c:pt idx="4035">
                  <c:v>2.88</c:v>
                </c:pt>
                <c:pt idx="4036">
                  <c:v>2.8759999999999999</c:v>
                </c:pt>
                <c:pt idx="4037">
                  <c:v>2.8959999999999999</c:v>
                </c:pt>
                <c:pt idx="4038">
                  <c:v>2.9</c:v>
                </c:pt>
                <c:pt idx="4039">
                  <c:v>2.8929999999999998</c:v>
                </c:pt>
                <c:pt idx="4040">
                  <c:v>#N/A</c:v>
                </c:pt>
                <c:pt idx="4041">
                  <c:v>#N/A</c:v>
                </c:pt>
                <c:pt idx="4042">
                  <c:v>2.927</c:v>
                </c:pt>
                <c:pt idx="4043">
                  <c:v>2.8919999999999999</c:v>
                </c:pt>
                <c:pt idx="4044">
                  <c:v>2.88</c:v>
                </c:pt>
                <c:pt idx="4045">
                  <c:v>2.9169999999999998</c:v>
                </c:pt>
                <c:pt idx="4046">
                  <c:v>2.8890000000000002</c:v>
                </c:pt>
                <c:pt idx="4047">
                  <c:v>#N/A</c:v>
                </c:pt>
                <c:pt idx="4048">
                  <c:v>#N/A</c:v>
                </c:pt>
                <c:pt idx="4049">
                  <c:v>2.8719999999999999</c:v>
                </c:pt>
                <c:pt idx="4050">
                  <c:v>2.87</c:v>
                </c:pt>
                <c:pt idx="4051">
                  <c:v>2.8620000000000001</c:v>
                </c:pt>
                <c:pt idx="4052">
                  <c:v>2.85</c:v>
                </c:pt>
                <c:pt idx="4053">
                  <c:v>2.859</c:v>
                </c:pt>
                <c:pt idx="4054">
                  <c:v>#N/A</c:v>
                </c:pt>
                <c:pt idx="4055">
                  <c:v>#N/A</c:v>
                </c:pt>
                <c:pt idx="4056">
                  <c:v>2.8359999999999999</c:v>
                </c:pt>
                <c:pt idx="4057">
                  <c:v>2.8289999999999997</c:v>
                </c:pt>
                <c:pt idx="4058">
                  <c:v>2.8140000000000001</c:v>
                </c:pt>
                <c:pt idx="4059">
                  <c:v>2.819</c:v>
                </c:pt>
                <c:pt idx="4060">
                  <c:v>2.8609999999999998</c:v>
                </c:pt>
                <c:pt idx="4061">
                  <c:v>#N/A</c:v>
                </c:pt>
                <c:pt idx="4062">
                  <c:v>#N/A</c:v>
                </c:pt>
                <c:pt idx="4063">
                  <c:v>2.9180000000000001</c:v>
                </c:pt>
                <c:pt idx="4064">
                  <c:v>2.9009999999999998</c:v>
                </c:pt>
                <c:pt idx="4065">
                  <c:v>2.931</c:v>
                </c:pt>
                <c:pt idx="4066">
                  <c:v>2.9159999999999999</c:v>
                </c:pt>
                <c:pt idx="4067">
                  <c:v>2.9140000000000001</c:v>
                </c:pt>
                <c:pt idx="4068">
                  <c:v>#N/A</c:v>
                </c:pt>
                <c:pt idx="4069">
                  <c:v>#N/A</c:v>
                </c:pt>
                <c:pt idx="4070">
                  <c:v>2.923</c:v>
                </c:pt>
                <c:pt idx="4071">
                  <c:v>2.9009999999999998</c:v>
                </c:pt>
                <c:pt idx="4072">
                  <c:v>2.895</c:v>
                </c:pt>
                <c:pt idx="4073">
                  <c:v>2.8970000000000002</c:v>
                </c:pt>
                <c:pt idx="4074">
                  <c:v>2.9060000000000001</c:v>
                </c:pt>
                <c:pt idx="4075">
                  <c:v>#N/A</c:v>
                </c:pt>
                <c:pt idx="4076">
                  <c:v>#N/A</c:v>
                </c:pt>
                <c:pt idx="4077">
                  <c:v>2.9089999999999998</c:v>
                </c:pt>
                <c:pt idx="4078">
                  <c:v>2.9220000000000002</c:v>
                </c:pt>
                <c:pt idx="4079">
                  <c:v>2.9390000000000001</c:v>
                </c:pt>
                <c:pt idx="4080">
                  <c:v>2.9220000000000002</c:v>
                </c:pt>
                <c:pt idx="4081">
                  <c:v>2.9020000000000001</c:v>
                </c:pt>
                <c:pt idx="4082">
                  <c:v>#N/A</c:v>
                </c:pt>
                <c:pt idx="4083">
                  <c:v>#N/A</c:v>
                </c:pt>
                <c:pt idx="4084">
                  <c:v>2.903</c:v>
                </c:pt>
                <c:pt idx="4085">
                  <c:v>2.899</c:v>
                </c:pt>
                <c:pt idx="4086">
                  <c:v>2.91</c:v>
                </c:pt>
                <c:pt idx="4087">
                  <c:v>2.91</c:v>
                </c:pt>
                <c:pt idx="4088">
                  <c:v>2.9009999999999998</c:v>
                </c:pt>
                <c:pt idx="4089">
                  <c:v>#N/A</c:v>
                </c:pt>
                <c:pt idx="4090">
                  <c:v>#N/A</c:v>
                </c:pt>
                <c:pt idx="4091">
                  <c:v>2.8759999999999999</c:v>
                </c:pt>
                <c:pt idx="4092">
                  <c:v>2.919</c:v>
                </c:pt>
                <c:pt idx="4093">
                  <c:v>2.92</c:v>
                </c:pt>
                <c:pt idx="4094">
                  <c:v>2.915</c:v>
                </c:pt>
                <c:pt idx="4095">
                  <c:v>2.923</c:v>
                </c:pt>
                <c:pt idx="4096">
                  <c:v>#N/A</c:v>
                </c:pt>
                <c:pt idx="4097">
                  <c:v>#N/A</c:v>
                </c:pt>
                <c:pt idx="4098">
                  <c:v>2.9169999999999998</c:v>
                </c:pt>
                <c:pt idx="4099">
                  <c:v>2.9180000000000001</c:v>
                </c:pt>
                <c:pt idx="4100">
                  <c:v>2.9140000000000001</c:v>
                </c:pt>
                <c:pt idx="4101">
                  <c:v>2.9140000000000001</c:v>
                </c:pt>
                <c:pt idx="4102">
                  <c:v>2.9239999999999999</c:v>
                </c:pt>
                <c:pt idx="4103">
                  <c:v>#N/A</c:v>
                </c:pt>
                <c:pt idx="4104">
                  <c:v>#N/A</c:v>
                </c:pt>
                <c:pt idx="4105">
                  <c:v>2.964</c:v>
                </c:pt>
                <c:pt idx="4106">
                  <c:v>2.9649999999999999</c:v>
                </c:pt>
                <c:pt idx="4107">
                  <c:v>2.9539999999999997</c:v>
                </c:pt>
                <c:pt idx="4108">
                  <c:v>2.9580000000000002</c:v>
                </c:pt>
                <c:pt idx="4109">
                  <c:v>3.0249999999999999</c:v>
                </c:pt>
                <c:pt idx="4110">
                  <c:v>#N/A</c:v>
                </c:pt>
                <c:pt idx="4111">
                  <c:v>#N/A</c:v>
                </c:pt>
                <c:pt idx="4112">
                  <c:v>3.05</c:v>
                </c:pt>
                <c:pt idx="4113">
                  <c:v>3.0249999999999999</c:v>
                </c:pt>
                <c:pt idx="4114">
                  <c:v>3</c:v>
                </c:pt>
                <c:pt idx="4115">
                  <c:v>3.0070000000000001</c:v>
                </c:pt>
                <c:pt idx="4116">
                  <c:v>#N/A</c:v>
                </c:pt>
                <c:pt idx="4117">
                  <c:v>#N/A</c:v>
                </c:pt>
                <c:pt idx="4118">
                  <c:v>#N/A</c:v>
                </c:pt>
                <c:pt idx="4119">
                  <c:v>3.0030000000000001</c:v>
                </c:pt>
                <c:pt idx="4120">
                  <c:v>3.0449999999999999</c:v>
                </c:pt>
                <c:pt idx="4121">
                  <c:v>3.0379999999999998</c:v>
                </c:pt>
                <c:pt idx="4122">
                  <c:v>3.0329999999999999</c:v>
                </c:pt>
                <c:pt idx="4123">
                  <c:v>3.0150000000000001</c:v>
                </c:pt>
                <c:pt idx="4124">
                  <c:v>#N/A</c:v>
                </c:pt>
                <c:pt idx="4125">
                  <c:v>#N/A</c:v>
                </c:pt>
                <c:pt idx="4126">
                  <c:v>3.0049999999999999</c:v>
                </c:pt>
                <c:pt idx="4127">
                  <c:v>2.996</c:v>
                </c:pt>
                <c:pt idx="4128">
                  <c:v>2.9950000000000001</c:v>
                </c:pt>
                <c:pt idx="4129">
                  <c:v>2.9769999999999999</c:v>
                </c:pt>
                <c:pt idx="4130">
                  <c:v>2.976</c:v>
                </c:pt>
                <c:pt idx="4131">
                  <c:v>#N/A</c:v>
                </c:pt>
                <c:pt idx="4132">
                  <c:v>#N/A</c:v>
                </c:pt>
                <c:pt idx="4133">
                  <c:v>2.9910000000000001</c:v>
                </c:pt>
                <c:pt idx="4134">
                  <c:v>3</c:v>
                </c:pt>
                <c:pt idx="4135">
                  <c:v>3.0049999999999999</c:v>
                </c:pt>
                <c:pt idx="4136">
                  <c:v>2.9950000000000001</c:v>
                </c:pt>
                <c:pt idx="4137">
                  <c:v>2.9889999999999999</c:v>
                </c:pt>
                <c:pt idx="4138">
                  <c:v>#N/A</c:v>
                </c:pt>
                <c:pt idx="4139">
                  <c:v>#N/A</c:v>
                </c:pt>
                <c:pt idx="4140">
                  <c:v>2.9820000000000002</c:v>
                </c:pt>
                <c:pt idx="4141">
                  <c:v>2.9950000000000001</c:v>
                </c:pt>
                <c:pt idx="4142">
                  <c:v>2.9990000000000001</c:v>
                </c:pt>
                <c:pt idx="4143">
                  <c:v>3.0110000000000001</c:v>
                </c:pt>
                <c:pt idx="4144">
                  <c:v>3.036</c:v>
                </c:pt>
                <c:pt idx="4145">
                  <c:v>#N/A</c:v>
                </c:pt>
                <c:pt idx="4146">
                  <c:v>#N/A</c:v>
                </c:pt>
                <c:pt idx="4147">
                  <c:v>3.0230000000000001</c:v>
                </c:pt>
                <c:pt idx="4148">
                  <c:v>3.0049999999999999</c:v>
                </c:pt>
                <c:pt idx="4149">
                  <c:v>3.0249999999999999</c:v>
                </c:pt>
                <c:pt idx="4150">
                  <c:v>3.0249999999999999</c:v>
                </c:pt>
                <c:pt idx="4151">
                  <c:v>3.0169999999999999</c:v>
                </c:pt>
                <c:pt idx="4152">
                  <c:v>#N/A</c:v>
                </c:pt>
                <c:pt idx="4153">
                  <c:v>#N/A</c:v>
                </c:pt>
                <c:pt idx="4154">
                  <c:v>2.968</c:v>
                </c:pt>
                <c:pt idx="4155">
                  <c:v>2.9950000000000001</c:v>
                </c:pt>
                <c:pt idx="4156">
                  <c:v>3.0139999999999998</c:v>
                </c:pt>
                <c:pt idx="4157">
                  <c:v>3.0030000000000001</c:v>
                </c:pt>
                <c:pt idx="4158">
                  <c:v>3.0179999999999998</c:v>
                </c:pt>
                <c:pt idx="4159">
                  <c:v>#N/A</c:v>
                </c:pt>
                <c:pt idx="4160">
                  <c:v>#N/A</c:v>
                </c:pt>
                <c:pt idx="4161">
                  <c:v>3.0369999999999999</c:v>
                </c:pt>
                <c:pt idx="4162">
                  <c:v>3.016</c:v>
                </c:pt>
                <c:pt idx="4163">
                  <c:v>3.0110000000000001</c:v>
                </c:pt>
                <c:pt idx="4164">
                  <c:v>3.0049999999999999</c:v>
                </c:pt>
                <c:pt idx="4165">
                  <c:v>3.0289999999999999</c:v>
                </c:pt>
                <c:pt idx="4166">
                  <c:v>#N/A</c:v>
                </c:pt>
                <c:pt idx="4167">
                  <c:v>#N/A</c:v>
                </c:pt>
                <c:pt idx="4168">
                  <c:v>3.0259999999999998</c:v>
                </c:pt>
                <c:pt idx="4169">
                  <c:v>3.0670000000000002</c:v>
                </c:pt>
                <c:pt idx="4170">
                  <c:v>3.0819999999999999</c:v>
                </c:pt>
                <c:pt idx="4171">
                  <c:v>3.093</c:v>
                </c:pt>
                <c:pt idx="4172">
                  <c:v>3.1030000000000002</c:v>
                </c:pt>
                <c:pt idx="4173">
                  <c:v>#N/A</c:v>
                </c:pt>
                <c:pt idx="4174">
                  <c:v>#N/A</c:v>
                </c:pt>
                <c:pt idx="4175">
                  <c:v>3.0939999999999999</c:v>
                </c:pt>
                <c:pt idx="4176">
                  <c:v>3.085</c:v>
                </c:pt>
                <c:pt idx="4177">
                  <c:v>3.09</c:v>
                </c:pt>
                <c:pt idx="4178">
                  <c:v>3.048</c:v>
                </c:pt>
                <c:pt idx="4179">
                  <c:v>3.0550000000000002</c:v>
                </c:pt>
                <c:pt idx="4180">
                  <c:v>#N/A</c:v>
                </c:pt>
                <c:pt idx="4181">
                  <c:v>#N/A</c:v>
                </c:pt>
                <c:pt idx="4182">
                  <c:v>3.0390000000000001</c:v>
                </c:pt>
                <c:pt idx="4183">
                  <c:v>3.0249999999999999</c:v>
                </c:pt>
                <c:pt idx="4184">
                  <c:v>3.0409999999999999</c:v>
                </c:pt>
                <c:pt idx="4185">
                  <c:v>3.0329999999999999</c:v>
                </c:pt>
                <c:pt idx="4186">
                  <c:v>3.097</c:v>
                </c:pt>
                <c:pt idx="4187">
                  <c:v>#N/A</c:v>
                </c:pt>
                <c:pt idx="4188">
                  <c:v>#N/A</c:v>
                </c:pt>
                <c:pt idx="4189">
                  <c:v>3.085</c:v>
                </c:pt>
                <c:pt idx="4190">
                  <c:v>3.0710000000000002</c:v>
                </c:pt>
                <c:pt idx="4191">
                  <c:v>3.0630000000000002</c:v>
                </c:pt>
                <c:pt idx="4192">
                  <c:v>3.0409999999999999</c:v>
                </c:pt>
                <c:pt idx="4193">
                  <c:v>3.0569999999999999</c:v>
                </c:pt>
                <c:pt idx="4194">
                  <c:v>#N/A</c:v>
                </c:pt>
                <c:pt idx="4195">
                  <c:v>#N/A</c:v>
                </c:pt>
                <c:pt idx="4196">
                  <c:v>3.073</c:v>
                </c:pt>
                <c:pt idx="4197">
                  <c:v>3.0670000000000002</c:v>
                </c:pt>
                <c:pt idx="4198">
                  <c:v>3.0379999999999998</c:v>
                </c:pt>
                <c:pt idx="4199">
                  <c:v>3.0430000000000001</c:v>
                </c:pt>
                <c:pt idx="4200">
                  <c:v>3.0270000000000001</c:v>
                </c:pt>
                <c:pt idx="4201">
                  <c:v>#N/A</c:v>
                </c:pt>
                <c:pt idx="4202">
                  <c:v>#N/A</c:v>
                </c:pt>
                <c:pt idx="4203">
                  <c:v>3.0339999999999998</c:v>
                </c:pt>
                <c:pt idx="4204">
                  <c:v>3.028</c:v>
                </c:pt>
                <c:pt idx="4205">
                  <c:v>3.0169999999999999</c:v>
                </c:pt>
                <c:pt idx="4206">
                  <c:v>3.0190000000000001</c:v>
                </c:pt>
                <c:pt idx="4207">
                  <c:v>3.024</c:v>
                </c:pt>
                <c:pt idx="4208">
                  <c:v>#N/A</c:v>
                </c:pt>
                <c:pt idx="4209">
                  <c:v>#N/A</c:v>
                </c:pt>
                <c:pt idx="4210">
                  <c:v>3.0230000000000001</c:v>
                </c:pt>
                <c:pt idx="4211">
                  <c:v>3.0529999999999999</c:v>
                </c:pt>
                <c:pt idx="4212">
                  <c:v>3.0419999999999998</c:v>
                </c:pt>
                <c:pt idx="4213">
                  <c:v>3.0489999999999999</c:v>
                </c:pt>
                <c:pt idx="4214">
                  <c:v>3.0289999999999999</c:v>
                </c:pt>
                <c:pt idx="4215">
                  <c:v>#N/A</c:v>
                </c:pt>
                <c:pt idx="4216">
                  <c:v>#N/A</c:v>
                </c:pt>
                <c:pt idx="4217">
                  <c:v>3.0270000000000001</c:v>
                </c:pt>
                <c:pt idx="4218">
                  <c:v>3.0249999999999999</c:v>
                </c:pt>
                <c:pt idx="4219">
                  <c:v>3.052</c:v>
                </c:pt>
                <c:pt idx="4220">
                  <c:v>3.044</c:v>
                </c:pt>
                <c:pt idx="4221">
                  <c:v>3.0419999999999998</c:v>
                </c:pt>
                <c:pt idx="4222">
                  <c:v>#N/A</c:v>
                </c:pt>
                <c:pt idx="4223">
                  <c:v>#N/A</c:v>
                </c:pt>
                <c:pt idx="4224">
                  <c:v>3.0470000000000002</c:v>
                </c:pt>
                <c:pt idx="4225">
                  <c:v>3.048</c:v>
                </c:pt>
                <c:pt idx="4226">
                  <c:v>3.0089999999999999</c:v>
                </c:pt>
                <c:pt idx="4227">
                  <c:v>3.0070000000000001</c:v>
                </c:pt>
                <c:pt idx="4228">
                  <c:v>2.9809999999999999</c:v>
                </c:pt>
                <c:pt idx="4229">
                  <c:v>#N/A</c:v>
                </c:pt>
                <c:pt idx="4230">
                  <c:v>#N/A</c:v>
                </c:pt>
                <c:pt idx="4231">
                  <c:v>2.9779999999999998</c:v>
                </c:pt>
                <c:pt idx="4232">
                  <c:v>2.9870000000000001</c:v>
                </c:pt>
                <c:pt idx="4233">
                  <c:v>2.9830000000000001</c:v>
                </c:pt>
                <c:pt idx="4234">
                  <c:v>2.9550000000000001</c:v>
                </c:pt>
                <c:pt idx="4235">
                  <c:v>2.9470000000000001</c:v>
                </c:pt>
                <c:pt idx="4236">
                  <c:v>#N/A</c:v>
                </c:pt>
                <c:pt idx="4237">
                  <c:v>#N/A</c:v>
                </c:pt>
                <c:pt idx="4238">
                  <c:v>2.9809999999999999</c:v>
                </c:pt>
                <c:pt idx="4239">
                  <c:v>2.9689999999999999</c:v>
                </c:pt>
                <c:pt idx="4240">
                  <c:v>2.9870000000000001</c:v>
                </c:pt>
                <c:pt idx="4241">
                  <c:v>2.972</c:v>
                </c:pt>
                <c:pt idx="4242">
                  <c:v>2.96</c:v>
                </c:pt>
                <c:pt idx="4243">
                  <c:v>#N/A</c:v>
                </c:pt>
                <c:pt idx="4244">
                  <c:v>#N/A</c:v>
                </c:pt>
                <c:pt idx="4245">
                  <c:v>2.9939999999999998</c:v>
                </c:pt>
                <c:pt idx="4246">
                  <c:v>2.9870000000000001</c:v>
                </c:pt>
                <c:pt idx="4247">
                  <c:v>2.9779999999999998</c:v>
                </c:pt>
                <c:pt idx="4248">
                  <c:v>2.9740000000000002</c:v>
                </c:pt>
                <c:pt idx="4249">
                  <c:v>2.9619999999999997</c:v>
                </c:pt>
                <c:pt idx="4250">
                  <c:v>#N/A</c:v>
                </c:pt>
                <c:pt idx="4251">
                  <c:v>#N/A</c:v>
                </c:pt>
                <c:pt idx="4252">
                  <c:v>2.99</c:v>
                </c:pt>
                <c:pt idx="4253">
                  <c:v>2.9849999999999999</c:v>
                </c:pt>
                <c:pt idx="4254">
                  <c:v>2.9779999999999998</c:v>
                </c:pt>
                <c:pt idx="4255">
                  <c:v>2.9740000000000002</c:v>
                </c:pt>
                <c:pt idx="4256">
                  <c:v>2.976</c:v>
                </c:pt>
                <c:pt idx="4257">
                  <c:v>#N/A</c:v>
                </c:pt>
                <c:pt idx="4258">
                  <c:v>#N/A</c:v>
                </c:pt>
                <c:pt idx="4259">
                  <c:v>2.9729999999999999</c:v>
                </c:pt>
                <c:pt idx="4260">
                  <c:v>2.9729999999999999</c:v>
                </c:pt>
                <c:pt idx="4261">
                  <c:v>2.976</c:v>
                </c:pt>
                <c:pt idx="4262">
                  <c:v>2.9849999999999999</c:v>
                </c:pt>
                <c:pt idx="4263">
                  <c:v>2.9980000000000002</c:v>
                </c:pt>
                <c:pt idx="4264">
                  <c:v>#N/A</c:v>
                </c:pt>
                <c:pt idx="4265">
                  <c:v>#N/A</c:v>
                </c:pt>
                <c:pt idx="4266">
                  <c:v>2.9870000000000001</c:v>
                </c:pt>
                <c:pt idx="4267">
                  <c:v>2.9809999999999999</c:v>
                </c:pt>
                <c:pt idx="4268">
                  <c:v>2.976</c:v>
                </c:pt>
                <c:pt idx="4269">
                  <c:v>2.9609999999999999</c:v>
                </c:pt>
                <c:pt idx="4270">
                  <c:v>2.952</c:v>
                </c:pt>
                <c:pt idx="4271">
                  <c:v>#N/A</c:v>
                </c:pt>
                <c:pt idx="4272">
                  <c:v>#N/A</c:v>
                </c:pt>
                <c:pt idx="4273">
                  <c:v>2.9529999999999998</c:v>
                </c:pt>
                <c:pt idx="4274">
                  <c:v>2.952</c:v>
                </c:pt>
                <c:pt idx="4275">
                  <c:v>2.956</c:v>
                </c:pt>
                <c:pt idx="4276">
                  <c:v>2.9550000000000001</c:v>
                </c:pt>
                <c:pt idx="4277">
                  <c:v>2.9569999999999999</c:v>
                </c:pt>
                <c:pt idx="4278">
                  <c:v>#N/A</c:v>
                </c:pt>
                <c:pt idx="4279">
                  <c:v>#N/A</c:v>
                </c:pt>
                <c:pt idx="4280">
                  <c:v>2.952</c:v>
                </c:pt>
                <c:pt idx="4281">
                  <c:v>2.9619999999999997</c:v>
                </c:pt>
                <c:pt idx="4282">
                  <c:v>2.9459999999999997</c:v>
                </c:pt>
                <c:pt idx="4283">
                  <c:v>2.9319999999999999</c:v>
                </c:pt>
                <c:pt idx="4284">
                  <c:v>2.9420000000000002</c:v>
                </c:pt>
                <c:pt idx="4285">
                  <c:v>#N/A</c:v>
                </c:pt>
                <c:pt idx="4286">
                  <c:v>#N/A</c:v>
                </c:pt>
                <c:pt idx="4287">
                  <c:v>2.9249999999999998</c:v>
                </c:pt>
                <c:pt idx="4288">
                  <c:v>2.93</c:v>
                </c:pt>
                <c:pt idx="4289">
                  <c:v>2.9430000000000001</c:v>
                </c:pt>
                <c:pt idx="4290">
                  <c:v>2.9489999999999998</c:v>
                </c:pt>
                <c:pt idx="4291">
                  <c:v>2.9660000000000002</c:v>
                </c:pt>
                <c:pt idx="4292">
                  <c:v>#N/A</c:v>
                </c:pt>
                <c:pt idx="4293">
                  <c:v>#N/A</c:v>
                </c:pt>
                <c:pt idx="4294">
                  <c:v>2.9710000000000001</c:v>
                </c:pt>
                <c:pt idx="4295">
                  <c:v>2.9449999999999998</c:v>
                </c:pt>
                <c:pt idx="4296">
                  <c:v>2.9279999999999999</c:v>
                </c:pt>
                <c:pt idx="4297">
                  <c:v>2.9329999999999998</c:v>
                </c:pt>
                <c:pt idx="4298">
                  <c:v>2.9159999999999999</c:v>
                </c:pt>
                <c:pt idx="4299">
                  <c:v>#N/A</c:v>
                </c:pt>
                <c:pt idx="4300">
                  <c:v>#N/A</c:v>
                </c:pt>
                <c:pt idx="4301">
                  <c:v>2.91</c:v>
                </c:pt>
                <c:pt idx="4302">
                  <c:v>2.8719999999999999</c:v>
                </c:pt>
                <c:pt idx="4303">
                  <c:v>2.8609999999999998</c:v>
                </c:pt>
                <c:pt idx="4304">
                  <c:v>2.86</c:v>
                </c:pt>
                <c:pt idx="4305">
                  <c:v>2.8689999999999998</c:v>
                </c:pt>
                <c:pt idx="4306">
                  <c:v>#N/A</c:v>
                </c:pt>
                <c:pt idx="4307">
                  <c:v>#N/A</c:v>
                </c:pt>
                <c:pt idx="4308">
                  <c:v>2.8650000000000002</c:v>
                </c:pt>
                <c:pt idx="4309">
                  <c:v>2.8719999999999999</c:v>
                </c:pt>
                <c:pt idx="4310">
                  <c:v>2.859</c:v>
                </c:pt>
                <c:pt idx="4311">
                  <c:v>2.8730000000000002</c:v>
                </c:pt>
                <c:pt idx="4312">
                  <c:v>2.8740000000000001</c:v>
                </c:pt>
                <c:pt idx="4313">
                  <c:v>#N/A</c:v>
                </c:pt>
                <c:pt idx="4314">
                  <c:v>#N/A</c:v>
                </c:pt>
                <c:pt idx="4315">
                  <c:v>2.8689999999999998</c:v>
                </c:pt>
                <c:pt idx="4316">
                  <c:v>2.8759999999999999</c:v>
                </c:pt>
                <c:pt idx="4317">
                  <c:v>2.8849999999999998</c:v>
                </c:pt>
                <c:pt idx="4318">
                  <c:v>2.887</c:v>
                </c:pt>
                <c:pt idx="4319">
                  <c:v>2.8810000000000002</c:v>
                </c:pt>
                <c:pt idx="4320">
                  <c:v>#N/A</c:v>
                </c:pt>
                <c:pt idx="4321">
                  <c:v>#N/A</c:v>
                </c:pt>
                <c:pt idx="4322">
                  <c:v>2.8759999999999999</c:v>
                </c:pt>
                <c:pt idx="4323">
                  <c:v>2.8860000000000001</c:v>
                </c:pt>
                <c:pt idx="4324">
                  <c:v>2.8849999999999998</c:v>
                </c:pt>
                <c:pt idx="4325">
                  <c:v>2.8679999999999999</c:v>
                </c:pt>
                <c:pt idx="4326">
                  <c:v>2.8860000000000001</c:v>
                </c:pt>
                <c:pt idx="4327">
                  <c:v>#N/A</c:v>
                </c:pt>
                <c:pt idx="4328">
                  <c:v>#N/A</c:v>
                </c:pt>
                <c:pt idx="4329">
                  <c:v>2.8689999999999998</c:v>
                </c:pt>
                <c:pt idx="4330">
                  <c:v>2.8719999999999999</c:v>
                </c:pt>
                <c:pt idx="4331">
                  <c:v>2.8679999999999999</c:v>
                </c:pt>
                <c:pt idx="4332">
                  <c:v>2.8439999999999999</c:v>
                </c:pt>
                <c:pt idx="4333">
                  <c:v>2.8239999999999998</c:v>
                </c:pt>
                <c:pt idx="4334">
                  <c:v>#N/A</c:v>
                </c:pt>
                <c:pt idx="4335">
                  <c:v>#N/A</c:v>
                </c:pt>
                <c:pt idx="4336">
                  <c:v>2.823</c:v>
                </c:pt>
                <c:pt idx="4337">
                  <c:v>2.8109999999999999</c:v>
                </c:pt>
                <c:pt idx="4338">
                  <c:v>2.8159999999999998</c:v>
                </c:pt>
                <c:pt idx="4339">
                  <c:v>2.8289999999999997</c:v>
                </c:pt>
                <c:pt idx="4340">
                  <c:v>2.8359999999999999</c:v>
                </c:pt>
                <c:pt idx="4341">
                  <c:v>#N/A</c:v>
                </c:pt>
                <c:pt idx="4342">
                  <c:v>#N/A</c:v>
                </c:pt>
                <c:pt idx="4343">
                  <c:v>2.835</c:v>
                </c:pt>
                <c:pt idx="4344">
                  <c:v>2.831</c:v>
                </c:pt>
                <c:pt idx="4345">
                  <c:v>2.8170000000000002</c:v>
                </c:pt>
                <c:pt idx="4346">
                  <c:v>2.8069999999999999</c:v>
                </c:pt>
                <c:pt idx="4347">
                  <c:v>2.806</c:v>
                </c:pt>
                <c:pt idx="4348">
                  <c:v>#N/A</c:v>
                </c:pt>
                <c:pt idx="4349">
                  <c:v>#N/A</c:v>
                </c:pt>
                <c:pt idx="4350">
                  <c:v>2.7930000000000001</c:v>
                </c:pt>
                <c:pt idx="4351">
                  <c:v>2.8029999999999999</c:v>
                </c:pt>
                <c:pt idx="4352">
                  <c:v>2.8109999999999999</c:v>
                </c:pt>
                <c:pt idx="4353">
                  <c:v>2.8380000000000001</c:v>
                </c:pt>
                <c:pt idx="4354">
                  <c:v>2.8289999999999997</c:v>
                </c:pt>
                <c:pt idx="4355">
                  <c:v>#N/A</c:v>
                </c:pt>
                <c:pt idx="4356">
                  <c:v>#N/A</c:v>
                </c:pt>
                <c:pt idx="4357">
                  <c:v>2.8220000000000001</c:v>
                </c:pt>
                <c:pt idx="4358">
                  <c:v>2.8140000000000001</c:v>
                </c:pt>
                <c:pt idx="4359">
                  <c:v>2.7949999999999999</c:v>
                </c:pt>
                <c:pt idx="4360">
                  <c:v>2.7919999999999998</c:v>
                </c:pt>
                <c:pt idx="4361">
                  <c:v>2.7930000000000001</c:v>
                </c:pt>
                <c:pt idx="4362">
                  <c:v>#N/A</c:v>
                </c:pt>
                <c:pt idx="4363">
                  <c:v>#N/A</c:v>
                </c:pt>
                <c:pt idx="4364">
                  <c:v>2.7960000000000003</c:v>
                </c:pt>
                <c:pt idx="4365">
                  <c:v>2.8149999999999999</c:v>
                </c:pt>
                <c:pt idx="4366">
                  <c:v>2.794</c:v>
                </c:pt>
                <c:pt idx="4367">
                  <c:v>2.8029999999999999</c:v>
                </c:pt>
                <c:pt idx="4368">
                  <c:v>2.8120000000000003</c:v>
                </c:pt>
                <c:pt idx="4369">
                  <c:v>#N/A</c:v>
                </c:pt>
                <c:pt idx="4370">
                  <c:v>#N/A</c:v>
                </c:pt>
                <c:pt idx="4371">
                  <c:v>2.8029999999999999</c:v>
                </c:pt>
                <c:pt idx="4372">
                  <c:v>2.8010000000000002</c:v>
                </c:pt>
                <c:pt idx="4373">
                  <c:v>2.8</c:v>
                </c:pt>
                <c:pt idx="4374">
                  <c:v>2.8</c:v>
                </c:pt>
                <c:pt idx="4375">
                  <c:v>2.7989999999999999</c:v>
                </c:pt>
                <c:pt idx="4376">
                  <c:v>#N/A</c:v>
                </c:pt>
                <c:pt idx="4377">
                  <c:v>#N/A</c:v>
                </c:pt>
                <c:pt idx="4378">
                  <c:v>2.7970000000000002</c:v>
                </c:pt>
                <c:pt idx="4379">
                  <c:v>2.7960000000000003</c:v>
                </c:pt>
                <c:pt idx="4380">
                  <c:v>2.8359999999999999</c:v>
                </c:pt>
                <c:pt idx="4381">
                  <c:v>2.839</c:v>
                </c:pt>
                <c:pt idx="4382">
                  <c:v>2.83</c:v>
                </c:pt>
                <c:pt idx="4383">
                  <c:v>#N/A</c:v>
                </c:pt>
                <c:pt idx="4384">
                  <c:v>#N/A</c:v>
                </c:pt>
                <c:pt idx="4385">
                  <c:v>2.8420000000000001</c:v>
                </c:pt>
                <c:pt idx="4386">
                  <c:v>2.8359999999999999</c:v>
                </c:pt>
                <c:pt idx="4387">
                  <c:v>2.8449999999999998</c:v>
                </c:pt>
                <c:pt idx="4388">
                  <c:v>2.8420000000000001</c:v>
                </c:pt>
                <c:pt idx="4389">
                  <c:v>2.839</c:v>
                </c:pt>
                <c:pt idx="4390">
                  <c:v>#N/A</c:v>
                </c:pt>
                <c:pt idx="4391">
                  <c:v>#N/A</c:v>
                </c:pt>
                <c:pt idx="4392">
                  <c:v>2.83</c:v>
                </c:pt>
                <c:pt idx="4393">
                  <c:v>2.8330000000000002</c:v>
                </c:pt>
                <c:pt idx="4394">
                  <c:v>2.8479999999999999</c:v>
                </c:pt>
                <c:pt idx="4395">
                  <c:v>2.8289999999999997</c:v>
                </c:pt>
                <c:pt idx="4396">
                  <c:v>2.8159999999999998</c:v>
                </c:pt>
                <c:pt idx="4397">
                  <c:v>#N/A</c:v>
                </c:pt>
                <c:pt idx="4398">
                  <c:v>#N/A</c:v>
                </c:pt>
                <c:pt idx="4399">
                  <c:v>2.7829999999999999</c:v>
                </c:pt>
                <c:pt idx="4400">
                  <c:v>2.8129999999999997</c:v>
                </c:pt>
                <c:pt idx="4401">
                  <c:v>2.8159999999999998</c:v>
                </c:pt>
                <c:pt idx="4402">
                  <c:v>2.8279999999999998</c:v>
                </c:pt>
                <c:pt idx="4403">
                  <c:v>2.827</c:v>
                </c:pt>
                <c:pt idx="4404">
                  <c:v>#N/A</c:v>
                </c:pt>
                <c:pt idx="4405">
                  <c:v>#N/A</c:v>
                </c:pt>
                <c:pt idx="4406">
                  <c:v>2.823</c:v>
                </c:pt>
                <c:pt idx="4407">
                  <c:v>2.8149999999999999</c:v>
                </c:pt>
                <c:pt idx="4408">
                  <c:v>2.8140000000000001</c:v>
                </c:pt>
                <c:pt idx="4409">
                  <c:v>2.82</c:v>
                </c:pt>
                <c:pt idx="4410">
                  <c:v>2.8180000000000001</c:v>
                </c:pt>
                <c:pt idx="4411">
                  <c:v>#N/A</c:v>
                </c:pt>
                <c:pt idx="4412">
                  <c:v>#N/A</c:v>
                </c:pt>
                <c:pt idx="4413">
                  <c:v>2.819</c:v>
                </c:pt>
                <c:pt idx="4414">
                  <c:v>2.8220000000000001</c:v>
                </c:pt>
                <c:pt idx="4415">
                  <c:v>2.8260000000000001</c:v>
                </c:pt>
                <c:pt idx="4416">
                  <c:v>2.8330000000000002</c:v>
                </c:pt>
                <c:pt idx="4417">
                  <c:v>2.8149999999999999</c:v>
                </c:pt>
                <c:pt idx="4418">
                  <c:v>#N/A</c:v>
                </c:pt>
                <c:pt idx="4419">
                  <c:v>#N/A</c:v>
                </c:pt>
                <c:pt idx="4420">
                  <c:v>2.8239999999999998</c:v>
                </c:pt>
                <c:pt idx="4421">
                  <c:v>2.8180000000000001</c:v>
                </c:pt>
                <c:pt idx="4422">
                  <c:v>2.8129999999999997</c:v>
                </c:pt>
                <c:pt idx="4423">
                  <c:v>2.8129999999999997</c:v>
                </c:pt>
                <c:pt idx="4424">
                  <c:v>2.8140000000000001</c:v>
                </c:pt>
                <c:pt idx="4425">
                  <c:v>#N/A</c:v>
                </c:pt>
                <c:pt idx="4426">
                  <c:v>#N/A</c:v>
                </c:pt>
                <c:pt idx="4427">
                  <c:v>2.9009999999999998</c:v>
                </c:pt>
                <c:pt idx="4428">
                  <c:v>2.9020000000000001</c:v>
                </c:pt>
                <c:pt idx="4429">
                  <c:v>2.8890000000000002</c:v>
                </c:pt>
                <c:pt idx="4430">
                  <c:v>2.8940000000000001</c:v>
                </c:pt>
                <c:pt idx="4431">
                  <c:v>2.8980000000000001</c:v>
                </c:pt>
                <c:pt idx="4432">
                  <c:v>#N/A</c:v>
                </c:pt>
                <c:pt idx="4433">
                  <c:v>#N/A</c:v>
                </c:pt>
                <c:pt idx="4434">
                  <c:v>2.9</c:v>
                </c:pt>
                <c:pt idx="4435">
                  <c:v>2.8970000000000002</c:v>
                </c:pt>
                <c:pt idx="4436">
                  <c:v>2.903</c:v>
                </c:pt>
                <c:pt idx="4437">
                  <c:v>2.91</c:v>
                </c:pt>
                <c:pt idx="4438">
                  <c:v>2.923</c:v>
                </c:pt>
                <c:pt idx="4439">
                  <c:v>#N/A</c:v>
                </c:pt>
                <c:pt idx="4440">
                  <c:v>#N/A</c:v>
                </c:pt>
                <c:pt idx="4441">
                  <c:v>2.9370000000000003</c:v>
                </c:pt>
                <c:pt idx="4442">
                  <c:v>2.9340000000000002</c:v>
                </c:pt>
                <c:pt idx="4443">
                  <c:v>2.9430000000000001</c:v>
                </c:pt>
                <c:pt idx="4444">
                  <c:v>2.9319999999999999</c:v>
                </c:pt>
                <c:pt idx="4445">
                  <c:v>2.915</c:v>
                </c:pt>
                <c:pt idx="4446">
                  <c:v>#N/A</c:v>
                </c:pt>
                <c:pt idx="4447">
                  <c:v>#N/A</c:v>
                </c:pt>
                <c:pt idx="4448">
                  <c:v>2.9089999999999998</c:v>
                </c:pt>
                <c:pt idx="4449">
                  <c:v>2.9279999999999999</c:v>
                </c:pt>
                <c:pt idx="4450">
                  <c:v>2.94</c:v>
                </c:pt>
                <c:pt idx="4451">
                  <c:v>2.9390000000000001</c:v>
                </c:pt>
                <c:pt idx="4452">
                  <c:v>2.9370000000000003</c:v>
                </c:pt>
                <c:pt idx="4453">
                  <c:v>#N/A</c:v>
                </c:pt>
                <c:pt idx="4454">
                  <c:v>#N/A</c:v>
                </c:pt>
                <c:pt idx="4455">
                  <c:v>2.9359999999999999</c:v>
                </c:pt>
                <c:pt idx="4456">
                  <c:v>2.9390000000000001</c:v>
                </c:pt>
                <c:pt idx="4457">
                  <c:v>2.9359999999999999</c:v>
                </c:pt>
                <c:pt idx="4458">
                  <c:v>2.9370000000000003</c:v>
                </c:pt>
                <c:pt idx="4459">
                  <c:v>2.9420000000000002</c:v>
                </c:pt>
                <c:pt idx="4460">
                  <c:v>#N/A</c:v>
                </c:pt>
                <c:pt idx="4461">
                  <c:v>#N/A</c:v>
                </c:pt>
                <c:pt idx="4462">
                  <c:v>2.93</c:v>
                </c:pt>
                <c:pt idx="4463">
                  <c:v>2.93</c:v>
                </c:pt>
                <c:pt idx="4464">
                  <c:v>2.9350000000000001</c:v>
                </c:pt>
                <c:pt idx="4465">
                  <c:v>2.9210000000000003</c:v>
                </c:pt>
                <c:pt idx="4466">
                  <c:v>2.923</c:v>
                </c:pt>
                <c:pt idx="4467">
                  <c:v>#N/A</c:v>
                </c:pt>
                <c:pt idx="4468">
                  <c:v>#N/A</c:v>
                </c:pt>
                <c:pt idx="4469">
                  <c:v>2.9220000000000002</c:v>
                </c:pt>
                <c:pt idx="4470">
                  <c:v>2.9159999999999999</c:v>
                </c:pt>
                <c:pt idx="4471">
                  <c:v>2.911</c:v>
                </c:pt>
                <c:pt idx="4472">
                  <c:v>2.911</c:v>
                </c:pt>
                <c:pt idx="4473">
                  <c:v>2.9079999999999999</c:v>
                </c:pt>
                <c:pt idx="4474">
                  <c:v>#N/A</c:v>
                </c:pt>
                <c:pt idx="4475">
                  <c:v>#N/A</c:v>
                </c:pt>
                <c:pt idx="4476">
                  <c:v>2.9089999999999998</c:v>
                </c:pt>
                <c:pt idx="4477">
                  <c:v>2.911</c:v>
                </c:pt>
                <c:pt idx="4478">
                  <c:v>2.9140000000000001</c:v>
                </c:pt>
                <c:pt idx="4479">
                  <c:v>2.9140000000000001</c:v>
                </c:pt>
                <c:pt idx="4480">
                  <c:v>2.9079999999999999</c:v>
                </c:pt>
                <c:pt idx="4481">
                  <c:v>#N/A</c:v>
                </c:pt>
                <c:pt idx="4482">
                  <c:v>#N/A</c:v>
                </c:pt>
                <c:pt idx="4483">
                  <c:v>2.9020000000000001</c:v>
                </c:pt>
                <c:pt idx="4484">
                  <c:v>2.9</c:v>
                </c:pt>
                <c:pt idx="4485">
                  <c:v>2.8940000000000001</c:v>
                </c:pt>
                <c:pt idx="4486">
                  <c:v>2.8839999999999999</c:v>
                </c:pt>
                <c:pt idx="4487">
                  <c:v>2.8460000000000001</c:v>
                </c:pt>
                <c:pt idx="4488">
                  <c:v>#N/A</c:v>
                </c:pt>
                <c:pt idx="4489">
                  <c:v>#N/A</c:v>
                </c:pt>
                <c:pt idx="4490">
                  <c:v>2.8330000000000002</c:v>
                </c:pt>
                <c:pt idx="4491">
                  <c:v>2.8279999999999998</c:v>
                </c:pt>
                <c:pt idx="4492">
                  <c:v>2.8209999999999997</c:v>
                </c:pt>
                <c:pt idx="4493">
                  <c:v>2.8250000000000002</c:v>
                </c:pt>
                <c:pt idx="4494">
                  <c:v>2.8220000000000001</c:v>
                </c:pt>
                <c:pt idx="4495">
                  <c:v>#N/A</c:v>
                </c:pt>
                <c:pt idx="4496">
                  <c:v>#N/A</c:v>
                </c:pt>
                <c:pt idx="4497">
                  <c:v>2.8220000000000001</c:v>
                </c:pt>
                <c:pt idx="4498">
                  <c:v>2.8250000000000002</c:v>
                </c:pt>
                <c:pt idx="4499">
                  <c:v>2.8239999999999998</c:v>
                </c:pt>
                <c:pt idx="4500">
                  <c:v>2.8140000000000001</c:v>
                </c:pt>
                <c:pt idx="4501">
                  <c:v>2.8</c:v>
                </c:pt>
                <c:pt idx="4502">
                  <c:v>#N/A</c:v>
                </c:pt>
                <c:pt idx="4503">
                  <c:v>#N/A</c:v>
                </c:pt>
                <c:pt idx="4504">
                  <c:v>2.8010000000000002</c:v>
                </c:pt>
                <c:pt idx="4505">
                  <c:v>2.798</c:v>
                </c:pt>
                <c:pt idx="4506">
                  <c:v>2.7960000000000003</c:v>
                </c:pt>
                <c:pt idx="4507">
                  <c:v>2.794</c:v>
                </c:pt>
                <c:pt idx="4508">
                  <c:v>2.7970000000000002</c:v>
                </c:pt>
                <c:pt idx="4509">
                  <c:v>#N/A</c:v>
                </c:pt>
                <c:pt idx="4510">
                  <c:v>#N/A</c:v>
                </c:pt>
                <c:pt idx="4511">
                  <c:v>2.794</c:v>
                </c:pt>
                <c:pt idx="4512">
                  <c:v>2.7880000000000003</c:v>
                </c:pt>
                <c:pt idx="4513">
                  <c:v>2.7669999999999999</c:v>
                </c:pt>
                <c:pt idx="4514">
                  <c:v>2.7560000000000002</c:v>
                </c:pt>
                <c:pt idx="4515">
                  <c:v>2.7450000000000001</c:v>
                </c:pt>
                <c:pt idx="4516">
                  <c:v>#N/A</c:v>
                </c:pt>
                <c:pt idx="4517">
                  <c:v>#N/A</c:v>
                </c:pt>
                <c:pt idx="4518">
                  <c:v>2.7039999999999997</c:v>
                </c:pt>
                <c:pt idx="4519">
                  <c:v>2.702</c:v>
                </c:pt>
                <c:pt idx="4520">
                  <c:v>2.7</c:v>
                </c:pt>
                <c:pt idx="4521">
                  <c:v>2.6819999999999999</c:v>
                </c:pt>
                <c:pt idx="4522">
                  <c:v>2.6560000000000001</c:v>
                </c:pt>
                <c:pt idx="4523">
                  <c:v>#N/A</c:v>
                </c:pt>
                <c:pt idx="4524">
                  <c:v>#N/A</c:v>
                </c:pt>
                <c:pt idx="4525">
                  <c:v>2.6509999999999998</c:v>
                </c:pt>
                <c:pt idx="4526">
                  <c:v>2.6480000000000001</c:v>
                </c:pt>
                <c:pt idx="4527">
                  <c:v>2.6470000000000002</c:v>
                </c:pt>
                <c:pt idx="4528">
                  <c:v>2.6349999999999998</c:v>
                </c:pt>
                <c:pt idx="4529">
                  <c:v>2.6259999999999999</c:v>
                </c:pt>
                <c:pt idx="4530">
                  <c:v>#N/A</c:v>
                </c:pt>
                <c:pt idx="4531">
                  <c:v>#N/A</c:v>
                </c:pt>
                <c:pt idx="4532">
                  <c:v>2.6259999999999999</c:v>
                </c:pt>
                <c:pt idx="4533">
                  <c:v>2.6230000000000002</c:v>
                </c:pt>
                <c:pt idx="4534">
                  <c:v>2.5880000000000001</c:v>
                </c:pt>
                <c:pt idx="4535">
                  <c:v>2.5709999999999997</c:v>
                </c:pt>
                <c:pt idx="4536">
                  <c:v>2.5880000000000001</c:v>
                </c:pt>
                <c:pt idx="4537">
                  <c:v>#N/A</c:v>
                </c:pt>
                <c:pt idx="4538">
                  <c:v>#N/A</c:v>
                </c:pt>
                <c:pt idx="4539">
                  <c:v>2.5920000000000001</c:v>
                </c:pt>
                <c:pt idx="4540">
                  <c:v>2.593</c:v>
                </c:pt>
                <c:pt idx="4541">
                  <c:v>2.6040000000000001</c:v>
                </c:pt>
                <c:pt idx="4542">
                  <c:v>2.6240000000000001</c:v>
                </c:pt>
                <c:pt idx="4543">
                  <c:v>2.6360000000000001</c:v>
                </c:pt>
                <c:pt idx="4544">
                  <c:v>#N/A</c:v>
                </c:pt>
                <c:pt idx="4545">
                  <c:v>#N/A</c:v>
                </c:pt>
                <c:pt idx="4546">
                  <c:v>2.6539999999999999</c:v>
                </c:pt>
                <c:pt idx="4547">
                  <c:v>2.6550000000000002</c:v>
                </c:pt>
                <c:pt idx="4548">
                  <c:v>2.6579999999999999</c:v>
                </c:pt>
                <c:pt idx="4549">
                  <c:v>2.6619999999999999</c:v>
                </c:pt>
                <c:pt idx="4550">
                  <c:v>2.665</c:v>
                </c:pt>
                <c:pt idx="4551">
                  <c:v>#N/A</c:v>
                </c:pt>
                <c:pt idx="4552">
                  <c:v>#N/A</c:v>
                </c:pt>
                <c:pt idx="4553">
                  <c:v>2.6659999999999999</c:v>
                </c:pt>
                <c:pt idx="4554">
                  <c:v>2.661</c:v>
                </c:pt>
                <c:pt idx="4555">
                  <c:v>2.6429999999999998</c:v>
                </c:pt>
                <c:pt idx="4556">
                  <c:v>2.6379999999999999</c:v>
                </c:pt>
                <c:pt idx="4557">
                  <c:v>2.6269999999999998</c:v>
                </c:pt>
                <c:pt idx="4558">
                  <c:v>#N/A</c:v>
                </c:pt>
                <c:pt idx="4559">
                  <c:v>#N/A</c:v>
                </c:pt>
                <c:pt idx="4560">
                  <c:v>2.6189999999999998</c:v>
                </c:pt>
                <c:pt idx="4561">
                  <c:v>2.6269999999999998</c:v>
                </c:pt>
                <c:pt idx="4562">
                  <c:v>2.6240000000000001</c:v>
                </c:pt>
                <c:pt idx="4563">
                  <c:v>2.625</c:v>
                </c:pt>
                <c:pt idx="4564">
                  <c:v>2.633</c:v>
                </c:pt>
                <c:pt idx="4565">
                  <c:v>#N/A</c:v>
                </c:pt>
                <c:pt idx="4566">
                  <c:v>#N/A</c:v>
                </c:pt>
                <c:pt idx="4567">
                  <c:v>2.6360000000000001</c:v>
                </c:pt>
                <c:pt idx="4568">
                  <c:v>2.6429999999999998</c:v>
                </c:pt>
                <c:pt idx="4569">
                  <c:v>2.6470000000000002</c:v>
                </c:pt>
                <c:pt idx="4570">
                  <c:v>2.641</c:v>
                </c:pt>
                <c:pt idx="4571">
                  <c:v>2.6440000000000001</c:v>
                </c:pt>
                <c:pt idx="4572">
                  <c:v>#N/A</c:v>
                </c:pt>
                <c:pt idx="4573">
                  <c:v>#N/A</c:v>
                </c:pt>
                <c:pt idx="4574">
                  <c:v>2.6589999999999998</c:v>
                </c:pt>
                <c:pt idx="4575">
                  <c:v>2.66</c:v>
                </c:pt>
                <c:pt idx="4576">
                  <c:v>2.6669999999999998</c:v>
                </c:pt>
                <c:pt idx="4577">
                  <c:v>2.6680000000000001</c:v>
                </c:pt>
                <c:pt idx="4578">
                  <c:v>2.6630000000000003</c:v>
                </c:pt>
                <c:pt idx="4579">
                  <c:v>#N/A</c:v>
                </c:pt>
                <c:pt idx="4580">
                  <c:v>#N/A</c:v>
                </c:pt>
                <c:pt idx="4581">
                  <c:v>2.665</c:v>
                </c:pt>
                <c:pt idx="4582">
                  <c:v>2.6710000000000003</c:v>
                </c:pt>
                <c:pt idx="4583">
                  <c:v>2.6630000000000003</c:v>
                </c:pt>
                <c:pt idx="4584">
                  <c:v>2.657</c:v>
                </c:pt>
                <c:pt idx="4585">
                  <c:v>2.6579999999999999</c:v>
                </c:pt>
                <c:pt idx="4586">
                  <c:v>#N/A</c:v>
                </c:pt>
                <c:pt idx="4587">
                  <c:v>#N/A</c:v>
                </c:pt>
                <c:pt idx="4588">
                  <c:v>2.65</c:v>
                </c:pt>
                <c:pt idx="4589">
                  <c:v>2.6630000000000003</c:v>
                </c:pt>
                <c:pt idx="4590">
                  <c:v>2.657</c:v>
                </c:pt>
                <c:pt idx="4591">
                  <c:v>2.653</c:v>
                </c:pt>
                <c:pt idx="4592">
                  <c:v>2.6589999999999998</c:v>
                </c:pt>
                <c:pt idx="4593">
                  <c:v>#N/A</c:v>
                </c:pt>
                <c:pt idx="4594">
                  <c:v>#N/A</c:v>
                </c:pt>
                <c:pt idx="4595">
                  <c:v>2.661</c:v>
                </c:pt>
                <c:pt idx="4596">
                  <c:v>2.677</c:v>
                </c:pt>
                <c:pt idx="4597">
                  <c:v>2.673</c:v>
                </c:pt>
                <c:pt idx="4598">
                  <c:v>2.6909999999999998</c:v>
                </c:pt>
                <c:pt idx="4599">
                  <c:v>2.7109999999999999</c:v>
                </c:pt>
                <c:pt idx="4600">
                  <c:v>#N/A</c:v>
                </c:pt>
                <c:pt idx="4601">
                  <c:v>#N/A</c:v>
                </c:pt>
                <c:pt idx="4602">
                  <c:v>2.7160000000000002</c:v>
                </c:pt>
                <c:pt idx="4603">
                  <c:v>2.7170000000000001</c:v>
                </c:pt>
                <c:pt idx="4604">
                  <c:v>2.7309999999999999</c:v>
                </c:pt>
                <c:pt idx="4605">
                  <c:v>2.734</c:v>
                </c:pt>
                <c:pt idx="4606">
                  <c:v>2.7320000000000002</c:v>
                </c:pt>
                <c:pt idx="4607">
                  <c:v>#N/A</c:v>
                </c:pt>
                <c:pt idx="4608">
                  <c:v>#N/A</c:v>
                </c:pt>
                <c:pt idx="4609">
                  <c:v>2.7679999999999998</c:v>
                </c:pt>
                <c:pt idx="4610">
                  <c:v>2.758</c:v>
                </c:pt>
                <c:pt idx="4611">
                  <c:v>2.7519999999999998</c:v>
                </c:pt>
                <c:pt idx="4612">
                  <c:v>2.7410000000000001</c:v>
                </c:pt>
                <c:pt idx="4613">
                  <c:v>2.7389999999999999</c:v>
                </c:pt>
                <c:pt idx="4614">
                  <c:v>#N/A</c:v>
                </c:pt>
                <c:pt idx="4615">
                  <c:v>#N/A</c:v>
                </c:pt>
                <c:pt idx="4616">
                  <c:v>2.734</c:v>
                </c:pt>
                <c:pt idx="4617">
                  <c:v>2.7410000000000001</c:v>
                </c:pt>
                <c:pt idx="4618">
                  <c:v>2.74</c:v>
                </c:pt>
                <c:pt idx="4619">
                  <c:v>2.734</c:v>
                </c:pt>
                <c:pt idx="4620">
                  <c:v>2.734</c:v>
                </c:pt>
                <c:pt idx="4621">
                  <c:v>#N/A</c:v>
                </c:pt>
                <c:pt idx="4622">
                  <c:v>#N/A</c:v>
                </c:pt>
                <c:pt idx="4623">
                  <c:v>2.7349999999999999</c:v>
                </c:pt>
                <c:pt idx="4624">
                  <c:v>2.7290000000000001</c:v>
                </c:pt>
                <c:pt idx="4625">
                  <c:v>2.714</c:v>
                </c:pt>
                <c:pt idx="4626">
                  <c:v>2.7080000000000002</c:v>
                </c:pt>
                <c:pt idx="4627">
                  <c:v>2.7229999999999999</c:v>
                </c:pt>
                <c:pt idx="4628">
                  <c:v>#N/A</c:v>
                </c:pt>
                <c:pt idx="4629">
                  <c:v>#N/A</c:v>
                </c:pt>
                <c:pt idx="4630">
                  <c:v>2.7229999999999999</c:v>
                </c:pt>
                <c:pt idx="4631">
                  <c:v>2.7320000000000002</c:v>
                </c:pt>
                <c:pt idx="4632">
                  <c:v>2.738</c:v>
                </c:pt>
                <c:pt idx="4633">
                  <c:v>2.7199999999999998</c:v>
                </c:pt>
                <c:pt idx="4634">
                  <c:v>2.7189999999999999</c:v>
                </c:pt>
                <c:pt idx="4635">
                  <c:v>#N/A</c:v>
                </c:pt>
                <c:pt idx="4636">
                  <c:v>#N/A</c:v>
                </c:pt>
                <c:pt idx="4637">
                  <c:v>2.7269999999999999</c:v>
                </c:pt>
                <c:pt idx="4638">
                  <c:v>2.7199999999999998</c:v>
                </c:pt>
                <c:pt idx="4639">
                  <c:v>2.7229999999999999</c:v>
                </c:pt>
                <c:pt idx="4640">
                  <c:v>2.7160000000000002</c:v>
                </c:pt>
                <c:pt idx="4641">
                  <c:v>2.714</c:v>
                </c:pt>
                <c:pt idx="4642">
                  <c:v>#N/A</c:v>
                </c:pt>
                <c:pt idx="4643">
                  <c:v>#N/A</c:v>
                </c:pt>
                <c:pt idx="4644">
                  <c:v>2.7130000000000001</c:v>
                </c:pt>
                <c:pt idx="4645">
                  <c:v>2.714</c:v>
                </c:pt>
                <c:pt idx="4646">
                  <c:v>2.7130000000000001</c:v>
                </c:pt>
                <c:pt idx="4647">
                  <c:v>2.7189999999999999</c:v>
                </c:pt>
                <c:pt idx="4648">
                  <c:v>2.726</c:v>
                </c:pt>
                <c:pt idx="4649">
                  <c:v>#N/A</c:v>
                </c:pt>
                <c:pt idx="4650">
                  <c:v>#N/A</c:v>
                </c:pt>
                <c:pt idx="4651">
                  <c:v>2.74</c:v>
                </c:pt>
                <c:pt idx="4652">
                  <c:v>2.746</c:v>
                </c:pt>
                <c:pt idx="4653">
                  <c:v>2.7469999999999999</c:v>
                </c:pt>
                <c:pt idx="4654">
                  <c:v>2.7549999999999999</c:v>
                </c:pt>
                <c:pt idx="4655">
                  <c:v>2.7679999999999998</c:v>
                </c:pt>
                <c:pt idx="4656">
                  <c:v>#N/A</c:v>
                </c:pt>
                <c:pt idx="4657">
                  <c:v>#N/A</c:v>
                </c:pt>
                <c:pt idx="4658">
                  <c:v>2.774</c:v>
                </c:pt>
                <c:pt idx="4659">
                  <c:v>2.7759999999999998</c:v>
                </c:pt>
                <c:pt idx="4660">
                  <c:v>2.7690000000000001</c:v>
                </c:pt>
                <c:pt idx="4661">
                  <c:v>2.774</c:v>
                </c:pt>
                <c:pt idx="4662">
                  <c:v>2.7690000000000001</c:v>
                </c:pt>
                <c:pt idx="4663">
                  <c:v>#N/A</c:v>
                </c:pt>
                <c:pt idx="4664">
                  <c:v>#N/A</c:v>
                </c:pt>
                <c:pt idx="4665">
                  <c:v>2.7720000000000002</c:v>
                </c:pt>
                <c:pt idx="4666">
                  <c:v>2.7650000000000001</c:v>
                </c:pt>
                <c:pt idx="4667">
                  <c:v>2.7759999999999998</c:v>
                </c:pt>
                <c:pt idx="4668">
                  <c:v>2.798</c:v>
                </c:pt>
                <c:pt idx="4669">
                  <c:v>2.8209999999999997</c:v>
                </c:pt>
                <c:pt idx="4670">
                  <c:v>#N/A</c:v>
                </c:pt>
                <c:pt idx="4671">
                  <c:v>#N/A</c:v>
                </c:pt>
                <c:pt idx="4672">
                  <c:v>2.8260000000000001</c:v>
                </c:pt>
                <c:pt idx="4673">
                  <c:v>2.8260000000000001</c:v>
                </c:pt>
                <c:pt idx="4674">
                  <c:v>2.8279999999999998</c:v>
                </c:pt>
                <c:pt idx="4675">
                  <c:v>2.8140000000000001</c:v>
                </c:pt>
                <c:pt idx="4676">
                  <c:v>2.802</c:v>
                </c:pt>
                <c:pt idx="4677">
                  <c:v>#N/A</c:v>
                </c:pt>
                <c:pt idx="4678">
                  <c:v>#N/A</c:v>
                </c:pt>
                <c:pt idx="4679">
                  <c:v>2.8</c:v>
                </c:pt>
                <c:pt idx="4680">
                  <c:v>2.8079999999999998</c:v>
                </c:pt>
                <c:pt idx="4681">
                  <c:v>2.8149999999999999</c:v>
                </c:pt>
                <c:pt idx="4682">
                  <c:v>2.8140000000000001</c:v>
                </c:pt>
                <c:pt idx="4683">
                  <c:v>2.8069999999999999</c:v>
                </c:pt>
                <c:pt idx="4684">
                  <c:v>#N/A</c:v>
                </c:pt>
                <c:pt idx="4685">
                  <c:v>#N/A</c:v>
                </c:pt>
                <c:pt idx="4686">
                  <c:v>2.8069999999999999</c:v>
                </c:pt>
                <c:pt idx="4687">
                  <c:v>2.8050000000000002</c:v>
                </c:pt>
                <c:pt idx="4688">
                  <c:v>2.8170000000000002</c:v>
                </c:pt>
                <c:pt idx="4689">
                  <c:v>2.8289999999999997</c:v>
                </c:pt>
                <c:pt idx="4690">
                  <c:v>2.8490000000000002</c:v>
                </c:pt>
                <c:pt idx="4691">
                  <c:v>#N/A</c:v>
                </c:pt>
                <c:pt idx="4692">
                  <c:v>#N/A</c:v>
                </c:pt>
                <c:pt idx="4693">
                  <c:v>2.847</c:v>
                </c:pt>
                <c:pt idx="4694">
                  <c:v>2.8449999999999998</c:v>
                </c:pt>
                <c:pt idx="4695">
                  <c:v>2.8460000000000001</c:v>
                </c:pt>
                <c:pt idx="4696">
                  <c:v>2.85</c:v>
                </c:pt>
                <c:pt idx="4697">
                  <c:v>2.8490000000000002</c:v>
                </c:pt>
                <c:pt idx="4698">
                  <c:v>#N/A</c:v>
                </c:pt>
                <c:pt idx="4699">
                  <c:v>#N/A</c:v>
                </c:pt>
                <c:pt idx="4700">
                  <c:v>2.867</c:v>
                </c:pt>
                <c:pt idx="4701">
                  <c:v>2.8410000000000002</c:v>
                </c:pt>
                <c:pt idx="4702">
                  <c:v>2.794</c:v>
                </c:pt>
                <c:pt idx="4703">
                  <c:v>2.7690000000000001</c:v>
                </c:pt>
                <c:pt idx="4704">
                  <c:v>2.7589999999999999</c:v>
                </c:pt>
                <c:pt idx="4705">
                  <c:v>#N/A</c:v>
                </c:pt>
                <c:pt idx="4706">
                  <c:v>#N/A</c:v>
                </c:pt>
                <c:pt idx="4707">
                  <c:v>2.7480000000000002</c:v>
                </c:pt>
                <c:pt idx="4708">
                  <c:v>2.7429999999999999</c:v>
                </c:pt>
                <c:pt idx="4709">
                  <c:v>2.7389999999999999</c:v>
                </c:pt>
                <c:pt idx="4710">
                  <c:v>2.75</c:v>
                </c:pt>
                <c:pt idx="4711">
                  <c:v>2.7509999999999999</c:v>
                </c:pt>
                <c:pt idx="4712">
                  <c:v>#N/A</c:v>
                </c:pt>
                <c:pt idx="4713">
                  <c:v>#N/A</c:v>
                </c:pt>
                <c:pt idx="4714">
                  <c:v>2.75</c:v>
                </c:pt>
                <c:pt idx="4715">
                  <c:v>2.7570000000000001</c:v>
                </c:pt>
                <c:pt idx="4716">
                  <c:v>2.76</c:v>
                </c:pt>
                <c:pt idx="4717">
                  <c:v>2.758</c:v>
                </c:pt>
                <c:pt idx="4718">
                  <c:v>2.76</c:v>
                </c:pt>
                <c:pt idx="4719">
                  <c:v>#N/A</c:v>
                </c:pt>
                <c:pt idx="4720">
                  <c:v>#N/A</c:v>
                </c:pt>
                <c:pt idx="4721">
                  <c:v>2.7669999999999999</c:v>
                </c:pt>
                <c:pt idx="4722">
                  <c:v>2.7560000000000002</c:v>
                </c:pt>
                <c:pt idx="4723">
                  <c:v>2.766</c:v>
                </c:pt>
                <c:pt idx="4724">
                  <c:v>2.7709999999999999</c:v>
                </c:pt>
                <c:pt idx="4725">
                  <c:v>2.7800000000000002</c:v>
                </c:pt>
                <c:pt idx="4726">
                  <c:v>#N/A</c:v>
                </c:pt>
                <c:pt idx="4727">
                  <c:v>#N/A</c:v>
                </c:pt>
                <c:pt idx="4728">
                  <c:v>2.794</c:v>
                </c:pt>
                <c:pt idx="4729">
                  <c:v>2.7960000000000003</c:v>
                </c:pt>
                <c:pt idx="4730">
                  <c:v>2.8109999999999999</c:v>
                </c:pt>
                <c:pt idx="4731">
                  <c:v>2.8050000000000002</c:v>
                </c:pt>
                <c:pt idx="4732">
                  <c:v>2.7960000000000003</c:v>
                </c:pt>
                <c:pt idx="4733">
                  <c:v>#N/A</c:v>
                </c:pt>
                <c:pt idx="4734">
                  <c:v>#N/A</c:v>
                </c:pt>
                <c:pt idx="4735">
                  <c:v>2.79</c:v>
                </c:pt>
                <c:pt idx="4736">
                  <c:v>2.7759999999999998</c:v>
                </c:pt>
                <c:pt idx="4737">
                  <c:v>2.7789999999999999</c:v>
                </c:pt>
                <c:pt idx="4738">
                  <c:v>2.7839999999999998</c:v>
                </c:pt>
                <c:pt idx="4739">
                  <c:v>2.7839999999999998</c:v>
                </c:pt>
                <c:pt idx="4740">
                  <c:v>#N/A</c:v>
                </c:pt>
                <c:pt idx="4741">
                  <c:v>#N/A</c:v>
                </c:pt>
                <c:pt idx="4742">
                  <c:v>2.7839999999999998</c:v>
                </c:pt>
                <c:pt idx="4743">
                  <c:v>2.7839999999999998</c:v>
                </c:pt>
                <c:pt idx="4744">
                  <c:v>2.7810000000000001</c:v>
                </c:pt>
                <c:pt idx="4745">
                  <c:v>2.7770000000000001</c:v>
                </c:pt>
                <c:pt idx="4746">
                  <c:v>2.7770000000000001</c:v>
                </c:pt>
                <c:pt idx="4747">
                  <c:v>#N/A</c:v>
                </c:pt>
                <c:pt idx="4748">
                  <c:v>#N/A</c:v>
                </c:pt>
                <c:pt idx="4749">
                  <c:v>2.7770000000000001</c:v>
                </c:pt>
                <c:pt idx="4750">
                  <c:v>2.7800000000000002</c:v>
                </c:pt>
                <c:pt idx="4751">
                  <c:v>2.7829999999999999</c:v>
                </c:pt>
                <c:pt idx="4752">
                  <c:v>2.7800000000000002</c:v>
                </c:pt>
                <c:pt idx="4753">
                  <c:v>2.7789999999999999</c:v>
                </c:pt>
                <c:pt idx="4754">
                  <c:v>#N/A</c:v>
                </c:pt>
                <c:pt idx="4755">
                  <c:v>#N/A</c:v>
                </c:pt>
                <c:pt idx="4756">
                  <c:v>2.7789999999999999</c:v>
                </c:pt>
                <c:pt idx="4757">
                  <c:v>2.7829999999999999</c:v>
                </c:pt>
                <c:pt idx="4758">
                  <c:v>2.7960000000000003</c:v>
                </c:pt>
                <c:pt idx="4759">
                  <c:v>2.7919999999999998</c:v>
                </c:pt>
                <c:pt idx="4760">
                  <c:v>2.7880000000000003</c:v>
                </c:pt>
                <c:pt idx="4761">
                  <c:v>#N/A</c:v>
                </c:pt>
                <c:pt idx="4762">
                  <c:v>#N/A</c:v>
                </c:pt>
                <c:pt idx="4763">
                  <c:v>2.7930000000000001</c:v>
                </c:pt>
                <c:pt idx="4764">
                  <c:v>2.8180000000000001</c:v>
                </c:pt>
                <c:pt idx="4765">
                  <c:v>2.82</c:v>
                </c:pt>
                <c:pt idx="4766">
                  <c:v>2.8</c:v>
                </c:pt>
                <c:pt idx="4767">
                  <c:v>2.8010000000000002</c:v>
                </c:pt>
                <c:pt idx="4768">
                  <c:v>#N/A</c:v>
                </c:pt>
                <c:pt idx="4769">
                  <c:v>#N/A</c:v>
                </c:pt>
                <c:pt idx="4770">
                  <c:v>2.8159999999999998</c:v>
                </c:pt>
                <c:pt idx="4771">
                  <c:v>2.8159999999999998</c:v>
                </c:pt>
                <c:pt idx="4772">
                  <c:v>2.8279999999999998</c:v>
                </c:pt>
                <c:pt idx="4773">
                  <c:v>2.8239999999999998</c:v>
                </c:pt>
                <c:pt idx="4774">
                  <c:v>2.8260000000000001</c:v>
                </c:pt>
                <c:pt idx="4775">
                  <c:v>#N/A</c:v>
                </c:pt>
                <c:pt idx="4776">
                  <c:v>#N/A</c:v>
                </c:pt>
                <c:pt idx="4777">
                  <c:v>2.8410000000000002</c:v>
                </c:pt>
                <c:pt idx="4778">
                  <c:v>2.843</c:v>
                </c:pt>
                <c:pt idx="4779">
                  <c:v>2.8449999999999998</c:v>
                </c:pt>
                <c:pt idx="4780">
                  <c:v>2.839</c:v>
                </c:pt>
                <c:pt idx="4781">
                  <c:v>2.8490000000000002</c:v>
                </c:pt>
                <c:pt idx="4782">
                  <c:v>#N/A</c:v>
                </c:pt>
                <c:pt idx="4783">
                  <c:v>#N/A</c:v>
                </c:pt>
                <c:pt idx="4784">
                  <c:v>2.8380000000000001</c:v>
                </c:pt>
                <c:pt idx="4785">
                  <c:v>2.8340000000000001</c:v>
                </c:pt>
                <c:pt idx="4786">
                  <c:v>2.839</c:v>
                </c:pt>
                <c:pt idx="4787">
                  <c:v>2.8460000000000001</c:v>
                </c:pt>
                <c:pt idx="4788">
                  <c:v>2.8769999999999998</c:v>
                </c:pt>
                <c:pt idx="4789">
                  <c:v>#N/A</c:v>
                </c:pt>
                <c:pt idx="4790">
                  <c:v>#N/A</c:v>
                </c:pt>
                <c:pt idx="4791">
                  <c:v>2.839</c:v>
                </c:pt>
                <c:pt idx="4792">
                  <c:v>2.8849999999999998</c:v>
                </c:pt>
                <c:pt idx="4793">
                  <c:v>2.887</c:v>
                </c:pt>
                <c:pt idx="4794">
                  <c:v>2.8759999999999999</c:v>
                </c:pt>
                <c:pt idx="4795">
                  <c:v>2.8689999999999998</c:v>
                </c:pt>
                <c:pt idx="4796">
                  <c:v>#N/A</c:v>
                </c:pt>
                <c:pt idx="4797">
                  <c:v>#N/A</c:v>
                </c:pt>
                <c:pt idx="4798">
                  <c:v>2.879</c:v>
                </c:pt>
                <c:pt idx="4799">
                  <c:v>2.8820000000000001</c:v>
                </c:pt>
                <c:pt idx="4800">
                  <c:v>2.88</c:v>
                </c:pt>
                <c:pt idx="4801">
                  <c:v>2.879</c:v>
                </c:pt>
                <c:pt idx="4802">
                  <c:v>2.8689999999999998</c:v>
                </c:pt>
                <c:pt idx="4803">
                  <c:v>#N/A</c:v>
                </c:pt>
                <c:pt idx="4804">
                  <c:v>#N/A</c:v>
                </c:pt>
                <c:pt idx="4805">
                  <c:v>2.87</c:v>
                </c:pt>
                <c:pt idx="4806">
                  <c:v>2.8730000000000002</c:v>
                </c:pt>
                <c:pt idx="4807">
                  <c:v>2.8849999999999998</c:v>
                </c:pt>
                <c:pt idx="4808">
                  <c:v>2.8839999999999999</c:v>
                </c:pt>
                <c:pt idx="4809">
                  <c:v>2.8849999999999998</c:v>
                </c:pt>
                <c:pt idx="4810">
                  <c:v>#N/A</c:v>
                </c:pt>
                <c:pt idx="4811">
                  <c:v>#N/A</c:v>
                </c:pt>
                <c:pt idx="4812">
                  <c:v>2.8849999999999998</c:v>
                </c:pt>
                <c:pt idx="4813">
                  <c:v>2.8820000000000001</c:v>
                </c:pt>
                <c:pt idx="4814">
                  <c:v>2.8839999999999999</c:v>
                </c:pt>
                <c:pt idx="4815">
                  <c:v>2.8940000000000001</c:v>
                </c:pt>
                <c:pt idx="4816">
                  <c:v>2.8879999999999999</c:v>
                </c:pt>
                <c:pt idx="4817">
                  <c:v>#N/A</c:v>
                </c:pt>
                <c:pt idx="4818">
                  <c:v>#N/A</c:v>
                </c:pt>
                <c:pt idx="4819">
                  <c:v>2.879</c:v>
                </c:pt>
                <c:pt idx="4820">
                  <c:v>2.887</c:v>
                </c:pt>
                <c:pt idx="4821">
                  <c:v>2.8940000000000001</c:v>
                </c:pt>
                <c:pt idx="4822">
                  <c:v>2.903</c:v>
                </c:pt>
                <c:pt idx="4823">
                  <c:v>2.9009999999999998</c:v>
                </c:pt>
                <c:pt idx="4824">
                  <c:v>#N/A</c:v>
                </c:pt>
                <c:pt idx="4825">
                  <c:v>#N/A</c:v>
                </c:pt>
                <c:pt idx="4826">
                  <c:v>2.8839999999999999</c:v>
                </c:pt>
                <c:pt idx="4827">
                  <c:v>2.8780000000000001</c:v>
                </c:pt>
                <c:pt idx="4828">
                  <c:v>2.8820000000000001</c:v>
                </c:pt>
                <c:pt idx="4829">
                  <c:v>2.883</c:v>
                </c:pt>
                <c:pt idx="4830">
                  <c:v>2.887</c:v>
                </c:pt>
                <c:pt idx="4831">
                  <c:v>#N/A</c:v>
                </c:pt>
                <c:pt idx="4832">
                  <c:v>#N/A</c:v>
                </c:pt>
                <c:pt idx="4833">
                  <c:v>2.8890000000000002</c:v>
                </c:pt>
                <c:pt idx="4834">
                  <c:v>2.9009999999999998</c:v>
                </c:pt>
                <c:pt idx="4835">
                  <c:v>2.899</c:v>
                </c:pt>
                <c:pt idx="4836">
                  <c:v>2.9</c:v>
                </c:pt>
                <c:pt idx="4837">
                  <c:v>2.9020000000000001</c:v>
                </c:pt>
                <c:pt idx="4838">
                  <c:v>#N/A</c:v>
                </c:pt>
                <c:pt idx="4839">
                  <c:v>#N/A</c:v>
                </c:pt>
                <c:pt idx="4840">
                  <c:v>2.9050000000000002</c:v>
                </c:pt>
                <c:pt idx="4841">
                  <c:v>2.9119999999999999</c:v>
                </c:pt>
                <c:pt idx="4842">
                  <c:v>2.9210000000000003</c:v>
                </c:pt>
                <c:pt idx="4843">
                  <c:v>2.9649999999999999</c:v>
                </c:pt>
                <c:pt idx="4844">
                  <c:v>2.96</c:v>
                </c:pt>
                <c:pt idx="4845">
                  <c:v>#N/A</c:v>
                </c:pt>
                <c:pt idx="4846">
                  <c:v>#N/A</c:v>
                </c:pt>
                <c:pt idx="4847">
                  <c:v>2.96</c:v>
                </c:pt>
                <c:pt idx="4848">
                  <c:v>2.968</c:v>
                </c:pt>
                <c:pt idx="4849">
                  <c:v>2.972</c:v>
                </c:pt>
                <c:pt idx="4850">
                  <c:v>2.9619999999999997</c:v>
                </c:pt>
                <c:pt idx="4851">
                  <c:v>2.9649999999999999</c:v>
                </c:pt>
                <c:pt idx="4852">
                  <c:v>#N/A</c:v>
                </c:pt>
                <c:pt idx="4853">
                  <c:v>#N/A</c:v>
                </c:pt>
                <c:pt idx="4854">
                  <c:v>2.9649999999999999</c:v>
                </c:pt>
                <c:pt idx="4855">
                  <c:v>2.9609999999999999</c:v>
                </c:pt>
                <c:pt idx="4856">
                  <c:v>2.9370000000000003</c:v>
                </c:pt>
                <c:pt idx="4857">
                  <c:v>2.944</c:v>
                </c:pt>
                <c:pt idx="4858">
                  <c:v>2.931</c:v>
                </c:pt>
                <c:pt idx="4859">
                  <c:v>#N/A</c:v>
                </c:pt>
                <c:pt idx="4860">
                  <c:v>#N/A</c:v>
                </c:pt>
                <c:pt idx="4861">
                  <c:v>2.93</c:v>
                </c:pt>
                <c:pt idx="4862">
                  <c:v>2.9379999999999997</c:v>
                </c:pt>
                <c:pt idx="4863">
                  <c:v>2.9409999999999998</c:v>
                </c:pt>
                <c:pt idx="4864">
                  <c:v>2.952</c:v>
                </c:pt>
                <c:pt idx="4865">
                  <c:v>2.9649999999999999</c:v>
                </c:pt>
                <c:pt idx="4866">
                  <c:v>#N/A</c:v>
                </c:pt>
                <c:pt idx="4867">
                  <c:v>#N/A</c:v>
                </c:pt>
                <c:pt idx="4868">
                  <c:v>2.9740000000000002</c:v>
                </c:pt>
                <c:pt idx="4869">
                  <c:v>2.9969999999999999</c:v>
                </c:pt>
                <c:pt idx="4870">
                  <c:v>3.016</c:v>
                </c:pt>
                <c:pt idx="4871">
                  <c:v>3.012</c:v>
                </c:pt>
                <c:pt idx="4872">
                  <c:v>3.0150000000000001</c:v>
                </c:pt>
                <c:pt idx="4873">
                  <c:v>#N/A</c:v>
                </c:pt>
                <c:pt idx="4874">
                  <c:v>#N/A</c:v>
                </c:pt>
                <c:pt idx="4875">
                  <c:v>3.0179999999999998</c:v>
                </c:pt>
                <c:pt idx="4876">
                  <c:v>3.0169999999999999</c:v>
                </c:pt>
                <c:pt idx="4877">
                  <c:v>3.0179999999999998</c:v>
                </c:pt>
                <c:pt idx="4878">
                  <c:v>3.024</c:v>
                </c:pt>
                <c:pt idx="4879">
                  <c:v>3.0219999999999998</c:v>
                </c:pt>
                <c:pt idx="4880">
                  <c:v>#N/A</c:v>
                </c:pt>
                <c:pt idx="4881">
                  <c:v>#N/A</c:v>
                </c:pt>
                <c:pt idx="4882">
                  <c:v>2.96</c:v>
                </c:pt>
                <c:pt idx="4883">
                  <c:v>2.9670000000000001</c:v>
                </c:pt>
                <c:pt idx="4884">
                  <c:v>2.927</c:v>
                </c:pt>
                <c:pt idx="4885">
                  <c:v>2.9470000000000001</c:v>
                </c:pt>
                <c:pt idx="4886">
                  <c:v>2.9459999999999997</c:v>
                </c:pt>
                <c:pt idx="4887">
                  <c:v>#N/A</c:v>
                </c:pt>
                <c:pt idx="4888">
                  <c:v>#N/A</c:v>
                </c:pt>
                <c:pt idx="4889">
                  <c:v>2.9489999999999998</c:v>
                </c:pt>
                <c:pt idx="4890">
                  <c:v>2.9569999999999999</c:v>
                </c:pt>
                <c:pt idx="4891">
                  <c:v>2.9470000000000001</c:v>
                </c:pt>
                <c:pt idx="4892">
                  <c:v>2.944</c:v>
                </c:pt>
                <c:pt idx="4893">
                  <c:v>2.9449999999999998</c:v>
                </c:pt>
                <c:pt idx="4894">
                  <c:v>#N/A</c:v>
                </c:pt>
                <c:pt idx="4895">
                  <c:v>#N/A</c:v>
                </c:pt>
                <c:pt idx="4896">
                  <c:v>2.9459999999999997</c:v>
                </c:pt>
                <c:pt idx="4897">
                  <c:v>2.9409999999999998</c:v>
                </c:pt>
                <c:pt idx="4898">
                  <c:v>2.9569999999999999</c:v>
                </c:pt>
                <c:pt idx="4899">
                  <c:v>2.9590000000000001</c:v>
                </c:pt>
                <c:pt idx="4900">
                  <c:v>2.9510000000000001</c:v>
                </c:pt>
                <c:pt idx="4901">
                  <c:v>#N/A</c:v>
                </c:pt>
                <c:pt idx="4902">
                  <c:v>#N/A</c:v>
                </c:pt>
                <c:pt idx="4903">
                  <c:v>2.952</c:v>
                </c:pt>
                <c:pt idx="4904">
                  <c:v>2.9529999999999998</c:v>
                </c:pt>
                <c:pt idx="4905">
                  <c:v>2.9569999999999999</c:v>
                </c:pt>
                <c:pt idx="4906">
                  <c:v>2.9359999999999999</c:v>
                </c:pt>
                <c:pt idx="4907">
                  <c:v>2.9379999999999997</c:v>
                </c:pt>
                <c:pt idx="4908">
                  <c:v>#N/A</c:v>
                </c:pt>
                <c:pt idx="4909">
                  <c:v>#N/A</c:v>
                </c:pt>
                <c:pt idx="4910">
                  <c:v>2.9</c:v>
                </c:pt>
                <c:pt idx="4911">
                  <c:v>2.907</c:v>
                </c:pt>
                <c:pt idx="4912">
                  <c:v>2.9130000000000003</c:v>
                </c:pt>
                <c:pt idx="4913">
                  <c:v>2.9210000000000003</c:v>
                </c:pt>
                <c:pt idx="4914">
                  <c:v>2.919</c:v>
                </c:pt>
                <c:pt idx="4915">
                  <c:v>#N/A</c:v>
                </c:pt>
                <c:pt idx="4916">
                  <c:v>#N/A</c:v>
                </c:pt>
                <c:pt idx="4917">
                  <c:v>2.9210000000000003</c:v>
                </c:pt>
                <c:pt idx="4918">
                  <c:v>2.923</c:v>
                </c:pt>
                <c:pt idx="4919">
                  <c:v>2.9249999999999998</c:v>
                </c:pt>
                <c:pt idx="4920">
                  <c:v>2.9220000000000002</c:v>
                </c:pt>
                <c:pt idx="4921">
                  <c:v>2.923</c:v>
                </c:pt>
                <c:pt idx="4922">
                  <c:v>#N/A</c:v>
                </c:pt>
                <c:pt idx="4923">
                  <c:v>#N/A</c:v>
                </c:pt>
                <c:pt idx="4924">
                  <c:v>2.9260000000000002</c:v>
                </c:pt>
                <c:pt idx="4925">
                  <c:v>2.9249999999999998</c:v>
                </c:pt>
                <c:pt idx="4926">
                  <c:v>2.93</c:v>
                </c:pt>
                <c:pt idx="4927">
                  <c:v>2.931</c:v>
                </c:pt>
                <c:pt idx="4928">
                  <c:v>2.9510000000000001</c:v>
                </c:pt>
                <c:pt idx="4929">
                  <c:v>#N/A</c:v>
                </c:pt>
                <c:pt idx="4930">
                  <c:v>#N/A</c:v>
                </c:pt>
                <c:pt idx="4931">
                  <c:v>2.948</c:v>
                </c:pt>
                <c:pt idx="4932">
                  <c:v>2.9379999999999997</c:v>
                </c:pt>
                <c:pt idx="4933">
                  <c:v>2.9370000000000003</c:v>
                </c:pt>
                <c:pt idx="4934">
                  <c:v>2.9379999999999997</c:v>
                </c:pt>
                <c:pt idx="4935">
                  <c:v>2.9350000000000001</c:v>
                </c:pt>
                <c:pt idx="4936">
                  <c:v>#N/A</c:v>
                </c:pt>
                <c:pt idx="4937">
                  <c:v>#N/A</c:v>
                </c:pt>
                <c:pt idx="4938">
                  <c:v>2.9359999999999999</c:v>
                </c:pt>
                <c:pt idx="4939">
                  <c:v>2.9430000000000001</c:v>
                </c:pt>
                <c:pt idx="4940">
                  <c:v>2.9529999999999998</c:v>
                </c:pt>
                <c:pt idx="4941">
                  <c:v>2.9539999999999997</c:v>
                </c:pt>
                <c:pt idx="4942">
                  <c:v>2.9550000000000001</c:v>
                </c:pt>
                <c:pt idx="4943">
                  <c:v>#N/A</c:v>
                </c:pt>
                <c:pt idx="4944">
                  <c:v>#N/A</c:v>
                </c:pt>
                <c:pt idx="4945">
                  <c:v>2.9470000000000001</c:v>
                </c:pt>
                <c:pt idx="4946">
                  <c:v>2.9790000000000001</c:v>
                </c:pt>
                <c:pt idx="4947">
                  <c:v>2.992</c:v>
                </c:pt>
                <c:pt idx="4948">
                  <c:v>2.9929999999999999</c:v>
                </c:pt>
                <c:pt idx="4949">
                  <c:v>2.988</c:v>
                </c:pt>
                <c:pt idx="4950">
                  <c:v>#N/A</c:v>
                </c:pt>
                <c:pt idx="4951">
                  <c:v>#N/A</c:v>
                </c:pt>
                <c:pt idx="4952">
                  <c:v>2.992</c:v>
                </c:pt>
                <c:pt idx="4953">
                  <c:v>2.9729999999999999</c:v>
                </c:pt>
                <c:pt idx="4954">
                  <c:v>2.9769999999999999</c:v>
                </c:pt>
                <c:pt idx="4955">
                  <c:v>2.996</c:v>
                </c:pt>
                <c:pt idx="4956">
                  <c:v>2.9969999999999999</c:v>
                </c:pt>
                <c:pt idx="4957">
                  <c:v>#N/A</c:v>
                </c:pt>
                <c:pt idx="4958">
                  <c:v>#N/A</c:v>
                </c:pt>
                <c:pt idx="4959">
                  <c:v>3</c:v>
                </c:pt>
                <c:pt idx="4960">
                  <c:v>3.0009999999999999</c:v>
                </c:pt>
                <c:pt idx="4961">
                  <c:v>2.9939999999999998</c:v>
                </c:pt>
                <c:pt idx="4962">
                  <c:v>2.9969999999999999</c:v>
                </c:pt>
                <c:pt idx="4963">
                  <c:v>3.0129999999999999</c:v>
                </c:pt>
                <c:pt idx="4964">
                  <c:v>#N/A</c:v>
                </c:pt>
                <c:pt idx="4965">
                  <c:v>#N/A</c:v>
                </c:pt>
                <c:pt idx="4966">
                  <c:v>3.016</c:v>
                </c:pt>
                <c:pt idx="4967">
                  <c:v>3.04</c:v>
                </c:pt>
                <c:pt idx="4968">
                  <c:v>3.0640000000000001</c:v>
                </c:pt>
                <c:pt idx="4969">
                  <c:v>3.069</c:v>
                </c:pt>
                <c:pt idx="4970">
                  <c:v>3.0840000000000001</c:v>
                </c:pt>
                <c:pt idx="4971">
                  <c:v>#N/A</c:v>
                </c:pt>
                <c:pt idx="4972">
                  <c:v>#N/A</c:v>
                </c:pt>
                <c:pt idx="4973">
                  <c:v>3.113</c:v>
                </c:pt>
                <c:pt idx="4974">
                  <c:v>3.1030000000000002</c:v>
                </c:pt>
                <c:pt idx="4975">
                  <c:v>3.0950000000000002</c:v>
                </c:pt>
                <c:pt idx="4976">
                  <c:v>3.0790000000000002</c:v>
                </c:pt>
                <c:pt idx="4977">
                  <c:v>3.077</c:v>
                </c:pt>
                <c:pt idx="4978">
                  <c:v>#N/A</c:v>
                </c:pt>
                <c:pt idx="4979">
                  <c:v>#N/A</c:v>
                </c:pt>
                <c:pt idx="4980">
                  <c:v>3.069</c:v>
                </c:pt>
                <c:pt idx="4981">
                  <c:v>3.0720000000000001</c:v>
                </c:pt>
                <c:pt idx="4982">
                  <c:v>3.077</c:v>
                </c:pt>
                <c:pt idx="4983">
                  <c:v>3.0670000000000002</c:v>
                </c:pt>
                <c:pt idx="4984">
                  <c:v>3.069</c:v>
                </c:pt>
                <c:pt idx="4985">
                  <c:v>#N/A</c:v>
                </c:pt>
                <c:pt idx="4986">
                  <c:v>#N/A</c:v>
                </c:pt>
                <c:pt idx="4987">
                  <c:v>3.0710000000000002</c:v>
                </c:pt>
                <c:pt idx="4988">
                  <c:v>3.0649999999999999</c:v>
                </c:pt>
                <c:pt idx="4989">
                  <c:v>3.06</c:v>
                </c:pt>
                <c:pt idx="4990">
                  <c:v>3.0550000000000002</c:v>
                </c:pt>
                <c:pt idx="4991">
                  <c:v>3.0579999999999998</c:v>
                </c:pt>
                <c:pt idx="4992">
                  <c:v>#N/A</c:v>
                </c:pt>
                <c:pt idx="4993">
                  <c:v>#N/A</c:v>
                </c:pt>
                <c:pt idx="4994">
                  <c:v>3.056</c:v>
                </c:pt>
                <c:pt idx="4995">
                  <c:v>3.0529999999999999</c:v>
                </c:pt>
                <c:pt idx="4996">
                  <c:v>3.05</c:v>
                </c:pt>
                <c:pt idx="4997">
                  <c:v>3.048</c:v>
                </c:pt>
                <c:pt idx="4998">
                  <c:v>3.0430000000000001</c:v>
                </c:pt>
                <c:pt idx="4999">
                  <c:v>#N/A</c:v>
                </c:pt>
                <c:pt idx="5000">
                  <c:v>#N/A</c:v>
                </c:pt>
                <c:pt idx="5001">
                  <c:v>3.0339999999999998</c:v>
                </c:pt>
                <c:pt idx="5002">
                  <c:v>3.0409999999999999</c:v>
                </c:pt>
                <c:pt idx="5003">
                  <c:v>3.0339999999999998</c:v>
                </c:pt>
                <c:pt idx="5004">
                  <c:v>3.0350000000000001</c:v>
                </c:pt>
                <c:pt idx="5005">
                  <c:v>3.0379999999999998</c:v>
                </c:pt>
                <c:pt idx="5006">
                  <c:v>#N/A</c:v>
                </c:pt>
                <c:pt idx="5007">
                  <c:v>#N/A</c:v>
                </c:pt>
                <c:pt idx="5008">
                  <c:v>3.032</c:v>
                </c:pt>
                <c:pt idx="5009">
                  <c:v>3.0259999999999998</c:v>
                </c:pt>
                <c:pt idx="5010">
                  <c:v>3.016</c:v>
                </c:pt>
                <c:pt idx="5011">
                  <c:v>3.0070000000000001</c:v>
                </c:pt>
                <c:pt idx="5012">
                  <c:v>3.0009999999999999</c:v>
                </c:pt>
                <c:pt idx="5013">
                  <c:v>#N/A</c:v>
                </c:pt>
                <c:pt idx="5014">
                  <c:v>#N/A</c:v>
                </c:pt>
                <c:pt idx="5015">
                  <c:v>2.9870000000000001</c:v>
                </c:pt>
                <c:pt idx="5016">
                  <c:v>2.9820000000000002</c:v>
                </c:pt>
                <c:pt idx="5017">
                  <c:v>2.9830000000000001</c:v>
                </c:pt>
                <c:pt idx="5018">
                  <c:v>2.9750000000000001</c:v>
                </c:pt>
                <c:pt idx="5019">
                  <c:v>2.972</c:v>
                </c:pt>
                <c:pt idx="5020">
                  <c:v>#N/A</c:v>
                </c:pt>
                <c:pt idx="5021">
                  <c:v>#N/A</c:v>
                </c:pt>
                <c:pt idx="5022">
                  <c:v>2.9769999999999999</c:v>
                </c:pt>
                <c:pt idx="5023">
                  <c:v>2.9750000000000001</c:v>
                </c:pt>
                <c:pt idx="5024">
                  <c:v>2.9689999999999999</c:v>
                </c:pt>
                <c:pt idx="5025">
                  <c:v>2.9649999999999999</c:v>
                </c:pt>
                <c:pt idx="5026">
                  <c:v>2.9670000000000001</c:v>
                </c:pt>
                <c:pt idx="5027">
                  <c:v>#N/A</c:v>
                </c:pt>
                <c:pt idx="5028">
                  <c:v>#N/A</c:v>
                </c:pt>
                <c:pt idx="5029">
                  <c:v>2.9699999999999998</c:v>
                </c:pt>
                <c:pt idx="5030">
                  <c:v>2.9809999999999999</c:v>
                </c:pt>
                <c:pt idx="5031">
                  <c:v>2.9910000000000001</c:v>
                </c:pt>
                <c:pt idx="5032">
                  <c:v>2.9969999999999999</c:v>
                </c:pt>
                <c:pt idx="5033">
                  <c:v>2.9750000000000001</c:v>
                </c:pt>
                <c:pt idx="5034">
                  <c:v>#N/A</c:v>
                </c:pt>
                <c:pt idx="5035">
                  <c:v>#N/A</c:v>
                </c:pt>
                <c:pt idx="5036">
                  <c:v>2.9820000000000002</c:v>
                </c:pt>
                <c:pt idx="5037">
                  <c:v>2.9910000000000001</c:v>
                </c:pt>
                <c:pt idx="5038">
                  <c:v>2.9910000000000001</c:v>
                </c:pt>
                <c:pt idx="5039">
                  <c:v>2.9889999999999999</c:v>
                </c:pt>
                <c:pt idx="5040">
                  <c:v>2.992</c:v>
                </c:pt>
                <c:pt idx="5041">
                  <c:v>#N/A</c:v>
                </c:pt>
                <c:pt idx="5042">
                  <c:v>#N/A</c:v>
                </c:pt>
                <c:pt idx="5043">
                  <c:v>2.992</c:v>
                </c:pt>
                <c:pt idx="5044">
                  <c:v>3.0009999999999999</c:v>
                </c:pt>
                <c:pt idx="5045">
                  <c:v>3.0049999999999999</c:v>
                </c:pt>
                <c:pt idx="5046">
                  <c:v>3.0070000000000001</c:v>
                </c:pt>
                <c:pt idx="5047">
                  <c:v>3.0089999999999999</c:v>
                </c:pt>
                <c:pt idx="5048">
                  <c:v>#N/A</c:v>
                </c:pt>
                <c:pt idx="5049">
                  <c:v>#N/A</c:v>
                </c:pt>
                <c:pt idx="5050">
                  <c:v>3.02</c:v>
                </c:pt>
                <c:pt idx="5051">
                  <c:v>3.016</c:v>
                </c:pt>
                <c:pt idx="5052">
                  <c:v>3.0110000000000001</c:v>
                </c:pt>
                <c:pt idx="5053">
                  <c:v>3.0139999999999998</c:v>
                </c:pt>
                <c:pt idx="5054">
                  <c:v>3.024</c:v>
                </c:pt>
                <c:pt idx="5055">
                  <c:v>#N/A</c:v>
                </c:pt>
                <c:pt idx="5056">
                  <c:v>#N/A</c:v>
                </c:pt>
                <c:pt idx="5057">
                  <c:v>3.0249999999999999</c:v>
                </c:pt>
                <c:pt idx="5058">
                  <c:v>3.0259999999999998</c:v>
                </c:pt>
                <c:pt idx="5059">
                  <c:v>3.0259999999999998</c:v>
                </c:pt>
                <c:pt idx="5060">
                  <c:v>3.032</c:v>
                </c:pt>
                <c:pt idx="5061">
                  <c:v>3.032</c:v>
                </c:pt>
                <c:pt idx="5062">
                  <c:v>#N/A</c:v>
                </c:pt>
                <c:pt idx="5063">
                  <c:v>#N/A</c:v>
                </c:pt>
                <c:pt idx="5064">
                  <c:v>3.0419999999999998</c:v>
                </c:pt>
                <c:pt idx="5065">
                  <c:v>3.0209999999999999</c:v>
                </c:pt>
                <c:pt idx="5066">
                  <c:v>3.0169999999999999</c:v>
                </c:pt>
                <c:pt idx="5067">
                  <c:v>3.0129999999999999</c:v>
                </c:pt>
                <c:pt idx="5068">
                  <c:v>3.0129999999999999</c:v>
                </c:pt>
                <c:pt idx="5069">
                  <c:v>#N/A</c:v>
                </c:pt>
                <c:pt idx="5070">
                  <c:v>#N/A</c:v>
                </c:pt>
                <c:pt idx="5071">
                  <c:v>3.0139999999999998</c:v>
                </c:pt>
                <c:pt idx="5072">
                  <c:v>3.0129999999999999</c:v>
                </c:pt>
                <c:pt idx="5073">
                  <c:v>3.01</c:v>
                </c:pt>
                <c:pt idx="5074">
                  <c:v>3.01</c:v>
                </c:pt>
                <c:pt idx="5075">
                  <c:v>3.008</c:v>
                </c:pt>
                <c:pt idx="5076">
                  <c:v>#N/A</c:v>
                </c:pt>
                <c:pt idx="5077">
                  <c:v>#N/A</c:v>
                </c:pt>
                <c:pt idx="5078">
                  <c:v>3.0089999999999999</c:v>
                </c:pt>
                <c:pt idx="5079">
                  <c:v>3.01</c:v>
                </c:pt>
                <c:pt idx="5080">
                  <c:v>3.0089999999999999</c:v>
                </c:pt>
                <c:pt idx="5081">
                  <c:v>3.016</c:v>
                </c:pt>
                <c:pt idx="5082">
                  <c:v>3.012</c:v>
                </c:pt>
                <c:pt idx="5083">
                  <c:v>#N/A</c:v>
                </c:pt>
                <c:pt idx="5084">
                  <c:v>#N/A</c:v>
                </c:pt>
                <c:pt idx="5085">
                  <c:v>3.0129999999999999</c:v>
                </c:pt>
                <c:pt idx="5086">
                  <c:v>3.0089999999999999</c:v>
                </c:pt>
                <c:pt idx="5087">
                  <c:v>3.0070000000000001</c:v>
                </c:pt>
                <c:pt idx="5088">
                  <c:v>3.0049999999999999</c:v>
                </c:pt>
                <c:pt idx="5089">
                  <c:v>3.01</c:v>
                </c:pt>
                <c:pt idx="5090">
                  <c:v>#N/A</c:v>
                </c:pt>
                <c:pt idx="5091">
                  <c:v>#N/A</c:v>
                </c:pt>
                <c:pt idx="5092">
                  <c:v>2.9990000000000001</c:v>
                </c:pt>
                <c:pt idx="5093">
                  <c:v>3.0049999999999999</c:v>
                </c:pt>
                <c:pt idx="5094">
                  <c:v>3.0070000000000001</c:v>
                </c:pt>
                <c:pt idx="5095">
                  <c:v>3.0169999999999999</c:v>
                </c:pt>
                <c:pt idx="5096">
                  <c:v>3.0139999999999998</c:v>
                </c:pt>
                <c:pt idx="5097">
                  <c:v>#N/A</c:v>
                </c:pt>
                <c:pt idx="5098">
                  <c:v>#N/A</c:v>
                </c:pt>
                <c:pt idx="5099">
                  <c:v>3.0190000000000001</c:v>
                </c:pt>
                <c:pt idx="5100">
                  <c:v>3.0219999999999998</c:v>
                </c:pt>
                <c:pt idx="5101">
                  <c:v>3.0209999999999999</c:v>
                </c:pt>
                <c:pt idx="5102">
                  <c:v>3.02</c:v>
                </c:pt>
                <c:pt idx="5103">
                  <c:v>3.0209999999999999</c:v>
                </c:pt>
                <c:pt idx="5104">
                  <c:v>#N/A</c:v>
                </c:pt>
                <c:pt idx="5105">
                  <c:v>#N/A</c:v>
                </c:pt>
                <c:pt idx="5106">
                  <c:v>3.0219999999999998</c:v>
                </c:pt>
                <c:pt idx="5107">
                  <c:v>3.0219999999999998</c:v>
                </c:pt>
                <c:pt idx="5108">
                  <c:v>3.0190000000000001</c:v>
                </c:pt>
                <c:pt idx="5109">
                  <c:v>3.02</c:v>
                </c:pt>
                <c:pt idx="5110">
                  <c:v>3.0209999999999999</c:v>
                </c:pt>
                <c:pt idx="5111">
                  <c:v>#N/A</c:v>
                </c:pt>
                <c:pt idx="5112">
                  <c:v>#N/A</c:v>
                </c:pt>
                <c:pt idx="5113">
                  <c:v>3.0209999999999999</c:v>
                </c:pt>
                <c:pt idx="5114">
                  <c:v>3.0219999999999998</c:v>
                </c:pt>
                <c:pt idx="5115">
                  <c:v>3.0249999999999999</c:v>
                </c:pt>
                <c:pt idx="5116">
                  <c:v>3.0270000000000001</c:v>
                </c:pt>
                <c:pt idx="5117">
                  <c:v>3.032</c:v>
                </c:pt>
                <c:pt idx="5118">
                  <c:v>#N/A</c:v>
                </c:pt>
                <c:pt idx="5119">
                  <c:v>#N/A</c:v>
                </c:pt>
                <c:pt idx="5120">
                  <c:v>3.0339999999999998</c:v>
                </c:pt>
                <c:pt idx="5121">
                  <c:v>3.0289999999999999</c:v>
                </c:pt>
                <c:pt idx="5122">
                  <c:v>3.028</c:v>
                </c:pt>
                <c:pt idx="5123">
                  <c:v>3.036</c:v>
                </c:pt>
                <c:pt idx="5124">
                  <c:v>3.0419999999999998</c:v>
                </c:pt>
                <c:pt idx="5125">
                  <c:v>#N/A</c:v>
                </c:pt>
                <c:pt idx="5126">
                  <c:v>#N/A</c:v>
                </c:pt>
                <c:pt idx="5127">
                  <c:v>2.9820000000000002</c:v>
                </c:pt>
                <c:pt idx="5128">
                  <c:v>2.9910000000000001</c:v>
                </c:pt>
                <c:pt idx="5129">
                  <c:v>2.9950000000000001</c:v>
                </c:pt>
                <c:pt idx="5130">
                  <c:v>3.0209999999999999</c:v>
                </c:pt>
                <c:pt idx="5131">
                  <c:v>3.02</c:v>
                </c:pt>
                <c:pt idx="5132">
                  <c:v>#N/A</c:v>
                </c:pt>
                <c:pt idx="5133">
                  <c:v>#N/A</c:v>
                </c:pt>
                <c:pt idx="5134">
                  <c:v>3.0150000000000001</c:v>
                </c:pt>
                <c:pt idx="5135">
                  <c:v>3.012</c:v>
                </c:pt>
                <c:pt idx="5136">
                  <c:v>3</c:v>
                </c:pt>
                <c:pt idx="5137">
                  <c:v>2.9990000000000001</c:v>
                </c:pt>
                <c:pt idx="5138">
                  <c:v>2.9980000000000002</c:v>
                </c:pt>
                <c:pt idx="5139">
                  <c:v>#N/A</c:v>
                </c:pt>
                <c:pt idx="5140">
                  <c:v>#N/A</c:v>
                </c:pt>
                <c:pt idx="5141">
                  <c:v>2.9990000000000001</c:v>
                </c:pt>
                <c:pt idx="5142">
                  <c:v>2.992</c:v>
                </c:pt>
                <c:pt idx="5143">
                  <c:v>2.9929999999999999</c:v>
                </c:pt>
                <c:pt idx="5144">
                  <c:v>2.9950000000000001</c:v>
                </c:pt>
                <c:pt idx="5145">
                  <c:v>2.996</c:v>
                </c:pt>
                <c:pt idx="5146">
                  <c:v>#N/A</c:v>
                </c:pt>
                <c:pt idx="5147">
                  <c:v>#N/A</c:v>
                </c:pt>
                <c:pt idx="5148">
                  <c:v>2.996</c:v>
                </c:pt>
                <c:pt idx="5149">
                  <c:v>2.996</c:v>
                </c:pt>
                <c:pt idx="5150">
                  <c:v>2.9950000000000001</c:v>
                </c:pt>
                <c:pt idx="5151">
                  <c:v>2.9820000000000002</c:v>
                </c:pt>
                <c:pt idx="5152">
                  <c:v>2.9809999999999999</c:v>
                </c:pt>
                <c:pt idx="5153">
                  <c:v>#N/A</c:v>
                </c:pt>
                <c:pt idx="5154">
                  <c:v>#N/A</c:v>
                </c:pt>
                <c:pt idx="5155">
                  <c:v>2.9790000000000001</c:v>
                </c:pt>
                <c:pt idx="5156">
                  <c:v>3.0619999999999998</c:v>
                </c:pt>
                <c:pt idx="5157">
                  <c:v>3.0630000000000002</c:v>
                </c:pt>
                <c:pt idx="5158">
                  <c:v>3.0529999999999999</c:v>
                </c:pt>
                <c:pt idx="5159">
                  <c:v>3.056</c:v>
                </c:pt>
                <c:pt idx="5160">
                  <c:v>#N/A</c:v>
                </c:pt>
                <c:pt idx="5161">
                  <c:v>#N/A</c:v>
                </c:pt>
                <c:pt idx="5162">
                  <c:v>3.0550000000000002</c:v>
                </c:pt>
                <c:pt idx="5163">
                  <c:v>3.0470000000000002</c:v>
                </c:pt>
                <c:pt idx="5164">
                  <c:v>3.0430000000000001</c:v>
                </c:pt>
                <c:pt idx="5165">
                  <c:v>3.0449999999999999</c:v>
                </c:pt>
                <c:pt idx="5166">
                  <c:v>3.0489999999999999</c:v>
                </c:pt>
                <c:pt idx="5167">
                  <c:v>#N/A</c:v>
                </c:pt>
                <c:pt idx="5168">
                  <c:v>#N/A</c:v>
                </c:pt>
                <c:pt idx="5169">
                  <c:v>3.05</c:v>
                </c:pt>
                <c:pt idx="5170">
                  <c:v>3.0489999999999999</c:v>
                </c:pt>
                <c:pt idx="5171">
                  <c:v>3.0529999999999999</c:v>
                </c:pt>
                <c:pt idx="5172">
                  <c:v>3.056</c:v>
                </c:pt>
                <c:pt idx="5173">
                  <c:v>3.0550000000000002</c:v>
                </c:pt>
                <c:pt idx="5174">
                  <c:v>#N/A</c:v>
                </c:pt>
                <c:pt idx="5175">
                  <c:v>#N/A</c:v>
                </c:pt>
                <c:pt idx="5176">
                  <c:v>3.0470000000000002</c:v>
                </c:pt>
                <c:pt idx="5177">
                  <c:v>3.0550000000000002</c:v>
                </c:pt>
                <c:pt idx="5178">
                  <c:v>3.052</c:v>
                </c:pt>
                <c:pt idx="5179">
                  <c:v>3.052</c:v>
                </c:pt>
                <c:pt idx="5180">
                  <c:v>3.0529999999999999</c:v>
                </c:pt>
                <c:pt idx="5181">
                  <c:v>#N/A</c:v>
                </c:pt>
                <c:pt idx="5182">
                  <c:v>#N/A</c:v>
                </c:pt>
                <c:pt idx="5183">
                  <c:v>3.052</c:v>
                </c:pt>
                <c:pt idx="5184">
                  <c:v>3.0459999999999998</c:v>
                </c:pt>
                <c:pt idx="5185">
                  <c:v>3.0459999999999998</c:v>
                </c:pt>
                <c:pt idx="5186">
                  <c:v>3.0379999999999998</c:v>
                </c:pt>
                <c:pt idx="5187">
                  <c:v>3.036</c:v>
                </c:pt>
                <c:pt idx="5188">
                  <c:v>#N/A</c:v>
                </c:pt>
                <c:pt idx="5189">
                  <c:v>#N/A</c:v>
                </c:pt>
                <c:pt idx="5190">
                  <c:v>3.0379999999999998</c:v>
                </c:pt>
                <c:pt idx="5191">
                  <c:v>3.02</c:v>
                </c:pt>
                <c:pt idx="5192">
                  <c:v>3.0209999999999999</c:v>
                </c:pt>
                <c:pt idx="5193">
                  <c:v>3.0209999999999999</c:v>
                </c:pt>
                <c:pt idx="5194">
                  <c:v>3.0270000000000001</c:v>
                </c:pt>
                <c:pt idx="5195">
                  <c:v>#N/A</c:v>
                </c:pt>
                <c:pt idx="5196">
                  <c:v>#N/A</c:v>
                </c:pt>
                <c:pt idx="5197">
                  <c:v>3.03</c:v>
                </c:pt>
                <c:pt idx="5198">
                  <c:v>3.032</c:v>
                </c:pt>
                <c:pt idx="5199">
                  <c:v>3.03</c:v>
                </c:pt>
                <c:pt idx="5200">
                  <c:v>3.0289999999999999</c:v>
                </c:pt>
                <c:pt idx="5201">
                  <c:v>3.0409999999999999</c:v>
                </c:pt>
                <c:pt idx="5202">
                  <c:v>#N/A</c:v>
                </c:pt>
                <c:pt idx="5203">
                  <c:v>#N/A</c:v>
                </c:pt>
                <c:pt idx="5204">
                  <c:v>3.0430000000000001</c:v>
                </c:pt>
                <c:pt idx="5205">
                  <c:v>3.0459999999999998</c:v>
                </c:pt>
                <c:pt idx="5206">
                  <c:v>3.0409999999999999</c:v>
                </c:pt>
                <c:pt idx="5207">
                  <c:v>3.044</c:v>
                </c:pt>
                <c:pt idx="5208">
                  <c:v>3.0430000000000001</c:v>
                </c:pt>
                <c:pt idx="5209">
                  <c:v>#N/A</c:v>
                </c:pt>
                <c:pt idx="5210">
                  <c:v>#N/A</c:v>
                </c:pt>
                <c:pt idx="5211">
                  <c:v>3.044</c:v>
                </c:pt>
                <c:pt idx="5212">
                  <c:v>3.0459999999999998</c:v>
                </c:pt>
                <c:pt idx="5213">
                  <c:v>3.0529999999999999</c:v>
                </c:pt>
                <c:pt idx="5214">
                  <c:v>3.0539999999999998</c:v>
                </c:pt>
                <c:pt idx="5215">
                  <c:v>3.0550000000000002</c:v>
                </c:pt>
                <c:pt idx="5216">
                  <c:v>#N/A</c:v>
                </c:pt>
                <c:pt idx="5217">
                  <c:v>#N/A</c:v>
                </c:pt>
                <c:pt idx="5218">
                  <c:v>3.0579999999999998</c:v>
                </c:pt>
                <c:pt idx="5219">
                  <c:v>3.0459999999999998</c:v>
                </c:pt>
                <c:pt idx="5220">
                  <c:v>3.044</c:v>
                </c:pt>
                <c:pt idx="5221">
                  <c:v>3.0409999999999999</c:v>
                </c:pt>
                <c:pt idx="5222">
                  <c:v>3.0409999999999999</c:v>
                </c:pt>
                <c:pt idx="5223">
                  <c:v>#N/A</c:v>
                </c:pt>
                <c:pt idx="5224">
                  <c:v>#N/A</c:v>
                </c:pt>
                <c:pt idx="5225">
                  <c:v>#N/A</c:v>
                </c:pt>
                <c:pt idx="5226">
                  <c:v>#N/A</c:v>
                </c:pt>
                <c:pt idx="5227">
                  <c:v>#N/A</c:v>
                </c:pt>
                <c:pt idx="5228">
                  <c:v>#N/A</c:v>
                </c:pt>
                <c:pt idx="5229">
                  <c:v>#N/A</c:v>
                </c:pt>
                <c:pt idx="5230">
                  <c:v>#N/A</c:v>
                </c:pt>
                <c:pt idx="5231">
                  <c:v>#N/A</c:v>
                </c:pt>
                <c:pt idx="5232">
                  <c:v>#N/A</c:v>
                </c:pt>
                <c:pt idx="5233">
                  <c:v>#N/A</c:v>
                </c:pt>
                <c:pt idx="5234">
                  <c:v>#N/A</c:v>
                </c:pt>
                <c:pt idx="5235">
                  <c:v>#N/A</c:v>
                </c:pt>
                <c:pt idx="5236">
                  <c:v>#N/A</c:v>
                </c:pt>
                <c:pt idx="5237">
                  <c:v>#N/A</c:v>
                </c:pt>
                <c:pt idx="5238">
                  <c:v>#N/A</c:v>
                </c:pt>
                <c:pt idx="5239">
                  <c:v>#N/A</c:v>
                </c:pt>
                <c:pt idx="5240">
                  <c:v>#N/A</c:v>
                </c:pt>
                <c:pt idx="5241">
                  <c:v>#N/A</c:v>
                </c:pt>
                <c:pt idx="5242">
                  <c:v>#N/A</c:v>
                </c:pt>
                <c:pt idx="5243">
                  <c:v>#N/A</c:v>
                </c:pt>
                <c:pt idx="5244">
                  <c:v>#N/A</c:v>
                </c:pt>
                <c:pt idx="5245">
                  <c:v>#N/A</c:v>
                </c:pt>
                <c:pt idx="5246">
                  <c:v>#N/A</c:v>
                </c:pt>
                <c:pt idx="5247">
                  <c:v>#N/A</c:v>
                </c:pt>
                <c:pt idx="5248">
                  <c:v>#N/A</c:v>
                </c:pt>
                <c:pt idx="5249">
                  <c:v>#N/A</c:v>
                </c:pt>
                <c:pt idx="5250">
                  <c:v>#N/A</c:v>
                </c:pt>
                <c:pt idx="5251">
                  <c:v>#N/A</c:v>
                </c:pt>
                <c:pt idx="5252">
                  <c:v>#N/A</c:v>
                </c:pt>
                <c:pt idx="5253">
                  <c:v>#N/A</c:v>
                </c:pt>
                <c:pt idx="5254">
                  <c:v>#N/A</c:v>
                </c:pt>
                <c:pt idx="5255">
                  <c:v>#N/A</c:v>
                </c:pt>
                <c:pt idx="5256">
                  <c:v>#N/A</c:v>
                </c:pt>
                <c:pt idx="5257">
                  <c:v>#N/A</c:v>
                </c:pt>
                <c:pt idx="5258">
                  <c:v>#N/A</c:v>
                </c:pt>
                <c:pt idx="5259">
                  <c:v>#N/A</c:v>
                </c:pt>
                <c:pt idx="5260">
                  <c:v>#N/A</c:v>
                </c:pt>
                <c:pt idx="5261">
                  <c:v>3.1659999999999999</c:v>
                </c:pt>
                <c:pt idx="5262">
                  <c:v>3.1720000000000002</c:v>
                </c:pt>
                <c:pt idx="5263">
                  <c:v>3.177</c:v>
                </c:pt>
                <c:pt idx="5264">
                  <c:v>3.1779999999999999</c:v>
                </c:pt>
                <c:pt idx="5265">
                  <c:v>#N/A</c:v>
                </c:pt>
                <c:pt idx="5266">
                  <c:v>#N/A</c:v>
                </c:pt>
                <c:pt idx="5267">
                  <c:v>3.181</c:v>
                </c:pt>
                <c:pt idx="5268">
                  <c:v>3.1880000000000002</c:v>
                </c:pt>
                <c:pt idx="5269">
                  <c:v>3.2069999999999999</c:v>
                </c:pt>
                <c:pt idx="5270">
                  <c:v>3.22</c:v>
                </c:pt>
                <c:pt idx="5271">
                  <c:v>3.24</c:v>
                </c:pt>
                <c:pt idx="5272">
                  <c:v>#N/A</c:v>
                </c:pt>
                <c:pt idx="5273">
                  <c:v>#N/A</c:v>
                </c:pt>
                <c:pt idx="5274">
                  <c:v>3.2410000000000001</c:v>
                </c:pt>
                <c:pt idx="5275">
                  <c:v>3.27</c:v>
                </c:pt>
                <c:pt idx="5276">
                  <c:v>3.2829999999999999</c:v>
                </c:pt>
                <c:pt idx="5277">
                  <c:v>3.2879999999999998</c:v>
                </c:pt>
                <c:pt idx="5278">
                  <c:v>3.2800000000000002</c:v>
                </c:pt>
                <c:pt idx="5279">
                  <c:v>#N/A</c:v>
                </c:pt>
                <c:pt idx="5280">
                  <c:v>#N/A</c:v>
                </c:pt>
                <c:pt idx="5281">
                  <c:v>3.2890000000000001</c:v>
                </c:pt>
                <c:pt idx="5282">
                  <c:v>3.3149999999999999</c:v>
                </c:pt>
                <c:pt idx="5283">
                  <c:v>3.3220000000000001</c:v>
                </c:pt>
                <c:pt idx="5284">
                  <c:v>3.3330000000000002</c:v>
                </c:pt>
                <c:pt idx="5285">
                  <c:v>3.359</c:v>
                </c:pt>
                <c:pt idx="5286">
                  <c:v>#N/A</c:v>
                </c:pt>
                <c:pt idx="5287">
                  <c:v>#N/A</c:v>
                </c:pt>
                <c:pt idx="5288">
                  <c:v>3.3420000000000001</c:v>
                </c:pt>
                <c:pt idx="5289">
                  <c:v>3.323</c:v>
                </c:pt>
                <c:pt idx="5290">
                  <c:v>3.2869999999999999</c:v>
                </c:pt>
                <c:pt idx="5291">
                  <c:v>3.2930000000000001</c:v>
                </c:pt>
                <c:pt idx="5292">
                  <c:v>3.3069999999999999</c:v>
                </c:pt>
                <c:pt idx="5293">
                  <c:v>#N/A</c:v>
                </c:pt>
                <c:pt idx="5294">
                  <c:v>#N/A</c:v>
                </c:pt>
                <c:pt idx="5295">
                  <c:v>#N/A</c:v>
                </c:pt>
                <c:pt idx="5296">
                  <c:v>3.2839999999999998</c:v>
                </c:pt>
                <c:pt idx="5297">
                  <c:v>3.2909999999999999</c:v>
                </c:pt>
                <c:pt idx="5298">
                  <c:v>3.2909999999999999</c:v>
                </c:pt>
                <c:pt idx="5299">
                  <c:v>3.3029999999999999</c:v>
                </c:pt>
                <c:pt idx="5300">
                  <c:v>#N/A</c:v>
                </c:pt>
                <c:pt idx="5301">
                  <c:v>#N/A</c:v>
                </c:pt>
                <c:pt idx="5302">
                  <c:v>3.3</c:v>
                </c:pt>
                <c:pt idx="5303">
                  <c:v>3.302</c:v>
                </c:pt>
                <c:pt idx="5304">
                  <c:v>3.2839999999999998</c:v>
                </c:pt>
                <c:pt idx="5305">
                  <c:v>3.2789999999999999</c:v>
                </c:pt>
                <c:pt idx="5306">
                  <c:v>3.2800000000000002</c:v>
                </c:pt>
                <c:pt idx="5307">
                  <c:v>#N/A</c:v>
                </c:pt>
                <c:pt idx="5308">
                  <c:v>#N/A</c:v>
                </c:pt>
                <c:pt idx="5309">
                  <c:v>3.274</c:v>
                </c:pt>
                <c:pt idx="5310">
                  <c:v>3.2850000000000001</c:v>
                </c:pt>
                <c:pt idx="5311">
                  <c:v>3.2930000000000001</c:v>
                </c:pt>
                <c:pt idx="5312">
                  <c:v>3.2909999999999999</c:v>
                </c:pt>
                <c:pt idx="5313">
                  <c:v>3.2629999999999999</c:v>
                </c:pt>
                <c:pt idx="5314">
                  <c:v>#N/A</c:v>
                </c:pt>
                <c:pt idx="5315">
                  <c:v>#N/A</c:v>
                </c:pt>
                <c:pt idx="5316">
                  <c:v>3.254</c:v>
                </c:pt>
                <c:pt idx="5317">
                  <c:v>3.2519999999999998</c:v>
                </c:pt>
                <c:pt idx="5318">
                  <c:v>3.2519999999999998</c:v>
                </c:pt>
                <c:pt idx="5319">
                  <c:v>3.2439999999999998</c:v>
                </c:pt>
                <c:pt idx="5320">
                  <c:v>3.2309999999999999</c:v>
                </c:pt>
                <c:pt idx="5321">
                  <c:v>#N/A</c:v>
                </c:pt>
                <c:pt idx="5322">
                  <c:v>#N/A</c:v>
                </c:pt>
                <c:pt idx="5323">
                  <c:v>#N/A</c:v>
                </c:pt>
                <c:pt idx="5324">
                  <c:v>3.234</c:v>
                </c:pt>
                <c:pt idx="5325">
                  <c:v>3.2229999999999999</c:v>
                </c:pt>
                <c:pt idx="5326">
                  <c:v>3.2269999999999999</c:v>
                </c:pt>
                <c:pt idx="5327">
                  <c:v>3.2269999999999999</c:v>
                </c:pt>
                <c:pt idx="5328">
                  <c:v>#N/A</c:v>
                </c:pt>
                <c:pt idx="5329">
                  <c:v>#N/A</c:v>
                </c:pt>
                <c:pt idx="5330">
                  <c:v>3.2240000000000002</c:v>
                </c:pt>
                <c:pt idx="5331">
                  <c:v>3.226</c:v>
                </c:pt>
                <c:pt idx="5332">
                  <c:v>3.2290000000000001</c:v>
                </c:pt>
                <c:pt idx="5333">
                  <c:v>3.2229999999999999</c:v>
                </c:pt>
                <c:pt idx="5334">
                  <c:v>3.21</c:v>
                </c:pt>
                <c:pt idx="5335">
                  <c:v>#N/A</c:v>
                </c:pt>
                <c:pt idx="5336">
                  <c:v>#N/A</c:v>
                </c:pt>
                <c:pt idx="5337">
                  <c:v>3.2010000000000001</c:v>
                </c:pt>
                <c:pt idx="5338">
                  <c:v>3.1560000000000001</c:v>
                </c:pt>
                <c:pt idx="5339">
                  <c:v>3.1379999999999999</c:v>
                </c:pt>
                <c:pt idx="5340">
                  <c:v>3.137</c:v>
                </c:pt>
                <c:pt idx="5341">
                  <c:v>3.133</c:v>
                </c:pt>
                <c:pt idx="5342">
                  <c:v>#N/A</c:v>
                </c:pt>
                <c:pt idx="5343">
                  <c:v>#N/A</c:v>
                </c:pt>
                <c:pt idx="5344">
                  <c:v>3.1349999999999998</c:v>
                </c:pt>
                <c:pt idx="5345">
                  <c:v>3.121</c:v>
                </c:pt>
                <c:pt idx="5346">
                  <c:v>3.1240000000000001</c:v>
                </c:pt>
                <c:pt idx="5347">
                  <c:v>3.1349999999999998</c:v>
                </c:pt>
                <c:pt idx="5348">
                  <c:v>3.133</c:v>
                </c:pt>
                <c:pt idx="5349">
                  <c:v>#N/A</c:v>
                </c:pt>
                <c:pt idx="5350">
                  <c:v>#N/A</c:v>
                </c:pt>
                <c:pt idx="5351">
                  <c:v>3.1339999999999999</c:v>
                </c:pt>
                <c:pt idx="5352">
                  <c:v>3.125</c:v>
                </c:pt>
                <c:pt idx="5353">
                  <c:v>3.1189999999999998</c:v>
                </c:pt>
                <c:pt idx="5354">
                  <c:v>3.1320000000000001</c:v>
                </c:pt>
                <c:pt idx="5355">
                  <c:v>3.1379999999999999</c:v>
                </c:pt>
                <c:pt idx="5356">
                  <c:v>#N/A</c:v>
                </c:pt>
                <c:pt idx="5357">
                  <c:v>#N/A</c:v>
                </c:pt>
                <c:pt idx="5358">
                  <c:v>3.1390000000000002</c:v>
                </c:pt>
                <c:pt idx="5359">
                  <c:v>3.1669999999999998</c:v>
                </c:pt>
                <c:pt idx="5360">
                  <c:v>3.1779999999999999</c:v>
                </c:pt>
                <c:pt idx="5361">
                  <c:v>3.1589999999999998</c:v>
                </c:pt>
                <c:pt idx="5362">
                  <c:v>3.129</c:v>
                </c:pt>
                <c:pt idx="5363">
                  <c:v>#N/A</c:v>
                </c:pt>
                <c:pt idx="5364">
                  <c:v>#N/A</c:v>
                </c:pt>
                <c:pt idx="5365">
                  <c:v>3.1259999999999999</c:v>
                </c:pt>
                <c:pt idx="5366">
                  <c:v>3.1320000000000001</c:v>
                </c:pt>
                <c:pt idx="5367">
                  <c:v>3.1440000000000001</c:v>
                </c:pt>
                <c:pt idx="5368">
                  <c:v>3.1429999999999998</c:v>
                </c:pt>
                <c:pt idx="5369">
                  <c:v>3.157</c:v>
                </c:pt>
                <c:pt idx="5370">
                  <c:v>#N/A</c:v>
                </c:pt>
                <c:pt idx="5371">
                  <c:v>#N/A</c:v>
                </c:pt>
                <c:pt idx="5372">
                  <c:v>3.1480000000000001</c:v>
                </c:pt>
                <c:pt idx="5373">
                  <c:v>3.1619999999999999</c:v>
                </c:pt>
                <c:pt idx="5374">
                  <c:v>3.1640000000000001</c:v>
                </c:pt>
                <c:pt idx="5375">
                  <c:v>3.1819999999999999</c:v>
                </c:pt>
                <c:pt idx="5376">
                  <c:v>3.2029999999999998</c:v>
                </c:pt>
                <c:pt idx="5377">
                  <c:v>#N/A</c:v>
                </c:pt>
                <c:pt idx="5378">
                  <c:v>#N/A</c:v>
                </c:pt>
                <c:pt idx="5379">
                  <c:v>#N/A</c:v>
                </c:pt>
                <c:pt idx="5380">
                  <c:v>3.222</c:v>
                </c:pt>
                <c:pt idx="5381">
                  <c:v>3.23</c:v>
                </c:pt>
                <c:pt idx="5382">
                  <c:v>3.2349999999999999</c:v>
                </c:pt>
                <c:pt idx="5383">
                  <c:v>#N/A</c:v>
                </c:pt>
                <c:pt idx="5384">
                  <c:v>#N/A</c:v>
                </c:pt>
                <c:pt idx="5385">
                  <c:v>#N/A</c:v>
                </c:pt>
                <c:pt idx="5386">
                  <c:v>#N/A</c:v>
                </c:pt>
                <c:pt idx="5387">
                  <c:v>3.2709999999999999</c:v>
                </c:pt>
                <c:pt idx="5388">
                  <c:v>3.3029999999999999</c:v>
                </c:pt>
                <c:pt idx="5389">
                  <c:v>3.2869999999999999</c:v>
                </c:pt>
                <c:pt idx="5390">
                  <c:v>3.278</c:v>
                </c:pt>
                <c:pt idx="5391">
                  <c:v>#N/A</c:v>
                </c:pt>
                <c:pt idx="5392">
                  <c:v>#N/A</c:v>
                </c:pt>
                <c:pt idx="5393">
                  <c:v>3.2669999999999999</c:v>
                </c:pt>
                <c:pt idx="5394">
                  <c:v>3.266</c:v>
                </c:pt>
                <c:pt idx="5395">
                  <c:v>3.262</c:v>
                </c:pt>
                <c:pt idx="5396">
                  <c:v>3.2749999999999999</c:v>
                </c:pt>
                <c:pt idx="5397">
                  <c:v>3.2800000000000002</c:v>
                </c:pt>
                <c:pt idx="5398">
                  <c:v>#N/A</c:v>
                </c:pt>
                <c:pt idx="5399">
                  <c:v>#N/A</c:v>
                </c:pt>
                <c:pt idx="5400">
                  <c:v>3.2770000000000001</c:v>
                </c:pt>
                <c:pt idx="5401">
                  <c:v>3.26</c:v>
                </c:pt>
                <c:pt idx="5402">
                  <c:v>3.2690000000000001</c:v>
                </c:pt>
                <c:pt idx="5403">
                  <c:v>3.2669999999999999</c:v>
                </c:pt>
                <c:pt idx="5404">
                  <c:v>3.2570000000000001</c:v>
                </c:pt>
                <c:pt idx="5405">
                  <c:v>#N/A</c:v>
                </c:pt>
                <c:pt idx="5406">
                  <c:v>#N/A</c:v>
                </c:pt>
                <c:pt idx="5407">
                  <c:v>3.2359999999999998</c:v>
                </c:pt>
                <c:pt idx="5408">
                  <c:v>3.2349999999999999</c:v>
                </c:pt>
                <c:pt idx="5409">
                  <c:v>3.2410000000000001</c:v>
                </c:pt>
                <c:pt idx="5410">
                  <c:v>3.23</c:v>
                </c:pt>
                <c:pt idx="5411">
                  <c:v>3.234</c:v>
                </c:pt>
                <c:pt idx="5412">
                  <c:v>#N/A</c:v>
                </c:pt>
                <c:pt idx="5413">
                  <c:v>#N/A</c:v>
                </c:pt>
                <c:pt idx="5414">
                  <c:v>3.2509999999999999</c:v>
                </c:pt>
                <c:pt idx="5415">
                  <c:v>3.25</c:v>
                </c:pt>
                <c:pt idx="5416">
                  <c:v>3.266</c:v>
                </c:pt>
                <c:pt idx="5417">
                  <c:v>3.2829999999999999</c:v>
                </c:pt>
                <c:pt idx="5418">
                  <c:v>3.286</c:v>
                </c:pt>
                <c:pt idx="5419">
                  <c:v>#N/A</c:v>
                </c:pt>
                <c:pt idx="5420">
                  <c:v>#N/A</c:v>
                </c:pt>
                <c:pt idx="5421">
                  <c:v>3.286</c:v>
                </c:pt>
                <c:pt idx="5422">
                  <c:v>3.2989999999999999</c:v>
                </c:pt>
                <c:pt idx="5423">
                  <c:v>3.3130000000000002</c:v>
                </c:pt>
                <c:pt idx="5424">
                  <c:v>3.3180000000000001</c:v>
                </c:pt>
                <c:pt idx="5425">
                  <c:v>3.306</c:v>
                </c:pt>
                <c:pt idx="5426">
                  <c:v>#N/A</c:v>
                </c:pt>
                <c:pt idx="5427">
                  <c:v>#N/A</c:v>
                </c:pt>
                <c:pt idx="5428">
                  <c:v>3.3039999999999998</c:v>
                </c:pt>
                <c:pt idx="5429">
                  <c:v>3.3039999999999998</c:v>
                </c:pt>
                <c:pt idx="5430">
                  <c:v>3.302</c:v>
                </c:pt>
                <c:pt idx="5431">
                  <c:v>3.2989999999999999</c:v>
                </c:pt>
                <c:pt idx="5432">
                  <c:v>3.2890000000000001</c:v>
                </c:pt>
                <c:pt idx="5433">
                  <c:v>#N/A</c:v>
                </c:pt>
                <c:pt idx="5434">
                  <c:v>#N/A</c:v>
                </c:pt>
                <c:pt idx="5435">
                  <c:v>3.2669999999999999</c:v>
                </c:pt>
                <c:pt idx="5436">
                  <c:v>3.2759999999999998</c:v>
                </c:pt>
                <c:pt idx="5437">
                  <c:v>3.2829999999999999</c:v>
                </c:pt>
                <c:pt idx="5438">
                  <c:v>3.2800000000000002</c:v>
                </c:pt>
                <c:pt idx="5439">
                  <c:v>3.274</c:v>
                </c:pt>
                <c:pt idx="5440">
                  <c:v>#N/A</c:v>
                </c:pt>
                <c:pt idx="5441">
                  <c:v>#N/A</c:v>
                </c:pt>
                <c:pt idx="5442">
                  <c:v>3.27</c:v>
                </c:pt>
                <c:pt idx="5443">
                  <c:v>3.2650000000000001</c:v>
                </c:pt>
                <c:pt idx="5444">
                  <c:v>3.2720000000000002</c:v>
                </c:pt>
                <c:pt idx="5445">
                  <c:v>3.2570000000000001</c:v>
                </c:pt>
                <c:pt idx="5446">
                  <c:v>3.258</c:v>
                </c:pt>
                <c:pt idx="5447">
                  <c:v>#N/A</c:v>
                </c:pt>
                <c:pt idx="5448">
                  <c:v>#N/A</c:v>
                </c:pt>
                <c:pt idx="5449">
                  <c:v>3.26</c:v>
                </c:pt>
                <c:pt idx="5450">
                  <c:v>3.266</c:v>
                </c:pt>
                <c:pt idx="5451">
                  <c:v>3.2519999999999998</c:v>
                </c:pt>
                <c:pt idx="5452">
                  <c:v>3.2429999999999999</c:v>
                </c:pt>
                <c:pt idx="5453">
                  <c:v>3.2240000000000002</c:v>
                </c:pt>
                <c:pt idx="5454">
                  <c:v>#N/A</c:v>
                </c:pt>
                <c:pt idx="5455">
                  <c:v>#N/A</c:v>
                </c:pt>
                <c:pt idx="5456">
                  <c:v>3.2109999999999999</c:v>
                </c:pt>
                <c:pt idx="5457">
                  <c:v>3.214</c:v>
                </c:pt>
                <c:pt idx="5458">
                  <c:v>3.2309999999999999</c:v>
                </c:pt>
                <c:pt idx="5459">
                  <c:v>3.2309999999999999</c:v>
                </c:pt>
                <c:pt idx="5460">
                  <c:v>3.2290000000000001</c:v>
                </c:pt>
                <c:pt idx="5461">
                  <c:v>#N/A</c:v>
                </c:pt>
                <c:pt idx="5462">
                  <c:v>#N/A</c:v>
                </c:pt>
                <c:pt idx="5463">
                  <c:v>3.2240000000000002</c:v>
                </c:pt>
                <c:pt idx="5464">
                  <c:v>3.2130000000000001</c:v>
                </c:pt>
                <c:pt idx="5465">
                  <c:v>3.2109999999999999</c:v>
                </c:pt>
                <c:pt idx="5466">
                  <c:v>3.1949999999999998</c:v>
                </c:pt>
                <c:pt idx="5467">
                  <c:v>3.1960000000000002</c:v>
                </c:pt>
                <c:pt idx="5468">
                  <c:v>#N/A</c:v>
                </c:pt>
                <c:pt idx="5469">
                  <c:v>#N/A</c:v>
                </c:pt>
                <c:pt idx="5470">
                  <c:v>3.1949999999999998</c:v>
                </c:pt>
                <c:pt idx="5471">
                  <c:v>3.2010000000000001</c:v>
                </c:pt>
                <c:pt idx="5472">
                  <c:v>3.194</c:v>
                </c:pt>
                <c:pt idx="5473">
                  <c:v>3.1960000000000002</c:v>
                </c:pt>
                <c:pt idx="5474">
                  <c:v>3.1970000000000001</c:v>
                </c:pt>
                <c:pt idx="5475">
                  <c:v>#N/A</c:v>
                </c:pt>
                <c:pt idx="5476">
                  <c:v>#N/A</c:v>
                </c:pt>
                <c:pt idx="5477">
                  <c:v>3.1930000000000001</c:v>
                </c:pt>
                <c:pt idx="5478">
                  <c:v>3.1909999999999998</c:v>
                </c:pt>
                <c:pt idx="5479">
                  <c:v>3.18</c:v>
                </c:pt>
                <c:pt idx="5480">
                  <c:v>3.1539999999999999</c:v>
                </c:pt>
                <c:pt idx="5481">
                  <c:v>3.14</c:v>
                </c:pt>
                <c:pt idx="5482">
                  <c:v>#N/A</c:v>
                </c:pt>
                <c:pt idx="5483">
                  <c:v>#N/A</c:v>
                </c:pt>
                <c:pt idx="5484">
                  <c:v>3.1390000000000002</c:v>
                </c:pt>
                <c:pt idx="5485">
                  <c:v>3.1480000000000001</c:v>
                </c:pt>
                <c:pt idx="5486">
                  <c:v>3.1549999999999998</c:v>
                </c:pt>
                <c:pt idx="5487">
                  <c:v>3.177</c:v>
                </c:pt>
                <c:pt idx="5488">
                  <c:v>3.1930000000000001</c:v>
                </c:pt>
                <c:pt idx="5489">
                  <c:v>#N/A</c:v>
                </c:pt>
                <c:pt idx="5490">
                  <c:v>#N/A</c:v>
                </c:pt>
                <c:pt idx="5491">
                  <c:v>3.1850000000000001</c:v>
                </c:pt>
                <c:pt idx="5492">
                  <c:v>3.1739999999999999</c:v>
                </c:pt>
                <c:pt idx="5493">
                  <c:v>3.1659999999999999</c:v>
                </c:pt>
                <c:pt idx="5494">
                  <c:v>3.1749999999999998</c:v>
                </c:pt>
                <c:pt idx="5495">
                  <c:v>3.1989999999999998</c:v>
                </c:pt>
                <c:pt idx="5496">
                  <c:v>#N/A</c:v>
                </c:pt>
                <c:pt idx="5497">
                  <c:v>#N/A</c:v>
                </c:pt>
                <c:pt idx="5498">
                  <c:v>3.2010000000000001</c:v>
                </c:pt>
                <c:pt idx="5499">
                  <c:v>3.2170000000000001</c:v>
                </c:pt>
                <c:pt idx="5500">
                  <c:v>3.2170000000000001</c:v>
                </c:pt>
                <c:pt idx="5501">
                  <c:v>3.2250000000000001</c:v>
                </c:pt>
                <c:pt idx="5502">
                  <c:v>3.2389999999999999</c:v>
                </c:pt>
                <c:pt idx="5503">
                  <c:v>#N/A</c:v>
                </c:pt>
                <c:pt idx="5504">
                  <c:v>#N/A</c:v>
                </c:pt>
                <c:pt idx="5505">
                  <c:v>3.23</c:v>
                </c:pt>
                <c:pt idx="5506">
                  <c:v>3.2389999999999999</c:v>
                </c:pt>
                <c:pt idx="5507">
                  <c:v>3.2240000000000002</c:v>
                </c:pt>
                <c:pt idx="5508">
                  <c:v>3.2109999999999999</c:v>
                </c:pt>
                <c:pt idx="5509">
                  <c:v>3.2069999999999999</c:v>
                </c:pt>
                <c:pt idx="5510">
                  <c:v>#N/A</c:v>
                </c:pt>
                <c:pt idx="5511">
                  <c:v>#N/A</c:v>
                </c:pt>
                <c:pt idx="5512">
                  <c:v>3.1960000000000002</c:v>
                </c:pt>
                <c:pt idx="5513">
                  <c:v>3.1930000000000001</c:v>
                </c:pt>
                <c:pt idx="5514">
                  <c:v>3.1850000000000001</c:v>
                </c:pt>
                <c:pt idx="5515">
                  <c:v>3.1909999999999998</c:v>
                </c:pt>
                <c:pt idx="5516">
                  <c:v>3.2069999999999999</c:v>
                </c:pt>
                <c:pt idx="5517">
                  <c:v>#N/A</c:v>
                </c:pt>
                <c:pt idx="5518">
                  <c:v>#N/A</c:v>
                </c:pt>
                <c:pt idx="5519">
                  <c:v>3.2109999999999999</c:v>
                </c:pt>
                <c:pt idx="5520">
                  <c:v>3.2090000000000001</c:v>
                </c:pt>
                <c:pt idx="5521">
                  <c:v>3.2189999999999999</c:v>
                </c:pt>
                <c:pt idx="5522">
                  <c:v>3.2309999999999999</c:v>
                </c:pt>
                <c:pt idx="5523">
                  <c:v>3.2250000000000001</c:v>
                </c:pt>
                <c:pt idx="5524">
                  <c:v>#N/A</c:v>
                </c:pt>
                <c:pt idx="5525">
                  <c:v>#N/A</c:v>
                </c:pt>
                <c:pt idx="5526">
                  <c:v>3.2290000000000001</c:v>
                </c:pt>
                <c:pt idx="5527">
                  <c:v>3.234</c:v>
                </c:pt>
                <c:pt idx="5528">
                  <c:v>3.246</c:v>
                </c:pt>
                <c:pt idx="5529">
                  <c:v>3.2490000000000001</c:v>
                </c:pt>
                <c:pt idx="5530">
                  <c:v>3.25</c:v>
                </c:pt>
                <c:pt idx="5531">
                  <c:v>#N/A</c:v>
                </c:pt>
                <c:pt idx="5532">
                  <c:v>#N/A</c:v>
                </c:pt>
                <c:pt idx="5533">
                  <c:v>3.2429999999999999</c:v>
                </c:pt>
                <c:pt idx="5534">
                  <c:v>3.2429999999999999</c:v>
                </c:pt>
                <c:pt idx="5535">
                  <c:v>3.2370000000000001</c:v>
                </c:pt>
                <c:pt idx="5536">
                  <c:v>3.2429999999999999</c:v>
                </c:pt>
                <c:pt idx="5537">
                  <c:v>3.2410000000000001</c:v>
                </c:pt>
                <c:pt idx="5538">
                  <c:v>#N/A</c:v>
                </c:pt>
                <c:pt idx="5539">
                  <c:v>#N/A</c:v>
                </c:pt>
                <c:pt idx="5540">
                  <c:v>3.23</c:v>
                </c:pt>
                <c:pt idx="5541">
                  <c:v>3.22</c:v>
                </c:pt>
                <c:pt idx="5542">
                  <c:v>3.214</c:v>
                </c:pt>
                <c:pt idx="5543">
                  <c:v>3.2109999999999999</c:v>
                </c:pt>
                <c:pt idx="5544">
                  <c:v>3.2069999999999999</c:v>
                </c:pt>
                <c:pt idx="5545">
                  <c:v>#N/A</c:v>
                </c:pt>
                <c:pt idx="5546">
                  <c:v>#N/A</c:v>
                </c:pt>
                <c:pt idx="5547">
                  <c:v>3.2080000000000002</c:v>
                </c:pt>
                <c:pt idx="5548">
                  <c:v>3.222</c:v>
                </c:pt>
                <c:pt idx="5549">
                  <c:v>3.2450000000000001</c:v>
                </c:pt>
                <c:pt idx="5550">
                  <c:v>3.2549999999999999</c:v>
                </c:pt>
                <c:pt idx="5551">
                  <c:v>3.2829999999999999</c:v>
                </c:pt>
                <c:pt idx="5552">
                  <c:v>#N/A</c:v>
                </c:pt>
                <c:pt idx="5553">
                  <c:v>#N/A</c:v>
                </c:pt>
                <c:pt idx="5554">
                  <c:v>3.3119999999999998</c:v>
                </c:pt>
                <c:pt idx="5555">
                  <c:v>3.4060000000000001</c:v>
                </c:pt>
                <c:pt idx="5556">
                  <c:v>3.3970000000000002</c:v>
                </c:pt>
                <c:pt idx="5557">
                  <c:v>3.423</c:v>
                </c:pt>
                <c:pt idx="5558">
                  <c:v>3.4209999999999998</c:v>
                </c:pt>
                <c:pt idx="5559">
                  <c:v>#N/A</c:v>
                </c:pt>
                <c:pt idx="5560">
                  <c:v>#N/A</c:v>
                </c:pt>
                <c:pt idx="5561">
                  <c:v>3.4209999999999998</c:v>
                </c:pt>
                <c:pt idx="5562">
                  <c:v>3.46</c:v>
                </c:pt>
                <c:pt idx="5563">
                  <c:v>3.484</c:v>
                </c:pt>
                <c:pt idx="5564">
                  <c:v>3.4569999999999999</c:v>
                </c:pt>
                <c:pt idx="5565">
                  <c:v>3.4239999999999999</c:v>
                </c:pt>
                <c:pt idx="5566">
                  <c:v>#N/A</c:v>
                </c:pt>
                <c:pt idx="5567">
                  <c:v>#N/A</c:v>
                </c:pt>
                <c:pt idx="5568">
                  <c:v>3.4140000000000001</c:v>
                </c:pt>
                <c:pt idx="5569">
                  <c:v>3.4239999999999999</c:v>
                </c:pt>
                <c:pt idx="5570">
                  <c:v>3.4279999999999999</c:v>
                </c:pt>
                <c:pt idx="5571">
                  <c:v>3.4279999999999999</c:v>
                </c:pt>
                <c:pt idx="5572">
                  <c:v>3.43</c:v>
                </c:pt>
                <c:pt idx="5573">
                  <c:v>#N/A</c:v>
                </c:pt>
                <c:pt idx="5574">
                  <c:v>#N/A</c:v>
                </c:pt>
                <c:pt idx="5575">
                  <c:v>3.4180000000000001</c:v>
                </c:pt>
                <c:pt idx="5576">
                  <c:v>3.3879999999999999</c:v>
                </c:pt>
                <c:pt idx="5577">
                  <c:v>3.3860000000000001</c:v>
                </c:pt>
                <c:pt idx="5578">
                  <c:v>3.3820000000000001</c:v>
                </c:pt>
                <c:pt idx="5579">
                  <c:v>3.3839999999999999</c:v>
                </c:pt>
                <c:pt idx="5580">
                  <c:v>#N/A</c:v>
                </c:pt>
                <c:pt idx="5581">
                  <c:v>#N/A</c:v>
                </c:pt>
                <c:pt idx="5582">
                  <c:v>3.375</c:v>
                </c:pt>
                <c:pt idx="5583">
                  <c:v>3.3639999999999999</c:v>
                </c:pt>
                <c:pt idx="5584">
                  <c:v>3.3620000000000001</c:v>
                </c:pt>
                <c:pt idx="5585">
                  <c:v>3.363</c:v>
                </c:pt>
                <c:pt idx="5586">
                  <c:v>3.3769999999999998</c:v>
                </c:pt>
                <c:pt idx="5587">
                  <c:v>#N/A</c:v>
                </c:pt>
                <c:pt idx="5588">
                  <c:v>#N/A</c:v>
                </c:pt>
                <c:pt idx="5589">
                  <c:v>3.3820000000000001</c:v>
                </c:pt>
                <c:pt idx="5590">
                  <c:v>3.3970000000000002</c:v>
                </c:pt>
                <c:pt idx="5591">
                  <c:v>3.4079999999999999</c:v>
                </c:pt>
                <c:pt idx="5592">
                  <c:v>3.4279999999999999</c:v>
                </c:pt>
                <c:pt idx="5593">
                  <c:v>3.4540000000000002</c:v>
                </c:pt>
                <c:pt idx="5594">
                  <c:v>#N/A</c:v>
                </c:pt>
                <c:pt idx="5595">
                  <c:v>#N/A</c:v>
                </c:pt>
                <c:pt idx="5596">
                  <c:v>3.4609999999999999</c:v>
                </c:pt>
                <c:pt idx="5597">
                  <c:v>3.4779999999999998</c:v>
                </c:pt>
                <c:pt idx="5598">
                  <c:v>3.49</c:v>
                </c:pt>
                <c:pt idx="5599">
                  <c:v>3.484</c:v>
                </c:pt>
                <c:pt idx="5600">
                  <c:v>3.4790000000000001</c:v>
                </c:pt>
                <c:pt idx="5601">
                  <c:v>#N/A</c:v>
                </c:pt>
                <c:pt idx="5602">
                  <c:v>#N/A</c:v>
                </c:pt>
                <c:pt idx="5603">
                  <c:v>3.48</c:v>
                </c:pt>
                <c:pt idx="5604">
                  <c:v>3.496</c:v>
                </c:pt>
                <c:pt idx="5605">
                  <c:v>3.5070000000000001</c:v>
                </c:pt>
                <c:pt idx="5606">
                  <c:v>3.4769999999999999</c:v>
                </c:pt>
                <c:pt idx="5607">
                  <c:v>3.4769999999999999</c:v>
                </c:pt>
                <c:pt idx="5608">
                  <c:v>#N/A</c:v>
                </c:pt>
                <c:pt idx="5609">
                  <c:v>#N/A</c:v>
                </c:pt>
                <c:pt idx="5610">
                  <c:v>3.4769999999999999</c:v>
                </c:pt>
                <c:pt idx="5611">
                  <c:v>3.585</c:v>
                </c:pt>
                <c:pt idx="5612">
                  <c:v>3.633</c:v>
                </c:pt>
                <c:pt idx="5613">
                  <c:v>3.637</c:v>
                </c:pt>
                <c:pt idx="5614">
                  <c:v>3.613</c:v>
                </c:pt>
                <c:pt idx="5615">
                  <c:v>#N/A</c:v>
                </c:pt>
                <c:pt idx="5616">
                  <c:v>#N/A</c:v>
                </c:pt>
                <c:pt idx="5617">
                  <c:v>3.6080000000000001</c:v>
                </c:pt>
                <c:pt idx="5618">
                  <c:v>3.609</c:v>
                </c:pt>
                <c:pt idx="5619">
                  <c:v>3.61</c:v>
                </c:pt>
                <c:pt idx="5620">
                  <c:v>3.6480000000000001</c:v>
                </c:pt>
                <c:pt idx="5621">
                  <c:v>3.69</c:v>
                </c:pt>
                <c:pt idx="5622">
                  <c:v>#N/A</c:v>
                </c:pt>
                <c:pt idx="5623">
                  <c:v>#N/A</c:v>
                </c:pt>
                <c:pt idx="5624">
                  <c:v>3.6909999999999998</c:v>
                </c:pt>
                <c:pt idx="5625">
                  <c:v>3.6879999999999997</c:v>
                </c:pt>
                <c:pt idx="5626">
                  <c:v>3.6870000000000003</c:v>
                </c:pt>
                <c:pt idx="5627">
                  <c:v>3.6989999999999998</c:v>
                </c:pt>
                <c:pt idx="5628">
                  <c:v>3.7090000000000001</c:v>
                </c:pt>
                <c:pt idx="5629">
                  <c:v>#N/A</c:v>
                </c:pt>
                <c:pt idx="5630">
                  <c:v>#N/A</c:v>
                </c:pt>
                <c:pt idx="5631">
                  <c:v>3.673</c:v>
                </c:pt>
                <c:pt idx="5632">
                  <c:v>3.7</c:v>
                </c:pt>
                <c:pt idx="5633">
                  <c:v>3.7199999999999998</c:v>
                </c:pt>
                <c:pt idx="5634">
                  <c:v>3.7810000000000001</c:v>
                </c:pt>
                <c:pt idx="5635">
                  <c:v>3.79</c:v>
                </c:pt>
                <c:pt idx="5636">
                  <c:v>#N/A</c:v>
                </c:pt>
                <c:pt idx="5637">
                  <c:v>#N/A</c:v>
                </c:pt>
                <c:pt idx="5638">
                  <c:v>3.8529999999999998</c:v>
                </c:pt>
                <c:pt idx="5639">
                  <c:v>3.9079999999999999</c:v>
                </c:pt>
                <c:pt idx="5640">
                  <c:v>3.9079999999999999</c:v>
                </c:pt>
                <c:pt idx="5641">
                  <c:v>3.9809999999999999</c:v>
                </c:pt>
                <c:pt idx="5642">
                  <c:v>4.03</c:v>
                </c:pt>
                <c:pt idx="5643">
                  <c:v>#N/A</c:v>
                </c:pt>
                <c:pt idx="5644">
                  <c:v>#N/A</c:v>
                </c:pt>
                <c:pt idx="5645">
                  <c:v>4.0359999999999996</c:v>
                </c:pt>
                <c:pt idx="5646">
                  <c:v>4.0279999999999996</c:v>
                </c:pt>
                <c:pt idx="5647">
                  <c:v>4.03</c:v>
                </c:pt>
                <c:pt idx="5648">
                  <c:v>4.0220000000000002</c:v>
                </c:pt>
                <c:pt idx="5649">
                  <c:v>4.0149999999999997</c:v>
                </c:pt>
                <c:pt idx="5650">
                  <c:v>#N/A</c:v>
                </c:pt>
                <c:pt idx="5651">
                  <c:v>#N/A</c:v>
                </c:pt>
                <c:pt idx="5652">
                  <c:v>4.008</c:v>
                </c:pt>
                <c:pt idx="5653">
                  <c:v>4.0270000000000001</c:v>
                </c:pt>
                <c:pt idx="5654">
                  <c:v>4.0209999999999999</c:v>
                </c:pt>
                <c:pt idx="5655">
                  <c:v>3.9910000000000001</c:v>
                </c:pt>
                <c:pt idx="5656">
                  <c:v>3.9729999999999999</c:v>
                </c:pt>
                <c:pt idx="5657">
                  <c:v>#N/A</c:v>
                </c:pt>
                <c:pt idx="5658">
                  <c:v>#N/A</c:v>
                </c:pt>
                <c:pt idx="5659">
                  <c:v>4.0599999999999996</c:v>
                </c:pt>
                <c:pt idx="5660">
                  <c:v>4.0869999999999997</c:v>
                </c:pt>
                <c:pt idx="5661">
                  <c:v>4.1159999999999997</c:v>
                </c:pt>
                <c:pt idx="5662">
                  <c:v>4.1420000000000003</c:v>
                </c:pt>
                <c:pt idx="5663">
                  <c:v>4.1340000000000003</c:v>
                </c:pt>
                <c:pt idx="5664">
                  <c:v>#N/A</c:v>
                </c:pt>
                <c:pt idx="5665">
                  <c:v>#N/A</c:v>
                </c:pt>
                <c:pt idx="5666">
                  <c:v>4.1500000000000004</c:v>
                </c:pt>
                <c:pt idx="5667">
                  <c:v>4.077</c:v>
                </c:pt>
                <c:pt idx="5668">
                  <c:v>3.9699999999999998</c:v>
                </c:pt>
                <c:pt idx="5669">
                  <c:v>3.9239999999999999</c:v>
                </c:pt>
                <c:pt idx="5670">
                  <c:v>3.9260000000000002</c:v>
                </c:pt>
                <c:pt idx="5671">
                  <c:v>#N/A</c:v>
                </c:pt>
                <c:pt idx="5672">
                  <c:v>#N/A</c:v>
                </c:pt>
                <c:pt idx="5673">
                  <c:v>3.9210000000000003</c:v>
                </c:pt>
                <c:pt idx="5674">
                  <c:v>3.8879999999999999</c:v>
                </c:pt>
                <c:pt idx="5675">
                  <c:v>3.7119999999999997</c:v>
                </c:pt>
                <c:pt idx="5676">
                  <c:v>3.641</c:v>
                </c:pt>
                <c:pt idx="5677">
                  <c:v>3.5649999999999999</c:v>
                </c:pt>
                <c:pt idx="5678">
                  <c:v>#N/A</c:v>
                </c:pt>
                <c:pt idx="5679">
                  <c:v>#N/A</c:v>
                </c:pt>
                <c:pt idx="5680">
                  <c:v>3.657</c:v>
                </c:pt>
                <c:pt idx="5681">
                  <c:v>3.6870000000000003</c:v>
                </c:pt>
                <c:pt idx="5682">
                  <c:v>3.6560000000000001</c:v>
                </c:pt>
                <c:pt idx="5683">
                  <c:v>3.5270000000000001</c:v>
                </c:pt>
                <c:pt idx="5684">
                  <c:v>3.4820000000000002</c:v>
                </c:pt>
                <c:pt idx="5685">
                  <c:v>#N/A</c:v>
                </c:pt>
                <c:pt idx="5686">
                  <c:v>#N/A</c:v>
                </c:pt>
                <c:pt idx="5687">
                  <c:v>3.4580000000000002</c:v>
                </c:pt>
                <c:pt idx="5688">
                  <c:v>3.4830000000000001</c:v>
                </c:pt>
                <c:pt idx="5689">
                  <c:v>3.464</c:v>
                </c:pt>
                <c:pt idx="5690">
                  <c:v>3.4390000000000001</c:v>
                </c:pt>
                <c:pt idx="5691">
                  <c:v>3.476</c:v>
                </c:pt>
                <c:pt idx="5692">
                  <c:v>#N/A</c:v>
                </c:pt>
                <c:pt idx="5693">
                  <c:v>#N/A</c:v>
                </c:pt>
                <c:pt idx="5694">
                  <c:v>3.5009999999999999</c:v>
                </c:pt>
                <c:pt idx="5695">
                  <c:v>3.4910000000000001</c:v>
                </c:pt>
                <c:pt idx="5696">
                  <c:v>3.4859999999999998</c:v>
                </c:pt>
                <c:pt idx="5697">
                  <c:v>3.4939999999999998</c:v>
                </c:pt>
                <c:pt idx="5698">
                  <c:v>3.4990000000000001</c:v>
                </c:pt>
                <c:pt idx="5699">
                  <c:v>#N/A</c:v>
                </c:pt>
                <c:pt idx="5700">
                  <c:v>#N/A</c:v>
                </c:pt>
                <c:pt idx="5701">
                  <c:v>3.516</c:v>
                </c:pt>
                <c:pt idx="5702">
                  <c:v>3.532</c:v>
                </c:pt>
                <c:pt idx="5703">
                  <c:v>3.5019999999999998</c:v>
                </c:pt>
                <c:pt idx="5704">
                  <c:v>3.5009999999999999</c:v>
                </c:pt>
                <c:pt idx="5705">
                  <c:v>3.5289999999999999</c:v>
                </c:pt>
                <c:pt idx="5706">
                  <c:v>#N/A</c:v>
                </c:pt>
                <c:pt idx="5707">
                  <c:v>#N/A</c:v>
                </c:pt>
                <c:pt idx="5708">
                  <c:v>3.5270000000000001</c:v>
                </c:pt>
                <c:pt idx="5709">
                  <c:v>3.5070000000000001</c:v>
                </c:pt>
                <c:pt idx="5710">
                  <c:v>3.5</c:v>
                </c:pt>
                <c:pt idx="5711">
                  <c:v>3.5310000000000001</c:v>
                </c:pt>
                <c:pt idx="5712">
                  <c:v>3.5190000000000001</c:v>
                </c:pt>
                <c:pt idx="5713">
                  <c:v>#N/A</c:v>
                </c:pt>
                <c:pt idx="5714">
                  <c:v>#N/A</c:v>
                </c:pt>
                <c:pt idx="5715">
                  <c:v>3.504</c:v>
                </c:pt>
                <c:pt idx="5716">
                  <c:v>3.5129999999999999</c:v>
                </c:pt>
                <c:pt idx="5717">
                  <c:v>3.5529999999999999</c:v>
                </c:pt>
                <c:pt idx="5718">
                  <c:v>3.5540000000000003</c:v>
                </c:pt>
                <c:pt idx="5719">
                  <c:v>3.56</c:v>
                </c:pt>
                <c:pt idx="5720">
                  <c:v>#N/A</c:v>
                </c:pt>
                <c:pt idx="5721">
                  <c:v>#N/A</c:v>
                </c:pt>
                <c:pt idx="5722">
                  <c:v>3.548</c:v>
                </c:pt>
                <c:pt idx="5723">
                  <c:v>3.4779999999999998</c:v>
                </c:pt>
                <c:pt idx="5724">
                  <c:v>3.419</c:v>
                </c:pt>
                <c:pt idx="5725">
                  <c:v>3.4020000000000001</c:v>
                </c:pt>
                <c:pt idx="5726">
                  <c:v>3.2869999999999999</c:v>
                </c:pt>
                <c:pt idx="5727">
                  <c:v>#N/A</c:v>
                </c:pt>
                <c:pt idx="5728">
                  <c:v>#N/A</c:v>
                </c:pt>
                <c:pt idx="5729">
                  <c:v>3.2690000000000001</c:v>
                </c:pt>
                <c:pt idx="5730">
                  <c:v>3.262</c:v>
                </c:pt>
                <c:pt idx="5731">
                  <c:v>3.2480000000000002</c:v>
                </c:pt>
                <c:pt idx="5732">
                  <c:v>3.226</c:v>
                </c:pt>
                <c:pt idx="5733">
                  <c:v>3.2349999999999999</c:v>
                </c:pt>
                <c:pt idx="5734">
                  <c:v>#N/A</c:v>
                </c:pt>
                <c:pt idx="5735">
                  <c:v>#N/A</c:v>
                </c:pt>
                <c:pt idx="5736">
                  <c:v>3.2080000000000002</c:v>
                </c:pt>
                <c:pt idx="5737">
                  <c:v>3.0089999999999999</c:v>
                </c:pt>
                <c:pt idx="5738">
                  <c:v>3.0190000000000001</c:v>
                </c:pt>
                <c:pt idx="5739">
                  <c:v>3.117</c:v>
                </c:pt>
                <c:pt idx="5740">
                  <c:v>3.2359999999999998</c:v>
                </c:pt>
                <c:pt idx="5741">
                  <c:v>#N/A</c:v>
                </c:pt>
                <c:pt idx="5742">
                  <c:v>#N/A</c:v>
                </c:pt>
                <c:pt idx="5743">
                  <c:v>3.246</c:v>
                </c:pt>
                <c:pt idx="5744">
                  <c:v>3.26</c:v>
                </c:pt>
                <c:pt idx="5745">
                  <c:v>3.2109999999999999</c:v>
                </c:pt>
                <c:pt idx="5746">
                  <c:v>3.2439999999999998</c:v>
                </c:pt>
                <c:pt idx="5747">
                  <c:v>3.2429999999999999</c:v>
                </c:pt>
                <c:pt idx="5748">
                  <c:v>#N/A</c:v>
                </c:pt>
                <c:pt idx="5749">
                  <c:v>#N/A</c:v>
                </c:pt>
                <c:pt idx="5750">
                  <c:v>3.2160000000000002</c:v>
                </c:pt>
                <c:pt idx="5751">
                  <c:v>3.1850000000000001</c:v>
                </c:pt>
                <c:pt idx="5752">
                  <c:v>3.1789999999999998</c:v>
                </c:pt>
                <c:pt idx="5753">
                  <c:v>3.1429999999999998</c:v>
                </c:pt>
                <c:pt idx="5754">
                  <c:v>3.0880000000000001</c:v>
                </c:pt>
                <c:pt idx="5755">
                  <c:v>#N/A</c:v>
                </c:pt>
                <c:pt idx="5756">
                  <c:v>#N/A</c:v>
                </c:pt>
                <c:pt idx="5757">
                  <c:v>2.9470000000000001</c:v>
                </c:pt>
                <c:pt idx="5758">
                  <c:v>2.6419999999999999</c:v>
                </c:pt>
                <c:pt idx="5759">
                  <c:v>2.528</c:v>
                </c:pt>
                <c:pt idx="5760">
                  <c:v>2.4889999999999999</c:v>
                </c:pt>
                <c:pt idx="5761">
                  <c:v>2.4569999999999999</c:v>
                </c:pt>
                <c:pt idx="5762">
                  <c:v>#N/A</c:v>
                </c:pt>
                <c:pt idx="5763">
                  <c:v>#N/A</c:v>
                </c:pt>
                <c:pt idx="5764">
                  <c:v>2.3420000000000001</c:v>
                </c:pt>
                <c:pt idx="5765">
                  <c:v>2.3119999999999998</c:v>
                </c:pt>
                <c:pt idx="5766">
                  <c:v>2.3029999999999999</c:v>
                </c:pt>
                <c:pt idx="5767">
                  <c:v>2.3090000000000002</c:v>
                </c:pt>
                <c:pt idx="5768">
                  <c:v>2.2530000000000001</c:v>
                </c:pt>
                <c:pt idx="5769">
                  <c:v>#N/A</c:v>
                </c:pt>
                <c:pt idx="5770">
                  <c:v>#N/A</c:v>
                </c:pt>
                <c:pt idx="5771">
                  <c:v>2.3609999999999998</c:v>
                </c:pt>
                <c:pt idx="5772">
                  <c:v>2.3580000000000001</c:v>
                </c:pt>
                <c:pt idx="5773">
                  <c:v>2.335</c:v>
                </c:pt>
                <c:pt idx="5774">
                  <c:v>2.37</c:v>
                </c:pt>
                <c:pt idx="5775">
                  <c:v>2.3860000000000001</c:v>
                </c:pt>
                <c:pt idx="5776">
                  <c:v>#N/A</c:v>
                </c:pt>
                <c:pt idx="5777">
                  <c:v>#N/A</c:v>
                </c:pt>
                <c:pt idx="5778">
                  <c:v>2.3769999999999998</c:v>
                </c:pt>
                <c:pt idx="5779">
                  <c:v>2.34</c:v>
                </c:pt>
                <c:pt idx="5780">
                  <c:v>2.302</c:v>
                </c:pt>
                <c:pt idx="5781">
                  <c:v>2.3039999999999998</c:v>
                </c:pt>
                <c:pt idx="5782">
                  <c:v>2.2560000000000002</c:v>
                </c:pt>
                <c:pt idx="5783">
                  <c:v>#N/A</c:v>
                </c:pt>
                <c:pt idx="5784">
                  <c:v>#N/A</c:v>
                </c:pt>
                <c:pt idx="5785">
                  <c:v>2.2450000000000001</c:v>
                </c:pt>
                <c:pt idx="5786">
                  <c:v>2.1749999999999998</c:v>
                </c:pt>
                <c:pt idx="5787">
                  <c:v>2.069</c:v>
                </c:pt>
                <c:pt idx="5788">
                  <c:v>1.9550000000000001</c:v>
                </c:pt>
                <c:pt idx="5789">
                  <c:v>1.919</c:v>
                </c:pt>
                <c:pt idx="5790">
                  <c:v>#N/A</c:v>
                </c:pt>
                <c:pt idx="5791">
                  <c:v>#N/A</c:v>
                </c:pt>
                <c:pt idx="5792">
                  <c:v>1.9100000000000001</c:v>
                </c:pt>
                <c:pt idx="5793">
                  <c:v>1.881</c:v>
                </c:pt>
                <c:pt idx="5794">
                  <c:v>1.7869999999999999</c:v>
                </c:pt>
                <c:pt idx="5795">
                  <c:v>1.74</c:v>
                </c:pt>
                <c:pt idx="5796">
                  <c:v>1.7429999999999999</c:v>
                </c:pt>
                <c:pt idx="5797">
                  <c:v>#N/A</c:v>
                </c:pt>
                <c:pt idx="5798">
                  <c:v>#N/A</c:v>
                </c:pt>
                <c:pt idx="5799">
                  <c:v>1.7290000000000001</c:v>
                </c:pt>
                <c:pt idx="5800">
                  <c:v>1.5129999999999999</c:v>
                </c:pt>
                <c:pt idx="5801">
                  <c:v>1.387</c:v>
                </c:pt>
                <c:pt idx="5802">
                  <c:v>1.321</c:v>
                </c:pt>
                <c:pt idx="5803">
                  <c:v>1.091</c:v>
                </c:pt>
                <c:pt idx="5804">
                  <c:v>#N/A</c:v>
                </c:pt>
                <c:pt idx="5805">
                  <c:v>#N/A</c:v>
                </c:pt>
                <c:pt idx="5806">
                  <c:v>0.96</c:v>
                </c:pt>
                <c:pt idx="5807">
                  <c:v>0.91500000000000004</c:v>
                </c:pt>
                <c:pt idx="5808">
                  <c:v>0.90500000000000003</c:v>
                </c:pt>
                <c:pt idx="5809">
                  <c:v>0.89</c:v>
                </c:pt>
                <c:pt idx="5810">
                  <c:v>0.872</c:v>
                </c:pt>
                <c:pt idx="5811">
                  <c:v>#N/A</c:v>
                </c:pt>
                <c:pt idx="5812">
                  <c:v>#N/A</c:v>
                </c:pt>
                <c:pt idx="5813">
                  <c:v>0.86399999999999999</c:v>
                </c:pt>
                <c:pt idx="5814">
                  <c:v>0.85399999999999998</c:v>
                </c:pt>
                <c:pt idx="5815">
                  <c:v>0.94799999999999995</c:v>
                </c:pt>
                <c:pt idx="5816">
                  <c:v>0.998</c:v>
                </c:pt>
                <c:pt idx="5817">
                  <c:v>0.98599999999999999</c:v>
                </c:pt>
                <c:pt idx="5818">
                  <c:v>#N/A</c:v>
                </c:pt>
                <c:pt idx="5819">
                  <c:v>#N/A</c:v>
                </c:pt>
                <c:pt idx="5820">
                  <c:v>0.97199999999999998</c:v>
                </c:pt>
                <c:pt idx="5821">
                  <c:v>1.03</c:v>
                </c:pt>
                <c:pt idx="5822">
                  <c:v>1.196</c:v>
                </c:pt>
                <c:pt idx="5823">
                  <c:v>1.353</c:v>
                </c:pt>
                <c:pt idx="5824">
                  <c:v>1.407</c:v>
                </c:pt>
                <c:pt idx="5825">
                  <c:v>#N/A</c:v>
                </c:pt>
                <c:pt idx="5826">
                  <c:v>#N/A</c:v>
                </c:pt>
                <c:pt idx="5827">
                  <c:v>1.3900000000000001</c:v>
                </c:pt>
                <c:pt idx="5828">
                  <c:v>1.403</c:v>
                </c:pt>
                <c:pt idx="5829">
                  <c:v>1.401</c:v>
                </c:pt>
                <c:pt idx="5830">
                  <c:v>1.4610000000000001</c:v>
                </c:pt>
                <c:pt idx="5831">
                  <c:v>1.4889999999999999</c:v>
                </c:pt>
                <c:pt idx="5832">
                  <c:v>#N/A</c:v>
                </c:pt>
                <c:pt idx="5833">
                  <c:v>#N/A</c:v>
                </c:pt>
                <c:pt idx="5834">
                  <c:v>1.494</c:v>
                </c:pt>
                <c:pt idx="5835">
                  <c:v>1.4990000000000001</c:v>
                </c:pt>
                <c:pt idx="5836">
                  <c:v>1.5089999999999999</c:v>
                </c:pt>
                <c:pt idx="5837">
                  <c:v>1.5110000000000001</c:v>
                </c:pt>
                <c:pt idx="5838">
                  <c:v>1.5129999999999999</c:v>
                </c:pt>
                <c:pt idx="5839">
                  <c:v>#N/A</c:v>
                </c:pt>
                <c:pt idx="5840">
                  <c:v>#N/A</c:v>
                </c:pt>
                <c:pt idx="5841">
                  <c:v>1.5049999999999999</c:v>
                </c:pt>
                <c:pt idx="5842">
                  <c:v>1.593</c:v>
                </c:pt>
                <c:pt idx="5843">
                  <c:v>1.5960000000000001</c:v>
                </c:pt>
                <c:pt idx="5844">
                  <c:v>1.607</c:v>
                </c:pt>
                <c:pt idx="5845">
                  <c:v>1.6240000000000001</c:v>
                </c:pt>
                <c:pt idx="5846">
                  <c:v>#N/A</c:v>
                </c:pt>
                <c:pt idx="5847">
                  <c:v>#N/A</c:v>
                </c:pt>
                <c:pt idx="5848">
                  <c:v>1.6280000000000001</c:v>
                </c:pt>
                <c:pt idx="5849">
                  <c:v>1.6600000000000001</c:v>
                </c:pt>
                <c:pt idx="5850">
                  <c:v>1.702</c:v>
                </c:pt>
                <c:pt idx="5851">
                  <c:v>1.788</c:v>
                </c:pt>
                <c:pt idx="5852">
                  <c:v>1.792</c:v>
                </c:pt>
                <c:pt idx="5853">
                  <c:v>#N/A</c:v>
                </c:pt>
                <c:pt idx="5854">
                  <c:v>#N/A</c:v>
                </c:pt>
                <c:pt idx="5855">
                  <c:v>1.7890000000000001</c:v>
                </c:pt>
                <c:pt idx="5856">
                  <c:v>1.8069999999999999</c:v>
                </c:pt>
                <c:pt idx="5857">
                  <c:v>1.788</c:v>
                </c:pt>
                <c:pt idx="5858">
                  <c:v>1.8479999999999999</c:v>
                </c:pt>
                <c:pt idx="5859">
                  <c:v>1.841</c:v>
                </c:pt>
                <c:pt idx="5860">
                  <c:v>#N/A</c:v>
                </c:pt>
                <c:pt idx="5861">
                  <c:v>#N/A</c:v>
                </c:pt>
                <c:pt idx="5862">
                  <c:v>1.8839999999999999</c:v>
                </c:pt>
                <c:pt idx="5863">
                  <c:v>1.97</c:v>
                </c:pt>
                <c:pt idx="5864">
                  <c:v>1.9830000000000001</c:v>
                </c:pt>
                <c:pt idx="5865">
                  <c:v>2.0019999999999998</c:v>
                </c:pt>
                <c:pt idx="5866">
                  <c:v>1.9969999999999999</c:v>
                </c:pt>
                <c:pt idx="5867">
                  <c:v>#N/A</c:v>
                </c:pt>
                <c:pt idx="5868">
                  <c:v>#N/A</c:v>
                </c:pt>
                <c:pt idx="5869">
                  <c:v>2.0539999999999998</c:v>
                </c:pt>
                <c:pt idx="5870">
                  <c:v>2.0920000000000001</c:v>
                </c:pt>
                <c:pt idx="5871">
                  <c:v>2.21</c:v>
                </c:pt>
                <c:pt idx="5872">
                  <c:v>2.4</c:v>
                </c:pt>
                <c:pt idx="5873">
                  <c:v>2.3410000000000002</c:v>
                </c:pt>
                <c:pt idx="5874">
                  <c:v>#N/A</c:v>
                </c:pt>
                <c:pt idx="5875">
                  <c:v>#N/A</c:v>
                </c:pt>
                <c:pt idx="5876">
                  <c:v>2.3359999999999999</c:v>
                </c:pt>
                <c:pt idx="5877">
                  <c:v>2.3109999999999999</c:v>
                </c:pt>
                <c:pt idx="5878">
                  <c:v>2.2269999999999999</c:v>
                </c:pt>
                <c:pt idx="5879">
                  <c:v>2.1520000000000001</c:v>
                </c:pt>
                <c:pt idx="5880">
                  <c:v>2.1219999999999999</c:v>
                </c:pt>
                <c:pt idx="5881">
                  <c:v>#N/A</c:v>
                </c:pt>
                <c:pt idx="5882">
                  <c:v>#N/A</c:v>
                </c:pt>
                <c:pt idx="5883">
                  <c:v>2.0640000000000001</c:v>
                </c:pt>
                <c:pt idx="5884">
                  <c:v>2.1480000000000001</c:v>
                </c:pt>
                <c:pt idx="5885">
                  <c:v>2.194</c:v>
                </c:pt>
                <c:pt idx="5886">
                  <c:v>2.2029999999999998</c:v>
                </c:pt>
                <c:pt idx="5887">
                  <c:v>2.1659999999999999</c:v>
                </c:pt>
                <c:pt idx="5888">
                  <c:v>#N/A</c:v>
                </c:pt>
                <c:pt idx="5889">
                  <c:v>#N/A</c:v>
                </c:pt>
                <c:pt idx="5890">
                  <c:v>2.137</c:v>
                </c:pt>
                <c:pt idx="5891">
                  <c:v>2.0990000000000002</c:v>
                </c:pt>
                <c:pt idx="5892">
                  <c:v>2.0739999999999998</c:v>
                </c:pt>
                <c:pt idx="5893">
                  <c:v>2.15</c:v>
                </c:pt>
                <c:pt idx="5894">
                  <c:v>2.1760000000000002</c:v>
                </c:pt>
                <c:pt idx="5895">
                  <c:v>#N/A</c:v>
                </c:pt>
                <c:pt idx="5896">
                  <c:v>#N/A</c:v>
                </c:pt>
                <c:pt idx="5897">
                  <c:v>2.206</c:v>
                </c:pt>
                <c:pt idx="5898">
                  <c:v>2.1829999999999998</c:v>
                </c:pt>
                <c:pt idx="5899">
                  <c:v>2.1669999999999998</c:v>
                </c:pt>
                <c:pt idx="5900">
                  <c:v>2.1240000000000001</c:v>
                </c:pt>
                <c:pt idx="5901">
                  <c:v>2.129</c:v>
                </c:pt>
                <c:pt idx="5902">
                  <c:v>#N/A</c:v>
                </c:pt>
                <c:pt idx="5903">
                  <c:v>#N/A</c:v>
                </c:pt>
                <c:pt idx="5904">
                  <c:v>2.1280000000000001</c:v>
                </c:pt>
                <c:pt idx="5905">
                  <c:v>2.081</c:v>
                </c:pt>
                <c:pt idx="5906">
                  <c:v>1.99</c:v>
                </c:pt>
                <c:pt idx="5907">
                  <c:v>1.885</c:v>
                </c:pt>
                <c:pt idx="5908">
                  <c:v>1.6320000000000001</c:v>
                </c:pt>
                <c:pt idx="5909">
                  <c:v>#N/A</c:v>
                </c:pt>
                <c:pt idx="5910">
                  <c:v>#N/A</c:v>
                </c:pt>
                <c:pt idx="5911">
                  <c:v>1.446</c:v>
                </c:pt>
                <c:pt idx="5912">
                  <c:v>1.3540000000000001</c:v>
                </c:pt>
                <c:pt idx="5913">
                  <c:v>1.2629999999999999</c:v>
                </c:pt>
                <c:pt idx="5914">
                  <c:v>1.2650000000000001</c:v>
                </c:pt>
                <c:pt idx="5915">
                  <c:v>1.335</c:v>
                </c:pt>
                <c:pt idx="5916">
                  <c:v>#N/A</c:v>
                </c:pt>
                <c:pt idx="5917">
                  <c:v>#N/A</c:v>
                </c:pt>
                <c:pt idx="5918">
                  <c:v>1.371</c:v>
                </c:pt>
                <c:pt idx="5919">
                  <c:v>1.4910000000000001</c:v>
                </c:pt>
                <c:pt idx="5920">
                  <c:v>1.5510000000000002</c:v>
                </c:pt>
                <c:pt idx="5921">
                  <c:v>1.756</c:v>
                </c:pt>
                <c:pt idx="5922">
                  <c:v>1.796</c:v>
                </c:pt>
                <c:pt idx="5923">
                  <c:v>#N/A</c:v>
                </c:pt>
                <c:pt idx="5924">
                  <c:v>#N/A</c:v>
                </c:pt>
                <c:pt idx="5925">
                  <c:v>1.8050000000000002</c:v>
                </c:pt>
                <c:pt idx="5926">
                  <c:v>1.9220000000000002</c:v>
                </c:pt>
                <c:pt idx="5927">
                  <c:v>1.9449999999999998</c:v>
                </c:pt>
                <c:pt idx="5928">
                  <c:v>1.9769999999999999</c:v>
                </c:pt>
                <c:pt idx="5929">
                  <c:v>1.9969999999999999</c:v>
                </c:pt>
                <c:pt idx="5930">
                  <c:v>#N/A</c:v>
                </c:pt>
                <c:pt idx="5931">
                  <c:v>#N/A</c:v>
                </c:pt>
                <c:pt idx="5932">
                  <c:v>1.9830000000000001</c:v>
                </c:pt>
                <c:pt idx="5933">
                  <c:v>1.9870000000000001</c:v>
                </c:pt>
                <c:pt idx="5934">
                  <c:v>1.9830000000000001</c:v>
                </c:pt>
                <c:pt idx="5935">
                  <c:v>1.99</c:v>
                </c:pt>
                <c:pt idx="5936">
                  <c:v>2.0470000000000002</c:v>
                </c:pt>
                <c:pt idx="5937">
                  <c:v>#N/A</c:v>
                </c:pt>
                <c:pt idx="5938">
                  <c:v>#N/A</c:v>
                </c:pt>
                <c:pt idx="5939">
                  <c:v>2.0920000000000001</c:v>
                </c:pt>
                <c:pt idx="5940">
                  <c:v>2.17</c:v>
                </c:pt>
                <c:pt idx="5941">
                  <c:v>2.1840000000000002</c:v>
                </c:pt>
                <c:pt idx="5942">
                  <c:v>2.1829999999999998</c:v>
                </c:pt>
                <c:pt idx="5943">
                  <c:v>2.1819999999999999</c:v>
                </c:pt>
                <c:pt idx="5944">
                  <c:v>#N/A</c:v>
                </c:pt>
                <c:pt idx="5945">
                  <c:v>#N/A</c:v>
                </c:pt>
                <c:pt idx="5946">
                  <c:v>2.1829999999999998</c:v>
                </c:pt>
                <c:pt idx="5947">
                  <c:v>2.1800000000000002</c:v>
                </c:pt>
                <c:pt idx="5948">
                  <c:v>2.1709999999999998</c:v>
                </c:pt>
                <c:pt idx="5949">
                  <c:v>2.2109999999999999</c:v>
                </c:pt>
                <c:pt idx="5950">
                  <c:v>2.2250000000000001</c:v>
                </c:pt>
                <c:pt idx="5951">
                  <c:v>#N/A</c:v>
                </c:pt>
                <c:pt idx="5952">
                  <c:v>#N/A</c:v>
                </c:pt>
                <c:pt idx="5953">
                  <c:v>2.2149999999999999</c:v>
                </c:pt>
                <c:pt idx="5954">
                  <c:v>2.2010000000000001</c:v>
                </c:pt>
                <c:pt idx="5955">
                  <c:v>2.2080000000000002</c:v>
                </c:pt>
                <c:pt idx="5956">
                  <c:v>2.2439999999999998</c:v>
                </c:pt>
                <c:pt idx="5957">
                  <c:v>2.242</c:v>
                </c:pt>
                <c:pt idx="5958">
                  <c:v>#N/A</c:v>
                </c:pt>
                <c:pt idx="5959">
                  <c:v>#N/A</c:v>
                </c:pt>
                <c:pt idx="5960">
                  <c:v>2.2269999999999999</c:v>
                </c:pt>
                <c:pt idx="5961">
                  <c:v>2.2069999999999999</c:v>
                </c:pt>
                <c:pt idx="5962">
                  <c:v>2.1880000000000002</c:v>
                </c:pt>
                <c:pt idx="5963">
                  <c:v>2.1869999999999998</c:v>
                </c:pt>
                <c:pt idx="5964">
                  <c:v>2.1970000000000001</c:v>
                </c:pt>
                <c:pt idx="5965">
                  <c:v>#N/A</c:v>
                </c:pt>
                <c:pt idx="5966">
                  <c:v>#N/A</c:v>
                </c:pt>
                <c:pt idx="5967">
                  <c:v>2.1960000000000002</c:v>
                </c:pt>
                <c:pt idx="5968">
                  <c:v>2.2069999999999999</c:v>
                </c:pt>
                <c:pt idx="5969">
                  <c:v>2.2069999999999999</c:v>
                </c:pt>
                <c:pt idx="5970">
                  <c:v>2.2029999999999998</c:v>
                </c:pt>
                <c:pt idx="5971">
                  <c:v>2.2040000000000002</c:v>
                </c:pt>
                <c:pt idx="5972">
                  <c:v>#N/A</c:v>
                </c:pt>
                <c:pt idx="5973">
                  <c:v>#N/A</c:v>
                </c:pt>
                <c:pt idx="5974">
                  <c:v>2.2149999999999999</c:v>
                </c:pt>
                <c:pt idx="5975">
                  <c:v>2.2109999999999999</c:v>
                </c:pt>
                <c:pt idx="5976">
                  <c:v>2.1469999999999998</c:v>
                </c:pt>
                <c:pt idx="5977">
                  <c:v>2.1390000000000002</c:v>
                </c:pt>
                <c:pt idx="5978">
                  <c:v>2.137</c:v>
                </c:pt>
                <c:pt idx="5979">
                  <c:v>#N/A</c:v>
                </c:pt>
                <c:pt idx="5980">
                  <c:v>#N/A</c:v>
                </c:pt>
                <c:pt idx="5981">
                  <c:v>2.1709999999999998</c:v>
                </c:pt>
                <c:pt idx="5982">
                  <c:v>2.2250000000000001</c:v>
                </c:pt>
                <c:pt idx="5983">
                  <c:v>2.218</c:v>
                </c:pt>
                <c:pt idx="5984">
                  <c:v>2.2410000000000001</c:v>
                </c:pt>
                <c:pt idx="5985">
                  <c:v>2.2519999999999998</c:v>
                </c:pt>
                <c:pt idx="5986">
                  <c:v>#N/A</c:v>
                </c:pt>
                <c:pt idx="5987">
                  <c:v>#N/A</c:v>
                </c:pt>
                <c:pt idx="5988">
                  <c:v>2.2519999999999998</c:v>
                </c:pt>
                <c:pt idx="5989">
                  <c:v>2.25</c:v>
                </c:pt>
                <c:pt idx="5990">
                  <c:v>2.2490000000000001</c:v>
                </c:pt>
                <c:pt idx="5991">
                  <c:v>2.2679999999999998</c:v>
                </c:pt>
                <c:pt idx="5992">
                  <c:v>2.2650000000000001</c:v>
                </c:pt>
                <c:pt idx="5993">
                  <c:v>#N/A</c:v>
                </c:pt>
                <c:pt idx="5994">
                  <c:v>#N/A</c:v>
                </c:pt>
                <c:pt idx="5995">
                  <c:v>2.2839999999999998</c:v>
                </c:pt>
                <c:pt idx="5996">
                  <c:v>2.2800000000000002</c:v>
                </c:pt>
                <c:pt idx="5997">
                  <c:v>2.2629999999999999</c:v>
                </c:pt>
                <c:pt idx="5998">
                  <c:v>2.2570000000000001</c:v>
                </c:pt>
                <c:pt idx="5999">
                  <c:v>2.2490000000000001</c:v>
                </c:pt>
                <c:pt idx="6000">
                  <c:v>#N/A</c:v>
                </c:pt>
                <c:pt idx="6001">
                  <c:v>#N/A</c:v>
                </c:pt>
                <c:pt idx="6002">
                  <c:v>2.2330000000000001</c:v>
                </c:pt>
                <c:pt idx="6003">
                  <c:v>2.2109999999999999</c:v>
                </c:pt>
                <c:pt idx="6004">
                  <c:v>2.202</c:v>
                </c:pt>
                <c:pt idx="6005">
                  <c:v>2.214</c:v>
                </c:pt>
                <c:pt idx="6006">
                  <c:v>2.2210000000000001</c:v>
                </c:pt>
                <c:pt idx="6007">
                  <c:v>#N/A</c:v>
                </c:pt>
                <c:pt idx="6008">
                  <c:v>#N/A</c:v>
                </c:pt>
                <c:pt idx="6009">
                  <c:v>2.2120000000000002</c:v>
                </c:pt>
                <c:pt idx="6010">
                  <c:v>2.2149999999999999</c:v>
                </c:pt>
                <c:pt idx="6011">
                  <c:v>2.2269999999999999</c:v>
                </c:pt>
                <c:pt idx="6012">
                  <c:v>2.2240000000000002</c:v>
                </c:pt>
                <c:pt idx="6013">
                  <c:v>2.2389999999999999</c:v>
                </c:pt>
                <c:pt idx="6014">
                  <c:v>#N/A</c:v>
                </c:pt>
                <c:pt idx="6015">
                  <c:v>#N/A</c:v>
                </c:pt>
                <c:pt idx="6016">
                  <c:v>2.218</c:v>
                </c:pt>
                <c:pt idx="6017">
                  <c:v>2.2269999999999999</c:v>
                </c:pt>
                <c:pt idx="6018">
                  <c:v>2.2370000000000001</c:v>
                </c:pt>
                <c:pt idx="6019">
                  <c:v>2.2450000000000001</c:v>
                </c:pt>
                <c:pt idx="6020">
                  <c:v>2.367</c:v>
                </c:pt>
                <c:pt idx="6021">
                  <c:v>#N/A</c:v>
                </c:pt>
                <c:pt idx="6022">
                  <c:v>#N/A</c:v>
                </c:pt>
                <c:pt idx="6023">
                  <c:v>2.3730000000000002</c:v>
                </c:pt>
                <c:pt idx="6024">
                  <c:v>2.3730000000000002</c:v>
                </c:pt>
                <c:pt idx="6025">
                  <c:v>2.391</c:v>
                </c:pt>
                <c:pt idx="6026">
                  <c:v>2.44</c:v>
                </c:pt>
                <c:pt idx="6027">
                  <c:v>2.4660000000000002</c:v>
                </c:pt>
                <c:pt idx="6028">
                  <c:v>#N/A</c:v>
                </c:pt>
                <c:pt idx="6029">
                  <c:v>#N/A</c:v>
                </c:pt>
                <c:pt idx="6030">
                  <c:v>2.4660000000000002</c:v>
                </c:pt>
                <c:pt idx="6031">
                  <c:v>2.48</c:v>
                </c:pt>
                <c:pt idx="6032">
                  <c:v>2.4390000000000001</c:v>
                </c:pt>
                <c:pt idx="6033">
                  <c:v>2.4500000000000002</c:v>
                </c:pt>
                <c:pt idx="6034">
                  <c:v>2.452</c:v>
                </c:pt>
                <c:pt idx="6035">
                  <c:v>#N/A</c:v>
                </c:pt>
                <c:pt idx="6036">
                  <c:v>#N/A</c:v>
                </c:pt>
                <c:pt idx="6037">
                  <c:v>2.44</c:v>
                </c:pt>
                <c:pt idx="6038">
                  <c:v>2.4359999999999999</c:v>
                </c:pt>
                <c:pt idx="6039">
                  <c:v>2.4239999999999999</c:v>
                </c:pt>
                <c:pt idx="6040">
                  <c:v>2.3890000000000002</c:v>
                </c:pt>
                <c:pt idx="6041">
                  <c:v>2.3980000000000001</c:v>
                </c:pt>
                <c:pt idx="6042">
                  <c:v>#N/A</c:v>
                </c:pt>
                <c:pt idx="6043">
                  <c:v>#N/A</c:v>
                </c:pt>
                <c:pt idx="6044">
                  <c:v>2.39</c:v>
                </c:pt>
                <c:pt idx="6045">
                  <c:v>2.35</c:v>
                </c:pt>
                <c:pt idx="6046">
                  <c:v>2.3370000000000002</c:v>
                </c:pt>
                <c:pt idx="6047">
                  <c:v>2.3449999999999998</c:v>
                </c:pt>
                <c:pt idx="6048">
                  <c:v>2.3639999999999999</c:v>
                </c:pt>
                <c:pt idx="6049">
                  <c:v>#N/A</c:v>
                </c:pt>
                <c:pt idx="6050">
                  <c:v>#N/A</c:v>
                </c:pt>
                <c:pt idx="6051">
                  <c:v>2.3719999999999999</c:v>
                </c:pt>
                <c:pt idx="6052">
                  <c:v>2.38</c:v>
                </c:pt>
                <c:pt idx="6053">
                  <c:v>2.3879999999999999</c:v>
                </c:pt>
                <c:pt idx="6054">
                  <c:v>2.4020000000000001</c:v>
                </c:pt>
                <c:pt idx="6055">
                  <c:v>2.379</c:v>
                </c:pt>
                <c:pt idx="6056">
                  <c:v>#N/A</c:v>
                </c:pt>
                <c:pt idx="6057">
                  <c:v>#N/A</c:v>
                </c:pt>
                <c:pt idx="6058">
                  <c:v>2.37</c:v>
                </c:pt>
                <c:pt idx="6059">
                  <c:v>2.3740000000000001</c:v>
                </c:pt>
                <c:pt idx="6060">
                  <c:v>2.3740000000000001</c:v>
                </c:pt>
                <c:pt idx="6061">
                  <c:v>2.3130000000000002</c:v>
                </c:pt>
                <c:pt idx="6062">
                  <c:v>2.3010000000000002</c:v>
                </c:pt>
                <c:pt idx="6063">
                  <c:v>#N/A</c:v>
                </c:pt>
                <c:pt idx="6064">
                  <c:v>#N/A</c:v>
                </c:pt>
                <c:pt idx="6065">
                  <c:v>2.3199999999999998</c:v>
                </c:pt>
                <c:pt idx="6066">
                  <c:v>2.31</c:v>
                </c:pt>
                <c:pt idx="6067">
                  <c:v>2.306</c:v>
                </c:pt>
                <c:pt idx="6068">
                  <c:v>2.306</c:v>
                </c:pt>
                <c:pt idx="6069">
                  <c:v>2.2970000000000002</c:v>
                </c:pt>
                <c:pt idx="6070">
                  <c:v>#N/A</c:v>
                </c:pt>
                <c:pt idx="6071">
                  <c:v>#N/A</c:v>
                </c:pt>
                <c:pt idx="6072">
                  <c:v>2.2749999999999999</c:v>
                </c:pt>
                <c:pt idx="6073">
                  <c:v>2.2959999999999998</c:v>
                </c:pt>
                <c:pt idx="6074">
                  <c:v>2.2930000000000001</c:v>
                </c:pt>
                <c:pt idx="6075">
                  <c:v>2.274</c:v>
                </c:pt>
                <c:pt idx="6076">
                  <c:v>2.2759999999999998</c:v>
                </c:pt>
                <c:pt idx="6077">
                  <c:v>#N/A</c:v>
                </c:pt>
                <c:pt idx="6078">
                  <c:v>#N/A</c:v>
                </c:pt>
                <c:pt idx="6079">
                  <c:v>2.2770000000000001</c:v>
                </c:pt>
                <c:pt idx="6080">
                  <c:v>2.2749999999999999</c:v>
                </c:pt>
                <c:pt idx="6081">
                  <c:v>2.2749999999999999</c:v>
                </c:pt>
                <c:pt idx="6082">
                  <c:v>2.2770000000000001</c:v>
                </c:pt>
                <c:pt idx="6083">
                  <c:v>2.2679999999999998</c:v>
                </c:pt>
                <c:pt idx="6084">
                  <c:v>#N/A</c:v>
                </c:pt>
                <c:pt idx="6085">
                  <c:v>#N/A</c:v>
                </c:pt>
                <c:pt idx="6086">
                  <c:v>2.266</c:v>
                </c:pt>
                <c:pt idx="6087">
                  <c:v>2.2730000000000001</c:v>
                </c:pt>
                <c:pt idx="6088">
                  <c:v>2.2709999999999999</c:v>
                </c:pt>
                <c:pt idx="6089">
                  <c:v>2.2759999999999998</c:v>
                </c:pt>
                <c:pt idx="6090">
                  <c:v>2.294</c:v>
                </c:pt>
                <c:pt idx="6091">
                  <c:v>#N/A</c:v>
                </c:pt>
                <c:pt idx="6092">
                  <c:v>#N/A</c:v>
                </c:pt>
                <c:pt idx="6093">
                  <c:v>2.298</c:v>
                </c:pt>
                <c:pt idx="6094">
                  <c:v>2.3029999999999999</c:v>
                </c:pt>
                <c:pt idx="6095">
                  <c:v>2.31</c:v>
                </c:pt>
                <c:pt idx="6096">
                  <c:v>2.3159999999999998</c:v>
                </c:pt>
                <c:pt idx="6097">
                  <c:v>2.3199999999999998</c:v>
                </c:pt>
                <c:pt idx="6098">
                  <c:v>#N/A</c:v>
                </c:pt>
                <c:pt idx="6099">
                  <c:v>#N/A</c:v>
                </c:pt>
                <c:pt idx="6100">
                  <c:v>2.3250000000000002</c:v>
                </c:pt>
                <c:pt idx="6101">
                  <c:v>2.3879999999999999</c:v>
                </c:pt>
                <c:pt idx="6102">
                  <c:v>2.3970000000000002</c:v>
                </c:pt>
                <c:pt idx="6103">
                  <c:v>2.375</c:v>
                </c:pt>
                <c:pt idx="6104">
                  <c:v>2.387</c:v>
                </c:pt>
                <c:pt idx="6105">
                  <c:v>#N/A</c:v>
                </c:pt>
                <c:pt idx="6106">
                  <c:v>#N/A</c:v>
                </c:pt>
                <c:pt idx="6107">
                  <c:v>2.39</c:v>
                </c:pt>
                <c:pt idx="6108">
                  <c:v>2.3970000000000002</c:v>
                </c:pt>
                <c:pt idx="6109">
                  <c:v>2.411</c:v>
                </c:pt>
                <c:pt idx="6110">
                  <c:v>2.431</c:v>
                </c:pt>
                <c:pt idx="6111">
                  <c:v>2.423</c:v>
                </c:pt>
                <c:pt idx="6112">
                  <c:v>#N/A</c:v>
                </c:pt>
                <c:pt idx="6113">
                  <c:v>#N/A</c:v>
                </c:pt>
                <c:pt idx="6114">
                  <c:v>2.4289999999999998</c:v>
                </c:pt>
                <c:pt idx="6115">
                  <c:v>2.431</c:v>
                </c:pt>
                <c:pt idx="6116">
                  <c:v>2.44</c:v>
                </c:pt>
                <c:pt idx="6117">
                  <c:v>2.488</c:v>
                </c:pt>
                <c:pt idx="6118">
                  <c:v>2.5129999999999999</c:v>
                </c:pt>
                <c:pt idx="6119">
                  <c:v>#N/A</c:v>
                </c:pt>
                <c:pt idx="6120">
                  <c:v>#N/A</c:v>
                </c:pt>
                <c:pt idx="6121">
                  <c:v>2.5129999999999999</c:v>
                </c:pt>
                <c:pt idx="6122">
                  <c:v>2.496</c:v>
                </c:pt>
                <c:pt idx="6123">
                  <c:v>2.508</c:v>
                </c:pt>
                <c:pt idx="6124">
                  <c:v>2.5659999999999998</c:v>
                </c:pt>
                <c:pt idx="6125">
                  <c:v>2.5739999999999998</c:v>
                </c:pt>
                <c:pt idx="6126">
                  <c:v>#N/A</c:v>
                </c:pt>
                <c:pt idx="6127">
                  <c:v>#N/A</c:v>
                </c:pt>
                <c:pt idx="6128">
                  <c:v>2.5540000000000003</c:v>
                </c:pt>
                <c:pt idx="6129">
                  <c:v>2.5830000000000002</c:v>
                </c:pt>
                <c:pt idx="6130">
                  <c:v>2.585</c:v>
                </c:pt>
                <c:pt idx="6131">
                  <c:v>2.6920000000000002</c:v>
                </c:pt>
                <c:pt idx="6132">
                  <c:v>2.7010000000000001</c:v>
                </c:pt>
                <c:pt idx="6133">
                  <c:v>#N/A</c:v>
                </c:pt>
                <c:pt idx="6134">
                  <c:v>#N/A</c:v>
                </c:pt>
                <c:pt idx="6135">
                  <c:v>2.702</c:v>
                </c:pt>
                <c:pt idx="6136">
                  <c:v>2.6949999999999998</c:v>
                </c:pt>
                <c:pt idx="6137">
                  <c:v>2.7189999999999999</c:v>
                </c:pt>
                <c:pt idx="6138">
                  <c:v>2.7199999999999998</c:v>
                </c:pt>
                <c:pt idx="6139">
                  <c:v>2.7149999999999999</c:v>
                </c:pt>
                <c:pt idx="6140">
                  <c:v>#N/A</c:v>
                </c:pt>
                <c:pt idx="6141">
                  <c:v>#N/A</c:v>
                </c:pt>
                <c:pt idx="6142">
                  <c:v>2.718</c:v>
                </c:pt>
                <c:pt idx="6143">
                  <c:v>2.7109999999999999</c:v>
                </c:pt>
                <c:pt idx="6144">
                  <c:v>2.7050000000000001</c:v>
                </c:pt>
                <c:pt idx="6145">
                  <c:v>2.7189999999999999</c:v>
                </c:pt>
                <c:pt idx="6146">
                  <c:v>2.7109999999999999</c:v>
                </c:pt>
                <c:pt idx="6147">
                  <c:v>#N/A</c:v>
                </c:pt>
                <c:pt idx="6148">
                  <c:v>#N/A</c:v>
                </c:pt>
                <c:pt idx="6149">
                  <c:v>2.726</c:v>
                </c:pt>
                <c:pt idx="6150">
                  <c:v>2.734</c:v>
                </c:pt>
                <c:pt idx="6151">
                  <c:v>2.7469999999999999</c:v>
                </c:pt>
                <c:pt idx="6152">
                  <c:v>2.79</c:v>
                </c:pt>
                <c:pt idx="6153">
                  <c:v>2.7869999999999999</c:v>
                </c:pt>
                <c:pt idx="6154">
                  <c:v>#N/A</c:v>
                </c:pt>
                <c:pt idx="6155">
                  <c:v>#N/A</c:v>
                </c:pt>
                <c:pt idx="6156">
                  <c:v>2.7839999999999998</c:v>
                </c:pt>
                <c:pt idx="6157">
                  <c:v>2.7869999999999999</c:v>
                </c:pt>
                <c:pt idx="6158">
                  <c:v>2.786</c:v>
                </c:pt>
                <c:pt idx="6159">
                  <c:v>2.7869999999999999</c:v>
                </c:pt>
                <c:pt idx="6160">
                  <c:v>2.7800000000000002</c:v>
                </c:pt>
                <c:pt idx="6161">
                  <c:v>#N/A</c:v>
                </c:pt>
                <c:pt idx="6162">
                  <c:v>#N/A</c:v>
                </c:pt>
                <c:pt idx="6163">
                  <c:v>2.7720000000000002</c:v>
                </c:pt>
                <c:pt idx="6164">
                  <c:v>2.766</c:v>
                </c:pt>
                <c:pt idx="6165">
                  <c:v>2.7610000000000001</c:v>
                </c:pt>
                <c:pt idx="6166">
                  <c:v>2.75</c:v>
                </c:pt>
                <c:pt idx="6167">
                  <c:v>2.7269999999999999</c:v>
                </c:pt>
                <c:pt idx="6168">
                  <c:v>#N/A</c:v>
                </c:pt>
                <c:pt idx="6169">
                  <c:v>#N/A</c:v>
                </c:pt>
                <c:pt idx="6170">
                  <c:v>2.7210000000000001</c:v>
                </c:pt>
                <c:pt idx="6171">
                  <c:v>2.7039999999999997</c:v>
                </c:pt>
                <c:pt idx="6172">
                  <c:v>2.7050000000000001</c:v>
                </c:pt>
                <c:pt idx="6173">
                  <c:v>2.71</c:v>
                </c:pt>
                <c:pt idx="6174">
                  <c:v>2.706</c:v>
                </c:pt>
                <c:pt idx="6175">
                  <c:v>#N/A</c:v>
                </c:pt>
                <c:pt idx="6176">
                  <c:v>#N/A</c:v>
                </c:pt>
                <c:pt idx="6177">
                  <c:v>2.7189999999999999</c:v>
                </c:pt>
                <c:pt idx="6178">
                  <c:v>2.738</c:v>
                </c:pt>
                <c:pt idx="6179">
                  <c:v>2.7509999999999999</c:v>
                </c:pt>
                <c:pt idx="6180">
                  <c:v>2.7690000000000001</c:v>
                </c:pt>
                <c:pt idx="6181">
                  <c:v>2.806</c:v>
                </c:pt>
                <c:pt idx="6182">
                  <c:v>#N/A</c:v>
                </c:pt>
                <c:pt idx="6183">
                  <c:v>#N/A</c:v>
                </c:pt>
                <c:pt idx="6184">
                  <c:v>2.81</c:v>
                </c:pt>
                <c:pt idx="6185">
                  <c:v>2.81</c:v>
                </c:pt>
                <c:pt idx="6186">
                  <c:v>2.8149999999999999</c:v>
                </c:pt>
                <c:pt idx="6187">
                  <c:v>2.851</c:v>
                </c:pt>
                <c:pt idx="6188">
                  <c:v>2.8970000000000002</c:v>
                </c:pt>
                <c:pt idx="6189">
                  <c:v>#N/A</c:v>
                </c:pt>
                <c:pt idx="6190">
                  <c:v>#N/A</c:v>
                </c:pt>
                <c:pt idx="6191">
                  <c:v>2.8929999999999998</c:v>
                </c:pt>
                <c:pt idx="6192">
                  <c:v>2.9060000000000001</c:v>
                </c:pt>
                <c:pt idx="6193">
                  <c:v>2.9089999999999998</c:v>
                </c:pt>
                <c:pt idx="6194">
                  <c:v>2.9119999999999999</c:v>
                </c:pt>
                <c:pt idx="6195">
                  <c:v>2.9009999999999998</c:v>
                </c:pt>
                <c:pt idx="6196">
                  <c:v>#N/A</c:v>
                </c:pt>
                <c:pt idx="6197">
                  <c:v>#N/A</c:v>
                </c:pt>
                <c:pt idx="6198">
                  <c:v>2.9020000000000001</c:v>
                </c:pt>
                <c:pt idx="6199">
                  <c:v>2.9050000000000002</c:v>
                </c:pt>
                <c:pt idx="6200">
                  <c:v>2.9119999999999999</c:v>
                </c:pt>
                <c:pt idx="6201">
                  <c:v>2.91</c:v>
                </c:pt>
                <c:pt idx="6202">
                  <c:v>2.9060000000000001</c:v>
                </c:pt>
                <c:pt idx="6203">
                  <c:v>#N/A</c:v>
                </c:pt>
                <c:pt idx="6204">
                  <c:v>#N/A</c:v>
                </c:pt>
                <c:pt idx="6205">
                  <c:v>2.91</c:v>
                </c:pt>
                <c:pt idx="6206">
                  <c:v>2.92</c:v>
                </c:pt>
                <c:pt idx="6207">
                  <c:v>2.91</c:v>
                </c:pt>
                <c:pt idx="6208">
                  <c:v>2.9169999999999998</c:v>
                </c:pt>
                <c:pt idx="6209">
                  <c:v>2.9159999999999999</c:v>
                </c:pt>
                <c:pt idx="6210">
                  <c:v>#N/A</c:v>
                </c:pt>
                <c:pt idx="6211">
                  <c:v>#N/A</c:v>
                </c:pt>
                <c:pt idx="6212">
                  <c:v>2.9130000000000003</c:v>
                </c:pt>
                <c:pt idx="6213">
                  <c:v>2.9649999999999999</c:v>
                </c:pt>
                <c:pt idx="6214">
                  <c:v>2.976</c:v>
                </c:pt>
                <c:pt idx="6215">
                  <c:v>2.9929999999999999</c:v>
                </c:pt>
                <c:pt idx="6216">
                  <c:v>3.0139999999999998</c:v>
                </c:pt>
                <c:pt idx="6217">
                  <c:v>#N/A</c:v>
                </c:pt>
                <c:pt idx="6218">
                  <c:v>#N/A</c:v>
                </c:pt>
                <c:pt idx="6219">
                  <c:v>2.996</c:v>
                </c:pt>
                <c:pt idx="6220">
                  <c:v>2.956</c:v>
                </c:pt>
                <c:pt idx="6221">
                  <c:v>2.9710000000000001</c:v>
                </c:pt>
                <c:pt idx="6222">
                  <c:v>2.976</c:v>
                </c:pt>
                <c:pt idx="6223">
                  <c:v>2.9769999999999999</c:v>
                </c:pt>
                <c:pt idx="6224">
                  <c:v>#N/A</c:v>
                </c:pt>
                <c:pt idx="6225">
                  <c:v>#N/A</c:v>
                </c:pt>
                <c:pt idx="6226">
                  <c:v>2.988</c:v>
                </c:pt>
                <c:pt idx="6227">
                  <c:v>3.048</c:v>
                </c:pt>
                <c:pt idx="6228">
                  <c:v>3.0139999999999998</c:v>
                </c:pt>
                <c:pt idx="6229">
                  <c:v>3.0030000000000001</c:v>
                </c:pt>
                <c:pt idx="6230">
                  <c:v>2.9849999999999999</c:v>
                </c:pt>
                <c:pt idx="6231">
                  <c:v>#N/A</c:v>
                </c:pt>
                <c:pt idx="6232">
                  <c:v>#N/A</c:v>
                </c:pt>
                <c:pt idx="6233">
                  <c:v>2.9740000000000002</c:v>
                </c:pt>
                <c:pt idx="6234">
                  <c:v>2.94</c:v>
                </c:pt>
                <c:pt idx="6235">
                  <c:v>2.899</c:v>
                </c:pt>
                <c:pt idx="6236">
                  <c:v>2.9050000000000002</c:v>
                </c:pt>
                <c:pt idx="6237">
                  <c:v>2.9039999999999999</c:v>
                </c:pt>
                <c:pt idx="6238">
                  <c:v>#N/A</c:v>
                </c:pt>
                <c:pt idx="6239">
                  <c:v>#N/A</c:v>
                </c:pt>
                <c:pt idx="6240">
                  <c:v>2.903</c:v>
                </c:pt>
                <c:pt idx="6241">
                  <c:v>2.903</c:v>
                </c:pt>
                <c:pt idx="6242">
                  <c:v>2.8929999999999998</c:v>
                </c:pt>
                <c:pt idx="6243">
                  <c:v>2.8780000000000001</c:v>
                </c:pt>
                <c:pt idx="6244">
                  <c:v>2.8689999999999998</c:v>
                </c:pt>
                <c:pt idx="6245">
                  <c:v>#N/A</c:v>
                </c:pt>
                <c:pt idx="6246">
                  <c:v>#N/A</c:v>
                </c:pt>
                <c:pt idx="6247">
                  <c:v>2.8559999999999999</c:v>
                </c:pt>
                <c:pt idx="6248">
                  <c:v>2.8559999999999999</c:v>
                </c:pt>
                <c:pt idx="6249">
                  <c:v>2.794</c:v>
                </c:pt>
                <c:pt idx="6250">
                  <c:v>2.7279999999999998</c:v>
                </c:pt>
                <c:pt idx="6251">
                  <c:v>2.7720000000000002</c:v>
                </c:pt>
                <c:pt idx="6252">
                  <c:v>#N/A</c:v>
                </c:pt>
                <c:pt idx="6253">
                  <c:v>#N/A</c:v>
                </c:pt>
                <c:pt idx="6254">
                  <c:v>2.8369999999999997</c:v>
                </c:pt>
                <c:pt idx="6255">
                  <c:v>2.8460000000000001</c:v>
                </c:pt>
                <c:pt idx="6256">
                  <c:v>2.8740000000000001</c:v>
                </c:pt>
                <c:pt idx="6257">
                  <c:v>2.9050000000000002</c:v>
                </c:pt>
                <c:pt idx="6258">
                  <c:v>2.9180000000000001</c:v>
                </c:pt>
                <c:pt idx="6259">
                  <c:v>#N/A</c:v>
                </c:pt>
                <c:pt idx="6260">
                  <c:v>#N/A</c:v>
                </c:pt>
                <c:pt idx="6261">
                  <c:v>2.9169999999999998</c:v>
                </c:pt>
                <c:pt idx="6262">
                  <c:v>2.9140000000000001</c:v>
                </c:pt>
                <c:pt idx="6263">
                  <c:v>2.907</c:v>
                </c:pt>
                <c:pt idx="6264">
                  <c:v>2.89</c:v>
                </c:pt>
                <c:pt idx="6265">
                  <c:v>2.8980000000000001</c:v>
                </c:pt>
                <c:pt idx="6266">
                  <c:v>#N/A</c:v>
                </c:pt>
                <c:pt idx="6267">
                  <c:v>#N/A</c:v>
                </c:pt>
                <c:pt idx="6268">
                  <c:v>2.911</c:v>
                </c:pt>
                <c:pt idx="6269">
                  <c:v>2.919</c:v>
                </c:pt>
                <c:pt idx="6270">
                  <c:v>2.923</c:v>
                </c:pt>
                <c:pt idx="6271">
                  <c:v>2.93</c:v>
                </c:pt>
                <c:pt idx="6272">
                  <c:v>2.9079999999999999</c:v>
                </c:pt>
                <c:pt idx="6273">
                  <c:v>#N/A</c:v>
                </c:pt>
                <c:pt idx="6274">
                  <c:v>#N/A</c:v>
                </c:pt>
                <c:pt idx="6275">
                  <c:v>2.9079999999999999</c:v>
                </c:pt>
                <c:pt idx="6276">
                  <c:v>2.9079999999999999</c:v>
                </c:pt>
                <c:pt idx="6277">
                  <c:v>2.907</c:v>
                </c:pt>
                <c:pt idx="6278">
                  <c:v>2.92</c:v>
                </c:pt>
                <c:pt idx="6279">
                  <c:v>2.9249999999999998</c:v>
                </c:pt>
                <c:pt idx="6280">
                  <c:v>#N/A</c:v>
                </c:pt>
                <c:pt idx="6281">
                  <c:v>#N/A</c:v>
                </c:pt>
                <c:pt idx="6282">
                  <c:v>2.9260000000000002</c:v>
                </c:pt>
                <c:pt idx="6283">
                  <c:v>2.9319999999999999</c:v>
                </c:pt>
                <c:pt idx="6284">
                  <c:v>2.931</c:v>
                </c:pt>
                <c:pt idx="6285">
                  <c:v>2.9329999999999998</c:v>
                </c:pt>
                <c:pt idx="6286">
                  <c:v>2.9359999999999999</c:v>
                </c:pt>
                <c:pt idx="6287">
                  <c:v>#N/A</c:v>
                </c:pt>
                <c:pt idx="6288">
                  <c:v>#N/A</c:v>
                </c:pt>
                <c:pt idx="6289">
                  <c:v>2.9420000000000002</c:v>
                </c:pt>
                <c:pt idx="6290">
                  <c:v>2.9409999999999998</c:v>
                </c:pt>
                <c:pt idx="6291">
                  <c:v>2.9590000000000001</c:v>
                </c:pt>
                <c:pt idx="6292">
                  <c:v>2.9929999999999999</c:v>
                </c:pt>
                <c:pt idx="6293">
                  <c:v>3.0049999999999999</c:v>
                </c:pt>
                <c:pt idx="6294">
                  <c:v>#N/A</c:v>
                </c:pt>
                <c:pt idx="6295">
                  <c:v>#N/A</c:v>
                </c:pt>
                <c:pt idx="6296">
                  <c:v>3.0110000000000001</c:v>
                </c:pt>
                <c:pt idx="6297">
                  <c:v>3.004</c:v>
                </c:pt>
                <c:pt idx="6298">
                  <c:v>3.0150000000000001</c:v>
                </c:pt>
                <c:pt idx="6299">
                  <c:v>3.0369999999999999</c:v>
                </c:pt>
                <c:pt idx="6300">
                  <c:v>3.032</c:v>
                </c:pt>
                <c:pt idx="6301">
                  <c:v>#N/A</c:v>
                </c:pt>
                <c:pt idx="6302">
                  <c:v>#N/A</c:v>
                </c:pt>
                <c:pt idx="6303">
                  <c:v>3.032</c:v>
                </c:pt>
                <c:pt idx="6304">
                  <c:v>3.052</c:v>
                </c:pt>
                <c:pt idx="6305">
                  <c:v>3.08</c:v>
                </c:pt>
                <c:pt idx="6306">
                  <c:v>3.105</c:v>
                </c:pt>
                <c:pt idx="6307">
                  <c:v>3.121</c:v>
                </c:pt>
                <c:pt idx="6308">
                  <c:v>#N/A</c:v>
                </c:pt>
                <c:pt idx="6309">
                  <c:v>#N/A</c:v>
                </c:pt>
                <c:pt idx="6310">
                  <c:v>3.1259999999999999</c:v>
                </c:pt>
                <c:pt idx="6311">
                  <c:v>3.129</c:v>
                </c:pt>
                <c:pt idx="6312">
                  <c:v>3.133</c:v>
                </c:pt>
                <c:pt idx="6313">
                  <c:v>3.1240000000000001</c:v>
                </c:pt>
                <c:pt idx="6314">
                  <c:v>3.13</c:v>
                </c:pt>
                <c:pt idx="6315">
                  <c:v>#N/A</c:v>
                </c:pt>
                <c:pt idx="6316">
                  <c:v>#N/A</c:v>
                </c:pt>
                <c:pt idx="6317">
                  <c:v>3.1280000000000001</c:v>
                </c:pt>
                <c:pt idx="6318">
                  <c:v>3.161</c:v>
                </c:pt>
                <c:pt idx="6319">
                  <c:v>3.24</c:v>
                </c:pt>
                <c:pt idx="6320">
                  <c:v>3.1829999999999998</c:v>
                </c:pt>
                <c:pt idx="6321">
                  <c:v>3.1680000000000001</c:v>
                </c:pt>
                <c:pt idx="6322">
                  <c:v>#N/A</c:v>
                </c:pt>
                <c:pt idx="6323">
                  <c:v>#N/A</c:v>
                </c:pt>
                <c:pt idx="6324">
                  <c:v>3.1269999999999998</c:v>
                </c:pt>
                <c:pt idx="6325">
                  <c:v>3.1110000000000002</c:v>
                </c:pt>
                <c:pt idx="6326">
                  <c:v>3.1019999999999999</c:v>
                </c:pt>
                <c:pt idx="6327">
                  <c:v>3.1030000000000002</c:v>
                </c:pt>
                <c:pt idx="6328">
                  <c:v>3.089</c:v>
                </c:pt>
                <c:pt idx="6329">
                  <c:v>#N/A</c:v>
                </c:pt>
                <c:pt idx="6330">
                  <c:v>#N/A</c:v>
                </c:pt>
                <c:pt idx="6331">
                  <c:v>3.0830000000000002</c:v>
                </c:pt>
                <c:pt idx="6332">
                  <c:v>3.0110000000000001</c:v>
                </c:pt>
                <c:pt idx="6333">
                  <c:v>2.9569999999999999</c:v>
                </c:pt>
                <c:pt idx="6334">
                  <c:v>2.964</c:v>
                </c:pt>
                <c:pt idx="6335">
                  <c:v>2.968</c:v>
                </c:pt>
                <c:pt idx="6336">
                  <c:v>#N/A</c:v>
                </c:pt>
                <c:pt idx="6337">
                  <c:v>#N/A</c:v>
                </c:pt>
                <c:pt idx="6338">
                  <c:v>2.9950000000000001</c:v>
                </c:pt>
                <c:pt idx="6339">
                  <c:v>2.9990000000000001</c:v>
                </c:pt>
                <c:pt idx="6340">
                  <c:v>2.944</c:v>
                </c:pt>
                <c:pt idx="6341">
                  <c:v>2.9140000000000001</c:v>
                </c:pt>
                <c:pt idx="6342">
                  <c:v>2.879</c:v>
                </c:pt>
                <c:pt idx="6343">
                  <c:v>#N/A</c:v>
                </c:pt>
                <c:pt idx="6344">
                  <c:v>#N/A</c:v>
                </c:pt>
                <c:pt idx="6345">
                  <c:v>2.8529999999999998</c:v>
                </c:pt>
                <c:pt idx="6346">
                  <c:v>2.8839999999999999</c:v>
                </c:pt>
                <c:pt idx="6347">
                  <c:v>3.1310000000000002</c:v>
                </c:pt>
                <c:pt idx="6348">
                  <c:v>3.0960000000000001</c:v>
                </c:pt>
                <c:pt idx="6349">
                  <c:v>3.0459999999999998</c:v>
                </c:pt>
                <c:pt idx="6350">
                  <c:v>#N/A</c:v>
                </c:pt>
                <c:pt idx="6351">
                  <c:v>#N/A</c:v>
                </c:pt>
                <c:pt idx="6352">
                  <c:v>3.028</c:v>
                </c:pt>
                <c:pt idx="6353">
                  <c:v>2.9820000000000002</c:v>
                </c:pt>
                <c:pt idx="6354">
                  <c:v>2.9750000000000001</c:v>
                </c:pt>
                <c:pt idx="6355">
                  <c:v>3.0209999999999999</c:v>
                </c:pt>
                <c:pt idx="6356">
                  <c:v>3.0179999999999998</c:v>
                </c:pt>
                <c:pt idx="6357">
                  <c:v>#N/A</c:v>
                </c:pt>
                <c:pt idx="6358">
                  <c:v>#N/A</c:v>
                </c:pt>
                <c:pt idx="6359">
                  <c:v>3.0139999999999998</c:v>
                </c:pt>
                <c:pt idx="6360">
                  <c:v>3.04</c:v>
                </c:pt>
                <c:pt idx="6361">
                  <c:v>3.0870000000000002</c:v>
                </c:pt>
                <c:pt idx="6362">
                  <c:v>3.04</c:v>
                </c:pt>
                <c:pt idx="6363">
                  <c:v>3.0179999999999998</c:v>
                </c:pt>
                <c:pt idx="6364">
                  <c:v>#N/A</c:v>
                </c:pt>
                <c:pt idx="6365">
                  <c:v>#N/A</c:v>
                </c:pt>
                <c:pt idx="6366">
                  <c:v>2.9649999999999999</c:v>
                </c:pt>
                <c:pt idx="6367">
                  <c:v>2.8929999999999998</c:v>
                </c:pt>
                <c:pt idx="6368">
                  <c:v>2.8959999999999999</c:v>
                </c:pt>
                <c:pt idx="6369">
                  <c:v>2.9319999999999999</c:v>
                </c:pt>
                <c:pt idx="6370">
                  <c:v>2.9210000000000003</c:v>
                </c:pt>
                <c:pt idx="6371">
                  <c:v>#N/A</c:v>
                </c:pt>
                <c:pt idx="6372">
                  <c:v>#N/A</c:v>
                </c:pt>
                <c:pt idx="6373">
                  <c:v>2.915</c:v>
                </c:pt>
                <c:pt idx="6374">
                  <c:v>2.9050000000000002</c:v>
                </c:pt>
                <c:pt idx="6375">
                  <c:v>2.89</c:v>
                </c:pt>
                <c:pt idx="6376">
                  <c:v>2.9159999999999999</c:v>
                </c:pt>
                <c:pt idx="6377">
                  <c:v>2.9</c:v>
                </c:pt>
                <c:pt idx="6378">
                  <c:v>#N/A</c:v>
                </c:pt>
                <c:pt idx="6379">
                  <c:v>#N/A</c:v>
                </c:pt>
                <c:pt idx="6380">
                  <c:v>2.9630000000000001</c:v>
                </c:pt>
                <c:pt idx="6381">
                  <c:v>2.9699999999999998</c:v>
                </c:pt>
                <c:pt idx="6382">
                  <c:v>2.9630000000000001</c:v>
                </c:pt>
                <c:pt idx="6383">
                  <c:v>2.9580000000000002</c:v>
                </c:pt>
                <c:pt idx="6384">
                  <c:v>2.956</c:v>
                </c:pt>
                <c:pt idx="6385">
                  <c:v>#N/A</c:v>
                </c:pt>
                <c:pt idx="6386">
                  <c:v>#N/A</c:v>
                </c:pt>
                <c:pt idx="6387">
                  <c:v>2.9370000000000003</c:v>
                </c:pt>
                <c:pt idx="6388">
                  <c:v>2.8980000000000001</c:v>
                </c:pt>
                <c:pt idx="6389">
                  <c:v>2.9050000000000002</c:v>
                </c:pt>
                <c:pt idx="6390">
                  <c:v>2.8919999999999999</c:v>
                </c:pt>
                <c:pt idx="6391">
                  <c:v>2.859</c:v>
                </c:pt>
                <c:pt idx="6392">
                  <c:v>#N/A</c:v>
                </c:pt>
                <c:pt idx="6393">
                  <c:v>#N/A</c:v>
                </c:pt>
                <c:pt idx="6394">
                  <c:v>2.84</c:v>
                </c:pt>
                <c:pt idx="6395">
                  <c:v>2.8220000000000001</c:v>
                </c:pt>
                <c:pt idx="6396">
                  <c:v>2.7949999999999999</c:v>
                </c:pt>
                <c:pt idx="6397">
                  <c:v>2.8129999999999997</c:v>
                </c:pt>
                <c:pt idx="6398">
                  <c:v>2.7549999999999999</c:v>
                </c:pt>
                <c:pt idx="6399">
                  <c:v>#N/A</c:v>
                </c:pt>
                <c:pt idx="6400">
                  <c:v>#N/A</c:v>
                </c:pt>
                <c:pt idx="6401">
                  <c:v>2.7279999999999998</c:v>
                </c:pt>
                <c:pt idx="6402">
                  <c:v>2.758</c:v>
                </c:pt>
                <c:pt idx="6403">
                  <c:v>2.7530000000000001</c:v>
                </c:pt>
                <c:pt idx="6404">
                  <c:v>2.7240000000000002</c:v>
                </c:pt>
                <c:pt idx="6405">
                  <c:v>2.7080000000000002</c:v>
                </c:pt>
                <c:pt idx="6406">
                  <c:v>#N/A</c:v>
                </c:pt>
                <c:pt idx="6407">
                  <c:v>#N/A</c:v>
                </c:pt>
                <c:pt idx="6408">
                  <c:v>2.7</c:v>
                </c:pt>
                <c:pt idx="6409">
                  <c:v>2.6870000000000003</c:v>
                </c:pt>
                <c:pt idx="6410">
                  <c:v>2.641</c:v>
                </c:pt>
                <c:pt idx="6411">
                  <c:v>2.6</c:v>
                </c:pt>
                <c:pt idx="6412">
                  <c:v>2.6320000000000001</c:v>
                </c:pt>
                <c:pt idx="6413">
                  <c:v>#N/A</c:v>
                </c:pt>
                <c:pt idx="6414">
                  <c:v>#N/A</c:v>
                </c:pt>
                <c:pt idx="6415">
                  <c:v>2.6320000000000001</c:v>
                </c:pt>
                <c:pt idx="6416">
                  <c:v>2.6550000000000002</c:v>
                </c:pt>
                <c:pt idx="6417">
                  <c:v>2.6640000000000001</c:v>
                </c:pt>
                <c:pt idx="6418">
                  <c:v>2.6680000000000001</c:v>
                </c:pt>
                <c:pt idx="6419">
                  <c:v>2.6579999999999999</c:v>
                </c:pt>
                <c:pt idx="6420">
                  <c:v>#N/A</c:v>
                </c:pt>
                <c:pt idx="6421">
                  <c:v>#N/A</c:v>
                </c:pt>
                <c:pt idx="6422">
                  <c:v>2.6659999999999999</c:v>
                </c:pt>
                <c:pt idx="6423">
                  <c:v>2.66</c:v>
                </c:pt>
                <c:pt idx="6424">
                  <c:v>2.66</c:v>
                </c:pt>
                <c:pt idx="6425">
                  <c:v>#N/A</c:v>
                </c:pt>
                <c:pt idx="6426">
                  <c:v>#N/A</c:v>
                </c:pt>
                <c:pt idx="6427">
                  <c:v>#N/A</c:v>
                </c:pt>
                <c:pt idx="6428">
                  <c:v>#N/A</c:v>
                </c:pt>
                <c:pt idx="6429">
                  <c:v>#N/A</c:v>
                </c:pt>
                <c:pt idx="6430">
                  <c:v>#N/A</c:v>
                </c:pt>
                <c:pt idx="6431">
                  <c:v>#N/A</c:v>
                </c:pt>
                <c:pt idx="6432">
                  <c:v>#N/A</c:v>
                </c:pt>
                <c:pt idx="6433">
                  <c:v>2.6550000000000002</c:v>
                </c:pt>
                <c:pt idx="6434">
                  <c:v>#N/A</c:v>
                </c:pt>
                <c:pt idx="6435">
                  <c:v>#N/A</c:v>
                </c:pt>
                <c:pt idx="6436">
                  <c:v>2.6139999999999999</c:v>
                </c:pt>
                <c:pt idx="6437">
                  <c:v>2.605</c:v>
                </c:pt>
                <c:pt idx="6438">
                  <c:v>2.5640000000000001</c:v>
                </c:pt>
                <c:pt idx="6439">
                  <c:v>2.56</c:v>
                </c:pt>
                <c:pt idx="6440">
                  <c:v>2.5350000000000001</c:v>
                </c:pt>
                <c:pt idx="6441">
                  <c:v>#N/A</c:v>
                </c:pt>
                <c:pt idx="6442">
                  <c:v>#N/A</c:v>
                </c:pt>
                <c:pt idx="6443">
                  <c:v>2.544</c:v>
                </c:pt>
                <c:pt idx="6444">
                  <c:v>2.5190000000000001</c:v>
                </c:pt>
                <c:pt idx="6445">
                  <c:v>2.5019999999999998</c:v>
                </c:pt>
                <c:pt idx="6446">
                  <c:v>2.5220000000000002</c:v>
                </c:pt>
                <c:pt idx="6447">
                  <c:v>2.5270000000000001</c:v>
                </c:pt>
                <c:pt idx="6448">
                  <c:v>#N/A</c:v>
                </c:pt>
                <c:pt idx="6449">
                  <c:v>#N/A</c:v>
                </c:pt>
                <c:pt idx="6450">
                  <c:v>2.524</c:v>
                </c:pt>
                <c:pt idx="6451">
                  <c:v>2.5259999999999998</c:v>
                </c:pt>
                <c:pt idx="6452">
                  <c:v>2.5640000000000001</c:v>
                </c:pt>
                <c:pt idx="6453">
                  <c:v>2.621</c:v>
                </c:pt>
                <c:pt idx="6454">
                  <c:v>2.6619999999999999</c:v>
                </c:pt>
                <c:pt idx="6455">
                  <c:v>#N/A</c:v>
                </c:pt>
                <c:pt idx="6456">
                  <c:v>#N/A</c:v>
                </c:pt>
                <c:pt idx="6457">
                  <c:v>2.6710000000000003</c:v>
                </c:pt>
                <c:pt idx="6458">
                  <c:v>2.665</c:v>
                </c:pt>
                <c:pt idx="6459">
                  <c:v>2.6859999999999999</c:v>
                </c:pt>
                <c:pt idx="6460">
                  <c:v>2.7229999999999999</c:v>
                </c:pt>
                <c:pt idx="6461">
                  <c:v>2.7469999999999999</c:v>
                </c:pt>
                <c:pt idx="6462">
                  <c:v>#N/A</c:v>
                </c:pt>
                <c:pt idx="6463">
                  <c:v>#N/A</c:v>
                </c:pt>
                <c:pt idx="6464">
                  <c:v>2.7770000000000001</c:v>
                </c:pt>
                <c:pt idx="6465">
                  <c:v>2.7789999999999999</c:v>
                </c:pt>
                <c:pt idx="6466">
                  <c:v>2.8010000000000002</c:v>
                </c:pt>
                <c:pt idx="6467">
                  <c:v>2.8040000000000003</c:v>
                </c:pt>
                <c:pt idx="6468">
                  <c:v>2.7960000000000003</c:v>
                </c:pt>
                <c:pt idx="6469">
                  <c:v>#N/A</c:v>
                </c:pt>
                <c:pt idx="6470">
                  <c:v>#N/A</c:v>
                </c:pt>
                <c:pt idx="6471">
                  <c:v>2.7970000000000002</c:v>
                </c:pt>
                <c:pt idx="6472">
                  <c:v>2.7919999999999998</c:v>
                </c:pt>
                <c:pt idx="6473">
                  <c:v>2.7480000000000002</c:v>
                </c:pt>
                <c:pt idx="6474">
                  <c:v>2.71</c:v>
                </c:pt>
                <c:pt idx="6475">
                  <c:v>2.7240000000000002</c:v>
                </c:pt>
                <c:pt idx="6476">
                  <c:v>#N/A</c:v>
                </c:pt>
                <c:pt idx="6477">
                  <c:v>#N/A</c:v>
                </c:pt>
                <c:pt idx="6478">
                  <c:v>2.71</c:v>
                </c:pt>
                <c:pt idx="6479">
                  <c:v>2.6819999999999999</c:v>
                </c:pt>
                <c:pt idx="6480">
                  <c:v>2.677</c:v>
                </c:pt>
                <c:pt idx="6481">
                  <c:v>2.6909999999999998</c:v>
                </c:pt>
                <c:pt idx="6482">
                  <c:v>2.7010000000000001</c:v>
                </c:pt>
                <c:pt idx="6483">
                  <c:v>#N/A</c:v>
                </c:pt>
                <c:pt idx="6484">
                  <c:v>#N/A</c:v>
                </c:pt>
                <c:pt idx="6485">
                  <c:v>2.6710000000000003</c:v>
                </c:pt>
                <c:pt idx="6486">
                  <c:v>2.6760000000000002</c:v>
                </c:pt>
                <c:pt idx="6487">
                  <c:v>2.6959999999999997</c:v>
                </c:pt>
                <c:pt idx="6488">
                  <c:v>2.714</c:v>
                </c:pt>
                <c:pt idx="6489">
                  <c:v>2.7349999999999999</c:v>
                </c:pt>
                <c:pt idx="6490">
                  <c:v>#N/A</c:v>
                </c:pt>
                <c:pt idx="6491">
                  <c:v>#N/A</c:v>
                </c:pt>
                <c:pt idx="6492">
                  <c:v>2.734</c:v>
                </c:pt>
                <c:pt idx="6493">
                  <c:v>2.782</c:v>
                </c:pt>
                <c:pt idx="6494">
                  <c:v>2.7989999999999999</c:v>
                </c:pt>
                <c:pt idx="6495">
                  <c:v>2.7839999999999998</c:v>
                </c:pt>
                <c:pt idx="6496">
                  <c:v>2.7720000000000002</c:v>
                </c:pt>
                <c:pt idx="6497">
                  <c:v>#N/A</c:v>
                </c:pt>
                <c:pt idx="6498">
                  <c:v>#N/A</c:v>
                </c:pt>
                <c:pt idx="6499">
                  <c:v>2.7869999999999999</c:v>
                </c:pt>
                <c:pt idx="6500">
                  <c:v>2.7949999999999999</c:v>
                </c:pt>
                <c:pt idx="6501">
                  <c:v>2.8209999999999997</c:v>
                </c:pt>
                <c:pt idx="6502">
                  <c:v>2.8109999999999999</c:v>
                </c:pt>
                <c:pt idx="6503">
                  <c:v>2.7989999999999999</c:v>
                </c:pt>
                <c:pt idx="6504">
                  <c:v>#N/A</c:v>
                </c:pt>
                <c:pt idx="6505">
                  <c:v>#N/A</c:v>
                </c:pt>
                <c:pt idx="6506">
                  <c:v>2.798</c:v>
                </c:pt>
                <c:pt idx="6507">
                  <c:v>2.8220000000000001</c:v>
                </c:pt>
                <c:pt idx="6508">
                  <c:v>2.851</c:v>
                </c:pt>
                <c:pt idx="6509">
                  <c:v>2.839</c:v>
                </c:pt>
                <c:pt idx="6510">
                  <c:v>2.8439999999999999</c:v>
                </c:pt>
                <c:pt idx="6511">
                  <c:v>#N/A</c:v>
                </c:pt>
                <c:pt idx="6512">
                  <c:v>#N/A</c:v>
                </c:pt>
                <c:pt idx="6513">
                  <c:v>2.8330000000000002</c:v>
                </c:pt>
                <c:pt idx="6514">
                  <c:v>2.8250000000000002</c:v>
                </c:pt>
                <c:pt idx="6515">
                  <c:v>2.819</c:v>
                </c:pt>
                <c:pt idx="6516">
                  <c:v>2.8369999999999997</c:v>
                </c:pt>
                <c:pt idx="6517">
                  <c:v>2.84</c:v>
                </c:pt>
                <c:pt idx="6518">
                  <c:v>#N/A</c:v>
                </c:pt>
                <c:pt idx="6519">
                  <c:v>#N/A</c:v>
                </c:pt>
                <c:pt idx="6520">
                  <c:v>2.85</c:v>
                </c:pt>
                <c:pt idx="6521">
                  <c:v>2.8609999999999998</c:v>
                </c:pt>
                <c:pt idx="6522">
                  <c:v>2.9079999999999999</c:v>
                </c:pt>
                <c:pt idx="6523">
                  <c:v>2.9379999999999997</c:v>
                </c:pt>
                <c:pt idx="6524">
                  <c:v>2.99</c:v>
                </c:pt>
                <c:pt idx="6525">
                  <c:v>#N/A</c:v>
                </c:pt>
                <c:pt idx="6526">
                  <c:v>#N/A</c:v>
                </c:pt>
                <c:pt idx="6527">
                  <c:v>3.028</c:v>
                </c:pt>
                <c:pt idx="6528">
                  <c:v>2.9859999999999998</c:v>
                </c:pt>
                <c:pt idx="6529">
                  <c:v>2.9459999999999997</c:v>
                </c:pt>
                <c:pt idx="6530">
                  <c:v>2.9740000000000002</c:v>
                </c:pt>
                <c:pt idx="6531">
                  <c:v>2.988</c:v>
                </c:pt>
                <c:pt idx="6532">
                  <c:v>#N/A</c:v>
                </c:pt>
                <c:pt idx="6533">
                  <c:v>#N/A</c:v>
                </c:pt>
                <c:pt idx="6534">
                  <c:v>2.984</c:v>
                </c:pt>
                <c:pt idx="6535">
                  <c:v>2.9609999999999999</c:v>
                </c:pt>
                <c:pt idx="6536">
                  <c:v>2.952</c:v>
                </c:pt>
                <c:pt idx="6537">
                  <c:v>2.95</c:v>
                </c:pt>
                <c:pt idx="6538">
                  <c:v>2.9430000000000001</c:v>
                </c:pt>
                <c:pt idx="6539">
                  <c:v>#N/A</c:v>
                </c:pt>
                <c:pt idx="6540">
                  <c:v>#N/A</c:v>
                </c:pt>
                <c:pt idx="6541">
                  <c:v>2.8980000000000001</c:v>
                </c:pt>
                <c:pt idx="6542">
                  <c:v>2.855</c:v>
                </c:pt>
                <c:pt idx="6543">
                  <c:v>2.8879999999999999</c:v>
                </c:pt>
                <c:pt idx="6544">
                  <c:v>2.8860000000000001</c:v>
                </c:pt>
                <c:pt idx="6545">
                  <c:v>2.8839999999999999</c:v>
                </c:pt>
                <c:pt idx="6546">
                  <c:v>#N/A</c:v>
                </c:pt>
                <c:pt idx="6547">
                  <c:v>#N/A</c:v>
                </c:pt>
                <c:pt idx="6548">
                  <c:v>2.891</c:v>
                </c:pt>
                <c:pt idx="6549">
                  <c:v>2.9220000000000002</c:v>
                </c:pt>
                <c:pt idx="6550">
                  <c:v>2.972</c:v>
                </c:pt>
                <c:pt idx="6551">
                  <c:v>2.9950000000000001</c:v>
                </c:pt>
                <c:pt idx="6552">
                  <c:v>2.9990000000000001</c:v>
                </c:pt>
                <c:pt idx="6553">
                  <c:v>#N/A</c:v>
                </c:pt>
                <c:pt idx="6554">
                  <c:v>#N/A</c:v>
                </c:pt>
                <c:pt idx="6555">
                  <c:v>3.028</c:v>
                </c:pt>
                <c:pt idx="6556">
                  <c:v>3.077</c:v>
                </c:pt>
                <c:pt idx="6557">
                  <c:v>3.0779999999999998</c:v>
                </c:pt>
                <c:pt idx="6558">
                  <c:v>3.0790000000000002</c:v>
                </c:pt>
                <c:pt idx="6559">
                  <c:v>3.0760000000000001</c:v>
                </c:pt>
                <c:pt idx="6560">
                  <c:v>#N/A</c:v>
                </c:pt>
                <c:pt idx="6561">
                  <c:v>#N/A</c:v>
                </c:pt>
                <c:pt idx="6562">
                  <c:v>3.0710000000000002</c:v>
                </c:pt>
                <c:pt idx="6563">
                  <c:v>3.073</c:v>
                </c:pt>
                <c:pt idx="6564">
                  <c:v>3.073</c:v>
                </c:pt>
                <c:pt idx="6565">
                  <c:v>3.0720000000000001</c:v>
                </c:pt>
                <c:pt idx="6566">
                  <c:v>3.0779999999999998</c:v>
                </c:pt>
                <c:pt idx="6567">
                  <c:v>#N/A</c:v>
                </c:pt>
                <c:pt idx="6568">
                  <c:v>#N/A</c:v>
                </c:pt>
                <c:pt idx="6569">
                  <c:v>3.0760000000000001</c:v>
                </c:pt>
                <c:pt idx="6570">
                  <c:v>3.0790000000000002</c:v>
                </c:pt>
                <c:pt idx="6571">
                  <c:v>3.09</c:v>
                </c:pt>
                <c:pt idx="6572">
                  <c:v>3.0950000000000002</c:v>
                </c:pt>
                <c:pt idx="6573">
                  <c:v>3.097</c:v>
                </c:pt>
                <c:pt idx="6574">
                  <c:v>#N/A</c:v>
                </c:pt>
                <c:pt idx="6575">
                  <c:v>#N/A</c:v>
                </c:pt>
                <c:pt idx="6576">
                  <c:v>3.0960000000000001</c:v>
                </c:pt>
                <c:pt idx="6577">
                  <c:v>3.113</c:v>
                </c:pt>
                <c:pt idx="6578">
                  <c:v>3.1440000000000001</c:v>
                </c:pt>
                <c:pt idx="6579">
                  <c:v>3.1850000000000001</c:v>
                </c:pt>
                <c:pt idx="6580">
                  <c:v>3.1739999999999999</c:v>
                </c:pt>
                <c:pt idx="6581">
                  <c:v>#N/A</c:v>
                </c:pt>
                <c:pt idx="6582">
                  <c:v>#N/A</c:v>
                </c:pt>
                <c:pt idx="6583">
                  <c:v>3.1829999999999998</c:v>
                </c:pt>
                <c:pt idx="6584">
                  <c:v>3.19</c:v>
                </c:pt>
                <c:pt idx="6585">
                  <c:v>3.22</c:v>
                </c:pt>
                <c:pt idx="6586">
                  <c:v>3.1779999999999999</c:v>
                </c:pt>
                <c:pt idx="6587">
                  <c:v>3.1720000000000002</c:v>
                </c:pt>
                <c:pt idx="6588">
                  <c:v>#N/A</c:v>
                </c:pt>
                <c:pt idx="6589">
                  <c:v>#N/A</c:v>
                </c:pt>
                <c:pt idx="6590">
                  <c:v>3.1659999999999999</c:v>
                </c:pt>
                <c:pt idx="6591">
                  <c:v>3.173</c:v>
                </c:pt>
                <c:pt idx="6592">
                  <c:v>3.165</c:v>
                </c:pt>
                <c:pt idx="6593">
                  <c:v>3.1549999999999998</c:v>
                </c:pt>
                <c:pt idx="6594">
                  <c:v>3.1280000000000001</c:v>
                </c:pt>
                <c:pt idx="6595">
                  <c:v>#N/A</c:v>
                </c:pt>
                <c:pt idx="6596">
                  <c:v>#N/A</c:v>
                </c:pt>
                <c:pt idx="6597">
                  <c:v>3.1219999999999999</c:v>
                </c:pt>
                <c:pt idx="6598">
                  <c:v>3.109</c:v>
                </c:pt>
                <c:pt idx="6599">
                  <c:v>3.1720000000000002</c:v>
                </c:pt>
                <c:pt idx="6600">
                  <c:v>3.1930000000000001</c:v>
                </c:pt>
                <c:pt idx="6601">
                  <c:v>3.2069999999999999</c:v>
                </c:pt>
                <c:pt idx="6602">
                  <c:v>#N/A</c:v>
                </c:pt>
                <c:pt idx="6603">
                  <c:v>#N/A</c:v>
                </c:pt>
                <c:pt idx="6604">
                  <c:v>3.194</c:v>
                </c:pt>
                <c:pt idx="6605">
                  <c:v>3.21</c:v>
                </c:pt>
                <c:pt idx="6606">
                  <c:v>3.2290000000000001</c:v>
                </c:pt>
                <c:pt idx="6607">
                  <c:v>3.2480000000000002</c:v>
                </c:pt>
                <c:pt idx="6608">
                  <c:v>3.2359999999999998</c:v>
                </c:pt>
                <c:pt idx="6609">
                  <c:v>#N/A</c:v>
                </c:pt>
                <c:pt idx="6610">
                  <c:v>#N/A</c:v>
                </c:pt>
                <c:pt idx="6611">
                  <c:v>3.2349999999999999</c:v>
                </c:pt>
                <c:pt idx="6612">
                  <c:v>3.2429999999999999</c:v>
                </c:pt>
                <c:pt idx="6613">
                  <c:v>3.266</c:v>
                </c:pt>
                <c:pt idx="6614">
                  <c:v>3.27</c:v>
                </c:pt>
                <c:pt idx="6615">
                  <c:v>3.2410000000000001</c:v>
                </c:pt>
                <c:pt idx="6616">
                  <c:v>#N/A</c:v>
                </c:pt>
                <c:pt idx="6617">
                  <c:v>#N/A</c:v>
                </c:pt>
                <c:pt idx="6618">
                  <c:v>3.226</c:v>
                </c:pt>
                <c:pt idx="6619">
                  <c:v>3.2250000000000001</c:v>
                </c:pt>
                <c:pt idx="6620">
                  <c:v>3.21</c:v>
                </c:pt>
                <c:pt idx="6621">
                  <c:v>3.1739999999999999</c:v>
                </c:pt>
                <c:pt idx="6622">
                  <c:v>3.1819999999999999</c:v>
                </c:pt>
                <c:pt idx="6623">
                  <c:v>#N/A</c:v>
                </c:pt>
                <c:pt idx="6624">
                  <c:v>#N/A</c:v>
                </c:pt>
                <c:pt idx="6625">
                  <c:v>3.1749999999999998</c:v>
                </c:pt>
                <c:pt idx="6626">
                  <c:v>3.19</c:v>
                </c:pt>
                <c:pt idx="6627">
                  <c:v>3.2120000000000002</c:v>
                </c:pt>
                <c:pt idx="6628">
                  <c:v>3.2359999999999998</c:v>
                </c:pt>
                <c:pt idx="6629">
                  <c:v>3.2359999999999998</c:v>
                </c:pt>
                <c:pt idx="6630">
                  <c:v>#N/A</c:v>
                </c:pt>
                <c:pt idx="6631">
                  <c:v>#N/A</c:v>
                </c:pt>
                <c:pt idx="6632">
                  <c:v>3.2389999999999999</c:v>
                </c:pt>
                <c:pt idx="6633">
                  <c:v>3.2610000000000001</c:v>
                </c:pt>
                <c:pt idx="6634">
                  <c:v>3.2519999999999998</c:v>
                </c:pt>
                <c:pt idx="6635">
                  <c:v>3.2629999999999999</c:v>
                </c:pt>
                <c:pt idx="6636">
                  <c:v>3.2509999999999999</c:v>
                </c:pt>
                <c:pt idx="6637">
                  <c:v>#N/A</c:v>
                </c:pt>
                <c:pt idx="6638">
                  <c:v>#N/A</c:v>
                </c:pt>
                <c:pt idx="6639">
                  <c:v>3.246</c:v>
                </c:pt>
                <c:pt idx="6640">
                  <c:v>3.2610000000000001</c:v>
                </c:pt>
                <c:pt idx="6641">
                  <c:v>3.25</c:v>
                </c:pt>
                <c:pt idx="6642">
                  <c:v>3.218</c:v>
                </c:pt>
                <c:pt idx="6643">
                  <c:v>3.19</c:v>
                </c:pt>
                <c:pt idx="6644">
                  <c:v>#N/A</c:v>
                </c:pt>
                <c:pt idx="6645">
                  <c:v>#N/A</c:v>
                </c:pt>
                <c:pt idx="6646">
                  <c:v>3.1779999999999999</c:v>
                </c:pt>
                <c:pt idx="6647">
                  <c:v>3.129</c:v>
                </c:pt>
                <c:pt idx="6648">
                  <c:v>3.1269999999999998</c:v>
                </c:pt>
                <c:pt idx="6649">
                  <c:v>3.165</c:v>
                </c:pt>
                <c:pt idx="6650">
                  <c:v>3.1760000000000002</c:v>
                </c:pt>
                <c:pt idx="6651">
                  <c:v>#N/A</c:v>
                </c:pt>
                <c:pt idx="6652">
                  <c:v>#N/A</c:v>
                </c:pt>
                <c:pt idx="6653">
                  <c:v>3.181</c:v>
                </c:pt>
                <c:pt idx="6654">
                  <c:v>3.234</c:v>
                </c:pt>
                <c:pt idx="6655">
                  <c:v>3.1989999999999998</c:v>
                </c:pt>
                <c:pt idx="6656">
                  <c:v>3.1930000000000001</c:v>
                </c:pt>
                <c:pt idx="6657">
                  <c:v>3.2109999999999999</c:v>
                </c:pt>
                <c:pt idx="6658">
                  <c:v>#N/A</c:v>
                </c:pt>
                <c:pt idx="6659">
                  <c:v>#N/A</c:v>
                </c:pt>
                <c:pt idx="6660">
                  <c:v>3.2240000000000002</c:v>
                </c:pt>
                <c:pt idx="6661">
                  <c:v>3.2130000000000001</c:v>
                </c:pt>
                <c:pt idx="6662">
                  <c:v>3.2280000000000002</c:v>
                </c:pt>
                <c:pt idx="6663">
                  <c:v>3.2389999999999999</c:v>
                </c:pt>
                <c:pt idx="6664">
                  <c:v>3.2589999999999999</c:v>
                </c:pt>
                <c:pt idx="6665">
                  <c:v>#N/A</c:v>
                </c:pt>
                <c:pt idx="6666">
                  <c:v>#N/A</c:v>
                </c:pt>
                <c:pt idx="6667">
                  <c:v>3.2709999999999999</c:v>
                </c:pt>
                <c:pt idx="6668">
                  <c:v>3.286</c:v>
                </c:pt>
                <c:pt idx="6669">
                  <c:v>3.2869999999999999</c:v>
                </c:pt>
                <c:pt idx="6670">
                  <c:v>3.298</c:v>
                </c:pt>
                <c:pt idx="6671">
                  <c:v>3.3130000000000002</c:v>
                </c:pt>
                <c:pt idx="6672">
                  <c:v>#N/A</c:v>
                </c:pt>
                <c:pt idx="6673">
                  <c:v>#N/A</c:v>
                </c:pt>
                <c:pt idx="6674">
                  <c:v>3.3119999999999998</c:v>
                </c:pt>
                <c:pt idx="6675">
                  <c:v>3.286</c:v>
                </c:pt>
                <c:pt idx="6676">
                  <c:v>3.2730000000000001</c:v>
                </c:pt>
                <c:pt idx="6677">
                  <c:v>3.2530000000000001</c:v>
                </c:pt>
                <c:pt idx="6678">
                  <c:v>3.2269999999999999</c:v>
                </c:pt>
                <c:pt idx="6679">
                  <c:v>#N/A</c:v>
                </c:pt>
                <c:pt idx="6680">
                  <c:v>#N/A</c:v>
                </c:pt>
                <c:pt idx="6681">
                  <c:v>3.2090000000000001</c:v>
                </c:pt>
                <c:pt idx="6682">
                  <c:v>3.2109999999999999</c:v>
                </c:pt>
                <c:pt idx="6683">
                  <c:v>3.21</c:v>
                </c:pt>
                <c:pt idx="6684">
                  <c:v>3.2010000000000001</c:v>
                </c:pt>
                <c:pt idx="6685">
                  <c:v>3.2</c:v>
                </c:pt>
                <c:pt idx="6686">
                  <c:v>#N/A</c:v>
                </c:pt>
                <c:pt idx="6687">
                  <c:v>#N/A</c:v>
                </c:pt>
                <c:pt idx="6688">
                  <c:v>3.2</c:v>
                </c:pt>
                <c:pt idx="6689">
                  <c:v>3.1949999999999998</c:v>
                </c:pt>
                <c:pt idx="6690">
                  <c:v>3.1970000000000001</c:v>
                </c:pt>
                <c:pt idx="6691">
                  <c:v>3.1880000000000002</c:v>
                </c:pt>
                <c:pt idx="6692">
                  <c:v>3.1310000000000002</c:v>
                </c:pt>
                <c:pt idx="6693">
                  <c:v>#N/A</c:v>
                </c:pt>
                <c:pt idx="6694">
                  <c:v>#N/A</c:v>
                </c:pt>
                <c:pt idx="6695">
                  <c:v>3.1579999999999999</c:v>
                </c:pt>
                <c:pt idx="6696">
                  <c:v>3.169</c:v>
                </c:pt>
                <c:pt idx="6697">
                  <c:v>3.161</c:v>
                </c:pt>
                <c:pt idx="6698">
                  <c:v>3.1480000000000001</c:v>
                </c:pt>
                <c:pt idx="6699">
                  <c:v>3.113</c:v>
                </c:pt>
                <c:pt idx="6700">
                  <c:v>#N/A</c:v>
                </c:pt>
                <c:pt idx="6701">
                  <c:v>#N/A</c:v>
                </c:pt>
                <c:pt idx="6702">
                  <c:v>3.081</c:v>
                </c:pt>
                <c:pt idx="6703">
                  <c:v>3.0960000000000001</c:v>
                </c:pt>
                <c:pt idx="6704">
                  <c:v>3.1240000000000001</c:v>
                </c:pt>
                <c:pt idx="6705">
                  <c:v>3.109</c:v>
                </c:pt>
                <c:pt idx="6706">
                  <c:v>3.12</c:v>
                </c:pt>
                <c:pt idx="6707">
                  <c:v>#N/A</c:v>
                </c:pt>
                <c:pt idx="6708">
                  <c:v>#N/A</c:v>
                </c:pt>
                <c:pt idx="6709">
                  <c:v>3.1179999999999999</c:v>
                </c:pt>
                <c:pt idx="6710">
                  <c:v>3.1179999999999999</c:v>
                </c:pt>
                <c:pt idx="6711">
                  <c:v>3.093</c:v>
                </c:pt>
                <c:pt idx="6712">
                  <c:v>3.0640000000000001</c:v>
                </c:pt>
                <c:pt idx="6713">
                  <c:v>3.0390000000000001</c:v>
                </c:pt>
                <c:pt idx="6714">
                  <c:v>#N/A</c:v>
                </c:pt>
                <c:pt idx="6715">
                  <c:v>#N/A</c:v>
                </c:pt>
                <c:pt idx="6716">
                  <c:v>3.008</c:v>
                </c:pt>
                <c:pt idx="6717">
                  <c:v>3.0550000000000002</c:v>
                </c:pt>
                <c:pt idx="6718">
                  <c:v>3.0640000000000001</c:v>
                </c:pt>
                <c:pt idx="6719">
                  <c:v>3.0790000000000002</c:v>
                </c:pt>
                <c:pt idx="6720">
                  <c:v>3.0830000000000002</c:v>
                </c:pt>
                <c:pt idx="6721">
                  <c:v>#N/A</c:v>
                </c:pt>
                <c:pt idx="6722">
                  <c:v>#N/A</c:v>
                </c:pt>
                <c:pt idx="6723">
                  <c:v>3.0750000000000002</c:v>
                </c:pt>
                <c:pt idx="6724">
                  <c:v>3.0920000000000001</c:v>
                </c:pt>
                <c:pt idx="6725">
                  <c:v>3.081</c:v>
                </c:pt>
                <c:pt idx="6726">
                  <c:v>3.081</c:v>
                </c:pt>
                <c:pt idx="6727">
                  <c:v>3.0870000000000002</c:v>
                </c:pt>
                <c:pt idx="6728">
                  <c:v>#N/A</c:v>
                </c:pt>
                <c:pt idx="6729">
                  <c:v>#N/A</c:v>
                </c:pt>
                <c:pt idx="6730">
                  <c:v>3.0990000000000002</c:v>
                </c:pt>
                <c:pt idx="6731">
                  <c:v>3.1349999999999998</c:v>
                </c:pt>
                <c:pt idx="6732">
                  <c:v>3.1440000000000001</c:v>
                </c:pt>
                <c:pt idx="6733">
                  <c:v>3.13</c:v>
                </c:pt>
                <c:pt idx="6734">
                  <c:v>3.1230000000000002</c:v>
                </c:pt>
                <c:pt idx="6735">
                  <c:v>#N/A</c:v>
                </c:pt>
                <c:pt idx="6736">
                  <c:v>#N/A</c:v>
                </c:pt>
                <c:pt idx="6737">
                  <c:v>3.1360000000000001</c:v>
                </c:pt>
                <c:pt idx="6738">
                  <c:v>3.18</c:v>
                </c:pt>
                <c:pt idx="6739">
                  <c:v>3.1920000000000002</c:v>
                </c:pt>
                <c:pt idx="6740">
                  <c:v>3.1269999999999998</c:v>
                </c:pt>
                <c:pt idx="6741">
                  <c:v>3.121</c:v>
                </c:pt>
                <c:pt idx="6742">
                  <c:v>#N/A</c:v>
                </c:pt>
                <c:pt idx="6743">
                  <c:v>#N/A</c:v>
                </c:pt>
                <c:pt idx="6744">
                  <c:v>3.109</c:v>
                </c:pt>
                <c:pt idx="6745">
                  <c:v>3.1070000000000002</c:v>
                </c:pt>
                <c:pt idx="6746">
                  <c:v>3.0720000000000001</c:v>
                </c:pt>
                <c:pt idx="6747">
                  <c:v>3.052</c:v>
                </c:pt>
                <c:pt idx="6748">
                  <c:v>3.0430000000000001</c:v>
                </c:pt>
                <c:pt idx="6749">
                  <c:v>#N/A</c:v>
                </c:pt>
                <c:pt idx="6750">
                  <c:v>#N/A</c:v>
                </c:pt>
                <c:pt idx="6751">
                  <c:v>3.0110000000000001</c:v>
                </c:pt>
                <c:pt idx="6752">
                  <c:v>3.0489999999999999</c:v>
                </c:pt>
                <c:pt idx="6753">
                  <c:v>3.0739999999999998</c:v>
                </c:pt>
                <c:pt idx="6754">
                  <c:v>3.0840000000000001</c:v>
                </c:pt>
                <c:pt idx="6755">
                  <c:v>3.1120000000000001</c:v>
                </c:pt>
                <c:pt idx="6756">
                  <c:v>#N/A</c:v>
                </c:pt>
                <c:pt idx="6757">
                  <c:v>#N/A</c:v>
                </c:pt>
                <c:pt idx="6758">
                  <c:v>3.109</c:v>
                </c:pt>
                <c:pt idx="6759">
                  <c:v>3.125</c:v>
                </c:pt>
                <c:pt idx="6760">
                  <c:v>3.0830000000000002</c:v>
                </c:pt>
                <c:pt idx="6761">
                  <c:v>3.0990000000000002</c:v>
                </c:pt>
                <c:pt idx="6762">
                  <c:v>3.0680000000000001</c:v>
                </c:pt>
                <c:pt idx="6763">
                  <c:v>#N/A</c:v>
                </c:pt>
                <c:pt idx="6764">
                  <c:v>#N/A</c:v>
                </c:pt>
                <c:pt idx="6765">
                  <c:v>3.032</c:v>
                </c:pt>
                <c:pt idx="6766">
                  <c:v>3.0030000000000001</c:v>
                </c:pt>
                <c:pt idx="6767">
                  <c:v>3.052</c:v>
                </c:pt>
                <c:pt idx="6768">
                  <c:v>3.0630000000000002</c:v>
                </c:pt>
                <c:pt idx="6769">
                  <c:v>3.0659999999999998</c:v>
                </c:pt>
                <c:pt idx="6770">
                  <c:v>#N/A</c:v>
                </c:pt>
                <c:pt idx="6771">
                  <c:v>#N/A</c:v>
                </c:pt>
                <c:pt idx="6772">
                  <c:v>3.0569999999999999</c:v>
                </c:pt>
                <c:pt idx="6773">
                  <c:v>3.0870000000000002</c:v>
                </c:pt>
                <c:pt idx="6774">
                  <c:v>3.0880000000000001</c:v>
                </c:pt>
                <c:pt idx="6775">
                  <c:v>3.0880000000000001</c:v>
                </c:pt>
                <c:pt idx="6776">
                  <c:v>3.0739999999999998</c:v>
                </c:pt>
                <c:pt idx="6777">
                  <c:v>#N/A</c:v>
                </c:pt>
                <c:pt idx="6778">
                  <c:v>#N/A</c:v>
                </c:pt>
                <c:pt idx="6779">
                  <c:v>3.0419999999999998</c:v>
                </c:pt>
                <c:pt idx="6780">
                  <c:v>3.0219999999999998</c:v>
                </c:pt>
                <c:pt idx="6781">
                  <c:v>3.024</c:v>
                </c:pt>
                <c:pt idx="6782">
                  <c:v>3.0510000000000002</c:v>
                </c:pt>
                <c:pt idx="6783">
                  <c:v>3.0470000000000002</c:v>
                </c:pt>
                <c:pt idx="6784">
                  <c:v>#N/A</c:v>
                </c:pt>
                <c:pt idx="6785">
                  <c:v>#N/A</c:v>
                </c:pt>
                <c:pt idx="6786">
                  <c:v>3.0510000000000002</c:v>
                </c:pt>
                <c:pt idx="6787">
                  <c:v>3.044</c:v>
                </c:pt>
                <c:pt idx="6788">
                  <c:v>3.0019999999999998</c:v>
                </c:pt>
                <c:pt idx="6789">
                  <c:v>2.9729999999999999</c:v>
                </c:pt>
                <c:pt idx="6790">
                  <c:v>2.927</c:v>
                </c:pt>
                <c:pt idx="6791">
                  <c:v>#N/A</c:v>
                </c:pt>
                <c:pt idx="6792">
                  <c:v>#N/A</c:v>
                </c:pt>
                <c:pt idx="6793">
                  <c:v>2.871</c:v>
                </c:pt>
                <c:pt idx="6794">
                  <c:v>2.8250000000000002</c:v>
                </c:pt>
                <c:pt idx="6795">
                  <c:v>2.7570000000000001</c:v>
                </c:pt>
                <c:pt idx="6796">
                  <c:v>2.7720000000000002</c:v>
                </c:pt>
                <c:pt idx="6797">
                  <c:v>2.8639999999999999</c:v>
                </c:pt>
                <c:pt idx="6798">
                  <c:v>#N/A</c:v>
                </c:pt>
                <c:pt idx="6799">
                  <c:v>#N/A</c:v>
                </c:pt>
                <c:pt idx="6800">
                  <c:v>2.8740000000000001</c:v>
                </c:pt>
                <c:pt idx="6801">
                  <c:v>2.907</c:v>
                </c:pt>
                <c:pt idx="6802">
                  <c:v>2.8369999999999997</c:v>
                </c:pt>
                <c:pt idx="6803">
                  <c:v>2.7389999999999999</c:v>
                </c:pt>
                <c:pt idx="6804">
                  <c:v>2.7530000000000001</c:v>
                </c:pt>
                <c:pt idx="6805">
                  <c:v>#N/A</c:v>
                </c:pt>
                <c:pt idx="6806">
                  <c:v>#N/A</c:v>
                </c:pt>
                <c:pt idx="6807">
                  <c:v>2.7919999999999998</c:v>
                </c:pt>
                <c:pt idx="6808">
                  <c:v>2.7549999999999999</c:v>
                </c:pt>
                <c:pt idx="6809">
                  <c:v>2.754</c:v>
                </c:pt>
                <c:pt idx="6810">
                  <c:v>2.7080000000000002</c:v>
                </c:pt>
                <c:pt idx="6811">
                  <c:v>2.6829999999999998</c:v>
                </c:pt>
                <c:pt idx="6812">
                  <c:v>#N/A</c:v>
                </c:pt>
                <c:pt idx="6813">
                  <c:v>#N/A</c:v>
                </c:pt>
                <c:pt idx="6814">
                  <c:v>2.6579999999999999</c:v>
                </c:pt>
                <c:pt idx="6815">
                  <c:v>2.7</c:v>
                </c:pt>
                <c:pt idx="6816">
                  <c:v>2.7229999999999999</c:v>
                </c:pt>
                <c:pt idx="6817">
                  <c:v>2.7149999999999999</c:v>
                </c:pt>
                <c:pt idx="6818">
                  <c:v>2.6630000000000003</c:v>
                </c:pt>
                <c:pt idx="6819">
                  <c:v>#N/A</c:v>
                </c:pt>
                <c:pt idx="6820">
                  <c:v>#N/A</c:v>
                </c:pt>
                <c:pt idx="6821">
                  <c:v>2.593</c:v>
                </c:pt>
                <c:pt idx="6822">
                  <c:v>2.593</c:v>
                </c:pt>
                <c:pt idx="6823">
                  <c:v>2.6349999999999998</c:v>
                </c:pt>
                <c:pt idx="6824">
                  <c:v>2.6669999999999998</c:v>
                </c:pt>
                <c:pt idx="6825">
                  <c:v>2.673</c:v>
                </c:pt>
                <c:pt idx="6826">
                  <c:v>#N/A</c:v>
                </c:pt>
                <c:pt idx="6827">
                  <c:v>#N/A</c:v>
                </c:pt>
                <c:pt idx="6828">
                  <c:v>2.645</c:v>
                </c:pt>
                <c:pt idx="6829">
                  <c:v>2.6390000000000002</c:v>
                </c:pt>
                <c:pt idx="6830">
                  <c:v>2.6470000000000002</c:v>
                </c:pt>
                <c:pt idx="6831">
                  <c:v>2.681</c:v>
                </c:pt>
                <c:pt idx="6832">
                  <c:v>2.706</c:v>
                </c:pt>
                <c:pt idx="6833">
                  <c:v>#N/A</c:v>
                </c:pt>
                <c:pt idx="6834">
                  <c:v>#N/A</c:v>
                </c:pt>
                <c:pt idx="6835">
                  <c:v>2.669</c:v>
                </c:pt>
                <c:pt idx="6836">
                  <c:v>2.669</c:v>
                </c:pt>
                <c:pt idx="6837">
                  <c:v>2.6640000000000001</c:v>
                </c:pt>
                <c:pt idx="6838">
                  <c:v>2.629</c:v>
                </c:pt>
                <c:pt idx="6839">
                  <c:v>2.6179999999999999</c:v>
                </c:pt>
                <c:pt idx="6840">
                  <c:v>#N/A</c:v>
                </c:pt>
                <c:pt idx="6841">
                  <c:v>#N/A</c:v>
                </c:pt>
                <c:pt idx="6842">
                  <c:v>2.6240000000000001</c:v>
                </c:pt>
                <c:pt idx="6843">
                  <c:v>2.6739999999999999</c:v>
                </c:pt>
                <c:pt idx="6844">
                  <c:v>2.7039999999999997</c:v>
                </c:pt>
                <c:pt idx="6845">
                  <c:v>2.7349999999999999</c:v>
                </c:pt>
                <c:pt idx="6846">
                  <c:v>2.7119999999999997</c:v>
                </c:pt>
                <c:pt idx="6847">
                  <c:v>#N/A</c:v>
                </c:pt>
                <c:pt idx="6848">
                  <c:v>#N/A</c:v>
                </c:pt>
                <c:pt idx="6849">
                  <c:v>2.6710000000000003</c:v>
                </c:pt>
                <c:pt idx="6850">
                  <c:v>2.6189999999999998</c:v>
                </c:pt>
                <c:pt idx="6851">
                  <c:v>2.6720000000000002</c:v>
                </c:pt>
                <c:pt idx="6852">
                  <c:v>2.738</c:v>
                </c:pt>
                <c:pt idx="6853">
                  <c:v>2.839</c:v>
                </c:pt>
                <c:pt idx="6854">
                  <c:v>#N/A</c:v>
                </c:pt>
                <c:pt idx="6855">
                  <c:v>#N/A</c:v>
                </c:pt>
                <c:pt idx="6856">
                  <c:v>2.8239999999999998</c:v>
                </c:pt>
                <c:pt idx="6857">
                  <c:v>2.7989999999999999</c:v>
                </c:pt>
                <c:pt idx="6858">
                  <c:v>2.798</c:v>
                </c:pt>
                <c:pt idx="6859">
                  <c:v>2.6989999999999998</c:v>
                </c:pt>
                <c:pt idx="6860">
                  <c:v>2.7109999999999999</c:v>
                </c:pt>
                <c:pt idx="6861">
                  <c:v>#N/A</c:v>
                </c:pt>
                <c:pt idx="6862">
                  <c:v>#N/A</c:v>
                </c:pt>
                <c:pt idx="6863">
                  <c:v>2.6630000000000003</c:v>
                </c:pt>
                <c:pt idx="6864">
                  <c:v>2.694</c:v>
                </c:pt>
                <c:pt idx="6865">
                  <c:v>2.669</c:v>
                </c:pt>
                <c:pt idx="6866">
                  <c:v>2.6480000000000001</c:v>
                </c:pt>
                <c:pt idx="6867">
                  <c:v>2.6819999999999999</c:v>
                </c:pt>
                <c:pt idx="6868">
                  <c:v>#N/A</c:v>
                </c:pt>
                <c:pt idx="6869">
                  <c:v>#N/A</c:v>
                </c:pt>
                <c:pt idx="6870">
                  <c:v>2.6589999999999998</c:v>
                </c:pt>
                <c:pt idx="6871">
                  <c:v>2.601</c:v>
                </c:pt>
                <c:pt idx="6872">
                  <c:v>2.5789999999999997</c:v>
                </c:pt>
                <c:pt idx="6873">
                  <c:v>2.6390000000000002</c:v>
                </c:pt>
                <c:pt idx="6874">
                  <c:v>2.6390000000000002</c:v>
                </c:pt>
                <c:pt idx="6875">
                  <c:v>#N/A</c:v>
                </c:pt>
                <c:pt idx="6876">
                  <c:v>#N/A</c:v>
                </c:pt>
                <c:pt idx="6877">
                  <c:v>2.6040000000000001</c:v>
                </c:pt>
                <c:pt idx="6878">
                  <c:v>2.5470000000000002</c:v>
                </c:pt>
                <c:pt idx="6879">
                  <c:v>2.613</c:v>
                </c:pt>
                <c:pt idx="6880">
                  <c:v>2.6560000000000001</c:v>
                </c:pt>
                <c:pt idx="6881">
                  <c:v>2.6080000000000001</c:v>
                </c:pt>
                <c:pt idx="6882">
                  <c:v>#N/A</c:v>
                </c:pt>
                <c:pt idx="6883">
                  <c:v>#N/A</c:v>
                </c:pt>
                <c:pt idx="6884">
                  <c:v>2.5739999999999998</c:v>
                </c:pt>
                <c:pt idx="6885">
                  <c:v>2.5920000000000001</c:v>
                </c:pt>
                <c:pt idx="6886">
                  <c:v>2.5499999999999998</c:v>
                </c:pt>
                <c:pt idx="6887">
                  <c:v>2.59</c:v>
                </c:pt>
                <c:pt idx="6888">
                  <c:v>2.6189999999999998</c:v>
                </c:pt>
                <c:pt idx="6889">
                  <c:v>#N/A</c:v>
                </c:pt>
                <c:pt idx="6890">
                  <c:v>#N/A</c:v>
                </c:pt>
                <c:pt idx="6891">
                  <c:v>2.5550000000000002</c:v>
                </c:pt>
                <c:pt idx="6892">
                  <c:v>2.512</c:v>
                </c:pt>
                <c:pt idx="6893">
                  <c:v>2.5329999999999999</c:v>
                </c:pt>
                <c:pt idx="6894">
                  <c:v>2.5680000000000001</c:v>
                </c:pt>
                <c:pt idx="6895">
                  <c:v>2.6</c:v>
                </c:pt>
                <c:pt idx="6896">
                  <c:v>#N/A</c:v>
                </c:pt>
                <c:pt idx="6897">
                  <c:v>#N/A</c:v>
                </c:pt>
                <c:pt idx="6898">
                  <c:v>2.5220000000000002</c:v>
                </c:pt>
                <c:pt idx="6899">
                  <c:v>2.569</c:v>
                </c:pt>
                <c:pt idx="6900">
                  <c:v>2.5819999999999999</c:v>
                </c:pt>
                <c:pt idx="6901">
                  <c:v>2.5910000000000002</c:v>
                </c:pt>
                <c:pt idx="6902">
                  <c:v>2.645</c:v>
                </c:pt>
                <c:pt idx="6903">
                  <c:v>#N/A</c:v>
                </c:pt>
                <c:pt idx="6904">
                  <c:v>#N/A</c:v>
                </c:pt>
                <c:pt idx="6905">
                  <c:v>2.645</c:v>
                </c:pt>
                <c:pt idx="6906">
                  <c:v>2.6480000000000001</c:v>
                </c:pt>
                <c:pt idx="6907">
                  <c:v>2.641</c:v>
                </c:pt>
                <c:pt idx="6908">
                  <c:v>2.6560000000000001</c:v>
                </c:pt>
                <c:pt idx="6909">
                  <c:v>2.637</c:v>
                </c:pt>
                <c:pt idx="6910">
                  <c:v>#N/A</c:v>
                </c:pt>
                <c:pt idx="6911">
                  <c:v>#N/A</c:v>
                </c:pt>
                <c:pt idx="6912">
                  <c:v>2.6339999999999999</c:v>
                </c:pt>
                <c:pt idx="6913">
                  <c:v>2.6139999999999999</c:v>
                </c:pt>
                <c:pt idx="6914">
                  <c:v>2.605</c:v>
                </c:pt>
                <c:pt idx="6915">
                  <c:v>2.5390000000000001</c:v>
                </c:pt>
                <c:pt idx="6916">
                  <c:v>2.5609999999999999</c:v>
                </c:pt>
                <c:pt idx="6917">
                  <c:v>#N/A</c:v>
                </c:pt>
                <c:pt idx="6918">
                  <c:v>#N/A</c:v>
                </c:pt>
                <c:pt idx="6919">
                  <c:v>2.508</c:v>
                </c:pt>
                <c:pt idx="6920">
                  <c:v>2.5419999999999998</c:v>
                </c:pt>
                <c:pt idx="6921">
                  <c:v>2.5609999999999999</c:v>
                </c:pt>
                <c:pt idx="6922">
                  <c:v>2.5960000000000001</c:v>
                </c:pt>
                <c:pt idx="6923">
                  <c:v>2.585</c:v>
                </c:pt>
                <c:pt idx="6924">
                  <c:v>#N/A</c:v>
                </c:pt>
                <c:pt idx="6925">
                  <c:v>#N/A</c:v>
                </c:pt>
                <c:pt idx="6926">
                  <c:v>2.6070000000000002</c:v>
                </c:pt>
                <c:pt idx="6927">
                  <c:v>2.6280000000000001</c:v>
                </c:pt>
                <c:pt idx="6928">
                  <c:v>2.6310000000000002</c:v>
                </c:pt>
                <c:pt idx="6929">
                  <c:v>2.6390000000000002</c:v>
                </c:pt>
                <c:pt idx="6930">
                  <c:v>2.637</c:v>
                </c:pt>
                <c:pt idx="6931">
                  <c:v>#N/A</c:v>
                </c:pt>
                <c:pt idx="6932">
                  <c:v>#N/A</c:v>
                </c:pt>
                <c:pt idx="6933">
                  <c:v>2.637</c:v>
                </c:pt>
                <c:pt idx="6934">
                  <c:v>2.637</c:v>
                </c:pt>
                <c:pt idx="6935">
                  <c:v>2.633</c:v>
                </c:pt>
                <c:pt idx="6936">
                  <c:v>2.6150000000000002</c:v>
                </c:pt>
                <c:pt idx="6937">
                  <c:v>2.6109999999999998</c:v>
                </c:pt>
                <c:pt idx="6938">
                  <c:v>#N/A</c:v>
                </c:pt>
                <c:pt idx="6939">
                  <c:v>#N/A</c:v>
                </c:pt>
                <c:pt idx="6940">
                  <c:v>2.6189999999999998</c:v>
                </c:pt>
                <c:pt idx="6941">
                  <c:v>2.6219999999999999</c:v>
                </c:pt>
                <c:pt idx="6942">
                  <c:v>2.66</c:v>
                </c:pt>
                <c:pt idx="6943">
                  <c:v>2.7160000000000002</c:v>
                </c:pt>
                <c:pt idx="6944">
                  <c:v>2.7730000000000001</c:v>
                </c:pt>
                <c:pt idx="6945">
                  <c:v>#N/A</c:v>
                </c:pt>
                <c:pt idx="6946">
                  <c:v>#N/A</c:v>
                </c:pt>
                <c:pt idx="6947">
                  <c:v>2.7610000000000001</c:v>
                </c:pt>
                <c:pt idx="6948">
                  <c:v>2.746</c:v>
                </c:pt>
                <c:pt idx="6949">
                  <c:v>2.7160000000000002</c:v>
                </c:pt>
                <c:pt idx="6950">
                  <c:v>2.7029999999999998</c:v>
                </c:pt>
                <c:pt idx="6951">
                  <c:v>2.6819999999999999</c:v>
                </c:pt>
                <c:pt idx="6952">
                  <c:v>#N/A</c:v>
                </c:pt>
                <c:pt idx="6953">
                  <c:v>#N/A</c:v>
                </c:pt>
                <c:pt idx="6954">
                  <c:v>2.669</c:v>
                </c:pt>
                <c:pt idx="6955">
                  <c:v>2.6819999999999999</c:v>
                </c:pt>
                <c:pt idx="6956">
                  <c:v>2.6749999999999998</c:v>
                </c:pt>
                <c:pt idx="6957">
                  <c:v>2.714</c:v>
                </c:pt>
                <c:pt idx="6958">
                  <c:v>2.734</c:v>
                </c:pt>
                <c:pt idx="6959">
                  <c:v>#N/A</c:v>
                </c:pt>
                <c:pt idx="6960">
                  <c:v>#N/A</c:v>
                </c:pt>
                <c:pt idx="6961">
                  <c:v>2.74</c:v>
                </c:pt>
                <c:pt idx="6962">
                  <c:v>2.6870000000000003</c:v>
                </c:pt>
                <c:pt idx="6963">
                  <c:v>2.6680000000000001</c:v>
                </c:pt>
                <c:pt idx="6964">
                  <c:v>2.66</c:v>
                </c:pt>
                <c:pt idx="6965">
                  <c:v>2.653</c:v>
                </c:pt>
                <c:pt idx="6966">
                  <c:v>#N/A</c:v>
                </c:pt>
                <c:pt idx="6967">
                  <c:v>#N/A</c:v>
                </c:pt>
                <c:pt idx="6968">
                  <c:v>2.637</c:v>
                </c:pt>
                <c:pt idx="6969">
                  <c:v>2.6269999999999998</c:v>
                </c:pt>
                <c:pt idx="6970">
                  <c:v>2.6480000000000001</c:v>
                </c:pt>
                <c:pt idx="6971">
                  <c:v>2.69</c:v>
                </c:pt>
                <c:pt idx="6972">
                  <c:v>2.722</c:v>
                </c:pt>
                <c:pt idx="6973">
                  <c:v>#N/A</c:v>
                </c:pt>
                <c:pt idx="6974">
                  <c:v>#N/A</c:v>
                </c:pt>
                <c:pt idx="6975">
                  <c:v>2.7210000000000001</c:v>
                </c:pt>
                <c:pt idx="6976">
                  <c:v>2.7469999999999999</c:v>
                </c:pt>
                <c:pt idx="6977">
                  <c:v>2.7720000000000002</c:v>
                </c:pt>
                <c:pt idx="6978">
                  <c:v>2.798</c:v>
                </c:pt>
                <c:pt idx="6979">
                  <c:v>2.7530000000000001</c:v>
                </c:pt>
                <c:pt idx="6980">
                  <c:v>#N/A</c:v>
                </c:pt>
                <c:pt idx="6981">
                  <c:v>#N/A</c:v>
                </c:pt>
                <c:pt idx="6982">
                  <c:v>2.7229999999999999</c:v>
                </c:pt>
                <c:pt idx="6983">
                  <c:v>2.6959999999999997</c:v>
                </c:pt>
                <c:pt idx="6984">
                  <c:v>2.6579999999999999</c:v>
                </c:pt>
                <c:pt idx="6985">
                  <c:v>2.66</c:v>
                </c:pt>
                <c:pt idx="6986">
                  <c:v>2.714</c:v>
                </c:pt>
                <c:pt idx="6987">
                  <c:v>#N/A</c:v>
                </c:pt>
                <c:pt idx="6988">
                  <c:v>#N/A</c:v>
                </c:pt>
                <c:pt idx="6989">
                  <c:v>2.6879999999999997</c:v>
                </c:pt>
                <c:pt idx="6990">
                  <c:v>2.7010000000000001</c:v>
                </c:pt>
                <c:pt idx="6991">
                  <c:v>2.6879999999999997</c:v>
                </c:pt>
                <c:pt idx="6992">
                  <c:v>2.6879999999999997</c:v>
                </c:pt>
                <c:pt idx="6993">
                  <c:v>2.6870000000000003</c:v>
                </c:pt>
                <c:pt idx="6994">
                  <c:v>#N/A</c:v>
                </c:pt>
                <c:pt idx="6995">
                  <c:v>#N/A</c:v>
                </c:pt>
                <c:pt idx="6996">
                  <c:v>2.6989999999999998</c:v>
                </c:pt>
                <c:pt idx="6997">
                  <c:v>2.6930000000000001</c:v>
                </c:pt>
                <c:pt idx="6998">
                  <c:v>2.7149999999999999</c:v>
                </c:pt>
                <c:pt idx="6999">
                  <c:v>2.714</c:v>
                </c:pt>
                <c:pt idx="7000">
                  <c:v>2.6890000000000001</c:v>
                </c:pt>
                <c:pt idx="7001">
                  <c:v>#N/A</c:v>
                </c:pt>
                <c:pt idx="7002">
                  <c:v>#N/A</c:v>
                </c:pt>
                <c:pt idx="7003">
                  <c:v>#N/A</c:v>
                </c:pt>
                <c:pt idx="7004">
                  <c:v>2.6710000000000003</c:v>
                </c:pt>
                <c:pt idx="7005">
                  <c:v>2.6589999999999998</c:v>
                </c:pt>
                <c:pt idx="7006">
                  <c:v>2.6669999999999998</c:v>
                </c:pt>
                <c:pt idx="7007">
                  <c:v>2.669</c:v>
                </c:pt>
                <c:pt idx="7008">
                  <c:v>#N/A</c:v>
                </c:pt>
                <c:pt idx="7009">
                  <c:v>#N/A</c:v>
                </c:pt>
                <c:pt idx="7010">
                  <c:v>2.65</c:v>
                </c:pt>
                <c:pt idx="7011">
                  <c:v>2.6879999999999997</c:v>
                </c:pt>
                <c:pt idx="7012">
                  <c:v>2.7749999999999999</c:v>
                </c:pt>
                <c:pt idx="7013">
                  <c:v>2.7640000000000002</c:v>
                </c:pt>
                <c:pt idx="7014">
                  <c:v>2.7850000000000001</c:v>
                </c:pt>
                <c:pt idx="7015">
                  <c:v>#N/A</c:v>
                </c:pt>
                <c:pt idx="7016">
                  <c:v>#N/A</c:v>
                </c:pt>
                <c:pt idx="7017">
                  <c:v>2.7789999999999999</c:v>
                </c:pt>
                <c:pt idx="7018">
                  <c:v>2.806</c:v>
                </c:pt>
                <c:pt idx="7019">
                  <c:v>2.8010000000000002</c:v>
                </c:pt>
                <c:pt idx="7020">
                  <c:v>2.7800000000000002</c:v>
                </c:pt>
                <c:pt idx="7021">
                  <c:v>2.7800000000000002</c:v>
                </c:pt>
                <c:pt idx="7022">
                  <c:v>#N/A</c:v>
                </c:pt>
                <c:pt idx="7023">
                  <c:v>#N/A</c:v>
                </c:pt>
                <c:pt idx="7024">
                  <c:v>2.7989999999999999</c:v>
                </c:pt>
                <c:pt idx="7025">
                  <c:v>2.782</c:v>
                </c:pt>
                <c:pt idx="7026">
                  <c:v>2.7880000000000003</c:v>
                </c:pt>
                <c:pt idx="7027">
                  <c:v>2.802</c:v>
                </c:pt>
                <c:pt idx="7028">
                  <c:v>2.8159999999999998</c:v>
                </c:pt>
                <c:pt idx="7029">
                  <c:v>#N/A</c:v>
                </c:pt>
                <c:pt idx="7030">
                  <c:v>#N/A</c:v>
                </c:pt>
                <c:pt idx="7031">
                  <c:v>2.8050000000000002</c:v>
                </c:pt>
                <c:pt idx="7032">
                  <c:v>2.8029999999999999</c:v>
                </c:pt>
                <c:pt idx="7033">
                  <c:v>2.8140000000000001</c:v>
                </c:pt>
                <c:pt idx="7034">
                  <c:v>#N/A</c:v>
                </c:pt>
                <c:pt idx="7035">
                  <c:v>#N/A</c:v>
                </c:pt>
                <c:pt idx="7036">
                  <c:v>#N/A</c:v>
                </c:pt>
                <c:pt idx="7037">
                  <c:v>#N/A</c:v>
                </c:pt>
                <c:pt idx="7038">
                  <c:v>2.798</c:v>
                </c:pt>
                <c:pt idx="7039">
                  <c:v>2.7509999999999999</c:v>
                </c:pt>
                <c:pt idx="7040">
                  <c:v>2.76</c:v>
                </c:pt>
                <c:pt idx="7041">
                  <c:v>2.7930000000000001</c:v>
                </c:pt>
                <c:pt idx="7042">
                  <c:v>2.7850000000000001</c:v>
                </c:pt>
                <c:pt idx="7043">
                  <c:v>#N/A</c:v>
                </c:pt>
                <c:pt idx="7044">
                  <c:v>#N/A</c:v>
                </c:pt>
                <c:pt idx="7045">
                  <c:v>2.798</c:v>
                </c:pt>
                <c:pt idx="7046">
                  <c:v>2.8010000000000002</c:v>
                </c:pt>
                <c:pt idx="7047">
                  <c:v>2.7839999999999998</c:v>
                </c:pt>
                <c:pt idx="7048">
                  <c:v>2.7570000000000001</c:v>
                </c:pt>
                <c:pt idx="7049">
                  <c:v>2.7709999999999999</c:v>
                </c:pt>
                <c:pt idx="7050">
                  <c:v>#N/A</c:v>
                </c:pt>
                <c:pt idx="7051">
                  <c:v>#N/A</c:v>
                </c:pt>
                <c:pt idx="7052">
                  <c:v>2.7629999999999999</c:v>
                </c:pt>
                <c:pt idx="7053">
                  <c:v>2.7429999999999999</c:v>
                </c:pt>
                <c:pt idx="7054">
                  <c:v>2.726</c:v>
                </c:pt>
                <c:pt idx="7055">
                  <c:v>2.698</c:v>
                </c:pt>
                <c:pt idx="7056">
                  <c:v>2.7160000000000002</c:v>
                </c:pt>
                <c:pt idx="7057">
                  <c:v>#N/A</c:v>
                </c:pt>
                <c:pt idx="7058">
                  <c:v>#N/A</c:v>
                </c:pt>
                <c:pt idx="7059">
                  <c:v>2.7130000000000001</c:v>
                </c:pt>
                <c:pt idx="7060">
                  <c:v>2.7090000000000001</c:v>
                </c:pt>
                <c:pt idx="7061">
                  <c:v>2.6890000000000001</c:v>
                </c:pt>
                <c:pt idx="7062">
                  <c:v>2.6710000000000003</c:v>
                </c:pt>
                <c:pt idx="7063">
                  <c:v>2.6480000000000001</c:v>
                </c:pt>
                <c:pt idx="7064">
                  <c:v>#N/A</c:v>
                </c:pt>
                <c:pt idx="7065">
                  <c:v>#N/A</c:v>
                </c:pt>
                <c:pt idx="7066">
                  <c:v>2.657</c:v>
                </c:pt>
                <c:pt idx="7067">
                  <c:v>2.6230000000000002</c:v>
                </c:pt>
                <c:pt idx="7068">
                  <c:v>2.621</c:v>
                </c:pt>
                <c:pt idx="7069">
                  <c:v>2.6829999999999998</c:v>
                </c:pt>
                <c:pt idx="7070">
                  <c:v>2.7240000000000002</c:v>
                </c:pt>
                <c:pt idx="7071">
                  <c:v>#N/A</c:v>
                </c:pt>
                <c:pt idx="7072">
                  <c:v>#N/A</c:v>
                </c:pt>
                <c:pt idx="7073">
                  <c:v>2.6739999999999999</c:v>
                </c:pt>
                <c:pt idx="7074">
                  <c:v>2.6920000000000002</c:v>
                </c:pt>
                <c:pt idx="7075">
                  <c:v>2.6949999999999998</c:v>
                </c:pt>
                <c:pt idx="7076">
                  <c:v>2.6930000000000001</c:v>
                </c:pt>
                <c:pt idx="7077">
                  <c:v>2.6739999999999999</c:v>
                </c:pt>
                <c:pt idx="7078">
                  <c:v>#N/A</c:v>
                </c:pt>
                <c:pt idx="7079">
                  <c:v>#N/A</c:v>
                </c:pt>
                <c:pt idx="7080">
                  <c:v>2.6779999999999999</c:v>
                </c:pt>
                <c:pt idx="7081">
                  <c:v>2.6779999999999999</c:v>
                </c:pt>
                <c:pt idx="7082">
                  <c:v>2.6240000000000001</c:v>
                </c:pt>
                <c:pt idx="7083">
                  <c:v>2.62</c:v>
                </c:pt>
                <c:pt idx="7084">
                  <c:v>2.552</c:v>
                </c:pt>
                <c:pt idx="7085">
                  <c:v>#N/A</c:v>
                </c:pt>
                <c:pt idx="7086">
                  <c:v>#N/A</c:v>
                </c:pt>
                <c:pt idx="7087">
                  <c:v>2.5230000000000001</c:v>
                </c:pt>
                <c:pt idx="7088">
                  <c:v>2.5380000000000003</c:v>
                </c:pt>
                <c:pt idx="7089">
                  <c:v>2.4699999999999998</c:v>
                </c:pt>
                <c:pt idx="7090">
                  <c:v>2.4489999999999998</c:v>
                </c:pt>
                <c:pt idx="7091">
                  <c:v>2.3929999999999998</c:v>
                </c:pt>
                <c:pt idx="7092">
                  <c:v>#N/A</c:v>
                </c:pt>
                <c:pt idx="7093">
                  <c:v>#N/A</c:v>
                </c:pt>
                <c:pt idx="7094">
                  <c:v>2.383</c:v>
                </c:pt>
                <c:pt idx="7095">
                  <c:v>2.383</c:v>
                </c:pt>
                <c:pt idx="7096">
                  <c:v>2.4249999999999998</c:v>
                </c:pt>
                <c:pt idx="7097">
                  <c:v>2.4249999999999998</c:v>
                </c:pt>
                <c:pt idx="7098">
                  <c:v>2.3449999999999998</c:v>
                </c:pt>
                <c:pt idx="7099">
                  <c:v>#N/A</c:v>
                </c:pt>
                <c:pt idx="7100">
                  <c:v>#N/A</c:v>
                </c:pt>
                <c:pt idx="7101">
                  <c:v>2.331</c:v>
                </c:pt>
                <c:pt idx="7102">
                  <c:v>2.3570000000000002</c:v>
                </c:pt>
                <c:pt idx="7103">
                  <c:v>2.407</c:v>
                </c:pt>
                <c:pt idx="7104">
                  <c:v>2.4279999999999999</c:v>
                </c:pt>
                <c:pt idx="7105">
                  <c:v>2.4329999999999998</c:v>
                </c:pt>
                <c:pt idx="7106">
                  <c:v>#N/A</c:v>
                </c:pt>
                <c:pt idx="7107">
                  <c:v>#N/A</c:v>
                </c:pt>
                <c:pt idx="7108">
                  <c:v>2.431</c:v>
                </c:pt>
                <c:pt idx="7109">
                  <c:v>2.423</c:v>
                </c:pt>
                <c:pt idx="7110">
                  <c:v>2.448</c:v>
                </c:pt>
                <c:pt idx="7111">
                  <c:v>2.383</c:v>
                </c:pt>
                <c:pt idx="7112">
                  <c:v>2.39</c:v>
                </c:pt>
                <c:pt idx="7113">
                  <c:v>#N/A</c:v>
                </c:pt>
                <c:pt idx="7114">
                  <c:v>#N/A</c:v>
                </c:pt>
                <c:pt idx="7115">
                  <c:v>2.5300000000000002</c:v>
                </c:pt>
                <c:pt idx="7116">
                  <c:v>2.5259999999999998</c:v>
                </c:pt>
                <c:pt idx="7117">
                  <c:v>2.4820000000000002</c:v>
                </c:pt>
                <c:pt idx="7118">
                  <c:v>2.4699999999999998</c:v>
                </c:pt>
                <c:pt idx="7119">
                  <c:v>2.5289999999999999</c:v>
                </c:pt>
                <c:pt idx="7120">
                  <c:v>#N/A</c:v>
                </c:pt>
                <c:pt idx="7121">
                  <c:v>#N/A</c:v>
                </c:pt>
                <c:pt idx="7122">
                  <c:v>2.5190000000000001</c:v>
                </c:pt>
                <c:pt idx="7123">
                  <c:v>2.5179999999999998</c:v>
                </c:pt>
                <c:pt idx="7124">
                  <c:v>2.5190000000000001</c:v>
                </c:pt>
                <c:pt idx="7125">
                  <c:v>2.5099999999999998</c:v>
                </c:pt>
                <c:pt idx="7126">
                  <c:v>2.4710000000000001</c:v>
                </c:pt>
                <c:pt idx="7127">
                  <c:v>#N/A</c:v>
                </c:pt>
                <c:pt idx="7128">
                  <c:v>#N/A</c:v>
                </c:pt>
                <c:pt idx="7129">
                  <c:v>2.4420000000000002</c:v>
                </c:pt>
                <c:pt idx="7130">
                  <c:v>2.407</c:v>
                </c:pt>
                <c:pt idx="7131">
                  <c:v>2.3769999999999998</c:v>
                </c:pt>
                <c:pt idx="7132">
                  <c:v>2.351</c:v>
                </c:pt>
                <c:pt idx="7133">
                  <c:v>2.363</c:v>
                </c:pt>
                <c:pt idx="7134">
                  <c:v>#N/A</c:v>
                </c:pt>
                <c:pt idx="7135">
                  <c:v>#N/A</c:v>
                </c:pt>
                <c:pt idx="7136">
                  <c:v>#N/A</c:v>
                </c:pt>
                <c:pt idx="7137">
                  <c:v>2.3639999999999999</c:v>
                </c:pt>
                <c:pt idx="7138">
                  <c:v>2.3570000000000002</c:v>
                </c:pt>
                <c:pt idx="7139">
                  <c:v>2.4039999999999999</c:v>
                </c:pt>
                <c:pt idx="7140">
                  <c:v>2.3820000000000001</c:v>
                </c:pt>
                <c:pt idx="7141">
                  <c:v>#N/A</c:v>
                </c:pt>
                <c:pt idx="7142">
                  <c:v>#N/A</c:v>
                </c:pt>
                <c:pt idx="7143">
                  <c:v>2.3439999999999999</c:v>
                </c:pt>
                <c:pt idx="7144">
                  <c:v>2.3570000000000002</c:v>
                </c:pt>
                <c:pt idx="7145">
                  <c:v>2.3370000000000002</c:v>
                </c:pt>
                <c:pt idx="7146">
                  <c:v>2.3420000000000001</c:v>
                </c:pt>
                <c:pt idx="7147">
                  <c:v>2.343</c:v>
                </c:pt>
                <c:pt idx="7148">
                  <c:v>#N/A</c:v>
                </c:pt>
                <c:pt idx="7149">
                  <c:v>#N/A</c:v>
                </c:pt>
                <c:pt idx="7150">
                  <c:v>2.359</c:v>
                </c:pt>
                <c:pt idx="7151">
                  <c:v>2.335</c:v>
                </c:pt>
                <c:pt idx="7152">
                  <c:v>2.3639999999999999</c:v>
                </c:pt>
                <c:pt idx="7153">
                  <c:v>2.3460000000000001</c:v>
                </c:pt>
                <c:pt idx="7154">
                  <c:v>2.367</c:v>
                </c:pt>
                <c:pt idx="7155">
                  <c:v>#N/A</c:v>
                </c:pt>
                <c:pt idx="7156">
                  <c:v>#N/A</c:v>
                </c:pt>
                <c:pt idx="7157">
                  <c:v>2.3609999999999998</c:v>
                </c:pt>
                <c:pt idx="7158">
                  <c:v>2.4260000000000002</c:v>
                </c:pt>
                <c:pt idx="7159">
                  <c:v>2.415</c:v>
                </c:pt>
                <c:pt idx="7160">
                  <c:v>2.4529999999999998</c:v>
                </c:pt>
                <c:pt idx="7161">
                  <c:v>2.448</c:v>
                </c:pt>
                <c:pt idx="7162">
                  <c:v>#N/A</c:v>
                </c:pt>
                <c:pt idx="7163">
                  <c:v>#N/A</c:v>
                </c:pt>
                <c:pt idx="7164">
                  <c:v>2.46</c:v>
                </c:pt>
                <c:pt idx="7165">
                  <c:v>2.4910000000000001</c:v>
                </c:pt>
                <c:pt idx="7166">
                  <c:v>2.5409999999999999</c:v>
                </c:pt>
                <c:pt idx="7167">
                  <c:v>2.5350000000000001</c:v>
                </c:pt>
                <c:pt idx="7168">
                  <c:v>2.544</c:v>
                </c:pt>
                <c:pt idx="7169">
                  <c:v>#N/A</c:v>
                </c:pt>
                <c:pt idx="7170">
                  <c:v>#N/A</c:v>
                </c:pt>
                <c:pt idx="7171">
                  <c:v>2.5150000000000001</c:v>
                </c:pt>
                <c:pt idx="7172">
                  <c:v>2.5070000000000001</c:v>
                </c:pt>
                <c:pt idx="7173">
                  <c:v>2.4820000000000002</c:v>
                </c:pt>
                <c:pt idx="7174">
                  <c:v>2.4470000000000001</c:v>
                </c:pt>
                <c:pt idx="7175">
                  <c:v>2.4350000000000001</c:v>
                </c:pt>
                <c:pt idx="7176">
                  <c:v>#N/A</c:v>
                </c:pt>
                <c:pt idx="7177">
                  <c:v>#N/A</c:v>
                </c:pt>
                <c:pt idx="7178">
                  <c:v>2.44</c:v>
                </c:pt>
                <c:pt idx="7179">
                  <c:v>2.4340000000000002</c:v>
                </c:pt>
                <c:pt idx="7180">
                  <c:v>2.4580000000000002</c:v>
                </c:pt>
                <c:pt idx="7181">
                  <c:v>2.4590000000000001</c:v>
                </c:pt>
                <c:pt idx="7182">
                  <c:v>2.496</c:v>
                </c:pt>
                <c:pt idx="7183">
                  <c:v>#N/A</c:v>
                </c:pt>
                <c:pt idx="7184">
                  <c:v>#N/A</c:v>
                </c:pt>
                <c:pt idx="7185">
                  <c:v>2.5099999999999998</c:v>
                </c:pt>
                <c:pt idx="7186">
                  <c:v>2.5169999999999999</c:v>
                </c:pt>
                <c:pt idx="7187">
                  <c:v>2.4849999999999999</c:v>
                </c:pt>
                <c:pt idx="7188">
                  <c:v>2.4929999999999999</c:v>
                </c:pt>
                <c:pt idx="7189">
                  <c:v>2.4809999999999999</c:v>
                </c:pt>
                <c:pt idx="7190">
                  <c:v>#N/A</c:v>
                </c:pt>
                <c:pt idx="7191">
                  <c:v>#N/A</c:v>
                </c:pt>
                <c:pt idx="7192">
                  <c:v>2.4859999999999998</c:v>
                </c:pt>
                <c:pt idx="7193">
                  <c:v>2.48</c:v>
                </c:pt>
                <c:pt idx="7194">
                  <c:v>2.528</c:v>
                </c:pt>
                <c:pt idx="7195">
                  <c:v>2.5460000000000003</c:v>
                </c:pt>
                <c:pt idx="7196">
                  <c:v>2.6579999999999999</c:v>
                </c:pt>
                <c:pt idx="7197">
                  <c:v>#N/A</c:v>
                </c:pt>
                <c:pt idx="7198">
                  <c:v>#N/A</c:v>
                </c:pt>
                <c:pt idx="7199">
                  <c:v>2.7029999999999998</c:v>
                </c:pt>
                <c:pt idx="7200">
                  <c:v>2.6219999999999999</c:v>
                </c:pt>
                <c:pt idx="7201">
                  <c:v>2.5920000000000001</c:v>
                </c:pt>
                <c:pt idx="7202">
                  <c:v>2.5529999999999999</c:v>
                </c:pt>
                <c:pt idx="7203">
                  <c:v>2.573</c:v>
                </c:pt>
                <c:pt idx="7204">
                  <c:v>#N/A</c:v>
                </c:pt>
                <c:pt idx="7205">
                  <c:v>#N/A</c:v>
                </c:pt>
                <c:pt idx="7206">
                  <c:v>2.5409999999999999</c:v>
                </c:pt>
                <c:pt idx="7207">
                  <c:v>2.5009999999999999</c:v>
                </c:pt>
                <c:pt idx="7208">
                  <c:v>2.423</c:v>
                </c:pt>
                <c:pt idx="7209">
                  <c:v>2.4420000000000002</c:v>
                </c:pt>
                <c:pt idx="7210">
                  <c:v>2.4359999999999999</c:v>
                </c:pt>
                <c:pt idx="7211">
                  <c:v>#N/A</c:v>
                </c:pt>
                <c:pt idx="7212">
                  <c:v>#N/A</c:v>
                </c:pt>
                <c:pt idx="7213">
                  <c:v>2.4249999999999998</c:v>
                </c:pt>
                <c:pt idx="7214">
                  <c:v>2.4089999999999998</c:v>
                </c:pt>
                <c:pt idx="7215">
                  <c:v>2.427</c:v>
                </c:pt>
                <c:pt idx="7216">
                  <c:v>2.4369999999999998</c:v>
                </c:pt>
                <c:pt idx="7217">
                  <c:v>2.4649999999999999</c:v>
                </c:pt>
                <c:pt idx="7218">
                  <c:v>#N/A</c:v>
                </c:pt>
                <c:pt idx="7219">
                  <c:v>#N/A</c:v>
                </c:pt>
                <c:pt idx="7220">
                  <c:v>2.476</c:v>
                </c:pt>
                <c:pt idx="7221">
                  <c:v>2.456</c:v>
                </c:pt>
                <c:pt idx="7222">
                  <c:v>2.4900000000000002</c:v>
                </c:pt>
                <c:pt idx="7223">
                  <c:v>2.5939999999999999</c:v>
                </c:pt>
                <c:pt idx="7224">
                  <c:v>2.5949999999999998</c:v>
                </c:pt>
                <c:pt idx="7225">
                  <c:v>#N/A</c:v>
                </c:pt>
                <c:pt idx="7226">
                  <c:v>#N/A</c:v>
                </c:pt>
                <c:pt idx="7227">
                  <c:v>2.57</c:v>
                </c:pt>
                <c:pt idx="7228">
                  <c:v>2.5819999999999999</c:v>
                </c:pt>
                <c:pt idx="7229">
                  <c:v>2.605</c:v>
                </c:pt>
                <c:pt idx="7230">
                  <c:v>2.5880000000000001</c:v>
                </c:pt>
                <c:pt idx="7231">
                  <c:v>2.5670000000000002</c:v>
                </c:pt>
                <c:pt idx="7232">
                  <c:v>#N/A</c:v>
                </c:pt>
                <c:pt idx="7233">
                  <c:v>#N/A</c:v>
                </c:pt>
                <c:pt idx="7234">
                  <c:v>2.5760000000000001</c:v>
                </c:pt>
                <c:pt idx="7235">
                  <c:v>2.5460000000000003</c:v>
                </c:pt>
                <c:pt idx="7236">
                  <c:v>2.548</c:v>
                </c:pt>
                <c:pt idx="7237">
                  <c:v>2.5880000000000001</c:v>
                </c:pt>
                <c:pt idx="7238">
                  <c:v>2.5649999999999999</c:v>
                </c:pt>
                <c:pt idx="7239">
                  <c:v>#N/A</c:v>
                </c:pt>
                <c:pt idx="7240">
                  <c:v>#N/A</c:v>
                </c:pt>
                <c:pt idx="7241">
                  <c:v>2.54</c:v>
                </c:pt>
                <c:pt idx="7242">
                  <c:v>2.5460000000000003</c:v>
                </c:pt>
                <c:pt idx="7243">
                  <c:v>2.5579999999999998</c:v>
                </c:pt>
                <c:pt idx="7244">
                  <c:v>2.5640000000000001</c:v>
                </c:pt>
                <c:pt idx="7245">
                  <c:v>2.5649999999999999</c:v>
                </c:pt>
                <c:pt idx="7246">
                  <c:v>#N/A</c:v>
                </c:pt>
                <c:pt idx="7247">
                  <c:v>#N/A</c:v>
                </c:pt>
                <c:pt idx="7248">
                  <c:v>2.54</c:v>
                </c:pt>
                <c:pt idx="7249">
                  <c:v>2.5270000000000001</c:v>
                </c:pt>
                <c:pt idx="7250">
                  <c:v>2.5099999999999998</c:v>
                </c:pt>
                <c:pt idx="7251">
                  <c:v>#N/A</c:v>
                </c:pt>
                <c:pt idx="7252">
                  <c:v>2.5140000000000002</c:v>
                </c:pt>
                <c:pt idx="7253">
                  <c:v>#N/A</c:v>
                </c:pt>
                <c:pt idx="7254">
                  <c:v>#N/A</c:v>
                </c:pt>
                <c:pt idx="7255">
                  <c:v>2.504</c:v>
                </c:pt>
                <c:pt idx="7256">
                  <c:v>2.5419999999999998</c:v>
                </c:pt>
                <c:pt idx="7257">
                  <c:v>2.5760000000000001</c:v>
                </c:pt>
                <c:pt idx="7258">
                  <c:v>2.5709999999999997</c:v>
                </c:pt>
                <c:pt idx="7259">
                  <c:v>2.569</c:v>
                </c:pt>
                <c:pt idx="7260">
                  <c:v>#N/A</c:v>
                </c:pt>
                <c:pt idx="7261">
                  <c:v>#N/A</c:v>
                </c:pt>
                <c:pt idx="7262">
                  <c:v>2.5949999999999998</c:v>
                </c:pt>
                <c:pt idx="7263">
                  <c:v>2.6280000000000001</c:v>
                </c:pt>
                <c:pt idx="7264">
                  <c:v>2.6120000000000001</c:v>
                </c:pt>
                <c:pt idx="7265">
                  <c:v>2.613</c:v>
                </c:pt>
                <c:pt idx="7266">
                  <c:v>2.6259999999999999</c:v>
                </c:pt>
                <c:pt idx="7267">
                  <c:v>#N/A</c:v>
                </c:pt>
                <c:pt idx="7268">
                  <c:v>#N/A</c:v>
                </c:pt>
                <c:pt idx="7269">
                  <c:v>2.6419999999999999</c:v>
                </c:pt>
                <c:pt idx="7270">
                  <c:v>2.669</c:v>
                </c:pt>
                <c:pt idx="7271">
                  <c:v>2.6230000000000002</c:v>
                </c:pt>
                <c:pt idx="7272">
                  <c:v>2.6360000000000001</c:v>
                </c:pt>
                <c:pt idx="7273">
                  <c:v>2.6310000000000002</c:v>
                </c:pt>
                <c:pt idx="7274">
                  <c:v>#N/A</c:v>
                </c:pt>
                <c:pt idx="7275">
                  <c:v>#N/A</c:v>
                </c:pt>
                <c:pt idx="7276">
                  <c:v>2.6879999999999997</c:v>
                </c:pt>
                <c:pt idx="7277">
                  <c:v>2.6909999999999998</c:v>
                </c:pt>
                <c:pt idx="7278">
                  <c:v>2.6360000000000001</c:v>
                </c:pt>
                <c:pt idx="7279">
                  <c:v>2.65</c:v>
                </c:pt>
                <c:pt idx="7280">
                  <c:v>2.657</c:v>
                </c:pt>
                <c:pt idx="7281">
                  <c:v>#N/A</c:v>
                </c:pt>
                <c:pt idx="7282">
                  <c:v>#N/A</c:v>
                </c:pt>
                <c:pt idx="7283">
                  <c:v>2.6589999999999998</c:v>
                </c:pt>
                <c:pt idx="7284">
                  <c:v>2.702</c:v>
                </c:pt>
                <c:pt idx="7285">
                  <c:v>2.6920000000000002</c:v>
                </c:pt>
                <c:pt idx="7286">
                  <c:v>2.7279999999999998</c:v>
                </c:pt>
                <c:pt idx="7287">
                  <c:v>2.7650000000000001</c:v>
                </c:pt>
                <c:pt idx="7288">
                  <c:v>#N/A</c:v>
                </c:pt>
                <c:pt idx="7289">
                  <c:v>#N/A</c:v>
                </c:pt>
                <c:pt idx="7290">
                  <c:v>2.7759999999999998</c:v>
                </c:pt>
                <c:pt idx="7291">
                  <c:v>2.7629999999999999</c:v>
                </c:pt>
                <c:pt idx="7292">
                  <c:v>2.7410000000000001</c:v>
                </c:pt>
                <c:pt idx="7293">
                  <c:v>2.7279999999999998</c:v>
                </c:pt>
                <c:pt idx="7294">
                  <c:v>2.7080000000000002</c:v>
                </c:pt>
                <c:pt idx="7295">
                  <c:v>#N/A</c:v>
                </c:pt>
                <c:pt idx="7296">
                  <c:v>#N/A</c:v>
                </c:pt>
                <c:pt idx="7297">
                  <c:v>2.706</c:v>
                </c:pt>
                <c:pt idx="7298">
                  <c:v>2.706</c:v>
                </c:pt>
                <c:pt idx="7299">
                  <c:v>2.706</c:v>
                </c:pt>
                <c:pt idx="7300">
                  <c:v>2.6829999999999998</c:v>
                </c:pt>
                <c:pt idx="7301">
                  <c:v>2.669</c:v>
                </c:pt>
                <c:pt idx="7302">
                  <c:v>#N/A</c:v>
                </c:pt>
                <c:pt idx="7303">
                  <c:v>#N/A</c:v>
                </c:pt>
                <c:pt idx="7304">
                  <c:v>2.6659999999999999</c:v>
                </c:pt>
                <c:pt idx="7305">
                  <c:v>2.6669999999999998</c:v>
                </c:pt>
                <c:pt idx="7306">
                  <c:v>2.7290000000000001</c:v>
                </c:pt>
                <c:pt idx="7307">
                  <c:v>2.7320000000000002</c:v>
                </c:pt>
                <c:pt idx="7308">
                  <c:v>2.7570000000000001</c:v>
                </c:pt>
                <c:pt idx="7309">
                  <c:v>#N/A</c:v>
                </c:pt>
                <c:pt idx="7310">
                  <c:v>#N/A</c:v>
                </c:pt>
                <c:pt idx="7311">
                  <c:v>2.7039999999999997</c:v>
                </c:pt>
                <c:pt idx="7312">
                  <c:v>2.6579999999999999</c:v>
                </c:pt>
                <c:pt idx="7313">
                  <c:v>2.6539999999999999</c:v>
                </c:pt>
                <c:pt idx="7314">
                  <c:v>3.0640000000000001</c:v>
                </c:pt>
                <c:pt idx="7315">
                  <c:v>3.0430000000000001</c:v>
                </c:pt>
                <c:pt idx="7316">
                  <c:v>#N/A</c:v>
                </c:pt>
                <c:pt idx="7317">
                  <c:v>#N/A</c:v>
                </c:pt>
                <c:pt idx="7318">
                  <c:v>3.0179999999999998</c:v>
                </c:pt>
                <c:pt idx="7319">
                  <c:v>3.0390000000000001</c:v>
                </c:pt>
                <c:pt idx="7320">
                  <c:v>3.0739999999999998</c:v>
                </c:pt>
                <c:pt idx="7321">
                  <c:v>3.073</c:v>
                </c:pt>
                <c:pt idx="7322">
                  <c:v>3.04</c:v>
                </c:pt>
                <c:pt idx="7323">
                  <c:v>#N/A</c:v>
                </c:pt>
                <c:pt idx="7324">
                  <c:v>#N/A</c:v>
                </c:pt>
                <c:pt idx="7325">
                  <c:v>3.056</c:v>
                </c:pt>
                <c:pt idx="7326">
                  <c:v>3.0670000000000002</c:v>
                </c:pt>
                <c:pt idx="7327">
                  <c:v>3.0880000000000001</c:v>
                </c:pt>
                <c:pt idx="7328">
                  <c:v>3.0950000000000002</c:v>
                </c:pt>
                <c:pt idx="7329">
                  <c:v>3.1230000000000002</c:v>
                </c:pt>
                <c:pt idx="7330">
                  <c:v>#N/A</c:v>
                </c:pt>
                <c:pt idx="7331">
                  <c:v>#N/A</c:v>
                </c:pt>
                <c:pt idx="7332">
                  <c:v>3.1459999999999999</c:v>
                </c:pt>
                <c:pt idx="7333">
                  <c:v>3.1280000000000001</c:v>
                </c:pt>
                <c:pt idx="7334">
                  <c:v>3.1419999999999999</c:v>
                </c:pt>
                <c:pt idx="7335">
                  <c:v>3.1589999999999998</c:v>
                </c:pt>
                <c:pt idx="7336">
                  <c:v>3.2130000000000001</c:v>
                </c:pt>
                <c:pt idx="7337">
                  <c:v>#N/A</c:v>
                </c:pt>
                <c:pt idx="7338">
                  <c:v>#N/A</c:v>
                </c:pt>
                <c:pt idx="7339">
                  <c:v>3.2290000000000001</c:v>
                </c:pt>
                <c:pt idx="7340">
                  <c:v>3.2349999999999999</c:v>
                </c:pt>
                <c:pt idx="7341">
                  <c:v>3.1709999999999998</c:v>
                </c:pt>
                <c:pt idx="7342">
                  <c:v>3.2160000000000002</c:v>
                </c:pt>
                <c:pt idx="7343">
                  <c:v>3.2229999999999999</c:v>
                </c:pt>
                <c:pt idx="7344">
                  <c:v>#N/A</c:v>
                </c:pt>
                <c:pt idx="7345">
                  <c:v>#N/A</c:v>
                </c:pt>
                <c:pt idx="7346">
                  <c:v>3.218</c:v>
                </c:pt>
                <c:pt idx="7347">
                  <c:v>3.218</c:v>
                </c:pt>
                <c:pt idx="7348">
                  <c:v>3.2650000000000001</c:v>
                </c:pt>
                <c:pt idx="7349">
                  <c:v>3.2629999999999999</c:v>
                </c:pt>
                <c:pt idx="7350">
                  <c:v>3.242</c:v>
                </c:pt>
                <c:pt idx="7351">
                  <c:v>#N/A</c:v>
                </c:pt>
                <c:pt idx="7352">
                  <c:v>#N/A</c:v>
                </c:pt>
                <c:pt idx="7353">
                  <c:v>3.2290000000000001</c:v>
                </c:pt>
                <c:pt idx="7354">
                  <c:v>3.198</c:v>
                </c:pt>
                <c:pt idx="7355">
                  <c:v>3.2410000000000001</c:v>
                </c:pt>
                <c:pt idx="7356">
                  <c:v>3.2</c:v>
                </c:pt>
                <c:pt idx="7357">
                  <c:v>3.1970000000000001</c:v>
                </c:pt>
                <c:pt idx="7358">
                  <c:v>#N/A</c:v>
                </c:pt>
                <c:pt idx="7359">
                  <c:v>#N/A</c:v>
                </c:pt>
                <c:pt idx="7360">
                  <c:v>3.1749999999999998</c:v>
                </c:pt>
                <c:pt idx="7361">
                  <c:v>3.137</c:v>
                </c:pt>
                <c:pt idx="7362">
                  <c:v>3.1230000000000002</c:v>
                </c:pt>
                <c:pt idx="7363">
                  <c:v>3.181</c:v>
                </c:pt>
                <c:pt idx="7364">
                  <c:v>3.1659999999999999</c:v>
                </c:pt>
                <c:pt idx="7365">
                  <c:v>#N/A</c:v>
                </c:pt>
                <c:pt idx="7366">
                  <c:v>#N/A</c:v>
                </c:pt>
                <c:pt idx="7367">
                  <c:v>3.198</c:v>
                </c:pt>
                <c:pt idx="7368">
                  <c:v>3.23</c:v>
                </c:pt>
                <c:pt idx="7369">
                  <c:v>3.202</c:v>
                </c:pt>
                <c:pt idx="7370">
                  <c:v>3.2330000000000001</c:v>
                </c:pt>
                <c:pt idx="7371">
                  <c:v>3.2690000000000001</c:v>
                </c:pt>
                <c:pt idx="7372">
                  <c:v>#N/A</c:v>
                </c:pt>
                <c:pt idx="7373">
                  <c:v>#N/A</c:v>
                </c:pt>
                <c:pt idx="7374">
                  <c:v>3.2909999999999999</c:v>
                </c:pt>
                <c:pt idx="7375">
                  <c:v>3.347</c:v>
                </c:pt>
                <c:pt idx="7376">
                  <c:v>3.355</c:v>
                </c:pt>
                <c:pt idx="7377">
                  <c:v>3.3050000000000002</c:v>
                </c:pt>
                <c:pt idx="7378">
                  <c:v>3.274</c:v>
                </c:pt>
                <c:pt idx="7379">
                  <c:v>#N/A</c:v>
                </c:pt>
                <c:pt idx="7380">
                  <c:v>#N/A</c:v>
                </c:pt>
                <c:pt idx="7381">
                  <c:v>3.2749999999999999</c:v>
                </c:pt>
                <c:pt idx="7382">
                  <c:v>3.27</c:v>
                </c:pt>
                <c:pt idx="7383">
                  <c:v>3.2829999999999999</c:v>
                </c:pt>
                <c:pt idx="7384">
                  <c:v>3.262</c:v>
                </c:pt>
                <c:pt idx="7385">
                  <c:v>3.3039999999999998</c:v>
                </c:pt>
                <c:pt idx="7386">
                  <c:v>#N/A</c:v>
                </c:pt>
                <c:pt idx="7387">
                  <c:v>#N/A</c:v>
                </c:pt>
                <c:pt idx="7388">
                  <c:v>3.32</c:v>
                </c:pt>
                <c:pt idx="7389">
                  <c:v>3.32</c:v>
                </c:pt>
                <c:pt idx="7390">
                  <c:v>3.2879999999999998</c:v>
                </c:pt>
                <c:pt idx="7391">
                  <c:v>3.335</c:v>
                </c:pt>
                <c:pt idx="7392">
                  <c:v>3.335</c:v>
                </c:pt>
                <c:pt idx="7393">
                  <c:v>#N/A</c:v>
                </c:pt>
                <c:pt idx="7394">
                  <c:v>#N/A</c:v>
                </c:pt>
                <c:pt idx="7395">
                  <c:v>3.335</c:v>
                </c:pt>
                <c:pt idx="7396">
                  <c:v>3.3370000000000002</c:v>
                </c:pt>
                <c:pt idx="7397">
                  <c:v>3.3330000000000002</c:v>
                </c:pt>
                <c:pt idx="7398">
                  <c:v>3.2930000000000001</c:v>
                </c:pt>
                <c:pt idx="7399">
                  <c:v>3.2469999999999999</c:v>
                </c:pt>
                <c:pt idx="7400">
                  <c:v>#N/A</c:v>
                </c:pt>
                <c:pt idx="7401">
                  <c:v>#N/A</c:v>
                </c:pt>
                <c:pt idx="7402">
                  <c:v>3.2720000000000002</c:v>
                </c:pt>
                <c:pt idx="7403">
                  <c:v>3.3029999999999999</c:v>
                </c:pt>
                <c:pt idx="7404">
                  <c:v>3.3410000000000002</c:v>
                </c:pt>
                <c:pt idx="7405">
                  <c:v>3.335</c:v>
                </c:pt>
                <c:pt idx="7406">
                  <c:v>3.2850000000000001</c:v>
                </c:pt>
                <c:pt idx="7407">
                  <c:v>#N/A</c:v>
                </c:pt>
                <c:pt idx="7408">
                  <c:v>#N/A</c:v>
                </c:pt>
                <c:pt idx="7409">
                  <c:v>3.2610000000000001</c:v>
                </c:pt>
                <c:pt idx="7410">
                  <c:v>3.2309999999999999</c:v>
                </c:pt>
                <c:pt idx="7411">
                  <c:v>3.1739999999999999</c:v>
                </c:pt>
                <c:pt idx="7412">
                  <c:v>3.1469999999999998</c:v>
                </c:pt>
                <c:pt idx="7413">
                  <c:v>3.1160000000000001</c:v>
                </c:pt>
                <c:pt idx="7414">
                  <c:v>#N/A</c:v>
                </c:pt>
                <c:pt idx="7415">
                  <c:v>#N/A</c:v>
                </c:pt>
                <c:pt idx="7416">
                  <c:v>3.1539999999999999</c:v>
                </c:pt>
                <c:pt idx="7417">
                  <c:v>3.1930000000000001</c:v>
                </c:pt>
                <c:pt idx="7418">
                  <c:v>3.18</c:v>
                </c:pt>
                <c:pt idx="7419">
                  <c:v>3.1840000000000002</c:v>
                </c:pt>
                <c:pt idx="7420">
                  <c:v>3.1640000000000001</c:v>
                </c:pt>
                <c:pt idx="7421">
                  <c:v>#N/A</c:v>
                </c:pt>
                <c:pt idx="7422">
                  <c:v>#N/A</c:v>
                </c:pt>
                <c:pt idx="7423">
                  <c:v>3.1259999999999999</c:v>
                </c:pt>
                <c:pt idx="7424">
                  <c:v>3.1059999999999999</c:v>
                </c:pt>
                <c:pt idx="7425">
                  <c:v>3.0739999999999998</c:v>
                </c:pt>
                <c:pt idx="7426">
                  <c:v>3.0430000000000001</c:v>
                </c:pt>
                <c:pt idx="7427">
                  <c:v>3.113</c:v>
                </c:pt>
                <c:pt idx="7428">
                  <c:v>#N/A</c:v>
                </c:pt>
                <c:pt idx="7429">
                  <c:v>#N/A</c:v>
                </c:pt>
                <c:pt idx="7430">
                  <c:v>3.1120000000000001</c:v>
                </c:pt>
                <c:pt idx="7431">
                  <c:v>3.1360000000000001</c:v>
                </c:pt>
                <c:pt idx="7432">
                  <c:v>3.1320000000000001</c:v>
                </c:pt>
                <c:pt idx="7433">
                  <c:v>3.13</c:v>
                </c:pt>
                <c:pt idx="7434">
                  <c:v>3.18</c:v>
                </c:pt>
                <c:pt idx="7435">
                  <c:v>#N/A</c:v>
                </c:pt>
                <c:pt idx="7436">
                  <c:v>#N/A</c:v>
                </c:pt>
                <c:pt idx="7437">
                  <c:v>3.1789999999999998</c:v>
                </c:pt>
                <c:pt idx="7438">
                  <c:v>3.18</c:v>
                </c:pt>
                <c:pt idx="7439">
                  <c:v>3.1720000000000002</c:v>
                </c:pt>
                <c:pt idx="7440">
                  <c:v>3.1509999999999998</c:v>
                </c:pt>
                <c:pt idx="7441">
                  <c:v>3.1269999999999998</c:v>
                </c:pt>
                <c:pt idx="7442">
                  <c:v>#N/A</c:v>
                </c:pt>
                <c:pt idx="7443">
                  <c:v>#N/A</c:v>
                </c:pt>
                <c:pt idx="7444">
                  <c:v>3.133</c:v>
                </c:pt>
                <c:pt idx="7445">
                  <c:v>3.09</c:v>
                </c:pt>
                <c:pt idx="7446">
                  <c:v>3.04</c:v>
                </c:pt>
                <c:pt idx="7447">
                  <c:v>3.0329999999999999</c:v>
                </c:pt>
                <c:pt idx="7448">
                  <c:v>3.0670000000000002</c:v>
                </c:pt>
                <c:pt idx="7449">
                  <c:v>#N/A</c:v>
                </c:pt>
                <c:pt idx="7450">
                  <c:v>#N/A</c:v>
                </c:pt>
                <c:pt idx="7451">
                  <c:v>3.0680000000000001</c:v>
                </c:pt>
                <c:pt idx="7452">
                  <c:v>3.145</c:v>
                </c:pt>
                <c:pt idx="7453">
                  <c:v>3.1579999999999999</c:v>
                </c:pt>
                <c:pt idx="7454">
                  <c:v>3.1030000000000002</c:v>
                </c:pt>
                <c:pt idx="7455">
                  <c:v>3.0960000000000001</c:v>
                </c:pt>
                <c:pt idx="7456">
                  <c:v>#N/A</c:v>
                </c:pt>
                <c:pt idx="7457">
                  <c:v>#N/A</c:v>
                </c:pt>
                <c:pt idx="7458">
                  <c:v>3.0710000000000002</c:v>
                </c:pt>
                <c:pt idx="7459">
                  <c:v>3.0859999999999999</c:v>
                </c:pt>
                <c:pt idx="7460">
                  <c:v>3.048</c:v>
                </c:pt>
                <c:pt idx="7461">
                  <c:v>3.0009999999999999</c:v>
                </c:pt>
                <c:pt idx="7462">
                  <c:v>2.9630000000000001</c:v>
                </c:pt>
                <c:pt idx="7463">
                  <c:v>#N/A</c:v>
                </c:pt>
                <c:pt idx="7464">
                  <c:v>#N/A</c:v>
                </c:pt>
                <c:pt idx="7465">
                  <c:v>2.9790000000000001</c:v>
                </c:pt>
                <c:pt idx="7466">
                  <c:v>2.915</c:v>
                </c:pt>
                <c:pt idx="7467">
                  <c:v>2.9279999999999999</c:v>
                </c:pt>
                <c:pt idx="7468">
                  <c:v>2.9050000000000002</c:v>
                </c:pt>
                <c:pt idx="7469">
                  <c:v>2.915</c:v>
                </c:pt>
                <c:pt idx="7470">
                  <c:v>#N/A</c:v>
                </c:pt>
                <c:pt idx="7471">
                  <c:v>#N/A</c:v>
                </c:pt>
                <c:pt idx="7472">
                  <c:v>2.9420000000000002</c:v>
                </c:pt>
                <c:pt idx="7473">
                  <c:v>2.996</c:v>
                </c:pt>
                <c:pt idx="7474">
                  <c:v>3</c:v>
                </c:pt>
                <c:pt idx="7475">
                  <c:v>3.0529999999999999</c:v>
                </c:pt>
                <c:pt idx="7476">
                  <c:v>3.0470000000000002</c:v>
                </c:pt>
                <c:pt idx="7477">
                  <c:v>#N/A</c:v>
                </c:pt>
                <c:pt idx="7478">
                  <c:v>#N/A</c:v>
                </c:pt>
                <c:pt idx="7479">
                  <c:v>2.9449999999999998</c:v>
                </c:pt>
                <c:pt idx="7480">
                  <c:v>2.9340000000000002</c:v>
                </c:pt>
                <c:pt idx="7481">
                  <c:v>2.9359999999999999</c:v>
                </c:pt>
                <c:pt idx="7482">
                  <c:v>2.9020000000000001</c:v>
                </c:pt>
                <c:pt idx="7483">
                  <c:v>2.8970000000000002</c:v>
                </c:pt>
                <c:pt idx="7484">
                  <c:v>#N/A</c:v>
                </c:pt>
                <c:pt idx="7485">
                  <c:v>#N/A</c:v>
                </c:pt>
                <c:pt idx="7486">
                  <c:v>2.9370000000000003</c:v>
                </c:pt>
                <c:pt idx="7487">
                  <c:v>2.98</c:v>
                </c:pt>
                <c:pt idx="7488">
                  <c:v>3.0009999999999999</c:v>
                </c:pt>
                <c:pt idx="7489">
                  <c:v>3.0750000000000002</c:v>
                </c:pt>
                <c:pt idx="7490">
                  <c:v>3.1680000000000001</c:v>
                </c:pt>
                <c:pt idx="7491">
                  <c:v>#N/A</c:v>
                </c:pt>
                <c:pt idx="7492">
                  <c:v>#N/A</c:v>
                </c:pt>
                <c:pt idx="7493">
                  <c:v>3.133</c:v>
                </c:pt>
                <c:pt idx="7494">
                  <c:v>3.0939999999999999</c:v>
                </c:pt>
                <c:pt idx="7495">
                  <c:v>3.1379999999999999</c:v>
                </c:pt>
                <c:pt idx="7496">
                  <c:v>3.15</c:v>
                </c:pt>
                <c:pt idx="7497">
                  <c:v>3.1120000000000001</c:v>
                </c:pt>
                <c:pt idx="7498">
                  <c:v>#N/A</c:v>
                </c:pt>
                <c:pt idx="7499">
                  <c:v>#N/A</c:v>
                </c:pt>
                <c:pt idx="7500">
                  <c:v>3.1189999999999998</c:v>
                </c:pt>
                <c:pt idx="7501">
                  <c:v>3.089</c:v>
                </c:pt>
                <c:pt idx="7502">
                  <c:v>3.0960000000000001</c:v>
                </c:pt>
                <c:pt idx="7503">
                  <c:v>3.0510000000000002</c:v>
                </c:pt>
                <c:pt idx="7504">
                  <c:v>3.0219999999999998</c:v>
                </c:pt>
                <c:pt idx="7505">
                  <c:v>#N/A</c:v>
                </c:pt>
                <c:pt idx="7506">
                  <c:v>#N/A</c:v>
                </c:pt>
                <c:pt idx="7507">
                  <c:v>2.9830000000000001</c:v>
                </c:pt>
                <c:pt idx="7508">
                  <c:v>2.9710000000000001</c:v>
                </c:pt>
                <c:pt idx="7509">
                  <c:v>2.9929999999999999</c:v>
                </c:pt>
                <c:pt idx="7510">
                  <c:v>2.9849999999999999</c:v>
                </c:pt>
                <c:pt idx="7511">
                  <c:v>2.9710000000000001</c:v>
                </c:pt>
                <c:pt idx="7512">
                  <c:v>#N/A</c:v>
                </c:pt>
                <c:pt idx="7513">
                  <c:v>#N/A</c:v>
                </c:pt>
                <c:pt idx="7514">
                  <c:v>2.9649999999999999</c:v>
                </c:pt>
                <c:pt idx="7515">
                  <c:v>2.9580000000000002</c:v>
                </c:pt>
                <c:pt idx="7516">
                  <c:v>2.984</c:v>
                </c:pt>
                <c:pt idx="7517">
                  <c:v>3.0630000000000002</c:v>
                </c:pt>
                <c:pt idx="7518">
                  <c:v>3.0739999999999998</c:v>
                </c:pt>
                <c:pt idx="7519">
                  <c:v>#N/A</c:v>
                </c:pt>
                <c:pt idx="7520">
                  <c:v>#N/A</c:v>
                </c:pt>
                <c:pt idx="7521">
                  <c:v>3.085</c:v>
                </c:pt>
                <c:pt idx="7522">
                  <c:v>3.0840000000000001</c:v>
                </c:pt>
                <c:pt idx="7523">
                  <c:v>3.073</c:v>
                </c:pt>
                <c:pt idx="7524">
                  <c:v>3.0550000000000002</c:v>
                </c:pt>
                <c:pt idx="7525">
                  <c:v>3.028</c:v>
                </c:pt>
                <c:pt idx="7526">
                  <c:v>#N/A</c:v>
                </c:pt>
                <c:pt idx="7527">
                  <c:v>#N/A</c:v>
                </c:pt>
                <c:pt idx="7528">
                  <c:v>3.016</c:v>
                </c:pt>
                <c:pt idx="7529">
                  <c:v>3.0680000000000001</c:v>
                </c:pt>
                <c:pt idx="7530">
                  <c:v>3.0760000000000001</c:v>
                </c:pt>
                <c:pt idx="7531">
                  <c:v>3.089</c:v>
                </c:pt>
                <c:pt idx="7532">
                  <c:v>3.0569999999999999</c:v>
                </c:pt>
                <c:pt idx="7533">
                  <c:v>#N/A</c:v>
                </c:pt>
                <c:pt idx="7534">
                  <c:v>#N/A</c:v>
                </c:pt>
                <c:pt idx="7535">
                  <c:v>3.0310000000000001</c:v>
                </c:pt>
                <c:pt idx="7536">
                  <c:v>2.9910000000000001</c:v>
                </c:pt>
                <c:pt idx="7537">
                  <c:v>3.06</c:v>
                </c:pt>
                <c:pt idx="7538">
                  <c:v>3.04</c:v>
                </c:pt>
                <c:pt idx="7539">
                  <c:v>3.0379999999999998</c:v>
                </c:pt>
                <c:pt idx="7540">
                  <c:v>#N/A</c:v>
                </c:pt>
                <c:pt idx="7541">
                  <c:v>#N/A</c:v>
                </c:pt>
                <c:pt idx="7542">
                  <c:v>3.0379999999999998</c:v>
                </c:pt>
                <c:pt idx="7543">
                  <c:v>3.0409999999999999</c:v>
                </c:pt>
                <c:pt idx="7544">
                  <c:v>3.097</c:v>
                </c:pt>
                <c:pt idx="7545">
                  <c:v>3.0649999999999999</c:v>
                </c:pt>
                <c:pt idx="7546">
                  <c:v>3.0539999999999998</c:v>
                </c:pt>
                <c:pt idx="7547">
                  <c:v>#N/A</c:v>
                </c:pt>
                <c:pt idx="7548">
                  <c:v>#N/A</c:v>
                </c:pt>
                <c:pt idx="7549">
                  <c:v>3.081</c:v>
                </c:pt>
                <c:pt idx="7550">
                  <c:v>3.1030000000000002</c:v>
                </c:pt>
                <c:pt idx="7551">
                  <c:v>3.1059999999999999</c:v>
                </c:pt>
                <c:pt idx="7552">
                  <c:v>3.141</c:v>
                </c:pt>
                <c:pt idx="7553">
                  <c:v>3.0979999999999999</c:v>
                </c:pt>
                <c:pt idx="7554">
                  <c:v>#N/A</c:v>
                </c:pt>
                <c:pt idx="7555">
                  <c:v>#N/A</c:v>
                </c:pt>
                <c:pt idx="7556">
                  <c:v>3.0830000000000002</c:v>
                </c:pt>
                <c:pt idx="7557">
                  <c:v>3.0830000000000002</c:v>
                </c:pt>
                <c:pt idx="7558">
                  <c:v>3.056</c:v>
                </c:pt>
                <c:pt idx="7559">
                  <c:v>3.0430000000000001</c:v>
                </c:pt>
                <c:pt idx="7560">
                  <c:v>3.04</c:v>
                </c:pt>
                <c:pt idx="7561">
                  <c:v>#N/A</c:v>
                </c:pt>
                <c:pt idx="7562">
                  <c:v>#N/A</c:v>
                </c:pt>
                <c:pt idx="7563">
                  <c:v>3.0329999999999999</c:v>
                </c:pt>
                <c:pt idx="7564">
                  <c:v>3.081</c:v>
                </c:pt>
                <c:pt idx="7565">
                  <c:v>3.093</c:v>
                </c:pt>
                <c:pt idx="7566">
                  <c:v>3.0840000000000001</c:v>
                </c:pt>
                <c:pt idx="7567">
                  <c:v>3.1080000000000001</c:v>
                </c:pt>
                <c:pt idx="7568">
                  <c:v>#N/A</c:v>
                </c:pt>
                <c:pt idx="7569">
                  <c:v>#N/A</c:v>
                </c:pt>
                <c:pt idx="7570">
                  <c:v>3.0590000000000002</c:v>
                </c:pt>
                <c:pt idx="7571">
                  <c:v>3.0470000000000002</c:v>
                </c:pt>
                <c:pt idx="7572">
                  <c:v>3.0419999999999998</c:v>
                </c:pt>
                <c:pt idx="7573">
                  <c:v>3.04</c:v>
                </c:pt>
                <c:pt idx="7574">
                  <c:v>3.032</c:v>
                </c:pt>
                <c:pt idx="7575">
                  <c:v>#N/A</c:v>
                </c:pt>
                <c:pt idx="7576">
                  <c:v>#N/A</c:v>
                </c:pt>
                <c:pt idx="7577">
                  <c:v>3.0379999999999998</c:v>
                </c:pt>
                <c:pt idx="7578">
                  <c:v>3.0390000000000001</c:v>
                </c:pt>
                <c:pt idx="7579">
                  <c:v>3.0379999999999998</c:v>
                </c:pt>
                <c:pt idx="7580">
                  <c:v>3.0539999999999998</c:v>
                </c:pt>
                <c:pt idx="7581">
                  <c:v>3.0750000000000002</c:v>
                </c:pt>
                <c:pt idx="7582">
                  <c:v>#N/A</c:v>
                </c:pt>
                <c:pt idx="7583">
                  <c:v>#N/A</c:v>
                </c:pt>
                <c:pt idx="7584">
                  <c:v>3.07</c:v>
                </c:pt>
                <c:pt idx="7585">
                  <c:v>3.0790000000000002</c:v>
                </c:pt>
                <c:pt idx="7586">
                  <c:v>3.0790000000000002</c:v>
                </c:pt>
                <c:pt idx="7587">
                  <c:v>3.1240000000000001</c:v>
                </c:pt>
                <c:pt idx="7588">
                  <c:v>3.1080000000000001</c:v>
                </c:pt>
                <c:pt idx="7589">
                  <c:v>#N/A</c:v>
                </c:pt>
                <c:pt idx="7590">
                  <c:v>#N/A</c:v>
                </c:pt>
                <c:pt idx="7591">
                  <c:v>3.1080000000000001</c:v>
                </c:pt>
                <c:pt idx="7592">
                  <c:v>3.1179999999999999</c:v>
                </c:pt>
                <c:pt idx="7593">
                  <c:v>3.1320000000000001</c:v>
                </c:pt>
                <c:pt idx="7594">
                  <c:v>3.1189999999999998</c:v>
                </c:pt>
                <c:pt idx="7595">
                  <c:v>3.1139999999999999</c:v>
                </c:pt>
                <c:pt idx="7596">
                  <c:v>#N/A</c:v>
                </c:pt>
                <c:pt idx="7597">
                  <c:v>#N/A</c:v>
                </c:pt>
                <c:pt idx="7598">
                  <c:v>3.1310000000000002</c:v>
                </c:pt>
                <c:pt idx="7599">
                  <c:v>3.12</c:v>
                </c:pt>
                <c:pt idx="7600">
                  <c:v>3.1219999999999999</c:v>
                </c:pt>
                <c:pt idx="7601">
                  <c:v>3.1269999999999998</c:v>
                </c:pt>
                <c:pt idx="7602">
                  <c:v>3.1240000000000001</c:v>
                </c:pt>
                <c:pt idx="7603">
                  <c:v>#N/A</c:v>
                </c:pt>
                <c:pt idx="7604">
                  <c:v>#N/A</c:v>
                </c:pt>
                <c:pt idx="7605">
                  <c:v>3.1280000000000001</c:v>
                </c:pt>
                <c:pt idx="7606">
                  <c:v>3.1240000000000001</c:v>
                </c:pt>
                <c:pt idx="7607">
                  <c:v>3.089</c:v>
                </c:pt>
                <c:pt idx="7608">
                  <c:v>3.1</c:v>
                </c:pt>
                <c:pt idx="7609">
                  <c:v>3.0920000000000001</c:v>
                </c:pt>
                <c:pt idx="7610">
                  <c:v>#N/A</c:v>
                </c:pt>
                <c:pt idx="7611">
                  <c:v>#N/A</c:v>
                </c:pt>
                <c:pt idx="7612">
                  <c:v>3.07</c:v>
                </c:pt>
                <c:pt idx="7613">
                  <c:v>3.0790000000000002</c:v>
                </c:pt>
                <c:pt idx="7614">
                  <c:v>3.056</c:v>
                </c:pt>
                <c:pt idx="7615">
                  <c:v>3.036</c:v>
                </c:pt>
                <c:pt idx="7616">
                  <c:v>3.089</c:v>
                </c:pt>
                <c:pt idx="7617">
                  <c:v>#N/A</c:v>
                </c:pt>
                <c:pt idx="7618">
                  <c:v>#N/A</c:v>
                </c:pt>
                <c:pt idx="7619">
                  <c:v>3.0950000000000002</c:v>
                </c:pt>
                <c:pt idx="7620">
                  <c:v>3.04</c:v>
                </c:pt>
                <c:pt idx="7621">
                  <c:v>3.0129999999999999</c:v>
                </c:pt>
                <c:pt idx="7622">
                  <c:v>2.95</c:v>
                </c:pt>
                <c:pt idx="7623">
                  <c:v>2.9790000000000001</c:v>
                </c:pt>
                <c:pt idx="7624">
                  <c:v>#N/A</c:v>
                </c:pt>
                <c:pt idx="7625">
                  <c:v>#N/A</c:v>
                </c:pt>
                <c:pt idx="7626">
                  <c:v>3</c:v>
                </c:pt>
                <c:pt idx="7627">
                  <c:v>3.0289999999999999</c:v>
                </c:pt>
                <c:pt idx="7628">
                  <c:v>3.0310000000000001</c:v>
                </c:pt>
                <c:pt idx="7629">
                  <c:v>3.0470000000000002</c:v>
                </c:pt>
                <c:pt idx="7630">
                  <c:v>3.05</c:v>
                </c:pt>
                <c:pt idx="7631">
                  <c:v>#N/A</c:v>
                </c:pt>
                <c:pt idx="7632">
                  <c:v>#N/A</c:v>
                </c:pt>
                <c:pt idx="7633">
                  <c:v>3.0430000000000001</c:v>
                </c:pt>
                <c:pt idx="7634">
                  <c:v>3.0270000000000001</c:v>
                </c:pt>
                <c:pt idx="7635">
                  <c:v>3.036</c:v>
                </c:pt>
                <c:pt idx="7636">
                  <c:v>3.0409999999999999</c:v>
                </c:pt>
                <c:pt idx="7637">
                  <c:v>3.0619999999999998</c:v>
                </c:pt>
                <c:pt idx="7638">
                  <c:v>#N/A</c:v>
                </c:pt>
                <c:pt idx="7639">
                  <c:v>#N/A</c:v>
                </c:pt>
                <c:pt idx="7640">
                  <c:v>3.089</c:v>
                </c:pt>
                <c:pt idx="7641">
                  <c:v>3.0779999999999998</c:v>
                </c:pt>
                <c:pt idx="7642">
                  <c:v>3.0920000000000001</c:v>
                </c:pt>
                <c:pt idx="7643">
                  <c:v>3.0910000000000002</c:v>
                </c:pt>
                <c:pt idx="7644">
                  <c:v>3.0979999999999999</c:v>
                </c:pt>
                <c:pt idx="7645">
                  <c:v>#N/A</c:v>
                </c:pt>
                <c:pt idx="7646">
                  <c:v>#N/A</c:v>
                </c:pt>
                <c:pt idx="7647">
                  <c:v>3.1019999999999999</c:v>
                </c:pt>
                <c:pt idx="7648">
                  <c:v>3.09</c:v>
                </c:pt>
                <c:pt idx="7649">
                  <c:v>3.077</c:v>
                </c:pt>
                <c:pt idx="7650">
                  <c:v>3.0790000000000002</c:v>
                </c:pt>
                <c:pt idx="7651">
                  <c:v>3.0680000000000001</c:v>
                </c:pt>
                <c:pt idx="7652">
                  <c:v>#N/A</c:v>
                </c:pt>
                <c:pt idx="7653">
                  <c:v>#N/A</c:v>
                </c:pt>
                <c:pt idx="7654">
                  <c:v>3.0609999999999999</c:v>
                </c:pt>
                <c:pt idx="7655">
                  <c:v>3.0659999999999998</c:v>
                </c:pt>
                <c:pt idx="7656">
                  <c:v>3.1040000000000001</c:v>
                </c:pt>
                <c:pt idx="7657">
                  <c:v>3.117</c:v>
                </c:pt>
                <c:pt idx="7658">
                  <c:v>3.1160000000000001</c:v>
                </c:pt>
                <c:pt idx="7659">
                  <c:v>#N/A</c:v>
                </c:pt>
                <c:pt idx="7660">
                  <c:v>#N/A</c:v>
                </c:pt>
                <c:pt idx="7661">
                  <c:v>3.12</c:v>
                </c:pt>
                <c:pt idx="7662">
                  <c:v>3.121</c:v>
                </c:pt>
                <c:pt idx="7663">
                  <c:v>3.121</c:v>
                </c:pt>
                <c:pt idx="7664">
                  <c:v>3.121</c:v>
                </c:pt>
                <c:pt idx="7665">
                  <c:v>3.1459999999999999</c:v>
                </c:pt>
                <c:pt idx="7666">
                  <c:v>#N/A</c:v>
                </c:pt>
                <c:pt idx="7667">
                  <c:v>#N/A</c:v>
                </c:pt>
                <c:pt idx="7668">
                  <c:v>3.1269999999999998</c:v>
                </c:pt>
                <c:pt idx="7669">
                  <c:v>3.1219999999999999</c:v>
                </c:pt>
                <c:pt idx="7670">
                  <c:v>3.1219999999999999</c:v>
                </c:pt>
                <c:pt idx="7671">
                  <c:v>3.1059999999999999</c:v>
                </c:pt>
                <c:pt idx="7672">
                  <c:v>3.0840000000000001</c:v>
                </c:pt>
                <c:pt idx="7673">
                  <c:v>#N/A</c:v>
                </c:pt>
                <c:pt idx="7674">
                  <c:v>#N/A</c:v>
                </c:pt>
                <c:pt idx="7675">
                  <c:v>3.052</c:v>
                </c:pt>
                <c:pt idx="7676">
                  <c:v>3.0470000000000002</c:v>
                </c:pt>
                <c:pt idx="7677">
                  <c:v>3.073</c:v>
                </c:pt>
                <c:pt idx="7678">
                  <c:v>3.0779999999999998</c:v>
                </c:pt>
                <c:pt idx="7679">
                  <c:v>3.0569999999999999</c:v>
                </c:pt>
                <c:pt idx="7680">
                  <c:v>#N/A</c:v>
                </c:pt>
                <c:pt idx="7681">
                  <c:v>#N/A</c:v>
                </c:pt>
                <c:pt idx="7682">
                  <c:v>3.0510000000000002</c:v>
                </c:pt>
                <c:pt idx="7683">
                  <c:v>3.0870000000000002</c:v>
                </c:pt>
                <c:pt idx="7684">
                  <c:v>3.1070000000000002</c:v>
                </c:pt>
                <c:pt idx="7685">
                  <c:v>3.0819999999999999</c:v>
                </c:pt>
                <c:pt idx="7686">
                  <c:v>3.0920000000000001</c:v>
                </c:pt>
                <c:pt idx="7687">
                  <c:v>#N/A</c:v>
                </c:pt>
                <c:pt idx="7688">
                  <c:v>#N/A</c:v>
                </c:pt>
                <c:pt idx="7689">
                  <c:v>3.081</c:v>
                </c:pt>
                <c:pt idx="7690">
                  <c:v>3.0659999999999998</c:v>
                </c:pt>
                <c:pt idx="7691">
                  <c:v>3.089</c:v>
                </c:pt>
                <c:pt idx="7692">
                  <c:v>3.0649999999999999</c:v>
                </c:pt>
                <c:pt idx="7693">
                  <c:v>3.048</c:v>
                </c:pt>
                <c:pt idx="7694">
                  <c:v>#N/A</c:v>
                </c:pt>
                <c:pt idx="7695">
                  <c:v>#N/A</c:v>
                </c:pt>
                <c:pt idx="7696">
                  <c:v>3.0179999999999998</c:v>
                </c:pt>
                <c:pt idx="7697">
                  <c:v>3.01</c:v>
                </c:pt>
                <c:pt idx="7698">
                  <c:v>3.0129999999999999</c:v>
                </c:pt>
                <c:pt idx="7699">
                  <c:v>3.0209999999999999</c:v>
                </c:pt>
                <c:pt idx="7700">
                  <c:v>3.0070000000000001</c:v>
                </c:pt>
                <c:pt idx="7701">
                  <c:v>#N/A</c:v>
                </c:pt>
                <c:pt idx="7702">
                  <c:v>#N/A</c:v>
                </c:pt>
                <c:pt idx="7703">
                  <c:v>2.9889999999999999</c:v>
                </c:pt>
                <c:pt idx="7704">
                  <c:v>2.9670000000000001</c:v>
                </c:pt>
                <c:pt idx="7705">
                  <c:v>2.9660000000000002</c:v>
                </c:pt>
                <c:pt idx="7706">
                  <c:v>2.98</c:v>
                </c:pt>
                <c:pt idx="7707">
                  <c:v>2.9459999999999997</c:v>
                </c:pt>
                <c:pt idx="7708">
                  <c:v>#N/A</c:v>
                </c:pt>
                <c:pt idx="7709">
                  <c:v>#N/A</c:v>
                </c:pt>
                <c:pt idx="7710">
                  <c:v>2.9409999999999998</c:v>
                </c:pt>
                <c:pt idx="7711">
                  <c:v>2.9159999999999999</c:v>
                </c:pt>
                <c:pt idx="7712">
                  <c:v>2.95</c:v>
                </c:pt>
                <c:pt idx="7713">
                  <c:v>2.9489999999999998</c:v>
                </c:pt>
                <c:pt idx="7714">
                  <c:v>2.9699999999999998</c:v>
                </c:pt>
                <c:pt idx="7715">
                  <c:v>#N/A</c:v>
                </c:pt>
                <c:pt idx="7716">
                  <c:v>#N/A</c:v>
                </c:pt>
                <c:pt idx="7717">
                  <c:v>2.9689999999999999</c:v>
                </c:pt>
                <c:pt idx="7718">
                  <c:v>2.9729999999999999</c:v>
                </c:pt>
                <c:pt idx="7719">
                  <c:v>2.964</c:v>
                </c:pt>
                <c:pt idx="7720">
                  <c:v>2.9849999999999999</c:v>
                </c:pt>
                <c:pt idx="7721">
                  <c:v>2.9769999999999999</c:v>
                </c:pt>
                <c:pt idx="7722">
                  <c:v>#N/A</c:v>
                </c:pt>
                <c:pt idx="7723">
                  <c:v>#N/A</c:v>
                </c:pt>
                <c:pt idx="7724">
                  <c:v>2.976</c:v>
                </c:pt>
                <c:pt idx="7725">
                  <c:v>2.9729999999999999</c:v>
                </c:pt>
                <c:pt idx="7726">
                  <c:v>2.9699999999999998</c:v>
                </c:pt>
                <c:pt idx="7727">
                  <c:v>2.96</c:v>
                </c:pt>
                <c:pt idx="7728">
                  <c:v>2.99</c:v>
                </c:pt>
                <c:pt idx="7729">
                  <c:v>#N/A</c:v>
                </c:pt>
                <c:pt idx="7730">
                  <c:v>#N/A</c:v>
                </c:pt>
                <c:pt idx="7731">
                  <c:v>2.859</c:v>
                </c:pt>
                <c:pt idx="7732">
                  <c:v>2.891</c:v>
                </c:pt>
                <c:pt idx="7733">
                  <c:v>2.9169999999999998</c:v>
                </c:pt>
                <c:pt idx="7734">
                  <c:v>2.9239999999999999</c:v>
                </c:pt>
                <c:pt idx="7735">
                  <c:v>2.923</c:v>
                </c:pt>
                <c:pt idx="7736">
                  <c:v>#N/A</c:v>
                </c:pt>
                <c:pt idx="7737">
                  <c:v>#N/A</c:v>
                </c:pt>
                <c:pt idx="7738">
                  <c:v>2.9180000000000001</c:v>
                </c:pt>
                <c:pt idx="7739">
                  <c:v>2.9180000000000001</c:v>
                </c:pt>
                <c:pt idx="7740">
                  <c:v>2.9159999999999999</c:v>
                </c:pt>
                <c:pt idx="7741">
                  <c:v>2.9169999999999998</c:v>
                </c:pt>
                <c:pt idx="7742">
                  <c:v>2.9130000000000003</c:v>
                </c:pt>
                <c:pt idx="7743">
                  <c:v>#N/A</c:v>
                </c:pt>
                <c:pt idx="7744">
                  <c:v>#N/A</c:v>
                </c:pt>
                <c:pt idx="7745">
                  <c:v>2.9379999999999997</c:v>
                </c:pt>
                <c:pt idx="7746">
                  <c:v>2.9529999999999998</c:v>
                </c:pt>
                <c:pt idx="7747">
                  <c:v>2.9489999999999998</c:v>
                </c:pt>
                <c:pt idx="7748">
                  <c:v>2.952</c:v>
                </c:pt>
                <c:pt idx="7749">
                  <c:v>2.92</c:v>
                </c:pt>
                <c:pt idx="7750">
                  <c:v>#N/A</c:v>
                </c:pt>
                <c:pt idx="7751">
                  <c:v>#N/A</c:v>
                </c:pt>
                <c:pt idx="7752">
                  <c:v>2.8879999999999999</c:v>
                </c:pt>
                <c:pt idx="7753">
                  <c:v>2.9359999999999999</c:v>
                </c:pt>
                <c:pt idx="7754">
                  <c:v>2.968</c:v>
                </c:pt>
                <c:pt idx="7755">
                  <c:v>2.9820000000000002</c:v>
                </c:pt>
                <c:pt idx="7756">
                  <c:v>2.9910000000000001</c:v>
                </c:pt>
                <c:pt idx="7757">
                  <c:v>#N/A</c:v>
                </c:pt>
                <c:pt idx="7758">
                  <c:v>#N/A</c:v>
                </c:pt>
                <c:pt idx="7759">
                  <c:v>3.004</c:v>
                </c:pt>
                <c:pt idx="7760">
                  <c:v>3.004</c:v>
                </c:pt>
                <c:pt idx="7761">
                  <c:v>3.0009999999999999</c:v>
                </c:pt>
                <c:pt idx="7762">
                  <c:v>2.9870000000000001</c:v>
                </c:pt>
                <c:pt idx="7763">
                  <c:v>2.972</c:v>
                </c:pt>
                <c:pt idx="7764">
                  <c:v>#N/A</c:v>
                </c:pt>
                <c:pt idx="7765">
                  <c:v>#N/A</c:v>
                </c:pt>
                <c:pt idx="7766">
                  <c:v>2.9489999999999998</c:v>
                </c:pt>
                <c:pt idx="7767">
                  <c:v>2.9660000000000002</c:v>
                </c:pt>
                <c:pt idx="7768">
                  <c:v>2.9649999999999999</c:v>
                </c:pt>
                <c:pt idx="7769">
                  <c:v>2.96</c:v>
                </c:pt>
                <c:pt idx="7770">
                  <c:v>2.96</c:v>
                </c:pt>
                <c:pt idx="7771">
                  <c:v>#N/A</c:v>
                </c:pt>
                <c:pt idx="7772">
                  <c:v>#N/A</c:v>
                </c:pt>
                <c:pt idx="7773">
                  <c:v>2.9710000000000001</c:v>
                </c:pt>
                <c:pt idx="7774">
                  <c:v>2.9750000000000001</c:v>
                </c:pt>
                <c:pt idx="7775">
                  <c:v>3.004</c:v>
                </c:pt>
                <c:pt idx="7776">
                  <c:v>3.0089999999999999</c:v>
                </c:pt>
                <c:pt idx="7777">
                  <c:v>3.0089999999999999</c:v>
                </c:pt>
                <c:pt idx="7778">
                  <c:v>#N/A</c:v>
                </c:pt>
                <c:pt idx="7779">
                  <c:v>#N/A</c:v>
                </c:pt>
                <c:pt idx="7780">
                  <c:v>3.0089999999999999</c:v>
                </c:pt>
                <c:pt idx="7781">
                  <c:v>3.0270000000000001</c:v>
                </c:pt>
                <c:pt idx="7782">
                  <c:v>3.0070000000000001</c:v>
                </c:pt>
                <c:pt idx="7783">
                  <c:v>3.008</c:v>
                </c:pt>
                <c:pt idx="7784">
                  <c:v>2.984</c:v>
                </c:pt>
                <c:pt idx="7785">
                  <c:v>#N/A</c:v>
                </c:pt>
                <c:pt idx="7786">
                  <c:v>#N/A</c:v>
                </c:pt>
                <c:pt idx="7787">
                  <c:v>2.9950000000000001</c:v>
                </c:pt>
                <c:pt idx="7788">
                  <c:v>3.01</c:v>
                </c:pt>
                <c:pt idx="7789">
                  <c:v>2.9969999999999999</c:v>
                </c:pt>
                <c:pt idx="7790">
                  <c:v>2.9870000000000001</c:v>
                </c:pt>
                <c:pt idx="7791">
                  <c:v>2.9910000000000001</c:v>
                </c:pt>
                <c:pt idx="7792">
                  <c:v>#N/A</c:v>
                </c:pt>
                <c:pt idx="7793">
                  <c:v>#N/A</c:v>
                </c:pt>
                <c:pt idx="7794">
                  <c:v>2.9939999999999998</c:v>
                </c:pt>
                <c:pt idx="7795">
                  <c:v>2.9849999999999999</c:v>
                </c:pt>
                <c:pt idx="7796">
                  <c:v>2.988</c:v>
                </c:pt>
                <c:pt idx="7797">
                  <c:v>2.9889999999999999</c:v>
                </c:pt>
                <c:pt idx="7798">
                  <c:v>3.0019999999999998</c:v>
                </c:pt>
                <c:pt idx="7799">
                  <c:v>#N/A</c:v>
                </c:pt>
                <c:pt idx="7800">
                  <c:v>#N/A</c:v>
                </c:pt>
                <c:pt idx="7801">
                  <c:v>3.016</c:v>
                </c:pt>
                <c:pt idx="7802">
                  <c:v>2.9929999999999999</c:v>
                </c:pt>
                <c:pt idx="7803">
                  <c:v>2.9569999999999999</c:v>
                </c:pt>
                <c:pt idx="7804">
                  <c:v>2.9569999999999999</c:v>
                </c:pt>
                <c:pt idx="7805">
                  <c:v>2.9689999999999999</c:v>
                </c:pt>
                <c:pt idx="7806">
                  <c:v>#N/A</c:v>
                </c:pt>
                <c:pt idx="7807">
                  <c:v>#N/A</c:v>
                </c:pt>
                <c:pt idx="7808">
                  <c:v>2.9699999999999998</c:v>
                </c:pt>
                <c:pt idx="7809">
                  <c:v>2.9630000000000001</c:v>
                </c:pt>
                <c:pt idx="7810">
                  <c:v>2.964</c:v>
                </c:pt>
                <c:pt idx="7811">
                  <c:v>2.956</c:v>
                </c:pt>
                <c:pt idx="7812">
                  <c:v>2.9449999999999998</c:v>
                </c:pt>
                <c:pt idx="7813">
                  <c:v>#N/A</c:v>
                </c:pt>
                <c:pt idx="7814">
                  <c:v>#N/A</c:v>
                </c:pt>
                <c:pt idx="7815">
                  <c:v>#N/A</c:v>
                </c:pt>
                <c:pt idx="7816">
                  <c:v>2.9220000000000002</c:v>
                </c:pt>
                <c:pt idx="7817">
                  <c:v>2.903</c:v>
                </c:pt>
                <c:pt idx="7818">
                  <c:v>2.8849999999999998</c:v>
                </c:pt>
                <c:pt idx="7819">
                  <c:v>2.9249999999999998</c:v>
                </c:pt>
                <c:pt idx="7820">
                  <c:v>#N/A</c:v>
                </c:pt>
                <c:pt idx="7821">
                  <c:v>#N/A</c:v>
                </c:pt>
                <c:pt idx="7822">
                  <c:v>2.9420000000000002</c:v>
                </c:pt>
                <c:pt idx="7823">
                  <c:v>2.9539999999999997</c:v>
                </c:pt>
                <c:pt idx="7824">
                  <c:v>2.9319999999999999</c:v>
                </c:pt>
                <c:pt idx="7825">
                  <c:v>2.9359999999999999</c:v>
                </c:pt>
                <c:pt idx="7826">
                  <c:v>2.9340000000000002</c:v>
                </c:pt>
                <c:pt idx="7827">
                  <c:v>#N/A</c:v>
                </c:pt>
                <c:pt idx="7828">
                  <c:v>#N/A</c:v>
                </c:pt>
                <c:pt idx="7829">
                  <c:v>2.9529999999999998</c:v>
                </c:pt>
                <c:pt idx="7830">
                  <c:v>2.9609999999999999</c:v>
                </c:pt>
                <c:pt idx="7831">
                  <c:v>2.95</c:v>
                </c:pt>
                <c:pt idx="7832">
                  <c:v>2.9459999999999997</c:v>
                </c:pt>
                <c:pt idx="7833">
                  <c:v>2.9649999999999999</c:v>
                </c:pt>
                <c:pt idx="7834">
                  <c:v>#N/A</c:v>
                </c:pt>
                <c:pt idx="7835">
                  <c:v>#N/A</c:v>
                </c:pt>
                <c:pt idx="7836">
                  <c:v>2.9649999999999999</c:v>
                </c:pt>
                <c:pt idx="7837">
                  <c:v>2.964</c:v>
                </c:pt>
                <c:pt idx="7838">
                  <c:v>2.9550000000000001</c:v>
                </c:pt>
                <c:pt idx="7839">
                  <c:v>2.9529999999999998</c:v>
                </c:pt>
                <c:pt idx="7840">
                  <c:v>2.9539999999999997</c:v>
                </c:pt>
                <c:pt idx="7841">
                  <c:v>#N/A</c:v>
                </c:pt>
                <c:pt idx="7842">
                  <c:v>#N/A</c:v>
                </c:pt>
                <c:pt idx="7843">
                  <c:v>2.9409999999999998</c:v>
                </c:pt>
                <c:pt idx="7844">
                  <c:v>2.9340000000000002</c:v>
                </c:pt>
                <c:pt idx="7845">
                  <c:v>2.9140000000000001</c:v>
                </c:pt>
                <c:pt idx="7846">
                  <c:v>2.915</c:v>
                </c:pt>
                <c:pt idx="7847">
                  <c:v>2.8970000000000002</c:v>
                </c:pt>
                <c:pt idx="7848">
                  <c:v>#N/A</c:v>
                </c:pt>
                <c:pt idx="7849">
                  <c:v>#N/A</c:v>
                </c:pt>
                <c:pt idx="7850">
                  <c:v>2.9039999999999999</c:v>
                </c:pt>
                <c:pt idx="7851">
                  <c:v>2.911</c:v>
                </c:pt>
                <c:pt idx="7852">
                  <c:v>2.9210000000000003</c:v>
                </c:pt>
                <c:pt idx="7853">
                  <c:v>2.919</c:v>
                </c:pt>
                <c:pt idx="7854">
                  <c:v>2.9159999999999999</c:v>
                </c:pt>
                <c:pt idx="7855">
                  <c:v>#N/A</c:v>
                </c:pt>
                <c:pt idx="7856">
                  <c:v>#N/A</c:v>
                </c:pt>
                <c:pt idx="7857">
                  <c:v>2.9060000000000001</c:v>
                </c:pt>
                <c:pt idx="7858">
                  <c:v>2.8879999999999999</c:v>
                </c:pt>
                <c:pt idx="7859">
                  <c:v>2.8919999999999999</c:v>
                </c:pt>
                <c:pt idx="7860">
                  <c:v>2.879</c:v>
                </c:pt>
                <c:pt idx="7861">
                  <c:v>2.8810000000000002</c:v>
                </c:pt>
                <c:pt idx="7862">
                  <c:v>#N/A</c:v>
                </c:pt>
                <c:pt idx="7863">
                  <c:v>#N/A</c:v>
                </c:pt>
                <c:pt idx="7864">
                  <c:v>2.8780000000000001</c:v>
                </c:pt>
                <c:pt idx="7865">
                  <c:v>2.915</c:v>
                </c:pt>
                <c:pt idx="7866">
                  <c:v>2.9009999999999998</c:v>
                </c:pt>
                <c:pt idx="7867">
                  <c:v>2.883</c:v>
                </c:pt>
                <c:pt idx="7868">
                  <c:v>2.883</c:v>
                </c:pt>
                <c:pt idx="7869">
                  <c:v>#N/A</c:v>
                </c:pt>
                <c:pt idx="7870">
                  <c:v>#N/A</c:v>
                </c:pt>
                <c:pt idx="7871">
                  <c:v>2.8820000000000001</c:v>
                </c:pt>
                <c:pt idx="7872">
                  <c:v>2.8860000000000001</c:v>
                </c:pt>
                <c:pt idx="7873">
                  <c:v>2.8759999999999999</c:v>
                </c:pt>
                <c:pt idx="7874">
                  <c:v>2.891</c:v>
                </c:pt>
                <c:pt idx="7875">
                  <c:v>2.883</c:v>
                </c:pt>
                <c:pt idx="7876">
                  <c:v>#N/A</c:v>
                </c:pt>
                <c:pt idx="7877">
                  <c:v>#N/A</c:v>
                </c:pt>
                <c:pt idx="7878">
                  <c:v>2.8730000000000002</c:v>
                </c:pt>
                <c:pt idx="7879">
                  <c:v>2.8689999999999998</c:v>
                </c:pt>
                <c:pt idx="7880">
                  <c:v>2.879</c:v>
                </c:pt>
                <c:pt idx="7881">
                  <c:v>2.8740000000000001</c:v>
                </c:pt>
                <c:pt idx="7882">
                  <c:v>2.855</c:v>
                </c:pt>
                <c:pt idx="7883">
                  <c:v>#N/A</c:v>
                </c:pt>
                <c:pt idx="7884">
                  <c:v>#N/A</c:v>
                </c:pt>
                <c:pt idx="7885">
                  <c:v>2.8420000000000001</c:v>
                </c:pt>
                <c:pt idx="7886">
                  <c:v>2.843</c:v>
                </c:pt>
                <c:pt idx="7887">
                  <c:v>2.819</c:v>
                </c:pt>
                <c:pt idx="7888">
                  <c:v>2.8120000000000003</c:v>
                </c:pt>
                <c:pt idx="7889">
                  <c:v>2.8069999999999999</c:v>
                </c:pt>
                <c:pt idx="7890">
                  <c:v>#N/A</c:v>
                </c:pt>
                <c:pt idx="7891">
                  <c:v>#N/A</c:v>
                </c:pt>
                <c:pt idx="7892">
                  <c:v>2.83</c:v>
                </c:pt>
                <c:pt idx="7893">
                  <c:v>2.851</c:v>
                </c:pt>
                <c:pt idx="7894">
                  <c:v>2.8529999999999998</c:v>
                </c:pt>
                <c:pt idx="7895">
                  <c:v>2.855</c:v>
                </c:pt>
                <c:pt idx="7896">
                  <c:v>2.84</c:v>
                </c:pt>
                <c:pt idx="7897">
                  <c:v>#N/A</c:v>
                </c:pt>
                <c:pt idx="7898">
                  <c:v>#N/A</c:v>
                </c:pt>
                <c:pt idx="7899">
                  <c:v>2.86</c:v>
                </c:pt>
                <c:pt idx="7900">
                  <c:v>2.8519999999999999</c:v>
                </c:pt>
                <c:pt idx="7901">
                  <c:v>2.87</c:v>
                </c:pt>
                <c:pt idx="7902">
                  <c:v>2.8719999999999999</c:v>
                </c:pt>
                <c:pt idx="7903">
                  <c:v>2.8679999999999999</c:v>
                </c:pt>
                <c:pt idx="7904">
                  <c:v>#N/A</c:v>
                </c:pt>
                <c:pt idx="7905">
                  <c:v>#N/A</c:v>
                </c:pt>
                <c:pt idx="7906">
                  <c:v>2.8660000000000001</c:v>
                </c:pt>
                <c:pt idx="7907">
                  <c:v>2.8410000000000002</c:v>
                </c:pt>
                <c:pt idx="7908">
                  <c:v>2.8050000000000002</c:v>
                </c:pt>
                <c:pt idx="7909">
                  <c:v>2.8250000000000002</c:v>
                </c:pt>
                <c:pt idx="7910">
                  <c:v>2.8490000000000002</c:v>
                </c:pt>
                <c:pt idx="7911">
                  <c:v>#N/A</c:v>
                </c:pt>
                <c:pt idx="7912">
                  <c:v>#N/A</c:v>
                </c:pt>
                <c:pt idx="7913">
                  <c:v>2.8620000000000001</c:v>
                </c:pt>
                <c:pt idx="7914">
                  <c:v>2.8980000000000001</c:v>
                </c:pt>
                <c:pt idx="7915">
                  <c:v>2.9089999999999998</c:v>
                </c:pt>
                <c:pt idx="7916">
                  <c:v>2.8980000000000001</c:v>
                </c:pt>
                <c:pt idx="7917">
                  <c:v>2.8890000000000002</c:v>
                </c:pt>
                <c:pt idx="7918">
                  <c:v>#N/A</c:v>
                </c:pt>
                <c:pt idx="7919">
                  <c:v>#N/A</c:v>
                </c:pt>
                <c:pt idx="7920">
                  <c:v>2.8810000000000002</c:v>
                </c:pt>
                <c:pt idx="7921">
                  <c:v>2.8519999999999999</c:v>
                </c:pt>
                <c:pt idx="7922">
                  <c:v>2.8559999999999999</c:v>
                </c:pt>
                <c:pt idx="7923">
                  <c:v>2.8460000000000001</c:v>
                </c:pt>
                <c:pt idx="7924">
                  <c:v>2.8570000000000002</c:v>
                </c:pt>
                <c:pt idx="7925">
                  <c:v>#N/A</c:v>
                </c:pt>
                <c:pt idx="7926">
                  <c:v>#N/A</c:v>
                </c:pt>
                <c:pt idx="7927">
                  <c:v>2.8449999999999998</c:v>
                </c:pt>
                <c:pt idx="7928">
                  <c:v>2.8460000000000001</c:v>
                </c:pt>
                <c:pt idx="7929">
                  <c:v>2.843</c:v>
                </c:pt>
                <c:pt idx="7930">
                  <c:v>2.863</c:v>
                </c:pt>
                <c:pt idx="7931">
                  <c:v>2.8679999999999999</c:v>
                </c:pt>
                <c:pt idx="7932">
                  <c:v>#N/A</c:v>
                </c:pt>
                <c:pt idx="7933">
                  <c:v>#N/A</c:v>
                </c:pt>
                <c:pt idx="7934">
                  <c:v>2.8540000000000001</c:v>
                </c:pt>
                <c:pt idx="7935">
                  <c:v>2.8369999999999997</c:v>
                </c:pt>
                <c:pt idx="7936">
                  <c:v>2.8239999999999998</c:v>
                </c:pt>
                <c:pt idx="7937">
                  <c:v>2.8170000000000002</c:v>
                </c:pt>
                <c:pt idx="7938">
                  <c:v>2.8</c:v>
                </c:pt>
                <c:pt idx="7939">
                  <c:v>#N/A</c:v>
                </c:pt>
                <c:pt idx="7940">
                  <c:v>#N/A</c:v>
                </c:pt>
                <c:pt idx="7941">
                  <c:v>2.7989999999999999</c:v>
                </c:pt>
                <c:pt idx="7942">
                  <c:v>2.782</c:v>
                </c:pt>
                <c:pt idx="7943">
                  <c:v>2.7549999999999999</c:v>
                </c:pt>
                <c:pt idx="7944">
                  <c:v>2.7170000000000001</c:v>
                </c:pt>
                <c:pt idx="7945">
                  <c:v>2.7490000000000001</c:v>
                </c:pt>
                <c:pt idx="7946">
                  <c:v>#N/A</c:v>
                </c:pt>
                <c:pt idx="7947">
                  <c:v>#N/A</c:v>
                </c:pt>
                <c:pt idx="7948">
                  <c:v>2.7610000000000001</c:v>
                </c:pt>
                <c:pt idx="7949">
                  <c:v>2.7370000000000001</c:v>
                </c:pt>
                <c:pt idx="7950">
                  <c:v>2.7069999999999999</c:v>
                </c:pt>
                <c:pt idx="7951">
                  <c:v>2.6959999999999997</c:v>
                </c:pt>
                <c:pt idx="7952">
                  <c:v>2.6779999999999999</c:v>
                </c:pt>
                <c:pt idx="7953">
                  <c:v>#N/A</c:v>
                </c:pt>
                <c:pt idx="7954">
                  <c:v>#N/A</c:v>
                </c:pt>
                <c:pt idx="7955">
                  <c:v>2.6539999999999999</c:v>
                </c:pt>
                <c:pt idx="7956">
                  <c:v>2.6109999999999998</c:v>
                </c:pt>
                <c:pt idx="7957">
                  <c:v>2.56</c:v>
                </c:pt>
                <c:pt idx="7958">
                  <c:v>2.6429999999999998</c:v>
                </c:pt>
                <c:pt idx="7959">
                  <c:v>2.722</c:v>
                </c:pt>
                <c:pt idx="7960">
                  <c:v>#N/A</c:v>
                </c:pt>
                <c:pt idx="7961">
                  <c:v>#N/A</c:v>
                </c:pt>
                <c:pt idx="7962">
                  <c:v>2.73</c:v>
                </c:pt>
                <c:pt idx="7963">
                  <c:v>2.746</c:v>
                </c:pt>
                <c:pt idx="7964">
                  <c:v>2.7629999999999999</c:v>
                </c:pt>
                <c:pt idx="7965">
                  <c:v>2.7250000000000001</c:v>
                </c:pt>
                <c:pt idx="7966">
                  <c:v>2.6949999999999998</c:v>
                </c:pt>
                <c:pt idx="7967">
                  <c:v>#N/A</c:v>
                </c:pt>
                <c:pt idx="7968">
                  <c:v>#N/A</c:v>
                </c:pt>
                <c:pt idx="7969">
                  <c:v>2.67</c:v>
                </c:pt>
                <c:pt idx="7970">
                  <c:v>2.698</c:v>
                </c:pt>
                <c:pt idx="7971">
                  <c:v>2.7210000000000001</c:v>
                </c:pt>
                <c:pt idx="7972">
                  <c:v>2.7090000000000001</c:v>
                </c:pt>
                <c:pt idx="7973">
                  <c:v>2.7160000000000002</c:v>
                </c:pt>
                <c:pt idx="7974">
                  <c:v>#N/A</c:v>
                </c:pt>
                <c:pt idx="7975">
                  <c:v>#N/A</c:v>
                </c:pt>
                <c:pt idx="7976">
                  <c:v>2.722</c:v>
                </c:pt>
                <c:pt idx="7977">
                  <c:v>2.7029999999999998</c:v>
                </c:pt>
                <c:pt idx="7978">
                  <c:v>2.7050000000000001</c:v>
                </c:pt>
                <c:pt idx="7979">
                  <c:v>2.7029999999999998</c:v>
                </c:pt>
                <c:pt idx="7980">
                  <c:v>2.7109999999999999</c:v>
                </c:pt>
                <c:pt idx="7981">
                  <c:v>#N/A</c:v>
                </c:pt>
                <c:pt idx="7982">
                  <c:v>#N/A</c:v>
                </c:pt>
                <c:pt idx="7983">
                  <c:v>2.7050000000000001</c:v>
                </c:pt>
                <c:pt idx="7984">
                  <c:v>2.7309999999999999</c:v>
                </c:pt>
                <c:pt idx="7985">
                  <c:v>2.73</c:v>
                </c:pt>
                <c:pt idx="7986">
                  <c:v>2.7410000000000001</c:v>
                </c:pt>
                <c:pt idx="7987">
                  <c:v>2.7279999999999998</c:v>
                </c:pt>
                <c:pt idx="7988">
                  <c:v>#N/A</c:v>
                </c:pt>
                <c:pt idx="7989">
                  <c:v>#N/A</c:v>
                </c:pt>
                <c:pt idx="7990">
                  <c:v>2.7130000000000001</c:v>
                </c:pt>
                <c:pt idx="7991">
                  <c:v>2.718</c:v>
                </c:pt>
                <c:pt idx="7992">
                  <c:v>2.7269999999999999</c:v>
                </c:pt>
                <c:pt idx="7993">
                  <c:v>2.714</c:v>
                </c:pt>
                <c:pt idx="7994">
                  <c:v>2.7090000000000001</c:v>
                </c:pt>
                <c:pt idx="7995">
                  <c:v>#N/A</c:v>
                </c:pt>
                <c:pt idx="7996">
                  <c:v>#N/A</c:v>
                </c:pt>
                <c:pt idx="7997">
                  <c:v>2.7160000000000002</c:v>
                </c:pt>
                <c:pt idx="7998">
                  <c:v>2.7130000000000001</c:v>
                </c:pt>
                <c:pt idx="7999">
                  <c:v>2.7199999999999998</c:v>
                </c:pt>
                <c:pt idx="8000">
                  <c:v>2.6930000000000001</c:v>
                </c:pt>
                <c:pt idx="8001">
                  <c:v>2.677</c:v>
                </c:pt>
                <c:pt idx="8002">
                  <c:v>#N/A</c:v>
                </c:pt>
                <c:pt idx="8003">
                  <c:v>#N/A</c:v>
                </c:pt>
                <c:pt idx="8004">
                  <c:v>2.6579999999999999</c:v>
                </c:pt>
                <c:pt idx="8005">
                  <c:v>2.7210000000000001</c:v>
                </c:pt>
                <c:pt idx="8006">
                  <c:v>2.7410000000000001</c:v>
                </c:pt>
                <c:pt idx="8007">
                  <c:v>2.7469999999999999</c:v>
                </c:pt>
                <c:pt idx="8008">
                  <c:v>2.7509999999999999</c:v>
                </c:pt>
                <c:pt idx="8009">
                  <c:v>#N/A</c:v>
                </c:pt>
                <c:pt idx="8010">
                  <c:v>#N/A</c:v>
                </c:pt>
                <c:pt idx="8011">
                  <c:v>2.7199999999999998</c:v>
                </c:pt>
                <c:pt idx="8012">
                  <c:v>2.6710000000000003</c:v>
                </c:pt>
                <c:pt idx="8013">
                  <c:v>2.6619999999999999</c:v>
                </c:pt>
                <c:pt idx="8014">
                  <c:v>2.6339999999999999</c:v>
                </c:pt>
                <c:pt idx="8015">
                  <c:v>2.5819999999999999</c:v>
                </c:pt>
                <c:pt idx="8016">
                  <c:v>#N/A</c:v>
                </c:pt>
                <c:pt idx="8017">
                  <c:v>#N/A</c:v>
                </c:pt>
                <c:pt idx="8018">
                  <c:v>2.5720000000000001</c:v>
                </c:pt>
                <c:pt idx="8019">
                  <c:v>2.5300000000000002</c:v>
                </c:pt>
                <c:pt idx="8020">
                  <c:v>2.5540000000000003</c:v>
                </c:pt>
                <c:pt idx="8021">
                  <c:v>2.6059999999999999</c:v>
                </c:pt>
                <c:pt idx="8022">
                  <c:v>2.6040000000000001</c:v>
                </c:pt>
                <c:pt idx="8023">
                  <c:v>#N/A</c:v>
                </c:pt>
                <c:pt idx="8024">
                  <c:v>#N/A</c:v>
                </c:pt>
                <c:pt idx="8025">
                  <c:v>2.6059999999999999</c:v>
                </c:pt>
                <c:pt idx="8026">
                  <c:v>2.6269999999999998</c:v>
                </c:pt>
                <c:pt idx="8027">
                  <c:v>2.64</c:v>
                </c:pt>
                <c:pt idx="8028">
                  <c:v>2.64</c:v>
                </c:pt>
                <c:pt idx="8029">
                  <c:v>2.64</c:v>
                </c:pt>
                <c:pt idx="8030">
                  <c:v>#N/A</c:v>
                </c:pt>
                <c:pt idx="8031">
                  <c:v>#N/A</c:v>
                </c:pt>
                <c:pt idx="8032">
                  <c:v>2.621</c:v>
                </c:pt>
                <c:pt idx="8033">
                  <c:v>2.5949999999999998</c:v>
                </c:pt>
                <c:pt idx="8034">
                  <c:v>2.577</c:v>
                </c:pt>
                <c:pt idx="8035">
                  <c:v>2.577</c:v>
                </c:pt>
                <c:pt idx="8036">
                  <c:v>2.5430000000000001</c:v>
                </c:pt>
                <c:pt idx="8037">
                  <c:v>#N/A</c:v>
                </c:pt>
                <c:pt idx="8038">
                  <c:v>#N/A</c:v>
                </c:pt>
                <c:pt idx="8039">
                  <c:v>2.5350000000000001</c:v>
                </c:pt>
                <c:pt idx="8040">
                  <c:v>2.496</c:v>
                </c:pt>
                <c:pt idx="8041">
                  <c:v>2.4660000000000002</c:v>
                </c:pt>
                <c:pt idx="8042">
                  <c:v>2.4929999999999999</c:v>
                </c:pt>
                <c:pt idx="8043">
                  <c:v>2.5009999999999999</c:v>
                </c:pt>
                <c:pt idx="8044">
                  <c:v>#N/A</c:v>
                </c:pt>
                <c:pt idx="8045">
                  <c:v>#N/A</c:v>
                </c:pt>
                <c:pt idx="8046">
                  <c:v>2.4830000000000001</c:v>
                </c:pt>
                <c:pt idx="8047">
                  <c:v>2.472</c:v>
                </c:pt>
                <c:pt idx="8048">
                  <c:v>2.4580000000000002</c:v>
                </c:pt>
                <c:pt idx="8049">
                  <c:v>2.4980000000000002</c:v>
                </c:pt>
                <c:pt idx="8050">
                  <c:v>2.5070000000000001</c:v>
                </c:pt>
                <c:pt idx="8051">
                  <c:v>#N/A</c:v>
                </c:pt>
                <c:pt idx="8052">
                  <c:v>#N/A</c:v>
                </c:pt>
                <c:pt idx="8053">
                  <c:v>2.508</c:v>
                </c:pt>
                <c:pt idx="8054">
                  <c:v>2.5070000000000001</c:v>
                </c:pt>
                <c:pt idx="8055">
                  <c:v>2.4830000000000001</c:v>
                </c:pt>
                <c:pt idx="8056">
                  <c:v>2.4699999999999998</c:v>
                </c:pt>
                <c:pt idx="8057">
                  <c:v>2.4169999999999998</c:v>
                </c:pt>
                <c:pt idx="8058">
                  <c:v>#N/A</c:v>
                </c:pt>
                <c:pt idx="8059">
                  <c:v>#N/A</c:v>
                </c:pt>
                <c:pt idx="8060">
                  <c:v>2.3890000000000002</c:v>
                </c:pt>
                <c:pt idx="8061">
                  <c:v>2.3439999999999999</c:v>
                </c:pt>
                <c:pt idx="8062">
                  <c:v>2.3460000000000001</c:v>
                </c:pt>
                <c:pt idx="8063">
                  <c:v>2.323</c:v>
                </c:pt>
                <c:pt idx="8064">
                  <c:v>2.2759999999999998</c:v>
                </c:pt>
                <c:pt idx="8065">
                  <c:v>#N/A</c:v>
                </c:pt>
                <c:pt idx="8066">
                  <c:v>#N/A</c:v>
                </c:pt>
                <c:pt idx="8067">
                  <c:v>2.3199999999999998</c:v>
                </c:pt>
                <c:pt idx="8068">
                  <c:v>2.3780000000000001</c:v>
                </c:pt>
                <c:pt idx="8069">
                  <c:v>2.4159999999999999</c:v>
                </c:pt>
                <c:pt idx="8070">
                  <c:v>2.4039999999999999</c:v>
                </c:pt>
                <c:pt idx="8071">
                  <c:v>2.415</c:v>
                </c:pt>
                <c:pt idx="8072">
                  <c:v>#N/A</c:v>
                </c:pt>
                <c:pt idx="8073">
                  <c:v>#N/A</c:v>
                </c:pt>
                <c:pt idx="8074">
                  <c:v>2.3919999999999999</c:v>
                </c:pt>
                <c:pt idx="8075">
                  <c:v>2.375</c:v>
                </c:pt>
                <c:pt idx="8076">
                  <c:v>2.3540000000000001</c:v>
                </c:pt>
                <c:pt idx="8077">
                  <c:v>2.3449999999999998</c:v>
                </c:pt>
                <c:pt idx="8078">
                  <c:v>2.375</c:v>
                </c:pt>
                <c:pt idx="8079">
                  <c:v>#N/A</c:v>
                </c:pt>
                <c:pt idx="8080">
                  <c:v>#N/A</c:v>
                </c:pt>
                <c:pt idx="8081">
                  <c:v>2.387</c:v>
                </c:pt>
                <c:pt idx="8082">
                  <c:v>2.42</c:v>
                </c:pt>
                <c:pt idx="8083">
                  <c:v>2.4660000000000002</c:v>
                </c:pt>
                <c:pt idx="8084">
                  <c:v>2.4590000000000001</c:v>
                </c:pt>
                <c:pt idx="8085">
                  <c:v>2.46</c:v>
                </c:pt>
                <c:pt idx="8086">
                  <c:v>#N/A</c:v>
                </c:pt>
                <c:pt idx="8087">
                  <c:v>#N/A</c:v>
                </c:pt>
                <c:pt idx="8088">
                  <c:v>2.4769999999999999</c:v>
                </c:pt>
                <c:pt idx="8089">
                  <c:v>2.46</c:v>
                </c:pt>
                <c:pt idx="8090">
                  <c:v>2.4409999999999998</c:v>
                </c:pt>
                <c:pt idx="8091">
                  <c:v>2.4529999999999998</c:v>
                </c:pt>
                <c:pt idx="8092">
                  <c:v>2.4980000000000002</c:v>
                </c:pt>
                <c:pt idx="8093">
                  <c:v>#N/A</c:v>
                </c:pt>
                <c:pt idx="8094">
                  <c:v>#N/A</c:v>
                </c:pt>
                <c:pt idx="8095">
                  <c:v>2.4939999999999998</c:v>
                </c:pt>
                <c:pt idx="8096">
                  <c:v>2.4910000000000001</c:v>
                </c:pt>
                <c:pt idx="8097">
                  <c:v>2.4620000000000002</c:v>
                </c:pt>
                <c:pt idx="8098">
                  <c:v>2.4420000000000002</c:v>
                </c:pt>
                <c:pt idx="8099">
                  <c:v>2.4980000000000002</c:v>
                </c:pt>
                <c:pt idx="8100">
                  <c:v>#N/A</c:v>
                </c:pt>
                <c:pt idx="8101">
                  <c:v>#N/A</c:v>
                </c:pt>
                <c:pt idx="8102">
                  <c:v>2.488</c:v>
                </c:pt>
                <c:pt idx="8103">
                  <c:v>2.448</c:v>
                </c:pt>
                <c:pt idx="8104">
                  <c:v>2.444</c:v>
                </c:pt>
                <c:pt idx="8105">
                  <c:v>2.4129999999999998</c:v>
                </c:pt>
                <c:pt idx="8106">
                  <c:v>2.3730000000000002</c:v>
                </c:pt>
                <c:pt idx="8107">
                  <c:v>#N/A</c:v>
                </c:pt>
                <c:pt idx="8108">
                  <c:v>#N/A</c:v>
                </c:pt>
                <c:pt idx="8109">
                  <c:v>2.3420000000000001</c:v>
                </c:pt>
                <c:pt idx="8110">
                  <c:v>2.37</c:v>
                </c:pt>
                <c:pt idx="8111">
                  <c:v>2.4089999999999998</c:v>
                </c:pt>
                <c:pt idx="8112">
                  <c:v>2.4420000000000002</c:v>
                </c:pt>
                <c:pt idx="8113">
                  <c:v>2.512</c:v>
                </c:pt>
                <c:pt idx="8114">
                  <c:v>#N/A</c:v>
                </c:pt>
                <c:pt idx="8115">
                  <c:v>#N/A</c:v>
                </c:pt>
                <c:pt idx="8116">
                  <c:v>2.5</c:v>
                </c:pt>
                <c:pt idx="8117">
                  <c:v>2.5460000000000003</c:v>
                </c:pt>
                <c:pt idx="8118">
                  <c:v>2.556</c:v>
                </c:pt>
                <c:pt idx="8119">
                  <c:v>2.6219999999999999</c:v>
                </c:pt>
                <c:pt idx="8120">
                  <c:v>2.6189999999999998</c:v>
                </c:pt>
                <c:pt idx="8121">
                  <c:v>#N/A</c:v>
                </c:pt>
                <c:pt idx="8122">
                  <c:v>#N/A</c:v>
                </c:pt>
                <c:pt idx="8123">
                  <c:v>2.6070000000000002</c:v>
                </c:pt>
                <c:pt idx="8124">
                  <c:v>2.552</c:v>
                </c:pt>
                <c:pt idx="8125">
                  <c:v>2.5270000000000001</c:v>
                </c:pt>
                <c:pt idx="8126">
                  <c:v>2.556</c:v>
                </c:pt>
                <c:pt idx="8127">
                  <c:v>#N/A</c:v>
                </c:pt>
                <c:pt idx="8128">
                  <c:v>#N/A</c:v>
                </c:pt>
                <c:pt idx="8129">
                  <c:v>#N/A</c:v>
                </c:pt>
                <c:pt idx="8130">
                  <c:v>#N/A</c:v>
                </c:pt>
                <c:pt idx="8131">
                  <c:v>#N/A</c:v>
                </c:pt>
                <c:pt idx="8132">
                  <c:v>2.5680000000000001</c:v>
                </c:pt>
                <c:pt idx="8133">
                  <c:v>2.569</c:v>
                </c:pt>
                <c:pt idx="8134">
                  <c:v>2.5979999999999999</c:v>
                </c:pt>
                <c:pt idx="8135">
                  <c:v>#N/A</c:v>
                </c:pt>
                <c:pt idx="8136">
                  <c:v>#N/A</c:v>
                </c:pt>
                <c:pt idx="8137">
                  <c:v>2.6150000000000002</c:v>
                </c:pt>
                <c:pt idx="8138">
                  <c:v>2.5760000000000001</c:v>
                </c:pt>
                <c:pt idx="8139">
                  <c:v>2.5990000000000002</c:v>
                </c:pt>
                <c:pt idx="8140">
                  <c:v>2.6139999999999999</c:v>
                </c:pt>
                <c:pt idx="8141">
                  <c:v>2.613</c:v>
                </c:pt>
                <c:pt idx="8142">
                  <c:v>#N/A</c:v>
                </c:pt>
                <c:pt idx="8143">
                  <c:v>#N/A</c:v>
                </c:pt>
                <c:pt idx="8144">
                  <c:v>2.6070000000000002</c:v>
                </c:pt>
                <c:pt idx="8145">
                  <c:v>2.605</c:v>
                </c:pt>
                <c:pt idx="8146">
                  <c:v>2.6419999999999999</c:v>
                </c:pt>
                <c:pt idx="8147">
                  <c:v>2.6539999999999999</c:v>
                </c:pt>
                <c:pt idx="8148">
                  <c:v>2.6579999999999999</c:v>
                </c:pt>
                <c:pt idx="8149">
                  <c:v>#N/A</c:v>
                </c:pt>
                <c:pt idx="8150">
                  <c:v>#N/A</c:v>
                </c:pt>
                <c:pt idx="8151">
                  <c:v>2.6470000000000002</c:v>
                </c:pt>
                <c:pt idx="8152">
                  <c:v>2.6310000000000002</c:v>
                </c:pt>
                <c:pt idx="8153">
                  <c:v>2.6619999999999999</c:v>
                </c:pt>
                <c:pt idx="8154">
                  <c:v>2.6930000000000001</c:v>
                </c:pt>
                <c:pt idx="8155">
                  <c:v>2.6790000000000003</c:v>
                </c:pt>
                <c:pt idx="8156">
                  <c:v>#N/A</c:v>
                </c:pt>
                <c:pt idx="8157">
                  <c:v>#N/A</c:v>
                </c:pt>
                <c:pt idx="8158">
                  <c:v>#N/A</c:v>
                </c:pt>
                <c:pt idx="8159">
                  <c:v>2.7029999999999998</c:v>
                </c:pt>
                <c:pt idx="8160">
                  <c:v>2.7050000000000001</c:v>
                </c:pt>
                <c:pt idx="8161">
                  <c:v>2.6920000000000002</c:v>
                </c:pt>
                <c:pt idx="8162">
                  <c:v>2.702</c:v>
                </c:pt>
                <c:pt idx="8163">
                  <c:v>#N/A</c:v>
                </c:pt>
                <c:pt idx="8164">
                  <c:v>#N/A</c:v>
                </c:pt>
                <c:pt idx="8165">
                  <c:v>2.7589999999999999</c:v>
                </c:pt>
                <c:pt idx="8166">
                  <c:v>2.778</c:v>
                </c:pt>
                <c:pt idx="8167">
                  <c:v>2.766</c:v>
                </c:pt>
                <c:pt idx="8168">
                  <c:v>2.7370000000000001</c:v>
                </c:pt>
                <c:pt idx="8169">
                  <c:v>2.73</c:v>
                </c:pt>
                <c:pt idx="8170">
                  <c:v>#N/A</c:v>
                </c:pt>
                <c:pt idx="8171">
                  <c:v>#N/A</c:v>
                </c:pt>
                <c:pt idx="8172">
                  <c:v>2.7669999999999999</c:v>
                </c:pt>
                <c:pt idx="8173">
                  <c:v>2.7560000000000002</c:v>
                </c:pt>
                <c:pt idx="8174">
                  <c:v>2.7560000000000002</c:v>
                </c:pt>
                <c:pt idx="8175">
                  <c:v>2.74</c:v>
                </c:pt>
                <c:pt idx="8176">
                  <c:v>2.7029999999999998</c:v>
                </c:pt>
                <c:pt idx="8177">
                  <c:v>#N/A</c:v>
                </c:pt>
                <c:pt idx="8178">
                  <c:v>#N/A</c:v>
                </c:pt>
                <c:pt idx="8179">
                  <c:v>#N/A</c:v>
                </c:pt>
                <c:pt idx="8180">
                  <c:v>2.661</c:v>
                </c:pt>
                <c:pt idx="8181">
                  <c:v>2.6619999999999999</c:v>
                </c:pt>
                <c:pt idx="8182">
                  <c:v>2.6240000000000001</c:v>
                </c:pt>
                <c:pt idx="8183">
                  <c:v>2.6269999999999998</c:v>
                </c:pt>
                <c:pt idx="8184">
                  <c:v>#N/A</c:v>
                </c:pt>
                <c:pt idx="8185">
                  <c:v>#N/A</c:v>
                </c:pt>
                <c:pt idx="8186">
                  <c:v>2.657</c:v>
                </c:pt>
                <c:pt idx="8187">
                  <c:v>2.706</c:v>
                </c:pt>
                <c:pt idx="8188">
                  <c:v>2.726</c:v>
                </c:pt>
                <c:pt idx="8189">
                  <c:v>2.681</c:v>
                </c:pt>
                <c:pt idx="8190">
                  <c:v>2.7029999999999998</c:v>
                </c:pt>
                <c:pt idx="8191">
                  <c:v>#N/A</c:v>
                </c:pt>
                <c:pt idx="8192">
                  <c:v>#N/A</c:v>
                </c:pt>
                <c:pt idx="8193">
                  <c:v>2.69</c:v>
                </c:pt>
                <c:pt idx="8194">
                  <c:v>2.7349999999999999</c:v>
                </c:pt>
                <c:pt idx="8195">
                  <c:v>2.7519999999999998</c:v>
                </c:pt>
                <c:pt idx="8196">
                  <c:v>2.7250000000000001</c:v>
                </c:pt>
                <c:pt idx="8197">
                  <c:v>2.706</c:v>
                </c:pt>
                <c:pt idx="8198">
                  <c:v>#N/A</c:v>
                </c:pt>
                <c:pt idx="8199">
                  <c:v>#N/A</c:v>
                </c:pt>
                <c:pt idx="8200">
                  <c:v>2.726</c:v>
                </c:pt>
                <c:pt idx="8201">
                  <c:v>2.7189999999999999</c:v>
                </c:pt>
                <c:pt idx="8202">
                  <c:v>2.7949999999999999</c:v>
                </c:pt>
                <c:pt idx="8203">
                  <c:v>2.7930000000000001</c:v>
                </c:pt>
                <c:pt idx="8204">
                  <c:v>2.7509999999999999</c:v>
                </c:pt>
                <c:pt idx="8205">
                  <c:v>#N/A</c:v>
                </c:pt>
                <c:pt idx="8206">
                  <c:v>#N/A</c:v>
                </c:pt>
                <c:pt idx="8207">
                  <c:v>2.742</c:v>
                </c:pt>
                <c:pt idx="8208">
                  <c:v>2.7640000000000002</c:v>
                </c:pt>
                <c:pt idx="8209">
                  <c:v>2.7759999999999998</c:v>
                </c:pt>
                <c:pt idx="8210">
                  <c:v>2.7560000000000002</c:v>
                </c:pt>
                <c:pt idx="8211">
                  <c:v>2.7549999999999999</c:v>
                </c:pt>
                <c:pt idx="8212">
                  <c:v>#N/A</c:v>
                </c:pt>
                <c:pt idx="8213">
                  <c:v>#N/A</c:v>
                </c:pt>
                <c:pt idx="8214">
                  <c:v>2.7069999999999999</c:v>
                </c:pt>
                <c:pt idx="8215">
                  <c:v>2.7170000000000001</c:v>
                </c:pt>
                <c:pt idx="8216">
                  <c:v>2.738</c:v>
                </c:pt>
                <c:pt idx="8217">
                  <c:v>2.7370000000000001</c:v>
                </c:pt>
                <c:pt idx="8218">
                  <c:v>2.73</c:v>
                </c:pt>
                <c:pt idx="8219">
                  <c:v>#N/A</c:v>
                </c:pt>
                <c:pt idx="8220">
                  <c:v>#N/A</c:v>
                </c:pt>
                <c:pt idx="8221">
                  <c:v>2.714</c:v>
                </c:pt>
                <c:pt idx="8222">
                  <c:v>2.6680000000000001</c:v>
                </c:pt>
                <c:pt idx="8223">
                  <c:v>2.7029999999999998</c:v>
                </c:pt>
                <c:pt idx="8224">
                  <c:v>2.7210000000000001</c:v>
                </c:pt>
                <c:pt idx="8225">
                  <c:v>2.7410000000000001</c:v>
                </c:pt>
                <c:pt idx="8226">
                  <c:v>#N/A</c:v>
                </c:pt>
                <c:pt idx="8227">
                  <c:v>#N/A</c:v>
                </c:pt>
                <c:pt idx="8228">
                  <c:v>2.7109999999999999</c:v>
                </c:pt>
                <c:pt idx="8229">
                  <c:v>2.7189999999999999</c:v>
                </c:pt>
                <c:pt idx="8230">
                  <c:v>2.7029999999999998</c:v>
                </c:pt>
                <c:pt idx="8231">
                  <c:v>2.698</c:v>
                </c:pt>
                <c:pt idx="8232">
                  <c:v>2.7050000000000001</c:v>
                </c:pt>
                <c:pt idx="8233">
                  <c:v>#N/A</c:v>
                </c:pt>
                <c:pt idx="8234">
                  <c:v>#N/A</c:v>
                </c:pt>
                <c:pt idx="8235">
                  <c:v>2.7090000000000001</c:v>
                </c:pt>
                <c:pt idx="8236">
                  <c:v>2.71</c:v>
                </c:pt>
                <c:pt idx="8237">
                  <c:v>2.6949999999999998</c:v>
                </c:pt>
                <c:pt idx="8238">
                  <c:v>2.68</c:v>
                </c:pt>
                <c:pt idx="8239">
                  <c:v>2.645</c:v>
                </c:pt>
                <c:pt idx="8240">
                  <c:v>#N/A</c:v>
                </c:pt>
                <c:pt idx="8241">
                  <c:v>#N/A</c:v>
                </c:pt>
                <c:pt idx="8242">
                  <c:v>2.637</c:v>
                </c:pt>
                <c:pt idx="8243">
                  <c:v>2.6339999999999999</c:v>
                </c:pt>
                <c:pt idx="8244">
                  <c:v>2.6349999999999998</c:v>
                </c:pt>
                <c:pt idx="8245">
                  <c:v>2.6560000000000001</c:v>
                </c:pt>
                <c:pt idx="8246">
                  <c:v>2.633</c:v>
                </c:pt>
                <c:pt idx="8247">
                  <c:v>#N/A</c:v>
                </c:pt>
                <c:pt idx="8248">
                  <c:v>#N/A</c:v>
                </c:pt>
                <c:pt idx="8249">
                  <c:v>2.625</c:v>
                </c:pt>
                <c:pt idx="8250">
                  <c:v>2.6219999999999999</c:v>
                </c:pt>
                <c:pt idx="8251">
                  <c:v>2.6739999999999999</c:v>
                </c:pt>
                <c:pt idx="8252">
                  <c:v>2.6320000000000001</c:v>
                </c:pt>
                <c:pt idx="8253">
                  <c:v>2.601</c:v>
                </c:pt>
                <c:pt idx="8254">
                  <c:v>#N/A</c:v>
                </c:pt>
                <c:pt idx="8255">
                  <c:v>#N/A</c:v>
                </c:pt>
                <c:pt idx="8256">
                  <c:v>2.6179999999999999</c:v>
                </c:pt>
                <c:pt idx="8257">
                  <c:v>2.601</c:v>
                </c:pt>
                <c:pt idx="8258">
                  <c:v>2.6029999999999998</c:v>
                </c:pt>
                <c:pt idx="8259">
                  <c:v>2.617</c:v>
                </c:pt>
                <c:pt idx="8260">
                  <c:v>2.5979999999999999</c:v>
                </c:pt>
                <c:pt idx="8261">
                  <c:v>#N/A</c:v>
                </c:pt>
                <c:pt idx="8262">
                  <c:v>#N/A</c:v>
                </c:pt>
                <c:pt idx="8263">
                  <c:v>2.5670000000000002</c:v>
                </c:pt>
                <c:pt idx="8264">
                  <c:v>2.5819999999999999</c:v>
                </c:pt>
                <c:pt idx="8265">
                  <c:v>2.5569999999999999</c:v>
                </c:pt>
                <c:pt idx="8266">
                  <c:v>2.5049999999999999</c:v>
                </c:pt>
                <c:pt idx="8267">
                  <c:v>2.4590000000000001</c:v>
                </c:pt>
                <c:pt idx="8268">
                  <c:v>#N/A</c:v>
                </c:pt>
                <c:pt idx="8269">
                  <c:v>#N/A</c:v>
                </c:pt>
                <c:pt idx="8270">
                  <c:v>2.4089999999999998</c:v>
                </c:pt>
                <c:pt idx="8271">
                  <c:v>2.4209999999999998</c:v>
                </c:pt>
                <c:pt idx="8272">
                  <c:v>2.38</c:v>
                </c:pt>
                <c:pt idx="8273">
                  <c:v>2.431</c:v>
                </c:pt>
                <c:pt idx="8274">
                  <c:v>2.508</c:v>
                </c:pt>
                <c:pt idx="8275">
                  <c:v>#N/A</c:v>
                </c:pt>
                <c:pt idx="8276">
                  <c:v>#N/A</c:v>
                </c:pt>
                <c:pt idx="8277">
                  <c:v>2.508</c:v>
                </c:pt>
                <c:pt idx="8278">
                  <c:v>2.5409999999999999</c:v>
                </c:pt>
                <c:pt idx="8279">
                  <c:v>2.5289999999999999</c:v>
                </c:pt>
                <c:pt idx="8280">
                  <c:v>2.5670000000000002</c:v>
                </c:pt>
                <c:pt idx="8281">
                  <c:v>2.5430000000000001</c:v>
                </c:pt>
                <c:pt idx="8282">
                  <c:v>#N/A</c:v>
                </c:pt>
                <c:pt idx="8283">
                  <c:v>#N/A</c:v>
                </c:pt>
                <c:pt idx="8284">
                  <c:v>2.5249999999999999</c:v>
                </c:pt>
                <c:pt idx="8285">
                  <c:v>2.5179999999999998</c:v>
                </c:pt>
                <c:pt idx="8286">
                  <c:v>2.5070000000000001</c:v>
                </c:pt>
                <c:pt idx="8287">
                  <c:v>2.5230000000000001</c:v>
                </c:pt>
                <c:pt idx="8288">
                  <c:v>2.492</c:v>
                </c:pt>
                <c:pt idx="8289">
                  <c:v>#N/A</c:v>
                </c:pt>
                <c:pt idx="8290">
                  <c:v>#N/A</c:v>
                </c:pt>
                <c:pt idx="8291">
                  <c:v>2.476</c:v>
                </c:pt>
                <c:pt idx="8292">
                  <c:v>2.5169999999999999</c:v>
                </c:pt>
                <c:pt idx="8293">
                  <c:v>2.5449999999999999</c:v>
                </c:pt>
                <c:pt idx="8294">
                  <c:v>2.573</c:v>
                </c:pt>
                <c:pt idx="8295">
                  <c:v>2.5350000000000001</c:v>
                </c:pt>
                <c:pt idx="8296">
                  <c:v>#N/A</c:v>
                </c:pt>
                <c:pt idx="8297">
                  <c:v>#N/A</c:v>
                </c:pt>
                <c:pt idx="8298">
                  <c:v>2.5089999999999999</c:v>
                </c:pt>
                <c:pt idx="8299">
                  <c:v>2.44</c:v>
                </c:pt>
                <c:pt idx="8300">
                  <c:v>2.48</c:v>
                </c:pt>
                <c:pt idx="8301">
                  <c:v>2.452</c:v>
                </c:pt>
                <c:pt idx="8302">
                  <c:v>2.4820000000000002</c:v>
                </c:pt>
                <c:pt idx="8303">
                  <c:v>#N/A</c:v>
                </c:pt>
                <c:pt idx="8304">
                  <c:v>#N/A</c:v>
                </c:pt>
                <c:pt idx="8305">
                  <c:v>2.4409999999999998</c:v>
                </c:pt>
                <c:pt idx="8306">
                  <c:v>2.3980000000000001</c:v>
                </c:pt>
                <c:pt idx="8307">
                  <c:v>2.4159999999999999</c:v>
                </c:pt>
                <c:pt idx="8308">
                  <c:v>2.452</c:v>
                </c:pt>
                <c:pt idx="8309">
                  <c:v>2.444</c:v>
                </c:pt>
                <c:pt idx="8310">
                  <c:v>#N/A</c:v>
                </c:pt>
                <c:pt idx="8311">
                  <c:v>#N/A</c:v>
                </c:pt>
                <c:pt idx="8312">
                  <c:v>2.476</c:v>
                </c:pt>
                <c:pt idx="8313">
                  <c:v>2.4660000000000002</c:v>
                </c:pt>
                <c:pt idx="8314">
                  <c:v>2.496</c:v>
                </c:pt>
                <c:pt idx="8315">
                  <c:v>2.472</c:v>
                </c:pt>
                <c:pt idx="8316">
                  <c:v>2.4939999999999998</c:v>
                </c:pt>
                <c:pt idx="8317">
                  <c:v>#N/A</c:v>
                </c:pt>
                <c:pt idx="8318">
                  <c:v>#N/A</c:v>
                </c:pt>
                <c:pt idx="8319">
                  <c:v>2.4740000000000002</c:v>
                </c:pt>
                <c:pt idx="8320">
                  <c:v>2.4369999999999998</c:v>
                </c:pt>
                <c:pt idx="8321">
                  <c:v>2.3929999999999998</c:v>
                </c:pt>
                <c:pt idx="8322">
                  <c:v>2.41</c:v>
                </c:pt>
                <c:pt idx="8323">
                  <c:v>2.415</c:v>
                </c:pt>
                <c:pt idx="8324">
                  <c:v>#N/A</c:v>
                </c:pt>
                <c:pt idx="8325">
                  <c:v>#N/A</c:v>
                </c:pt>
                <c:pt idx="8326">
                  <c:v>2.4159999999999999</c:v>
                </c:pt>
                <c:pt idx="8327">
                  <c:v>2.4220000000000002</c:v>
                </c:pt>
                <c:pt idx="8328">
                  <c:v>2.4020000000000001</c:v>
                </c:pt>
                <c:pt idx="8329">
                  <c:v>2.4180000000000001</c:v>
                </c:pt>
                <c:pt idx="8330">
                  <c:v>2.4470000000000001</c:v>
                </c:pt>
                <c:pt idx="8331">
                  <c:v>#N/A</c:v>
                </c:pt>
                <c:pt idx="8332">
                  <c:v>#N/A</c:v>
                </c:pt>
                <c:pt idx="8333">
                  <c:v>2.4300000000000002</c:v>
                </c:pt>
                <c:pt idx="8334">
                  <c:v>2.4039999999999999</c:v>
                </c:pt>
                <c:pt idx="8335">
                  <c:v>2.4169999999999998</c:v>
                </c:pt>
                <c:pt idx="8336">
                  <c:v>2.4500000000000002</c:v>
                </c:pt>
                <c:pt idx="8337">
                  <c:v>2.4430000000000001</c:v>
                </c:pt>
                <c:pt idx="8338">
                  <c:v>#N/A</c:v>
                </c:pt>
                <c:pt idx="8339">
                  <c:v>#N/A</c:v>
                </c:pt>
                <c:pt idx="8340">
                  <c:v>2.4300000000000002</c:v>
                </c:pt>
                <c:pt idx="8341">
                  <c:v>2.4289999999999998</c:v>
                </c:pt>
                <c:pt idx="8342">
                  <c:v>2.4660000000000002</c:v>
                </c:pt>
                <c:pt idx="8343">
                  <c:v>2.4689999999999999</c:v>
                </c:pt>
                <c:pt idx="8344">
                  <c:v>2.4790000000000001</c:v>
                </c:pt>
                <c:pt idx="8345">
                  <c:v>#N/A</c:v>
                </c:pt>
                <c:pt idx="8346">
                  <c:v>#N/A</c:v>
                </c:pt>
                <c:pt idx="8347">
                  <c:v>2.5009999999999999</c:v>
                </c:pt>
                <c:pt idx="8348">
                  <c:v>2.5329999999999999</c:v>
                </c:pt>
                <c:pt idx="8349">
                  <c:v>2.5510000000000002</c:v>
                </c:pt>
                <c:pt idx="8350">
                  <c:v>2.5300000000000002</c:v>
                </c:pt>
                <c:pt idx="8351">
                  <c:v>2.5049999999999999</c:v>
                </c:pt>
                <c:pt idx="8352">
                  <c:v>#N/A</c:v>
                </c:pt>
                <c:pt idx="8353">
                  <c:v>#N/A</c:v>
                </c:pt>
                <c:pt idx="8354">
                  <c:v>2.4689999999999999</c:v>
                </c:pt>
                <c:pt idx="8355">
                  <c:v>2.4660000000000002</c:v>
                </c:pt>
                <c:pt idx="8356">
                  <c:v>2.4420000000000002</c:v>
                </c:pt>
                <c:pt idx="8357">
                  <c:v>2.4359999999999999</c:v>
                </c:pt>
                <c:pt idx="8358">
                  <c:v>2.448</c:v>
                </c:pt>
                <c:pt idx="8359">
                  <c:v>#N/A</c:v>
                </c:pt>
                <c:pt idx="8360">
                  <c:v>#N/A</c:v>
                </c:pt>
                <c:pt idx="8361">
                  <c:v>2.4590000000000001</c:v>
                </c:pt>
                <c:pt idx="8362">
                  <c:v>2.4569999999999999</c:v>
                </c:pt>
                <c:pt idx="8363">
                  <c:v>2.4689999999999999</c:v>
                </c:pt>
                <c:pt idx="8364">
                  <c:v>2.4870000000000001</c:v>
                </c:pt>
                <c:pt idx="8365">
                  <c:v>2.4910000000000001</c:v>
                </c:pt>
                <c:pt idx="8366">
                  <c:v>#N/A</c:v>
                </c:pt>
                <c:pt idx="8367">
                  <c:v>#N/A</c:v>
                </c:pt>
                <c:pt idx="8368">
                  <c:v>2.4870000000000001</c:v>
                </c:pt>
                <c:pt idx="8369">
                  <c:v>2.4660000000000002</c:v>
                </c:pt>
                <c:pt idx="8370">
                  <c:v>2.4500000000000002</c:v>
                </c:pt>
                <c:pt idx="8371">
                  <c:v>2.472</c:v>
                </c:pt>
                <c:pt idx="8372">
                  <c:v>2.4430000000000001</c:v>
                </c:pt>
                <c:pt idx="8373">
                  <c:v>#N/A</c:v>
                </c:pt>
                <c:pt idx="8374">
                  <c:v>#N/A</c:v>
                </c:pt>
                <c:pt idx="8375">
                  <c:v>2.3849999999999998</c:v>
                </c:pt>
                <c:pt idx="8376">
                  <c:v>2.3740000000000001</c:v>
                </c:pt>
                <c:pt idx="8377">
                  <c:v>2.4159999999999999</c:v>
                </c:pt>
                <c:pt idx="8378">
                  <c:v>2.3940000000000001</c:v>
                </c:pt>
                <c:pt idx="8379">
                  <c:v>2.3540000000000001</c:v>
                </c:pt>
                <c:pt idx="8380">
                  <c:v>#N/A</c:v>
                </c:pt>
                <c:pt idx="8381">
                  <c:v>#N/A</c:v>
                </c:pt>
                <c:pt idx="8382">
                  <c:v>2.3420000000000001</c:v>
                </c:pt>
                <c:pt idx="8383">
                  <c:v>2.41</c:v>
                </c:pt>
                <c:pt idx="8384">
                  <c:v>2.407</c:v>
                </c:pt>
                <c:pt idx="8385">
                  <c:v>2.3689999999999998</c:v>
                </c:pt>
                <c:pt idx="8386">
                  <c:v>2.3660000000000001</c:v>
                </c:pt>
                <c:pt idx="8387">
                  <c:v>#N/A</c:v>
                </c:pt>
                <c:pt idx="8388">
                  <c:v>#N/A</c:v>
                </c:pt>
                <c:pt idx="8389">
                  <c:v>2.3609999999999998</c:v>
                </c:pt>
                <c:pt idx="8390">
                  <c:v>2.3620000000000001</c:v>
                </c:pt>
                <c:pt idx="8391">
                  <c:v>2.3580000000000001</c:v>
                </c:pt>
                <c:pt idx="8392">
                  <c:v>2.3540000000000001</c:v>
                </c:pt>
                <c:pt idx="8393">
                  <c:v>2.3540000000000001</c:v>
                </c:pt>
                <c:pt idx="8394">
                  <c:v>#N/A</c:v>
                </c:pt>
                <c:pt idx="8395">
                  <c:v>#N/A</c:v>
                </c:pt>
                <c:pt idx="8396">
                  <c:v>2.3540000000000001</c:v>
                </c:pt>
                <c:pt idx="8397">
                  <c:v>2.3449999999999998</c:v>
                </c:pt>
                <c:pt idx="8398">
                  <c:v>2.351</c:v>
                </c:pt>
                <c:pt idx="8399">
                  <c:v>2.3580000000000001</c:v>
                </c:pt>
                <c:pt idx="8400">
                  <c:v>2.3580000000000001</c:v>
                </c:pt>
                <c:pt idx="8401">
                  <c:v>#N/A</c:v>
                </c:pt>
                <c:pt idx="8402">
                  <c:v>#N/A</c:v>
                </c:pt>
                <c:pt idx="8403">
                  <c:v>2.3380000000000001</c:v>
                </c:pt>
                <c:pt idx="8404">
                  <c:v>2.3529999999999998</c:v>
                </c:pt>
                <c:pt idx="8405">
                  <c:v>2.3319999999999999</c:v>
                </c:pt>
                <c:pt idx="8406">
                  <c:v>2.3559999999999999</c:v>
                </c:pt>
                <c:pt idx="8407">
                  <c:v>2.3519999999999999</c:v>
                </c:pt>
                <c:pt idx="8408">
                  <c:v>#N/A</c:v>
                </c:pt>
                <c:pt idx="8409">
                  <c:v>#N/A</c:v>
                </c:pt>
                <c:pt idx="8410">
                  <c:v>2.363</c:v>
                </c:pt>
                <c:pt idx="8411">
                  <c:v>2.331</c:v>
                </c:pt>
                <c:pt idx="8412">
                  <c:v>2.335</c:v>
                </c:pt>
                <c:pt idx="8413">
                  <c:v>2.3050000000000002</c:v>
                </c:pt>
                <c:pt idx="8414">
                  <c:v>2.2640000000000002</c:v>
                </c:pt>
                <c:pt idx="8415">
                  <c:v>#N/A</c:v>
                </c:pt>
                <c:pt idx="8416">
                  <c:v>#N/A</c:v>
                </c:pt>
                <c:pt idx="8417">
                  <c:v>2.2610000000000001</c:v>
                </c:pt>
                <c:pt idx="8418">
                  <c:v>2.2800000000000002</c:v>
                </c:pt>
                <c:pt idx="8419">
                  <c:v>2.3540000000000001</c:v>
                </c:pt>
                <c:pt idx="8420">
                  <c:v>2.3849999999999998</c:v>
                </c:pt>
                <c:pt idx="8421">
                  <c:v>2.4409999999999998</c:v>
                </c:pt>
                <c:pt idx="8422">
                  <c:v>#N/A</c:v>
                </c:pt>
                <c:pt idx="8423">
                  <c:v>#N/A</c:v>
                </c:pt>
                <c:pt idx="8424">
                  <c:v>2.444</c:v>
                </c:pt>
                <c:pt idx="8425">
                  <c:v>2.4430000000000001</c:v>
                </c:pt>
                <c:pt idx="8426">
                  <c:v>2.444</c:v>
                </c:pt>
                <c:pt idx="8427">
                  <c:v>2.4449999999999998</c:v>
                </c:pt>
                <c:pt idx="8428">
                  <c:v>2.4050000000000002</c:v>
                </c:pt>
                <c:pt idx="8429">
                  <c:v>#N/A</c:v>
                </c:pt>
                <c:pt idx="8430">
                  <c:v>#N/A</c:v>
                </c:pt>
                <c:pt idx="8431">
                  <c:v>2.4</c:v>
                </c:pt>
                <c:pt idx="8432">
                  <c:v>2.35</c:v>
                </c:pt>
                <c:pt idx="8433">
                  <c:v>2.3479999999999999</c:v>
                </c:pt>
                <c:pt idx="8434">
                  <c:v>2.3890000000000002</c:v>
                </c:pt>
                <c:pt idx="8435">
                  <c:v>2.4039999999999999</c:v>
                </c:pt>
                <c:pt idx="8436">
                  <c:v>#N/A</c:v>
                </c:pt>
                <c:pt idx="8437">
                  <c:v>#N/A</c:v>
                </c:pt>
                <c:pt idx="8438">
                  <c:v>2.3340000000000001</c:v>
                </c:pt>
                <c:pt idx="8439">
                  <c:v>2.3039999999999998</c:v>
                </c:pt>
                <c:pt idx="8440">
                  <c:v>2.2839999999999998</c:v>
                </c:pt>
                <c:pt idx="8441">
                  <c:v>2.226</c:v>
                </c:pt>
                <c:pt idx="8442">
                  <c:v>2.2560000000000002</c:v>
                </c:pt>
                <c:pt idx="8443">
                  <c:v>#N/A</c:v>
                </c:pt>
                <c:pt idx="8444">
                  <c:v>#N/A</c:v>
                </c:pt>
                <c:pt idx="8445">
                  <c:v>2.2850000000000001</c:v>
                </c:pt>
                <c:pt idx="8446">
                  <c:v>2.2709999999999999</c:v>
                </c:pt>
                <c:pt idx="8447">
                  <c:v>2.2869999999999999</c:v>
                </c:pt>
                <c:pt idx="8448">
                  <c:v>2.2629999999999999</c:v>
                </c:pt>
                <c:pt idx="8449">
                  <c:v>2.23</c:v>
                </c:pt>
                <c:pt idx="8450">
                  <c:v>#N/A</c:v>
                </c:pt>
                <c:pt idx="8451">
                  <c:v>#N/A</c:v>
                </c:pt>
                <c:pt idx="8452">
                  <c:v>2.2250000000000001</c:v>
                </c:pt>
                <c:pt idx="8453">
                  <c:v>2.2410000000000001</c:v>
                </c:pt>
                <c:pt idx="8454">
                  <c:v>2.2010000000000001</c:v>
                </c:pt>
                <c:pt idx="8455">
                  <c:v>2.2170000000000001</c:v>
                </c:pt>
                <c:pt idx="8456">
                  <c:v>2.2509999999999999</c:v>
                </c:pt>
                <c:pt idx="8457">
                  <c:v>#N/A</c:v>
                </c:pt>
                <c:pt idx="8458">
                  <c:v>#N/A</c:v>
                </c:pt>
                <c:pt idx="8459">
                  <c:v>2.137</c:v>
                </c:pt>
                <c:pt idx="8460">
                  <c:v>2.1539999999999999</c:v>
                </c:pt>
                <c:pt idx="8461">
                  <c:v>2.1949999999999998</c:v>
                </c:pt>
                <c:pt idx="8462">
                  <c:v>2.2200000000000002</c:v>
                </c:pt>
                <c:pt idx="8463">
                  <c:v>2.286</c:v>
                </c:pt>
                <c:pt idx="8464">
                  <c:v>#N/A</c:v>
                </c:pt>
                <c:pt idx="8465">
                  <c:v>#N/A</c:v>
                </c:pt>
                <c:pt idx="8466">
                  <c:v>2.2959999999999998</c:v>
                </c:pt>
                <c:pt idx="8467">
                  <c:v>2.2429999999999999</c:v>
                </c:pt>
                <c:pt idx="8468">
                  <c:v>2.2839999999999998</c:v>
                </c:pt>
                <c:pt idx="8469">
                  <c:v>2.3479999999999999</c:v>
                </c:pt>
                <c:pt idx="8470">
                  <c:v>2.3759999999999999</c:v>
                </c:pt>
                <c:pt idx="8471">
                  <c:v>#N/A</c:v>
                </c:pt>
                <c:pt idx="8472">
                  <c:v>#N/A</c:v>
                </c:pt>
                <c:pt idx="8473">
                  <c:v>2.3780000000000001</c:v>
                </c:pt>
                <c:pt idx="8474">
                  <c:v>2.351</c:v>
                </c:pt>
                <c:pt idx="8475">
                  <c:v>2.355</c:v>
                </c:pt>
                <c:pt idx="8476">
                  <c:v>2.3689999999999998</c:v>
                </c:pt>
                <c:pt idx="8477">
                  <c:v>2.3730000000000002</c:v>
                </c:pt>
                <c:pt idx="8478">
                  <c:v>#N/A</c:v>
                </c:pt>
                <c:pt idx="8479">
                  <c:v>#N/A</c:v>
                </c:pt>
                <c:pt idx="8480">
                  <c:v>2.343</c:v>
                </c:pt>
                <c:pt idx="8481">
                  <c:v>2.35</c:v>
                </c:pt>
                <c:pt idx="8482">
                  <c:v>2.3449999999999998</c:v>
                </c:pt>
                <c:pt idx="8483">
                  <c:v>2.3330000000000002</c:v>
                </c:pt>
                <c:pt idx="8484">
                  <c:v>2.3330000000000002</c:v>
                </c:pt>
                <c:pt idx="8485">
                  <c:v>#N/A</c:v>
                </c:pt>
                <c:pt idx="8486">
                  <c:v>#N/A</c:v>
                </c:pt>
                <c:pt idx="8487">
                  <c:v>2.3330000000000002</c:v>
                </c:pt>
                <c:pt idx="8488">
                  <c:v>2.3069999999999999</c:v>
                </c:pt>
                <c:pt idx="8489">
                  <c:v>2.3220000000000001</c:v>
                </c:pt>
                <c:pt idx="8490">
                  <c:v>2.3220000000000001</c:v>
                </c:pt>
                <c:pt idx="8491">
                  <c:v>2.3199999999999998</c:v>
                </c:pt>
                <c:pt idx="8492">
                  <c:v>#N/A</c:v>
                </c:pt>
                <c:pt idx="8493">
                  <c:v>#N/A</c:v>
                </c:pt>
                <c:pt idx="8494">
                  <c:v>2.3290000000000002</c:v>
                </c:pt>
                <c:pt idx="8495">
                  <c:v>2.2949999999999999</c:v>
                </c:pt>
                <c:pt idx="8496">
                  <c:v>2.3010000000000002</c:v>
                </c:pt>
                <c:pt idx="8497">
                  <c:v>2.3039999999999998</c:v>
                </c:pt>
                <c:pt idx="8498">
                  <c:v>2.3380000000000001</c:v>
                </c:pt>
                <c:pt idx="8499">
                  <c:v>#N/A</c:v>
                </c:pt>
                <c:pt idx="8500">
                  <c:v>#N/A</c:v>
                </c:pt>
                <c:pt idx="8501">
                  <c:v>2.3529999999999998</c:v>
                </c:pt>
                <c:pt idx="8502">
                  <c:v>2.3860000000000001</c:v>
                </c:pt>
                <c:pt idx="8503">
                  <c:v>2.3759999999999999</c:v>
                </c:pt>
                <c:pt idx="8504">
                  <c:v>2.36</c:v>
                </c:pt>
                <c:pt idx="8505">
                  <c:v>2.331</c:v>
                </c:pt>
                <c:pt idx="8506">
                  <c:v>#N/A</c:v>
                </c:pt>
                <c:pt idx="8507">
                  <c:v>#N/A</c:v>
                </c:pt>
                <c:pt idx="8508">
                  <c:v>2.3340000000000001</c:v>
                </c:pt>
                <c:pt idx="8509">
                  <c:v>2.3609999999999998</c:v>
                </c:pt>
                <c:pt idx="8510">
                  <c:v>2.3410000000000002</c:v>
                </c:pt>
                <c:pt idx="8511">
                  <c:v>2.3879999999999999</c:v>
                </c:pt>
                <c:pt idx="8512">
                  <c:v>2.4009999999999998</c:v>
                </c:pt>
                <c:pt idx="8513">
                  <c:v>#N/A</c:v>
                </c:pt>
                <c:pt idx="8514">
                  <c:v>#N/A</c:v>
                </c:pt>
                <c:pt idx="8515">
                  <c:v>2.3810000000000002</c:v>
                </c:pt>
                <c:pt idx="8516">
                  <c:v>2.3689999999999998</c:v>
                </c:pt>
                <c:pt idx="8517">
                  <c:v>2.3410000000000002</c:v>
                </c:pt>
                <c:pt idx="8518">
                  <c:v>2.3260000000000001</c:v>
                </c:pt>
                <c:pt idx="8519">
                  <c:v>2.3359999999999999</c:v>
                </c:pt>
                <c:pt idx="8520">
                  <c:v>#N/A</c:v>
                </c:pt>
                <c:pt idx="8521">
                  <c:v>#N/A</c:v>
                </c:pt>
                <c:pt idx="8522">
                  <c:v>2.3340000000000001</c:v>
                </c:pt>
                <c:pt idx="8523">
                  <c:v>2.2959999999999998</c:v>
                </c:pt>
                <c:pt idx="8524">
                  <c:v>2.2759999999999998</c:v>
                </c:pt>
                <c:pt idx="8525">
                  <c:v>2.258</c:v>
                </c:pt>
                <c:pt idx="8526">
                  <c:v>2.2400000000000002</c:v>
                </c:pt>
                <c:pt idx="8527">
                  <c:v>#N/A</c:v>
                </c:pt>
                <c:pt idx="8528">
                  <c:v>#N/A</c:v>
                </c:pt>
                <c:pt idx="8529">
                  <c:v>2.2189999999999999</c:v>
                </c:pt>
                <c:pt idx="8530">
                  <c:v>2.206</c:v>
                </c:pt>
                <c:pt idx="8531">
                  <c:v>2.198</c:v>
                </c:pt>
                <c:pt idx="8532">
                  <c:v>2.2160000000000002</c:v>
                </c:pt>
                <c:pt idx="8533">
                  <c:v>2.2080000000000002</c:v>
                </c:pt>
                <c:pt idx="8534">
                  <c:v>#N/A</c:v>
                </c:pt>
                <c:pt idx="8535">
                  <c:v>#N/A</c:v>
                </c:pt>
                <c:pt idx="8536">
                  <c:v>2.2160000000000002</c:v>
                </c:pt>
                <c:pt idx="8537">
                  <c:v>2.1989999999999998</c:v>
                </c:pt>
                <c:pt idx="8538">
                  <c:v>2.2469999999999999</c:v>
                </c:pt>
                <c:pt idx="8539">
                  <c:v>2.3220000000000001</c:v>
                </c:pt>
                <c:pt idx="8540">
                  <c:v>2.327</c:v>
                </c:pt>
                <c:pt idx="8541">
                  <c:v>#N/A</c:v>
                </c:pt>
                <c:pt idx="8542">
                  <c:v>#N/A</c:v>
                </c:pt>
                <c:pt idx="8543">
                  <c:v>2.3210000000000002</c:v>
                </c:pt>
                <c:pt idx="8544">
                  <c:v>2.34</c:v>
                </c:pt>
                <c:pt idx="8545">
                  <c:v>2.363</c:v>
                </c:pt>
                <c:pt idx="8546">
                  <c:v>2.3529999999999998</c:v>
                </c:pt>
                <c:pt idx="8547">
                  <c:v>2.3519999999999999</c:v>
                </c:pt>
                <c:pt idx="8548">
                  <c:v>#N/A</c:v>
                </c:pt>
                <c:pt idx="8549">
                  <c:v>#N/A</c:v>
                </c:pt>
                <c:pt idx="8550">
                  <c:v>2.3529999999999998</c:v>
                </c:pt>
                <c:pt idx="8551">
                  <c:v>2.3439999999999999</c:v>
                </c:pt>
                <c:pt idx="8552">
                  <c:v>2.2959999999999998</c:v>
                </c:pt>
                <c:pt idx="8553">
                  <c:v>2.2919999999999998</c:v>
                </c:pt>
                <c:pt idx="8554">
                  <c:v>2.3010000000000002</c:v>
                </c:pt>
                <c:pt idx="8555">
                  <c:v>#N/A</c:v>
                </c:pt>
                <c:pt idx="8556">
                  <c:v>#N/A</c:v>
                </c:pt>
                <c:pt idx="8557">
                  <c:v>2.339</c:v>
                </c:pt>
                <c:pt idx="8558">
                  <c:v>2.298</c:v>
                </c:pt>
                <c:pt idx="8559">
                  <c:v>2.2999999999999998</c:v>
                </c:pt>
                <c:pt idx="8560">
                  <c:v>2.2669999999999999</c:v>
                </c:pt>
                <c:pt idx="8561">
                  <c:v>2.2439999999999998</c:v>
                </c:pt>
                <c:pt idx="8562">
                  <c:v>#N/A</c:v>
                </c:pt>
                <c:pt idx="8563">
                  <c:v>#N/A</c:v>
                </c:pt>
                <c:pt idx="8564">
                  <c:v>2.1989999999999998</c:v>
                </c:pt>
                <c:pt idx="8565">
                  <c:v>2.1890000000000001</c:v>
                </c:pt>
                <c:pt idx="8566">
                  <c:v>2.2040000000000002</c:v>
                </c:pt>
                <c:pt idx="8567">
                  <c:v>2.238</c:v>
                </c:pt>
                <c:pt idx="8568">
                  <c:v>2.2770000000000001</c:v>
                </c:pt>
                <c:pt idx="8569">
                  <c:v>#N/A</c:v>
                </c:pt>
                <c:pt idx="8570">
                  <c:v>#N/A</c:v>
                </c:pt>
                <c:pt idx="8571">
                  <c:v>2.3109999999999999</c:v>
                </c:pt>
                <c:pt idx="8572">
                  <c:v>2.3109999999999999</c:v>
                </c:pt>
                <c:pt idx="8573">
                  <c:v>2.2949999999999999</c:v>
                </c:pt>
                <c:pt idx="8574">
                  <c:v>2.31</c:v>
                </c:pt>
                <c:pt idx="8575">
                  <c:v>2.3069999999999999</c:v>
                </c:pt>
                <c:pt idx="8576">
                  <c:v>#N/A</c:v>
                </c:pt>
                <c:pt idx="8577">
                  <c:v>#N/A</c:v>
                </c:pt>
                <c:pt idx="8578">
                  <c:v>2.3849999999999998</c:v>
                </c:pt>
                <c:pt idx="8579">
                  <c:v>2.427</c:v>
                </c:pt>
                <c:pt idx="8580">
                  <c:v>2.4319999999999999</c:v>
                </c:pt>
                <c:pt idx="8581">
                  <c:v>2.3740000000000001</c:v>
                </c:pt>
                <c:pt idx="8582">
                  <c:v>2.3730000000000002</c:v>
                </c:pt>
                <c:pt idx="8583">
                  <c:v>#N/A</c:v>
                </c:pt>
                <c:pt idx="8584">
                  <c:v>#N/A</c:v>
                </c:pt>
                <c:pt idx="8585">
                  <c:v>2.339</c:v>
                </c:pt>
                <c:pt idx="8586">
                  <c:v>2.3290000000000002</c:v>
                </c:pt>
                <c:pt idx="8587">
                  <c:v>2.3839999999999999</c:v>
                </c:pt>
                <c:pt idx="8588">
                  <c:v>2.4380000000000002</c:v>
                </c:pt>
                <c:pt idx="8589">
                  <c:v>2.4039999999999999</c:v>
                </c:pt>
                <c:pt idx="8590">
                  <c:v>#N/A</c:v>
                </c:pt>
                <c:pt idx="8591">
                  <c:v>#N/A</c:v>
                </c:pt>
                <c:pt idx="8592">
                  <c:v>2.3919999999999999</c:v>
                </c:pt>
                <c:pt idx="8593">
                  <c:v>2.3580000000000001</c:v>
                </c:pt>
                <c:pt idx="8594">
                  <c:v>2.3420000000000001</c:v>
                </c:pt>
                <c:pt idx="8595">
                  <c:v>2.36</c:v>
                </c:pt>
                <c:pt idx="8596">
                  <c:v>2.371</c:v>
                </c:pt>
                <c:pt idx="8597">
                  <c:v>#N/A</c:v>
                </c:pt>
                <c:pt idx="8598">
                  <c:v>#N/A</c:v>
                </c:pt>
                <c:pt idx="8599">
                  <c:v>2.359</c:v>
                </c:pt>
                <c:pt idx="8600">
                  <c:v>2.3759999999999999</c:v>
                </c:pt>
                <c:pt idx="8601">
                  <c:v>2.3439999999999999</c:v>
                </c:pt>
                <c:pt idx="8602">
                  <c:v>2.343</c:v>
                </c:pt>
                <c:pt idx="8603">
                  <c:v>2.319</c:v>
                </c:pt>
                <c:pt idx="8604">
                  <c:v>#N/A</c:v>
                </c:pt>
                <c:pt idx="8605">
                  <c:v>#N/A</c:v>
                </c:pt>
                <c:pt idx="8606">
                  <c:v>2.3199999999999998</c:v>
                </c:pt>
                <c:pt idx="8607">
                  <c:v>2.359</c:v>
                </c:pt>
                <c:pt idx="8608">
                  <c:v>2.3490000000000002</c:v>
                </c:pt>
                <c:pt idx="8609">
                  <c:v>2.3380000000000001</c:v>
                </c:pt>
                <c:pt idx="8610">
                  <c:v>2.3260000000000001</c:v>
                </c:pt>
                <c:pt idx="8611">
                  <c:v>#N/A</c:v>
                </c:pt>
                <c:pt idx="8612">
                  <c:v>#N/A</c:v>
                </c:pt>
                <c:pt idx="8613">
                  <c:v>2.3449999999999998</c:v>
                </c:pt>
                <c:pt idx="8614">
                  <c:v>2.3679999999999999</c:v>
                </c:pt>
                <c:pt idx="8615">
                  <c:v>2.371</c:v>
                </c:pt>
                <c:pt idx="8616">
                  <c:v>2.3730000000000002</c:v>
                </c:pt>
                <c:pt idx="8617">
                  <c:v>2.4340000000000002</c:v>
                </c:pt>
                <c:pt idx="8618">
                  <c:v>#N/A</c:v>
                </c:pt>
                <c:pt idx="8619">
                  <c:v>#N/A</c:v>
                </c:pt>
                <c:pt idx="8620">
                  <c:v>2.44</c:v>
                </c:pt>
                <c:pt idx="8621">
                  <c:v>2.4590000000000001</c:v>
                </c:pt>
                <c:pt idx="8622">
                  <c:v>2.472</c:v>
                </c:pt>
                <c:pt idx="8623">
                  <c:v>2.4409999999999998</c:v>
                </c:pt>
                <c:pt idx="8624">
                  <c:v>2.427</c:v>
                </c:pt>
                <c:pt idx="8625">
                  <c:v>#N/A</c:v>
                </c:pt>
                <c:pt idx="8626">
                  <c:v>#N/A</c:v>
                </c:pt>
                <c:pt idx="8627">
                  <c:v>2.4500000000000002</c:v>
                </c:pt>
                <c:pt idx="8628">
                  <c:v>2.532</c:v>
                </c:pt>
                <c:pt idx="8629">
                  <c:v>2.5270000000000001</c:v>
                </c:pt>
                <c:pt idx="8630">
                  <c:v>2.5259999999999998</c:v>
                </c:pt>
                <c:pt idx="8631">
                  <c:v>2.5369999999999999</c:v>
                </c:pt>
                <c:pt idx="8632">
                  <c:v>#N/A</c:v>
                </c:pt>
                <c:pt idx="8633">
                  <c:v>#N/A</c:v>
                </c:pt>
                <c:pt idx="8634">
                  <c:v>2.5220000000000002</c:v>
                </c:pt>
                <c:pt idx="8635">
                  <c:v>2.536</c:v>
                </c:pt>
                <c:pt idx="8636">
                  <c:v>2.5449999999999999</c:v>
                </c:pt>
                <c:pt idx="8637">
                  <c:v>2.556</c:v>
                </c:pt>
                <c:pt idx="8638">
                  <c:v>2.5720000000000001</c:v>
                </c:pt>
                <c:pt idx="8639">
                  <c:v>#N/A</c:v>
                </c:pt>
                <c:pt idx="8640">
                  <c:v>#N/A</c:v>
                </c:pt>
                <c:pt idx="8641">
                  <c:v>2.573</c:v>
                </c:pt>
                <c:pt idx="8642">
                  <c:v>2.5869999999999997</c:v>
                </c:pt>
                <c:pt idx="8643">
                  <c:v>2.605</c:v>
                </c:pt>
                <c:pt idx="8644">
                  <c:v>2.65</c:v>
                </c:pt>
                <c:pt idx="8645">
                  <c:v>2.6080000000000001</c:v>
                </c:pt>
                <c:pt idx="8646">
                  <c:v>#N/A</c:v>
                </c:pt>
                <c:pt idx="8647">
                  <c:v>#N/A</c:v>
                </c:pt>
                <c:pt idx="8648">
                  <c:v>2.5979999999999999</c:v>
                </c:pt>
                <c:pt idx="8649">
                  <c:v>2.5960000000000001</c:v>
                </c:pt>
                <c:pt idx="8650">
                  <c:v>2.601</c:v>
                </c:pt>
                <c:pt idx="8651">
                  <c:v>2.6429999999999998</c:v>
                </c:pt>
                <c:pt idx="8652">
                  <c:v>2.6659999999999999</c:v>
                </c:pt>
                <c:pt idx="8653">
                  <c:v>#N/A</c:v>
                </c:pt>
                <c:pt idx="8654">
                  <c:v>#N/A</c:v>
                </c:pt>
                <c:pt idx="8655">
                  <c:v>2.6579999999999999</c:v>
                </c:pt>
                <c:pt idx="8656">
                  <c:v>2.6579999999999999</c:v>
                </c:pt>
                <c:pt idx="8657">
                  <c:v>2.657</c:v>
                </c:pt>
                <c:pt idx="8658">
                  <c:v>2.665</c:v>
                </c:pt>
                <c:pt idx="8659">
                  <c:v>2.645</c:v>
                </c:pt>
                <c:pt idx="8660">
                  <c:v>#N/A</c:v>
                </c:pt>
                <c:pt idx="8661">
                  <c:v>#N/A</c:v>
                </c:pt>
                <c:pt idx="8662">
                  <c:v>2.641</c:v>
                </c:pt>
                <c:pt idx="8663">
                  <c:v>2.6040000000000001</c:v>
                </c:pt>
                <c:pt idx="8664">
                  <c:v>2.6120000000000001</c:v>
                </c:pt>
                <c:pt idx="8665">
                  <c:v>2.61</c:v>
                </c:pt>
                <c:pt idx="8666">
                  <c:v>2.6179999999999999</c:v>
                </c:pt>
                <c:pt idx="8667">
                  <c:v>#N/A</c:v>
                </c:pt>
                <c:pt idx="8668">
                  <c:v>#N/A</c:v>
                </c:pt>
                <c:pt idx="8669">
                  <c:v>2.6360000000000001</c:v>
                </c:pt>
                <c:pt idx="8670">
                  <c:v>2.645</c:v>
                </c:pt>
                <c:pt idx="8671">
                  <c:v>2.66</c:v>
                </c:pt>
                <c:pt idx="8672">
                  <c:v>2.7269999999999999</c:v>
                </c:pt>
                <c:pt idx="8673">
                  <c:v>2.6859999999999999</c:v>
                </c:pt>
                <c:pt idx="8674">
                  <c:v>#N/A</c:v>
                </c:pt>
                <c:pt idx="8675">
                  <c:v>#N/A</c:v>
                </c:pt>
                <c:pt idx="8676">
                  <c:v>2.746</c:v>
                </c:pt>
                <c:pt idx="8677">
                  <c:v>2.7949999999999999</c:v>
                </c:pt>
                <c:pt idx="8678">
                  <c:v>2.8369999999999997</c:v>
                </c:pt>
                <c:pt idx="8679">
                  <c:v>2.931</c:v>
                </c:pt>
                <c:pt idx="8680">
                  <c:v>2.9969999999999999</c:v>
                </c:pt>
                <c:pt idx="8681">
                  <c:v>#N/A</c:v>
                </c:pt>
                <c:pt idx="8682">
                  <c:v>#N/A</c:v>
                </c:pt>
                <c:pt idx="8683">
                  <c:v>3.0070000000000001</c:v>
                </c:pt>
                <c:pt idx="8684">
                  <c:v>3.0529999999999999</c:v>
                </c:pt>
                <c:pt idx="8685">
                  <c:v>3.0379999999999998</c:v>
                </c:pt>
                <c:pt idx="8686">
                  <c:v>2.9619999999999997</c:v>
                </c:pt>
                <c:pt idx="8687">
                  <c:v>2.927</c:v>
                </c:pt>
                <c:pt idx="8688">
                  <c:v>#N/A</c:v>
                </c:pt>
                <c:pt idx="8689">
                  <c:v>#N/A</c:v>
                </c:pt>
                <c:pt idx="8690">
                  <c:v>2.9249999999999998</c:v>
                </c:pt>
                <c:pt idx="8691">
                  <c:v>2.9569999999999999</c:v>
                </c:pt>
                <c:pt idx="8692">
                  <c:v>2.964</c:v>
                </c:pt>
                <c:pt idx="8693">
                  <c:v>3</c:v>
                </c:pt>
                <c:pt idx="8694">
                  <c:v>2.988</c:v>
                </c:pt>
                <c:pt idx="8695">
                  <c:v>#N/A</c:v>
                </c:pt>
                <c:pt idx="8696">
                  <c:v>#N/A</c:v>
                </c:pt>
                <c:pt idx="8697">
                  <c:v>3.0110000000000001</c:v>
                </c:pt>
                <c:pt idx="8698">
                  <c:v>3.0209999999999999</c:v>
                </c:pt>
                <c:pt idx="8699">
                  <c:v>3.0310000000000001</c:v>
                </c:pt>
                <c:pt idx="8700">
                  <c:v>3.081</c:v>
                </c:pt>
                <c:pt idx="8701">
                  <c:v>3.0830000000000002</c:v>
                </c:pt>
                <c:pt idx="8702">
                  <c:v>#N/A</c:v>
                </c:pt>
                <c:pt idx="8703">
                  <c:v>#N/A</c:v>
                </c:pt>
                <c:pt idx="8704">
                  <c:v>3.0960000000000001</c:v>
                </c:pt>
                <c:pt idx="8705">
                  <c:v>3.1059999999999999</c:v>
                </c:pt>
                <c:pt idx="8706">
                  <c:v>3.0750000000000002</c:v>
                </c:pt>
                <c:pt idx="8707">
                  <c:v>3.0089999999999999</c:v>
                </c:pt>
                <c:pt idx="8708">
                  <c:v>2.9790000000000001</c:v>
                </c:pt>
                <c:pt idx="8709">
                  <c:v>#N/A</c:v>
                </c:pt>
                <c:pt idx="8710">
                  <c:v>#N/A</c:v>
                </c:pt>
                <c:pt idx="8711">
                  <c:v>2.992</c:v>
                </c:pt>
                <c:pt idx="8712">
                  <c:v>3.01</c:v>
                </c:pt>
                <c:pt idx="8713">
                  <c:v>3.0550000000000002</c:v>
                </c:pt>
                <c:pt idx="8714">
                  <c:v>3.0830000000000002</c:v>
                </c:pt>
                <c:pt idx="8715">
                  <c:v>3.06</c:v>
                </c:pt>
                <c:pt idx="8716">
                  <c:v>#N/A</c:v>
                </c:pt>
                <c:pt idx="8717">
                  <c:v>#N/A</c:v>
                </c:pt>
                <c:pt idx="8718">
                  <c:v>3.0529999999999999</c:v>
                </c:pt>
                <c:pt idx="8719">
                  <c:v>3.0470000000000002</c:v>
                </c:pt>
                <c:pt idx="8720">
                  <c:v>3.0430000000000001</c:v>
                </c:pt>
                <c:pt idx="8721">
                  <c:v>3.0249999999999999</c:v>
                </c:pt>
                <c:pt idx="8722">
                  <c:v>3.0219999999999998</c:v>
                </c:pt>
                <c:pt idx="8723">
                  <c:v>#N/A</c:v>
                </c:pt>
                <c:pt idx="8724">
                  <c:v>#N/A</c:v>
                </c:pt>
                <c:pt idx="8725">
                  <c:v>3.008</c:v>
                </c:pt>
                <c:pt idx="8726">
                  <c:v>2.9990000000000001</c:v>
                </c:pt>
                <c:pt idx="8727">
                  <c:v>3.0230000000000001</c:v>
                </c:pt>
                <c:pt idx="8728">
                  <c:v>3.0209999999999999</c:v>
                </c:pt>
                <c:pt idx="8729">
                  <c:v>2.9820000000000002</c:v>
                </c:pt>
                <c:pt idx="8730">
                  <c:v>#N/A</c:v>
                </c:pt>
                <c:pt idx="8731">
                  <c:v>#N/A</c:v>
                </c:pt>
                <c:pt idx="8732">
                  <c:v>2.9649999999999999</c:v>
                </c:pt>
                <c:pt idx="8733">
                  <c:v>2.9569999999999999</c:v>
                </c:pt>
                <c:pt idx="8734">
                  <c:v>2.9769999999999999</c:v>
                </c:pt>
                <c:pt idx="8735">
                  <c:v>3.0129999999999999</c:v>
                </c:pt>
                <c:pt idx="8736">
                  <c:v>3.0310000000000001</c:v>
                </c:pt>
                <c:pt idx="8737">
                  <c:v>#N/A</c:v>
                </c:pt>
                <c:pt idx="8738">
                  <c:v>#N/A</c:v>
                </c:pt>
                <c:pt idx="8739">
                  <c:v>3.0430000000000001</c:v>
                </c:pt>
                <c:pt idx="8740">
                  <c:v>3.028</c:v>
                </c:pt>
                <c:pt idx="8741">
                  <c:v>3.0209999999999999</c:v>
                </c:pt>
                <c:pt idx="8742">
                  <c:v>3.0230000000000001</c:v>
                </c:pt>
                <c:pt idx="8743">
                  <c:v>3.0339999999999998</c:v>
                </c:pt>
                <c:pt idx="8744">
                  <c:v>#N/A</c:v>
                </c:pt>
                <c:pt idx="8745">
                  <c:v>#N/A</c:v>
                </c:pt>
                <c:pt idx="8746">
                  <c:v>3.0640000000000001</c:v>
                </c:pt>
                <c:pt idx="8747">
                  <c:v>3.0630000000000002</c:v>
                </c:pt>
                <c:pt idx="8748">
                  <c:v>3.0209999999999999</c:v>
                </c:pt>
                <c:pt idx="8749">
                  <c:v>3.0169999999999999</c:v>
                </c:pt>
                <c:pt idx="8750">
                  <c:v>2.9740000000000002</c:v>
                </c:pt>
                <c:pt idx="8751">
                  <c:v>#N/A</c:v>
                </c:pt>
                <c:pt idx="8752">
                  <c:v>#N/A</c:v>
                </c:pt>
                <c:pt idx="8753">
                  <c:v>2.9689999999999999</c:v>
                </c:pt>
                <c:pt idx="8754">
                  <c:v>3.008</c:v>
                </c:pt>
                <c:pt idx="8755">
                  <c:v>3.008</c:v>
                </c:pt>
                <c:pt idx="8756">
                  <c:v>3.0139999999999998</c:v>
                </c:pt>
                <c:pt idx="8757">
                  <c:v>3.012</c:v>
                </c:pt>
                <c:pt idx="8758">
                  <c:v>#N/A</c:v>
                </c:pt>
                <c:pt idx="8759">
                  <c:v>#N/A</c:v>
                </c:pt>
                <c:pt idx="8760">
                  <c:v>3.012</c:v>
                </c:pt>
                <c:pt idx="8761">
                  <c:v>3.012</c:v>
                </c:pt>
                <c:pt idx="8762">
                  <c:v>3.0019999999999998</c:v>
                </c:pt>
                <c:pt idx="8763">
                  <c:v>2.988</c:v>
                </c:pt>
                <c:pt idx="8764">
                  <c:v>3.0190000000000001</c:v>
                </c:pt>
                <c:pt idx="8765">
                  <c:v>#N/A</c:v>
                </c:pt>
                <c:pt idx="8766">
                  <c:v>#N/A</c:v>
                </c:pt>
                <c:pt idx="8767">
                  <c:v>3.0190000000000001</c:v>
                </c:pt>
                <c:pt idx="8768">
                  <c:v>3.0859999999999999</c:v>
                </c:pt>
                <c:pt idx="8769">
                  <c:v>3.0950000000000002</c:v>
                </c:pt>
                <c:pt idx="8770">
                  <c:v>3.1040000000000001</c:v>
                </c:pt>
                <c:pt idx="8771">
                  <c:v>3.1179999999999999</c:v>
                </c:pt>
                <c:pt idx="8772">
                  <c:v>#N/A</c:v>
                </c:pt>
                <c:pt idx="8773">
                  <c:v>#N/A</c:v>
                </c:pt>
                <c:pt idx="8774">
                  <c:v>3.109</c:v>
                </c:pt>
                <c:pt idx="8775">
                  <c:v>3.129</c:v>
                </c:pt>
                <c:pt idx="8776">
                  <c:v>3.16</c:v>
                </c:pt>
                <c:pt idx="8777">
                  <c:v>3.1219999999999999</c:v>
                </c:pt>
                <c:pt idx="8778">
                  <c:v>3.1480000000000001</c:v>
                </c:pt>
                <c:pt idx="8779">
                  <c:v>#N/A</c:v>
                </c:pt>
                <c:pt idx="8780">
                  <c:v>#N/A</c:v>
                </c:pt>
                <c:pt idx="8781">
                  <c:v>3.121</c:v>
                </c:pt>
                <c:pt idx="8782">
                  <c:v>3.0489999999999999</c:v>
                </c:pt>
                <c:pt idx="8783">
                  <c:v>3.0750000000000002</c:v>
                </c:pt>
                <c:pt idx="8784">
                  <c:v>3.0659999999999998</c:v>
                </c:pt>
                <c:pt idx="8785">
                  <c:v>3.0649999999999999</c:v>
                </c:pt>
                <c:pt idx="8786">
                  <c:v>#N/A</c:v>
                </c:pt>
                <c:pt idx="8787">
                  <c:v>#N/A</c:v>
                </c:pt>
                <c:pt idx="8788">
                  <c:v>3.0489999999999999</c:v>
                </c:pt>
                <c:pt idx="8789">
                  <c:v>3.0779999999999998</c:v>
                </c:pt>
                <c:pt idx="8790">
                  <c:v>3.0840000000000001</c:v>
                </c:pt>
                <c:pt idx="8791">
                  <c:v>3.117</c:v>
                </c:pt>
                <c:pt idx="8792">
                  <c:v>3.3689999999999998</c:v>
                </c:pt>
                <c:pt idx="8793">
                  <c:v>#N/A</c:v>
                </c:pt>
                <c:pt idx="8794">
                  <c:v>#N/A</c:v>
                </c:pt>
                <c:pt idx="8795">
                  <c:v>3.3810000000000002</c:v>
                </c:pt>
                <c:pt idx="8796">
                  <c:v>3.4119999999999999</c:v>
                </c:pt>
                <c:pt idx="8797">
                  <c:v>3.4489999999999998</c:v>
                </c:pt>
                <c:pt idx="8798">
                  <c:v>3.4079999999999999</c:v>
                </c:pt>
                <c:pt idx="8799">
                  <c:v>3.3620000000000001</c:v>
                </c:pt>
                <c:pt idx="8800">
                  <c:v>#N/A</c:v>
                </c:pt>
                <c:pt idx="8801">
                  <c:v>#N/A</c:v>
                </c:pt>
                <c:pt idx="8802">
                  <c:v>3.3559999999999999</c:v>
                </c:pt>
                <c:pt idx="8803">
                  <c:v>3.3359999999999999</c:v>
                </c:pt>
                <c:pt idx="8804">
                  <c:v>3.3010000000000002</c:v>
                </c:pt>
                <c:pt idx="8805">
                  <c:v>3.3119999999999998</c:v>
                </c:pt>
                <c:pt idx="8806">
                  <c:v>3.31</c:v>
                </c:pt>
                <c:pt idx="8807">
                  <c:v>#N/A</c:v>
                </c:pt>
                <c:pt idx="8808">
                  <c:v>#N/A</c:v>
                </c:pt>
                <c:pt idx="8809">
                  <c:v>3.3119999999999998</c:v>
                </c:pt>
                <c:pt idx="8810">
                  <c:v>3.266</c:v>
                </c:pt>
                <c:pt idx="8811">
                  <c:v>3.2450000000000001</c:v>
                </c:pt>
                <c:pt idx="8812">
                  <c:v>3.21</c:v>
                </c:pt>
                <c:pt idx="8813">
                  <c:v>3.1819999999999999</c:v>
                </c:pt>
                <c:pt idx="8814">
                  <c:v>#N/A</c:v>
                </c:pt>
                <c:pt idx="8815">
                  <c:v>#N/A</c:v>
                </c:pt>
                <c:pt idx="8816">
                  <c:v>3.1739999999999999</c:v>
                </c:pt>
                <c:pt idx="8817">
                  <c:v>3.1310000000000002</c:v>
                </c:pt>
                <c:pt idx="8818">
                  <c:v>3.0819999999999999</c:v>
                </c:pt>
                <c:pt idx="8819">
                  <c:v>3.109</c:v>
                </c:pt>
                <c:pt idx="8820">
                  <c:v>3.1030000000000002</c:v>
                </c:pt>
                <c:pt idx="8821">
                  <c:v>#N/A</c:v>
                </c:pt>
                <c:pt idx="8822">
                  <c:v>#N/A</c:v>
                </c:pt>
                <c:pt idx="8823">
                  <c:v>3.1080000000000001</c:v>
                </c:pt>
                <c:pt idx="8824">
                  <c:v>3.0990000000000002</c:v>
                </c:pt>
                <c:pt idx="8825">
                  <c:v>3.1019999999999999</c:v>
                </c:pt>
                <c:pt idx="8826">
                  <c:v>3.1120000000000001</c:v>
                </c:pt>
                <c:pt idx="8827">
                  <c:v>3.073</c:v>
                </c:pt>
                <c:pt idx="8828">
                  <c:v>#N/A</c:v>
                </c:pt>
                <c:pt idx="8829">
                  <c:v>#N/A</c:v>
                </c:pt>
                <c:pt idx="8830">
                  <c:v>3.06</c:v>
                </c:pt>
                <c:pt idx="8831">
                  <c:v>3.069</c:v>
                </c:pt>
                <c:pt idx="8832">
                  <c:v>3.109</c:v>
                </c:pt>
                <c:pt idx="8833">
                  <c:v>3.1059999999999999</c:v>
                </c:pt>
                <c:pt idx="8834">
                  <c:v>3.137</c:v>
                </c:pt>
                <c:pt idx="8835">
                  <c:v>#N/A</c:v>
                </c:pt>
                <c:pt idx="8836">
                  <c:v>#N/A</c:v>
                </c:pt>
                <c:pt idx="8837">
                  <c:v>3.157</c:v>
                </c:pt>
                <c:pt idx="8838">
                  <c:v>3.1419999999999999</c:v>
                </c:pt>
                <c:pt idx="8839">
                  <c:v>3.1339999999999999</c:v>
                </c:pt>
                <c:pt idx="8840">
                  <c:v>3.1189999999999998</c:v>
                </c:pt>
                <c:pt idx="8841">
                  <c:v>3.0569999999999999</c:v>
                </c:pt>
                <c:pt idx="8842">
                  <c:v>#N/A</c:v>
                </c:pt>
                <c:pt idx="8843">
                  <c:v>#N/A</c:v>
                </c:pt>
                <c:pt idx="8844">
                  <c:v>3.0760000000000001</c:v>
                </c:pt>
                <c:pt idx="8845">
                  <c:v>3.105</c:v>
                </c:pt>
                <c:pt idx="8846">
                  <c:v>3.1139999999999999</c:v>
                </c:pt>
                <c:pt idx="8847">
                  <c:v>3.1629999999999998</c:v>
                </c:pt>
                <c:pt idx="8848">
                  <c:v>3.1890000000000001</c:v>
                </c:pt>
                <c:pt idx="8849">
                  <c:v>#N/A</c:v>
                </c:pt>
                <c:pt idx="8850">
                  <c:v>#N/A</c:v>
                </c:pt>
                <c:pt idx="8851">
                  <c:v>3.1819999999999999</c:v>
                </c:pt>
                <c:pt idx="8852">
                  <c:v>3.169</c:v>
                </c:pt>
                <c:pt idx="8853">
                  <c:v>3.14</c:v>
                </c:pt>
                <c:pt idx="8854">
                  <c:v>3.1390000000000002</c:v>
                </c:pt>
                <c:pt idx="8855">
                  <c:v>3.1680000000000001</c:v>
                </c:pt>
                <c:pt idx="8856">
                  <c:v>#N/A</c:v>
                </c:pt>
                <c:pt idx="8857">
                  <c:v>#N/A</c:v>
                </c:pt>
                <c:pt idx="8858">
                  <c:v>3.1760000000000002</c:v>
                </c:pt>
                <c:pt idx="8859">
                  <c:v>3.2090000000000001</c:v>
                </c:pt>
                <c:pt idx="8860">
                  <c:v>3.2429999999999999</c:v>
                </c:pt>
                <c:pt idx="8861">
                  <c:v>3.2730000000000001</c:v>
                </c:pt>
                <c:pt idx="8862">
                  <c:v>3.2509999999999999</c:v>
                </c:pt>
                <c:pt idx="8863">
                  <c:v>#N/A</c:v>
                </c:pt>
                <c:pt idx="8864">
                  <c:v>#N/A</c:v>
                </c:pt>
                <c:pt idx="8865">
                  <c:v>3.274</c:v>
                </c:pt>
                <c:pt idx="8866">
                  <c:v>3.2839999999999998</c:v>
                </c:pt>
                <c:pt idx="8867">
                  <c:v>3.3</c:v>
                </c:pt>
                <c:pt idx="8868">
                  <c:v>3.266</c:v>
                </c:pt>
                <c:pt idx="8869">
                  <c:v>3.266</c:v>
                </c:pt>
                <c:pt idx="8870">
                  <c:v>#N/A</c:v>
                </c:pt>
                <c:pt idx="8871">
                  <c:v>#N/A</c:v>
                </c:pt>
                <c:pt idx="8872">
                  <c:v>3.266</c:v>
                </c:pt>
                <c:pt idx="8873">
                  <c:v>3.1579999999999999</c:v>
                </c:pt>
                <c:pt idx="8874">
                  <c:v>3.1429999999999998</c:v>
                </c:pt>
                <c:pt idx="8875">
                  <c:v>3.125</c:v>
                </c:pt>
                <c:pt idx="8876">
                  <c:v>3.133</c:v>
                </c:pt>
                <c:pt idx="8877">
                  <c:v>#N/A</c:v>
                </c:pt>
                <c:pt idx="8878">
                  <c:v>#N/A</c:v>
                </c:pt>
                <c:pt idx="8879">
                  <c:v>3.1310000000000002</c:v>
                </c:pt>
                <c:pt idx="8880">
                  <c:v>3.1219999999999999</c:v>
                </c:pt>
                <c:pt idx="8881">
                  <c:v>3.1030000000000002</c:v>
                </c:pt>
                <c:pt idx="8882">
                  <c:v>3.0529999999999999</c:v>
                </c:pt>
                <c:pt idx="8883">
                  <c:v>3.1230000000000002</c:v>
                </c:pt>
                <c:pt idx="8884">
                  <c:v>#N/A</c:v>
                </c:pt>
                <c:pt idx="8885">
                  <c:v>#N/A</c:v>
                </c:pt>
                <c:pt idx="8886">
                  <c:v>3.1230000000000002</c:v>
                </c:pt>
                <c:pt idx="8887">
                  <c:v>3.105</c:v>
                </c:pt>
                <c:pt idx="8888">
                  <c:v>3.07</c:v>
                </c:pt>
                <c:pt idx="8889">
                  <c:v>3.0459999999999998</c:v>
                </c:pt>
                <c:pt idx="8890">
                  <c:v>3.02</c:v>
                </c:pt>
                <c:pt idx="8891">
                  <c:v>#N/A</c:v>
                </c:pt>
                <c:pt idx="8892">
                  <c:v>#N/A</c:v>
                </c:pt>
                <c:pt idx="8893">
                  <c:v>3.004</c:v>
                </c:pt>
                <c:pt idx="8894">
                  <c:v>3.0510000000000002</c:v>
                </c:pt>
                <c:pt idx="8895">
                  <c:v>3.0779999999999998</c:v>
                </c:pt>
                <c:pt idx="8896">
                  <c:v>3.1139999999999999</c:v>
                </c:pt>
                <c:pt idx="8897">
                  <c:v>3.0760000000000001</c:v>
                </c:pt>
                <c:pt idx="8898">
                  <c:v>#N/A</c:v>
                </c:pt>
                <c:pt idx="8899">
                  <c:v>#N/A</c:v>
                </c:pt>
                <c:pt idx="8900">
                  <c:v>3.1189999999999998</c:v>
                </c:pt>
                <c:pt idx="8901">
                  <c:v>3.0790000000000002</c:v>
                </c:pt>
                <c:pt idx="8902">
                  <c:v>3.0459999999999998</c:v>
                </c:pt>
                <c:pt idx="8903">
                  <c:v>3.04</c:v>
                </c:pt>
                <c:pt idx="8904">
                  <c:v>3.0649999999999999</c:v>
                </c:pt>
                <c:pt idx="8905">
                  <c:v>#N/A</c:v>
                </c:pt>
                <c:pt idx="8906">
                  <c:v>#N/A</c:v>
                </c:pt>
                <c:pt idx="8907">
                  <c:v>3.0739999999999998</c:v>
                </c:pt>
                <c:pt idx="8908">
                  <c:v>3.0830000000000002</c:v>
                </c:pt>
                <c:pt idx="8909">
                  <c:v>3.0840000000000001</c:v>
                </c:pt>
                <c:pt idx="8910">
                  <c:v>3.0510000000000002</c:v>
                </c:pt>
                <c:pt idx="8911">
                  <c:v>3.0640000000000001</c:v>
                </c:pt>
                <c:pt idx="8912">
                  <c:v>#N/A</c:v>
                </c:pt>
                <c:pt idx="8913">
                  <c:v>#N/A</c:v>
                </c:pt>
                <c:pt idx="8914">
                  <c:v>3.0640000000000001</c:v>
                </c:pt>
                <c:pt idx="8915">
                  <c:v>3.0640000000000001</c:v>
                </c:pt>
                <c:pt idx="8916">
                  <c:v>3.0430000000000001</c:v>
                </c:pt>
                <c:pt idx="8917">
                  <c:v>3.06</c:v>
                </c:pt>
                <c:pt idx="8918">
                  <c:v>3.056</c:v>
                </c:pt>
                <c:pt idx="8919">
                  <c:v>#N/A</c:v>
                </c:pt>
                <c:pt idx="8920">
                  <c:v>#N/A</c:v>
                </c:pt>
                <c:pt idx="8921">
                  <c:v>3.0430000000000001</c:v>
                </c:pt>
                <c:pt idx="8922">
                  <c:v>3.0419999999999998</c:v>
                </c:pt>
                <c:pt idx="8923">
                  <c:v>3.0230000000000001</c:v>
                </c:pt>
                <c:pt idx="8924">
                  <c:v>2.9929999999999999</c:v>
                </c:pt>
                <c:pt idx="8925">
                  <c:v>3.0190000000000001</c:v>
                </c:pt>
                <c:pt idx="8926">
                  <c:v>#N/A</c:v>
                </c:pt>
                <c:pt idx="8927">
                  <c:v>#N/A</c:v>
                </c:pt>
                <c:pt idx="8928">
                  <c:v>3.028</c:v>
                </c:pt>
                <c:pt idx="8929">
                  <c:v>3.0219999999999998</c:v>
                </c:pt>
                <c:pt idx="8930">
                  <c:v>2.9619999999999997</c:v>
                </c:pt>
                <c:pt idx="8931">
                  <c:v>2.9370000000000003</c:v>
                </c:pt>
                <c:pt idx="8932">
                  <c:v>2.9379999999999997</c:v>
                </c:pt>
                <c:pt idx="8933">
                  <c:v>#N/A</c:v>
                </c:pt>
                <c:pt idx="8934">
                  <c:v>#N/A</c:v>
                </c:pt>
                <c:pt idx="8935">
                  <c:v>2.9529999999999998</c:v>
                </c:pt>
                <c:pt idx="8936">
                  <c:v>2.9590000000000001</c:v>
                </c:pt>
                <c:pt idx="8937">
                  <c:v>2.956</c:v>
                </c:pt>
                <c:pt idx="8938">
                  <c:v>2.9870000000000001</c:v>
                </c:pt>
                <c:pt idx="8939">
                  <c:v>2.96</c:v>
                </c:pt>
                <c:pt idx="8940">
                  <c:v>#N/A</c:v>
                </c:pt>
                <c:pt idx="8941">
                  <c:v>#N/A</c:v>
                </c:pt>
                <c:pt idx="8942">
                  <c:v>2.9710000000000001</c:v>
                </c:pt>
                <c:pt idx="8943">
                  <c:v>2.9790000000000001</c:v>
                </c:pt>
                <c:pt idx="8944">
                  <c:v>2.9910000000000001</c:v>
                </c:pt>
                <c:pt idx="8945">
                  <c:v>3.016</c:v>
                </c:pt>
                <c:pt idx="8946">
                  <c:v>3.0550000000000002</c:v>
                </c:pt>
                <c:pt idx="8947">
                  <c:v>#N/A</c:v>
                </c:pt>
                <c:pt idx="8948">
                  <c:v>#N/A</c:v>
                </c:pt>
                <c:pt idx="8949">
                  <c:v>3.0790000000000002</c:v>
                </c:pt>
                <c:pt idx="8950">
                  <c:v>3.0579999999999998</c:v>
                </c:pt>
                <c:pt idx="8951">
                  <c:v>3.0379999999999998</c:v>
                </c:pt>
                <c:pt idx="8952">
                  <c:v>3.0550000000000002</c:v>
                </c:pt>
                <c:pt idx="8953">
                  <c:v>3.044</c:v>
                </c:pt>
                <c:pt idx="8954">
                  <c:v>#N/A</c:v>
                </c:pt>
                <c:pt idx="8955">
                  <c:v>#N/A</c:v>
                </c:pt>
                <c:pt idx="8956">
                  <c:v>3.02</c:v>
                </c:pt>
                <c:pt idx="8957">
                  <c:v>3.01</c:v>
                </c:pt>
                <c:pt idx="8958">
                  <c:v>3.036</c:v>
                </c:pt>
                <c:pt idx="8959">
                  <c:v>3.0169999999999999</c:v>
                </c:pt>
                <c:pt idx="8960">
                  <c:v>2.9859999999999998</c:v>
                </c:pt>
                <c:pt idx="8961">
                  <c:v>#N/A</c:v>
                </c:pt>
                <c:pt idx="8962">
                  <c:v>#N/A</c:v>
                </c:pt>
                <c:pt idx="8963">
                  <c:v>2.9539999999999997</c:v>
                </c:pt>
                <c:pt idx="8964">
                  <c:v>2.9529999999999998</c:v>
                </c:pt>
                <c:pt idx="8965">
                  <c:v>2.9550000000000001</c:v>
                </c:pt>
                <c:pt idx="8966">
                  <c:v>2.9820000000000002</c:v>
                </c:pt>
                <c:pt idx="8967">
                  <c:v>2.9689999999999999</c:v>
                </c:pt>
                <c:pt idx="8968">
                  <c:v>#N/A</c:v>
                </c:pt>
                <c:pt idx="8969">
                  <c:v>#N/A</c:v>
                </c:pt>
                <c:pt idx="8970">
                  <c:v>2.9980000000000002</c:v>
                </c:pt>
                <c:pt idx="8971">
                  <c:v>3.0270000000000001</c:v>
                </c:pt>
                <c:pt idx="8972">
                  <c:v>3.0209999999999999</c:v>
                </c:pt>
                <c:pt idx="8973">
                  <c:v>2.9939999999999998</c:v>
                </c:pt>
                <c:pt idx="8974">
                  <c:v>2.99</c:v>
                </c:pt>
                <c:pt idx="8975">
                  <c:v>#N/A</c:v>
                </c:pt>
                <c:pt idx="8976">
                  <c:v>#N/A</c:v>
                </c:pt>
                <c:pt idx="8977">
                  <c:v>2.992</c:v>
                </c:pt>
                <c:pt idx="8978">
                  <c:v>2.9820000000000002</c:v>
                </c:pt>
                <c:pt idx="8979">
                  <c:v>2.9849999999999999</c:v>
                </c:pt>
                <c:pt idx="8980">
                  <c:v>2.9699999999999998</c:v>
                </c:pt>
                <c:pt idx="8981">
                  <c:v>2.972</c:v>
                </c:pt>
                <c:pt idx="8982">
                  <c:v>#N/A</c:v>
                </c:pt>
                <c:pt idx="8983">
                  <c:v>#N/A</c:v>
                </c:pt>
                <c:pt idx="8984">
                  <c:v>2.9660000000000002</c:v>
                </c:pt>
                <c:pt idx="8985">
                  <c:v>2.996</c:v>
                </c:pt>
                <c:pt idx="8986">
                  <c:v>2.9830000000000001</c:v>
                </c:pt>
                <c:pt idx="8987">
                  <c:v>3.0070000000000001</c:v>
                </c:pt>
                <c:pt idx="8988">
                  <c:v>3.0049999999999999</c:v>
                </c:pt>
                <c:pt idx="8989">
                  <c:v>#N/A</c:v>
                </c:pt>
                <c:pt idx="8990">
                  <c:v>#N/A</c:v>
                </c:pt>
                <c:pt idx="8991">
                  <c:v>2.9939999999999998</c:v>
                </c:pt>
                <c:pt idx="8992">
                  <c:v>3.0179999999999998</c:v>
                </c:pt>
                <c:pt idx="8993">
                  <c:v>3.032</c:v>
                </c:pt>
                <c:pt idx="8994">
                  <c:v>3.0289999999999999</c:v>
                </c:pt>
                <c:pt idx="8995">
                  <c:v>3.02</c:v>
                </c:pt>
                <c:pt idx="8996">
                  <c:v>#N/A</c:v>
                </c:pt>
                <c:pt idx="8997">
                  <c:v>#N/A</c:v>
                </c:pt>
                <c:pt idx="8998">
                  <c:v>3.0129999999999999</c:v>
                </c:pt>
                <c:pt idx="8999">
                  <c:v>2.996</c:v>
                </c:pt>
                <c:pt idx="9000">
                  <c:v>3.01</c:v>
                </c:pt>
                <c:pt idx="9001">
                  <c:v>3.0179999999999998</c:v>
                </c:pt>
                <c:pt idx="9002">
                  <c:v>3.03</c:v>
                </c:pt>
                <c:pt idx="9003">
                  <c:v>#N/A</c:v>
                </c:pt>
                <c:pt idx="9004">
                  <c:v>#N/A</c:v>
                </c:pt>
                <c:pt idx="9005">
                  <c:v>3.03</c:v>
                </c:pt>
                <c:pt idx="9006">
                  <c:v>3.0430000000000001</c:v>
                </c:pt>
                <c:pt idx="9007">
                  <c:v>3.044</c:v>
                </c:pt>
                <c:pt idx="9008">
                  <c:v>3.0449999999999999</c:v>
                </c:pt>
                <c:pt idx="9009">
                  <c:v>3.048</c:v>
                </c:pt>
                <c:pt idx="9010">
                  <c:v>#N/A</c:v>
                </c:pt>
                <c:pt idx="9011">
                  <c:v>#N/A</c:v>
                </c:pt>
                <c:pt idx="9012">
                  <c:v>#N/A</c:v>
                </c:pt>
              </c:numCache>
            </c:numRef>
          </c:val>
          <c:smooth val="0"/>
        </c:ser>
        <c:ser>
          <c:idx val="4"/>
          <c:order val="3"/>
          <c:tx>
            <c:strRef>
              <c:f>'DATA &amp; Calcs'!$MH$24</c:f>
              <c:strCache>
                <c:ptCount val="1"/>
                <c:pt idx="0">
                  <c:v>Devlin and BB consolidated</c:v>
                </c:pt>
              </c:strCache>
            </c:strRef>
          </c:tx>
          <c:spPr>
            <a:ln w="25400">
              <a:solidFill>
                <a:schemeClr val="accent1"/>
              </a:solidFill>
            </a:ln>
          </c:spPr>
          <c:marker>
            <c:symbol val="none"/>
          </c:marker>
          <c:cat>
            <c:numRef>
              <c:f>'DATA &amp; Calcs'!$KX$25:$KX$10000</c:f>
              <c:numCache>
                <c:formatCode>m/d/yyyy</c:formatCode>
                <c:ptCount val="9976"/>
                <c:pt idx="0">
                  <c:v>33970</c:v>
                </c:pt>
                <c:pt idx="1">
                  <c:v>33971</c:v>
                </c:pt>
                <c:pt idx="2">
                  <c:v>33972</c:v>
                </c:pt>
                <c:pt idx="3">
                  <c:v>33973</c:v>
                </c:pt>
                <c:pt idx="4">
                  <c:v>33974</c:v>
                </c:pt>
                <c:pt idx="5">
                  <c:v>33975</c:v>
                </c:pt>
                <c:pt idx="6">
                  <c:v>33976</c:v>
                </c:pt>
                <c:pt idx="7">
                  <c:v>33977</c:v>
                </c:pt>
                <c:pt idx="8">
                  <c:v>33978</c:v>
                </c:pt>
                <c:pt idx="9">
                  <c:v>33979</c:v>
                </c:pt>
                <c:pt idx="10">
                  <c:v>33980</c:v>
                </c:pt>
                <c:pt idx="11">
                  <c:v>33981</c:v>
                </c:pt>
                <c:pt idx="12">
                  <c:v>33982</c:v>
                </c:pt>
                <c:pt idx="13">
                  <c:v>33983</c:v>
                </c:pt>
                <c:pt idx="14">
                  <c:v>33984</c:v>
                </c:pt>
                <c:pt idx="15">
                  <c:v>33985</c:v>
                </c:pt>
                <c:pt idx="16">
                  <c:v>33986</c:v>
                </c:pt>
                <c:pt idx="17">
                  <c:v>33987</c:v>
                </c:pt>
                <c:pt idx="18">
                  <c:v>33988</c:v>
                </c:pt>
                <c:pt idx="19">
                  <c:v>33989</c:v>
                </c:pt>
                <c:pt idx="20">
                  <c:v>33990</c:v>
                </c:pt>
                <c:pt idx="21">
                  <c:v>33991</c:v>
                </c:pt>
                <c:pt idx="22">
                  <c:v>33992</c:v>
                </c:pt>
                <c:pt idx="23">
                  <c:v>33993</c:v>
                </c:pt>
                <c:pt idx="24">
                  <c:v>33994</c:v>
                </c:pt>
                <c:pt idx="25">
                  <c:v>33995</c:v>
                </c:pt>
                <c:pt idx="26">
                  <c:v>33996</c:v>
                </c:pt>
                <c:pt idx="27">
                  <c:v>33997</c:v>
                </c:pt>
                <c:pt idx="28">
                  <c:v>33998</c:v>
                </c:pt>
                <c:pt idx="29">
                  <c:v>33999</c:v>
                </c:pt>
                <c:pt idx="30">
                  <c:v>34000</c:v>
                </c:pt>
                <c:pt idx="31">
                  <c:v>34001</c:v>
                </c:pt>
                <c:pt idx="32">
                  <c:v>34002</c:v>
                </c:pt>
                <c:pt idx="33">
                  <c:v>34003</c:v>
                </c:pt>
                <c:pt idx="34">
                  <c:v>34004</c:v>
                </c:pt>
                <c:pt idx="35">
                  <c:v>34005</c:v>
                </c:pt>
                <c:pt idx="36">
                  <c:v>34006</c:v>
                </c:pt>
                <c:pt idx="37">
                  <c:v>34007</c:v>
                </c:pt>
                <c:pt idx="38">
                  <c:v>34008</c:v>
                </c:pt>
                <c:pt idx="39">
                  <c:v>34009</c:v>
                </c:pt>
                <c:pt idx="40">
                  <c:v>34010</c:v>
                </c:pt>
                <c:pt idx="41">
                  <c:v>34011</c:v>
                </c:pt>
                <c:pt idx="42">
                  <c:v>34012</c:v>
                </c:pt>
                <c:pt idx="43">
                  <c:v>34013</c:v>
                </c:pt>
                <c:pt idx="44">
                  <c:v>34014</c:v>
                </c:pt>
                <c:pt idx="45">
                  <c:v>34015</c:v>
                </c:pt>
                <c:pt idx="46">
                  <c:v>34016</c:v>
                </c:pt>
                <c:pt idx="47">
                  <c:v>34017</c:v>
                </c:pt>
                <c:pt idx="48">
                  <c:v>34018</c:v>
                </c:pt>
                <c:pt idx="49">
                  <c:v>34019</c:v>
                </c:pt>
                <c:pt idx="50">
                  <c:v>34020</c:v>
                </c:pt>
                <c:pt idx="51">
                  <c:v>34021</c:v>
                </c:pt>
                <c:pt idx="52">
                  <c:v>34022</c:v>
                </c:pt>
                <c:pt idx="53">
                  <c:v>34023</c:v>
                </c:pt>
                <c:pt idx="54">
                  <c:v>34024</c:v>
                </c:pt>
                <c:pt idx="55">
                  <c:v>34025</c:v>
                </c:pt>
                <c:pt idx="56">
                  <c:v>34026</c:v>
                </c:pt>
                <c:pt idx="57">
                  <c:v>34027</c:v>
                </c:pt>
                <c:pt idx="58">
                  <c:v>34028</c:v>
                </c:pt>
                <c:pt idx="59">
                  <c:v>34029</c:v>
                </c:pt>
                <c:pt idx="60">
                  <c:v>34030</c:v>
                </c:pt>
                <c:pt idx="61">
                  <c:v>34031</c:v>
                </c:pt>
                <c:pt idx="62">
                  <c:v>34032</c:v>
                </c:pt>
                <c:pt idx="63">
                  <c:v>34033</c:v>
                </c:pt>
                <c:pt idx="64">
                  <c:v>34034</c:v>
                </c:pt>
                <c:pt idx="65">
                  <c:v>34035</c:v>
                </c:pt>
                <c:pt idx="66">
                  <c:v>34036</c:v>
                </c:pt>
                <c:pt idx="67">
                  <c:v>34037</c:v>
                </c:pt>
                <c:pt idx="68">
                  <c:v>34038</c:v>
                </c:pt>
                <c:pt idx="69">
                  <c:v>34039</c:v>
                </c:pt>
                <c:pt idx="70">
                  <c:v>34040</c:v>
                </c:pt>
                <c:pt idx="71">
                  <c:v>34041</c:v>
                </c:pt>
                <c:pt idx="72">
                  <c:v>34042</c:v>
                </c:pt>
                <c:pt idx="73">
                  <c:v>34043</c:v>
                </c:pt>
                <c:pt idx="74">
                  <c:v>34044</c:v>
                </c:pt>
                <c:pt idx="75">
                  <c:v>34045</c:v>
                </c:pt>
                <c:pt idx="76">
                  <c:v>34046</c:v>
                </c:pt>
                <c:pt idx="77">
                  <c:v>34047</c:v>
                </c:pt>
                <c:pt idx="78">
                  <c:v>34048</c:v>
                </c:pt>
                <c:pt idx="79">
                  <c:v>34049</c:v>
                </c:pt>
                <c:pt idx="80">
                  <c:v>34050</c:v>
                </c:pt>
                <c:pt idx="81">
                  <c:v>34051</c:v>
                </c:pt>
                <c:pt idx="82">
                  <c:v>34052</c:v>
                </c:pt>
                <c:pt idx="83">
                  <c:v>34053</c:v>
                </c:pt>
                <c:pt idx="84">
                  <c:v>34054</c:v>
                </c:pt>
                <c:pt idx="85">
                  <c:v>34055</c:v>
                </c:pt>
                <c:pt idx="86">
                  <c:v>34056</c:v>
                </c:pt>
                <c:pt idx="87">
                  <c:v>34057</c:v>
                </c:pt>
                <c:pt idx="88">
                  <c:v>34058</c:v>
                </c:pt>
                <c:pt idx="89">
                  <c:v>34059</c:v>
                </c:pt>
                <c:pt idx="90">
                  <c:v>34060</c:v>
                </c:pt>
                <c:pt idx="91">
                  <c:v>34061</c:v>
                </c:pt>
                <c:pt idx="92">
                  <c:v>34062</c:v>
                </c:pt>
                <c:pt idx="93">
                  <c:v>34063</c:v>
                </c:pt>
                <c:pt idx="94">
                  <c:v>34064</c:v>
                </c:pt>
                <c:pt idx="95">
                  <c:v>34065</c:v>
                </c:pt>
                <c:pt idx="96">
                  <c:v>34066</c:v>
                </c:pt>
                <c:pt idx="97">
                  <c:v>34067</c:v>
                </c:pt>
                <c:pt idx="98">
                  <c:v>34068</c:v>
                </c:pt>
                <c:pt idx="99">
                  <c:v>34069</c:v>
                </c:pt>
                <c:pt idx="100">
                  <c:v>34070</c:v>
                </c:pt>
                <c:pt idx="101">
                  <c:v>34071</c:v>
                </c:pt>
                <c:pt idx="102">
                  <c:v>34072</c:v>
                </c:pt>
                <c:pt idx="103">
                  <c:v>34073</c:v>
                </c:pt>
                <c:pt idx="104">
                  <c:v>34074</c:v>
                </c:pt>
                <c:pt idx="105">
                  <c:v>34075</c:v>
                </c:pt>
                <c:pt idx="106">
                  <c:v>34076</c:v>
                </c:pt>
                <c:pt idx="107">
                  <c:v>34077</c:v>
                </c:pt>
                <c:pt idx="108">
                  <c:v>34078</c:v>
                </c:pt>
                <c:pt idx="109">
                  <c:v>34079</c:v>
                </c:pt>
                <c:pt idx="110">
                  <c:v>34080</c:v>
                </c:pt>
                <c:pt idx="111">
                  <c:v>34081</c:v>
                </c:pt>
                <c:pt idx="112">
                  <c:v>34082</c:v>
                </c:pt>
                <c:pt idx="113">
                  <c:v>34083</c:v>
                </c:pt>
                <c:pt idx="114">
                  <c:v>34084</c:v>
                </c:pt>
                <c:pt idx="115">
                  <c:v>34085</c:v>
                </c:pt>
                <c:pt idx="116">
                  <c:v>34086</c:v>
                </c:pt>
                <c:pt idx="117">
                  <c:v>34087</c:v>
                </c:pt>
                <c:pt idx="118">
                  <c:v>34088</c:v>
                </c:pt>
                <c:pt idx="119">
                  <c:v>34089</c:v>
                </c:pt>
                <c:pt idx="120">
                  <c:v>34090</c:v>
                </c:pt>
                <c:pt idx="121">
                  <c:v>34091</c:v>
                </c:pt>
                <c:pt idx="122">
                  <c:v>34092</c:v>
                </c:pt>
                <c:pt idx="123">
                  <c:v>34093</c:v>
                </c:pt>
                <c:pt idx="124">
                  <c:v>34094</c:v>
                </c:pt>
                <c:pt idx="125">
                  <c:v>34095</c:v>
                </c:pt>
                <c:pt idx="126">
                  <c:v>34096</c:v>
                </c:pt>
                <c:pt idx="127">
                  <c:v>34097</c:v>
                </c:pt>
                <c:pt idx="128">
                  <c:v>34098</c:v>
                </c:pt>
                <c:pt idx="129">
                  <c:v>34099</c:v>
                </c:pt>
                <c:pt idx="130">
                  <c:v>34100</c:v>
                </c:pt>
                <c:pt idx="131">
                  <c:v>34101</c:v>
                </c:pt>
                <c:pt idx="132">
                  <c:v>34102</c:v>
                </c:pt>
                <c:pt idx="133">
                  <c:v>34103</c:v>
                </c:pt>
                <c:pt idx="134">
                  <c:v>34104</c:v>
                </c:pt>
                <c:pt idx="135">
                  <c:v>34105</c:v>
                </c:pt>
                <c:pt idx="136">
                  <c:v>34106</c:v>
                </c:pt>
                <c:pt idx="137">
                  <c:v>34107</c:v>
                </c:pt>
                <c:pt idx="138">
                  <c:v>34108</c:v>
                </c:pt>
                <c:pt idx="139">
                  <c:v>34109</c:v>
                </c:pt>
                <c:pt idx="140">
                  <c:v>34110</c:v>
                </c:pt>
                <c:pt idx="141">
                  <c:v>34111</c:v>
                </c:pt>
                <c:pt idx="142">
                  <c:v>34112</c:v>
                </c:pt>
                <c:pt idx="143">
                  <c:v>34113</c:v>
                </c:pt>
                <c:pt idx="144">
                  <c:v>34114</c:v>
                </c:pt>
                <c:pt idx="145">
                  <c:v>34115</c:v>
                </c:pt>
                <c:pt idx="146">
                  <c:v>34116</c:v>
                </c:pt>
                <c:pt idx="147">
                  <c:v>34117</c:v>
                </c:pt>
                <c:pt idx="148">
                  <c:v>34118</c:v>
                </c:pt>
                <c:pt idx="149">
                  <c:v>34119</c:v>
                </c:pt>
                <c:pt idx="150">
                  <c:v>34120</c:v>
                </c:pt>
                <c:pt idx="151">
                  <c:v>34121</c:v>
                </c:pt>
                <c:pt idx="152">
                  <c:v>34122</c:v>
                </c:pt>
                <c:pt idx="153">
                  <c:v>34123</c:v>
                </c:pt>
                <c:pt idx="154">
                  <c:v>34124</c:v>
                </c:pt>
                <c:pt idx="155">
                  <c:v>34125</c:v>
                </c:pt>
                <c:pt idx="156">
                  <c:v>34126</c:v>
                </c:pt>
                <c:pt idx="157">
                  <c:v>34127</c:v>
                </c:pt>
                <c:pt idx="158">
                  <c:v>34128</c:v>
                </c:pt>
                <c:pt idx="159">
                  <c:v>34129</c:v>
                </c:pt>
                <c:pt idx="160">
                  <c:v>34130</c:v>
                </c:pt>
                <c:pt idx="161">
                  <c:v>34131</c:v>
                </c:pt>
                <c:pt idx="162">
                  <c:v>34132</c:v>
                </c:pt>
                <c:pt idx="163">
                  <c:v>34133</c:v>
                </c:pt>
                <c:pt idx="164">
                  <c:v>34134</c:v>
                </c:pt>
                <c:pt idx="165">
                  <c:v>34135</c:v>
                </c:pt>
                <c:pt idx="166">
                  <c:v>34136</c:v>
                </c:pt>
                <c:pt idx="167">
                  <c:v>34137</c:v>
                </c:pt>
                <c:pt idx="168">
                  <c:v>34138</c:v>
                </c:pt>
                <c:pt idx="169">
                  <c:v>34139</c:v>
                </c:pt>
                <c:pt idx="170">
                  <c:v>34140</c:v>
                </c:pt>
                <c:pt idx="171">
                  <c:v>34141</c:v>
                </c:pt>
                <c:pt idx="172">
                  <c:v>34142</c:v>
                </c:pt>
                <c:pt idx="173">
                  <c:v>34143</c:v>
                </c:pt>
                <c:pt idx="174">
                  <c:v>34144</c:v>
                </c:pt>
                <c:pt idx="175">
                  <c:v>34145</c:v>
                </c:pt>
                <c:pt idx="176">
                  <c:v>34146</c:v>
                </c:pt>
                <c:pt idx="177">
                  <c:v>34147</c:v>
                </c:pt>
                <c:pt idx="178">
                  <c:v>34148</c:v>
                </c:pt>
                <c:pt idx="179">
                  <c:v>34149</c:v>
                </c:pt>
                <c:pt idx="180">
                  <c:v>34150</c:v>
                </c:pt>
                <c:pt idx="181">
                  <c:v>34151</c:v>
                </c:pt>
                <c:pt idx="182">
                  <c:v>34152</c:v>
                </c:pt>
                <c:pt idx="183">
                  <c:v>34153</c:v>
                </c:pt>
                <c:pt idx="184">
                  <c:v>34154</c:v>
                </c:pt>
                <c:pt idx="185">
                  <c:v>34155</c:v>
                </c:pt>
                <c:pt idx="186">
                  <c:v>34156</c:v>
                </c:pt>
                <c:pt idx="187">
                  <c:v>34157</c:v>
                </c:pt>
                <c:pt idx="188">
                  <c:v>34158</c:v>
                </c:pt>
                <c:pt idx="189">
                  <c:v>34159</c:v>
                </c:pt>
                <c:pt idx="190">
                  <c:v>34160</c:v>
                </c:pt>
                <c:pt idx="191">
                  <c:v>34161</c:v>
                </c:pt>
                <c:pt idx="192">
                  <c:v>34162</c:v>
                </c:pt>
                <c:pt idx="193">
                  <c:v>34163</c:v>
                </c:pt>
                <c:pt idx="194">
                  <c:v>34164</c:v>
                </c:pt>
                <c:pt idx="195">
                  <c:v>34165</c:v>
                </c:pt>
                <c:pt idx="196">
                  <c:v>34166</c:v>
                </c:pt>
                <c:pt idx="197">
                  <c:v>34167</c:v>
                </c:pt>
                <c:pt idx="198">
                  <c:v>34168</c:v>
                </c:pt>
                <c:pt idx="199">
                  <c:v>34169</c:v>
                </c:pt>
                <c:pt idx="200">
                  <c:v>34170</c:v>
                </c:pt>
                <c:pt idx="201">
                  <c:v>34171</c:v>
                </c:pt>
                <c:pt idx="202">
                  <c:v>34172</c:v>
                </c:pt>
                <c:pt idx="203">
                  <c:v>34173</c:v>
                </c:pt>
                <c:pt idx="204">
                  <c:v>34174</c:v>
                </c:pt>
                <c:pt idx="205">
                  <c:v>34175</c:v>
                </c:pt>
                <c:pt idx="206">
                  <c:v>34176</c:v>
                </c:pt>
                <c:pt idx="207">
                  <c:v>34177</c:v>
                </c:pt>
                <c:pt idx="208">
                  <c:v>34178</c:v>
                </c:pt>
                <c:pt idx="209">
                  <c:v>34179</c:v>
                </c:pt>
                <c:pt idx="210">
                  <c:v>34180</c:v>
                </c:pt>
                <c:pt idx="211">
                  <c:v>34181</c:v>
                </c:pt>
                <c:pt idx="212">
                  <c:v>34182</c:v>
                </c:pt>
                <c:pt idx="213">
                  <c:v>34183</c:v>
                </c:pt>
                <c:pt idx="214">
                  <c:v>34184</c:v>
                </c:pt>
                <c:pt idx="215">
                  <c:v>34185</c:v>
                </c:pt>
                <c:pt idx="216">
                  <c:v>34186</c:v>
                </c:pt>
                <c:pt idx="217">
                  <c:v>34187</c:v>
                </c:pt>
                <c:pt idx="218">
                  <c:v>34188</c:v>
                </c:pt>
                <c:pt idx="219">
                  <c:v>34189</c:v>
                </c:pt>
                <c:pt idx="220">
                  <c:v>34190</c:v>
                </c:pt>
                <c:pt idx="221">
                  <c:v>34191</c:v>
                </c:pt>
                <c:pt idx="222">
                  <c:v>34192</c:v>
                </c:pt>
                <c:pt idx="223">
                  <c:v>34193</c:v>
                </c:pt>
                <c:pt idx="224">
                  <c:v>34194</c:v>
                </c:pt>
                <c:pt idx="225">
                  <c:v>34195</c:v>
                </c:pt>
                <c:pt idx="226">
                  <c:v>34196</c:v>
                </c:pt>
                <c:pt idx="227">
                  <c:v>34197</c:v>
                </c:pt>
                <c:pt idx="228">
                  <c:v>34198</c:v>
                </c:pt>
                <c:pt idx="229">
                  <c:v>34199</c:v>
                </c:pt>
                <c:pt idx="230">
                  <c:v>34200</c:v>
                </c:pt>
                <c:pt idx="231">
                  <c:v>34201</c:v>
                </c:pt>
                <c:pt idx="232">
                  <c:v>34202</c:v>
                </c:pt>
                <c:pt idx="233">
                  <c:v>34203</c:v>
                </c:pt>
                <c:pt idx="234">
                  <c:v>34204</c:v>
                </c:pt>
                <c:pt idx="235">
                  <c:v>34205</c:v>
                </c:pt>
                <c:pt idx="236">
                  <c:v>34206</c:v>
                </c:pt>
                <c:pt idx="237">
                  <c:v>34207</c:v>
                </c:pt>
                <c:pt idx="238">
                  <c:v>34208</c:v>
                </c:pt>
                <c:pt idx="239">
                  <c:v>34209</c:v>
                </c:pt>
                <c:pt idx="240">
                  <c:v>34210</c:v>
                </c:pt>
                <c:pt idx="241">
                  <c:v>34211</c:v>
                </c:pt>
                <c:pt idx="242">
                  <c:v>34212</c:v>
                </c:pt>
                <c:pt idx="243">
                  <c:v>34213</c:v>
                </c:pt>
                <c:pt idx="244">
                  <c:v>34214</c:v>
                </c:pt>
                <c:pt idx="245">
                  <c:v>34215</c:v>
                </c:pt>
                <c:pt idx="246">
                  <c:v>34216</c:v>
                </c:pt>
                <c:pt idx="247">
                  <c:v>34217</c:v>
                </c:pt>
                <c:pt idx="248">
                  <c:v>34218</c:v>
                </c:pt>
                <c:pt idx="249">
                  <c:v>34219</c:v>
                </c:pt>
                <c:pt idx="250">
                  <c:v>34220</c:v>
                </c:pt>
                <c:pt idx="251">
                  <c:v>34221</c:v>
                </c:pt>
                <c:pt idx="252">
                  <c:v>34222</c:v>
                </c:pt>
                <c:pt idx="253">
                  <c:v>34223</c:v>
                </c:pt>
                <c:pt idx="254">
                  <c:v>34224</c:v>
                </c:pt>
                <c:pt idx="255">
                  <c:v>34225</c:v>
                </c:pt>
                <c:pt idx="256">
                  <c:v>34226</c:v>
                </c:pt>
                <c:pt idx="257">
                  <c:v>34227</c:v>
                </c:pt>
                <c:pt idx="258">
                  <c:v>34228</c:v>
                </c:pt>
                <c:pt idx="259">
                  <c:v>34229</c:v>
                </c:pt>
                <c:pt idx="260">
                  <c:v>34230</c:v>
                </c:pt>
                <c:pt idx="261">
                  <c:v>34231</c:v>
                </c:pt>
                <c:pt idx="262">
                  <c:v>34232</c:v>
                </c:pt>
                <c:pt idx="263">
                  <c:v>34233</c:v>
                </c:pt>
                <c:pt idx="264">
                  <c:v>34234</c:v>
                </c:pt>
                <c:pt idx="265">
                  <c:v>34235</c:v>
                </c:pt>
                <c:pt idx="266">
                  <c:v>34236</c:v>
                </c:pt>
                <c:pt idx="267">
                  <c:v>34237</c:v>
                </c:pt>
                <c:pt idx="268">
                  <c:v>34238</c:v>
                </c:pt>
                <c:pt idx="269">
                  <c:v>34239</c:v>
                </c:pt>
                <c:pt idx="270">
                  <c:v>34240</c:v>
                </c:pt>
                <c:pt idx="271">
                  <c:v>34241</c:v>
                </c:pt>
                <c:pt idx="272">
                  <c:v>34242</c:v>
                </c:pt>
                <c:pt idx="273">
                  <c:v>34243</c:v>
                </c:pt>
                <c:pt idx="274">
                  <c:v>34244</c:v>
                </c:pt>
                <c:pt idx="275">
                  <c:v>34245</c:v>
                </c:pt>
                <c:pt idx="276">
                  <c:v>34246</c:v>
                </c:pt>
                <c:pt idx="277">
                  <c:v>34247</c:v>
                </c:pt>
                <c:pt idx="278">
                  <c:v>34248</c:v>
                </c:pt>
                <c:pt idx="279">
                  <c:v>34249</c:v>
                </c:pt>
                <c:pt idx="280">
                  <c:v>34250</c:v>
                </c:pt>
                <c:pt idx="281">
                  <c:v>34251</c:v>
                </c:pt>
                <c:pt idx="282">
                  <c:v>34252</c:v>
                </c:pt>
                <c:pt idx="283">
                  <c:v>34253</c:v>
                </c:pt>
                <c:pt idx="284">
                  <c:v>34254</c:v>
                </c:pt>
                <c:pt idx="285">
                  <c:v>34255</c:v>
                </c:pt>
                <c:pt idx="286">
                  <c:v>34256</c:v>
                </c:pt>
                <c:pt idx="287">
                  <c:v>34257</c:v>
                </c:pt>
                <c:pt idx="288">
                  <c:v>34258</c:v>
                </c:pt>
                <c:pt idx="289">
                  <c:v>34259</c:v>
                </c:pt>
                <c:pt idx="290">
                  <c:v>34260</c:v>
                </c:pt>
                <c:pt idx="291">
                  <c:v>34261</c:v>
                </c:pt>
                <c:pt idx="292">
                  <c:v>34262</c:v>
                </c:pt>
                <c:pt idx="293">
                  <c:v>34263</c:v>
                </c:pt>
                <c:pt idx="294">
                  <c:v>34264</c:v>
                </c:pt>
                <c:pt idx="295">
                  <c:v>34265</c:v>
                </c:pt>
                <c:pt idx="296">
                  <c:v>34266</c:v>
                </c:pt>
                <c:pt idx="297">
                  <c:v>34267</c:v>
                </c:pt>
                <c:pt idx="298">
                  <c:v>34268</c:v>
                </c:pt>
                <c:pt idx="299">
                  <c:v>34269</c:v>
                </c:pt>
                <c:pt idx="300">
                  <c:v>34270</c:v>
                </c:pt>
                <c:pt idx="301">
                  <c:v>34271</c:v>
                </c:pt>
                <c:pt idx="302">
                  <c:v>34272</c:v>
                </c:pt>
                <c:pt idx="303">
                  <c:v>34273</c:v>
                </c:pt>
                <c:pt idx="304">
                  <c:v>34274</c:v>
                </c:pt>
                <c:pt idx="305">
                  <c:v>34275</c:v>
                </c:pt>
                <c:pt idx="306">
                  <c:v>34276</c:v>
                </c:pt>
                <c:pt idx="307">
                  <c:v>34277</c:v>
                </c:pt>
                <c:pt idx="308">
                  <c:v>34278</c:v>
                </c:pt>
                <c:pt idx="309">
                  <c:v>34279</c:v>
                </c:pt>
                <c:pt idx="310">
                  <c:v>34280</c:v>
                </c:pt>
                <c:pt idx="311">
                  <c:v>34281</c:v>
                </c:pt>
                <c:pt idx="312">
                  <c:v>34282</c:v>
                </c:pt>
                <c:pt idx="313">
                  <c:v>34283</c:v>
                </c:pt>
                <c:pt idx="314">
                  <c:v>34284</c:v>
                </c:pt>
                <c:pt idx="315">
                  <c:v>34285</c:v>
                </c:pt>
                <c:pt idx="316">
                  <c:v>34286</c:v>
                </c:pt>
                <c:pt idx="317">
                  <c:v>34287</c:v>
                </c:pt>
                <c:pt idx="318">
                  <c:v>34288</c:v>
                </c:pt>
                <c:pt idx="319">
                  <c:v>34289</c:v>
                </c:pt>
                <c:pt idx="320">
                  <c:v>34290</c:v>
                </c:pt>
                <c:pt idx="321">
                  <c:v>34291</c:v>
                </c:pt>
                <c:pt idx="322">
                  <c:v>34292</c:v>
                </c:pt>
                <c:pt idx="323">
                  <c:v>34293</c:v>
                </c:pt>
                <c:pt idx="324">
                  <c:v>34294</c:v>
                </c:pt>
                <c:pt idx="325">
                  <c:v>34295</c:v>
                </c:pt>
                <c:pt idx="326">
                  <c:v>34296</c:v>
                </c:pt>
                <c:pt idx="327">
                  <c:v>34297</c:v>
                </c:pt>
                <c:pt idx="328">
                  <c:v>34298</c:v>
                </c:pt>
                <c:pt idx="329">
                  <c:v>34299</c:v>
                </c:pt>
                <c:pt idx="330">
                  <c:v>34300</c:v>
                </c:pt>
                <c:pt idx="331">
                  <c:v>34301</c:v>
                </c:pt>
                <c:pt idx="332">
                  <c:v>34302</c:v>
                </c:pt>
                <c:pt idx="333">
                  <c:v>34303</c:v>
                </c:pt>
                <c:pt idx="334">
                  <c:v>34304</c:v>
                </c:pt>
                <c:pt idx="335">
                  <c:v>34305</c:v>
                </c:pt>
                <c:pt idx="336">
                  <c:v>34306</c:v>
                </c:pt>
                <c:pt idx="337">
                  <c:v>34307</c:v>
                </c:pt>
                <c:pt idx="338">
                  <c:v>34308</c:v>
                </c:pt>
                <c:pt idx="339">
                  <c:v>34309</c:v>
                </c:pt>
                <c:pt idx="340">
                  <c:v>34310</c:v>
                </c:pt>
                <c:pt idx="341">
                  <c:v>34311</c:v>
                </c:pt>
                <c:pt idx="342">
                  <c:v>34312</c:v>
                </c:pt>
                <c:pt idx="343">
                  <c:v>34313</c:v>
                </c:pt>
                <c:pt idx="344">
                  <c:v>34314</c:v>
                </c:pt>
                <c:pt idx="345">
                  <c:v>34315</c:v>
                </c:pt>
                <c:pt idx="346">
                  <c:v>34316</c:v>
                </c:pt>
                <c:pt idx="347">
                  <c:v>34317</c:v>
                </c:pt>
                <c:pt idx="348">
                  <c:v>34318</c:v>
                </c:pt>
                <c:pt idx="349">
                  <c:v>34319</c:v>
                </c:pt>
                <c:pt idx="350">
                  <c:v>34320</c:v>
                </c:pt>
                <c:pt idx="351">
                  <c:v>34321</c:v>
                </c:pt>
                <c:pt idx="352">
                  <c:v>34322</c:v>
                </c:pt>
                <c:pt idx="353">
                  <c:v>34323</c:v>
                </c:pt>
                <c:pt idx="354">
                  <c:v>34324</c:v>
                </c:pt>
                <c:pt idx="355">
                  <c:v>34325</c:v>
                </c:pt>
                <c:pt idx="356">
                  <c:v>34326</c:v>
                </c:pt>
                <c:pt idx="357">
                  <c:v>34327</c:v>
                </c:pt>
                <c:pt idx="358">
                  <c:v>34328</c:v>
                </c:pt>
                <c:pt idx="359">
                  <c:v>34329</c:v>
                </c:pt>
                <c:pt idx="360">
                  <c:v>34330</c:v>
                </c:pt>
                <c:pt idx="361">
                  <c:v>34331</c:v>
                </c:pt>
                <c:pt idx="362">
                  <c:v>34332</c:v>
                </c:pt>
                <c:pt idx="363">
                  <c:v>34333</c:v>
                </c:pt>
                <c:pt idx="364">
                  <c:v>34334</c:v>
                </c:pt>
                <c:pt idx="365">
                  <c:v>34335</c:v>
                </c:pt>
                <c:pt idx="366">
                  <c:v>34336</c:v>
                </c:pt>
                <c:pt idx="367">
                  <c:v>34337</c:v>
                </c:pt>
                <c:pt idx="368">
                  <c:v>34338</c:v>
                </c:pt>
                <c:pt idx="369">
                  <c:v>34339</c:v>
                </c:pt>
                <c:pt idx="370">
                  <c:v>34340</c:v>
                </c:pt>
                <c:pt idx="371">
                  <c:v>34341</c:v>
                </c:pt>
                <c:pt idx="372">
                  <c:v>34342</c:v>
                </c:pt>
                <c:pt idx="373">
                  <c:v>34343</c:v>
                </c:pt>
                <c:pt idx="374">
                  <c:v>34344</c:v>
                </c:pt>
                <c:pt idx="375">
                  <c:v>34345</c:v>
                </c:pt>
                <c:pt idx="376">
                  <c:v>34346</c:v>
                </c:pt>
                <c:pt idx="377">
                  <c:v>34347</c:v>
                </c:pt>
                <c:pt idx="378">
                  <c:v>34348</c:v>
                </c:pt>
                <c:pt idx="379">
                  <c:v>34349</c:v>
                </c:pt>
                <c:pt idx="380">
                  <c:v>34350</c:v>
                </c:pt>
                <c:pt idx="381">
                  <c:v>34351</c:v>
                </c:pt>
                <c:pt idx="382">
                  <c:v>34352</c:v>
                </c:pt>
                <c:pt idx="383">
                  <c:v>34353</c:v>
                </c:pt>
                <c:pt idx="384">
                  <c:v>34354</c:v>
                </c:pt>
                <c:pt idx="385">
                  <c:v>34355</c:v>
                </c:pt>
                <c:pt idx="386">
                  <c:v>34356</c:v>
                </c:pt>
                <c:pt idx="387">
                  <c:v>34357</c:v>
                </c:pt>
                <c:pt idx="388">
                  <c:v>34358</c:v>
                </c:pt>
                <c:pt idx="389">
                  <c:v>34359</c:v>
                </c:pt>
                <c:pt idx="390">
                  <c:v>34360</c:v>
                </c:pt>
                <c:pt idx="391">
                  <c:v>34361</c:v>
                </c:pt>
                <c:pt idx="392">
                  <c:v>34362</c:v>
                </c:pt>
                <c:pt idx="393">
                  <c:v>34363</c:v>
                </c:pt>
                <c:pt idx="394">
                  <c:v>34364</c:v>
                </c:pt>
                <c:pt idx="395">
                  <c:v>34365</c:v>
                </c:pt>
                <c:pt idx="396">
                  <c:v>34366</c:v>
                </c:pt>
                <c:pt idx="397">
                  <c:v>34367</c:v>
                </c:pt>
                <c:pt idx="398">
                  <c:v>34368</c:v>
                </c:pt>
                <c:pt idx="399">
                  <c:v>34369</c:v>
                </c:pt>
                <c:pt idx="400">
                  <c:v>34370</c:v>
                </c:pt>
                <c:pt idx="401">
                  <c:v>34371</c:v>
                </c:pt>
                <c:pt idx="402">
                  <c:v>34372</c:v>
                </c:pt>
                <c:pt idx="403">
                  <c:v>34373</c:v>
                </c:pt>
                <c:pt idx="404">
                  <c:v>34374</c:v>
                </c:pt>
                <c:pt idx="405">
                  <c:v>34375</c:v>
                </c:pt>
                <c:pt idx="406">
                  <c:v>34376</c:v>
                </c:pt>
                <c:pt idx="407">
                  <c:v>34377</c:v>
                </c:pt>
                <c:pt idx="408">
                  <c:v>34378</c:v>
                </c:pt>
                <c:pt idx="409">
                  <c:v>34379</c:v>
                </c:pt>
                <c:pt idx="410">
                  <c:v>34380</c:v>
                </c:pt>
                <c:pt idx="411">
                  <c:v>34381</c:v>
                </c:pt>
                <c:pt idx="412">
                  <c:v>34382</c:v>
                </c:pt>
                <c:pt idx="413">
                  <c:v>34383</c:v>
                </c:pt>
                <c:pt idx="414">
                  <c:v>34384</c:v>
                </c:pt>
                <c:pt idx="415">
                  <c:v>34385</c:v>
                </c:pt>
                <c:pt idx="416">
                  <c:v>34386</c:v>
                </c:pt>
                <c:pt idx="417">
                  <c:v>34387</c:v>
                </c:pt>
                <c:pt idx="418">
                  <c:v>34388</c:v>
                </c:pt>
                <c:pt idx="419">
                  <c:v>34389</c:v>
                </c:pt>
                <c:pt idx="420">
                  <c:v>34390</c:v>
                </c:pt>
                <c:pt idx="421">
                  <c:v>34391</c:v>
                </c:pt>
                <c:pt idx="422">
                  <c:v>34392</c:v>
                </c:pt>
                <c:pt idx="423">
                  <c:v>34393</c:v>
                </c:pt>
                <c:pt idx="424">
                  <c:v>34394</c:v>
                </c:pt>
                <c:pt idx="425">
                  <c:v>34395</c:v>
                </c:pt>
                <c:pt idx="426">
                  <c:v>34396</c:v>
                </c:pt>
                <c:pt idx="427">
                  <c:v>34397</c:v>
                </c:pt>
                <c:pt idx="428">
                  <c:v>34398</c:v>
                </c:pt>
                <c:pt idx="429">
                  <c:v>34399</c:v>
                </c:pt>
                <c:pt idx="430">
                  <c:v>34400</c:v>
                </c:pt>
                <c:pt idx="431">
                  <c:v>34401</c:v>
                </c:pt>
                <c:pt idx="432">
                  <c:v>34402</c:v>
                </c:pt>
                <c:pt idx="433">
                  <c:v>34403</c:v>
                </c:pt>
                <c:pt idx="434">
                  <c:v>34404</c:v>
                </c:pt>
                <c:pt idx="435">
                  <c:v>34405</c:v>
                </c:pt>
                <c:pt idx="436">
                  <c:v>34406</c:v>
                </c:pt>
                <c:pt idx="437">
                  <c:v>34407</c:v>
                </c:pt>
                <c:pt idx="438">
                  <c:v>34408</c:v>
                </c:pt>
                <c:pt idx="439">
                  <c:v>34409</c:v>
                </c:pt>
                <c:pt idx="440">
                  <c:v>34410</c:v>
                </c:pt>
                <c:pt idx="441">
                  <c:v>34411</c:v>
                </c:pt>
                <c:pt idx="442">
                  <c:v>34412</c:v>
                </c:pt>
                <c:pt idx="443">
                  <c:v>34413</c:v>
                </c:pt>
                <c:pt idx="444">
                  <c:v>34414</c:v>
                </c:pt>
                <c:pt idx="445">
                  <c:v>34415</c:v>
                </c:pt>
                <c:pt idx="446">
                  <c:v>34416</c:v>
                </c:pt>
                <c:pt idx="447">
                  <c:v>34417</c:v>
                </c:pt>
                <c:pt idx="448">
                  <c:v>34418</c:v>
                </c:pt>
                <c:pt idx="449">
                  <c:v>34419</c:v>
                </c:pt>
                <c:pt idx="450">
                  <c:v>34420</c:v>
                </c:pt>
                <c:pt idx="451">
                  <c:v>34421</c:v>
                </c:pt>
                <c:pt idx="452">
                  <c:v>34422</c:v>
                </c:pt>
                <c:pt idx="453">
                  <c:v>34423</c:v>
                </c:pt>
                <c:pt idx="454">
                  <c:v>34424</c:v>
                </c:pt>
                <c:pt idx="455">
                  <c:v>34425</c:v>
                </c:pt>
                <c:pt idx="456">
                  <c:v>34426</c:v>
                </c:pt>
                <c:pt idx="457">
                  <c:v>34427</c:v>
                </c:pt>
                <c:pt idx="458">
                  <c:v>34428</c:v>
                </c:pt>
                <c:pt idx="459">
                  <c:v>34429</c:v>
                </c:pt>
                <c:pt idx="460">
                  <c:v>34430</c:v>
                </c:pt>
                <c:pt idx="461">
                  <c:v>34431</c:v>
                </c:pt>
                <c:pt idx="462">
                  <c:v>34432</c:v>
                </c:pt>
                <c:pt idx="463">
                  <c:v>34433</c:v>
                </c:pt>
                <c:pt idx="464">
                  <c:v>34434</c:v>
                </c:pt>
                <c:pt idx="465">
                  <c:v>34435</c:v>
                </c:pt>
                <c:pt idx="466">
                  <c:v>34436</c:v>
                </c:pt>
                <c:pt idx="467">
                  <c:v>34437</c:v>
                </c:pt>
                <c:pt idx="468">
                  <c:v>34438</c:v>
                </c:pt>
                <c:pt idx="469">
                  <c:v>34439</c:v>
                </c:pt>
                <c:pt idx="470">
                  <c:v>34440</c:v>
                </c:pt>
                <c:pt idx="471">
                  <c:v>34441</c:v>
                </c:pt>
                <c:pt idx="472">
                  <c:v>34442</c:v>
                </c:pt>
                <c:pt idx="473">
                  <c:v>34443</c:v>
                </c:pt>
                <c:pt idx="474">
                  <c:v>34444</c:v>
                </c:pt>
                <c:pt idx="475">
                  <c:v>34445</c:v>
                </c:pt>
                <c:pt idx="476">
                  <c:v>34446</c:v>
                </c:pt>
                <c:pt idx="477">
                  <c:v>34447</c:v>
                </c:pt>
                <c:pt idx="478">
                  <c:v>34448</c:v>
                </c:pt>
                <c:pt idx="479">
                  <c:v>34449</c:v>
                </c:pt>
                <c:pt idx="480">
                  <c:v>34450</c:v>
                </c:pt>
                <c:pt idx="481">
                  <c:v>34451</c:v>
                </c:pt>
                <c:pt idx="482">
                  <c:v>34452</c:v>
                </c:pt>
                <c:pt idx="483">
                  <c:v>34453</c:v>
                </c:pt>
                <c:pt idx="484">
                  <c:v>34454</c:v>
                </c:pt>
                <c:pt idx="485">
                  <c:v>34455</c:v>
                </c:pt>
                <c:pt idx="486">
                  <c:v>34456</c:v>
                </c:pt>
                <c:pt idx="487">
                  <c:v>34457</c:v>
                </c:pt>
                <c:pt idx="488">
                  <c:v>34458</c:v>
                </c:pt>
                <c:pt idx="489">
                  <c:v>34459</c:v>
                </c:pt>
                <c:pt idx="490">
                  <c:v>34460</c:v>
                </c:pt>
                <c:pt idx="491">
                  <c:v>34461</c:v>
                </c:pt>
                <c:pt idx="492">
                  <c:v>34462</c:v>
                </c:pt>
                <c:pt idx="493">
                  <c:v>34463</c:v>
                </c:pt>
                <c:pt idx="494">
                  <c:v>34464</c:v>
                </c:pt>
                <c:pt idx="495">
                  <c:v>34465</c:v>
                </c:pt>
                <c:pt idx="496">
                  <c:v>34466</c:v>
                </c:pt>
                <c:pt idx="497">
                  <c:v>34467</c:v>
                </c:pt>
                <c:pt idx="498">
                  <c:v>34468</c:v>
                </c:pt>
                <c:pt idx="499">
                  <c:v>34469</c:v>
                </c:pt>
                <c:pt idx="500">
                  <c:v>34470</c:v>
                </c:pt>
                <c:pt idx="501">
                  <c:v>34471</c:v>
                </c:pt>
                <c:pt idx="502">
                  <c:v>34472</c:v>
                </c:pt>
                <c:pt idx="503">
                  <c:v>34473</c:v>
                </c:pt>
                <c:pt idx="504">
                  <c:v>34474</c:v>
                </c:pt>
                <c:pt idx="505">
                  <c:v>34475</c:v>
                </c:pt>
                <c:pt idx="506">
                  <c:v>34476</c:v>
                </c:pt>
                <c:pt idx="507">
                  <c:v>34477</c:v>
                </c:pt>
                <c:pt idx="508">
                  <c:v>34478</c:v>
                </c:pt>
                <c:pt idx="509">
                  <c:v>34479</c:v>
                </c:pt>
                <c:pt idx="510">
                  <c:v>34480</c:v>
                </c:pt>
                <c:pt idx="511">
                  <c:v>34481</c:v>
                </c:pt>
                <c:pt idx="512">
                  <c:v>34482</c:v>
                </c:pt>
                <c:pt idx="513">
                  <c:v>34483</c:v>
                </c:pt>
                <c:pt idx="514">
                  <c:v>34484</c:v>
                </c:pt>
                <c:pt idx="515">
                  <c:v>34485</c:v>
                </c:pt>
                <c:pt idx="516">
                  <c:v>34486</c:v>
                </c:pt>
                <c:pt idx="517">
                  <c:v>34487</c:v>
                </c:pt>
                <c:pt idx="518">
                  <c:v>34488</c:v>
                </c:pt>
                <c:pt idx="519">
                  <c:v>34489</c:v>
                </c:pt>
                <c:pt idx="520">
                  <c:v>34490</c:v>
                </c:pt>
                <c:pt idx="521">
                  <c:v>34491</c:v>
                </c:pt>
                <c:pt idx="522">
                  <c:v>34492</c:v>
                </c:pt>
                <c:pt idx="523">
                  <c:v>34493</c:v>
                </c:pt>
                <c:pt idx="524">
                  <c:v>34494</c:v>
                </c:pt>
                <c:pt idx="525">
                  <c:v>34495</c:v>
                </c:pt>
                <c:pt idx="526">
                  <c:v>34496</c:v>
                </c:pt>
                <c:pt idx="527">
                  <c:v>34497</c:v>
                </c:pt>
                <c:pt idx="528">
                  <c:v>34498</c:v>
                </c:pt>
                <c:pt idx="529">
                  <c:v>34499</c:v>
                </c:pt>
                <c:pt idx="530">
                  <c:v>34500</c:v>
                </c:pt>
                <c:pt idx="531">
                  <c:v>34501</c:v>
                </c:pt>
                <c:pt idx="532">
                  <c:v>34502</c:v>
                </c:pt>
                <c:pt idx="533">
                  <c:v>34503</c:v>
                </c:pt>
                <c:pt idx="534">
                  <c:v>34504</c:v>
                </c:pt>
                <c:pt idx="535">
                  <c:v>34505</c:v>
                </c:pt>
                <c:pt idx="536">
                  <c:v>34506</c:v>
                </c:pt>
                <c:pt idx="537">
                  <c:v>34507</c:v>
                </c:pt>
                <c:pt idx="538">
                  <c:v>34508</c:v>
                </c:pt>
                <c:pt idx="539">
                  <c:v>34509</c:v>
                </c:pt>
                <c:pt idx="540">
                  <c:v>34510</c:v>
                </c:pt>
                <c:pt idx="541">
                  <c:v>34511</c:v>
                </c:pt>
                <c:pt idx="542">
                  <c:v>34512</c:v>
                </c:pt>
                <c:pt idx="543">
                  <c:v>34513</c:v>
                </c:pt>
                <c:pt idx="544">
                  <c:v>34514</c:v>
                </c:pt>
                <c:pt idx="545">
                  <c:v>34515</c:v>
                </c:pt>
                <c:pt idx="546">
                  <c:v>34516</c:v>
                </c:pt>
                <c:pt idx="547">
                  <c:v>34517</c:v>
                </c:pt>
                <c:pt idx="548">
                  <c:v>34518</c:v>
                </c:pt>
                <c:pt idx="549">
                  <c:v>34519</c:v>
                </c:pt>
                <c:pt idx="550">
                  <c:v>34520</c:v>
                </c:pt>
                <c:pt idx="551">
                  <c:v>34521</c:v>
                </c:pt>
                <c:pt idx="552">
                  <c:v>34522</c:v>
                </c:pt>
                <c:pt idx="553">
                  <c:v>34523</c:v>
                </c:pt>
                <c:pt idx="554">
                  <c:v>34524</c:v>
                </c:pt>
                <c:pt idx="555">
                  <c:v>34525</c:v>
                </c:pt>
                <c:pt idx="556">
                  <c:v>34526</c:v>
                </c:pt>
                <c:pt idx="557">
                  <c:v>34527</c:v>
                </c:pt>
                <c:pt idx="558">
                  <c:v>34528</c:v>
                </c:pt>
                <c:pt idx="559">
                  <c:v>34529</c:v>
                </c:pt>
                <c:pt idx="560">
                  <c:v>34530</c:v>
                </c:pt>
                <c:pt idx="561">
                  <c:v>34531</c:v>
                </c:pt>
                <c:pt idx="562">
                  <c:v>34532</c:v>
                </c:pt>
                <c:pt idx="563">
                  <c:v>34533</c:v>
                </c:pt>
                <c:pt idx="564">
                  <c:v>34534</c:v>
                </c:pt>
                <c:pt idx="565">
                  <c:v>34535</c:v>
                </c:pt>
                <c:pt idx="566">
                  <c:v>34536</c:v>
                </c:pt>
                <c:pt idx="567">
                  <c:v>34537</c:v>
                </c:pt>
                <c:pt idx="568">
                  <c:v>34538</c:v>
                </c:pt>
                <c:pt idx="569">
                  <c:v>34539</c:v>
                </c:pt>
                <c:pt idx="570">
                  <c:v>34540</c:v>
                </c:pt>
                <c:pt idx="571">
                  <c:v>34541</c:v>
                </c:pt>
                <c:pt idx="572">
                  <c:v>34542</c:v>
                </c:pt>
                <c:pt idx="573">
                  <c:v>34543</c:v>
                </c:pt>
                <c:pt idx="574">
                  <c:v>34544</c:v>
                </c:pt>
                <c:pt idx="575">
                  <c:v>34545</c:v>
                </c:pt>
                <c:pt idx="576">
                  <c:v>34546</c:v>
                </c:pt>
                <c:pt idx="577">
                  <c:v>34547</c:v>
                </c:pt>
                <c:pt idx="578">
                  <c:v>34548</c:v>
                </c:pt>
                <c:pt idx="579">
                  <c:v>34549</c:v>
                </c:pt>
                <c:pt idx="580">
                  <c:v>34550</c:v>
                </c:pt>
                <c:pt idx="581">
                  <c:v>34551</c:v>
                </c:pt>
                <c:pt idx="582">
                  <c:v>34552</c:v>
                </c:pt>
                <c:pt idx="583">
                  <c:v>34553</c:v>
                </c:pt>
                <c:pt idx="584">
                  <c:v>34554</c:v>
                </c:pt>
                <c:pt idx="585">
                  <c:v>34555</c:v>
                </c:pt>
                <c:pt idx="586">
                  <c:v>34556</c:v>
                </c:pt>
                <c:pt idx="587">
                  <c:v>34557</c:v>
                </c:pt>
                <c:pt idx="588">
                  <c:v>34558</c:v>
                </c:pt>
                <c:pt idx="589">
                  <c:v>34559</c:v>
                </c:pt>
                <c:pt idx="590">
                  <c:v>34560</c:v>
                </c:pt>
                <c:pt idx="591">
                  <c:v>34561</c:v>
                </c:pt>
                <c:pt idx="592">
                  <c:v>34562</c:v>
                </c:pt>
                <c:pt idx="593">
                  <c:v>34563</c:v>
                </c:pt>
                <c:pt idx="594">
                  <c:v>34564</c:v>
                </c:pt>
                <c:pt idx="595">
                  <c:v>34565</c:v>
                </c:pt>
                <c:pt idx="596">
                  <c:v>34566</c:v>
                </c:pt>
                <c:pt idx="597">
                  <c:v>34567</c:v>
                </c:pt>
                <c:pt idx="598">
                  <c:v>34568</c:v>
                </c:pt>
                <c:pt idx="599">
                  <c:v>34569</c:v>
                </c:pt>
                <c:pt idx="600">
                  <c:v>34570</c:v>
                </c:pt>
                <c:pt idx="601">
                  <c:v>34571</c:v>
                </c:pt>
                <c:pt idx="602">
                  <c:v>34572</c:v>
                </c:pt>
                <c:pt idx="603">
                  <c:v>34573</c:v>
                </c:pt>
                <c:pt idx="604">
                  <c:v>34574</c:v>
                </c:pt>
                <c:pt idx="605">
                  <c:v>34575</c:v>
                </c:pt>
                <c:pt idx="606">
                  <c:v>34576</c:v>
                </c:pt>
                <c:pt idx="607">
                  <c:v>34577</c:v>
                </c:pt>
                <c:pt idx="608">
                  <c:v>34578</c:v>
                </c:pt>
                <c:pt idx="609">
                  <c:v>34579</c:v>
                </c:pt>
                <c:pt idx="610">
                  <c:v>34580</c:v>
                </c:pt>
                <c:pt idx="611">
                  <c:v>34581</c:v>
                </c:pt>
                <c:pt idx="612">
                  <c:v>34582</c:v>
                </c:pt>
                <c:pt idx="613">
                  <c:v>34583</c:v>
                </c:pt>
                <c:pt idx="614">
                  <c:v>34584</c:v>
                </c:pt>
                <c:pt idx="615">
                  <c:v>34585</c:v>
                </c:pt>
                <c:pt idx="616">
                  <c:v>34586</c:v>
                </c:pt>
                <c:pt idx="617">
                  <c:v>34587</c:v>
                </c:pt>
                <c:pt idx="618">
                  <c:v>34588</c:v>
                </c:pt>
                <c:pt idx="619">
                  <c:v>34589</c:v>
                </c:pt>
                <c:pt idx="620">
                  <c:v>34590</c:v>
                </c:pt>
                <c:pt idx="621">
                  <c:v>34591</c:v>
                </c:pt>
                <c:pt idx="622">
                  <c:v>34592</c:v>
                </c:pt>
                <c:pt idx="623">
                  <c:v>34593</c:v>
                </c:pt>
                <c:pt idx="624">
                  <c:v>34594</c:v>
                </c:pt>
                <c:pt idx="625">
                  <c:v>34595</c:v>
                </c:pt>
                <c:pt idx="626">
                  <c:v>34596</c:v>
                </c:pt>
                <c:pt idx="627">
                  <c:v>34597</c:v>
                </c:pt>
                <c:pt idx="628">
                  <c:v>34598</c:v>
                </c:pt>
                <c:pt idx="629">
                  <c:v>34599</c:v>
                </c:pt>
                <c:pt idx="630">
                  <c:v>34600</c:v>
                </c:pt>
                <c:pt idx="631">
                  <c:v>34601</c:v>
                </c:pt>
                <c:pt idx="632">
                  <c:v>34602</c:v>
                </c:pt>
                <c:pt idx="633">
                  <c:v>34603</c:v>
                </c:pt>
                <c:pt idx="634">
                  <c:v>34604</c:v>
                </c:pt>
                <c:pt idx="635">
                  <c:v>34605</c:v>
                </c:pt>
                <c:pt idx="636">
                  <c:v>34606</c:v>
                </c:pt>
                <c:pt idx="637">
                  <c:v>34607</c:v>
                </c:pt>
                <c:pt idx="638">
                  <c:v>34608</c:v>
                </c:pt>
                <c:pt idx="639">
                  <c:v>34609</c:v>
                </c:pt>
                <c:pt idx="640">
                  <c:v>34610</c:v>
                </c:pt>
                <c:pt idx="641">
                  <c:v>34611</c:v>
                </c:pt>
                <c:pt idx="642">
                  <c:v>34612</c:v>
                </c:pt>
                <c:pt idx="643">
                  <c:v>34613</c:v>
                </c:pt>
                <c:pt idx="644">
                  <c:v>34614</c:v>
                </c:pt>
                <c:pt idx="645">
                  <c:v>34615</c:v>
                </c:pt>
                <c:pt idx="646">
                  <c:v>34616</c:v>
                </c:pt>
                <c:pt idx="647">
                  <c:v>34617</c:v>
                </c:pt>
                <c:pt idx="648">
                  <c:v>34618</c:v>
                </c:pt>
                <c:pt idx="649">
                  <c:v>34619</c:v>
                </c:pt>
                <c:pt idx="650">
                  <c:v>34620</c:v>
                </c:pt>
                <c:pt idx="651">
                  <c:v>34621</c:v>
                </c:pt>
                <c:pt idx="652">
                  <c:v>34622</c:v>
                </c:pt>
                <c:pt idx="653">
                  <c:v>34623</c:v>
                </c:pt>
                <c:pt idx="654">
                  <c:v>34624</c:v>
                </c:pt>
                <c:pt idx="655">
                  <c:v>34625</c:v>
                </c:pt>
                <c:pt idx="656">
                  <c:v>34626</c:v>
                </c:pt>
                <c:pt idx="657">
                  <c:v>34627</c:v>
                </c:pt>
                <c:pt idx="658">
                  <c:v>34628</c:v>
                </c:pt>
                <c:pt idx="659">
                  <c:v>34629</c:v>
                </c:pt>
                <c:pt idx="660">
                  <c:v>34630</c:v>
                </c:pt>
                <c:pt idx="661">
                  <c:v>34631</c:v>
                </c:pt>
                <c:pt idx="662">
                  <c:v>34632</c:v>
                </c:pt>
                <c:pt idx="663">
                  <c:v>34633</c:v>
                </c:pt>
                <c:pt idx="664">
                  <c:v>34634</c:v>
                </c:pt>
                <c:pt idx="665">
                  <c:v>34635</c:v>
                </c:pt>
                <c:pt idx="666">
                  <c:v>34636</c:v>
                </c:pt>
                <c:pt idx="667">
                  <c:v>34637</c:v>
                </c:pt>
                <c:pt idx="668">
                  <c:v>34638</c:v>
                </c:pt>
                <c:pt idx="669">
                  <c:v>34639</c:v>
                </c:pt>
                <c:pt idx="670">
                  <c:v>34640</c:v>
                </c:pt>
                <c:pt idx="671">
                  <c:v>34641</c:v>
                </c:pt>
                <c:pt idx="672">
                  <c:v>34642</c:v>
                </c:pt>
                <c:pt idx="673">
                  <c:v>34643</c:v>
                </c:pt>
                <c:pt idx="674">
                  <c:v>34644</c:v>
                </c:pt>
                <c:pt idx="675">
                  <c:v>34645</c:v>
                </c:pt>
                <c:pt idx="676">
                  <c:v>34646</c:v>
                </c:pt>
                <c:pt idx="677">
                  <c:v>34647</c:v>
                </c:pt>
                <c:pt idx="678">
                  <c:v>34648</c:v>
                </c:pt>
                <c:pt idx="679">
                  <c:v>34649</c:v>
                </c:pt>
                <c:pt idx="680">
                  <c:v>34650</c:v>
                </c:pt>
                <c:pt idx="681">
                  <c:v>34651</c:v>
                </c:pt>
                <c:pt idx="682">
                  <c:v>34652</c:v>
                </c:pt>
                <c:pt idx="683">
                  <c:v>34653</c:v>
                </c:pt>
                <c:pt idx="684">
                  <c:v>34654</c:v>
                </c:pt>
                <c:pt idx="685">
                  <c:v>34655</c:v>
                </c:pt>
                <c:pt idx="686">
                  <c:v>34656</c:v>
                </c:pt>
                <c:pt idx="687">
                  <c:v>34657</c:v>
                </c:pt>
                <c:pt idx="688">
                  <c:v>34658</c:v>
                </c:pt>
                <c:pt idx="689">
                  <c:v>34659</c:v>
                </c:pt>
                <c:pt idx="690">
                  <c:v>34660</c:v>
                </c:pt>
                <c:pt idx="691">
                  <c:v>34661</c:v>
                </c:pt>
                <c:pt idx="692">
                  <c:v>34662</c:v>
                </c:pt>
                <c:pt idx="693">
                  <c:v>34663</c:v>
                </c:pt>
                <c:pt idx="694">
                  <c:v>34664</c:v>
                </c:pt>
                <c:pt idx="695">
                  <c:v>34665</c:v>
                </c:pt>
                <c:pt idx="696">
                  <c:v>34666</c:v>
                </c:pt>
                <c:pt idx="697">
                  <c:v>34667</c:v>
                </c:pt>
                <c:pt idx="698">
                  <c:v>34668</c:v>
                </c:pt>
                <c:pt idx="699">
                  <c:v>34669</c:v>
                </c:pt>
                <c:pt idx="700">
                  <c:v>34670</c:v>
                </c:pt>
                <c:pt idx="701">
                  <c:v>34671</c:v>
                </c:pt>
                <c:pt idx="702">
                  <c:v>34672</c:v>
                </c:pt>
                <c:pt idx="703">
                  <c:v>34673</c:v>
                </c:pt>
                <c:pt idx="704">
                  <c:v>34674</c:v>
                </c:pt>
                <c:pt idx="705">
                  <c:v>34675</c:v>
                </c:pt>
                <c:pt idx="706">
                  <c:v>34676</c:v>
                </c:pt>
                <c:pt idx="707">
                  <c:v>34677</c:v>
                </c:pt>
                <c:pt idx="708">
                  <c:v>34678</c:v>
                </c:pt>
                <c:pt idx="709">
                  <c:v>34679</c:v>
                </c:pt>
                <c:pt idx="710">
                  <c:v>34680</c:v>
                </c:pt>
                <c:pt idx="711">
                  <c:v>34681</c:v>
                </c:pt>
                <c:pt idx="712">
                  <c:v>34682</c:v>
                </c:pt>
                <c:pt idx="713">
                  <c:v>34683</c:v>
                </c:pt>
                <c:pt idx="714">
                  <c:v>34684</c:v>
                </c:pt>
                <c:pt idx="715">
                  <c:v>34685</c:v>
                </c:pt>
                <c:pt idx="716">
                  <c:v>34686</c:v>
                </c:pt>
                <c:pt idx="717">
                  <c:v>34687</c:v>
                </c:pt>
                <c:pt idx="718">
                  <c:v>34688</c:v>
                </c:pt>
                <c:pt idx="719">
                  <c:v>34689</c:v>
                </c:pt>
                <c:pt idx="720">
                  <c:v>34690</c:v>
                </c:pt>
                <c:pt idx="721">
                  <c:v>34691</c:v>
                </c:pt>
                <c:pt idx="722">
                  <c:v>34692</c:v>
                </c:pt>
                <c:pt idx="723">
                  <c:v>34693</c:v>
                </c:pt>
                <c:pt idx="724">
                  <c:v>34694</c:v>
                </c:pt>
                <c:pt idx="725">
                  <c:v>34695</c:v>
                </c:pt>
                <c:pt idx="726">
                  <c:v>34696</c:v>
                </c:pt>
                <c:pt idx="727">
                  <c:v>34697</c:v>
                </c:pt>
                <c:pt idx="728">
                  <c:v>34698</c:v>
                </c:pt>
                <c:pt idx="729">
                  <c:v>34699</c:v>
                </c:pt>
                <c:pt idx="730">
                  <c:v>34700</c:v>
                </c:pt>
                <c:pt idx="731">
                  <c:v>34701</c:v>
                </c:pt>
                <c:pt idx="732">
                  <c:v>34702</c:v>
                </c:pt>
                <c:pt idx="733">
                  <c:v>34703</c:v>
                </c:pt>
                <c:pt idx="734">
                  <c:v>34704</c:v>
                </c:pt>
                <c:pt idx="735">
                  <c:v>34705</c:v>
                </c:pt>
                <c:pt idx="736">
                  <c:v>34706</c:v>
                </c:pt>
                <c:pt idx="737">
                  <c:v>34707</c:v>
                </c:pt>
                <c:pt idx="738">
                  <c:v>34708</c:v>
                </c:pt>
                <c:pt idx="739">
                  <c:v>34709</c:v>
                </c:pt>
                <c:pt idx="740">
                  <c:v>34710</c:v>
                </c:pt>
                <c:pt idx="741">
                  <c:v>34711</c:v>
                </c:pt>
                <c:pt idx="742">
                  <c:v>34712</c:v>
                </c:pt>
                <c:pt idx="743">
                  <c:v>34713</c:v>
                </c:pt>
                <c:pt idx="744">
                  <c:v>34714</c:v>
                </c:pt>
                <c:pt idx="745">
                  <c:v>34715</c:v>
                </c:pt>
                <c:pt idx="746">
                  <c:v>34716</c:v>
                </c:pt>
                <c:pt idx="747">
                  <c:v>34717</c:v>
                </c:pt>
                <c:pt idx="748">
                  <c:v>34718</c:v>
                </c:pt>
                <c:pt idx="749">
                  <c:v>34719</c:v>
                </c:pt>
                <c:pt idx="750">
                  <c:v>34720</c:v>
                </c:pt>
                <c:pt idx="751">
                  <c:v>34721</c:v>
                </c:pt>
                <c:pt idx="752">
                  <c:v>34722</c:v>
                </c:pt>
                <c:pt idx="753">
                  <c:v>34723</c:v>
                </c:pt>
                <c:pt idx="754">
                  <c:v>34724</c:v>
                </c:pt>
                <c:pt idx="755">
                  <c:v>34725</c:v>
                </c:pt>
                <c:pt idx="756">
                  <c:v>34726</c:v>
                </c:pt>
                <c:pt idx="757">
                  <c:v>34727</c:v>
                </c:pt>
                <c:pt idx="758">
                  <c:v>34728</c:v>
                </c:pt>
                <c:pt idx="759">
                  <c:v>34729</c:v>
                </c:pt>
                <c:pt idx="760">
                  <c:v>34730</c:v>
                </c:pt>
                <c:pt idx="761">
                  <c:v>34731</c:v>
                </c:pt>
                <c:pt idx="762">
                  <c:v>34732</c:v>
                </c:pt>
                <c:pt idx="763">
                  <c:v>34733</c:v>
                </c:pt>
                <c:pt idx="764">
                  <c:v>34734</c:v>
                </c:pt>
                <c:pt idx="765">
                  <c:v>34735</c:v>
                </c:pt>
                <c:pt idx="766">
                  <c:v>34736</c:v>
                </c:pt>
                <c:pt idx="767">
                  <c:v>34737</c:v>
                </c:pt>
                <c:pt idx="768">
                  <c:v>34738</c:v>
                </c:pt>
                <c:pt idx="769">
                  <c:v>34739</c:v>
                </c:pt>
                <c:pt idx="770">
                  <c:v>34740</c:v>
                </c:pt>
                <c:pt idx="771">
                  <c:v>34741</c:v>
                </c:pt>
                <c:pt idx="772">
                  <c:v>34742</c:v>
                </c:pt>
                <c:pt idx="773">
                  <c:v>34743</c:v>
                </c:pt>
                <c:pt idx="774">
                  <c:v>34744</c:v>
                </c:pt>
                <c:pt idx="775">
                  <c:v>34745</c:v>
                </c:pt>
                <c:pt idx="776">
                  <c:v>34746</c:v>
                </c:pt>
                <c:pt idx="777">
                  <c:v>34747</c:v>
                </c:pt>
                <c:pt idx="778">
                  <c:v>34748</c:v>
                </c:pt>
                <c:pt idx="779">
                  <c:v>34749</c:v>
                </c:pt>
                <c:pt idx="780">
                  <c:v>34750</c:v>
                </c:pt>
                <c:pt idx="781">
                  <c:v>34751</c:v>
                </c:pt>
                <c:pt idx="782">
                  <c:v>34752</c:v>
                </c:pt>
                <c:pt idx="783">
                  <c:v>34753</c:v>
                </c:pt>
                <c:pt idx="784">
                  <c:v>34754</c:v>
                </c:pt>
                <c:pt idx="785">
                  <c:v>34755</c:v>
                </c:pt>
                <c:pt idx="786">
                  <c:v>34756</c:v>
                </c:pt>
                <c:pt idx="787">
                  <c:v>34757</c:v>
                </c:pt>
                <c:pt idx="788">
                  <c:v>34758</c:v>
                </c:pt>
                <c:pt idx="789">
                  <c:v>34759</c:v>
                </c:pt>
                <c:pt idx="790">
                  <c:v>34760</c:v>
                </c:pt>
                <c:pt idx="791">
                  <c:v>34761</c:v>
                </c:pt>
                <c:pt idx="792">
                  <c:v>34762</c:v>
                </c:pt>
                <c:pt idx="793">
                  <c:v>34763</c:v>
                </c:pt>
                <c:pt idx="794">
                  <c:v>34764</c:v>
                </c:pt>
                <c:pt idx="795">
                  <c:v>34765</c:v>
                </c:pt>
                <c:pt idx="796">
                  <c:v>34766</c:v>
                </c:pt>
                <c:pt idx="797">
                  <c:v>34767</c:v>
                </c:pt>
                <c:pt idx="798">
                  <c:v>34768</c:v>
                </c:pt>
                <c:pt idx="799">
                  <c:v>34769</c:v>
                </c:pt>
                <c:pt idx="800">
                  <c:v>34770</c:v>
                </c:pt>
                <c:pt idx="801">
                  <c:v>34771</c:v>
                </c:pt>
                <c:pt idx="802">
                  <c:v>34772</c:v>
                </c:pt>
                <c:pt idx="803">
                  <c:v>34773</c:v>
                </c:pt>
                <c:pt idx="804">
                  <c:v>34774</c:v>
                </c:pt>
                <c:pt idx="805">
                  <c:v>34775</c:v>
                </c:pt>
                <c:pt idx="806">
                  <c:v>34776</c:v>
                </c:pt>
                <c:pt idx="807">
                  <c:v>34777</c:v>
                </c:pt>
                <c:pt idx="808">
                  <c:v>34778</c:v>
                </c:pt>
                <c:pt idx="809">
                  <c:v>34779</c:v>
                </c:pt>
                <c:pt idx="810">
                  <c:v>34780</c:v>
                </c:pt>
                <c:pt idx="811">
                  <c:v>34781</c:v>
                </c:pt>
                <c:pt idx="812">
                  <c:v>34782</c:v>
                </c:pt>
                <c:pt idx="813">
                  <c:v>34783</c:v>
                </c:pt>
                <c:pt idx="814">
                  <c:v>34784</c:v>
                </c:pt>
                <c:pt idx="815">
                  <c:v>34785</c:v>
                </c:pt>
                <c:pt idx="816">
                  <c:v>34786</c:v>
                </c:pt>
                <c:pt idx="817">
                  <c:v>34787</c:v>
                </c:pt>
                <c:pt idx="818">
                  <c:v>34788</c:v>
                </c:pt>
                <c:pt idx="819">
                  <c:v>34789</c:v>
                </c:pt>
                <c:pt idx="820">
                  <c:v>34790</c:v>
                </c:pt>
                <c:pt idx="821">
                  <c:v>34791</c:v>
                </c:pt>
                <c:pt idx="822">
                  <c:v>34792</c:v>
                </c:pt>
                <c:pt idx="823">
                  <c:v>34793</c:v>
                </c:pt>
                <c:pt idx="824">
                  <c:v>34794</c:v>
                </c:pt>
                <c:pt idx="825">
                  <c:v>34795</c:v>
                </c:pt>
                <c:pt idx="826">
                  <c:v>34796</c:v>
                </c:pt>
                <c:pt idx="827">
                  <c:v>34797</c:v>
                </c:pt>
                <c:pt idx="828">
                  <c:v>34798</c:v>
                </c:pt>
                <c:pt idx="829">
                  <c:v>34799</c:v>
                </c:pt>
                <c:pt idx="830">
                  <c:v>34800</c:v>
                </c:pt>
                <c:pt idx="831">
                  <c:v>34801</c:v>
                </c:pt>
                <c:pt idx="832">
                  <c:v>34802</c:v>
                </c:pt>
                <c:pt idx="833">
                  <c:v>34803</c:v>
                </c:pt>
                <c:pt idx="834">
                  <c:v>34804</c:v>
                </c:pt>
                <c:pt idx="835">
                  <c:v>34805</c:v>
                </c:pt>
                <c:pt idx="836">
                  <c:v>34806</c:v>
                </c:pt>
                <c:pt idx="837">
                  <c:v>34807</c:v>
                </c:pt>
                <c:pt idx="838">
                  <c:v>34808</c:v>
                </c:pt>
                <c:pt idx="839">
                  <c:v>34809</c:v>
                </c:pt>
                <c:pt idx="840">
                  <c:v>34810</c:v>
                </c:pt>
                <c:pt idx="841">
                  <c:v>34811</c:v>
                </c:pt>
                <c:pt idx="842">
                  <c:v>34812</c:v>
                </c:pt>
                <c:pt idx="843">
                  <c:v>34813</c:v>
                </c:pt>
                <c:pt idx="844">
                  <c:v>34814</c:v>
                </c:pt>
                <c:pt idx="845">
                  <c:v>34815</c:v>
                </c:pt>
                <c:pt idx="846">
                  <c:v>34816</c:v>
                </c:pt>
                <c:pt idx="847">
                  <c:v>34817</c:v>
                </c:pt>
                <c:pt idx="848">
                  <c:v>34818</c:v>
                </c:pt>
                <c:pt idx="849">
                  <c:v>34819</c:v>
                </c:pt>
                <c:pt idx="850">
                  <c:v>34820</c:v>
                </c:pt>
                <c:pt idx="851">
                  <c:v>34821</c:v>
                </c:pt>
                <c:pt idx="852">
                  <c:v>34822</c:v>
                </c:pt>
                <c:pt idx="853">
                  <c:v>34823</c:v>
                </c:pt>
                <c:pt idx="854">
                  <c:v>34824</c:v>
                </c:pt>
                <c:pt idx="855">
                  <c:v>34825</c:v>
                </c:pt>
                <c:pt idx="856">
                  <c:v>34826</c:v>
                </c:pt>
                <c:pt idx="857">
                  <c:v>34827</c:v>
                </c:pt>
                <c:pt idx="858">
                  <c:v>34828</c:v>
                </c:pt>
                <c:pt idx="859">
                  <c:v>34829</c:v>
                </c:pt>
                <c:pt idx="860">
                  <c:v>34830</c:v>
                </c:pt>
                <c:pt idx="861">
                  <c:v>34831</c:v>
                </c:pt>
                <c:pt idx="862">
                  <c:v>34832</c:v>
                </c:pt>
                <c:pt idx="863">
                  <c:v>34833</c:v>
                </c:pt>
                <c:pt idx="864">
                  <c:v>34834</c:v>
                </c:pt>
                <c:pt idx="865">
                  <c:v>34835</c:v>
                </c:pt>
                <c:pt idx="866">
                  <c:v>34836</c:v>
                </c:pt>
                <c:pt idx="867">
                  <c:v>34837</c:v>
                </c:pt>
                <c:pt idx="868">
                  <c:v>34838</c:v>
                </c:pt>
                <c:pt idx="869">
                  <c:v>34839</c:v>
                </c:pt>
                <c:pt idx="870">
                  <c:v>34840</c:v>
                </c:pt>
                <c:pt idx="871">
                  <c:v>34841</c:v>
                </c:pt>
                <c:pt idx="872">
                  <c:v>34842</c:v>
                </c:pt>
                <c:pt idx="873">
                  <c:v>34843</c:v>
                </c:pt>
                <c:pt idx="874">
                  <c:v>34844</c:v>
                </c:pt>
                <c:pt idx="875">
                  <c:v>34845</c:v>
                </c:pt>
                <c:pt idx="876">
                  <c:v>34846</c:v>
                </c:pt>
                <c:pt idx="877">
                  <c:v>34847</c:v>
                </c:pt>
                <c:pt idx="878">
                  <c:v>34848</c:v>
                </c:pt>
                <c:pt idx="879">
                  <c:v>34849</c:v>
                </c:pt>
                <c:pt idx="880">
                  <c:v>34850</c:v>
                </c:pt>
                <c:pt idx="881">
                  <c:v>34851</c:v>
                </c:pt>
                <c:pt idx="882">
                  <c:v>34852</c:v>
                </c:pt>
                <c:pt idx="883">
                  <c:v>34853</c:v>
                </c:pt>
                <c:pt idx="884">
                  <c:v>34854</c:v>
                </c:pt>
                <c:pt idx="885">
                  <c:v>34855</c:v>
                </c:pt>
                <c:pt idx="886">
                  <c:v>34856</c:v>
                </c:pt>
                <c:pt idx="887">
                  <c:v>34857</c:v>
                </c:pt>
                <c:pt idx="888">
                  <c:v>34858</c:v>
                </c:pt>
                <c:pt idx="889">
                  <c:v>34859</c:v>
                </c:pt>
                <c:pt idx="890">
                  <c:v>34860</c:v>
                </c:pt>
                <c:pt idx="891">
                  <c:v>34861</c:v>
                </c:pt>
                <c:pt idx="892">
                  <c:v>34862</c:v>
                </c:pt>
                <c:pt idx="893">
                  <c:v>34863</c:v>
                </c:pt>
                <c:pt idx="894">
                  <c:v>34864</c:v>
                </c:pt>
                <c:pt idx="895">
                  <c:v>34865</c:v>
                </c:pt>
                <c:pt idx="896">
                  <c:v>34866</c:v>
                </c:pt>
                <c:pt idx="897">
                  <c:v>34867</c:v>
                </c:pt>
                <c:pt idx="898">
                  <c:v>34868</c:v>
                </c:pt>
                <c:pt idx="899">
                  <c:v>34869</c:v>
                </c:pt>
                <c:pt idx="900">
                  <c:v>34870</c:v>
                </c:pt>
                <c:pt idx="901">
                  <c:v>34871</c:v>
                </c:pt>
                <c:pt idx="902">
                  <c:v>34872</c:v>
                </c:pt>
                <c:pt idx="903">
                  <c:v>34873</c:v>
                </c:pt>
                <c:pt idx="904">
                  <c:v>34874</c:v>
                </c:pt>
                <c:pt idx="905">
                  <c:v>34875</c:v>
                </c:pt>
                <c:pt idx="906">
                  <c:v>34876</c:v>
                </c:pt>
                <c:pt idx="907">
                  <c:v>34877</c:v>
                </c:pt>
                <c:pt idx="908">
                  <c:v>34878</c:v>
                </c:pt>
                <c:pt idx="909">
                  <c:v>34879</c:v>
                </c:pt>
                <c:pt idx="910">
                  <c:v>34880</c:v>
                </c:pt>
                <c:pt idx="911">
                  <c:v>34881</c:v>
                </c:pt>
                <c:pt idx="912">
                  <c:v>34882</c:v>
                </c:pt>
                <c:pt idx="913">
                  <c:v>34883</c:v>
                </c:pt>
                <c:pt idx="914">
                  <c:v>34884</c:v>
                </c:pt>
                <c:pt idx="915">
                  <c:v>34885</c:v>
                </c:pt>
                <c:pt idx="916">
                  <c:v>34886</c:v>
                </c:pt>
                <c:pt idx="917">
                  <c:v>34887</c:v>
                </c:pt>
                <c:pt idx="918">
                  <c:v>34888</c:v>
                </c:pt>
                <c:pt idx="919">
                  <c:v>34889</c:v>
                </c:pt>
                <c:pt idx="920">
                  <c:v>34890</c:v>
                </c:pt>
                <c:pt idx="921">
                  <c:v>34891</c:v>
                </c:pt>
                <c:pt idx="922">
                  <c:v>34892</c:v>
                </c:pt>
                <c:pt idx="923">
                  <c:v>34893</c:v>
                </c:pt>
                <c:pt idx="924">
                  <c:v>34894</c:v>
                </c:pt>
                <c:pt idx="925">
                  <c:v>34895</c:v>
                </c:pt>
                <c:pt idx="926">
                  <c:v>34896</c:v>
                </c:pt>
                <c:pt idx="927">
                  <c:v>34897</c:v>
                </c:pt>
                <c:pt idx="928">
                  <c:v>34898</c:v>
                </c:pt>
                <c:pt idx="929">
                  <c:v>34899</c:v>
                </c:pt>
                <c:pt idx="930">
                  <c:v>34900</c:v>
                </c:pt>
                <c:pt idx="931">
                  <c:v>34901</c:v>
                </c:pt>
                <c:pt idx="932">
                  <c:v>34902</c:v>
                </c:pt>
                <c:pt idx="933">
                  <c:v>34903</c:v>
                </c:pt>
                <c:pt idx="934">
                  <c:v>34904</c:v>
                </c:pt>
                <c:pt idx="935">
                  <c:v>34905</c:v>
                </c:pt>
                <c:pt idx="936">
                  <c:v>34906</c:v>
                </c:pt>
                <c:pt idx="937">
                  <c:v>34907</c:v>
                </c:pt>
                <c:pt idx="938">
                  <c:v>34908</c:v>
                </c:pt>
                <c:pt idx="939">
                  <c:v>34909</c:v>
                </c:pt>
                <c:pt idx="940">
                  <c:v>34910</c:v>
                </c:pt>
                <c:pt idx="941">
                  <c:v>34911</c:v>
                </c:pt>
                <c:pt idx="942">
                  <c:v>34912</c:v>
                </c:pt>
                <c:pt idx="943">
                  <c:v>34913</c:v>
                </c:pt>
                <c:pt idx="944">
                  <c:v>34914</c:v>
                </c:pt>
                <c:pt idx="945">
                  <c:v>34915</c:v>
                </c:pt>
                <c:pt idx="946">
                  <c:v>34916</c:v>
                </c:pt>
                <c:pt idx="947">
                  <c:v>34917</c:v>
                </c:pt>
                <c:pt idx="948">
                  <c:v>34918</c:v>
                </c:pt>
                <c:pt idx="949">
                  <c:v>34919</c:v>
                </c:pt>
                <c:pt idx="950">
                  <c:v>34920</c:v>
                </c:pt>
                <c:pt idx="951">
                  <c:v>34921</c:v>
                </c:pt>
                <c:pt idx="952">
                  <c:v>34922</c:v>
                </c:pt>
                <c:pt idx="953">
                  <c:v>34923</c:v>
                </c:pt>
                <c:pt idx="954">
                  <c:v>34924</c:v>
                </c:pt>
                <c:pt idx="955">
                  <c:v>34925</c:v>
                </c:pt>
                <c:pt idx="956">
                  <c:v>34926</c:v>
                </c:pt>
                <c:pt idx="957">
                  <c:v>34927</c:v>
                </c:pt>
                <c:pt idx="958">
                  <c:v>34928</c:v>
                </c:pt>
                <c:pt idx="959">
                  <c:v>34929</c:v>
                </c:pt>
                <c:pt idx="960">
                  <c:v>34930</c:v>
                </c:pt>
                <c:pt idx="961">
                  <c:v>34931</c:v>
                </c:pt>
                <c:pt idx="962">
                  <c:v>34932</c:v>
                </c:pt>
                <c:pt idx="963">
                  <c:v>34933</c:v>
                </c:pt>
                <c:pt idx="964">
                  <c:v>34934</c:v>
                </c:pt>
                <c:pt idx="965">
                  <c:v>34935</c:v>
                </c:pt>
                <c:pt idx="966">
                  <c:v>34936</c:v>
                </c:pt>
                <c:pt idx="967">
                  <c:v>34937</c:v>
                </c:pt>
                <c:pt idx="968">
                  <c:v>34938</c:v>
                </c:pt>
                <c:pt idx="969">
                  <c:v>34939</c:v>
                </c:pt>
                <c:pt idx="970">
                  <c:v>34940</c:v>
                </c:pt>
                <c:pt idx="971">
                  <c:v>34941</c:v>
                </c:pt>
                <c:pt idx="972">
                  <c:v>34942</c:v>
                </c:pt>
                <c:pt idx="973">
                  <c:v>34943</c:v>
                </c:pt>
                <c:pt idx="974">
                  <c:v>34944</c:v>
                </c:pt>
                <c:pt idx="975">
                  <c:v>34945</c:v>
                </c:pt>
                <c:pt idx="976">
                  <c:v>34946</c:v>
                </c:pt>
                <c:pt idx="977">
                  <c:v>34947</c:v>
                </c:pt>
                <c:pt idx="978">
                  <c:v>34948</c:v>
                </c:pt>
                <c:pt idx="979">
                  <c:v>34949</c:v>
                </c:pt>
                <c:pt idx="980">
                  <c:v>34950</c:v>
                </c:pt>
                <c:pt idx="981">
                  <c:v>34951</c:v>
                </c:pt>
                <c:pt idx="982">
                  <c:v>34952</c:v>
                </c:pt>
                <c:pt idx="983">
                  <c:v>34953</c:v>
                </c:pt>
                <c:pt idx="984">
                  <c:v>34954</c:v>
                </c:pt>
                <c:pt idx="985">
                  <c:v>34955</c:v>
                </c:pt>
                <c:pt idx="986">
                  <c:v>34956</c:v>
                </c:pt>
                <c:pt idx="987">
                  <c:v>34957</c:v>
                </c:pt>
                <c:pt idx="988">
                  <c:v>34958</c:v>
                </c:pt>
                <c:pt idx="989">
                  <c:v>34959</c:v>
                </c:pt>
                <c:pt idx="990">
                  <c:v>34960</c:v>
                </c:pt>
                <c:pt idx="991">
                  <c:v>34961</c:v>
                </c:pt>
                <c:pt idx="992">
                  <c:v>34962</c:v>
                </c:pt>
                <c:pt idx="993">
                  <c:v>34963</c:v>
                </c:pt>
                <c:pt idx="994">
                  <c:v>34964</c:v>
                </c:pt>
                <c:pt idx="995">
                  <c:v>34965</c:v>
                </c:pt>
                <c:pt idx="996">
                  <c:v>34966</c:v>
                </c:pt>
                <c:pt idx="997">
                  <c:v>34967</c:v>
                </c:pt>
                <c:pt idx="998">
                  <c:v>34968</c:v>
                </c:pt>
                <c:pt idx="999">
                  <c:v>34969</c:v>
                </c:pt>
                <c:pt idx="1000">
                  <c:v>34970</c:v>
                </c:pt>
                <c:pt idx="1001">
                  <c:v>34971</c:v>
                </c:pt>
                <c:pt idx="1002">
                  <c:v>34972</c:v>
                </c:pt>
                <c:pt idx="1003">
                  <c:v>34973</c:v>
                </c:pt>
                <c:pt idx="1004">
                  <c:v>34974</c:v>
                </c:pt>
                <c:pt idx="1005">
                  <c:v>34975</c:v>
                </c:pt>
                <c:pt idx="1006">
                  <c:v>34976</c:v>
                </c:pt>
                <c:pt idx="1007">
                  <c:v>34977</c:v>
                </c:pt>
                <c:pt idx="1008">
                  <c:v>34978</c:v>
                </c:pt>
                <c:pt idx="1009">
                  <c:v>34979</c:v>
                </c:pt>
                <c:pt idx="1010">
                  <c:v>34980</c:v>
                </c:pt>
                <c:pt idx="1011">
                  <c:v>34981</c:v>
                </c:pt>
                <c:pt idx="1012">
                  <c:v>34982</c:v>
                </c:pt>
                <c:pt idx="1013">
                  <c:v>34983</c:v>
                </c:pt>
                <c:pt idx="1014">
                  <c:v>34984</c:v>
                </c:pt>
                <c:pt idx="1015">
                  <c:v>34985</c:v>
                </c:pt>
                <c:pt idx="1016">
                  <c:v>34986</c:v>
                </c:pt>
                <c:pt idx="1017">
                  <c:v>34987</c:v>
                </c:pt>
                <c:pt idx="1018">
                  <c:v>34988</c:v>
                </c:pt>
                <c:pt idx="1019">
                  <c:v>34989</c:v>
                </c:pt>
                <c:pt idx="1020">
                  <c:v>34990</c:v>
                </c:pt>
                <c:pt idx="1021">
                  <c:v>34991</c:v>
                </c:pt>
                <c:pt idx="1022">
                  <c:v>34992</c:v>
                </c:pt>
                <c:pt idx="1023">
                  <c:v>34993</c:v>
                </c:pt>
                <c:pt idx="1024">
                  <c:v>34994</c:v>
                </c:pt>
                <c:pt idx="1025">
                  <c:v>34995</c:v>
                </c:pt>
                <c:pt idx="1026">
                  <c:v>34996</c:v>
                </c:pt>
                <c:pt idx="1027">
                  <c:v>34997</c:v>
                </c:pt>
                <c:pt idx="1028">
                  <c:v>34998</c:v>
                </c:pt>
                <c:pt idx="1029">
                  <c:v>34999</c:v>
                </c:pt>
                <c:pt idx="1030">
                  <c:v>35000</c:v>
                </c:pt>
                <c:pt idx="1031">
                  <c:v>35001</c:v>
                </c:pt>
                <c:pt idx="1032">
                  <c:v>35002</c:v>
                </c:pt>
                <c:pt idx="1033">
                  <c:v>35003</c:v>
                </c:pt>
                <c:pt idx="1034">
                  <c:v>35004</c:v>
                </c:pt>
                <c:pt idx="1035">
                  <c:v>35005</c:v>
                </c:pt>
                <c:pt idx="1036">
                  <c:v>35006</c:v>
                </c:pt>
                <c:pt idx="1037">
                  <c:v>35007</c:v>
                </c:pt>
                <c:pt idx="1038">
                  <c:v>35008</c:v>
                </c:pt>
                <c:pt idx="1039">
                  <c:v>35009</c:v>
                </c:pt>
                <c:pt idx="1040">
                  <c:v>35010</c:v>
                </c:pt>
                <c:pt idx="1041">
                  <c:v>35011</c:v>
                </c:pt>
                <c:pt idx="1042">
                  <c:v>35012</c:v>
                </c:pt>
                <c:pt idx="1043">
                  <c:v>35013</c:v>
                </c:pt>
                <c:pt idx="1044">
                  <c:v>35014</c:v>
                </c:pt>
                <c:pt idx="1045">
                  <c:v>35015</c:v>
                </c:pt>
                <c:pt idx="1046">
                  <c:v>35016</c:v>
                </c:pt>
                <c:pt idx="1047">
                  <c:v>35017</c:v>
                </c:pt>
                <c:pt idx="1048">
                  <c:v>35018</c:v>
                </c:pt>
                <c:pt idx="1049">
                  <c:v>35019</c:v>
                </c:pt>
                <c:pt idx="1050">
                  <c:v>35020</c:v>
                </c:pt>
                <c:pt idx="1051">
                  <c:v>35021</c:v>
                </c:pt>
                <c:pt idx="1052">
                  <c:v>35022</c:v>
                </c:pt>
                <c:pt idx="1053">
                  <c:v>35023</c:v>
                </c:pt>
                <c:pt idx="1054">
                  <c:v>35024</c:v>
                </c:pt>
                <c:pt idx="1055">
                  <c:v>35025</c:v>
                </c:pt>
                <c:pt idx="1056">
                  <c:v>35026</c:v>
                </c:pt>
                <c:pt idx="1057">
                  <c:v>35027</c:v>
                </c:pt>
                <c:pt idx="1058">
                  <c:v>35028</c:v>
                </c:pt>
                <c:pt idx="1059">
                  <c:v>35029</c:v>
                </c:pt>
                <c:pt idx="1060">
                  <c:v>35030</c:v>
                </c:pt>
                <c:pt idx="1061">
                  <c:v>35031</c:v>
                </c:pt>
                <c:pt idx="1062">
                  <c:v>35032</c:v>
                </c:pt>
                <c:pt idx="1063">
                  <c:v>35033</c:v>
                </c:pt>
                <c:pt idx="1064">
                  <c:v>35034</c:v>
                </c:pt>
                <c:pt idx="1065">
                  <c:v>35035</c:v>
                </c:pt>
                <c:pt idx="1066">
                  <c:v>35036</c:v>
                </c:pt>
                <c:pt idx="1067">
                  <c:v>35037</c:v>
                </c:pt>
                <c:pt idx="1068">
                  <c:v>35038</c:v>
                </c:pt>
                <c:pt idx="1069">
                  <c:v>35039</c:v>
                </c:pt>
                <c:pt idx="1070">
                  <c:v>35040</c:v>
                </c:pt>
                <c:pt idx="1071">
                  <c:v>35041</c:v>
                </c:pt>
                <c:pt idx="1072">
                  <c:v>35042</c:v>
                </c:pt>
                <c:pt idx="1073">
                  <c:v>35043</c:v>
                </c:pt>
                <c:pt idx="1074">
                  <c:v>35044</c:v>
                </c:pt>
                <c:pt idx="1075">
                  <c:v>35045</c:v>
                </c:pt>
                <c:pt idx="1076">
                  <c:v>35046</c:v>
                </c:pt>
                <c:pt idx="1077">
                  <c:v>35047</c:v>
                </c:pt>
                <c:pt idx="1078">
                  <c:v>35048</c:v>
                </c:pt>
                <c:pt idx="1079">
                  <c:v>35049</c:v>
                </c:pt>
                <c:pt idx="1080">
                  <c:v>35050</c:v>
                </c:pt>
                <c:pt idx="1081">
                  <c:v>35051</c:v>
                </c:pt>
                <c:pt idx="1082">
                  <c:v>35052</c:v>
                </c:pt>
                <c:pt idx="1083">
                  <c:v>35053</c:v>
                </c:pt>
                <c:pt idx="1084">
                  <c:v>35054</c:v>
                </c:pt>
                <c:pt idx="1085">
                  <c:v>35055</c:v>
                </c:pt>
                <c:pt idx="1086">
                  <c:v>35056</c:v>
                </c:pt>
                <c:pt idx="1087">
                  <c:v>35057</c:v>
                </c:pt>
                <c:pt idx="1088">
                  <c:v>35058</c:v>
                </c:pt>
                <c:pt idx="1089">
                  <c:v>35059</c:v>
                </c:pt>
                <c:pt idx="1090">
                  <c:v>35060</c:v>
                </c:pt>
                <c:pt idx="1091">
                  <c:v>35061</c:v>
                </c:pt>
                <c:pt idx="1092">
                  <c:v>35062</c:v>
                </c:pt>
                <c:pt idx="1093">
                  <c:v>35063</c:v>
                </c:pt>
                <c:pt idx="1094">
                  <c:v>35064</c:v>
                </c:pt>
                <c:pt idx="1095">
                  <c:v>35065</c:v>
                </c:pt>
                <c:pt idx="1096">
                  <c:v>35066</c:v>
                </c:pt>
                <c:pt idx="1097">
                  <c:v>35067</c:v>
                </c:pt>
                <c:pt idx="1098">
                  <c:v>35068</c:v>
                </c:pt>
                <c:pt idx="1099">
                  <c:v>35069</c:v>
                </c:pt>
                <c:pt idx="1100">
                  <c:v>35070</c:v>
                </c:pt>
                <c:pt idx="1101">
                  <c:v>35071</c:v>
                </c:pt>
                <c:pt idx="1102">
                  <c:v>35072</c:v>
                </c:pt>
                <c:pt idx="1103">
                  <c:v>35073</c:v>
                </c:pt>
                <c:pt idx="1104">
                  <c:v>35074</c:v>
                </c:pt>
                <c:pt idx="1105">
                  <c:v>35075</c:v>
                </c:pt>
                <c:pt idx="1106">
                  <c:v>35076</c:v>
                </c:pt>
                <c:pt idx="1107">
                  <c:v>35077</c:v>
                </c:pt>
                <c:pt idx="1108">
                  <c:v>35078</c:v>
                </c:pt>
                <c:pt idx="1109">
                  <c:v>35079</c:v>
                </c:pt>
                <c:pt idx="1110">
                  <c:v>35080</c:v>
                </c:pt>
                <c:pt idx="1111">
                  <c:v>35081</c:v>
                </c:pt>
                <c:pt idx="1112">
                  <c:v>35082</c:v>
                </c:pt>
                <c:pt idx="1113">
                  <c:v>35083</c:v>
                </c:pt>
                <c:pt idx="1114">
                  <c:v>35084</c:v>
                </c:pt>
                <c:pt idx="1115">
                  <c:v>35085</c:v>
                </c:pt>
                <c:pt idx="1116">
                  <c:v>35086</c:v>
                </c:pt>
                <c:pt idx="1117">
                  <c:v>35087</c:v>
                </c:pt>
                <c:pt idx="1118">
                  <c:v>35088</c:v>
                </c:pt>
                <c:pt idx="1119">
                  <c:v>35089</c:v>
                </c:pt>
                <c:pt idx="1120">
                  <c:v>35090</c:v>
                </c:pt>
                <c:pt idx="1121">
                  <c:v>35091</c:v>
                </c:pt>
                <c:pt idx="1122">
                  <c:v>35092</c:v>
                </c:pt>
                <c:pt idx="1123">
                  <c:v>35093</c:v>
                </c:pt>
                <c:pt idx="1124">
                  <c:v>35094</c:v>
                </c:pt>
                <c:pt idx="1125">
                  <c:v>35095</c:v>
                </c:pt>
                <c:pt idx="1126">
                  <c:v>35096</c:v>
                </c:pt>
                <c:pt idx="1127">
                  <c:v>35097</c:v>
                </c:pt>
                <c:pt idx="1128">
                  <c:v>35098</c:v>
                </c:pt>
                <c:pt idx="1129">
                  <c:v>35099</c:v>
                </c:pt>
                <c:pt idx="1130">
                  <c:v>35100</c:v>
                </c:pt>
                <c:pt idx="1131">
                  <c:v>35101</c:v>
                </c:pt>
                <c:pt idx="1132">
                  <c:v>35102</c:v>
                </c:pt>
                <c:pt idx="1133">
                  <c:v>35103</c:v>
                </c:pt>
                <c:pt idx="1134">
                  <c:v>35104</c:v>
                </c:pt>
                <c:pt idx="1135">
                  <c:v>35105</c:v>
                </c:pt>
                <c:pt idx="1136">
                  <c:v>35106</c:v>
                </c:pt>
                <c:pt idx="1137">
                  <c:v>35107</c:v>
                </c:pt>
                <c:pt idx="1138">
                  <c:v>35108</c:v>
                </c:pt>
                <c:pt idx="1139">
                  <c:v>35109</c:v>
                </c:pt>
                <c:pt idx="1140">
                  <c:v>35110</c:v>
                </c:pt>
                <c:pt idx="1141">
                  <c:v>35111</c:v>
                </c:pt>
                <c:pt idx="1142">
                  <c:v>35112</c:v>
                </c:pt>
                <c:pt idx="1143">
                  <c:v>35113</c:v>
                </c:pt>
                <c:pt idx="1144">
                  <c:v>35114</c:v>
                </c:pt>
                <c:pt idx="1145">
                  <c:v>35115</c:v>
                </c:pt>
                <c:pt idx="1146">
                  <c:v>35116</c:v>
                </c:pt>
                <c:pt idx="1147">
                  <c:v>35117</c:v>
                </c:pt>
                <c:pt idx="1148">
                  <c:v>35118</c:v>
                </c:pt>
                <c:pt idx="1149">
                  <c:v>35119</c:v>
                </c:pt>
                <c:pt idx="1150">
                  <c:v>35120</c:v>
                </c:pt>
                <c:pt idx="1151">
                  <c:v>35121</c:v>
                </c:pt>
                <c:pt idx="1152">
                  <c:v>35122</c:v>
                </c:pt>
                <c:pt idx="1153">
                  <c:v>35123</c:v>
                </c:pt>
                <c:pt idx="1154">
                  <c:v>35124</c:v>
                </c:pt>
                <c:pt idx="1155">
                  <c:v>35125</c:v>
                </c:pt>
                <c:pt idx="1156">
                  <c:v>35126</c:v>
                </c:pt>
                <c:pt idx="1157">
                  <c:v>35127</c:v>
                </c:pt>
                <c:pt idx="1158">
                  <c:v>35128</c:v>
                </c:pt>
                <c:pt idx="1159">
                  <c:v>35129</c:v>
                </c:pt>
                <c:pt idx="1160">
                  <c:v>35130</c:v>
                </c:pt>
                <c:pt idx="1161">
                  <c:v>35131</c:v>
                </c:pt>
                <c:pt idx="1162">
                  <c:v>35132</c:v>
                </c:pt>
                <c:pt idx="1163">
                  <c:v>35133</c:v>
                </c:pt>
                <c:pt idx="1164">
                  <c:v>35134</c:v>
                </c:pt>
                <c:pt idx="1165">
                  <c:v>35135</c:v>
                </c:pt>
                <c:pt idx="1166">
                  <c:v>35136</c:v>
                </c:pt>
                <c:pt idx="1167">
                  <c:v>35137</c:v>
                </c:pt>
                <c:pt idx="1168">
                  <c:v>35138</c:v>
                </c:pt>
                <c:pt idx="1169">
                  <c:v>35139</c:v>
                </c:pt>
                <c:pt idx="1170">
                  <c:v>35140</c:v>
                </c:pt>
                <c:pt idx="1171">
                  <c:v>35141</c:v>
                </c:pt>
                <c:pt idx="1172">
                  <c:v>35142</c:v>
                </c:pt>
                <c:pt idx="1173">
                  <c:v>35143</c:v>
                </c:pt>
                <c:pt idx="1174">
                  <c:v>35144</c:v>
                </c:pt>
                <c:pt idx="1175">
                  <c:v>35145</c:v>
                </c:pt>
                <c:pt idx="1176">
                  <c:v>35146</c:v>
                </c:pt>
                <c:pt idx="1177">
                  <c:v>35147</c:v>
                </c:pt>
                <c:pt idx="1178">
                  <c:v>35148</c:v>
                </c:pt>
                <c:pt idx="1179">
                  <c:v>35149</c:v>
                </c:pt>
                <c:pt idx="1180">
                  <c:v>35150</c:v>
                </c:pt>
                <c:pt idx="1181">
                  <c:v>35151</c:v>
                </c:pt>
                <c:pt idx="1182">
                  <c:v>35152</c:v>
                </c:pt>
                <c:pt idx="1183">
                  <c:v>35153</c:v>
                </c:pt>
                <c:pt idx="1184">
                  <c:v>35154</c:v>
                </c:pt>
                <c:pt idx="1185">
                  <c:v>35155</c:v>
                </c:pt>
                <c:pt idx="1186">
                  <c:v>35156</c:v>
                </c:pt>
                <c:pt idx="1187">
                  <c:v>35157</c:v>
                </c:pt>
                <c:pt idx="1188">
                  <c:v>35158</c:v>
                </c:pt>
                <c:pt idx="1189">
                  <c:v>35159</c:v>
                </c:pt>
                <c:pt idx="1190">
                  <c:v>35160</c:v>
                </c:pt>
                <c:pt idx="1191">
                  <c:v>35161</c:v>
                </c:pt>
                <c:pt idx="1192">
                  <c:v>35162</c:v>
                </c:pt>
                <c:pt idx="1193">
                  <c:v>35163</c:v>
                </c:pt>
                <c:pt idx="1194">
                  <c:v>35164</c:v>
                </c:pt>
                <c:pt idx="1195">
                  <c:v>35165</c:v>
                </c:pt>
                <c:pt idx="1196">
                  <c:v>35166</c:v>
                </c:pt>
                <c:pt idx="1197">
                  <c:v>35167</c:v>
                </c:pt>
                <c:pt idx="1198">
                  <c:v>35168</c:v>
                </c:pt>
                <c:pt idx="1199">
                  <c:v>35169</c:v>
                </c:pt>
                <c:pt idx="1200">
                  <c:v>35170</c:v>
                </c:pt>
                <c:pt idx="1201">
                  <c:v>35171</c:v>
                </c:pt>
                <c:pt idx="1202">
                  <c:v>35172</c:v>
                </c:pt>
                <c:pt idx="1203">
                  <c:v>35173</c:v>
                </c:pt>
                <c:pt idx="1204">
                  <c:v>35174</c:v>
                </c:pt>
                <c:pt idx="1205">
                  <c:v>35175</c:v>
                </c:pt>
                <c:pt idx="1206">
                  <c:v>35176</c:v>
                </c:pt>
                <c:pt idx="1207">
                  <c:v>35177</c:v>
                </c:pt>
                <c:pt idx="1208">
                  <c:v>35178</c:v>
                </c:pt>
                <c:pt idx="1209">
                  <c:v>35179</c:v>
                </c:pt>
                <c:pt idx="1210">
                  <c:v>35180</c:v>
                </c:pt>
                <c:pt idx="1211">
                  <c:v>35181</c:v>
                </c:pt>
                <c:pt idx="1212">
                  <c:v>35182</c:v>
                </c:pt>
                <c:pt idx="1213">
                  <c:v>35183</c:v>
                </c:pt>
                <c:pt idx="1214">
                  <c:v>35184</c:v>
                </c:pt>
                <c:pt idx="1215">
                  <c:v>35185</c:v>
                </c:pt>
                <c:pt idx="1216">
                  <c:v>35186</c:v>
                </c:pt>
                <c:pt idx="1217">
                  <c:v>35187</c:v>
                </c:pt>
                <c:pt idx="1218">
                  <c:v>35188</c:v>
                </c:pt>
                <c:pt idx="1219">
                  <c:v>35189</c:v>
                </c:pt>
                <c:pt idx="1220">
                  <c:v>35190</c:v>
                </c:pt>
                <c:pt idx="1221">
                  <c:v>35191</c:v>
                </c:pt>
                <c:pt idx="1222">
                  <c:v>35192</c:v>
                </c:pt>
                <c:pt idx="1223">
                  <c:v>35193</c:v>
                </c:pt>
                <c:pt idx="1224">
                  <c:v>35194</c:v>
                </c:pt>
                <c:pt idx="1225">
                  <c:v>35195</c:v>
                </c:pt>
                <c:pt idx="1226">
                  <c:v>35196</c:v>
                </c:pt>
                <c:pt idx="1227">
                  <c:v>35197</c:v>
                </c:pt>
                <c:pt idx="1228">
                  <c:v>35198</c:v>
                </c:pt>
                <c:pt idx="1229">
                  <c:v>35199</c:v>
                </c:pt>
                <c:pt idx="1230">
                  <c:v>35200</c:v>
                </c:pt>
                <c:pt idx="1231">
                  <c:v>35201</c:v>
                </c:pt>
                <c:pt idx="1232">
                  <c:v>35202</c:v>
                </c:pt>
                <c:pt idx="1233">
                  <c:v>35203</c:v>
                </c:pt>
                <c:pt idx="1234">
                  <c:v>35204</c:v>
                </c:pt>
                <c:pt idx="1235">
                  <c:v>35205</c:v>
                </c:pt>
                <c:pt idx="1236">
                  <c:v>35206</c:v>
                </c:pt>
                <c:pt idx="1237">
                  <c:v>35207</c:v>
                </c:pt>
                <c:pt idx="1238">
                  <c:v>35208</c:v>
                </c:pt>
                <c:pt idx="1239">
                  <c:v>35209</c:v>
                </c:pt>
                <c:pt idx="1240">
                  <c:v>35210</c:v>
                </c:pt>
                <c:pt idx="1241">
                  <c:v>35211</c:v>
                </c:pt>
                <c:pt idx="1242">
                  <c:v>35212</c:v>
                </c:pt>
                <c:pt idx="1243">
                  <c:v>35213</c:v>
                </c:pt>
                <c:pt idx="1244">
                  <c:v>35214</c:v>
                </c:pt>
                <c:pt idx="1245">
                  <c:v>35215</c:v>
                </c:pt>
                <c:pt idx="1246">
                  <c:v>35216</c:v>
                </c:pt>
                <c:pt idx="1247">
                  <c:v>35217</c:v>
                </c:pt>
                <c:pt idx="1248">
                  <c:v>35218</c:v>
                </c:pt>
                <c:pt idx="1249">
                  <c:v>35219</c:v>
                </c:pt>
                <c:pt idx="1250">
                  <c:v>35220</c:v>
                </c:pt>
                <c:pt idx="1251">
                  <c:v>35221</c:v>
                </c:pt>
                <c:pt idx="1252">
                  <c:v>35222</c:v>
                </c:pt>
                <c:pt idx="1253">
                  <c:v>35223</c:v>
                </c:pt>
                <c:pt idx="1254">
                  <c:v>35224</c:v>
                </c:pt>
                <c:pt idx="1255">
                  <c:v>35225</c:v>
                </c:pt>
                <c:pt idx="1256">
                  <c:v>35226</c:v>
                </c:pt>
                <c:pt idx="1257">
                  <c:v>35227</c:v>
                </c:pt>
                <c:pt idx="1258">
                  <c:v>35228</c:v>
                </c:pt>
                <c:pt idx="1259">
                  <c:v>35229</c:v>
                </c:pt>
                <c:pt idx="1260">
                  <c:v>35230</c:v>
                </c:pt>
                <c:pt idx="1261">
                  <c:v>35231</c:v>
                </c:pt>
                <c:pt idx="1262">
                  <c:v>35232</c:v>
                </c:pt>
                <c:pt idx="1263">
                  <c:v>35233</c:v>
                </c:pt>
                <c:pt idx="1264">
                  <c:v>35234</c:v>
                </c:pt>
                <c:pt idx="1265">
                  <c:v>35235</c:v>
                </c:pt>
                <c:pt idx="1266">
                  <c:v>35236</c:v>
                </c:pt>
                <c:pt idx="1267">
                  <c:v>35237</c:v>
                </c:pt>
                <c:pt idx="1268">
                  <c:v>35238</c:v>
                </c:pt>
                <c:pt idx="1269">
                  <c:v>35239</c:v>
                </c:pt>
                <c:pt idx="1270">
                  <c:v>35240</c:v>
                </c:pt>
                <c:pt idx="1271">
                  <c:v>35241</c:v>
                </c:pt>
                <c:pt idx="1272">
                  <c:v>35242</c:v>
                </c:pt>
                <c:pt idx="1273">
                  <c:v>35243</c:v>
                </c:pt>
                <c:pt idx="1274">
                  <c:v>35244</c:v>
                </c:pt>
                <c:pt idx="1275">
                  <c:v>35245</c:v>
                </c:pt>
                <c:pt idx="1276">
                  <c:v>35246</c:v>
                </c:pt>
                <c:pt idx="1277">
                  <c:v>35247</c:v>
                </c:pt>
                <c:pt idx="1278">
                  <c:v>35248</c:v>
                </c:pt>
                <c:pt idx="1279">
                  <c:v>35249</c:v>
                </c:pt>
                <c:pt idx="1280">
                  <c:v>35250</c:v>
                </c:pt>
                <c:pt idx="1281">
                  <c:v>35251</c:v>
                </c:pt>
                <c:pt idx="1282">
                  <c:v>35252</c:v>
                </c:pt>
                <c:pt idx="1283">
                  <c:v>35253</c:v>
                </c:pt>
                <c:pt idx="1284">
                  <c:v>35254</c:v>
                </c:pt>
                <c:pt idx="1285">
                  <c:v>35255</c:v>
                </c:pt>
                <c:pt idx="1286">
                  <c:v>35256</c:v>
                </c:pt>
                <c:pt idx="1287">
                  <c:v>35257</c:v>
                </c:pt>
                <c:pt idx="1288">
                  <c:v>35258</c:v>
                </c:pt>
                <c:pt idx="1289">
                  <c:v>35259</c:v>
                </c:pt>
                <c:pt idx="1290">
                  <c:v>35260</c:v>
                </c:pt>
                <c:pt idx="1291">
                  <c:v>35261</c:v>
                </c:pt>
                <c:pt idx="1292">
                  <c:v>35262</c:v>
                </c:pt>
                <c:pt idx="1293">
                  <c:v>35263</c:v>
                </c:pt>
                <c:pt idx="1294">
                  <c:v>35264</c:v>
                </c:pt>
                <c:pt idx="1295">
                  <c:v>35265</c:v>
                </c:pt>
                <c:pt idx="1296">
                  <c:v>35266</c:v>
                </c:pt>
                <c:pt idx="1297">
                  <c:v>35267</c:v>
                </c:pt>
                <c:pt idx="1298">
                  <c:v>35268</c:v>
                </c:pt>
                <c:pt idx="1299">
                  <c:v>35269</c:v>
                </c:pt>
                <c:pt idx="1300">
                  <c:v>35270</c:v>
                </c:pt>
                <c:pt idx="1301">
                  <c:v>35271</c:v>
                </c:pt>
                <c:pt idx="1302">
                  <c:v>35272</c:v>
                </c:pt>
                <c:pt idx="1303">
                  <c:v>35273</c:v>
                </c:pt>
                <c:pt idx="1304">
                  <c:v>35274</c:v>
                </c:pt>
                <c:pt idx="1305">
                  <c:v>35275</c:v>
                </c:pt>
                <c:pt idx="1306">
                  <c:v>35276</c:v>
                </c:pt>
                <c:pt idx="1307">
                  <c:v>35277</c:v>
                </c:pt>
                <c:pt idx="1308">
                  <c:v>35278</c:v>
                </c:pt>
                <c:pt idx="1309">
                  <c:v>35279</c:v>
                </c:pt>
                <c:pt idx="1310">
                  <c:v>35280</c:v>
                </c:pt>
                <c:pt idx="1311">
                  <c:v>35281</c:v>
                </c:pt>
                <c:pt idx="1312">
                  <c:v>35282</c:v>
                </c:pt>
                <c:pt idx="1313">
                  <c:v>35283</c:v>
                </c:pt>
                <c:pt idx="1314">
                  <c:v>35284</c:v>
                </c:pt>
                <c:pt idx="1315">
                  <c:v>35285</c:v>
                </c:pt>
                <c:pt idx="1316">
                  <c:v>35286</c:v>
                </c:pt>
                <c:pt idx="1317">
                  <c:v>35287</c:v>
                </c:pt>
                <c:pt idx="1318">
                  <c:v>35288</c:v>
                </c:pt>
                <c:pt idx="1319">
                  <c:v>35289</c:v>
                </c:pt>
                <c:pt idx="1320">
                  <c:v>35290</c:v>
                </c:pt>
                <c:pt idx="1321">
                  <c:v>35291</c:v>
                </c:pt>
                <c:pt idx="1322">
                  <c:v>35292</c:v>
                </c:pt>
                <c:pt idx="1323">
                  <c:v>35293</c:v>
                </c:pt>
                <c:pt idx="1324">
                  <c:v>35294</c:v>
                </c:pt>
                <c:pt idx="1325">
                  <c:v>35295</c:v>
                </c:pt>
                <c:pt idx="1326">
                  <c:v>35296</c:v>
                </c:pt>
                <c:pt idx="1327">
                  <c:v>35297</c:v>
                </c:pt>
                <c:pt idx="1328">
                  <c:v>35298</c:v>
                </c:pt>
                <c:pt idx="1329">
                  <c:v>35299</c:v>
                </c:pt>
                <c:pt idx="1330">
                  <c:v>35300</c:v>
                </c:pt>
                <c:pt idx="1331">
                  <c:v>35301</c:v>
                </c:pt>
                <c:pt idx="1332">
                  <c:v>35302</c:v>
                </c:pt>
                <c:pt idx="1333">
                  <c:v>35303</c:v>
                </c:pt>
                <c:pt idx="1334">
                  <c:v>35304</c:v>
                </c:pt>
                <c:pt idx="1335">
                  <c:v>35305</c:v>
                </c:pt>
                <c:pt idx="1336">
                  <c:v>35306</c:v>
                </c:pt>
                <c:pt idx="1337">
                  <c:v>35307</c:v>
                </c:pt>
                <c:pt idx="1338">
                  <c:v>35308</c:v>
                </c:pt>
                <c:pt idx="1339">
                  <c:v>35309</c:v>
                </c:pt>
                <c:pt idx="1340">
                  <c:v>35310</c:v>
                </c:pt>
                <c:pt idx="1341">
                  <c:v>35311</c:v>
                </c:pt>
                <c:pt idx="1342">
                  <c:v>35312</c:v>
                </c:pt>
                <c:pt idx="1343">
                  <c:v>35313</c:v>
                </c:pt>
                <c:pt idx="1344">
                  <c:v>35314</c:v>
                </c:pt>
                <c:pt idx="1345">
                  <c:v>35315</c:v>
                </c:pt>
                <c:pt idx="1346">
                  <c:v>35316</c:v>
                </c:pt>
                <c:pt idx="1347">
                  <c:v>35317</c:v>
                </c:pt>
                <c:pt idx="1348">
                  <c:v>35318</c:v>
                </c:pt>
                <c:pt idx="1349">
                  <c:v>35319</c:v>
                </c:pt>
                <c:pt idx="1350">
                  <c:v>35320</c:v>
                </c:pt>
                <c:pt idx="1351">
                  <c:v>35321</c:v>
                </c:pt>
                <c:pt idx="1352">
                  <c:v>35322</c:v>
                </c:pt>
                <c:pt idx="1353">
                  <c:v>35323</c:v>
                </c:pt>
                <c:pt idx="1354">
                  <c:v>35324</c:v>
                </c:pt>
                <c:pt idx="1355">
                  <c:v>35325</c:v>
                </c:pt>
                <c:pt idx="1356">
                  <c:v>35326</c:v>
                </c:pt>
                <c:pt idx="1357">
                  <c:v>35327</c:v>
                </c:pt>
                <c:pt idx="1358">
                  <c:v>35328</c:v>
                </c:pt>
                <c:pt idx="1359">
                  <c:v>35329</c:v>
                </c:pt>
                <c:pt idx="1360">
                  <c:v>35330</c:v>
                </c:pt>
                <c:pt idx="1361">
                  <c:v>35331</c:v>
                </c:pt>
                <c:pt idx="1362">
                  <c:v>35332</c:v>
                </c:pt>
                <c:pt idx="1363">
                  <c:v>35333</c:v>
                </c:pt>
                <c:pt idx="1364">
                  <c:v>35334</c:v>
                </c:pt>
                <c:pt idx="1365">
                  <c:v>35335</c:v>
                </c:pt>
                <c:pt idx="1366">
                  <c:v>35336</c:v>
                </c:pt>
                <c:pt idx="1367">
                  <c:v>35337</c:v>
                </c:pt>
                <c:pt idx="1368">
                  <c:v>35338</c:v>
                </c:pt>
                <c:pt idx="1369">
                  <c:v>35339</c:v>
                </c:pt>
                <c:pt idx="1370">
                  <c:v>35340</c:v>
                </c:pt>
                <c:pt idx="1371">
                  <c:v>35341</c:v>
                </c:pt>
                <c:pt idx="1372">
                  <c:v>35342</c:v>
                </c:pt>
                <c:pt idx="1373">
                  <c:v>35343</c:v>
                </c:pt>
                <c:pt idx="1374">
                  <c:v>35344</c:v>
                </c:pt>
                <c:pt idx="1375">
                  <c:v>35345</c:v>
                </c:pt>
                <c:pt idx="1376">
                  <c:v>35346</c:v>
                </c:pt>
                <c:pt idx="1377">
                  <c:v>35347</c:v>
                </c:pt>
                <c:pt idx="1378">
                  <c:v>35348</c:v>
                </c:pt>
                <c:pt idx="1379">
                  <c:v>35349</c:v>
                </c:pt>
                <c:pt idx="1380">
                  <c:v>35350</c:v>
                </c:pt>
                <c:pt idx="1381">
                  <c:v>35351</c:v>
                </c:pt>
                <c:pt idx="1382">
                  <c:v>35352</c:v>
                </c:pt>
                <c:pt idx="1383">
                  <c:v>35353</c:v>
                </c:pt>
                <c:pt idx="1384">
                  <c:v>35354</c:v>
                </c:pt>
                <c:pt idx="1385">
                  <c:v>35355</c:v>
                </c:pt>
                <c:pt idx="1386">
                  <c:v>35356</c:v>
                </c:pt>
                <c:pt idx="1387">
                  <c:v>35357</c:v>
                </c:pt>
                <c:pt idx="1388">
                  <c:v>35358</c:v>
                </c:pt>
                <c:pt idx="1389">
                  <c:v>35359</c:v>
                </c:pt>
                <c:pt idx="1390">
                  <c:v>35360</c:v>
                </c:pt>
                <c:pt idx="1391">
                  <c:v>35361</c:v>
                </c:pt>
                <c:pt idx="1392">
                  <c:v>35362</c:v>
                </c:pt>
                <c:pt idx="1393">
                  <c:v>35363</c:v>
                </c:pt>
                <c:pt idx="1394">
                  <c:v>35364</c:v>
                </c:pt>
                <c:pt idx="1395">
                  <c:v>35365</c:v>
                </c:pt>
                <c:pt idx="1396">
                  <c:v>35366</c:v>
                </c:pt>
                <c:pt idx="1397">
                  <c:v>35367</c:v>
                </c:pt>
                <c:pt idx="1398">
                  <c:v>35368</c:v>
                </c:pt>
                <c:pt idx="1399">
                  <c:v>35369</c:v>
                </c:pt>
                <c:pt idx="1400">
                  <c:v>35370</c:v>
                </c:pt>
                <c:pt idx="1401">
                  <c:v>35371</c:v>
                </c:pt>
                <c:pt idx="1402">
                  <c:v>35372</c:v>
                </c:pt>
                <c:pt idx="1403">
                  <c:v>35373</c:v>
                </c:pt>
                <c:pt idx="1404">
                  <c:v>35374</c:v>
                </c:pt>
                <c:pt idx="1405">
                  <c:v>35375</c:v>
                </c:pt>
                <c:pt idx="1406">
                  <c:v>35376</c:v>
                </c:pt>
                <c:pt idx="1407">
                  <c:v>35377</c:v>
                </c:pt>
                <c:pt idx="1408">
                  <c:v>35378</c:v>
                </c:pt>
                <c:pt idx="1409">
                  <c:v>35379</c:v>
                </c:pt>
                <c:pt idx="1410">
                  <c:v>35380</c:v>
                </c:pt>
                <c:pt idx="1411">
                  <c:v>35381</c:v>
                </c:pt>
                <c:pt idx="1412">
                  <c:v>35382</c:v>
                </c:pt>
                <c:pt idx="1413">
                  <c:v>35383</c:v>
                </c:pt>
                <c:pt idx="1414">
                  <c:v>35384</c:v>
                </c:pt>
                <c:pt idx="1415">
                  <c:v>35385</c:v>
                </c:pt>
                <c:pt idx="1416">
                  <c:v>35386</c:v>
                </c:pt>
                <c:pt idx="1417">
                  <c:v>35387</c:v>
                </c:pt>
                <c:pt idx="1418">
                  <c:v>35388</c:v>
                </c:pt>
                <c:pt idx="1419">
                  <c:v>35389</c:v>
                </c:pt>
                <c:pt idx="1420">
                  <c:v>35390</c:v>
                </c:pt>
                <c:pt idx="1421">
                  <c:v>35391</c:v>
                </c:pt>
                <c:pt idx="1422">
                  <c:v>35392</c:v>
                </c:pt>
                <c:pt idx="1423">
                  <c:v>35393</c:v>
                </c:pt>
                <c:pt idx="1424">
                  <c:v>35394</c:v>
                </c:pt>
                <c:pt idx="1425">
                  <c:v>35395</c:v>
                </c:pt>
                <c:pt idx="1426">
                  <c:v>35396</c:v>
                </c:pt>
                <c:pt idx="1427">
                  <c:v>35397</c:v>
                </c:pt>
                <c:pt idx="1428">
                  <c:v>35398</c:v>
                </c:pt>
                <c:pt idx="1429">
                  <c:v>35399</c:v>
                </c:pt>
                <c:pt idx="1430">
                  <c:v>35400</c:v>
                </c:pt>
                <c:pt idx="1431">
                  <c:v>35401</c:v>
                </c:pt>
                <c:pt idx="1432">
                  <c:v>35402</c:v>
                </c:pt>
                <c:pt idx="1433">
                  <c:v>35403</c:v>
                </c:pt>
                <c:pt idx="1434">
                  <c:v>35404</c:v>
                </c:pt>
                <c:pt idx="1435">
                  <c:v>35405</c:v>
                </c:pt>
                <c:pt idx="1436">
                  <c:v>35406</c:v>
                </c:pt>
                <c:pt idx="1437">
                  <c:v>35407</c:v>
                </c:pt>
                <c:pt idx="1438">
                  <c:v>35408</c:v>
                </c:pt>
                <c:pt idx="1439">
                  <c:v>35409</c:v>
                </c:pt>
                <c:pt idx="1440">
                  <c:v>35410</c:v>
                </c:pt>
                <c:pt idx="1441">
                  <c:v>35411</c:v>
                </c:pt>
                <c:pt idx="1442">
                  <c:v>35412</c:v>
                </c:pt>
                <c:pt idx="1443">
                  <c:v>35413</c:v>
                </c:pt>
                <c:pt idx="1444">
                  <c:v>35414</c:v>
                </c:pt>
                <c:pt idx="1445">
                  <c:v>35415</c:v>
                </c:pt>
                <c:pt idx="1446">
                  <c:v>35416</c:v>
                </c:pt>
                <c:pt idx="1447">
                  <c:v>35417</c:v>
                </c:pt>
                <c:pt idx="1448">
                  <c:v>35418</c:v>
                </c:pt>
                <c:pt idx="1449">
                  <c:v>35419</c:v>
                </c:pt>
                <c:pt idx="1450">
                  <c:v>35420</c:v>
                </c:pt>
                <c:pt idx="1451">
                  <c:v>35421</c:v>
                </c:pt>
                <c:pt idx="1452">
                  <c:v>35422</c:v>
                </c:pt>
                <c:pt idx="1453">
                  <c:v>35423</c:v>
                </c:pt>
                <c:pt idx="1454">
                  <c:v>35424</c:v>
                </c:pt>
                <c:pt idx="1455">
                  <c:v>35425</c:v>
                </c:pt>
                <c:pt idx="1456">
                  <c:v>35426</c:v>
                </c:pt>
                <c:pt idx="1457">
                  <c:v>35427</c:v>
                </c:pt>
                <c:pt idx="1458">
                  <c:v>35428</c:v>
                </c:pt>
                <c:pt idx="1459">
                  <c:v>35429</c:v>
                </c:pt>
                <c:pt idx="1460">
                  <c:v>35430</c:v>
                </c:pt>
                <c:pt idx="1461">
                  <c:v>35431</c:v>
                </c:pt>
                <c:pt idx="1462">
                  <c:v>35432</c:v>
                </c:pt>
                <c:pt idx="1463">
                  <c:v>35433</c:v>
                </c:pt>
                <c:pt idx="1464">
                  <c:v>35434</c:v>
                </c:pt>
                <c:pt idx="1465">
                  <c:v>35435</c:v>
                </c:pt>
                <c:pt idx="1466">
                  <c:v>35436</c:v>
                </c:pt>
                <c:pt idx="1467">
                  <c:v>35437</c:v>
                </c:pt>
                <c:pt idx="1468">
                  <c:v>35438</c:v>
                </c:pt>
                <c:pt idx="1469">
                  <c:v>35439</c:v>
                </c:pt>
                <c:pt idx="1470">
                  <c:v>35440</c:v>
                </c:pt>
                <c:pt idx="1471">
                  <c:v>35441</c:v>
                </c:pt>
                <c:pt idx="1472">
                  <c:v>35442</c:v>
                </c:pt>
                <c:pt idx="1473">
                  <c:v>35443</c:v>
                </c:pt>
                <c:pt idx="1474">
                  <c:v>35444</c:v>
                </c:pt>
                <c:pt idx="1475">
                  <c:v>35445</c:v>
                </c:pt>
                <c:pt idx="1476">
                  <c:v>35446</c:v>
                </c:pt>
                <c:pt idx="1477">
                  <c:v>35447</c:v>
                </c:pt>
                <c:pt idx="1478">
                  <c:v>35448</c:v>
                </c:pt>
                <c:pt idx="1479">
                  <c:v>35449</c:v>
                </c:pt>
                <c:pt idx="1480">
                  <c:v>35450</c:v>
                </c:pt>
                <c:pt idx="1481">
                  <c:v>35451</c:v>
                </c:pt>
                <c:pt idx="1482">
                  <c:v>35452</c:v>
                </c:pt>
                <c:pt idx="1483">
                  <c:v>35453</c:v>
                </c:pt>
                <c:pt idx="1484">
                  <c:v>35454</c:v>
                </c:pt>
                <c:pt idx="1485">
                  <c:v>35455</c:v>
                </c:pt>
                <c:pt idx="1486">
                  <c:v>35456</c:v>
                </c:pt>
                <c:pt idx="1487">
                  <c:v>35457</c:v>
                </c:pt>
                <c:pt idx="1488">
                  <c:v>35458</c:v>
                </c:pt>
                <c:pt idx="1489">
                  <c:v>35459</c:v>
                </c:pt>
                <c:pt idx="1490">
                  <c:v>35460</c:v>
                </c:pt>
                <c:pt idx="1491">
                  <c:v>35461</c:v>
                </c:pt>
                <c:pt idx="1492">
                  <c:v>35462</c:v>
                </c:pt>
                <c:pt idx="1493">
                  <c:v>35463</c:v>
                </c:pt>
                <c:pt idx="1494">
                  <c:v>35464</c:v>
                </c:pt>
                <c:pt idx="1495">
                  <c:v>35465</c:v>
                </c:pt>
                <c:pt idx="1496">
                  <c:v>35466</c:v>
                </c:pt>
                <c:pt idx="1497">
                  <c:v>35467</c:v>
                </c:pt>
                <c:pt idx="1498">
                  <c:v>35468</c:v>
                </c:pt>
                <c:pt idx="1499">
                  <c:v>35469</c:v>
                </c:pt>
                <c:pt idx="1500">
                  <c:v>35470</c:v>
                </c:pt>
                <c:pt idx="1501">
                  <c:v>35471</c:v>
                </c:pt>
                <c:pt idx="1502">
                  <c:v>35472</c:v>
                </c:pt>
                <c:pt idx="1503">
                  <c:v>35473</c:v>
                </c:pt>
                <c:pt idx="1504">
                  <c:v>35474</c:v>
                </c:pt>
                <c:pt idx="1505">
                  <c:v>35475</c:v>
                </c:pt>
                <c:pt idx="1506">
                  <c:v>35476</c:v>
                </c:pt>
                <c:pt idx="1507">
                  <c:v>35477</c:v>
                </c:pt>
                <c:pt idx="1508">
                  <c:v>35478</c:v>
                </c:pt>
                <c:pt idx="1509">
                  <c:v>35479</c:v>
                </c:pt>
                <c:pt idx="1510">
                  <c:v>35480</c:v>
                </c:pt>
                <c:pt idx="1511">
                  <c:v>35481</c:v>
                </c:pt>
                <c:pt idx="1512">
                  <c:v>35482</c:v>
                </c:pt>
                <c:pt idx="1513">
                  <c:v>35483</c:v>
                </c:pt>
                <c:pt idx="1514">
                  <c:v>35484</c:v>
                </c:pt>
                <c:pt idx="1515">
                  <c:v>35485</c:v>
                </c:pt>
                <c:pt idx="1516">
                  <c:v>35486</c:v>
                </c:pt>
                <c:pt idx="1517">
                  <c:v>35487</c:v>
                </c:pt>
                <c:pt idx="1518">
                  <c:v>35488</c:v>
                </c:pt>
                <c:pt idx="1519">
                  <c:v>35489</c:v>
                </c:pt>
                <c:pt idx="1520">
                  <c:v>35490</c:v>
                </c:pt>
                <c:pt idx="1521">
                  <c:v>35491</c:v>
                </c:pt>
                <c:pt idx="1522">
                  <c:v>35492</c:v>
                </c:pt>
                <c:pt idx="1523">
                  <c:v>35493</c:v>
                </c:pt>
                <c:pt idx="1524">
                  <c:v>35494</c:v>
                </c:pt>
                <c:pt idx="1525">
                  <c:v>35495</c:v>
                </c:pt>
                <c:pt idx="1526">
                  <c:v>35496</c:v>
                </c:pt>
                <c:pt idx="1527">
                  <c:v>35497</c:v>
                </c:pt>
                <c:pt idx="1528">
                  <c:v>35498</c:v>
                </c:pt>
                <c:pt idx="1529">
                  <c:v>35499</c:v>
                </c:pt>
                <c:pt idx="1530">
                  <c:v>35500</c:v>
                </c:pt>
                <c:pt idx="1531">
                  <c:v>35501</c:v>
                </c:pt>
                <c:pt idx="1532">
                  <c:v>35502</c:v>
                </c:pt>
                <c:pt idx="1533">
                  <c:v>35503</c:v>
                </c:pt>
                <c:pt idx="1534">
                  <c:v>35504</c:v>
                </c:pt>
                <c:pt idx="1535">
                  <c:v>35505</c:v>
                </c:pt>
                <c:pt idx="1536">
                  <c:v>35506</c:v>
                </c:pt>
                <c:pt idx="1537">
                  <c:v>35507</c:v>
                </c:pt>
                <c:pt idx="1538">
                  <c:v>35508</c:v>
                </c:pt>
                <c:pt idx="1539">
                  <c:v>35509</c:v>
                </c:pt>
                <c:pt idx="1540">
                  <c:v>35510</c:v>
                </c:pt>
                <c:pt idx="1541">
                  <c:v>35511</c:v>
                </c:pt>
                <c:pt idx="1542">
                  <c:v>35512</c:v>
                </c:pt>
                <c:pt idx="1543">
                  <c:v>35513</c:v>
                </c:pt>
                <c:pt idx="1544">
                  <c:v>35514</c:v>
                </c:pt>
                <c:pt idx="1545">
                  <c:v>35515</c:v>
                </c:pt>
                <c:pt idx="1546">
                  <c:v>35516</c:v>
                </c:pt>
                <c:pt idx="1547">
                  <c:v>35517</c:v>
                </c:pt>
                <c:pt idx="1548">
                  <c:v>35518</c:v>
                </c:pt>
                <c:pt idx="1549">
                  <c:v>35519</c:v>
                </c:pt>
                <c:pt idx="1550">
                  <c:v>35520</c:v>
                </c:pt>
                <c:pt idx="1551">
                  <c:v>35521</c:v>
                </c:pt>
                <c:pt idx="1552">
                  <c:v>35522</c:v>
                </c:pt>
                <c:pt idx="1553">
                  <c:v>35523</c:v>
                </c:pt>
                <c:pt idx="1554">
                  <c:v>35524</c:v>
                </c:pt>
                <c:pt idx="1555">
                  <c:v>35525</c:v>
                </c:pt>
                <c:pt idx="1556">
                  <c:v>35526</c:v>
                </c:pt>
                <c:pt idx="1557">
                  <c:v>35527</c:v>
                </c:pt>
                <c:pt idx="1558">
                  <c:v>35528</c:v>
                </c:pt>
                <c:pt idx="1559">
                  <c:v>35529</c:v>
                </c:pt>
                <c:pt idx="1560">
                  <c:v>35530</c:v>
                </c:pt>
                <c:pt idx="1561">
                  <c:v>35531</c:v>
                </c:pt>
                <c:pt idx="1562">
                  <c:v>35532</c:v>
                </c:pt>
                <c:pt idx="1563">
                  <c:v>35533</c:v>
                </c:pt>
                <c:pt idx="1564">
                  <c:v>35534</c:v>
                </c:pt>
                <c:pt idx="1565">
                  <c:v>35535</c:v>
                </c:pt>
                <c:pt idx="1566">
                  <c:v>35536</c:v>
                </c:pt>
                <c:pt idx="1567">
                  <c:v>35537</c:v>
                </c:pt>
                <c:pt idx="1568">
                  <c:v>35538</c:v>
                </c:pt>
                <c:pt idx="1569">
                  <c:v>35539</c:v>
                </c:pt>
                <c:pt idx="1570">
                  <c:v>35540</c:v>
                </c:pt>
                <c:pt idx="1571">
                  <c:v>35541</c:v>
                </c:pt>
                <c:pt idx="1572">
                  <c:v>35542</c:v>
                </c:pt>
                <c:pt idx="1573">
                  <c:v>35543</c:v>
                </c:pt>
                <c:pt idx="1574">
                  <c:v>35544</c:v>
                </c:pt>
                <c:pt idx="1575">
                  <c:v>35545</c:v>
                </c:pt>
                <c:pt idx="1576">
                  <c:v>35546</c:v>
                </c:pt>
                <c:pt idx="1577">
                  <c:v>35547</c:v>
                </c:pt>
                <c:pt idx="1578">
                  <c:v>35548</c:v>
                </c:pt>
                <c:pt idx="1579">
                  <c:v>35549</c:v>
                </c:pt>
                <c:pt idx="1580">
                  <c:v>35550</c:v>
                </c:pt>
                <c:pt idx="1581">
                  <c:v>35551</c:v>
                </c:pt>
                <c:pt idx="1582">
                  <c:v>35552</c:v>
                </c:pt>
                <c:pt idx="1583">
                  <c:v>35553</c:v>
                </c:pt>
                <c:pt idx="1584">
                  <c:v>35554</c:v>
                </c:pt>
                <c:pt idx="1585">
                  <c:v>35555</c:v>
                </c:pt>
                <c:pt idx="1586">
                  <c:v>35556</c:v>
                </c:pt>
                <c:pt idx="1587">
                  <c:v>35557</c:v>
                </c:pt>
                <c:pt idx="1588">
                  <c:v>35558</c:v>
                </c:pt>
                <c:pt idx="1589">
                  <c:v>35559</c:v>
                </c:pt>
                <c:pt idx="1590">
                  <c:v>35560</c:v>
                </c:pt>
                <c:pt idx="1591">
                  <c:v>35561</c:v>
                </c:pt>
                <c:pt idx="1592">
                  <c:v>35562</c:v>
                </c:pt>
                <c:pt idx="1593">
                  <c:v>35563</c:v>
                </c:pt>
                <c:pt idx="1594">
                  <c:v>35564</c:v>
                </c:pt>
                <c:pt idx="1595">
                  <c:v>35565</c:v>
                </c:pt>
                <c:pt idx="1596">
                  <c:v>35566</c:v>
                </c:pt>
                <c:pt idx="1597">
                  <c:v>35567</c:v>
                </c:pt>
                <c:pt idx="1598">
                  <c:v>35568</c:v>
                </c:pt>
                <c:pt idx="1599">
                  <c:v>35569</c:v>
                </c:pt>
                <c:pt idx="1600">
                  <c:v>35570</c:v>
                </c:pt>
                <c:pt idx="1601">
                  <c:v>35571</c:v>
                </c:pt>
                <c:pt idx="1602">
                  <c:v>35572</c:v>
                </c:pt>
                <c:pt idx="1603">
                  <c:v>35573</c:v>
                </c:pt>
                <c:pt idx="1604">
                  <c:v>35574</c:v>
                </c:pt>
                <c:pt idx="1605">
                  <c:v>35575</c:v>
                </c:pt>
                <c:pt idx="1606">
                  <c:v>35576</c:v>
                </c:pt>
                <c:pt idx="1607">
                  <c:v>35577</c:v>
                </c:pt>
                <c:pt idx="1608">
                  <c:v>35578</c:v>
                </c:pt>
                <c:pt idx="1609">
                  <c:v>35579</c:v>
                </c:pt>
                <c:pt idx="1610">
                  <c:v>35580</c:v>
                </c:pt>
                <c:pt idx="1611">
                  <c:v>35581</c:v>
                </c:pt>
                <c:pt idx="1612">
                  <c:v>35582</c:v>
                </c:pt>
                <c:pt idx="1613">
                  <c:v>35583</c:v>
                </c:pt>
                <c:pt idx="1614">
                  <c:v>35584</c:v>
                </c:pt>
                <c:pt idx="1615">
                  <c:v>35585</c:v>
                </c:pt>
                <c:pt idx="1616">
                  <c:v>35586</c:v>
                </c:pt>
                <c:pt idx="1617">
                  <c:v>35587</c:v>
                </c:pt>
                <c:pt idx="1618">
                  <c:v>35588</c:v>
                </c:pt>
                <c:pt idx="1619">
                  <c:v>35589</c:v>
                </c:pt>
                <c:pt idx="1620">
                  <c:v>35590</c:v>
                </c:pt>
                <c:pt idx="1621">
                  <c:v>35591</c:v>
                </c:pt>
                <c:pt idx="1622">
                  <c:v>35592</c:v>
                </c:pt>
                <c:pt idx="1623">
                  <c:v>35593</c:v>
                </c:pt>
                <c:pt idx="1624">
                  <c:v>35594</c:v>
                </c:pt>
                <c:pt idx="1625">
                  <c:v>35595</c:v>
                </c:pt>
                <c:pt idx="1626">
                  <c:v>35596</c:v>
                </c:pt>
                <c:pt idx="1627">
                  <c:v>35597</c:v>
                </c:pt>
                <c:pt idx="1628">
                  <c:v>35598</c:v>
                </c:pt>
                <c:pt idx="1629">
                  <c:v>35599</c:v>
                </c:pt>
                <c:pt idx="1630">
                  <c:v>35600</c:v>
                </c:pt>
                <c:pt idx="1631">
                  <c:v>35601</c:v>
                </c:pt>
                <c:pt idx="1632">
                  <c:v>35602</c:v>
                </c:pt>
                <c:pt idx="1633">
                  <c:v>35603</c:v>
                </c:pt>
                <c:pt idx="1634">
                  <c:v>35604</c:v>
                </c:pt>
                <c:pt idx="1635">
                  <c:v>35605</c:v>
                </c:pt>
                <c:pt idx="1636">
                  <c:v>35606</c:v>
                </c:pt>
                <c:pt idx="1637">
                  <c:v>35607</c:v>
                </c:pt>
                <c:pt idx="1638">
                  <c:v>35608</c:v>
                </c:pt>
                <c:pt idx="1639">
                  <c:v>35609</c:v>
                </c:pt>
                <c:pt idx="1640">
                  <c:v>35610</c:v>
                </c:pt>
                <c:pt idx="1641">
                  <c:v>35611</c:v>
                </c:pt>
                <c:pt idx="1642">
                  <c:v>35612</c:v>
                </c:pt>
                <c:pt idx="1643">
                  <c:v>35613</c:v>
                </c:pt>
                <c:pt idx="1644">
                  <c:v>35614</c:v>
                </c:pt>
                <c:pt idx="1645">
                  <c:v>35615</c:v>
                </c:pt>
                <c:pt idx="1646">
                  <c:v>35616</c:v>
                </c:pt>
                <c:pt idx="1647">
                  <c:v>35617</c:v>
                </c:pt>
                <c:pt idx="1648">
                  <c:v>35618</c:v>
                </c:pt>
                <c:pt idx="1649">
                  <c:v>35619</c:v>
                </c:pt>
                <c:pt idx="1650">
                  <c:v>35620</c:v>
                </c:pt>
                <c:pt idx="1651">
                  <c:v>35621</c:v>
                </c:pt>
                <c:pt idx="1652">
                  <c:v>35622</c:v>
                </c:pt>
                <c:pt idx="1653">
                  <c:v>35623</c:v>
                </c:pt>
                <c:pt idx="1654">
                  <c:v>35624</c:v>
                </c:pt>
                <c:pt idx="1655">
                  <c:v>35625</c:v>
                </c:pt>
                <c:pt idx="1656">
                  <c:v>35626</c:v>
                </c:pt>
                <c:pt idx="1657">
                  <c:v>35627</c:v>
                </c:pt>
                <c:pt idx="1658">
                  <c:v>35628</c:v>
                </c:pt>
                <c:pt idx="1659">
                  <c:v>35629</c:v>
                </c:pt>
                <c:pt idx="1660">
                  <c:v>35630</c:v>
                </c:pt>
                <c:pt idx="1661">
                  <c:v>35631</c:v>
                </c:pt>
                <c:pt idx="1662">
                  <c:v>35632</c:v>
                </c:pt>
                <c:pt idx="1663">
                  <c:v>35633</c:v>
                </c:pt>
                <c:pt idx="1664">
                  <c:v>35634</c:v>
                </c:pt>
                <c:pt idx="1665">
                  <c:v>35635</c:v>
                </c:pt>
                <c:pt idx="1666">
                  <c:v>35636</c:v>
                </c:pt>
                <c:pt idx="1667">
                  <c:v>35637</c:v>
                </c:pt>
                <c:pt idx="1668">
                  <c:v>35638</c:v>
                </c:pt>
                <c:pt idx="1669">
                  <c:v>35639</c:v>
                </c:pt>
                <c:pt idx="1670">
                  <c:v>35640</c:v>
                </c:pt>
                <c:pt idx="1671">
                  <c:v>35641</c:v>
                </c:pt>
                <c:pt idx="1672">
                  <c:v>35642</c:v>
                </c:pt>
                <c:pt idx="1673">
                  <c:v>35643</c:v>
                </c:pt>
                <c:pt idx="1674">
                  <c:v>35644</c:v>
                </c:pt>
                <c:pt idx="1675">
                  <c:v>35645</c:v>
                </c:pt>
                <c:pt idx="1676">
                  <c:v>35646</c:v>
                </c:pt>
                <c:pt idx="1677">
                  <c:v>35647</c:v>
                </c:pt>
                <c:pt idx="1678">
                  <c:v>35648</c:v>
                </c:pt>
                <c:pt idx="1679">
                  <c:v>35649</c:v>
                </c:pt>
                <c:pt idx="1680">
                  <c:v>35650</c:v>
                </c:pt>
                <c:pt idx="1681">
                  <c:v>35651</c:v>
                </c:pt>
                <c:pt idx="1682">
                  <c:v>35652</c:v>
                </c:pt>
                <c:pt idx="1683">
                  <c:v>35653</c:v>
                </c:pt>
                <c:pt idx="1684">
                  <c:v>35654</c:v>
                </c:pt>
                <c:pt idx="1685">
                  <c:v>35655</c:v>
                </c:pt>
                <c:pt idx="1686">
                  <c:v>35656</c:v>
                </c:pt>
                <c:pt idx="1687">
                  <c:v>35657</c:v>
                </c:pt>
                <c:pt idx="1688">
                  <c:v>35658</c:v>
                </c:pt>
                <c:pt idx="1689">
                  <c:v>35659</c:v>
                </c:pt>
                <c:pt idx="1690">
                  <c:v>35660</c:v>
                </c:pt>
                <c:pt idx="1691">
                  <c:v>35661</c:v>
                </c:pt>
                <c:pt idx="1692">
                  <c:v>35662</c:v>
                </c:pt>
                <c:pt idx="1693">
                  <c:v>35663</c:v>
                </c:pt>
                <c:pt idx="1694">
                  <c:v>35664</c:v>
                </c:pt>
                <c:pt idx="1695">
                  <c:v>35665</c:v>
                </c:pt>
                <c:pt idx="1696">
                  <c:v>35666</c:v>
                </c:pt>
                <c:pt idx="1697">
                  <c:v>35667</c:v>
                </c:pt>
                <c:pt idx="1698">
                  <c:v>35668</c:v>
                </c:pt>
                <c:pt idx="1699">
                  <c:v>35669</c:v>
                </c:pt>
                <c:pt idx="1700">
                  <c:v>35670</c:v>
                </c:pt>
                <c:pt idx="1701">
                  <c:v>35671</c:v>
                </c:pt>
                <c:pt idx="1702">
                  <c:v>35672</c:v>
                </c:pt>
                <c:pt idx="1703">
                  <c:v>35673</c:v>
                </c:pt>
                <c:pt idx="1704">
                  <c:v>35674</c:v>
                </c:pt>
                <c:pt idx="1705">
                  <c:v>35675</c:v>
                </c:pt>
                <c:pt idx="1706">
                  <c:v>35676</c:v>
                </c:pt>
                <c:pt idx="1707">
                  <c:v>35677</c:v>
                </c:pt>
                <c:pt idx="1708">
                  <c:v>35678</c:v>
                </c:pt>
                <c:pt idx="1709">
                  <c:v>35679</c:v>
                </c:pt>
                <c:pt idx="1710">
                  <c:v>35680</c:v>
                </c:pt>
                <c:pt idx="1711">
                  <c:v>35681</c:v>
                </c:pt>
                <c:pt idx="1712">
                  <c:v>35682</c:v>
                </c:pt>
                <c:pt idx="1713">
                  <c:v>35683</c:v>
                </c:pt>
                <c:pt idx="1714">
                  <c:v>35684</c:v>
                </c:pt>
                <c:pt idx="1715">
                  <c:v>35685</c:v>
                </c:pt>
                <c:pt idx="1716">
                  <c:v>35686</c:v>
                </c:pt>
                <c:pt idx="1717">
                  <c:v>35687</c:v>
                </c:pt>
                <c:pt idx="1718">
                  <c:v>35688</c:v>
                </c:pt>
                <c:pt idx="1719">
                  <c:v>35689</c:v>
                </c:pt>
                <c:pt idx="1720">
                  <c:v>35690</c:v>
                </c:pt>
                <c:pt idx="1721">
                  <c:v>35691</c:v>
                </c:pt>
                <c:pt idx="1722">
                  <c:v>35692</c:v>
                </c:pt>
                <c:pt idx="1723">
                  <c:v>35693</c:v>
                </c:pt>
                <c:pt idx="1724">
                  <c:v>35694</c:v>
                </c:pt>
                <c:pt idx="1725">
                  <c:v>35695</c:v>
                </c:pt>
                <c:pt idx="1726">
                  <c:v>35696</c:v>
                </c:pt>
                <c:pt idx="1727">
                  <c:v>35697</c:v>
                </c:pt>
                <c:pt idx="1728">
                  <c:v>35698</c:v>
                </c:pt>
                <c:pt idx="1729">
                  <c:v>35699</c:v>
                </c:pt>
                <c:pt idx="1730">
                  <c:v>35700</c:v>
                </c:pt>
                <c:pt idx="1731">
                  <c:v>35701</c:v>
                </c:pt>
                <c:pt idx="1732">
                  <c:v>35702</c:v>
                </c:pt>
                <c:pt idx="1733">
                  <c:v>35703</c:v>
                </c:pt>
                <c:pt idx="1734">
                  <c:v>35704</c:v>
                </c:pt>
                <c:pt idx="1735">
                  <c:v>35705</c:v>
                </c:pt>
                <c:pt idx="1736">
                  <c:v>35706</c:v>
                </c:pt>
                <c:pt idx="1737">
                  <c:v>35707</c:v>
                </c:pt>
                <c:pt idx="1738">
                  <c:v>35708</c:v>
                </c:pt>
                <c:pt idx="1739">
                  <c:v>35709</c:v>
                </c:pt>
                <c:pt idx="1740">
                  <c:v>35710</c:v>
                </c:pt>
                <c:pt idx="1741">
                  <c:v>35711</c:v>
                </c:pt>
                <c:pt idx="1742">
                  <c:v>35712</c:v>
                </c:pt>
                <c:pt idx="1743">
                  <c:v>35713</c:v>
                </c:pt>
                <c:pt idx="1744">
                  <c:v>35714</c:v>
                </c:pt>
                <c:pt idx="1745">
                  <c:v>35715</c:v>
                </c:pt>
                <c:pt idx="1746">
                  <c:v>35716</c:v>
                </c:pt>
                <c:pt idx="1747">
                  <c:v>35717</c:v>
                </c:pt>
                <c:pt idx="1748">
                  <c:v>35718</c:v>
                </c:pt>
                <c:pt idx="1749">
                  <c:v>35719</c:v>
                </c:pt>
                <c:pt idx="1750">
                  <c:v>35720</c:v>
                </c:pt>
                <c:pt idx="1751">
                  <c:v>35721</c:v>
                </c:pt>
                <c:pt idx="1752">
                  <c:v>35722</c:v>
                </c:pt>
                <c:pt idx="1753">
                  <c:v>35723</c:v>
                </c:pt>
                <c:pt idx="1754">
                  <c:v>35724</c:v>
                </c:pt>
                <c:pt idx="1755">
                  <c:v>35725</c:v>
                </c:pt>
                <c:pt idx="1756">
                  <c:v>35726</c:v>
                </c:pt>
                <c:pt idx="1757">
                  <c:v>35727</c:v>
                </c:pt>
                <c:pt idx="1758">
                  <c:v>35728</c:v>
                </c:pt>
                <c:pt idx="1759">
                  <c:v>35729</c:v>
                </c:pt>
                <c:pt idx="1760">
                  <c:v>35730</c:v>
                </c:pt>
                <c:pt idx="1761">
                  <c:v>35731</c:v>
                </c:pt>
                <c:pt idx="1762">
                  <c:v>35732</c:v>
                </c:pt>
                <c:pt idx="1763">
                  <c:v>35733</c:v>
                </c:pt>
                <c:pt idx="1764">
                  <c:v>35734</c:v>
                </c:pt>
                <c:pt idx="1765">
                  <c:v>35735</c:v>
                </c:pt>
                <c:pt idx="1766">
                  <c:v>35736</c:v>
                </c:pt>
                <c:pt idx="1767">
                  <c:v>35737</c:v>
                </c:pt>
                <c:pt idx="1768">
                  <c:v>35738</c:v>
                </c:pt>
                <c:pt idx="1769">
                  <c:v>35739</c:v>
                </c:pt>
                <c:pt idx="1770">
                  <c:v>35740</c:v>
                </c:pt>
                <c:pt idx="1771">
                  <c:v>35741</c:v>
                </c:pt>
                <c:pt idx="1772">
                  <c:v>35742</c:v>
                </c:pt>
                <c:pt idx="1773">
                  <c:v>35743</c:v>
                </c:pt>
                <c:pt idx="1774">
                  <c:v>35744</c:v>
                </c:pt>
                <c:pt idx="1775">
                  <c:v>35745</c:v>
                </c:pt>
                <c:pt idx="1776">
                  <c:v>35746</c:v>
                </c:pt>
                <c:pt idx="1777">
                  <c:v>35747</c:v>
                </c:pt>
                <c:pt idx="1778">
                  <c:v>35748</c:v>
                </c:pt>
                <c:pt idx="1779">
                  <c:v>35749</c:v>
                </c:pt>
                <c:pt idx="1780">
                  <c:v>35750</c:v>
                </c:pt>
                <c:pt idx="1781">
                  <c:v>35751</c:v>
                </c:pt>
                <c:pt idx="1782">
                  <c:v>35752</c:v>
                </c:pt>
                <c:pt idx="1783">
                  <c:v>35753</c:v>
                </c:pt>
                <c:pt idx="1784">
                  <c:v>35754</c:v>
                </c:pt>
                <c:pt idx="1785">
                  <c:v>35755</c:v>
                </c:pt>
                <c:pt idx="1786">
                  <c:v>35756</c:v>
                </c:pt>
                <c:pt idx="1787">
                  <c:v>35757</c:v>
                </c:pt>
                <c:pt idx="1788">
                  <c:v>35758</c:v>
                </c:pt>
                <c:pt idx="1789">
                  <c:v>35759</c:v>
                </c:pt>
                <c:pt idx="1790">
                  <c:v>35760</c:v>
                </c:pt>
                <c:pt idx="1791">
                  <c:v>35761</c:v>
                </c:pt>
                <c:pt idx="1792">
                  <c:v>35762</c:v>
                </c:pt>
                <c:pt idx="1793">
                  <c:v>35763</c:v>
                </c:pt>
                <c:pt idx="1794">
                  <c:v>35764</c:v>
                </c:pt>
                <c:pt idx="1795">
                  <c:v>35765</c:v>
                </c:pt>
                <c:pt idx="1796">
                  <c:v>35766</c:v>
                </c:pt>
                <c:pt idx="1797">
                  <c:v>35767</c:v>
                </c:pt>
                <c:pt idx="1798">
                  <c:v>35768</c:v>
                </c:pt>
                <c:pt idx="1799">
                  <c:v>35769</c:v>
                </c:pt>
                <c:pt idx="1800">
                  <c:v>35770</c:v>
                </c:pt>
                <c:pt idx="1801">
                  <c:v>35771</c:v>
                </c:pt>
                <c:pt idx="1802">
                  <c:v>35772</c:v>
                </c:pt>
                <c:pt idx="1803">
                  <c:v>35773</c:v>
                </c:pt>
                <c:pt idx="1804">
                  <c:v>35774</c:v>
                </c:pt>
                <c:pt idx="1805">
                  <c:v>35775</c:v>
                </c:pt>
                <c:pt idx="1806">
                  <c:v>35776</c:v>
                </c:pt>
                <c:pt idx="1807">
                  <c:v>35777</c:v>
                </c:pt>
                <c:pt idx="1808">
                  <c:v>35778</c:v>
                </c:pt>
                <c:pt idx="1809">
                  <c:v>35779</c:v>
                </c:pt>
                <c:pt idx="1810">
                  <c:v>35780</c:v>
                </c:pt>
                <c:pt idx="1811">
                  <c:v>35781</c:v>
                </c:pt>
                <c:pt idx="1812">
                  <c:v>35782</c:v>
                </c:pt>
                <c:pt idx="1813">
                  <c:v>35783</c:v>
                </c:pt>
                <c:pt idx="1814">
                  <c:v>35784</c:v>
                </c:pt>
                <c:pt idx="1815">
                  <c:v>35785</c:v>
                </c:pt>
                <c:pt idx="1816">
                  <c:v>35786</c:v>
                </c:pt>
                <c:pt idx="1817">
                  <c:v>35787</c:v>
                </c:pt>
                <c:pt idx="1818">
                  <c:v>35788</c:v>
                </c:pt>
                <c:pt idx="1819">
                  <c:v>35789</c:v>
                </c:pt>
                <c:pt idx="1820">
                  <c:v>35790</c:v>
                </c:pt>
                <c:pt idx="1821">
                  <c:v>35791</c:v>
                </c:pt>
                <c:pt idx="1822">
                  <c:v>35792</c:v>
                </c:pt>
                <c:pt idx="1823">
                  <c:v>35793</c:v>
                </c:pt>
                <c:pt idx="1824">
                  <c:v>35794</c:v>
                </c:pt>
                <c:pt idx="1825">
                  <c:v>35795</c:v>
                </c:pt>
                <c:pt idx="1826">
                  <c:v>35796</c:v>
                </c:pt>
                <c:pt idx="1827">
                  <c:v>35797</c:v>
                </c:pt>
                <c:pt idx="1828">
                  <c:v>35798</c:v>
                </c:pt>
                <c:pt idx="1829">
                  <c:v>35799</c:v>
                </c:pt>
                <c:pt idx="1830">
                  <c:v>35800</c:v>
                </c:pt>
                <c:pt idx="1831">
                  <c:v>35801</c:v>
                </c:pt>
                <c:pt idx="1832">
                  <c:v>35802</c:v>
                </c:pt>
                <c:pt idx="1833">
                  <c:v>35803</c:v>
                </c:pt>
                <c:pt idx="1834">
                  <c:v>35804</c:v>
                </c:pt>
                <c:pt idx="1835">
                  <c:v>35805</c:v>
                </c:pt>
                <c:pt idx="1836">
                  <c:v>35806</c:v>
                </c:pt>
                <c:pt idx="1837">
                  <c:v>35807</c:v>
                </c:pt>
                <c:pt idx="1838">
                  <c:v>35808</c:v>
                </c:pt>
                <c:pt idx="1839">
                  <c:v>35809</c:v>
                </c:pt>
                <c:pt idx="1840">
                  <c:v>35810</c:v>
                </c:pt>
                <c:pt idx="1841">
                  <c:v>35811</c:v>
                </c:pt>
                <c:pt idx="1842">
                  <c:v>35812</c:v>
                </c:pt>
                <c:pt idx="1843">
                  <c:v>35813</c:v>
                </c:pt>
                <c:pt idx="1844">
                  <c:v>35814</c:v>
                </c:pt>
                <c:pt idx="1845">
                  <c:v>35815</c:v>
                </c:pt>
                <c:pt idx="1846">
                  <c:v>35816</c:v>
                </c:pt>
                <c:pt idx="1847">
                  <c:v>35817</c:v>
                </c:pt>
                <c:pt idx="1848">
                  <c:v>35818</c:v>
                </c:pt>
                <c:pt idx="1849">
                  <c:v>35819</c:v>
                </c:pt>
                <c:pt idx="1850">
                  <c:v>35820</c:v>
                </c:pt>
                <c:pt idx="1851">
                  <c:v>35821</c:v>
                </c:pt>
                <c:pt idx="1852">
                  <c:v>35822</c:v>
                </c:pt>
                <c:pt idx="1853">
                  <c:v>35823</c:v>
                </c:pt>
                <c:pt idx="1854">
                  <c:v>35824</c:v>
                </c:pt>
                <c:pt idx="1855">
                  <c:v>35825</c:v>
                </c:pt>
                <c:pt idx="1856">
                  <c:v>35826</c:v>
                </c:pt>
                <c:pt idx="1857">
                  <c:v>35827</c:v>
                </c:pt>
                <c:pt idx="1858">
                  <c:v>35828</c:v>
                </c:pt>
                <c:pt idx="1859">
                  <c:v>35829</c:v>
                </c:pt>
                <c:pt idx="1860">
                  <c:v>35830</c:v>
                </c:pt>
                <c:pt idx="1861">
                  <c:v>35831</c:v>
                </c:pt>
                <c:pt idx="1862">
                  <c:v>35832</c:v>
                </c:pt>
                <c:pt idx="1863">
                  <c:v>35833</c:v>
                </c:pt>
                <c:pt idx="1864">
                  <c:v>35834</c:v>
                </c:pt>
                <c:pt idx="1865">
                  <c:v>35835</c:v>
                </c:pt>
                <c:pt idx="1866">
                  <c:v>35836</c:v>
                </c:pt>
                <c:pt idx="1867">
                  <c:v>35837</c:v>
                </c:pt>
                <c:pt idx="1868">
                  <c:v>35838</c:v>
                </c:pt>
                <c:pt idx="1869">
                  <c:v>35839</c:v>
                </c:pt>
                <c:pt idx="1870">
                  <c:v>35840</c:v>
                </c:pt>
                <c:pt idx="1871">
                  <c:v>35841</c:v>
                </c:pt>
                <c:pt idx="1872">
                  <c:v>35842</c:v>
                </c:pt>
                <c:pt idx="1873">
                  <c:v>35843</c:v>
                </c:pt>
                <c:pt idx="1874">
                  <c:v>35844</c:v>
                </c:pt>
                <c:pt idx="1875">
                  <c:v>35845</c:v>
                </c:pt>
                <c:pt idx="1876">
                  <c:v>35846</c:v>
                </c:pt>
                <c:pt idx="1877">
                  <c:v>35847</c:v>
                </c:pt>
                <c:pt idx="1878">
                  <c:v>35848</c:v>
                </c:pt>
                <c:pt idx="1879">
                  <c:v>35849</c:v>
                </c:pt>
                <c:pt idx="1880">
                  <c:v>35850</c:v>
                </c:pt>
                <c:pt idx="1881">
                  <c:v>35851</c:v>
                </c:pt>
                <c:pt idx="1882">
                  <c:v>35852</c:v>
                </c:pt>
                <c:pt idx="1883">
                  <c:v>35853</c:v>
                </c:pt>
                <c:pt idx="1884">
                  <c:v>35854</c:v>
                </c:pt>
                <c:pt idx="1885">
                  <c:v>35855</c:v>
                </c:pt>
                <c:pt idx="1886">
                  <c:v>35856</c:v>
                </c:pt>
                <c:pt idx="1887">
                  <c:v>35857</c:v>
                </c:pt>
                <c:pt idx="1888">
                  <c:v>35858</c:v>
                </c:pt>
                <c:pt idx="1889">
                  <c:v>35859</c:v>
                </c:pt>
                <c:pt idx="1890">
                  <c:v>35860</c:v>
                </c:pt>
                <c:pt idx="1891">
                  <c:v>35861</c:v>
                </c:pt>
                <c:pt idx="1892">
                  <c:v>35862</c:v>
                </c:pt>
                <c:pt idx="1893">
                  <c:v>35863</c:v>
                </c:pt>
                <c:pt idx="1894">
                  <c:v>35864</c:v>
                </c:pt>
                <c:pt idx="1895">
                  <c:v>35865</c:v>
                </c:pt>
                <c:pt idx="1896">
                  <c:v>35866</c:v>
                </c:pt>
                <c:pt idx="1897">
                  <c:v>35867</c:v>
                </c:pt>
                <c:pt idx="1898">
                  <c:v>35868</c:v>
                </c:pt>
                <c:pt idx="1899">
                  <c:v>35869</c:v>
                </c:pt>
                <c:pt idx="1900">
                  <c:v>35870</c:v>
                </c:pt>
                <c:pt idx="1901">
                  <c:v>35871</c:v>
                </c:pt>
                <c:pt idx="1902">
                  <c:v>35872</c:v>
                </c:pt>
                <c:pt idx="1903">
                  <c:v>35873</c:v>
                </c:pt>
                <c:pt idx="1904">
                  <c:v>35874</c:v>
                </c:pt>
                <c:pt idx="1905">
                  <c:v>35875</c:v>
                </c:pt>
                <c:pt idx="1906">
                  <c:v>35876</c:v>
                </c:pt>
                <c:pt idx="1907">
                  <c:v>35877</c:v>
                </c:pt>
                <c:pt idx="1908">
                  <c:v>35878</c:v>
                </c:pt>
                <c:pt idx="1909">
                  <c:v>35879</c:v>
                </c:pt>
                <c:pt idx="1910">
                  <c:v>35880</c:v>
                </c:pt>
                <c:pt idx="1911">
                  <c:v>35881</c:v>
                </c:pt>
                <c:pt idx="1912">
                  <c:v>35882</c:v>
                </c:pt>
                <c:pt idx="1913">
                  <c:v>35883</c:v>
                </c:pt>
                <c:pt idx="1914">
                  <c:v>35884</c:v>
                </c:pt>
                <c:pt idx="1915">
                  <c:v>35885</c:v>
                </c:pt>
                <c:pt idx="1916">
                  <c:v>35886</c:v>
                </c:pt>
                <c:pt idx="1917">
                  <c:v>35887</c:v>
                </c:pt>
                <c:pt idx="1918">
                  <c:v>35888</c:v>
                </c:pt>
                <c:pt idx="1919">
                  <c:v>35889</c:v>
                </c:pt>
                <c:pt idx="1920">
                  <c:v>35890</c:v>
                </c:pt>
                <c:pt idx="1921">
                  <c:v>35891</c:v>
                </c:pt>
                <c:pt idx="1922">
                  <c:v>35892</c:v>
                </c:pt>
                <c:pt idx="1923">
                  <c:v>35893</c:v>
                </c:pt>
                <c:pt idx="1924">
                  <c:v>35894</c:v>
                </c:pt>
                <c:pt idx="1925">
                  <c:v>35895</c:v>
                </c:pt>
                <c:pt idx="1926">
                  <c:v>35896</c:v>
                </c:pt>
                <c:pt idx="1927">
                  <c:v>35897</c:v>
                </c:pt>
                <c:pt idx="1928">
                  <c:v>35898</c:v>
                </c:pt>
                <c:pt idx="1929">
                  <c:v>35899</c:v>
                </c:pt>
                <c:pt idx="1930">
                  <c:v>35900</c:v>
                </c:pt>
                <c:pt idx="1931">
                  <c:v>35901</c:v>
                </c:pt>
                <c:pt idx="1932">
                  <c:v>35902</c:v>
                </c:pt>
                <c:pt idx="1933">
                  <c:v>35903</c:v>
                </c:pt>
                <c:pt idx="1934">
                  <c:v>35904</c:v>
                </c:pt>
                <c:pt idx="1935">
                  <c:v>35905</c:v>
                </c:pt>
                <c:pt idx="1936">
                  <c:v>35906</c:v>
                </c:pt>
                <c:pt idx="1937">
                  <c:v>35907</c:v>
                </c:pt>
                <c:pt idx="1938">
                  <c:v>35908</c:v>
                </c:pt>
                <c:pt idx="1939">
                  <c:v>35909</c:v>
                </c:pt>
                <c:pt idx="1940">
                  <c:v>35910</c:v>
                </c:pt>
                <c:pt idx="1941">
                  <c:v>35911</c:v>
                </c:pt>
                <c:pt idx="1942">
                  <c:v>35912</c:v>
                </c:pt>
                <c:pt idx="1943">
                  <c:v>35913</c:v>
                </c:pt>
                <c:pt idx="1944">
                  <c:v>35914</c:v>
                </c:pt>
                <c:pt idx="1945">
                  <c:v>35915</c:v>
                </c:pt>
                <c:pt idx="1946">
                  <c:v>35916</c:v>
                </c:pt>
                <c:pt idx="1947">
                  <c:v>35917</c:v>
                </c:pt>
                <c:pt idx="1948">
                  <c:v>35918</c:v>
                </c:pt>
                <c:pt idx="1949">
                  <c:v>35919</c:v>
                </c:pt>
                <c:pt idx="1950">
                  <c:v>35920</c:v>
                </c:pt>
                <c:pt idx="1951">
                  <c:v>35921</c:v>
                </c:pt>
                <c:pt idx="1952">
                  <c:v>35922</c:v>
                </c:pt>
                <c:pt idx="1953">
                  <c:v>35923</c:v>
                </c:pt>
                <c:pt idx="1954">
                  <c:v>35924</c:v>
                </c:pt>
                <c:pt idx="1955">
                  <c:v>35925</c:v>
                </c:pt>
                <c:pt idx="1956">
                  <c:v>35926</c:v>
                </c:pt>
                <c:pt idx="1957">
                  <c:v>35927</c:v>
                </c:pt>
                <c:pt idx="1958">
                  <c:v>35928</c:v>
                </c:pt>
                <c:pt idx="1959">
                  <c:v>35929</c:v>
                </c:pt>
                <c:pt idx="1960">
                  <c:v>35930</c:v>
                </c:pt>
                <c:pt idx="1961">
                  <c:v>35931</c:v>
                </c:pt>
                <c:pt idx="1962">
                  <c:v>35932</c:v>
                </c:pt>
                <c:pt idx="1963">
                  <c:v>35933</c:v>
                </c:pt>
                <c:pt idx="1964">
                  <c:v>35934</c:v>
                </c:pt>
                <c:pt idx="1965">
                  <c:v>35935</c:v>
                </c:pt>
                <c:pt idx="1966">
                  <c:v>35936</c:v>
                </c:pt>
                <c:pt idx="1967">
                  <c:v>35937</c:v>
                </c:pt>
                <c:pt idx="1968">
                  <c:v>35938</c:v>
                </c:pt>
                <c:pt idx="1969">
                  <c:v>35939</c:v>
                </c:pt>
                <c:pt idx="1970">
                  <c:v>35940</c:v>
                </c:pt>
                <c:pt idx="1971">
                  <c:v>35941</c:v>
                </c:pt>
                <c:pt idx="1972">
                  <c:v>35942</c:v>
                </c:pt>
                <c:pt idx="1973">
                  <c:v>35943</c:v>
                </c:pt>
                <c:pt idx="1974">
                  <c:v>35944</c:v>
                </c:pt>
                <c:pt idx="1975">
                  <c:v>35945</c:v>
                </c:pt>
                <c:pt idx="1976">
                  <c:v>35946</c:v>
                </c:pt>
                <c:pt idx="1977">
                  <c:v>35947</c:v>
                </c:pt>
                <c:pt idx="1978">
                  <c:v>35948</c:v>
                </c:pt>
                <c:pt idx="1979">
                  <c:v>35949</c:v>
                </c:pt>
                <c:pt idx="1980">
                  <c:v>35950</c:v>
                </c:pt>
                <c:pt idx="1981">
                  <c:v>35951</c:v>
                </c:pt>
                <c:pt idx="1982">
                  <c:v>35952</c:v>
                </c:pt>
                <c:pt idx="1983">
                  <c:v>35953</c:v>
                </c:pt>
                <c:pt idx="1984">
                  <c:v>35954</c:v>
                </c:pt>
                <c:pt idx="1985">
                  <c:v>35955</c:v>
                </c:pt>
                <c:pt idx="1986">
                  <c:v>35956</c:v>
                </c:pt>
                <c:pt idx="1987">
                  <c:v>35957</c:v>
                </c:pt>
                <c:pt idx="1988">
                  <c:v>35958</c:v>
                </c:pt>
                <c:pt idx="1989">
                  <c:v>35959</c:v>
                </c:pt>
                <c:pt idx="1990">
                  <c:v>35960</c:v>
                </c:pt>
                <c:pt idx="1991">
                  <c:v>35961</c:v>
                </c:pt>
                <c:pt idx="1992">
                  <c:v>35962</c:v>
                </c:pt>
                <c:pt idx="1993">
                  <c:v>35963</c:v>
                </c:pt>
                <c:pt idx="1994">
                  <c:v>35964</c:v>
                </c:pt>
                <c:pt idx="1995">
                  <c:v>35965</c:v>
                </c:pt>
                <c:pt idx="1996">
                  <c:v>35966</c:v>
                </c:pt>
                <c:pt idx="1997">
                  <c:v>35967</c:v>
                </c:pt>
                <c:pt idx="1998">
                  <c:v>35968</c:v>
                </c:pt>
                <c:pt idx="1999">
                  <c:v>35969</c:v>
                </c:pt>
                <c:pt idx="2000">
                  <c:v>35970</c:v>
                </c:pt>
                <c:pt idx="2001">
                  <c:v>35971</c:v>
                </c:pt>
                <c:pt idx="2002">
                  <c:v>35972</c:v>
                </c:pt>
                <c:pt idx="2003">
                  <c:v>35973</c:v>
                </c:pt>
                <c:pt idx="2004">
                  <c:v>35974</c:v>
                </c:pt>
                <c:pt idx="2005">
                  <c:v>35975</c:v>
                </c:pt>
                <c:pt idx="2006">
                  <c:v>35976</c:v>
                </c:pt>
                <c:pt idx="2007">
                  <c:v>35977</c:v>
                </c:pt>
                <c:pt idx="2008">
                  <c:v>35978</c:v>
                </c:pt>
                <c:pt idx="2009">
                  <c:v>35979</c:v>
                </c:pt>
                <c:pt idx="2010">
                  <c:v>35980</c:v>
                </c:pt>
                <c:pt idx="2011">
                  <c:v>35981</c:v>
                </c:pt>
                <c:pt idx="2012">
                  <c:v>35982</c:v>
                </c:pt>
                <c:pt idx="2013">
                  <c:v>35983</c:v>
                </c:pt>
                <c:pt idx="2014">
                  <c:v>35984</c:v>
                </c:pt>
                <c:pt idx="2015">
                  <c:v>35985</c:v>
                </c:pt>
                <c:pt idx="2016">
                  <c:v>35986</c:v>
                </c:pt>
                <c:pt idx="2017">
                  <c:v>35987</c:v>
                </c:pt>
                <c:pt idx="2018">
                  <c:v>35988</c:v>
                </c:pt>
                <c:pt idx="2019">
                  <c:v>35989</c:v>
                </c:pt>
                <c:pt idx="2020">
                  <c:v>35990</c:v>
                </c:pt>
                <c:pt idx="2021">
                  <c:v>35991</c:v>
                </c:pt>
                <c:pt idx="2022">
                  <c:v>35992</c:v>
                </c:pt>
                <c:pt idx="2023">
                  <c:v>35993</c:v>
                </c:pt>
                <c:pt idx="2024">
                  <c:v>35994</c:v>
                </c:pt>
                <c:pt idx="2025">
                  <c:v>35995</c:v>
                </c:pt>
                <c:pt idx="2026">
                  <c:v>35996</c:v>
                </c:pt>
                <c:pt idx="2027">
                  <c:v>35997</c:v>
                </c:pt>
                <c:pt idx="2028">
                  <c:v>35998</c:v>
                </c:pt>
                <c:pt idx="2029">
                  <c:v>35999</c:v>
                </c:pt>
                <c:pt idx="2030">
                  <c:v>36000</c:v>
                </c:pt>
                <c:pt idx="2031">
                  <c:v>36001</c:v>
                </c:pt>
                <c:pt idx="2032">
                  <c:v>36002</c:v>
                </c:pt>
                <c:pt idx="2033">
                  <c:v>36003</c:v>
                </c:pt>
                <c:pt idx="2034">
                  <c:v>36004</c:v>
                </c:pt>
                <c:pt idx="2035">
                  <c:v>36005</c:v>
                </c:pt>
                <c:pt idx="2036">
                  <c:v>36006</c:v>
                </c:pt>
                <c:pt idx="2037">
                  <c:v>36007</c:v>
                </c:pt>
                <c:pt idx="2038">
                  <c:v>36008</c:v>
                </c:pt>
                <c:pt idx="2039">
                  <c:v>36009</c:v>
                </c:pt>
                <c:pt idx="2040">
                  <c:v>36010</c:v>
                </c:pt>
                <c:pt idx="2041">
                  <c:v>36011</c:v>
                </c:pt>
                <c:pt idx="2042">
                  <c:v>36012</c:v>
                </c:pt>
                <c:pt idx="2043">
                  <c:v>36013</c:v>
                </c:pt>
                <c:pt idx="2044">
                  <c:v>36014</c:v>
                </c:pt>
                <c:pt idx="2045">
                  <c:v>36015</c:v>
                </c:pt>
                <c:pt idx="2046">
                  <c:v>36016</c:v>
                </c:pt>
                <c:pt idx="2047">
                  <c:v>36017</c:v>
                </c:pt>
                <c:pt idx="2048">
                  <c:v>36018</c:v>
                </c:pt>
                <c:pt idx="2049">
                  <c:v>36019</c:v>
                </c:pt>
                <c:pt idx="2050">
                  <c:v>36020</c:v>
                </c:pt>
                <c:pt idx="2051">
                  <c:v>36021</c:v>
                </c:pt>
                <c:pt idx="2052">
                  <c:v>36022</c:v>
                </c:pt>
                <c:pt idx="2053">
                  <c:v>36023</c:v>
                </c:pt>
                <c:pt idx="2054">
                  <c:v>36024</c:v>
                </c:pt>
                <c:pt idx="2055">
                  <c:v>36025</c:v>
                </c:pt>
                <c:pt idx="2056">
                  <c:v>36026</c:v>
                </c:pt>
                <c:pt idx="2057">
                  <c:v>36027</c:v>
                </c:pt>
                <c:pt idx="2058">
                  <c:v>36028</c:v>
                </c:pt>
                <c:pt idx="2059">
                  <c:v>36029</c:v>
                </c:pt>
                <c:pt idx="2060">
                  <c:v>36030</c:v>
                </c:pt>
                <c:pt idx="2061">
                  <c:v>36031</c:v>
                </c:pt>
                <c:pt idx="2062">
                  <c:v>36032</c:v>
                </c:pt>
                <c:pt idx="2063">
                  <c:v>36033</c:v>
                </c:pt>
                <c:pt idx="2064">
                  <c:v>36034</c:v>
                </c:pt>
                <c:pt idx="2065">
                  <c:v>36035</c:v>
                </c:pt>
                <c:pt idx="2066">
                  <c:v>36036</c:v>
                </c:pt>
                <c:pt idx="2067">
                  <c:v>36037</c:v>
                </c:pt>
                <c:pt idx="2068">
                  <c:v>36038</c:v>
                </c:pt>
                <c:pt idx="2069">
                  <c:v>36039</c:v>
                </c:pt>
                <c:pt idx="2070">
                  <c:v>36040</c:v>
                </c:pt>
                <c:pt idx="2071">
                  <c:v>36041</c:v>
                </c:pt>
                <c:pt idx="2072">
                  <c:v>36042</c:v>
                </c:pt>
                <c:pt idx="2073">
                  <c:v>36043</c:v>
                </c:pt>
                <c:pt idx="2074">
                  <c:v>36044</c:v>
                </c:pt>
                <c:pt idx="2075">
                  <c:v>36045</c:v>
                </c:pt>
                <c:pt idx="2076">
                  <c:v>36046</c:v>
                </c:pt>
                <c:pt idx="2077">
                  <c:v>36047</c:v>
                </c:pt>
                <c:pt idx="2078">
                  <c:v>36048</c:v>
                </c:pt>
                <c:pt idx="2079">
                  <c:v>36049</c:v>
                </c:pt>
                <c:pt idx="2080">
                  <c:v>36050</c:v>
                </c:pt>
                <c:pt idx="2081">
                  <c:v>36051</c:v>
                </c:pt>
                <c:pt idx="2082">
                  <c:v>36052</c:v>
                </c:pt>
                <c:pt idx="2083">
                  <c:v>36053</c:v>
                </c:pt>
                <c:pt idx="2084">
                  <c:v>36054</c:v>
                </c:pt>
                <c:pt idx="2085">
                  <c:v>36055</c:v>
                </c:pt>
                <c:pt idx="2086">
                  <c:v>36056</c:v>
                </c:pt>
                <c:pt idx="2087">
                  <c:v>36057</c:v>
                </c:pt>
                <c:pt idx="2088">
                  <c:v>36058</c:v>
                </c:pt>
                <c:pt idx="2089">
                  <c:v>36059</c:v>
                </c:pt>
                <c:pt idx="2090">
                  <c:v>36060</c:v>
                </c:pt>
                <c:pt idx="2091">
                  <c:v>36061</c:v>
                </c:pt>
                <c:pt idx="2092">
                  <c:v>36062</c:v>
                </c:pt>
                <c:pt idx="2093">
                  <c:v>36063</c:v>
                </c:pt>
                <c:pt idx="2094">
                  <c:v>36064</c:v>
                </c:pt>
                <c:pt idx="2095">
                  <c:v>36065</c:v>
                </c:pt>
                <c:pt idx="2096">
                  <c:v>36066</c:v>
                </c:pt>
                <c:pt idx="2097">
                  <c:v>36067</c:v>
                </c:pt>
                <c:pt idx="2098">
                  <c:v>36068</c:v>
                </c:pt>
                <c:pt idx="2099">
                  <c:v>36069</c:v>
                </c:pt>
                <c:pt idx="2100">
                  <c:v>36070</c:v>
                </c:pt>
                <c:pt idx="2101">
                  <c:v>36071</c:v>
                </c:pt>
                <c:pt idx="2102">
                  <c:v>36072</c:v>
                </c:pt>
                <c:pt idx="2103">
                  <c:v>36073</c:v>
                </c:pt>
                <c:pt idx="2104">
                  <c:v>36074</c:v>
                </c:pt>
                <c:pt idx="2105">
                  <c:v>36075</c:v>
                </c:pt>
                <c:pt idx="2106">
                  <c:v>36076</c:v>
                </c:pt>
                <c:pt idx="2107">
                  <c:v>36077</c:v>
                </c:pt>
                <c:pt idx="2108">
                  <c:v>36078</c:v>
                </c:pt>
                <c:pt idx="2109">
                  <c:v>36079</c:v>
                </c:pt>
                <c:pt idx="2110">
                  <c:v>36080</c:v>
                </c:pt>
                <c:pt idx="2111">
                  <c:v>36081</c:v>
                </c:pt>
                <c:pt idx="2112">
                  <c:v>36082</c:v>
                </c:pt>
                <c:pt idx="2113">
                  <c:v>36083</c:v>
                </c:pt>
                <c:pt idx="2114">
                  <c:v>36084</c:v>
                </c:pt>
                <c:pt idx="2115">
                  <c:v>36085</c:v>
                </c:pt>
                <c:pt idx="2116">
                  <c:v>36086</c:v>
                </c:pt>
                <c:pt idx="2117">
                  <c:v>36087</c:v>
                </c:pt>
                <c:pt idx="2118">
                  <c:v>36088</c:v>
                </c:pt>
                <c:pt idx="2119">
                  <c:v>36089</c:v>
                </c:pt>
                <c:pt idx="2120">
                  <c:v>36090</c:v>
                </c:pt>
                <c:pt idx="2121">
                  <c:v>36091</c:v>
                </c:pt>
                <c:pt idx="2122">
                  <c:v>36092</c:v>
                </c:pt>
                <c:pt idx="2123">
                  <c:v>36093</c:v>
                </c:pt>
                <c:pt idx="2124">
                  <c:v>36094</c:v>
                </c:pt>
                <c:pt idx="2125">
                  <c:v>36095</c:v>
                </c:pt>
                <c:pt idx="2126">
                  <c:v>36096</c:v>
                </c:pt>
                <c:pt idx="2127">
                  <c:v>36097</c:v>
                </c:pt>
                <c:pt idx="2128">
                  <c:v>36098</c:v>
                </c:pt>
                <c:pt idx="2129">
                  <c:v>36099</c:v>
                </c:pt>
                <c:pt idx="2130">
                  <c:v>36100</c:v>
                </c:pt>
                <c:pt idx="2131">
                  <c:v>36101</c:v>
                </c:pt>
                <c:pt idx="2132">
                  <c:v>36102</c:v>
                </c:pt>
                <c:pt idx="2133">
                  <c:v>36103</c:v>
                </c:pt>
                <c:pt idx="2134">
                  <c:v>36104</c:v>
                </c:pt>
                <c:pt idx="2135">
                  <c:v>36105</c:v>
                </c:pt>
                <c:pt idx="2136">
                  <c:v>36106</c:v>
                </c:pt>
                <c:pt idx="2137">
                  <c:v>36107</c:v>
                </c:pt>
                <c:pt idx="2138">
                  <c:v>36108</c:v>
                </c:pt>
                <c:pt idx="2139">
                  <c:v>36109</c:v>
                </c:pt>
                <c:pt idx="2140">
                  <c:v>36110</c:v>
                </c:pt>
                <c:pt idx="2141">
                  <c:v>36111</c:v>
                </c:pt>
                <c:pt idx="2142">
                  <c:v>36112</c:v>
                </c:pt>
                <c:pt idx="2143">
                  <c:v>36113</c:v>
                </c:pt>
                <c:pt idx="2144">
                  <c:v>36114</c:v>
                </c:pt>
                <c:pt idx="2145">
                  <c:v>36115</c:v>
                </c:pt>
                <c:pt idx="2146">
                  <c:v>36116</c:v>
                </c:pt>
                <c:pt idx="2147">
                  <c:v>36117</c:v>
                </c:pt>
                <c:pt idx="2148">
                  <c:v>36118</c:v>
                </c:pt>
                <c:pt idx="2149">
                  <c:v>36119</c:v>
                </c:pt>
                <c:pt idx="2150">
                  <c:v>36120</c:v>
                </c:pt>
                <c:pt idx="2151">
                  <c:v>36121</c:v>
                </c:pt>
                <c:pt idx="2152">
                  <c:v>36122</c:v>
                </c:pt>
                <c:pt idx="2153">
                  <c:v>36123</c:v>
                </c:pt>
                <c:pt idx="2154">
                  <c:v>36124</c:v>
                </c:pt>
                <c:pt idx="2155">
                  <c:v>36125</c:v>
                </c:pt>
                <c:pt idx="2156">
                  <c:v>36126</c:v>
                </c:pt>
                <c:pt idx="2157">
                  <c:v>36127</c:v>
                </c:pt>
                <c:pt idx="2158">
                  <c:v>36128</c:v>
                </c:pt>
                <c:pt idx="2159">
                  <c:v>36129</c:v>
                </c:pt>
                <c:pt idx="2160">
                  <c:v>36130</c:v>
                </c:pt>
                <c:pt idx="2161">
                  <c:v>36131</c:v>
                </c:pt>
                <c:pt idx="2162">
                  <c:v>36132</c:v>
                </c:pt>
                <c:pt idx="2163">
                  <c:v>36133</c:v>
                </c:pt>
                <c:pt idx="2164">
                  <c:v>36134</c:v>
                </c:pt>
                <c:pt idx="2165">
                  <c:v>36135</c:v>
                </c:pt>
                <c:pt idx="2166">
                  <c:v>36136</c:v>
                </c:pt>
                <c:pt idx="2167">
                  <c:v>36137</c:v>
                </c:pt>
                <c:pt idx="2168">
                  <c:v>36138</c:v>
                </c:pt>
                <c:pt idx="2169">
                  <c:v>36139</c:v>
                </c:pt>
                <c:pt idx="2170">
                  <c:v>36140</c:v>
                </c:pt>
                <c:pt idx="2171">
                  <c:v>36141</c:v>
                </c:pt>
                <c:pt idx="2172">
                  <c:v>36142</c:v>
                </c:pt>
                <c:pt idx="2173">
                  <c:v>36143</c:v>
                </c:pt>
                <c:pt idx="2174">
                  <c:v>36144</c:v>
                </c:pt>
                <c:pt idx="2175">
                  <c:v>36145</c:v>
                </c:pt>
                <c:pt idx="2176">
                  <c:v>36146</c:v>
                </c:pt>
                <c:pt idx="2177">
                  <c:v>36147</c:v>
                </c:pt>
                <c:pt idx="2178">
                  <c:v>36148</c:v>
                </c:pt>
                <c:pt idx="2179">
                  <c:v>36149</c:v>
                </c:pt>
                <c:pt idx="2180">
                  <c:v>36150</c:v>
                </c:pt>
                <c:pt idx="2181">
                  <c:v>36151</c:v>
                </c:pt>
                <c:pt idx="2182">
                  <c:v>36152</c:v>
                </c:pt>
                <c:pt idx="2183">
                  <c:v>36153</c:v>
                </c:pt>
                <c:pt idx="2184">
                  <c:v>36154</c:v>
                </c:pt>
                <c:pt idx="2185">
                  <c:v>36155</c:v>
                </c:pt>
                <c:pt idx="2186">
                  <c:v>36156</c:v>
                </c:pt>
                <c:pt idx="2187">
                  <c:v>36157</c:v>
                </c:pt>
                <c:pt idx="2188">
                  <c:v>36158</c:v>
                </c:pt>
                <c:pt idx="2189">
                  <c:v>36159</c:v>
                </c:pt>
                <c:pt idx="2190">
                  <c:v>36160</c:v>
                </c:pt>
                <c:pt idx="2191">
                  <c:v>36161</c:v>
                </c:pt>
                <c:pt idx="2192">
                  <c:v>36162</c:v>
                </c:pt>
                <c:pt idx="2193">
                  <c:v>36163</c:v>
                </c:pt>
                <c:pt idx="2194">
                  <c:v>36164</c:v>
                </c:pt>
                <c:pt idx="2195">
                  <c:v>36165</c:v>
                </c:pt>
                <c:pt idx="2196">
                  <c:v>36166</c:v>
                </c:pt>
                <c:pt idx="2197">
                  <c:v>36167</c:v>
                </c:pt>
                <c:pt idx="2198">
                  <c:v>36168</c:v>
                </c:pt>
                <c:pt idx="2199">
                  <c:v>36169</c:v>
                </c:pt>
                <c:pt idx="2200">
                  <c:v>36170</c:v>
                </c:pt>
                <c:pt idx="2201">
                  <c:v>36171</c:v>
                </c:pt>
                <c:pt idx="2202">
                  <c:v>36172</c:v>
                </c:pt>
                <c:pt idx="2203">
                  <c:v>36173</c:v>
                </c:pt>
                <c:pt idx="2204">
                  <c:v>36174</c:v>
                </c:pt>
                <c:pt idx="2205">
                  <c:v>36175</c:v>
                </c:pt>
                <c:pt idx="2206">
                  <c:v>36176</c:v>
                </c:pt>
                <c:pt idx="2207">
                  <c:v>36177</c:v>
                </c:pt>
                <c:pt idx="2208">
                  <c:v>36178</c:v>
                </c:pt>
                <c:pt idx="2209">
                  <c:v>36179</c:v>
                </c:pt>
                <c:pt idx="2210">
                  <c:v>36180</c:v>
                </c:pt>
                <c:pt idx="2211">
                  <c:v>36181</c:v>
                </c:pt>
                <c:pt idx="2212">
                  <c:v>36182</c:v>
                </c:pt>
                <c:pt idx="2213">
                  <c:v>36183</c:v>
                </c:pt>
                <c:pt idx="2214">
                  <c:v>36184</c:v>
                </c:pt>
                <c:pt idx="2215">
                  <c:v>36185</c:v>
                </c:pt>
                <c:pt idx="2216">
                  <c:v>36186</c:v>
                </c:pt>
                <c:pt idx="2217">
                  <c:v>36187</c:v>
                </c:pt>
                <c:pt idx="2218">
                  <c:v>36188</c:v>
                </c:pt>
                <c:pt idx="2219">
                  <c:v>36189</c:v>
                </c:pt>
                <c:pt idx="2220">
                  <c:v>36190</c:v>
                </c:pt>
                <c:pt idx="2221">
                  <c:v>36191</c:v>
                </c:pt>
                <c:pt idx="2222">
                  <c:v>36192</c:v>
                </c:pt>
                <c:pt idx="2223">
                  <c:v>36193</c:v>
                </c:pt>
                <c:pt idx="2224">
                  <c:v>36194</c:v>
                </c:pt>
                <c:pt idx="2225">
                  <c:v>36195</c:v>
                </c:pt>
                <c:pt idx="2226">
                  <c:v>36196</c:v>
                </c:pt>
                <c:pt idx="2227">
                  <c:v>36197</c:v>
                </c:pt>
                <c:pt idx="2228">
                  <c:v>36198</c:v>
                </c:pt>
                <c:pt idx="2229">
                  <c:v>36199</c:v>
                </c:pt>
                <c:pt idx="2230">
                  <c:v>36200</c:v>
                </c:pt>
                <c:pt idx="2231">
                  <c:v>36201</c:v>
                </c:pt>
                <c:pt idx="2232">
                  <c:v>36202</c:v>
                </c:pt>
                <c:pt idx="2233">
                  <c:v>36203</c:v>
                </c:pt>
                <c:pt idx="2234">
                  <c:v>36204</c:v>
                </c:pt>
                <c:pt idx="2235">
                  <c:v>36205</c:v>
                </c:pt>
                <c:pt idx="2236">
                  <c:v>36206</c:v>
                </c:pt>
                <c:pt idx="2237">
                  <c:v>36207</c:v>
                </c:pt>
                <c:pt idx="2238">
                  <c:v>36208</c:v>
                </c:pt>
                <c:pt idx="2239">
                  <c:v>36209</c:v>
                </c:pt>
                <c:pt idx="2240">
                  <c:v>36210</c:v>
                </c:pt>
                <c:pt idx="2241">
                  <c:v>36211</c:v>
                </c:pt>
                <c:pt idx="2242">
                  <c:v>36212</c:v>
                </c:pt>
                <c:pt idx="2243">
                  <c:v>36213</c:v>
                </c:pt>
                <c:pt idx="2244">
                  <c:v>36214</c:v>
                </c:pt>
                <c:pt idx="2245">
                  <c:v>36215</c:v>
                </c:pt>
                <c:pt idx="2246">
                  <c:v>36216</c:v>
                </c:pt>
                <c:pt idx="2247">
                  <c:v>36217</c:v>
                </c:pt>
                <c:pt idx="2248">
                  <c:v>36218</c:v>
                </c:pt>
                <c:pt idx="2249">
                  <c:v>36219</c:v>
                </c:pt>
                <c:pt idx="2250">
                  <c:v>36220</c:v>
                </c:pt>
                <c:pt idx="2251">
                  <c:v>36221</c:v>
                </c:pt>
                <c:pt idx="2252">
                  <c:v>36222</c:v>
                </c:pt>
                <c:pt idx="2253">
                  <c:v>36223</c:v>
                </c:pt>
                <c:pt idx="2254">
                  <c:v>36224</c:v>
                </c:pt>
                <c:pt idx="2255">
                  <c:v>36225</c:v>
                </c:pt>
                <c:pt idx="2256">
                  <c:v>36226</c:v>
                </c:pt>
                <c:pt idx="2257">
                  <c:v>36227</c:v>
                </c:pt>
                <c:pt idx="2258">
                  <c:v>36228</c:v>
                </c:pt>
                <c:pt idx="2259">
                  <c:v>36229</c:v>
                </c:pt>
                <c:pt idx="2260">
                  <c:v>36230</c:v>
                </c:pt>
                <c:pt idx="2261">
                  <c:v>36231</c:v>
                </c:pt>
                <c:pt idx="2262">
                  <c:v>36232</c:v>
                </c:pt>
                <c:pt idx="2263">
                  <c:v>36233</c:v>
                </c:pt>
                <c:pt idx="2264">
                  <c:v>36234</c:v>
                </c:pt>
                <c:pt idx="2265">
                  <c:v>36235</c:v>
                </c:pt>
                <c:pt idx="2266">
                  <c:v>36236</c:v>
                </c:pt>
                <c:pt idx="2267">
                  <c:v>36237</c:v>
                </c:pt>
                <c:pt idx="2268">
                  <c:v>36238</c:v>
                </c:pt>
                <c:pt idx="2269">
                  <c:v>36239</c:v>
                </c:pt>
                <c:pt idx="2270">
                  <c:v>36240</c:v>
                </c:pt>
                <c:pt idx="2271">
                  <c:v>36241</c:v>
                </c:pt>
                <c:pt idx="2272">
                  <c:v>36242</c:v>
                </c:pt>
                <c:pt idx="2273">
                  <c:v>36243</c:v>
                </c:pt>
                <c:pt idx="2274">
                  <c:v>36244</c:v>
                </c:pt>
                <c:pt idx="2275">
                  <c:v>36245</c:v>
                </c:pt>
                <c:pt idx="2276">
                  <c:v>36246</c:v>
                </c:pt>
                <c:pt idx="2277">
                  <c:v>36247</c:v>
                </c:pt>
                <c:pt idx="2278">
                  <c:v>36248</c:v>
                </c:pt>
                <c:pt idx="2279">
                  <c:v>36249</c:v>
                </c:pt>
                <c:pt idx="2280">
                  <c:v>36250</c:v>
                </c:pt>
                <c:pt idx="2281">
                  <c:v>36251</c:v>
                </c:pt>
                <c:pt idx="2282">
                  <c:v>36252</c:v>
                </c:pt>
                <c:pt idx="2283">
                  <c:v>36253</c:v>
                </c:pt>
                <c:pt idx="2284">
                  <c:v>36254</c:v>
                </c:pt>
                <c:pt idx="2285">
                  <c:v>36255</c:v>
                </c:pt>
                <c:pt idx="2286">
                  <c:v>36256</c:v>
                </c:pt>
                <c:pt idx="2287">
                  <c:v>36257</c:v>
                </c:pt>
                <c:pt idx="2288">
                  <c:v>36258</c:v>
                </c:pt>
                <c:pt idx="2289">
                  <c:v>36259</c:v>
                </c:pt>
                <c:pt idx="2290">
                  <c:v>36260</c:v>
                </c:pt>
                <c:pt idx="2291">
                  <c:v>36261</c:v>
                </c:pt>
                <c:pt idx="2292">
                  <c:v>36262</c:v>
                </c:pt>
                <c:pt idx="2293">
                  <c:v>36263</c:v>
                </c:pt>
                <c:pt idx="2294">
                  <c:v>36264</c:v>
                </c:pt>
                <c:pt idx="2295">
                  <c:v>36265</c:v>
                </c:pt>
                <c:pt idx="2296">
                  <c:v>36266</c:v>
                </c:pt>
                <c:pt idx="2297">
                  <c:v>36267</c:v>
                </c:pt>
                <c:pt idx="2298">
                  <c:v>36268</c:v>
                </c:pt>
                <c:pt idx="2299">
                  <c:v>36269</c:v>
                </c:pt>
                <c:pt idx="2300">
                  <c:v>36270</c:v>
                </c:pt>
                <c:pt idx="2301">
                  <c:v>36271</c:v>
                </c:pt>
                <c:pt idx="2302">
                  <c:v>36272</c:v>
                </c:pt>
                <c:pt idx="2303">
                  <c:v>36273</c:v>
                </c:pt>
                <c:pt idx="2304">
                  <c:v>36274</c:v>
                </c:pt>
                <c:pt idx="2305">
                  <c:v>36275</c:v>
                </c:pt>
                <c:pt idx="2306">
                  <c:v>36276</c:v>
                </c:pt>
                <c:pt idx="2307">
                  <c:v>36277</c:v>
                </c:pt>
                <c:pt idx="2308">
                  <c:v>36278</c:v>
                </c:pt>
                <c:pt idx="2309">
                  <c:v>36279</c:v>
                </c:pt>
                <c:pt idx="2310">
                  <c:v>36280</c:v>
                </c:pt>
                <c:pt idx="2311">
                  <c:v>36281</c:v>
                </c:pt>
                <c:pt idx="2312">
                  <c:v>36282</c:v>
                </c:pt>
                <c:pt idx="2313">
                  <c:v>36283</c:v>
                </c:pt>
                <c:pt idx="2314">
                  <c:v>36284</c:v>
                </c:pt>
                <c:pt idx="2315">
                  <c:v>36285</c:v>
                </c:pt>
                <c:pt idx="2316">
                  <c:v>36286</c:v>
                </c:pt>
                <c:pt idx="2317">
                  <c:v>36287</c:v>
                </c:pt>
                <c:pt idx="2318">
                  <c:v>36288</c:v>
                </c:pt>
                <c:pt idx="2319">
                  <c:v>36289</c:v>
                </c:pt>
                <c:pt idx="2320">
                  <c:v>36290</c:v>
                </c:pt>
                <c:pt idx="2321">
                  <c:v>36291</c:v>
                </c:pt>
                <c:pt idx="2322">
                  <c:v>36292</c:v>
                </c:pt>
                <c:pt idx="2323">
                  <c:v>36293</c:v>
                </c:pt>
                <c:pt idx="2324">
                  <c:v>36294</c:v>
                </c:pt>
                <c:pt idx="2325">
                  <c:v>36295</c:v>
                </c:pt>
                <c:pt idx="2326">
                  <c:v>36296</c:v>
                </c:pt>
                <c:pt idx="2327">
                  <c:v>36297</c:v>
                </c:pt>
                <c:pt idx="2328">
                  <c:v>36298</c:v>
                </c:pt>
                <c:pt idx="2329">
                  <c:v>36299</c:v>
                </c:pt>
                <c:pt idx="2330">
                  <c:v>36300</c:v>
                </c:pt>
                <c:pt idx="2331">
                  <c:v>36301</c:v>
                </c:pt>
                <c:pt idx="2332">
                  <c:v>36302</c:v>
                </c:pt>
                <c:pt idx="2333">
                  <c:v>36303</c:v>
                </c:pt>
                <c:pt idx="2334">
                  <c:v>36304</c:v>
                </c:pt>
                <c:pt idx="2335">
                  <c:v>36305</c:v>
                </c:pt>
                <c:pt idx="2336">
                  <c:v>36306</c:v>
                </c:pt>
                <c:pt idx="2337">
                  <c:v>36307</c:v>
                </c:pt>
                <c:pt idx="2338">
                  <c:v>36308</c:v>
                </c:pt>
                <c:pt idx="2339">
                  <c:v>36309</c:v>
                </c:pt>
                <c:pt idx="2340">
                  <c:v>36310</c:v>
                </c:pt>
                <c:pt idx="2341">
                  <c:v>36311</c:v>
                </c:pt>
                <c:pt idx="2342">
                  <c:v>36312</c:v>
                </c:pt>
                <c:pt idx="2343">
                  <c:v>36313</c:v>
                </c:pt>
                <c:pt idx="2344">
                  <c:v>36314</c:v>
                </c:pt>
                <c:pt idx="2345">
                  <c:v>36315</c:v>
                </c:pt>
                <c:pt idx="2346">
                  <c:v>36316</c:v>
                </c:pt>
                <c:pt idx="2347">
                  <c:v>36317</c:v>
                </c:pt>
                <c:pt idx="2348">
                  <c:v>36318</c:v>
                </c:pt>
                <c:pt idx="2349">
                  <c:v>36319</c:v>
                </c:pt>
                <c:pt idx="2350">
                  <c:v>36320</c:v>
                </c:pt>
                <c:pt idx="2351">
                  <c:v>36321</c:v>
                </c:pt>
                <c:pt idx="2352">
                  <c:v>36322</c:v>
                </c:pt>
                <c:pt idx="2353">
                  <c:v>36323</c:v>
                </c:pt>
                <c:pt idx="2354">
                  <c:v>36324</c:v>
                </c:pt>
                <c:pt idx="2355">
                  <c:v>36325</c:v>
                </c:pt>
                <c:pt idx="2356">
                  <c:v>36326</c:v>
                </c:pt>
                <c:pt idx="2357">
                  <c:v>36327</c:v>
                </c:pt>
                <c:pt idx="2358">
                  <c:v>36328</c:v>
                </c:pt>
                <c:pt idx="2359">
                  <c:v>36329</c:v>
                </c:pt>
                <c:pt idx="2360">
                  <c:v>36330</c:v>
                </c:pt>
                <c:pt idx="2361">
                  <c:v>36331</c:v>
                </c:pt>
                <c:pt idx="2362">
                  <c:v>36332</c:v>
                </c:pt>
                <c:pt idx="2363">
                  <c:v>36333</c:v>
                </c:pt>
                <c:pt idx="2364">
                  <c:v>36334</c:v>
                </c:pt>
                <c:pt idx="2365">
                  <c:v>36335</c:v>
                </c:pt>
                <c:pt idx="2366">
                  <c:v>36336</c:v>
                </c:pt>
                <c:pt idx="2367">
                  <c:v>36337</c:v>
                </c:pt>
                <c:pt idx="2368">
                  <c:v>36338</c:v>
                </c:pt>
                <c:pt idx="2369">
                  <c:v>36339</c:v>
                </c:pt>
                <c:pt idx="2370">
                  <c:v>36340</c:v>
                </c:pt>
                <c:pt idx="2371">
                  <c:v>36341</c:v>
                </c:pt>
                <c:pt idx="2372">
                  <c:v>36342</c:v>
                </c:pt>
                <c:pt idx="2373">
                  <c:v>36343</c:v>
                </c:pt>
                <c:pt idx="2374">
                  <c:v>36344</c:v>
                </c:pt>
                <c:pt idx="2375">
                  <c:v>36345</c:v>
                </c:pt>
                <c:pt idx="2376">
                  <c:v>36346</c:v>
                </c:pt>
                <c:pt idx="2377">
                  <c:v>36347</c:v>
                </c:pt>
                <c:pt idx="2378">
                  <c:v>36348</c:v>
                </c:pt>
                <c:pt idx="2379">
                  <c:v>36349</c:v>
                </c:pt>
                <c:pt idx="2380">
                  <c:v>36350</c:v>
                </c:pt>
                <c:pt idx="2381">
                  <c:v>36351</c:v>
                </c:pt>
                <c:pt idx="2382">
                  <c:v>36352</c:v>
                </c:pt>
                <c:pt idx="2383">
                  <c:v>36353</c:v>
                </c:pt>
                <c:pt idx="2384">
                  <c:v>36354</c:v>
                </c:pt>
                <c:pt idx="2385">
                  <c:v>36355</c:v>
                </c:pt>
                <c:pt idx="2386">
                  <c:v>36356</c:v>
                </c:pt>
                <c:pt idx="2387">
                  <c:v>36357</c:v>
                </c:pt>
                <c:pt idx="2388">
                  <c:v>36358</c:v>
                </c:pt>
                <c:pt idx="2389">
                  <c:v>36359</c:v>
                </c:pt>
                <c:pt idx="2390">
                  <c:v>36360</c:v>
                </c:pt>
                <c:pt idx="2391">
                  <c:v>36361</c:v>
                </c:pt>
                <c:pt idx="2392">
                  <c:v>36362</c:v>
                </c:pt>
                <c:pt idx="2393">
                  <c:v>36363</c:v>
                </c:pt>
                <c:pt idx="2394">
                  <c:v>36364</c:v>
                </c:pt>
                <c:pt idx="2395">
                  <c:v>36365</c:v>
                </c:pt>
                <c:pt idx="2396">
                  <c:v>36366</c:v>
                </c:pt>
                <c:pt idx="2397">
                  <c:v>36367</c:v>
                </c:pt>
                <c:pt idx="2398">
                  <c:v>36368</c:v>
                </c:pt>
                <c:pt idx="2399">
                  <c:v>36369</c:v>
                </c:pt>
                <c:pt idx="2400">
                  <c:v>36370</c:v>
                </c:pt>
                <c:pt idx="2401">
                  <c:v>36371</c:v>
                </c:pt>
                <c:pt idx="2402">
                  <c:v>36372</c:v>
                </c:pt>
                <c:pt idx="2403">
                  <c:v>36373</c:v>
                </c:pt>
                <c:pt idx="2404">
                  <c:v>36374</c:v>
                </c:pt>
                <c:pt idx="2405">
                  <c:v>36375</c:v>
                </c:pt>
                <c:pt idx="2406">
                  <c:v>36376</c:v>
                </c:pt>
                <c:pt idx="2407">
                  <c:v>36377</c:v>
                </c:pt>
                <c:pt idx="2408">
                  <c:v>36378</c:v>
                </c:pt>
                <c:pt idx="2409">
                  <c:v>36379</c:v>
                </c:pt>
                <c:pt idx="2410">
                  <c:v>36380</c:v>
                </c:pt>
                <c:pt idx="2411">
                  <c:v>36381</c:v>
                </c:pt>
                <c:pt idx="2412">
                  <c:v>36382</c:v>
                </c:pt>
                <c:pt idx="2413">
                  <c:v>36383</c:v>
                </c:pt>
                <c:pt idx="2414">
                  <c:v>36384</c:v>
                </c:pt>
                <c:pt idx="2415">
                  <c:v>36385</c:v>
                </c:pt>
                <c:pt idx="2416">
                  <c:v>36386</c:v>
                </c:pt>
                <c:pt idx="2417">
                  <c:v>36387</c:v>
                </c:pt>
                <c:pt idx="2418">
                  <c:v>36388</c:v>
                </c:pt>
                <c:pt idx="2419">
                  <c:v>36389</c:v>
                </c:pt>
                <c:pt idx="2420">
                  <c:v>36390</c:v>
                </c:pt>
                <c:pt idx="2421">
                  <c:v>36391</c:v>
                </c:pt>
                <c:pt idx="2422">
                  <c:v>36392</c:v>
                </c:pt>
                <c:pt idx="2423">
                  <c:v>36393</c:v>
                </c:pt>
                <c:pt idx="2424">
                  <c:v>36394</c:v>
                </c:pt>
                <c:pt idx="2425">
                  <c:v>36395</c:v>
                </c:pt>
                <c:pt idx="2426">
                  <c:v>36396</c:v>
                </c:pt>
                <c:pt idx="2427">
                  <c:v>36397</c:v>
                </c:pt>
                <c:pt idx="2428">
                  <c:v>36398</c:v>
                </c:pt>
                <c:pt idx="2429">
                  <c:v>36399</c:v>
                </c:pt>
                <c:pt idx="2430">
                  <c:v>36400</c:v>
                </c:pt>
                <c:pt idx="2431">
                  <c:v>36401</c:v>
                </c:pt>
                <c:pt idx="2432">
                  <c:v>36402</c:v>
                </c:pt>
                <c:pt idx="2433">
                  <c:v>36403</c:v>
                </c:pt>
                <c:pt idx="2434">
                  <c:v>36404</c:v>
                </c:pt>
                <c:pt idx="2435">
                  <c:v>36405</c:v>
                </c:pt>
                <c:pt idx="2436">
                  <c:v>36406</c:v>
                </c:pt>
                <c:pt idx="2437">
                  <c:v>36407</c:v>
                </c:pt>
                <c:pt idx="2438">
                  <c:v>36408</c:v>
                </c:pt>
                <c:pt idx="2439">
                  <c:v>36409</c:v>
                </c:pt>
                <c:pt idx="2440">
                  <c:v>36410</c:v>
                </c:pt>
                <c:pt idx="2441">
                  <c:v>36411</c:v>
                </c:pt>
                <c:pt idx="2442">
                  <c:v>36412</c:v>
                </c:pt>
                <c:pt idx="2443">
                  <c:v>36413</c:v>
                </c:pt>
                <c:pt idx="2444">
                  <c:v>36414</c:v>
                </c:pt>
                <c:pt idx="2445">
                  <c:v>36415</c:v>
                </c:pt>
                <c:pt idx="2446">
                  <c:v>36416</c:v>
                </c:pt>
                <c:pt idx="2447">
                  <c:v>36417</c:v>
                </c:pt>
                <c:pt idx="2448">
                  <c:v>36418</c:v>
                </c:pt>
                <c:pt idx="2449">
                  <c:v>36419</c:v>
                </c:pt>
                <c:pt idx="2450">
                  <c:v>36420</c:v>
                </c:pt>
                <c:pt idx="2451">
                  <c:v>36421</c:v>
                </c:pt>
                <c:pt idx="2452">
                  <c:v>36422</c:v>
                </c:pt>
                <c:pt idx="2453">
                  <c:v>36423</c:v>
                </c:pt>
                <c:pt idx="2454">
                  <c:v>36424</c:v>
                </c:pt>
                <c:pt idx="2455">
                  <c:v>36425</c:v>
                </c:pt>
                <c:pt idx="2456">
                  <c:v>36426</c:v>
                </c:pt>
                <c:pt idx="2457">
                  <c:v>36427</c:v>
                </c:pt>
                <c:pt idx="2458">
                  <c:v>36428</c:v>
                </c:pt>
                <c:pt idx="2459">
                  <c:v>36429</c:v>
                </c:pt>
                <c:pt idx="2460">
                  <c:v>36430</c:v>
                </c:pt>
                <c:pt idx="2461">
                  <c:v>36431</c:v>
                </c:pt>
                <c:pt idx="2462">
                  <c:v>36432</c:v>
                </c:pt>
                <c:pt idx="2463">
                  <c:v>36433</c:v>
                </c:pt>
                <c:pt idx="2464">
                  <c:v>36434</c:v>
                </c:pt>
                <c:pt idx="2465">
                  <c:v>36435</c:v>
                </c:pt>
                <c:pt idx="2466">
                  <c:v>36436</c:v>
                </c:pt>
                <c:pt idx="2467">
                  <c:v>36437</c:v>
                </c:pt>
                <c:pt idx="2468">
                  <c:v>36438</c:v>
                </c:pt>
                <c:pt idx="2469">
                  <c:v>36439</c:v>
                </c:pt>
                <c:pt idx="2470">
                  <c:v>36440</c:v>
                </c:pt>
                <c:pt idx="2471">
                  <c:v>36441</c:v>
                </c:pt>
                <c:pt idx="2472">
                  <c:v>36442</c:v>
                </c:pt>
                <c:pt idx="2473">
                  <c:v>36443</c:v>
                </c:pt>
                <c:pt idx="2474">
                  <c:v>36444</c:v>
                </c:pt>
                <c:pt idx="2475">
                  <c:v>36445</c:v>
                </c:pt>
                <c:pt idx="2476">
                  <c:v>36446</c:v>
                </c:pt>
                <c:pt idx="2477">
                  <c:v>36447</c:v>
                </c:pt>
                <c:pt idx="2478">
                  <c:v>36448</c:v>
                </c:pt>
                <c:pt idx="2479">
                  <c:v>36449</c:v>
                </c:pt>
                <c:pt idx="2480">
                  <c:v>36450</c:v>
                </c:pt>
                <c:pt idx="2481">
                  <c:v>36451</c:v>
                </c:pt>
                <c:pt idx="2482">
                  <c:v>36452</c:v>
                </c:pt>
                <c:pt idx="2483">
                  <c:v>36453</c:v>
                </c:pt>
                <c:pt idx="2484">
                  <c:v>36454</c:v>
                </c:pt>
                <c:pt idx="2485">
                  <c:v>36455</c:v>
                </c:pt>
                <c:pt idx="2486">
                  <c:v>36456</c:v>
                </c:pt>
                <c:pt idx="2487">
                  <c:v>36457</c:v>
                </c:pt>
                <c:pt idx="2488">
                  <c:v>36458</c:v>
                </c:pt>
                <c:pt idx="2489">
                  <c:v>36459</c:v>
                </c:pt>
                <c:pt idx="2490">
                  <c:v>36460</c:v>
                </c:pt>
                <c:pt idx="2491">
                  <c:v>36461</c:v>
                </c:pt>
                <c:pt idx="2492">
                  <c:v>36462</c:v>
                </c:pt>
                <c:pt idx="2493">
                  <c:v>36463</c:v>
                </c:pt>
                <c:pt idx="2494">
                  <c:v>36464</c:v>
                </c:pt>
                <c:pt idx="2495">
                  <c:v>36465</c:v>
                </c:pt>
                <c:pt idx="2496">
                  <c:v>36466</c:v>
                </c:pt>
                <c:pt idx="2497">
                  <c:v>36467</c:v>
                </c:pt>
                <c:pt idx="2498">
                  <c:v>36468</c:v>
                </c:pt>
                <c:pt idx="2499">
                  <c:v>36469</c:v>
                </c:pt>
                <c:pt idx="2500">
                  <c:v>36470</c:v>
                </c:pt>
                <c:pt idx="2501">
                  <c:v>36471</c:v>
                </c:pt>
                <c:pt idx="2502">
                  <c:v>36472</c:v>
                </c:pt>
                <c:pt idx="2503">
                  <c:v>36473</c:v>
                </c:pt>
                <c:pt idx="2504">
                  <c:v>36474</c:v>
                </c:pt>
                <c:pt idx="2505">
                  <c:v>36475</c:v>
                </c:pt>
                <c:pt idx="2506">
                  <c:v>36476</c:v>
                </c:pt>
                <c:pt idx="2507">
                  <c:v>36477</c:v>
                </c:pt>
                <c:pt idx="2508">
                  <c:v>36478</c:v>
                </c:pt>
                <c:pt idx="2509">
                  <c:v>36479</c:v>
                </c:pt>
                <c:pt idx="2510">
                  <c:v>36480</c:v>
                </c:pt>
                <c:pt idx="2511">
                  <c:v>36481</c:v>
                </c:pt>
                <c:pt idx="2512">
                  <c:v>36482</c:v>
                </c:pt>
                <c:pt idx="2513">
                  <c:v>36483</c:v>
                </c:pt>
                <c:pt idx="2514">
                  <c:v>36484</c:v>
                </c:pt>
                <c:pt idx="2515">
                  <c:v>36485</c:v>
                </c:pt>
                <c:pt idx="2516">
                  <c:v>36486</c:v>
                </c:pt>
                <c:pt idx="2517">
                  <c:v>36487</c:v>
                </c:pt>
                <c:pt idx="2518">
                  <c:v>36488</c:v>
                </c:pt>
                <c:pt idx="2519">
                  <c:v>36489</c:v>
                </c:pt>
                <c:pt idx="2520">
                  <c:v>36490</c:v>
                </c:pt>
                <c:pt idx="2521">
                  <c:v>36491</c:v>
                </c:pt>
                <c:pt idx="2522">
                  <c:v>36492</c:v>
                </c:pt>
                <c:pt idx="2523">
                  <c:v>36493</c:v>
                </c:pt>
                <c:pt idx="2524">
                  <c:v>36494</c:v>
                </c:pt>
                <c:pt idx="2525">
                  <c:v>36495</c:v>
                </c:pt>
                <c:pt idx="2526">
                  <c:v>36496</c:v>
                </c:pt>
                <c:pt idx="2527">
                  <c:v>36497</c:v>
                </c:pt>
                <c:pt idx="2528">
                  <c:v>36498</c:v>
                </c:pt>
                <c:pt idx="2529">
                  <c:v>36499</c:v>
                </c:pt>
                <c:pt idx="2530">
                  <c:v>36500</c:v>
                </c:pt>
                <c:pt idx="2531">
                  <c:v>36501</c:v>
                </c:pt>
                <c:pt idx="2532">
                  <c:v>36502</c:v>
                </c:pt>
                <c:pt idx="2533">
                  <c:v>36503</c:v>
                </c:pt>
                <c:pt idx="2534">
                  <c:v>36504</c:v>
                </c:pt>
                <c:pt idx="2535">
                  <c:v>36505</c:v>
                </c:pt>
                <c:pt idx="2536">
                  <c:v>36506</c:v>
                </c:pt>
                <c:pt idx="2537">
                  <c:v>36507</c:v>
                </c:pt>
                <c:pt idx="2538">
                  <c:v>36508</c:v>
                </c:pt>
                <c:pt idx="2539">
                  <c:v>36509</c:v>
                </c:pt>
                <c:pt idx="2540">
                  <c:v>36510</c:v>
                </c:pt>
                <c:pt idx="2541">
                  <c:v>36511</c:v>
                </c:pt>
                <c:pt idx="2542">
                  <c:v>36512</c:v>
                </c:pt>
                <c:pt idx="2543">
                  <c:v>36513</c:v>
                </c:pt>
                <c:pt idx="2544">
                  <c:v>36514</c:v>
                </c:pt>
                <c:pt idx="2545">
                  <c:v>36515</c:v>
                </c:pt>
                <c:pt idx="2546">
                  <c:v>36516</c:v>
                </c:pt>
                <c:pt idx="2547">
                  <c:v>36517</c:v>
                </c:pt>
                <c:pt idx="2548">
                  <c:v>36518</c:v>
                </c:pt>
                <c:pt idx="2549">
                  <c:v>36519</c:v>
                </c:pt>
                <c:pt idx="2550">
                  <c:v>36520</c:v>
                </c:pt>
                <c:pt idx="2551">
                  <c:v>36521</c:v>
                </c:pt>
                <c:pt idx="2552">
                  <c:v>36522</c:v>
                </c:pt>
                <c:pt idx="2553">
                  <c:v>36523</c:v>
                </c:pt>
                <c:pt idx="2554">
                  <c:v>36524</c:v>
                </c:pt>
                <c:pt idx="2555">
                  <c:v>36525</c:v>
                </c:pt>
                <c:pt idx="2556">
                  <c:v>36526</c:v>
                </c:pt>
                <c:pt idx="2557">
                  <c:v>36527</c:v>
                </c:pt>
                <c:pt idx="2558">
                  <c:v>36528</c:v>
                </c:pt>
                <c:pt idx="2559">
                  <c:v>36529</c:v>
                </c:pt>
                <c:pt idx="2560">
                  <c:v>36530</c:v>
                </c:pt>
                <c:pt idx="2561">
                  <c:v>36531</c:v>
                </c:pt>
                <c:pt idx="2562">
                  <c:v>36532</c:v>
                </c:pt>
                <c:pt idx="2563">
                  <c:v>36533</c:v>
                </c:pt>
                <c:pt idx="2564">
                  <c:v>36534</c:v>
                </c:pt>
                <c:pt idx="2565">
                  <c:v>36535</c:v>
                </c:pt>
                <c:pt idx="2566">
                  <c:v>36536</c:v>
                </c:pt>
                <c:pt idx="2567">
                  <c:v>36537</c:v>
                </c:pt>
                <c:pt idx="2568">
                  <c:v>36538</c:v>
                </c:pt>
                <c:pt idx="2569">
                  <c:v>36539</c:v>
                </c:pt>
                <c:pt idx="2570">
                  <c:v>36540</c:v>
                </c:pt>
                <c:pt idx="2571">
                  <c:v>36541</c:v>
                </c:pt>
                <c:pt idx="2572">
                  <c:v>36542</c:v>
                </c:pt>
                <c:pt idx="2573">
                  <c:v>36543</c:v>
                </c:pt>
                <c:pt idx="2574">
                  <c:v>36544</c:v>
                </c:pt>
                <c:pt idx="2575">
                  <c:v>36545</c:v>
                </c:pt>
                <c:pt idx="2576">
                  <c:v>36546</c:v>
                </c:pt>
                <c:pt idx="2577">
                  <c:v>36547</c:v>
                </c:pt>
                <c:pt idx="2578">
                  <c:v>36548</c:v>
                </c:pt>
                <c:pt idx="2579">
                  <c:v>36549</c:v>
                </c:pt>
                <c:pt idx="2580">
                  <c:v>36550</c:v>
                </c:pt>
                <c:pt idx="2581">
                  <c:v>36551</c:v>
                </c:pt>
                <c:pt idx="2582">
                  <c:v>36552</c:v>
                </c:pt>
                <c:pt idx="2583">
                  <c:v>36553</c:v>
                </c:pt>
                <c:pt idx="2584">
                  <c:v>36554</c:v>
                </c:pt>
                <c:pt idx="2585">
                  <c:v>36555</c:v>
                </c:pt>
                <c:pt idx="2586">
                  <c:v>36556</c:v>
                </c:pt>
                <c:pt idx="2587">
                  <c:v>36557</c:v>
                </c:pt>
                <c:pt idx="2588">
                  <c:v>36558</c:v>
                </c:pt>
                <c:pt idx="2589">
                  <c:v>36559</c:v>
                </c:pt>
                <c:pt idx="2590">
                  <c:v>36560</c:v>
                </c:pt>
                <c:pt idx="2591">
                  <c:v>36561</c:v>
                </c:pt>
                <c:pt idx="2592">
                  <c:v>36562</c:v>
                </c:pt>
                <c:pt idx="2593">
                  <c:v>36563</c:v>
                </c:pt>
                <c:pt idx="2594">
                  <c:v>36564</c:v>
                </c:pt>
                <c:pt idx="2595">
                  <c:v>36565</c:v>
                </c:pt>
                <c:pt idx="2596">
                  <c:v>36566</c:v>
                </c:pt>
                <c:pt idx="2597">
                  <c:v>36567</c:v>
                </c:pt>
                <c:pt idx="2598">
                  <c:v>36568</c:v>
                </c:pt>
                <c:pt idx="2599">
                  <c:v>36569</c:v>
                </c:pt>
                <c:pt idx="2600">
                  <c:v>36570</c:v>
                </c:pt>
                <c:pt idx="2601">
                  <c:v>36571</c:v>
                </c:pt>
                <c:pt idx="2602">
                  <c:v>36572</c:v>
                </c:pt>
                <c:pt idx="2603">
                  <c:v>36573</c:v>
                </c:pt>
                <c:pt idx="2604">
                  <c:v>36574</c:v>
                </c:pt>
                <c:pt idx="2605">
                  <c:v>36575</c:v>
                </c:pt>
                <c:pt idx="2606">
                  <c:v>36576</c:v>
                </c:pt>
                <c:pt idx="2607">
                  <c:v>36577</c:v>
                </c:pt>
                <c:pt idx="2608">
                  <c:v>36578</c:v>
                </c:pt>
                <c:pt idx="2609">
                  <c:v>36579</c:v>
                </c:pt>
                <c:pt idx="2610">
                  <c:v>36580</c:v>
                </c:pt>
                <c:pt idx="2611">
                  <c:v>36581</c:v>
                </c:pt>
                <c:pt idx="2612">
                  <c:v>36582</c:v>
                </c:pt>
                <c:pt idx="2613">
                  <c:v>36583</c:v>
                </c:pt>
                <c:pt idx="2614">
                  <c:v>36584</c:v>
                </c:pt>
                <c:pt idx="2615">
                  <c:v>36585</c:v>
                </c:pt>
                <c:pt idx="2616">
                  <c:v>36586</c:v>
                </c:pt>
                <c:pt idx="2617">
                  <c:v>36587</c:v>
                </c:pt>
                <c:pt idx="2618">
                  <c:v>36588</c:v>
                </c:pt>
                <c:pt idx="2619">
                  <c:v>36589</c:v>
                </c:pt>
                <c:pt idx="2620">
                  <c:v>36590</c:v>
                </c:pt>
                <c:pt idx="2621">
                  <c:v>36591</c:v>
                </c:pt>
                <c:pt idx="2622">
                  <c:v>36592</c:v>
                </c:pt>
                <c:pt idx="2623">
                  <c:v>36593</c:v>
                </c:pt>
                <c:pt idx="2624">
                  <c:v>36594</c:v>
                </c:pt>
                <c:pt idx="2625">
                  <c:v>36595</c:v>
                </c:pt>
                <c:pt idx="2626">
                  <c:v>36596</c:v>
                </c:pt>
                <c:pt idx="2627">
                  <c:v>36597</c:v>
                </c:pt>
                <c:pt idx="2628">
                  <c:v>36598</c:v>
                </c:pt>
                <c:pt idx="2629">
                  <c:v>36599</c:v>
                </c:pt>
                <c:pt idx="2630">
                  <c:v>36600</c:v>
                </c:pt>
                <c:pt idx="2631">
                  <c:v>36601</c:v>
                </c:pt>
                <c:pt idx="2632">
                  <c:v>36602</c:v>
                </c:pt>
                <c:pt idx="2633">
                  <c:v>36603</c:v>
                </c:pt>
                <c:pt idx="2634">
                  <c:v>36604</c:v>
                </c:pt>
                <c:pt idx="2635">
                  <c:v>36605</c:v>
                </c:pt>
                <c:pt idx="2636">
                  <c:v>36606</c:v>
                </c:pt>
                <c:pt idx="2637">
                  <c:v>36607</c:v>
                </c:pt>
                <c:pt idx="2638">
                  <c:v>36608</c:v>
                </c:pt>
                <c:pt idx="2639">
                  <c:v>36609</c:v>
                </c:pt>
                <c:pt idx="2640">
                  <c:v>36610</c:v>
                </c:pt>
                <c:pt idx="2641">
                  <c:v>36611</c:v>
                </c:pt>
                <c:pt idx="2642">
                  <c:v>36612</c:v>
                </c:pt>
                <c:pt idx="2643">
                  <c:v>36613</c:v>
                </c:pt>
                <c:pt idx="2644">
                  <c:v>36614</c:v>
                </c:pt>
                <c:pt idx="2645">
                  <c:v>36615</c:v>
                </c:pt>
                <c:pt idx="2646">
                  <c:v>36616</c:v>
                </c:pt>
                <c:pt idx="2647">
                  <c:v>36617</c:v>
                </c:pt>
                <c:pt idx="2648">
                  <c:v>36618</c:v>
                </c:pt>
                <c:pt idx="2649">
                  <c:v>36619</c:v>
                </c:pt>
                <c:pt idx="2650">
                  <c:v>36620</c:v>
                </c:pt>
                <c:pt idx="2651">
                  <c:v>36621</c:v>
                </c:pt>
                <c:pt idx="2652">
                  <c:v>36622</c:v>
                </c:pt>
                <c:pt idx="2653">
                  <c:v>36623</c:v>
                </c:pt>
                <c:pt idx="2654">
                  <c:v>36624</c:v>
                </c:pt>
                <c:pt idx="2655">
                  <c:v>36625</c:v>
                </c:pt>
                <c:pt idx="2656">
                  <c:v>36626</c:v>
                </c:pt>
                <c:pt idx="2657">
                  <c:v>36627</c:v>
                </c:pt>
                <c:pt idx="2658">
                  <c:v>36628</c:v>
                </c:pt>
                <c:pt idx="2659">
                  <c:v>36629</c:v>
                </c:pt>
                <c:pt idx="2660">
                  <c:v>36630</c:v>
                </c:pt>
                <c:pt idx="2661">
                  <c:v>36631</c:v>
                </c:pt>
                <c:pt idx="2662">
                  <c:v>36632</c:v>
                </c:pt>
                <c:pt idx="2663">
                  <c:v>36633</c:v>
                </c:pt>
                <c:pt idx="2664">
                  <c:v>36634</c:v>
                </c:pt>
                <c:pt idx="2665">
                  <c:v>36635</c:v>
                </c:pt>
                <c:pt idx="2666">
                  <c:v>36636</c:v>
                </c:pt>
                <c:pt idx="2667">
                  <c:v>36637</c:v>
                </c:pt>
                <c:pt idx="2668">
                  <c:v>36638</c:v>
                </c:pt>
                <c:pt idx="2669">
                  <c:v>36639</c:v>
                </c:pt>
                <c:pt idx="2670">
                  <c:v>36640</c:v>
                </c:pt>
                <c:pt idx="2671">
                  <c:v>36641</c:v>
                </c:pt>
                <c:pt idx="2672">
                  <c:v>36642</c:v>
                </c:pt>
                <c:pt idx="2673">
                  <c:v>36643</c:v>
                </c:pt>
                <c:pt idx="2674">
                  <c:v>36644</c:v>
                </c:pt>
                <c:pt idx="2675">
                  <c:v>36645</c:v>
                </c:pt>
                <c:pt idx="2676">
                  <c:v>36646</c:v>
                </c:pt>
                <c:pt idx="2677">
                  <c:v>36647</c:v>
                </c:pt>
                <c:pt idx="2678">
                  <c:v>36648</c:v>
                </c:pt>
                <c:pt idx="2679">
                  <c:v>36649</c:v>
                </c:pt>
                <c:pt idx="2680">
                  <c:v>36650</c:v>
                </c:pt>
                <c:pt idx="2681">
                  <c:v>36651</c:v>
                </c:pt>
                <c:pt idx="2682">
                  <c:v>36652</c:v>
                </c:pt>
                <c:pt idx="2683">
                  <c:v>36653</c:v>
                </c:pt>
                <c:pt idx="2684">
                  <c:v>36654</c:v>
                </c:pt>
                <c:pt idx="2685">
                  <c:v>36655</c:v>
                </c:pt>
                <c:pt idx="2686">
                  <c:v>36656</c:v>
                </c:pt>
                <c:pt idx="2687">
                  <c:v>36657</c:v>
                </c:pt>
                <c:pt idx="2688">
                  <c:v>36658</c:v>
                </c:pt>
                <c:pt idx="2689">
                  <c:v>36659</c:v>
                </c:pt>
                <c:pt idx="2690">
                  <c:v>36660</c:v>
                </c:pt>
                <c:pt idx="2691">
                  <c:v>36661</c:v>
                </c:pt>
                <c:pt idx="2692">
                  <c:v>36662</c:v>
                </c:pt>
                <c:pt idx="2693">
                  <c:v>36663</c:v>
                </c:pt>
                <c:pt idx="2694">
                  <c:v>36664</c:v>
                </c:pt>
                <c:pt idx="2695">
                  <c:v>36665</c:v>
                </c:pt>
                <c:pt idx="2696">
                  <c:v>36666</c:v>
                </c:pt>
                <c:pt idx="2697">
                  <c:v>36667</c:v>
                </c:pt>
                <c:pt idx="2698">
                  <c:v>36668</c:v>
                </c:pt>
                <c:pt idx="2699">
                  <c:v>36669</c:v>
                </c:pt>
                <c:pt idx="2700">
                  <c:v>36670</c:v>
                </c:pt>
                <c:pt idx="2701">
                  <c:v>36671</c:v>
                </c:pt>
                <c:pt idx="2702">
                  <c:v>36672</c:v>
                </c:pt>
                <c:pt idx="2703">
                  <c:v>36673</c:v>
                </c:pt>
                <c:pt idx="2704">
                  <c:v>36674</c:v>
                </c:pt>
                <c:pt idx="2705">
                  <c:v>36675</c:v>
                </c:pt>
                <c:pt idx="2706">
                  <c:v>36676</c:v>
                </c:pt>
                <c:pt idx="2707">
                  <c:v>36677</c:v>
                </c:pt>
                <c:pt idx="2708">
                  <c:v>36678</c:v>
                </c:pt>
                <c:pt idx="2709">
                  <c:v>36679</c:v>
                </c:pt>
                <c:pt idx="2710">
                  <c:v>36680</c:v>
                </c:pt>
                <c:pt idx="2711">
                  <c:v>36681</c:v>
                </c:pt>
                <c:pt idx="2712">
                  <c:v>36682</c:v>
                </c:pt>
                <c:pt idx="2713">
                  <c:v>36683</c:v>
                </c:pt>
                <c:pt idx="2714">
                  <c:v>36684</c:v>
                </c:pt>
                <c:pt idx="2715">
                  <c:v>36685</c:v>
                </c:pt>
                <c:pt idx="2716">
                  <c:v>36686</c:v>
                </c:pt>
                <c:pt idx="2717">
                  <c:v>36687</c:v>
                </c:pt>
                <c:pt idx="2718">
                  <c:v>36688</c:v>
                </c:pt>
                <c:pt idx="2719">
                  <c:v>36689</c:v>
                </c:pt>
                <c:pt idx="2720">
                  <c:v>36690</c:v>
                </c:pt>
                <c:pt idx="2721">
                  <c:v>36691</c:v>
                </c:pt>
                <c:pt idx="2722">
                  <c:v>36692</c:v>
                </c:pt>
                <c:pt idx="2723">
                  <c:v>36693</c:v>
                </c:pt>
                <c:pt idx="2724">
                  <c:v>36694</c:v>
                </c:pt>
                <c:pt idx="2725">
                  <c:v>36695</c:v>
                </c:pt>
                <c:pt idx="2726">
                  <c:v>36696</c:v>
                </c:pt>
                <c:pt idx="2727">
                  <c:v>36697</c:v>
                </c:pt>
                <c:pt idx="2728">
                  <c:v>36698</c:v>
                </c:pt>
                <c:pt idx="2729">
                  <c:v>36699</c:v>
                </c:pt>
                <c:pt idx="2730">
                  <c:v>36700</c:v>
                </c:pt>
                <c:pt idx="2731">
                  <c:v>36701</c:v>
                </c:pt>
                <c:pt idx="2732">
                  <c:v>36702</c:v>
                </c:pt>
                <c:pt idx="2733">
                  <c:v>36703</c:v>
                </c:pt>
                <c:pt idx="2734">
                  <c:v>36704</c:v>
                </c:pt>
                <c:pt idx="2735">
                  <c:v>36705</c:v>
                </c:pt>
                <c:pt idx="2736">
                  <c:v>36706</c:v>
                </c:pt>
                <c:pt idx="2737">
                  <c:v>36707</c:v>
                </c:pt>
                <c:pt idx="2738">
                  <c:v>36708</c:v>
                </c:pt>
                <c:pt idx="2739">
                  <c:v>36709</c:v>
                </c:pt>
                <c:pt idx="2740">
                  <c:v>36710</c:v>
                </c:pt>
                <c:pt idx="2741">
                  <c:v>36711</c:v>
                </c:pt>
                <c:pt idx="2742">
                  <c:v>36712</c:v>
                </c:pt>
                <c:pt idx="2743">
                  <c:v>36713</c:v>
                </c:pt>
                <c:pt idx="2744">
                  <c:v>36714</c:v>
                </c:pt>
                <c:pt idx="2745">
                  <c:v>36715</c:v>
                </c:pt>
                <c:pt idx="2746">
                  <c:v>36716</c:v>
                </c:pt>
                <c:pt idx="2747">
                  <c:v>36717</c:v>
                </c:pt>
                <c:pt idx="2748">
                  <c:v>36718</c:v>
                </c:pt>
                <c:pt idx="2749">
                  <c:v>36719</c:v>
                </c:pt>
                <c:pt idx="2750">
                  <c:v>36720</c:v>
                </c:pt>
                <c:pt idx="2751">
                  <c:v>36721</c:v>
                </c:pt>
                <c:pt idx="2752">
                  <c:v>36722</c:v>
                </c:pt>
                <c:pt idx="2753">
                  <c:v>36723</c:v>
                </c:pt>
                <c:pt idx="2754">
                  <c:v>36724</c:v>
                </c:pt>
                <c:pt idx="2755">
                  <c:v>36725</c:v>
                </c:pt>
                <c:pt idx="2756">
                  <c:v>36726</c:v>
                </c:pt>
                <c:pt idx="2757">
                  <c:v>36727</c:v>
                </c:pt>
                <c:pt idx="2758">
                  <c:v>36728</c:v>
                </c:pt>
                <c:pt idx="2759">
                  <c:v>36729</c:v>
                </c:pt>
                <c:pt idx="2760">
                  <c:v>36730</c:v>
                </c:pt>
                <c:pt idx="2761">
                  <c:v>36731</c:v>
                </c:pt>
                <c:pt idx="2762">
                  <c:v>36732</c:v>
                </c:pt>
                <c:pt idx="2763">
                  <c:v>36733</c:v>
                </c:pt>
                <c:pt idx="2764">
                  <c:v>36734</c:v>
                </c:pt>
                <c:pt idx="2765">
                  <c:v>36735</c:v>
                </c:pt>
                <c:pt idx="2766">
                  <c:v>36736</c:v>
                </c:pt>
                <c:pt idx="2767">
                  <c:v>36737</c:v>
                </c:pt>
                <c:pt idx="2768">
                  <c:v>36738</c:v>
                </c:pt>
                <c:pt idx="2769">
                  <c:v>36739</c:v>
                </c:pt>
                <c:pt idx="2770">
                  <c:v>36740</c:v>
                </c:pt>
                <c:pt idx="2771">
                  <c:v>36741</c:v>
                </c:pt>
                <c:pt idx="2772">
                  <c:v>36742</c:v>
                </c:pt>
                <c:pt idx="2773">
                  <c:v>36743</c:v>
                </c:pt>
                <c:pt idx="2774">
                  <c:v>36744</c:v>
                </c:pt>
                <c:pt idx="2775">
                  <c:v>36745</c:v>
                </c:pt>
                <c:pt idx="2776">
                  <c:v>36746</c:v>
                </c:pt>
                <c:pt idx="2777">
                  <c:v>36747</c:v>
                </c:pt>
                <c:pt idx="2778">
                  <c:v>36748</c:v>
                </c:pt>
                <c:pt idx="2779">
                  <c:v>36749</c:v>
                </c:pt>
                <c:pt idx="2780">
                  <c:v>36750</c:v>
                </c:pt>
                <c:pt idx="2781">
                  <c:v>36751</c:v>
                </c:pt>
                <c:pt idx="2782">
                  <c:v>36752</c:v>
                </c:pt>
                <c:pt idx="2783">
                  <c:v>36753</c:v>
                </c:pt>
                <c:pt idx="2784">
                  <c:v>36754</c:v>
                </c:pt>
                <c:pt idx="2785">
                  <c:v>36755</c:v>
                </c:pt>
                <c:pt idx="2786">
                  <c:v>36756</c:v>
                </c:pt>
                <c:pt idx="2787">
                  <c:v>36757</c:v>
                </c:pt>
                <c:pt idx="2788">
                  <c:v>36758</c:v>
                </c:pt>
                <c:pt idx="2789">
                  <c:v>36759</c:v>
                </c:pt>
                <c:pt idx="2790">
                  <c:v>36760</c:v>
                </c:pt>
                <c:pt idx="2791">
                  <c:v>36761</c:v>
                </c:pt>
                <c:pt idx="2792">
                  <c:v>36762</c:v>
                </c:pt>
                <c:pt idx="2793">
                  <c:v>36763</c:v>
                </c:pt>
                <c:pt idx="2794">
                  <c:v>36764</c:v>
                </c:pt>
                <c:pt idx="2795">
                  <c:v>36765</c:v>
                </c:pt>
                <c:pt idx="2796">
                  <c:v>36766</c:v>
                </c:pt>
                <c:pt idx="2797">
                  <c:v>36767</c:v>
                </c:pt>
                <c:pt idx="2798">
                  <c:v>36768</c:v>
                </c:pt>
                <c:pt idx="2799">
                  <c:v>36769</c:v>
                </c:pt>
                <c:pt idx="2800">
                  <c:v>36770</c:v>
                </c:pt>
                <c:pt idx="2801">
                  <c:v>36771</c:v>
                </c:pt>
                <c:pt idx="2802">
                  <c:v>36772</c:v>
                </c:pt>
                <c:pt idx="2803">
                  <c:v>36773</c:v>
                </c:pt>
                <c:pt idx="2804">
                  <c:v>36774</c:v>
                </c:pt>
                <c:pt idx="2805">
                  <c:v>36775</c:v>
                </c:pt>
                <c:pt idx="2806">
                  <c:v>36776</c:v>
                </c:pt>
                <c:pt idx="2807">
                  <c:v>36777</c:v>
                </c:pt>
                <c:pt idx="2808">
                  <c:v>36778</c:v>
                </c:pt>
                <c:pt idx="2809">
                  <c:v>36779</c:v>
                </c:pt>
                <c:pt idx="2810">
                  <c:v>36780</c:v>
                </c:pt>
                <c:pt idx="2811">
                  <c:v>36781</c:v>
                </c:pt>
                <c:pt idx="2812">
                  <c:v>36782</c:v>
                </c:pt>
                <c:pt idx="2813">
                  <c:v>36783</c:v>
                </c:pt>
                <c:pt idx="2814">
                  <c:v>36784</c:v>
                </c:pt>
                <c:pt idx="2815">
                  <c:v>36785</c:v>
                </c:pt>
                <c:pt idx="2816">
                  <c:v>36786</c:v>
                </c:pt>
                <c:pt idx="2817">
                  <c:v>36787</c:v>
                </c:pt>
                <c:pt idx="2818">
                  <c:v>36788</c:v>
                </c:pt>
                <c:pt idx="2819">
                  <c:v>36789</c:v>
                </c:pt>
                <c:pt idx="2820">
                  <c:v>36790</c:v>
                </c:pt>
                <c:pt idx="2821">
                  <c:v>36791</c:v>
                </c:pt>
                <c:pt idx="2822">
                  <c:v>36792</c:v>
                </c:pt>
                <c:pt idx="2823">
                  <c:v>36793</c:v>
                </c:pt>
                <c:pt idx="2824">
                  <c:v>36794</c:v>
                </c:pt>
                <c:pt idx="2825">
                  <c:v>36795</c:v>
                </c:pt>
                <c:pt idx="2826">
                  <c:v>36796</c:v>
                </c:pt>
                <c:pt idx="2827">
                  <c:v>36797</c:v>
                </c:pt>
                <c:pt idx="2828">
                  <c:v>36798</c:v>
                </c:pt>
                <c:pt idx="2829">
                  <c:v>36799</c:v>
                </c:pt>
                <c:pt idx="2830">
                  <c:v>36800</c:v>
                </c:pt>
                <c:pt idx="2831">
                  <c:v>36801</c:v>
                </c:pt>
                <c:pt idx="2832">
                  <c:v>36802</c:v>
                </c:pt>
                <c:pt idx="2833">
                  <c:v>36803</c:v>
                </c:pt>
                <c:pt idx="2834">
                  <c:v>36804</c:v>
                </c:pt>
                <c:pt idx="2835">
                  <c:v>36805</c:v>
                </c:pt>
                <c:pt idx="2836">
                  <c:v>36806</c:v>
                </c:pt>
                <c:pt idx="2837">
                  <c:v>36807</c:v>
                </c:pt>
                <c:pt idx="2838">
                  <c:v>36808</c:v>
                </c:pt>
                <c:pt idx="2839">
                  <c:v>36809</c:v>
                </c:pt>
                <c:pt idx="2840">
                  <c:v>36810</c:v>
                </c:pt>
                <c:pt idx="2841">
                  <c:v>36811</c:v>
                </c:pt>
                <c:pt idx="2842">
                  <c:v>36812</c:v>
                </c:pt>
                <c:pt idx="2843">
                  <c:v>36813</c:v>
                </c:pt>
                <c:pt idx="2844">
                  <c:v>36814</c:v>
                </c:pt>
                <c:pt idx="2845">
                  <c:v>36815</c:v>
                </c:pt>
                <c:pt idx="2846">
                  <c:v>36816</c:v>
                </c:pt>
                <c:pt idx="2847">
                  <c:v>36817</c:v>
                </c:pt>
                <c:pt idx="2848">
                  <c:v>36818</c:v>
                </c:pt>
                <c:pt idx="2849">
                  <c:v>36819</c:v>
                </c:pt>
                <c:pt idx="2850">
                  <c:v>36820</c:v>
                </c:pt>
                <c:pt idx="2851">
                  <c:v>36821</c:v>
                </c:pt>
                <c:pt idx="2852">
                  <c:v>36822</c:v>
                </c:pt>
                <c:pt idx="2853">
                  <c:v>36823</c:v>
                </c:pt>
                <c:pt idx="2854">
                  <c:v>36824</c:v>
                </c:pt>
                <c:pt idx="2855">
                  <c:v>36825</c:v>
                </c:pt>
                <c:pt idx="2856">
                  <c:v>36826</c:v>
                </c:pt>
                <c:pt idx="2857">
                  <c:v>36827</c:v>
                </c:pt>
                <c:pt idx="2858">
                  <c:v>36828</c:v>
                </c:pt>
                <c:pt idx="2859">
                  <c:v>36829</c:v>
                </c:pt>
                <c:pt idx="2860">
                  <c:v>36830</c:v>
                </c:pt>
                <c:pt idx="2861">
                  <c:v>36831</c:v>
                </c:pt>
                <c:pt idx="2862">
                  <c:v>36832</c:v>
                </c:pt>
                <c:pt idx="2863">
                  <c:v>36833</c:v>
                </c:pt>
                <c:pt idx="2864">
                  <c:v>36834</c:v>
                </c:pt>
                <c:pt idx="2865">
                  <c:v>36835</c:v>
                </c:pt>
                <c:pt idx="2866">
                  <c:v>36836</c:v>
                </c:pt>
                <c:pt idx="2867">
                  <c:v>36837</c:v>
                </c:pt>
                <c:pt idx="2868">
                  <c:v>36838</c:v>
                </c:pt>
                <c:pt idx="2869">
                  <c:v>36839</c:v>
                </c:pt>
                <c:pt idx="2870">
                  <c:v>36840</c:v>
                </c:pt>
                <c:pt idx="2871">
                  <c:v>36841</c:v>
                </c:pt>
                <c:pt idx="2872">
                  <c:v>36842</c:v>
                </c:pt>
                <c:pt idx="2873">
                  <c:v>36843</c:v>
                </c:pt>
                <c:pt idx="2874">
                  <c:v>36844</c:v>
                </c:pt>
                <c:pt idx="2875">
                  <c:v>36845</c:v>
                </c:pt>
                <c:pt idx="2876">
                  <c:v>36846</c:v>
                </c:pt>
                <c:pt idx="2877">
                  <c:v>36847</c:v>
                </c:pt>
                <c:pt idx="2878">
                  <c:v>36848</c:v>
                </c:pt>
                <c:pt idx="2879">
                  <c:v>36849</c:v>
                </c:pt>
                <c:pt idx="2880">
                  <c:v>36850</c:v>
                </c:pt>
                <c:pt idx="2881">
                  <c:v>36851</c:v>
                </c:pt>
                <c:pt idx="2882">
                  <c:v>36852</c:v>
                </c:pt>
                <c:pt idx="2883">
                  <c:v>36853</c:v>
                </c:pt>
                <c:pt idx="2884">
                  <c:v>36854</c:v>
                </c:pt>
                <c:pt idx="2885">
                  <c:v>36855</c:v>
                </c:pt>
                <c:pt idx="2886">
                  <c:v>36856</c:v>
                </c:pt>
                <c:pt idx="2887">
                  <c:v>36857</c:v>
                </c:pt>
                <c:pt idx="2888">
                  <c:v>36858</c:v>
                </c:pt>
                <c:pt idx="2889">
                  <c:v>36859</c:v>
                </c:pt>
                <c:pt idx="2890">
                  <c:v>36860</c:v>
                </c:pt>
                <c:pt idx="2891">
                  <c:v>36861</c:v>
                </c:pt>
                <c:pt idx="2892">
                  <c:v>36862</c:v>
                </c:pt>
                <c:pt idx="2893">
                  <c:v>36863</c:v>
                </c:pt>
                <c:pt idx="2894">
                  <c:v>36864</c:v>
                </c:pt>
                <c:pt idx="2895">
                  <c:v>36865</c:v>
                </c:pt>
                <c:pt idx="2896">
                  <c:v>36866</c:v>
                </c:pt>
                <c:pt idx="2897">
                  <c:v>36867</c:v>
                </c:pt>
                <c:pt idx="2898">
                  <c:v>36868</c:v>
                </c:pt>
                <c:pt idx="2899">
                  <c:v>36869</c:v>
                </c:pt>
                <c:pt idx="2900">
                  <c:v>36870</c:v>
                </c:pt>
                <c:pt idx="2901">
                  <c:v>36871</c:v>
                </c:pt>
                <c:pt idx="2902">
                  <c:v>36872</c:v>
                </c:pt>
                <c:pt idx="2903">
                  <c:v>36873</c:v>
                </c:pt>
                <c:pt idx="2904">
                  <c:v>36874</c:v>
                </c:pt>
                <c:pt idx="2905">
                  <c:v>36875</c:v>
                </c:pt>
                <c:pt idx="2906">
                  <c:v>36876</c:v>
                </c:pt>
                <c:pt idx="2907">
                  <c:v>36877</c:v>
                </c:pt>
                <c:pt idx="2908">
                  <c:v>36878</c:v>
                </c:pt>
                <c:pt idx="2909">
                  <c:v>36879</c:v>
                </c:pt>
                <c:pt idx="2910">
                  <c:v>36880</c:v>
                </c:pt>
                <c:pt idx="2911">
                  <c:v>36881</c:v>
                </c:pt>
                <c:pt idx="2912">
                  <c:v>36882</c:v>
                </c:pt>
                <c:pt idx="2913">
                  <c:v>36883</c:v>
                </c:pt>
                <c:pt idx="2914">
                  <c:v>36884</c:v>
                </c:pt>
                <c:pt idx="2915">
                  <c:v>36885</c:v>
                </c:pt>
                <c:pt idx="2916">
                  <c:v>36886</c:v>
                </c:pt>
                <c:pt idx="2917">
                  <c:v>36887</c:v>
                </c:pt>
                <c:pt idx="2918">
                  <c:v>36888</c:v>
                </c:pt>
                <c:pt idx="2919">
                  <c:v>36889</c:v>
                </c:pt>
                <c:pt idx="2920">
                  <c:v>36890</c:v>
                </c:pt>
                <c:pt idx="2921">
                  <c:v>36891</c:v>
                </c:pt>
                <c:pt idx="2922">
                  <c:v>36892</c:v>
                </c:pt>
                <c:pt idx="2923">
                  <c:v>36893</c:v>
                </c:pt>
                <c:pt idx="2924">
                  <c:v>36894</c:v>
                </c:pt>
                <c:pt idx="2925">
                  <c:v>36895</c:v>
                </c:pt>
                <c:pt idx="2926">
                  <c:v>36896</c:v>
                </c:pt>
                <c:pt idx="2927">
                  <c:v>36897</c:v>
                </c:pt>
                <c:pt idx="2928">
                  <c:v>36898</c:v>
                </c:pt>
                <c:pt idx="2929">
                  <c:v>36899</c:v>
                </c:pt>
                <c:pt idx="2930">
                  <c:v>36900</c:v>
                </c:pt>
                <c:pt idx="2931">
                  <c:v>36901</c:v>
                </c:pt>
                <c:pt idx="2932">
                  <c:v>36902</c:v>
                </c:pt>
                <c:pt idx="2933">
                  <c:v>36903</c:v>
                </c:pt>
                <c:pt idx="2934">
                  <c:v>36904</c:v>
                </c:pt>
                <c:pt idx="2935">
                  <c:v>36905</c:v>
                </c:pt>
                <c:pt idx="2936">
                  <c:v>36906</c:v>
                </c:pt>
                <c:pt idx="2937">
                  <c:v>36907</c:v>
                </c:pt>
                <c:pt idx="2938">
                  <c:v>36908</c:v>
                </c:pt>
                <c:pt idx="2939">
                  <c:v>36909</c:v>
                </c:pt>
                <c:pt idx="2940">
                  <c:v>36910</c:v>
                </c:pt>
                <c:pt idx="2941">
                  <c:v>36911</c:v>
                </c:pt>
                <c:pt idx="2942">
                  <c:v>36912</c:v>
                </c:pt>
                <c:pt idx="2943">
                  <c:v>36913</c:v>
                </c:pt>
                <c:pt idx="2944">
                  <c:v>36914</c:v>
                </c:pt>
                <c:pt idx="2945">
                  <c:v>36915</c:v>
                </c:pt>
                <c:pt idx="2946">
                  <c:v>36916</c:v>
                </c:pt>
                <c:pt idx="2947">
                  <c:v>36917</c:v>
                </c:pt>
                <c:pt idx="2948">
                  <c:v>36918</c:v>
                </c:pt>
                <c:pt idx="2949">
                  <c:v>36919</c:v>
                </c:pt>
                <c:pt idx="2950">
                  <c:v>36920</c:v>
                </c:pt>
                <c:pt idx="2951">
                  <c:v>36921</c:v>
                </c:pt>
                <c:pt idx="2952">
                  <c:v>36922</c:v>
                </c:pt>
                <c:pt idx="2953">
                  <c:v>36923</c:v>
                </c:pt>
                <c:pt idx="2954">
                  <c:v>36924</c:v>
                </c:pt>
                <c:pt idx="2955">
                  <c:v>36925</c:v>
                </c:pt>
                <c:pt idx="2956">
                  <c:v>36926</c:v>
                </c:pt>
                <c:pt idx="2957">
                  <c:v>36927</c:v>
                </c:pt>
                <c:pt idx="2958">
                  <c:v>36928</c:v>
                </c:pt>
                <c:pt idx="2959">
                  <c:v>36929</c:v>
                </c:pt>
                <c:pt idx="2960">
                  <c:v>36930</c:v>
                </c:pt>
                <c:pt idx="2961">
                  <c:v>36931</c:v>
                </c:pt>
                <c:pt idx="2962">
                  <c:v>36932</c:v>
                </c:pt>
                <c:pt idx="2963">
                  <c:v>36933</c:v>
                </c:pt>
                <c:pt idx="2964">
                  <c:v>36934</c:v>
                </c:pt>
                <c:pt idx="2965">
                  <c:v>36935</c:v>
                </c:pt>
                <c:pt idx="2966">
                  <c:v>36936</c:v>
                </c:pt>
                <c:pt idx="2967">
                  <c:v>36937</c:v>
                </c:pt>
                <c:pt idx="2968">
                  <c:v>36938</c:v>
                </c:pt>
                <c:pt idx="2969">
                  <c:v>36939</c:v>
                </c:pt>
                <c:pt idx="2970">
                  <c:v>36940</c:v>
                </c:pt>
                <c:pt idx="2971">
                  <c:v>36941</c:v>
                </c:pt>
                <c:pt idx="2972">
                  <c:v>36942</c:v>
                </c:pt>
                <c:pt idx="2973">
                  <c:v>36943</c:v>
                </c:pt>
                <c:pt idx="2974">
                  <c:v>36944</c:v>
                </c:pt>
                <c:pt idx="2975">
                  <c:v>36945</c:v>
                </c:pt>
                <c:pt idx="2976">
                  <c:v>36946</c:v>
                </c:pt>
                <c:pt idx="2977">
                  <c:v>36947</c:v>
                </c:pt>
                <c:pt idx="2978">
                  <c:v>36948</c:v>
                </c:pt>
                <c:pt idx="2979">
                  <c:v>36949</c:v>
                </c:pt>
                <c:pt idx="2980">
                  <c:v>36950</c:v>
                </c:pt>
                <c:pt idx="2981">
                  <c:v>36951</c:v>
                </c:pt>
                <c:pt idx="2982">
                  <c:v>36952</c:v>
                </c:pt>
                <c:pt idx="2983">
                  <c:v>36953</c:v>
                </c:pt>
                <c:pt idx="2984">
                  <c:v>36954</c:v>
                </c:pt>
                <c:pt idx="2985">
                  <c:v>36955</c:v>
                </c:pt>
                <c:pt idx="2986">
                  <c:v>36956</c:v>
                </c:pt>
                <c:pt idx="2987">
                  <c:v>36957</c:v>
                </c:pt>
                <c:pt idx="2988">
                  <c:v>36958</c:v>
                </c:pt>
                <c:pt idx="2989">
                  <c:v>36959</c:v>
                </c:pt>
                <c:pt idx="2990">
                  <c:v>36960</c:v>
                </c:pt>
                <c:pt idx="2991">
                  <c:v>36961</c:v>
                </c:pt>
                <c:pt idx="2992">
                  <c:v>36962</c:v>
                </c:pt>
                <c:pt idx="2993">
                  <c:v>36963</c:v>
                </c:pt>
                <c:pt idx="2994">
                  <c:v>36964</c:v>
                </c:pt>
                <c:pt idx="2995">
                  <c:v>36965</c:v>
                </c:pt>
                <c:pt idx="2996">
                  <c:v>36966</c:v>
                </c:pt>
                <c:pt idx="2997">
                  <c:v>36967</c:v>
                </c:pt>
                <c:pt idx="2998">
                  <c:v>36968</c:v>
                </c:pt>
                <c:pt idx="2999">
                  <c:v>36969</c:v>
                </c:pt>
                <c:pt idx="3000">
                  <c:v>36970</c:v>
                </c:pt>
                <c:pt idx="3001">
                  <c:v>36971</c:v>
                </c:pt>
                <c:pt idx="3002">
                  <c:v>36972</c:v>
                </c:pt>
                <c:pt idx="3003">
                  <c:v>36973</c:v>
                </c:pt>
                <c:pt idx="3004">
                  <c:v>36974</c:v>
                </c:pt>
                <c:pt idx="3005">
                  <c:v>36975</c:v>
                </c:pt>
                <c:pt idx="3006">
                  <c:v>36976</c:v>
                </c:pt>
                <c:pt idx="3007">
                  <c:v>36977</c:v>
                </c:pt>
                <c:pt idx="3008">
                  <c:v>36978</c:v>
                </c:pt>
                <c:pt idx="3009">
                  <c:v>36979</c:v>
                </c:pt>
                <c:pt idx="3010">
                  <c:v>36980</c:v>
                </c:pt>
                <c:pt idx="3011">
                  <c:v>36981</c:v>
                </c:pt>
                <c:pt idx="3012">
                  <c:v>36982</c:v>
                </c:pt>
                <c:pt idx="3013">
                  <c:v>36983</c:v>
                </c:pt>
                <c:pt idx="3014">
                  <c:v>36984</c:v>
                </c:pt>
                <c:pt idx="3015">
                  <c:v>36985</c:v>
                </c:pt>
                <c:pt idx="3016">
                  <c:v>36986</c:v>
                </c:pt>
                <c:pt idx="3017">
                  <c:v>36987</c:v>
                </c:pt>
                <c:pt idx="3018">
                  <c:v>36988</c:v>
                </c:pt>
                <c:pt idx="3019">
                  <c:v>36989</c:v>
                </c:pt>
                <c:pt idx="3020">
                  <c:v>36990</c:v>
                </c:pt>
                <c:pt idx="3021">
                  <c:v>36991</c:v>
                </c:pt>
                <c:pt idx="3022">
                  <c:v>36992</c:v>
                </c:pt>
                <c:pt idx="3023">
                  <c:v>36993</c:v>
                </c:pt>
                <c:pt idx="3024">
                  <c:v>36994</c:v>
                </c:pt>
                <c:pt idx="3025">
                  <c:v>36995</c:v>
                </c:pt>
                <c:pt idx="3026">
                  <c:v>36996</c:v>
                </c:pt>
                <c:pt idx="3027">
                  <c:v>36997</c:v>
                </c:pt>
                <c:pt idx="3028">
                  <c:v>36998</c:v>
                </c:pt>
                <c:pt idx="3029">
                  <c:v>36999</c:v>
                </c:pt>
                <c:pt idx="3030">
                  <c:v>37000</c:v>
                </c:pt>
                <c:pt idx="3031">
                  <c:v>37001</c:v>
                </c:pt>
                <c:pt idx="3032">
                  <c:v>37002</c:v>
                </c:pt>
                <c:pt idx="3033">
                  <c:v>37003</c:v>
                </c:pt>
                <c:pt idx="3034">
                  <c:v>37004</c:v>
                </c:pt>
                <c:pt idx="3035">
                  <c:v>37005</c:v>
                </c:pt>
                <c:pt idx="3036">
                  <c:v>37006</c:v>
                </c:pt>
                <c:pt idx="3037">
                  <c:v>37007</c:v>
                </c:pt>
                <c:pt idx="3038">
                  <c:v>37008</c:v>
                </c:pt>
                <c:pt idx="3039">
                  <c:v>37009</c:v>
                </c:pt>
                <c:pt idx="3040">
                  <c:v>37010</c:v>
                </c:pt>
                <c:pt idx="3041">
                  <c:v>37011</c:v>
                </c:pt>
                <c:pt idx="3042">
                  <c:v>37012</c:v>
                </c:pt>
                <c:pt idx="3043">
                  <c:v>37013</c:v>
                </c:pt>
                <c:pt idx="3044">
                  <c:v>37014</c:v>
                </c:pt>
                <c:pt idx="3045">
                  <c:v>37015</c:v>
                </c:pt>
                <c:pt idx="3046">
                  <c:v>37016</c:v>
                </c:pt>
                <c:pt idx="3047">
                  <c:v>37017</c:v>
                </c:pt>
                <c:pt idx="3048">
                  <c:v>37018</c:v>
                </c:pt>
                <c:pt idx="3049">
                  <c:v>37019</c:v>
                </c:pt>
                <c:pt idx="3050">
                  <c:v>37020</c:v>
                </c:pt>
                <c:pt idx="3051">
                  <c:v>37021</c:v>
                </c:pt>
                <c:pt idx="3052">
                  <c:v>37022</c:v>
                </c:pt>
                <c:pt idx="3053">
                  <c:v>37023</c:v>
                </c:pt>
                <c:pt idx="3054">
                  <c:v>37024</c:v>
                </c:pt>
                <c:pt idx="3055">
                  <c:v>37025</c:v>
                </c:pt>
                <c:pt idx="3056">
                  <c:v>37026</c:v>
                </c:pt>
                <c:pt idx="3057">
                  <c:v>37027</c:v>
                </c:pt>
                <c:pt idx="3058">
                  <c:v>37028</c:v>
                </c:pt>
                <c:pt idx="3059">
                  <c:v>37029</c:v>
                </c:pt>
                <c:pt idx="3060">
                  <c:v>37030</c:v>
                </c:pt>
                <c:pt idx="3061">
                  <c:v>37031</c:v>
                </c:pt>
                <c:pt idx="3062">
                  <c:v>37032</c:v>
                </c:pt>
                <c:pt idx="3063">
                  <c:v>37033</c:v>
                </c:pt>
                <c:pt idx="3064">
                  <c:v>37034</c:v>
                </c:pt>
                <c:pt idx="3065">
                  <c:v>37035</c:v>
                </c:pt>
                <c:pt idx="3066">
                  <c:v>37036</c:v>
                </c:pt>
                <c:pt idx="3067">
                  <c:v>37037</c:v>
                </c:pt>
                <c:pt idx="3068">
                  <c:v>37038</c:v>
                </c:pt>
                <c:pt idx="3069">
                  <c:v>37039</c:v>
                </c:pt>
                <c:pt idx="3070">
                  <c:v>37040</c:v>
                </c:pt>
                <c:pt idx="3071">
                  <c:v>37041</c:v>
                </c:pt>
                <c:pt idx="3072">
                  <c:v>37042</c:v>
                </c:pt>
                <c:pt idx="3073">
                  <c:v>37043</c:v>
                </c:pt>
                <c:pt idx="3074">
                  <c:v>37044</c:v>
                </c:pt>
                <c:pt idx="3075">
                  <c:v>37045</c:v>
                </c:pt>
                <c:pt idx="3076">
                  <c:v>37046</c:v>
                </c:pt>
                <c:pt idx="3077">
                  <c:v>37047</c:v>
                </c:pt>
                <c:pt idx="3078">
                  <c:v>37048</c:v>
                </c:pt>
                <c:pt idx="3079">
                  <c:v>37049</c:v>
                </c:pt>
                <c:pt idx="3080">
                  <c:v>37050</c:v>
                </c:pt>
                <c:pt idx="3081">
                  <c:v>37051</c:v>
                </c:pt>
                <c:pt idx="3082">
                  <c:v>37052</c:v>
                </c:pt>
                <c:pt idx="3083">
                  <c:v>37053</c:v>
                </c:pt>
                <c:pt idx="3084">
                  <c:v>37054</c:v>
                </c:pt>
                <c:pt idx="3085">
                  <c:v>37055</c:v>
                </c:pt>
                <c:pt idx="3086">
                  <c:v>37056</c:v>
                </c:pt>
                <c:pt idx="3087">
                  <c:v>37057</c:v>
                </c:pt>
                <c:pt idx="3088">
                  <c:v>37058</c:v>
                </c:pt>
                <c:pt idx="3089">
                  <c:v>37059</c:v>
                </c:pt>
                <c:pt idx="3090">
                  <c:v>37060</c:v>
                </c:pt>
                <c:pt idx="3091">
                  <c:v>37061</c:v>
                </c:pt>
                <c:pt idx="3092">
                  <c:v>37062</c:v>
                </c:pt>
                <c:pt idx="3093">
                  <c:v>37063</c:v>
                </c:pt>
                <c:pt idx="3094">
                  <c:v>37064</c:v>
                </c:pt>
                <c:pt idx="3095">
                  <c:v>37065</c:v>
                </c:pt>
                <c:pt idx="3096">
                  <c:v>37066</c:v>
                </c:pt>
                <c:pt idx="3097">
                  <c:v>37067</c:v>
                </c:pt>
                <c:pt idx="3098">
                  <c:v>37068</c:v>
                </c:pt>
                <c:pt idx="3099">
                  <c:v>37069</c:v>
                </c:pt>
                <c:pt idx="3100">
                  <c:v>37070</c:v>
                </c:pt>
                <c:pt idx="3101">
                  <c:v>37071</c:v>
                </c:pt>
                <c:pt idx="3102">
                  <c:v>37072</c:v>
                </c:pt>
                <c:pt idx="3103">
                  <c:v>37073</c:v>
                </c:pt>
                <c:pt idx="3104">
                  <c:v>37074</c:v>
                </c:pt>
                <c:pt idx="3105">
                  <c:v>37075</c:v>
                </c:pt>
                <c:pt idx="3106">
                  <c:v>37076</c:v>
                </c:pt>
                <c:pt idx="3107">
                  <c:v>37077</c:v>
                </c:pt>
                <c:pt idx="3108">
                  <c:v>37078</c:v>
                </c:pt>
                <c:pt idx="3109">
                  <c:v>37079</c:v>
                </c:pt>
                <c:pt idx="3110">
                  <c:v>37080</c:v>
                </c:pt>
                <c:pt idx="3111">
                  <c:v>37081</c:v>
                </c:pt>
                <c:pt idx="3112">
                  <c:v>37082</c:v>
                </c:pt>
                <c:pt idx="3113">
                  <c:v>37083</c:v>
                </c:pt>
                <c:pt idx="3114">
                  <c:v>37084</c:v>
                </c:pt>
                <c:pt idx="3115">
                  <c:v>37085</c:v>
                </c:pt>
                <c:pt idx="3116">
                  <c:v>37086</c:v>
                </c:pt>
                <c:pt idx="3117">
                  <c:v>37087</c:v>
                </c:pt>
                <c:pt idx="3118">
                  <c:v>37088</c:v>
                </c:pt>
                <c:pt idx="3119">
                  <c:v>37089</c:v>
                </c:pt>
                <c:pt idx="3120">
                  <c:v>37090</c:v>
                </c:pt>
                <c:pt idx="3121">
                  <c:v>37091</c:v>
                </c:pt>
                <c:pt idx="3122">
                  <c:v>37092</c:v>
                </c:pt>
                <c:pt idx="3123">
                  <c:v>37093</c:v>
                </c:pt>
                <c:pt idx="3124">
                  <c:v>37094</c:v>
                </c:pt>
                <c:pt idx="3125">
                  <c:v>37095</c:v>
                </c:pt>
                <c:pt idx="3126">
                  <c:v>37096</c:v>
                </c:pt>
                <c:pt idx="3127">
                  <c:v>37097</c:v>
                </c:pt>
                <c:pt idx="3128">
                  <c:v>37098</c:v>
                </c:pt>
                <c:pt idx="3129">
                  <c:v>37099</c:v>
                </c:pt>
                <c:pt idx="3130">
                  <c:v>37100</c:v>
                </c:pt>
                <c:pt idx="3131">
                  <c:v>37101</c:v>
                </c:pt>
                <c:pt idx="3132">
                  <c:v>37102</c:v>
                </c:pt>
                <c:pt idx="3133">
                  <c:v>37103</c:v>
                </c:pt>
                <c:pt idx="3134">
                  <c:v>37104</c:v>
                </c:pt>
                <c:pt idx="3135">
                  <c:v>37105</c:v>
                </c:pt>
                <c:pt idx="3136">
                  <c:v>37106</c:v>
                </c:pt>
                <c:pt idx="3137">
                  <c:v>37107</c:v>
                </c:pt>
                <c:pt idx="3138">
                  <c:v>37108</c:v>
                </c:pt>
                <c:pt idx="3139">
                  <c:v>37109</c:v>
                </c:pt>
                <c:pt idx="3140">
                  <c:v>37110</c:v>
                </c:pt>
                <c:pt idx="3141">
                  <c:v>37111</c:v>
                </c:pt>
                <c:pt idx="3142">
                  <c:v>37112</c:v>
                </c:pt>
                <c:pt idx="3143">
                  <c:v>37113</c:v>
                </c:pt>
                <c:pt idx="3144">
                  <c:v>37114</c:v>
                </c:pt>
                <c:pt idx="3145">
                  <c:v>37115</c:v>
                </c:pt>
                <c:pt idx="3146">
                  <c:v>37116</c:v>
                </c:pt>
                <c:pt idx="3147">
                  <c:v>37117</c:v>
                </c:pt>
                <c:pt idx="3148">
                  <c:v>37118</c:v>
                </c:pt>
                <c:pt idx="3149">
                  <c:v>37119</c:v>
                </c:pt>
                <c:pt idx="3150">
                  <c:v>37120</c:v>
                </c:pt>
                <c:pt idx="3151">
                  <c:v>37121</c:v>
                </c:pt>
                <c:pt idx="3152">
                  <c:v>37122</c:v>
                </c:pt>
                <c:pt idx="3153">
                  <c:v>37123</c:v>
                </c:pt>
                <c:pt idx="3154">
                  <c:v>37124</c:v>
                </c:pt>
                <c:pt idx="3155">
                  <c:v>37125</c:v>
                </c:pt>
                <c:pt idx="3156">
                  <c:v>37126</c:v>
                </c:pt>
                <c:pt idx="3157">
                  <c:v>37127</c:v>
                </c:pt>
                <c:pt idx="3158">
                  <c:v>37128</c:v>
                </c:pt>
                <c:pt idx="3159">
                  <c:v>37129</c:v>
                </c:pt>
                <c:pt idx="3160">
                  <c:v>37130</c:v>
                </c:pt>
                <c:pt idx="3161">
                  <c:v>37131</c:v>
                </c:pt>
                <c:pt idx="3162">
                  <c:v>37132</c:v>
                </c:pt>
                <c:pt idx="3163">
                  <c:v>37133</c:v>
                </c:pt>
                <c:pt idx="3164">
                  <c:v>37134</c:v>
                </c:pt>
                <c:pt idx="3165">
                  <c:v>37135</c:v>
                </c:pt>
                <c:pt idx="3166">
                  <c:v>37136</c:v>
                </c:pt>
                <c:pt idx="3167">
                  <c:v>37137</c:v>
                </c:pt>
                <c:pt idx="3168">
                  <c:v>37138</c:v>
                </c:pt>
                <c:pt idx="3169">
                  <c:v>37139</c:v>
                </c:pt>
                <c:pt idx="3170">
                  <c:v>37140</c:v>
                </c:pt>
                <c:pt idx="3171">
                  <c:v>37141</c:v>
                </c:pt>
                <c:pt idx="3172">
                  <c:v>37142</c:v>
                </c:pt>
                <c:pt idx="3173">
                  <c:v>37143</c:v>
                </c:pt>
                <c:pt idx="3174">
                  <c:v>37144</c:v>
                </c:pt>
                <c:pt idx="3175">
                  <c:v>37145</c:v>
                </c:pt>
                <c:pt idx="3176">
                  <c:v>37146</c:v>
                </c:pt>
                <c:pt idx="3177">
                  <c:v>37147</c:v>
                </c:pt>
                <c:pt idx="3178">
                  <c:v>37148</c:v>
                </c:pt>
                <c:pt idx="3179">
                  <c:v>37149</c:v>
                </c:pt>
                <c:pt idx="3180">
                  <c:v>37150</c:v>
                </c:pt>
                <c:pt idx="3181">
                  <c:v>37151</c:v>
                </c:pt>
                <c:pt idx="3182">
                  <c:v>37152</c:v>
                </c:pt>
                <c:pt idx="3183">
                  <c:v>37153</c:v>
                </c:pt>
                <c:pt idx="3184">
                  <c:v>37154</c:v>
                </c:pt>
                <c:pt idx="3185">
                  <c:v>37155</c:v>
                </c:pt>
                <c:pt idx="3186">
                  <c:v>37156</c:v>
                </c:pt>
                <c:pt idx="3187">
                  <c:v>37157</c:v>
                </c:pt>
                <c:pt idx="3188">
                  <c:v>37158</c:v>
                </c:pt>
                <c:pt idx="3189">
                  <c:v>37159</c:v>
                </c:pt>
                <c:pt idx="3190">
                  <c:v>37160</c:v>
                </c:pt>
                <c:pt idx="3191">
                  <c:v>37161</c:v>
                </c:pt>
                <c:pt idx="3192">
                  <c:v>37162</c:v>
                </c:pt>
                <c:pt idx="3193">
                  <c:v>37163</c:v>
                </c:pt>
                <c:pt idx="3194">
                  <c:v>37164</c:v>
                </c:pt>
                <c:pt idx="3195">
                  <c:v>37165</c:v>
                </c:pt>
                <c:pt idx="3196">
                  <c:v>37166</c:v>
                </c:pt>
                <c:pt idx="3197">
                  <c:v>37167</c:v>
                </c:pt>
                <c:pt idx="3198">
                  <c:v>37168</c:v>
                </c:pt>
                <c:pt idx="3199">
                  <c:v>37169</c:v>
                </c:pt>
                <c:pt idx="3200">
                  <c:v>37170</c:v>
                </c:pt>
                <c:pt idx="3201">
                  <c:v>37171</c:v>
                </c:pt>
                <c:pt idx="3202">
                  <c:v>37172</c:v>
                </c:pt>
                <c:pt idx="3203">
                  <c:v>37173</c:v>
                </c:pt>
                <c:pt idx="3204">
                  <c:v>37174</c:v>
                </c:pt>
                <c:pt idx="3205">
                  <c:v>37175</c:v>
                </c:pt>
                <c:pt idx="3206">
                  <c:v>37176</c:v>
                </c:pt>
                <c:pt idx="3207">
                  <c:v>37177</c:v>
                </c:pt>
                <c:pt idx="3208">
                  <c:v>37178</c:v>
                </c:pt>
                <c:pt idx="3209">
                  <c:v>37179</c:v>
                </c:pt>
                <c:pt idx="3210">
                  <c:v>37180</c:v>
                </c:pt>
                <c:pt idx="3211">
                  <c:v>37181</c:v>
                </c:pt>
                <c:pt idx="3212">
                  <c:v>37182</c:v>
                </c:pt>
                <c:pt idx="3213">
                  <c:v>37183</c:v>
                </c:pt>
                <c:pt idx="3214">
                  <c:v>37184</c:v>
                </c:pt>
                <c:pt idx="3215">
                  <c:v>37185</c:v>
                </c:pt>
                <c:pt idx="3216">
                  <c:v>37186</c:v>
                </c:pt>
                <c:pt idx="3217">
                  <c:v>37187</c:v>
                </c:pt>
                <c:pt idx="3218">
                  <c:v>37188</c:v>
                </c:pt>
                <c:pt idx="3219">
                  <c:v>37189</c:v>
                </c:pt>
                <c:pt idx="3220">
                  <c:v>37190</c:v>
                </c:pt>
                <c:pt idx="3221">
                  <c:v>37191</c:v>
                </c:pt>
                <c:pt idx="3222">
                  <c:v>37192</c:v>
                </c:pt>
                <c:pt idx="3223">
                  <c:v>37193</c:v>
                </c:pt>
                <c:pt idx="3224">
                  <c:v>37194</c:v>
                </c:pt>
                <c:pt idx="3225">
                  <c:v>37195</c:v>
                </c:pt>
                <c:pt idx="3226">
                  <c:v>37196</c:v>
                </c:pt>
                <c:pt idx="3227">
                  <c:v>37197</c:v>
                </c:pt>
                <c:pt idx="3228">
                  <c:v>37198</c:v>
                </c:pt>
                <c:pt idx="3229">
                  <c:v>37199</c:v>
                </c:pt>
                <c:pt idx="3230">
                  <c:v>37200</c:v>
                </c:pt>
                <c:pt idx="3231">
                  <c:v>37201</c:v>
                </c:pt>
                <c:pt idx="3232">
                  <c:v>37202</c:v>
                </c:pt>
                <c:pt idx="3233">
                  <c:v>37203</c:v>
                </c:pt>
                <c:pt idx="3234">
                  <c:v>37204</c:v>
                </c:pt>
                <c:pt idx="3235">
                  <c:v>37205</c:v>
                </c:pt>
                <c:pt idx="3236">
                  <c:v>37206</c:v>
                </c:pt>
                <c:pt idx="3237">
                  <c:v>37207</c:v>
                </c:pt>
                <c:pt idx="3238">
                  <c:v>37208</c:v>
                </c:pt>
                <c:pt idx="3239">
                  <c:v>37209</c:v>
                </c:pt>
                <c:pt idx="3240">
                  <c:v>37210</c:v>
                </c:pt>
                <c:pt idx="3241">
                  <c:v>37211</c:v>
                </c:pt>
                <c:pt idx="3242">
                  <c:v>37212</c:v>
                </c:pt>
                <c:pt idx="3243">
                  <c:v>37213</c:v>
                </c:pt>
                <c:pt idx="3244">
                  <c:v>37214</c:v>
                </c:pt>
                <c:pt idx="3245">
                  <c:v>37215</c:v>
                </c:pt>
                <c:pt idx="3246">
                  <c:v>37216</c:v>
                </c:pt>
                <c:pt idx="3247">
                  <c:v>37217</c:v>
                </c:pt>
                <c:pt idx="3248">
                  <c:v>37218</c:v>
                </c:pt>
                <c:pt idx="3249">
                  <c:v>37219</c:v>
                </c:pt>
                <c:pt idx="3250">
                  <c:v>37220</c:v>
                </c:pt>
                <c:pt idx="3251">
                  <c:v>37221</c:v>
                </c:pt>
                <c:pt idx="3252">
                  <c:v>37222</c:v>
                </c:pt>
                <c:pt idx="3253">
                  <c:v>37223</c:v>
                </c:pt>
                <c:pt idx="3254">
                  <c:v>37224</c:v>
                </c:pt>
                <c:pt idx="3255">
                  <c:v>37225</c:v>
                </c:pt>
                <c:pt idx="3256">
                  <c:v>37226</c:v>
                </c:pt>
                <c:pt idx="3257">
                  <c:v>37227</c:v>
                </c:pt>
                <c:pt idx="3258">
                  <c:v>37228</c:v>
                </c:pt>
                <c:pt idx="3259">
                  <c:v>37229</c:v>
                </c:pt>
                <c:pt idx="3260">
                  <c:v>37230</c:v>
                </c:pt>
                <c:pt idx="3261">
                  <c:v>37231</c:v>
                </c:pt>
                <c:pt idx="3262">
                  <c:v>37232</c:v>
                </c:pt>
                <c:pt idx="3263">
                  <c:v>37233</c:v>
                </c:pt>
                <c:pt idx="3264">
                  <c:v>37234</c:v>
                </c:pt>
                <c:pt idx="3265">
                  <c:v>37235</c:v>
                </c:pt>
                <c:pt idx="3266">
                  <c:v>37236</c:v>
                </c:pt>
                <c:pt idx="3267">
                  <c:v>37237</c:v>
                </c:pt>
                <c:pt idx="3268">
                  <c:v>37238</c:v>
                </c:pt>
                <c:pt idx="3269">
                  <c:v>37239</c:v>
                </c:pt>
                <c:pt idx="3270">
                  <c:v>37240</c:v>
                </c:pt>
                <c:pt idx="3271">
                  <c:v>37241</c:v>
                </c:pt>
                <c:pt idx="3272">
                  <c:v>37242</c:v>
                </c:pt>
                <c:pt idx="3273">
                  <c:v>37243</c:v>
                </c:pt>
                <c:pt idx="3274">
                  <c:v>37244</c:v>
                </c:pt>
                <c:pt idx="3275">
                  <c:v>37245</c:v>
                </c:pt>
                <c:pt idx="3276">
                  <c:v>37246</c:v>
                </c:pt>
                <c:pt idx="3277">
                  <c:v>37247</c:v>
                </c:pt>
                <c:pt idx="3278">
                  <c:v>37248</c:v>
                </c:pt>
                <c:pt idx="3279">
                  <c:v>37249</c:v>
                </c:pt>
                <c:pt idx="3280">
                  <c:v>37250</c:v>
                </c:pt>
                <c:pt idx="3281">
                  <c:v>37251</c:v>
                </c:pt>
                <c:pt idx="3282">
                  <c:v>37252</c:v>
                </c:pt>
                <c:pt idx="3283">
                  <c:v>37253</c:v>
                </c:pt>
                <c:pt idx="3284">
                  <c:v>37254</c:v>
                </c:pt>
                <c:pt idx="3285">
                  <c:v>37255</c:v>
                </c:pt>
                <c:pt idx="3286">
                  <c:v>37256</c:v>
                </c:pt>
                <c:pt idx="3287">
                  <c:v>37257</c:v>
                </c:pt>
                <c:pt idx="3288">
                  <c:v>37258</c:v>
                </c:pt>
                <c:pt idx="3289">
                  <c:v>37259</c:v>
                </c:pt>
                <c:pt idx="3290">
                  <c:v>37260</c:v>
                </c:pt>
                <c:pt idx="3291">
                  <c:v>37261</c:v>
                </c:pt>
                <c:pt idx="3292">
                  <c:v>37262</c:v>
                </c:pt>
                <c:pt idx="3293">
                  <c:v>37263</c:v>
                </c:pt>
                <c:pt idx="3294">
                  <c:v>37264</c:v>
                </c:pt>
                <c:pt idx="3295">
                  <c:v>37265</c:v>
                </c:pt>
                <c:pt idx="3296">
                  <c:v>37266</c:v>
                </c:pt>
                <c:pt idx="3297">
                  <c:v>37267</c:v>
                </c:pt>
                <c:pt idx="3298">
                  <c:v>37268</c:v>
                </c:pt>
                <c:pt idx="3299">
                  <c:v>37269</c:v>
                </c:pt>
                <c:pt idx="3300">
                  <c:v>37270</c:v>
                </c:pt>
                <c:pt idx="3301">
                  <c:v>37271</c:v>
                </c:pt>
                <c:pt idx="3302">
                  <c:v>37272</c:v>
                </c:pt>
                <c:pt idx="3303">
                  <c:v>37273</c:v>
                </c:pt>
                <c:pt idx="3304">
                  <c:v>37274</c:v>
                </c:pt>
                <c:pt idx="3305">
                  <c:v>37275</c:v>
                </c:pt>
                <c:pt idx="3306">
                  <c:v>37276</c:v>
                </c:pt>
                <c:pt idx="3307">
                  <c:v>37277</c:v>
                </c:pt>
                <c:pt idx="3308">
                  <c:v>37278</c:v>
                </c:pt>
                <c:pt idx="3309">
                  <c:v>37279</c:v>
                </c:pt>
                <c:pt idx="3310">
                  <c:v>37280</c:v>
                </c:pt>
                <c:pt idx="3311">
                  <c:v>37281</c:v>
                </c:pt>
                <c:pt idx="3312">
                  <c:v>37282</c:v>
                </c:pt>
                <c:pt idx="3313">
                  <c:v>37283</c:v>
                </c:pt>
                <c:pt idx="3314">
                  <c:v>37284</c:v>
                </c:pt>
                <c:pt idx="3315">
                  <c:v>37285</c:v>
                </c:pt>
                <c:pt idx="3316">
                  <c:v>37286</c:v>
                </c:pt>
                <c:pt idx="3317">
                  <c:v>37287</c:v>
                </c:pt>
                <c:pt idx="3318">
                  <c:v>37288</c:v>
                </c:pt>
                <c:pt idx="3319">
                  <c:v>37289</c:v>
                </c:pt>
                <c:pt idx="3320">
                  <c:v>37290</c:v>
                </c:pt>
                <c:pt idx="3321">
                  <c:v>37291</c:v>
                </c:pt>
                <c:pt idx="3322">
                  <c:v>37292</c:v>
                </c:pt>
                <c:pt idx="3323">
                  <c:v>37293</c:v>
                </c:pt>
                <c:pt idx="3324">
                  <c:v>37294</c:v>
                </c:pt>
                <c:pt idx="3325">
                  <c:v>37295</c:v>
                </c:pt>
                <c:pt idx="3326">
                  <c:v>37296</c:v>
                </c:pt>
                <c:pt idx="3327">
                  <c:v>37297</c:v>
                </c:pt>
                <c:pt idx="3328">
                  <c:v>37298</c:v>
                </c:pt>
                <c:pt idx="3329">
                  <c:v>37299</c:v>
                </c:pt>
                <c:pt idx="3330">
                  <c:v>37300</c:v>
                </c:pt>
                <c:pt idx="3331">
                  <c:v>37301</c:v>
                </c:pt>
                <c:pt idx="3332">
                  <c:v>37302</c:v>
                </c:pt>
                <c:pt idx="3333">
                  <c:v>37303</c:v>
                </c:pt>
                <c:pt idx="3334">
                  <c:v>37304</c:v>
                </c:pt>
                <c:pt idx="3335">
                  <c:v>37305</c:v>
                </c:pt>
                <c:pt idx="3336">
                  <c:v>37306</c:v>
                </c:pt>
                <c:pt idx="3337">
                  <c:v>37307</c:v>
                </c:pt>
                <c:pt idx="3338">
                  <c:v>37308</c:v>
                </c:pt>
                <c:pt idx="3339">
                  <c:v>37309</c:v>
                </c:pt>
                <c:pt idx="3340">
                  <c:v>37310</c:v>
                </c:pt>
                <c:pt idx="3341">
                  <c:v>37311</c:v>
                </c:pt>
                <c:pt idx="3342">
                  <c:v>37312</c:v>
                </c:pt>
                <c:pt idx="3343">
                  <c:v>37313</c:v>
                </c:pt>
                <c:pt idx="3344">
                  <c:v>37314</c:v>
                </c:pt>
                <c:pt idx="3345">
                  <c:v>37315</c:v>
                </c:pt>
                <c:pt idx="3346">
                  <c:v>37316</c:v>
                </c:pt>
                <c:pt idx="3347">
                  <c:v>37317</c:v>
                </c:pt>
                <c:pt idx="3348">
                  <c:v>37318</c:v>
                </c:pt>
                <c:pt idx="3349">
                  <c:v>37319</c:v>
                </c:pt>
                <c:pt idx="3350">
                  <c:v>37320</c:v>
                </c:pt>
                <c:pt idx="3351">
                  <c:v>37321</c:v>
                </c:pt>
                <c:pt idx="3352">
                  <c:v>37322</c:v>
                </c:pt>
                <c:pt idx="3353">
                  <c:v>37323</c:v>
                </c:pt>
                <c:pt idx="3354">
                  <c:v>37324</c:v>
                </c:pt>
                <c:pt idx="3355">
                  <c:v>37325</c:v>
                </c:pt>
                <c:pt idx="3356">
                  <c:v>37326</c:v>
                </c:pt>
                <c:pt idx="3357">
                  <c:v>37327</c:v>
                </c:pt>
                <c:pt idx="3358">
                  <c:v>37328</c:v>
                </c:pt>
                <c:pt idx="3359">
                  <c:v>37329</c:v>
                </c:pt>
                <c:pt idx="3360">
                  <c:v>37330</c:v>
                </c:pt>
                <c:pt idx="3361">
                  <c:v>37331</c:v>
                </c:pt>
                <c:pt idx="3362">
                  <c:v>37332</c:v>
                </c:pt>
                <c:pt idx="3363">
                  <c:v>37333</c:v>
                </c:pt>
                <c:pt idx="3364">
                  <c:v>37334</c:v>
                </c:pt>
                <c:pt idx="3365">
                  <c:v>37335</c:v>
                </c:pt>
                <c:pt idx="3366">
                  <c:v>37336</c:v>
                </c:pt>
                <c:pt idx="3367">
                  <c:v>37337</c:v>
                </c:pt>
                <c:pt idx="3368">
                  <c:v>37338</c:v>
                </c:pt>
                <c:pt idx="3369">
                  <c:v>37339</c:v>
                </c:pt>
                <c:pt idx="3370">
                  <c:v>37340</c:v>
                </c:pt>
                <c:pt idx="3371">
                  <c:v>37341</c:v>
                </c:pt>
                <c:pt idx="3372">
                  <c:v>37342</c:v>
                </c:pt>
                <c:pt idx="3373">
                  <c:v>37343</c:v>
                </c:pt>
                <c:pt idx="3374">
                  <c:v>37344</c:v>
                </c:pt>
                <c:pt idx="3375">
                  <c:v>37345</c:v>
                </c:pt>
                <c:pt idx="3376">
                  <c:v>37346</c:v>
                </c:pt>
                <c:pt idx="3377">
                  <c:v>37347</c:v>
                </c:pt>
                <c:pt idx="3378">
                  <c:v>37348</c:v>
                </c:pt>
                <c:pt idx="3379">
                  <c:v>37349</c:v>
                </c:pt>
                <c:pt idx="3380">
                  <c:v>37350</c:v>
                </c:pt>
                <c:pt idx="3381">
                  <c:v>37351</c:v>
                </c:pt>
                <c:pt idx="3382">
                  <c:v>37352</c:v>
                </c:pt>
                <c:pt idx="3383">
                  <c:v>37353</c:v>
                </c:pt>
                <c:pt idx="3384">
                  <c:v>37354</c:v>
                </c:pt>
                <c:pt idx="3385">
                  <c:v>37355</c:v>
                </c:pt>
                <c:pt idx="3386">
                  <c:v>37356</c:v>
                </c:pt>
                <c:pt idx="3387">
                  <c:v>37357</c:v>
                </c:pt>
                <c:pt idx="3388">
                  <c:v>37358</c:v>
                </c:pt>
                <c:pt idx="3389">
                  <c:v>37359</c:v>
                </c:pt>
                <c:pt idx="3390">
                  <c:v>37360</c:v>
                </c:pt>
                <c:pt idx="3391">
                  <c:v>37361</c:v>
                </c:pt>
                <c:pt idx="3392">
                  <c:v>37362</c:v>
                </c:pt>
                <c:pt idx="3393">
                  <c:v>37363</c:v>
                </c:pt>
                <c:pt idx="3394">
                  <c:v>37364</c:v>
                </c:pt>
                <c:pt idx="3395">
                  <c:v>37365</c:v>
                </c:pt>
                <c:pt idx="3396">
                  <c:v>37366</c:v>
                </c:pt>
                <c:pt idx="3397">
                  <c:v>37367</c:v>
                </c:pt>
                <c:pt idx="3398">
                  <c:v>37368</c:v>
                </c:pt>
                <c:pt idx="3399">
                  <c:v>37369</c:v>
                </c:pt>
                <c:pt idx="3400">
                  <c:v>37370</c:v>
                </c:pt>
                <c:pt idx="3401">
                  <c:v>37371</c:v>
                </c:pt>
                <c:pt idx="3402">
                  <c:v>37372</c:v>
                </c:pt>
                <c:pt idx="3403">
                  <c:v>37373</c:v>
                </c:pt>
                <c:pt idx="3404">
                  <c:v>37374</c:v>
                </c:pt>
                <c:pt idx="3405">
                  <c:v>37375</c:v>
                </c:pt>
                <c:pt idx="3406">
                  <c:v>37376</c:v>
                </c:pt>
                <c:pt idx="3407">
                  <c:v>37377</c:v>
                </c:pt>
                <c:pt idx="3408">
                  <c:v>37378</c:v>
                </c:pt>
                <c:pt idx="3409">
                  <c:v>37379</c:v>
                </c:pt>
                <c:pt idx="3410">
                  <c:v>37380</c:v>
                </c:pt>
                <c:pt idx="3411">
                  <c:v>37381</c:v>
                </c:pt>
                <c:pt idx="3412">
                  <c:v>37382</c:v>
                </c:pt>
                <c:pt idx="3413">
                  <c:v>37383</c:v>
                </c:pt>
                <c:pt idx="3414">
                  <c:v>37384</c:v>
                </c:pt>
                <c:pt idx="3415">
                  <c:v>37385</c:v>
                </c:pt>
                <c:pt idx="3416">
                  <c:v>37386</c:v>
                </c:pt>
                <c:pt idx="3417">
                  <c:v>37387</c:v>
                </c:pt>
                <c:pt idx="3418">
                  <c:v>37388</c:v>
                </c:pt>
                <c:pt idx="3419">
                  <c:v>37389</c:v>
                </c:pt>
                <c:pt idx="3420">
                  <c:v>37390</c:v>
                </c:pt>
                <c:pt idx="3421">
                  <c:v>37391</c:v>
                </c:pt>
                <c:pt idx="3422">
                  <c:v>37392</c:v>
                </c:pt>
                <c:pt idx="3423">
                  <c:v>37393</c:v>
                </c:pt>
                <c:pt idx="3424">
                  <c:v>37394</c:v>
                </c:pt>
                <c:pt idx="3425">
                  <c:v>37395</c:v>
                </c:pt>
                <c:pt idx="3426">
                  <c:v>37396</c:v>
                </c:pt>
                <c:pt idx="3427">
                  <c:v>37397</c:v>
                </c:pt>
                <c:pt idx="3428">
                  <c:v>37398</c:v>
                </c:pt>
                <c:pt idx="3429">
                  <c:v>37399</c:v>
                </c:pt>
                <c:pt idx="3430">
                  <c:v>37400</c:v>
                </c:pt>
                <c:pt idx="3431">
                  <c:v>37401</c:v>
                </c:pt>
                <c:pt idx="3432">
                  <c:v>37402</c:v>
                </c:pt>
                <c:pt idx="3433">
                  <c:v>37403</c:v>
                </c:pt>
                <c:pt idx="3434">
                  <c:v>37404</c:v>
                </c:pt>
                <c:pt idx="3435">
                  <c:v>37405</c:v>
                </c:pt>
                <c:pt idx="3436">
                  <c:v>37406</c:v>
                </c:pt>
                <c:pt idx="3437">
                  <c:v>37407</c:v>
                </c:pt>
                <c:pt idx="3438">
                  <c:v>37408</c:v>
                </c:pt>
                <c:pt idx="3439">
                  <c:v>37409</c:v>
                </c:pt>
                <c:pt idx="3440">
                  <c:v>37410</c:v>
                </c:pt>
                <c:pt idx="3441">
                  <c:v>37411</c:v>
                </c:pt>
                <c:pt idx="3442">
                  <c:v>37412</c:v>
                </c:pt>
                <c:pt idx="3443">
                  <c:v>37413</c:v>
                </c:pt>
                <c:pt idx="3444">
                  <c:v>37414</c:v>
                </c:pt>
                <c:pt idx="3445">
                  <c:v>37415</c:v>
                </c:pt>
                <c:pt idx="3446">
                  <c:v>37416</c:v>
                </c:pt>
                <c:pt idx="3447">
                  <c:v>37417</c:v>
                </c:pt>
                <c:pt idx="3448">
                  <c:v>37418</c:v>
                </c:pt>
                <c:pt idx="3449">
                  <c:v>37419</c:v>
                </c:pt>
                <c:pt idx="3450">
                  <c:v>37420</c:v>
                </c:pt>
                <c:pt idx="3451">
                  <c:v>37421</c:v>
                </c:pt>
                <c:pt idx="3452">
                  <c:v>37422</c:v>
                </c:pt>
                <c:pt idx="3453">
                  <c:v>37423</c:v>
                </c:pt>
                <c:pt idx="3454">
                  <c:v>37424</c:v>
                </c:pt>
                <c:pt idx="3455">
                  <c:v>37425</c:v>
                </c:pt>
                <c:pt idx="3456">
                  <c:v>37426</c:v>
                </c:pt>
                <c:pt idx="3457">
                  <c:v>37427</c:v>
                </c:pt>
                <c:pt idx="3458">
                  <c:v>37428</c:v>
                </c:pt>
                <c:pt idx="3459">
                  <c:v>37429</c:v>
                </c:pt>
                <c:pt idx="3460">
                  <c:v>37430</c:v>
                </c:pt>
                <c:pt idx="3461">
                  <c:v>37431</c:v>
                </c:pt>
                <c:pt idx="3462">
                  <c:v>37432</c:v>
                </c:pt>
                <c:pt idx="3463">
                  <c:v>37433</c:v>
                </c:pt>
                <c:pt idx="3464">
                  <c:v>37434</c:v>
                </c:pt>
                <c:pt idx="3465">
                  <c:v>37435</c:v>
                </c:pt>
                <c:pt idx="3466">
                  <c:v>37436</c:v>
                </c:pt>
                <c:pt idx="3467">
                  <c:v>37437</c:v>
                </c:pt>
                <c:pt idx="3468">
                  <c:v>37438</c:v>
                </c:pt>
                <c:pt idx="3469">
                  <c:v>37439</c:v>
                </c:pt>
                <c:pt idx="3470">
                  <c:v>37440</c:v>
                </c:pt>
                <c:pt idx="3471">
                  <c:v>37441</c:v>
                </c:pt>
                <c:pt idx="3472">
                  <c:v>37442</c:v>
                </c:pt>
                <c:pt idx="3473">
                  <c:v>37443</c:v>
                </c:pt>
                <c:pt idx="3474">
                  <c:v>37444</c:v>
                </c:pt>
                <c:pt idx="3475">
                  <c:v>37445</c:v>
                </c:pt>
                <c:pt idx="3476">
                  <c:v>37446</c:v>
                </c:pt>
                <c:pt idx="3477">
                  <c:v>37447</c:v>
                </c:pt>
                <c:pt idx="3478">
                  <c:v>37448</c:v>
                </c:pt>
                <c:pt idx="3479">
                  <c:v>37449</c:v>
                </c:pt>
                <c:pt idx="3480">
                  <c:v>37450</c:v>
                </c:pt>
                <c:pt idx="3481">
                  <c:v>37451</c:v>
                </c:pt>
                <c:pt idx="3482">
                  <c:v>37452</c:v>
                </c:pt>
                <c:pt idx="3483">
                  <c:v>37453</c:v>
                </c:pt>
                <c:pt idx="3484">
                  <c:v>37454</c:v>
                </c:pt>
                <c:pt idx="3485">
                  <c:v>37455</c:v>
                </c:pt>
                <c:pt idx="3486">
                  <c:v>37456</c:v>
                </c:pt>
                <c:pt idx="3487">
                  <c:v>37457</c:v>
                </c:pt>
                <c:pt idx="3488">
                  <c:v>37458</c:v>
                </c:pt>
                <c:pt idx="3489">
                  <c:v>37459</c:v>
                </c:pt>
                <c:pt idx="3490">
                  <c:v>37460</c:v>
                </c:pt>
                <c:pt idx="3491">
                  <c:v>37461</c:v>
                </c:pt>
                <c:pt idx="3492">
                  <c:v>37462</c:v>
                </c:pt>
                <c:pt idx="3493">
                  <c:v>37463</c:v>
                </c:pt>
                <c:pt idx="3494">
                  <c:v>37464</c:v>
                </c:pt>
                <c:pt idx="3495">
                  <c:v>37465</c:v>
                </c:pt>
                <c:pt idx="3496">
                  <c:v>37466</c:v>
                </c:pt>
                <c:pt idx="3497">
                  <c:v>37467</c:v>
                </c:pt>
                <c:pt idx="3498">
                  <c:v>37468</c:v>
                </c:pt>
                <c:pt idx="3499">
                  <c:v>37469</c:v>
                </c:pt>
                <c:pt idx="3500">
                  <c:v>37470</c:v>
                </c:pt>
                <c:pt idx="3501">
                  <c:v>37471</c:v>
                </c:pt>
                <c:pt idx="3502">
                  <c:v>37472</c:v>
                </c:pt>
                <c:pt idx="3503">
                  <c:v>37473</c:v>
                </c:pt>
                <c:pt idx="3504">
                  <c:v>37474</c:v>
                </c:pt>
                <c:pt idx="3505">
                  <c:v>37475</c:v>
                </c:pt>
                <c:pt idx="3506">
                  <c:v>37476</c:v>
                </c:pt>
                <c:pt idx="3507">
                  <c:v>37477</c:v>
                </c:pt>
                <c:pt idx="3508">
                  <c:v>37478</c:v>
                </c:pt>
                <c:pt idx="3509">
                  <c:v>37479</c:v>
                </c:pt>
                <c:pt idx="3510">
                  <c:v>37480</c:v>
                </c:pt>
                <c:pt idx="3511">
                  <c:v>37481</c:v>
                </c:pt>
                <c:pt idx="3512">
                  <c:v>37482</c:v>
                </c:pt>
                <c:pt idx="3513">
                  <c:v>37483</c:v>
                </c:pt>
                <c:pt idx="3514">
                  <c:v>37484</c:v>
                </c:pt>
                <c:pt idx="3515">
                  <c:v>37485</c:v>
                </c:pt>
                <c:pt idx="3516">
                  <c:v>37486</c:v>
                </c:pt>
                <c:pt idx="3517">
                  <c:v>37487</c:v>
                </c:pt>
                <c:pt idx="3518">
                  <c:v>37488</c:v>
                </c:pt>
                <c:pt idx="3519">
                  <c:v>37489</c:v>
                </c:pt>
                <c:pt idx="3520">
                  <c:v>37490</c:v>
                </c:pt>
                <c:pt idx="3521">
                  <c:v>37491</c:v>
                </c:pt>
                <c:pt idx="3522">
                  <c:v>37492</c:v>
                </c:pt>
                <c:pt idx="3523">
                  <c:v>37493</c:v>
                </c:pt>
                <c:pt idx="3524">
                  <c:v>37494</c:v>
                </c:pt>
                <c:pt idx="3525">
                  <c:v>37495</c:v>
                </c:pt>
                <c:pt idx="3526">
                  <c:v>37496</c:v>
                </c:pt>
                <c:pt idx="3527">
                  <c:v>37497</c:v>
                </c:pt>
                <c:pt idx="3528">
                  <c:v>37498</c:v>
                </c:pt>
                <c:pt idx="3529">
                  <c:v>37499</c:v>
                </c:pt>
                <c:pt idx="3530">
                  <c:v>37500</c:v>
                </c:pt>
                <c:pt idx="3531">
                  <c:v>37501</c:v>
                </c:pt>
                <c:pt idx="3532">
                  <c:v>37502</c:v>
                </c:pt>
                <c:pt idx="3533">
                  <c:v>37503</c:v>
                </c:pt>
                <c:pt idx="3534">
                  <c:v>37504</c:v>
                </c:pt>
                <c:pt idx="3535">
                  <c:v>37505</c:v>
                </c:pt>
                <c:pt idx="3536">
                  <c:v>37506</c:v>
                </c:pt>
                <c:pt idx="3537">
                  <c:v>37507</c:v>
                </c:pt>
                <c:pt idx="3538">
                  <c:v>37508</c:v>
                </c:pt>
                <c:pt idx="3539">
                  <c:v>37509</c:v>
                </c:pt>
                <c:pt idx="3540">
                  <c:v>37510</c:v>
                </c:pt>
                <c:pt idx="3541">
                  <c:v>37511</c:v>
                </c:pt>
                <c:pt idx="3542">
                  <c:v>37512</c:v>
                </c:pt>
                <c:pt idx="3543">
                  <c:v>37513</c:v>
                </c:pt>
                <c:pt idx="3544">
                  <c:v>37514</c:v>
                </c:pt>
                <c:pt idx="3545">
                  <c:v>37515</c:v>
                </c:pt>
                <c:pt idx="3546">
                  <c:v>37516</c:v>
                </c:pt>
                <c:pt idx="3547">
                  <c:v>37517</c:v>
                </c:pt>
                <c:pt idx="3548">
                  <c:v>37518</c:v>
                </c:pt>
                <c:pt idx="3549">
                  <c:v>37519</c:v>
                </c:pt>
                <c:pt idx="3550">
                  <c:v>37520</c:v>
                </c:pt>
                <c:pt idx="3551">
                  <c:v>37521</c:v>
                </c:pt>
                <c:pt idx="3552">
                  <c:v>37522</c:v>
                </c:pt>
                <c:pt idx="3553">
                  <c:v>37523</c:v>
                </c:pt>
                <c:pt idx="3554">
                  <c:v>37524</c:v>
                </c:pt>
                <c:pt idx="3555">
                  <c:v>37525</c:v>
                </c:pt>
                <c:pt idx="3556">
                  <c:v>37526</c:v>
                </c:pt>
                <c:pt idx="3557">
                  <c:v>37527</c:v>
                </c:pt>
                <c:pt idx="3558">
                  <c:v>37528</c:v>
                </c:pt>
                <c:pt idx="3559">
                  <c:v>37529</c:v>
                </c:pt>
                <c:pt idx="3560">
                  <c:v>37530</c:v>
                </c:pt>
                <c:pt idx="3561">
                  <c:v>37531</c:v>
                </c:pt>
                <c:pt idx="3562">
                  <c:v>37532</c:v>
                </c:pt>
                <c:pt idx="3563">
                  <c:v>37533</c:v>
                </c:pt>
                <c:pt idx="3564">
                  <c:v>37534</c:v>
                </c:pt>
                <c:pt idx="3565">
                  <c:v>37535</c:v>
                </c:pt>
                <c:pt idx="3566">
                  <c:v>37536</c:v>
                </c:pt>
                <c:pt idx="3567">
                  <c:v>37537</c:v>
                </c:pt>
                <c:pt idx="3568">
                  <c:v>37538</c:v>
                </c:pt>
                <c:pt idx="3569">
                  <c:v>37539</c:v>
                </c:pt>
                <c:pt idx="3570">
                  <c:v>37540</c:v>
                </c:pt>
                <c:pt idx="3571">
                  <c:v>37541</c:v>
                </c:pt>
                <c:pt idx="3572">
                  <c:v>37542</c:v>
                </c:pt>
                <c:pt idx="3573">
                  <c:v>37543</c:v>
                </c:pt>
                <c:pt idx="3574">
                  <c:v>37544</c:v>
                </c:pt>
                <c:pt idx="3575">
                  <c:v>37545</c:v>
                </c:pt>
                <c:pt idx="3576">
                  <c:v>37546</c:v>
                </c:pt>
                <c:pt idx="3577">
                  <c:v>37547</c:v>
                </c:pt>
                <c:pt idx="3578">
                  <c:v>37548</c:v>
                </c:pt>
                <c:pt idx="3579">
                  <c:v>37549</c:v>
                </c:pt>
                <c:pt idx="3580">
                  <c:v>37550</c:v>
                </c:pt>
                <c:pt idx="3581">
                  <c:v>37551</c:v>
                </c:pt>
                <c:pt idx="3582">
                  <c:v>37552</c:v>
                </c:pt>
                <c:pt idx="3583">
                  <c:v>37553</c:v>
                </c:pt>
                <c:pt idx="3584">
                  <c:v>37554</c:v>
                </c:pt>
                <c:pt idx="3585">
                  <c:v>37555</c:v>
                </c:pt>
                <c:pt idx="3586">
                  <c:v>37556</c:v>
                </c:pt>
                <c:pt idx="3587">
                  <c:v>37557</c:v>
                </c:pt>
                <c:pt idx="3588">
                  <c:v>37558</c:v>
                </c:pt>
                <c:pt idx="3589">
                  <c:v>37559</c:v>
                </c:pt>
                <c:pt idx="3590">
                  <c:v>37560</c:v>
                </c:pt>
                <c:pt idx="3591">
                  <c:v>37561</c:v>
                </c:pt>
                <c:pt idx="3592">
                  <c:v>37562</c:v>
                </c:pt>
                <c:pt idx="3593">
                  <c:v>37563</c:v>
                </c:pt>
                <c:pt idx="3594">
                  <c:v>37564</c:v>
                </c:pt>
                <c:pt idx="3595">
                  <c:v>37565</c:v>
                </c:pt>
                <c:pt idx="3596">
                  <c:v>37566</c:v>
                </c:pt>
                <c:pt idx="3597">
                  <c:v>37567</c:v>
                </c:pt>
                <c:pt idx="3598">
                  <c:v>37568</c:v>
                </c:pt>
                <c:pt idx="3599">
                  <c:v>37569</c:v>
                </c:pt>
                <c:pt idx="3600">
                  <c:v>37570</c:v>
                </c:pt>
                <c:pt idx="3601">
                  <c:v>37571</c:v>
                </c:pt>
                <c:pt idx="3602">
                  <c:v>37572</c:v>
                </c:pt>
                <c:pt idx="3603">
                  <c:v>37573</c:v>
                </c:pt>
                <c:pt idx="3604">
                  <c:v>37574</c:v>
                </c:pt>
                <c:pt idx="3605">
                  <c:v>37575</c:v>
                </c:pt>
                <c:pt idx="3606">
                  <c:v>37576</c:v>
                </c:pt>
                <c:pt idx="3607">
                  <c:v>37577</c:v>
                </c:pt>
                <c:pt idx="3608">
                  <c:v>37578</c:v>
                </c:pt>
                <c:pt idx="3609">
                  <c:v>37579</c:v>
                </c:pt>
                <c:pt idx="3610">
                  <c:v>37580</c:v>
                </c:pt>
                <c:pt idx="3611">
                  <c:v>37581</c:v>
                </c:pt>
                <c:pt idx="3612">
                  <c:v>37582</c:v>
                </c:pt>
                <c:pt idx="3613">
                  <c:v>37583</c:v>
                </c:pt>
                <c:pt idx="3614">
                  <c:v>37584</c:v>
                </c:pt>
                <c:pt idx="3615">
                  <c:v>37585</c:v>
                </c:pt>
                <c:pt idx="3616">
                  <c:v>37586</c:v>
                </c:pt>
                <c:pt idx="3617">
                  <c:v>37587</c:v>
                </c:pt>
                <c:pt idx="3618">
                  <c:v>37588</c:v>
                </c:pt>
                <c:pt idx="3619">
                  <c:v>37589</c:v>
                </c:pt>
                <c:pt idx="3620">
                  <c:v>37590</c:v>
                </c:pt>
                <c:pt idx="3621">
                  <c:v>37591</c:v>
                </c:pt>
                <c:pt idx="3622">
                  <c:v>37592</c:v>
                </c:pt>
                <c:pt idx="3623">
                  <c:v>37593</c:v>
                </c:pt>
                <c:pt idx="3624">
                  <c:v>37594</c:v>
                </c:pt>
                <c:pt idx="3625">
                  <c:v>37595</c:v>
                </c:pt>
                <c:pt idx="3626">
                  <c:v>37596</c:v>
                </c:pt>
                <c:pt idx="3627">
                  <c:v>37597</c:v>
                </c:pt>
                <c:pt idx="3628">
                  <c:v>37598</c:v>
                </c:pt>
                <c:pt idx="3629">
                  <c:v>37599</c:v>
                </c:pt>
                <c:pt idx="3630">
                  <c:v>37600</c:v>
                </c:pt>
                <c:pt idx="3631">
                  <c:v>37601</c:v>
                </c:pt>
                <c:pt idx="3632">
                  <c:v>37602</c:v>
                </c:pt>
                <c:pt idx="3633">
                  <c:v>37603</c:v>
                </c:pt>
                <c:pt idx="3634">
                  <c:v>37604</c:v>
                </c:pt>
                <c:pt idx="3635">
                  <c:v>37605</c:v>
                </c:pt>
                <c:pt idx="3636">
                  <c:v>37606</c:v>
                </c:pt>
                <c:pt idx="3637">
                  <c:v>37607</c:v>
                </c:pt>
                <c:pt idx="3638">
                  <c:v>37608</c:v>
                </c:pt>
                <c:pt idx="3639">
                  <c:v>37609</c:v>
                </c:pt>
                <c:pt idx="3640">
                  <c:v>37610</c:v>
                </c:pt>
                <c:pt idx="3641">
                  <c:v>37611</c:v>
                </c:pt>
                <c:pt idx="3642">
                  <c:v>37612</c:v>
                </c:pt>
                <c:pt idx="3643">
                  <c:v>37613</c:v>
                </c:pt>
                <c:pt idx="3644">
                  <c:v>37614</c:v>
                </c:pt>
                <c:pt idx="3645">
                  <c:v>37615</c:v>
                </c:pt>
                <c:pt idx="3646">
                  <c:v>37616</c:v>
                </c:pt>
                <c:pt idx="3647">
                  <c:v>37617</c:v>
                </c:pt>
                <c:pt idx="3648">
                  <c:v>37618</c:v>
                </c:pt>
                <c:pt idx="3649">
                  <c:v>37619</c:v>
                </c:pt>
                <c:pt idx="3650">
                  <c:v>37620</c:v>
                </c:pt>
                <c:pt idx="3651">
                  <c:v>37621</c:v>
                </c:pt>
                <c:pt idx="3652">
                  <c:v>37622</c:v>
                </c:pt>
                <c:pt idx="3653">
                  <c:v>37623</c:v>
                </c:pt>
                <c:pt idx="3654">
                  <c:v>37624</c:v>
                </c:pt>
                <c:pt idx="3655">
                  <c:v>37625</c:v>
                </c:pt>
                <c:pt idx="3656">
                  <c:v>37626</c:v>
                </c:pt>
                <c:pt idx="3657">
                  <c:v>37627</c:v>
                </c:pt>
                <c:pt idx="3658">
                  <c:v>37628</c:v>
                </c:pt>
                <c:pt idx="3659">
                  <c:v>37629</c:v>
                </c:pt>
                <c:pt idx="3660">
                  <c:v>37630</c:v>
                </c:pt>
                <c:pt idx="3661">
                  <c:v>37631</c:v>
                </c:pt>
                <c:pt idx="3662">
                  <c:v>37632</c:v>
                </c:pt>
                <c:pt idx="3663">
                  <c:v>37633</c:v>
                </c:pt>
                <c:pt idx="3664">
                  <c:v>37634</c:v>
                </c:pt>
                <c:pt idx="3665">
                  <c:v>37635</c:v>
                </c:pt>
                <c:pt idx="3666">
                  <c:v>37636</c:v>
                </c:pt>
                <c:pt idx="3667">
                  <c:v>37637</c:v>
                </c:pt>
                <c:pt idx="3668">
                  <c:v>37638</c:v>
                </c:pt>
                <c:pt idx="3669">
                  <c:v>37639</c:v>
                </c:pt>
                <c:pt idx="3670">
                  <c:v>37640</c:v>
                </c:pt>
                <c:pt idx="3671">
                  <c:v>37641</c:v>
                </c:pt>
                <c:pt idx="3672">
                  <c:v>37642</c:v>
                </c:pt>
                <c:pt idx="3673">
                  <c:v>37643</c:v>
                </c:pt>
                <c:pt idx="3674">
                  <c:v>37644</c:v>
                </c:pt>
                <c:pt idx="3675">
                  <c:v>37645</c:v>
                </c:pt>
                <c:pt idx="3676">
                  <c:v>37646</c:v>
                </c:pt>
                <c:pt idx="3677">
                  <c:v>37647</c:v>
                </c:pt>
                <c:pt idx="3678">
                  <c:v>37648</c:v>
                </c:pt>
                <c:pt idx="3679">
                  <c:v>37649</c:v>
                </c:pt>
                <c:pt idx="3680">
                  <c:v>37650</c:v>
                </c:pt>
                <c:pt idx="3681">
                  <c:v>37651</c:v>
                </c:pt>
                <c:pt idx="3682">
                  <c:v>37652</c:v>
                </c:pt>
                <c:pt idx="3683">
                  <c:v>37653</c:v>
                </c:pt>
                <c:pt idx="3684">
                  <c:v>37654</c:v>
                </c:pt>
                <c:pt idx="3685">
                  <c:v>37655</c:v>
                </c:pt>
                <c:pt idx="3686">
                  <c:v>37656</c:v>
                </c:pt>
                <c:pt idx="3687">
                  <c:v>37657</c:v>
                </c:pt>
                <c:pt idx="3688">
                  <c:v>37658</c:v>
                </c:pt>
                <c:pt idx="3689">
                  <c:v>37659</c:v>
                </c:pt>
                <c:pt idx="3690">
                  <c:v>37660</c:v>
                </c:pt>
                <c:pt idx="3691">
                  <c:v>37661</c:v>
                </c:pt>
                <c:pt idx="3692">
                  <c:v>37662</c:v>
                </c:pt>
                <c:pt idx="3693">
                  <c:v>37663</c:v>
                </c:pt>
                <c:pt idx="3694">
                  <c:v>37664</c:v>
                </c:pt>
                <c:pt idx="3695">
                  <c:v>37665</c:v>
                </c:pt>
                <c:pt idx="3696">
                  <c:v>37666</c:v>
                </c:pt>
                <c:pt idx="3697">
                  <c:v>37667</c:v>
                </c:pt>
                <c:pt idx="3698">
                  <c:v>37668</c:v>
                </c:pt>
                <c:pt idx="3699">
                  <c:v>37669</c:v>
                </c:pt>
                <c:pt idx="3700">
                  <c:v>37670</c:v>
                </c:pt>
                <c:pt idx="3701">
                  <c:v>37671</c:v>
                </c:pt>
                <c:pt idx="3702">
                  <c:v>37672</c:v>
                </c:pt>
                <c:pt idx="3703">
                  <c:v>37673</c:v>
                </c:pt>
                <c:pt idx="3704">
                  <c:v>37674</c:v>
                </c:pt>
                <c:pt idx="3705">
                  <c:v>37675</c:v>
                </c:pt>
                <c:pt idx="3706">
                  <c:v>37676</c:v>
                </c:pt>
                <c:pt idx="3707">
                  <c:v>37677</c:v>
                </c:pt>
                <c:pt idx="3708">
                  <c:v>37678</c:v>
                </c:pt>
                <c:pt idx="3709">
                  <c:v>37679</c:v>
                </c:pt>
                <c:pt idx="3710">
                  <c:v>37680</c:v>
                </c:pt>
                <c:pt idx="3711">
                  <c:v>37681</c:v>
                </c:pt>
                <c:pt idx="3712">
                  <c:v>37682</c:v>
                </c:pt>
                <c:pt idx="3713">
                  <c:v>37683</c:v>
                </c:pt>
                <c:pt idx="3714">
                  <c:v>37684</c:v>
                </c:pt>
                <c:pt idx="3715">
                  <c:v>37685</c:v>
                </c:pt>
                <c:pt idx="3716">
                  <c:v>37686</c:v>
                </c:pt>
                <c:pt idx="3717">
                  <c:v>37687</c:v>
                </c:pt>
                <c:pt idx="3718">
                  <c:v>37688</c:v>
                </c:pt>
                <c:pt idx="3719">
                  <c:v>37689</c:v>
                </c:pt>
                <c:pt idx="3720">
                  <c:v>37690</c:v>
                </c:pt>
                <c:pt idx="3721">
                  <c:v>37691</c:v>
                </c:pt>
                <c:pt idx="3722">
                  <c:v>37692</c:v>
                </c:pt>
                <c:pt idx="3723">
                  <c:v>37693</c:v>
                </c:pt>
                <c:pt idx="3724">
                  <c:v>37694</c:v>
                </c:pt>
                <c:pt idx="3725">
                  <c:v>37695</c:v>
                </c:pt>
                <c:pt idx="3726">
                  <c:v>37696</c:v>
                </c:pt>
                <c:pt idx="3727">
                  <c:v>37697</c:v>
                </c:pt>
                <c:pt idx="3728">
                  <c:v>37698</c:v>
                </c:pt>
                <c:pt idx="3729">
                  <c:v>37699</c:v>
                </c:pt>
                <c:pt idx="3730">
                  <c:v>37700</c:v>
                </c:pt>
                <c:pt idx="3731">
                  <c:v>37701</c:v>
                </c:pt>
                <c:pt idx="3732">
                  <c:v>37702</c:v>
                </c:pt>
                <c:pt idx="3733">
                  <c:v>37703</c:v>
                </c:pt>
                <c:pt idx="3734">
                  <c:v>37704</c:v>
                </c:pt>
                <c:pt idx="3735">
                  <c:v>37705</c:v>
                </c:pt>
                <c:pt idx="3736">
                  <c:v>37706</c:v>
                </c:pt>
                <c:pt idx="3737">
                  <c:v>37707</c:v>
                </c:pt>
                <c:pt idx="3738">
                  <c:v>37708</c:v>
                </c:pt>
                <c:pt idx="3739">
                  <c:v>37709</c:v>
                </c:pt>
                <c:pt idx="3740">
                  <c:v>37710</c:v>
                </c:pt>
                <c:pt idx="3741">
                  <c:v>37711</c:v>
                </c:pt>
                <c:pt idx="3742">
                  <c:v>37712</c:v>
                </c:pt>
                <c:pt idx="3743">
                  <c:v>37713</c:v>
                </c:pt>
                <c:pt idx="3744">
                  <c:v>37714</c:v>
                </c:pt>
                <c:pt idx="3745">
                  <c:v>37715</c:v>
                </c:pt>
                <c:pt idx="3746">
                  <c:v>37716</c:v>
                </c:pt>
                <c:pt idx="3747">
                  <c:v>37717</c:v>
                </c:pt>
                <c:pt idx="3748">
                  <c:v>37718</c:v>
                </c:pt>
                <c:pt idx="3749">
                  <c:v>37719</c:v>
                </c:pt>
                <c:pt idx="3750">
                  <c:v>37720</c:v>
                </c:pt>
                <c:pt idx="3751">
                  <c:v>37721</c:v>
                </c:pt>
                <c:pt idx="3752">
                  <c:v>37722</c:v>
                </c:pt>
                <c:pt idx="3753">
                  <c:v>37723</c:v>
                </c:pt>
                <c:pt idx="3754">
                  <c:v>37724</c:v>
                </c:pt>
                <c:pt idx="3755">
                  <c:v>37725</c:v>
                </c:pt>
                <c:pt idx="3756">
                  <c:v>37726</c:v>
                </c:pt>
                <c:pt idx="3757">
                  <c:v>37727</c:v>
                </c:pt>
                <c:pt idx="3758">
                  <c:v>37728</c:v>
                </c:pt>
                <c:pt idx="3759">
                  <c:v>37729</c:v>
                </c:pt>
                <c:pt idx="3760">
                  <c:v>37730</c:v>
                </c:pt>
                <c:pt idx="3761">
                  <c:v>37731</c:v>
                </c:pt>
                <c:pt idx="3762">
                  <c:v>37732</c:v>
                </c:pt>
                <c:pt idx="3763">
                  <c:v>37733</c:v>
                </c:pt>
                <c:pt idx="3764">
                  <c:v>37734</c:v>
                </c:pt>
                <c:pt idx="3765">
                  <c:v>37735</c:v>
                </c:pt>
                <c:pt idx="3766">
                  <c:v>37736</c:v>
                </c:pt>
                <c:pt idx="3767">
                  <c:v>37737</c:v>
                </c:pt>
                <c:pt idx="3768">
                  <c:v>37738</c:v>
                </c:pt>
                <c:pt idx="3769">
                  <c:v>37739</c:v>
                </c:pt>
                <c:pt idx="3770">
                  <c:v>37740</c:v>
                </c:pt>
                <c:pt idx="3771">
                  <c:v>37741</c:v>
                </c:pt>
                <c:pt idx="3772">
                  <c:v>37742</c:v>
                </c:pt>
                <c:pt idx="3773">
                  <c:v>37743</c:v>
                </c:pt>
                <c:pt idx="3774">
                  <c:v>37744</c:v>
                </c:pt>
                <c:pt idx="3775">
                  <c:v>37745</c:v>
                </c:pt>
                <c:pt idx="3776">
                  <c:v>37746</c:v>
                </c:pt>
                <c:pt idx="3777">
                  <c:v>37747</c:v>
                </c:pt>
                <c:pt idx="3778">
                  <c:v>37748</c:v>
                </c:pt>
                <c:pt idx="3779">
                  <c:v>37749</c:v>
                </c:pt>
                <c:pt idx="3780">
                  <c:v>37750</c:v>
                </c:pt>
                <c:pt idx="3781">
                  <c:v>37751</c:v>
                </c:pt>
                <c:pt idx="3782">
                  <c:v>37752</c:v>
                </c:pt>
                <c:pt idx="3783">
                  <c:v>37753</c:v>
                </c:pt>
                <c:pt idx="3784">
                  <c:v>37754</c:v>
                </c:pt>
                <c:pt idx="3785">
                  <c:v>37755</c:v>
                </c:pt>
                <c:pt idx="3786">
                  <c:v>37756</c:v>
                </c:pt>
                <c:pt idx="3787">
                  <c:v>37757</c:v>
                </c:pt>
                <c:pt idx="3788">
                  <c:v>37758</c:v>
                </c:pt>
                <c:pt idx="3789">
                  <c:v>37759</c:v>
                </c:pt>
                <c:pt idx="3790">
                  <c:v>37760</c:v>
                </c:pt>
                <c:pt idx="3791">
                  <c:v>37761</c:v>
                </c:pt>
                <c:pt idx="3792">
                  <c:v>37762</c:v>
                </c:pt>
                <c:pt idx="3793">
                  <c:v>37763</c:v>
                </c:pt>
                <c:pt idx="3794">
                  <c:v>37764</c:v>
                </c:pt>
                <c:pt idx="3795">
                  <c:v>37765</c:v>
                </c:pt>
                <c:pt idx="3796">
                  <c:v>37766</c:v>
                </c:pt>
                <c:pt idx="3797">
                  <c:v>37767</c:v>
                </c:pt>
                <c:pt idx="3798">
                  <c:v>37768</c:v>
                </c:pt>
                <c:pt idx="3799">
                  <c:v>37769</c:v>
                </c:pt>
                <c:pt idx="3800">
                  <c:v>37770</c:v>
                </c:pt>
                <c:pt idx="3801">
                  <c:v>37771</c:v>
                </c:pt>
                <c:pt idx="3802">
                  <c:v>37772</c:v>
                </c:pt>
                <c:pt idx="3803">
                  <c:v>37773</c:v>
                </c:pt>
                <c:pt idx="3804">
                  <c:v>37774</c:v>
                </c:pt>
                <c:pt idx="3805">
                  <c:v>37775</c:v>
                </c:pt>
                <c:pt idx="3806">
                  <c:v>37776</c:v>
                </c:pt>
                <c:pt idx="3807">
                  <c:v>37777</c:v>
                </c:pt>
                <c:pt idx="3808">
                  <c:v>37778</c:v>
                </c:pt>
                <c:pt idx="3809">
                  <c:v>37779</c:v>
                </c:pt>
                <c:pt idx="3810">
                  <c:v>37780</c:v>
                </c:pt>
                <c:pt idx="3811">
                  <c:v>37781</c:v>
                </c:pt>
                <c:pt idx="3812">
                  <c:v>37782</c:v>
                </c:pt>
                <c:pt idx="3813">
                  <c:v>37783</c:v>
                </c:pt>
                <c:pt idx="3814">
                  <c:v>37784</c:v>
                </c:pt>
                <c:pt idx="3815">
                  <c:v>37785</c:v>
                </c:pt>
                <c:pt idx="3816">
                  <c:v>37786</c:v>
                </c:pt>
                <c:pt idx="3817">
                  <c:v>37787</c:v>
                </c:pt>
                <c:pt idx="3818">
                  <c:v>37788</c:v>
                </c:pt>
                <c:pt idx="3819">
                  <c:v>37789</c:v>
                </c:pt>
                <c:pt idx="3820">
                  <c:v>37790</c:v>
                </c:pt>
                <c:pt idx="3821">
                  <c:v>37791</c:v>
                </c:pt>
                <c:pt idx="3822">
                  <c:v>37792</c:v>
                </c:pt>
                <c:pt idx="3823">
                  <c:v>37793</c:v>
                </c:pt>
                <c:pt idx="3824">
                  <c:v>37794</c:v>
                </c:pt>
                <c:pt idx="3825">
                  <c:v>37795</c:v>
                </c:pt>
                <c:pt idx="3826">
                  <c:v>37796</c:v>
                </c:pt>
                <c:pt idx="3827">
                  <c:v>37797</c:v>
                </c:pt>
                <c:pt idx="3828">
                  <c:v>37798</c:v>
                </c:pt>
                <c:pt idx="3829">
                  <c:v>37799</c:v>
                </c:pt>
                <c:pt idx="3830">
                  <c:v>37800</c:v>
                </c:pt>
                <c:pt idx="3831">
                  <c:v>37801</c:v>
                </c:pt>
                <c:pt idx="3832">
                  <c:v>37802</c:v>
                </c:pt>
                <c:pt idx="3833">
                  <c:v>37803</c:v>
                </c:pt>
                <c:pt idx="3834">
                  <c:v>37804</c:v>
                </c:pt>
                <c:pt idx="3835">
                  <c:v>37805</c:v>
                </c:pt>
                <c:pt idx="3836">
                  <c:v>37806</c:v>
                </c:pt>
                <c:pt idx="3837">
                  <c:v>37807</c:v>
                </c:pt>
                <c:pt idx="3838">
                  <c:v>37808</c:v>
                </c:pt>
                <c:pt idx="3839">
                  <c:v>37809</c:v>
                </c:pt>
                <c:pt idx="3840">
                  <c:v>37810</c:v>
                </c:pt>
                <c:pt idx="3841">
                  <c:v>37811</c:v>
                </c:pt>
                <c:pt idx="3842">
                  <c:v>37812</c:v>
                </c:pt>
                <c:pt idx="3843">
                  <c:v>37813</c:v>
                </c:pt>
                <c:pt idx="3844">
                  <c:v>37814</c:v>
                </c:pt>
                <c:pt idx="3845">
                  <c:v>37815</c:v>
                </c:pt>
                <c:pt idx="3846">
                  <c:v>37816</c:v>
                </c:pt>
                <c:pt idx="3847">
                  <c:v>37817</c:v>
                </c:pt>
                <c:pt idx="3848">
                  <c:v>37818</c:v>
                </c:pt>
                <c:pt idx="3849">
                  <c:v>37819</c:v>
                </c:pt>
                <c:pt idx="3850">
                  <c:v>37820</c:v>
                </c:pt>
                <c:pt idx="3851">
                  <c:v>37821</c:v>
                </c:pt>
                <c:pt idx="3852">
                  <c:v>37822</c:v>
                </c:pt>
                <c:pt idx="3853">
                  <c:v>37823</c:v>
                </c:pt>
                <c:pt idx="3854">
                  <c:v>37824</c:v>
                </c:pt>
                <c:pt idx="3855">
                  <c:v>37825</c:v>
                </c:pt>
                <c:pt idx="3856">
                  <c:v>37826</c:v>
                </c:pt>
                <c:pt idx="3857">
                  <c:v>37827</c:v>
                </c:pt>
                <c:pt idx="3858">
                  <c:v>37828</c:v>
                </c:pt>
                <c:pt idx="3859">
                  <c:v>37829</c:v>
                </c:pt>
                <c:pt idx="3860">
                  <c:v>37830</c:v>
                </c:pt>
                <c:pt idx="3861">
                  <c:v>37831</c:v>
                </c:pt>
                <c:pt idx="3862">
                  <c:v>37832</c:v>
                </c:pt>
                <c:pt idx="3863">
                  <c:v>37833</c:v>
                </c:pt>
                <c:pt idx="3864">
                  <c:v>37834</c:v>
                </c:pt>
                <c:pt idx="3865">
                  <c:v>37835</c:v>
                </c:pt>
                <c:pt idx="3866">
                  <c:v>37836</c:v>
                </c:pt>
                <c:pt idx="3867">
                  <c:v>37837</c:v>
                </c:pt>
                <c:pt idx="3868">
                  <c:v>37838</c:v>
                </c:pt>
                <c:pt idx="3869">
                  <c:v>37839</c:v>
                </c:pt>
                <c:pt idx="3870">
                  <c:v>37840</c:v>
                </c:pt>
                <c:pt idx="3871">
                  <c:v>37841</c:v>
                </c:pt>
                <c:pt idx="3872">
                  <c:v>37842</c:v>
                </c:pt>
                <c:pt idx="3873">
                  <c:v>37843</c:v>
                </c:pt>
                <c:pt idx="3874">
                  <c:v>37844</c:v>
                </c:pt>
                <c:pt idx="3875">
                  <c:v>37845</c:v>
                </c:pt>
                <c:pt idx="3876">
                  <c:v>37846</c:v>
                </c:pt>
                <c:pt idx="3877">
                  <c:v>37847</c:v>
                </c:pt>
                <c:pt idx="3878">
                  <c:v>37848</c:v>
                </c:pt>
                <c:pt idx="3879">
                  <c:v>37849</c:v>
                </c:pt>
                <c:pt idx="3880">
                  <c:v>37850</c:v>
                </c:pt>
                <c:pt idx="3881">
                  <c:v>37851</c:v>
                </c:pt>
                <c:pt idx="3882">
                  <c:v>37852</c:v>
                </c:pt>
                <c:pt idx="3883">
                  <c:v>37853</c:v>
                </c:pt>
                <c:pt idx="3884">
                  <c:v>37854</c:v>
                </c:pt>
                <c:pt idx="3885">
                  <c:v>37855</c:v>
                </c:pt>
                <c:pt idx="3886">
                  <c:v>37856</c:v>
                </c:pt>
                <c:pt idx="3887">
                  <c:v>37857</c:v>
                </c:pt>
                <c:pt idx="3888">
                  <c:v>37858</c:v>
                </c:pt>
                <c:pt idx="3889">
                  <c:v>37859</c:v>
                </c:pt>
                <c:pt idx="3890">
                  <c:v>37860</c:v>
                </c:pt>
                <c:pt idx="3891">
                  <c:v>37861</c:v>
                </c:pt>
                <c:pt idx="3892">
                  <c:v>37862</c:v>
                </c:pt>
                <c:pt idx="3893">
                  <c:v>37863</c:v>
                </c:pt>
                <c:pt idx="3894">
                  <c:v>37864</c:v>
                </c:pt>
                <c:pt idx="3895">
                  <c:v>37865</c:v>
                </c:pt>
                <c:pt idx="3896">
                  <c:v>37866</c:v>
                </c:pt>
                <c:pt idx="3897">
                  <c:v>37867</c:v>
                </c:pt>
                <c:pt idx="3898">
                  <c:v>37868</c:v>
                </c:pt>
                <c:pt idx="3899">
                  <c:v>37869</c:v>
                </c:pt>
                <c:pt idx="3900">
                  <c:v>37870</c:v>
                </c:pt>
                <c:pt idx="3901">
                  <c:v>37871</c:v>
                </c:pt>
                <c:pt idx="3902">
                  <c:v>37872</c:v>
                </c:pt>
                <c:pt idx="3903">
                  <c:v>37873</c:v>
                </c:pt>
                <c:pt idx="3904">
                  <c:v>37874</c:v>
                </c:pt>
                <c:pt idx="3905">
                  <c:v>37875</c:v>
                </c:pt>
                <c:pt idx="3906">
                  <c:v>37876</c:v>
                </c:pt>
                <c:pt idx="3907">
                  <c:v>37877</c:v>
                </c:pt>
                <c:pt idx="3908">
                  <c:v>37878</c:v>
                </c:pt>
                <c:pt idx="3909">
                  <c:v>37879</c:v>
                </c:pt>
                <c:pt idx="3910">
                  <c:v>37880</c:v>
                </c:pt>
                <c:pt idx="3911">
                  <c:v>37881</c:v>
                </c:pt>
                <c:pt idx="3912">
                  <c:v>37882</c:v>
                </c:pt>
                <c:pt idx="3913">
                  <c:v>37883</c:v>
                </c:pt>
                <c:pt idx="3914">
                  <c:v>37884</c:v>
                </c:pt>
                <c:pt idx="3915">
                  <c:v>37885</c:v>
                </c:pt>
                <c:pt idx="3916">
                  <c:v>37886</c:v>
                </c:pt>
                <c:pt idx="3917">
                  <c:v>37887</c:v>
                </c:pt>
                <c:pt idx="3918">
                  <c:v>37888</c:v>
                </c:pt>
                <c:pt idx="3919">
                  <c:v>37889</c:v>
                </c:pt>
                <c:pt idx="3920">
                  <c:v>37890</c:v>
                </c:pt>
                <c:pt idx="3921">
                  <c:v>37891</c:v>
                </c:pt>
                <c:pt idx="3922">
                  <c:v>37892</c:v>
                </c:pt>
                <c:pt idx="3923">
                  <c:v>37893</c:v>
                </c:pt>
                <c:pt idx="3924">
                  <c:v>37894</c:v>
                </c:pt>
                <c:pt idx="3925">
                  <c:v>37895</c:v>
                </c:pt>
                <c:pt idx="3926">
                  <c:v>37896</c:v>
                </c:pt>
                <c:pt idx="3927">
                  <c:v>37897</c:v>
                </c:pt>
                <c:pt idx="3928">
                  <c:v>37898</c:v>
                </c:pt>
                <c:pt idx="3929">
                  <c:v>37899</c:v>
                </c:pt>
                <c:pt idx="3930">
                  <c:v>37900</c:v>
                </c:pt>
                <c:pt idx="3931">
                  <c:v>37901</c:v>
                </c:pt>
                <c:pt idx="3932">
                  <c:v>37902</c:v>
                </c:pt>
                <c:pt idx="3933">
                  <c:v>37903</c:v>
                </c:pt>
                <c:pt idx="3934">
                  <c:v>37904</c:v>
                </c:pt>
                <c:pt idx="3935">
                  <c:v>37905</c:v>
                </c:pt>
                <c:pt idx="3936">
                  <c:v>37906</c:v>
                </c:pt>
                <c:pt idx="3937">
                  <c:v>37907</c:v>
                </c:pt>
                <c:pt idx="3938">
                  <c:v>37908</c:v>
                </c:pt>
                <c:pt idx="3939">
                  <c:v>37909</c:v>
                </c:pt>
                <c:pt idx="3940">
                  <c:v>37910</c:v>
                </c:pt>
                <c:pt idx="3941">
                  <c:v>37911</c:v>
                </c:pt>
                <c:pt idx="3942">
                  <c:v>37912</c:v>
                </c:pt>
                <c:pt idx="3943">
                  <c:v>37913</c:v>
                </c:pt>
                <c:pt idx="3944">
                  <c:v>37914</c:v>
                </c:pt>
                <c:pt idx="3945">
                  <c:v>37915</c:v>
                </c:pt>
                <c:pt idx="3946">
                  <c:v>37916</c:v>
                </c:pt>
                <c:pt idx="3947">
                  <c:v>37917</c:v>
                </c:pt>
                <c:pt idx="3948">
                  <c:v>37918</c:v>
                </c:pt>
                <c:pt idx="3949">
                  <c:v>37919</c:v>
                </c:pt>
                <c:pt idx="3950">
                  <c:v>37920</c:v>
                </c:pt>
                <c:pt idx="3951">
                  <c:v>37921</c:v>
                </c:pt>
                <c:pt idx="3952">
                  <c:v>37922</c:v>
                </c:pt>
                <c:pt idx="3953">
                  <c:v>37923</c:v>
                </c:pt>
                <c:pt idx="3954">
                  <c:v>37924</c:v>
                </c:pt>
                <c:pt idx="3955">
                  <c:v>37925</c:v>
                </c:pt>
                <c:pt idx="3956">
                  <c:v>37926</c:v>
                </c:pt>
                <c:pt idx="3957">
                  <c:v>37927</c:v>
                </c:pt>
                <c:pt idx="3958">
                  <c:v>37928</c:v>
                </c:pt>
                <c:pt idx="3959">
                  <c:v>37929</c:v>
                </c:pt>
                <c:pt idx="3960">
                  <c:v>37930</c:v>
                </c:pt>
                <c:pt idx="3961">
                  <c:v>37931</c:v>
                </c:pt>
                <c:pt idx="3962">
                  <c:v>37932</c:v>
                </c:pt>
                <c:pt idx="3963">
                  <c:v>37933</c:v>
                </c:pt>
                <c:pt idx="3964">
                  <c:v>37934</c:v>
                </c:pt>
                <c:pt idx="3965">
                  <c:v>37935</c:v>
                </c:pt>
                <c:pt idx="3966">
                  <c:v>37936</c:v>
                </c:pt>
                <c:pt idx="3967">
                  <c:v>37937</c:v>
                </c:pt>
                <c:pt idx="3968">
                  <c:v>37938</c:v>
                </c:pt>
                <c:pt idx="3969">
                  <c:v>37939</c:v>
                </c:pt>
                <c:pt idx="3970">
                  <c:v>37940</c:v>
                </c:pt>
                <c:pt idx="3971">
                  <c:v>37941</c:v>
                </c:pt>
                <c:pt idx="3972">
                  <c:v>37942</c:v>
                </c:pt>
                <c:pt idx="3973">
                  <c:v>37943</c:v>
                </c:pt>
                <c:pt idx="3974">
                  <c:v>37944</c:v>
                </c:pt>
                <c:pt idx="3975">
                  <c:v>37945</c:v>
                </c:pt>
                <c:pt idx="3976">
                  <c:v>37946</c:v>
                </c:pt>
                <c:pt idx="3977">
                  <c:v>37947</c:v>
                </c:pt>
                <c:pt idx="3978">
                  <c:v>37948</c:v>
                </c:pt>
                <c:pt idx="3979">
                  <c:v>37949</c:v>
                </c:pt>
                <c:pt idx="3980">
                  <c:v>37950</c:v>
                </c:pt>
                <c:pt idx="3981">
                  <c:v>37951</c:v>
                </c:pt>
                <c:pt idx="3982">
                  <c:v>37952</c:v>
                </c:pt>
                <c:pt idx="3983">
                  <c:v>37953</c:v>
                </c:pt>
                <c:pt idx="3984">
                  <c:v>37954</c:v>
                </c:pt>
                <c:pt idx="3985">
                  <c:v>37955</c:v>
                </c:pt>
                <c:pt idx="3986">
                  <c:v>37956</c:v>
                </c:pt>
                <c:pt idx="3987">
                  <c:v>37957</c:v>
                </c:pt>
                <c:pt idx="3988">
                  <c:v>37958</c:v>
                </c:pt>
                <c:pt idx="3989">
                  <c:v>37959</c:v>
                </c:pt>
                <c:pt idx="3990">
                  <c:v>37960</c:v>
                </c:pt>
                <c:pt idx="3991">
                  <c:v>37961</c:v>
                </c:pt>
                <c:pt idx="3992">
                  <c:v>37962</c:v>
                </c:pt>
                <c:pt idx="3993">
                  <c:v>37963</c:v>
                </c:pt>
                <c:pt idx="3994">
                  <c:v>37964</c:v>
                </c:pt>
                <c:pt idx="3995">
                  <c:v>37965</c:v>
                </c:pt>
                <c:pt idx="3996">
                  <c:v>37966</c:v>
                </c:pt>
                <c:pt idx="3997">
                  <c:v>37967</c:v>
                </c:pt>
                <c:pt idx="3998">
                  <c:v>37968</c:v>
                </c:pt>
                <c:pt idx="3999">
                  <c:v>37969</c:v>
                </c:pt>
                <c:pt idx="4000">
                  <c:v>37970</c:v>
                </c:pt>
                <c:pt idx="4001">
                  <c:v>37971</c:v>
                </c:pt>
                <c:pt idx="4002">
                  <c:v>37972</c:v>
                </c:pt>
                <c:pt idx="4003">
                  <c:v>37973</c:v>
                </c:pt>
                <c:pt idx="4004">
                  <c:v>37974</c:v>
                </c:pt>
                <c:pt idx="4005">
                  <c:v>37975</c:v>
                </c:pt>
                <c:pt idx="4006">
                  <c:v>37976</c:v>
                </c:pt>
                <c:pt idx="4007">
                  <c:v>37977</c:v>
                </c:pt>
                <c:pt idx="4008">
                  <c:v>37978</c:v>
                </c:pt>
                <c:pt idx="4009">
                  <c:v>37979</c:v>
                </c:pt>
                <c:pt idx="4010">
                  <c:v>37980</c:v>
                </c:pt>
                <c:pt idx="4011">
                  <c:v>37981</c:v>
                </c:pt>
                <c:pt idx="4012">
                  <c:v>37982</c:v>
                </c:pt>
                <c:pt idx="4013">
                  <c:v>37983</c:v>
                </c:pt>
                <c:pt idx="4014">
                  <c:v>37984</c:v>
                </c:pt>
                <c:pt idx="4015">
                  <c:v>37985</c:v>
                </c:pt>
                <c:pt idx="4016">
                  <c:v>37986</c:v>
                </c:pt>
                <c:pt idx="4017">
                  <c:v>37987</c:v>
                </c:pt>
                <c:pt idx="4018">
                  <c:v>37988</c:v>
                </c:pt>
                <c:pt idx="4019">
                  <c:v>37989</c:v>
                </c:pt>
                <c:pt idx="4020">
                  <c:v>37990</c:v>
                </c:pt>
                <c:pt idx="4021">
                  <c:v>37991</c:v>
                </c:pt>
                <c:pt idx="4022">
                  <c:v>37992</c:v>
                </c:pt>
                <c:pt idx="4023">
                  <c:v>37993</c:v>
                </c:pt>
                <c:pt idx="4024">
                  <c:v>37994</c:v>
                </c:pt>
                <c:pt idx="4025">
                  <c:v>37995</c:v>
                </c:pt>
                <c:pt idx="4026">
                  <c:v>37996</c:v>
                </c:pt>
                <c:pt idx="4027">
                  <c:v>37997</c:v>
                </c:pt>
                <c:pt idx="4028">
                  <c:v>37998</c:v>
                </c:pt>
                <c:pt idx="4029">
                  <c:v>37999</c:v>
                </c:pt>
                <c:pt idx="4030">
                  <c:v>38000</c:v>
                </c:pt>
                <c:pt idx="4031">
                  <c:v>38001</c:v>
                </c:pt>
                <c:pt idx="4032">
                  <c:v>38002</c:v>
                </c:pt>
                <c:pt idx="4033">
                  <c:v>38003</c:v>
                </c:pt>
                <c:pt idx="4034">
                  <c:v>38004</c:v>
                </c:pt>
                <c:pt idx="4035">
                  <c:v>38005</c:v>
                </c:pt>
                <c:pt idx="4036">
                  <c:v>38006</c:v>
                </c:pt>
                <c:pt idx="4037">
                  <c:v>38007</c:v>
                </c:pt>
                <c:pt idx="4038">
                  <c:v>38008</c:v>
                </c:pt>
                <c:pt idx="4039">
                  <c:v>38009</c:v>
                </c:pt>
                <c:pt idx="4040">
                  <c:v>38010</c:v>
                </c:pt>
                <c:pt idx="4041">
                  <c:v>38011</c:v>
                </c:pt>
                <c:pt idx="4042">
                  <c:v>38012</c:v>
                </c:pt>
                <c:pt idx="4043">
                  <c:v>38013</c:v>
                </c:pt>
                <c:pt idx="4044">
                  <c:v>38014</c:v>
                </c:pt>
                <c:pt idx="4045">
                  <c:v>38015</c:v>
                </c:pt>
                <c:pt idx="4046">
                  <c:v>38016</c:v>
                </c:pt>
                <c:pt idx="4047">
                  <c:v>38017</c:v>
                </c:pt>
                <c:pt idx="4048">
                  <c:v>38018</c:v>
                </c:pt>
                <c:pt idx="4049">
                  <c:v>38019</c:v>
                </c:pt>
                <c:pt idx="4050">
                  <c:v>38020</c:v>
                </c:pt>
                <c:pt idx="4051">
                  <c:v>38021</c:v>
                </c:pt>
                <c:pt idx="4052">
                  <c:v>38022</c:v>
                </c:pt>
                <c:pt idx="4053">
                  <c:v>38023</c:v>
                </c:pt>
                <c:pt idx="4054">
                  <c:v>38024</c:v>
                </c:pt>
                <c:pt idx="4055">
                  <c:v>38025</c:v>
                </c:pt>
                <c:pt idx="4056">
                  <c:v>38026</c:v>
                </c:pt>
                <c:pt idx="4057">
                  <c:v>38027</c:v>
                </c:pt>
                <c:pt idx="4058">
                  <c:v>38028</c:v>
                </c:pt>
                <c:pt idx="4059">
                  <c:v>38029</c:v>
                </c:pt>
                <c:pt idx="4060">
                  <c:v>38030</c:v>
                </c:pt>
                <c:pt idx="4061">
                  <c:v>38031</c:v>
                </c:pt>
                <c:pt idx="4062">
                  <c:v>38032</c:v>
                </c:pt>
                <c:pt idx="4063">
                  <c:v>38033</c:v>
                </c:pt>
                <c:pt idx="4064">
                  <c:v>38034</c:v>
                </c:pt>
                <c:pt idx="4065">
                  <c:v>38035</c:v>
                </c:pt>
                <c:pt idx="4066">
                  <c:v>38036</c:v>
                </c:pt>
                <c:pt idx="4067">
                  <c:v>38037</c:v>
                </c:pt>
                <c:pt idx="4068">
                  <c:v>38038</c:v>
                </c:pt>
                <c:pt idx="4069">
                  <c:v>38039</c:v>
                </c:pt>
                <c:pt idx="4070">
                  <c:v>38040</c:v>
                </c:pt>
                <c:pt idx="4071">
                  <c:v>38041</c:v>
                </c:pt>
                <c:pt idx="4072">
                  <c:v>38042</c:v>
                </c:pt>
                <c:pt idx="4073">
                  <c:v>38043</c:v>
                </c:pt>
                <c:pt idx="4074">
                  <c:v>38044</c:v>
                </c:pt>
                <c:pt idx="4075">
                  <c:v>38045</c:v>
                </c:pt>
                <c:pt idx="4076">
                  <c:v>38046</c:v>
                </c:pt>
                <c:pt idx="4077">
                  <c:v>38047</c:v>
                </c:pt>
                <c:pt idx="4078">
                  <c:v>38048</c:v>
                </c:pt>
                <c:pt idx="4079">
                  <c:v>38049</c:v>
                </c:pt>
                <c:pt idx="4080">
                  <c:v>38050</c:v>
                </c:pt>
                <c:pt idx="4081">
                  <c:v>38051</c:v>
                </c:pt>
                <c:pt idx="4082">
                  <c:v>38052</c:v>
                </c:pt>
                <c:pt idx="4083">
                  <c:v>38053</c:v>
                </c:pt>
                <c:pt idx="4084">
                  <c:v>38054</c:v>
                </c:pt>
                <c:pt idx="4085">
                  <c:v>38055</c:v>
                </c:pt>
                <c:pt idx="4086">
                  <c:v>38056</c:v>
                </c:pt>
                <c:pt idx="4087">
                  <c:v>38057</c:v>
                </c:pt>
                <c:pt idx="4088">
                  <c:v>38058</c:v>
                </c:pt>
                <c:pt idx="4089">
                  <c:v>38059</c:v>
                </c:pt>
                <c:pt idx="4090">
                  <c:v>38060</c:v>
                </c:pt>
                <c:pt idx="4091">
                  <c:v>38061</c:v>
                </c:pt>
                <c:pt idx="4092">
                  <c:v>38062</c:v>
                </c:pt>
                <c:pt idx="4093">
                  <c:v>38063</c:v>
                </c:pt>
                <c:pt idx="4094">
                  <c:v>38064</c:v>
                </c:pt>
                <c:pt idx="4095">
                  <c:v>38065</c:v>
                </c:pt>
                <c:pt idx="4096">
                  <c:v>38066</c:v>
                </c:pt>
                <c:pt idx="4097">
                  <c:v>38067</c:v>
                </c:pt>
                <c:pt idx="4098">
                  <c:v>38068</c:v>
                </c:pt>
                <c:pt idx="4099">
                  <c:v>38069</c:v>
                </c:pt>
                <c:pt idx="4100">
                  <c:v>38070</c:v>
                </c:pt>
                <c:pt idx="4101">
                  <c:v>38071</c:v>
                </c:pt>
                <c:pt idx="4102">
                  <c:v>38072</c:v>
                </c:pt>
                <c:pt idx="4103">
                  <c:v>38073</c:v>
                </c:pt>
                <c:pt idx="4104">
                  <c:v>38074</c:v>
                </c:pt>
                <c:pt idx="4105">
                  <c:v>38075</c:v>
                </c:pt>
                <c:pt idx="4106">
                  <c:v>38076</c:v>
                </c:pt>
                <c:pt idx="4107">
                  <c:v>38077</c:v>
                </c:pt>
                <c:pt idx="4108">
                  <c:v>38078</c:v>
                </c:pt>
                <c:pt idx="4109">
                  <c:v>38079</c:v>
                </c:pt>
                <c:pt idx="4110">
                  <c:v>38080</c:v>
                </c:pt>
                <c:pt idx="4111">
                  <c:v>38081</c:v>
                </c:pt>
                <c:pt idx="4112">
                  <c:v>38082</c:v>
                </c:pt>
                <c:pt idx="4113">
                  <c:v>38083</c:v>
                </c:pt>
                <c:pt idx="4114">
                  <c:v>38084</c:v>
                </c:pt>
                <c:pt idx="4115">
                  <c:v>38085</c:v>
                </c:pt>
                <c:pt idx="4116">
                  <c:v>38086</c:v>
                </c:pt>
                <c:pt idx="4117">
                  <c:v>38087</c:v>
                </c:pt>
                <c:pt idx="4118">
                  <c:v>38088</c:v>
                </c:pt>
                <c:pt idx="4119">
                  <c:v>38089</c:v>
                </c:pt>
                <c:pt idx="4120">
                  <c:v>38090</c:v>
                </c:pt>
                <c:pt idx="4121">
                  <c:v>38091</c:v>
                </c:pt>
                <c:pt idx="4122">
                  <c:v>38092</c:v>
                </c:pt>
                <c:pt idx="4123">
                  <c:v>38093</c:v>
                </c:pt>
                <c:pt idx="4124">
                  <c:v>38094</c:v>
                </c:pt>
                <c:pt idx="4125">
                  <c:v>38095</c:v>
                </c:pt>
                <c:pt idx="4126">
                  <c:v>38096</c:v>
                </c:pt>
                <c:pt idx="4127">
                  <c:v>38097</c:v>
                </c:pt>
                <c:pt idx="4128">
                  <c:v>38098</c:v>
                </c:pt>
                <c:pt idx="4129">
                  <c:v>38099</c:v>
                </c:pt>
                <c:pt idx="4130">
                  <c:v>38100</c:v>
                </c:pt>
                <c:pt idx="4131">
                  <c:v>38101</c:v>
                </c:pt>
                <c:pt idx="4132">
                  <c:v>38102</c:v>
                </c:pt>
                <c:pt idx="4133">
                  <c:v>38103</c:v>
                </c:pt>
                <c:pt idx="4134">
                  <c:v>38104</c:v>
                </c:pt>
                <c:pt idx="4135">
                  <c:v>38105</c:v>
                </c:pt>
                <c:pt idx="4136">
                  <c:v>38106</c:v>
                </c:pt>
                <c:pt idx="4137">
                  <c:v>38107</c:v>
                </c:pt>
                <c:pt idx="4138">
                  <c:v>38108</c:v>
                </c:pt>
                <c:pt idx="4139">
                  <c:v>38109</c:v>
                </c:pt>
                <c:pt idx="4140">
                  <c:v>38110</c:v>
                </c:pt>
                <c:pt idx="4141">
                  <c:v>38111</c:v>
                </c:pt>
                <c:pt idx="4142">
                  <c:v>38112</c:v>
                </c:pt>
                <c:pt idx="4143">
                  <c:v>38113</c:v>
                </c:pt>
                <c:pt idx="4144">
                  <c:v>38114</c:v>
                </c:pt>
                <c:pt idx="4145">
                  <c:v>38115</c:v>
                </c:pt>
                <c:pt idx="4146">
                  <c:v>38116</c:v>
                </c:pt>
                <c:pt idx="4147">
                  <c:v>38117</c:v>
                </c:pt>
                <c:pt idx="4148">
                  <c:v>38118</c:v>
                </c:pt>
                <c:pt idx="4149">
                  <c:v>38119</c:v>
                </c:pt>
                <c:pt idx="4150">
                  <c:v>38120</c:v>
                </c:pt>
                <c:pt idx="4151">
                  <c:v>38121</c:v>
                </c:pt>
                <c:pt idx="4152">
                  <c:v>38122</c:v>
                </c:pt>
                <c:pt idx="4153">
                  <c:v>38123</c:v>
                </c:pt>
                <c:pt idx="4154">
                  <c:v>38124</c:v>
                </c:pt>
                <c:pt idx="4155">
                  <c:v>38125</c:v>
                </c:pt>
                <c:pt idx="4156">
                  <c:v>38126</c:v>
                </c:pt>
                <c:pt idx="4157">
                  <c:v>38127</c:v>
                </c:pt>
                <c:pt idx="4158">
                  <c:v>38128</c:v>
                </c:pt>
                <c:pt idx="4159">
                  <c:v>38129</c:v>
                </c:pt>
                <c:pt idx="4160">
                  <c:v>38130</c:v>
                </c:pt>
                <c:pt idx="4161">
                  <c:v>38131</c:v>
                </c:pt>
                <c:pt idx="4162">
                  <c:v>38132</c:v>
                </c:pt>
                <c:pt idx="4163">
                  <c:v>38133</c:v>
                </c:pt>
                <c:pt idx="4164">
                  <c:v>38134</c:v>
                </c:pt>
                <c:pt idx="4165">
                  <c:v>38135</c:v>
                </c:pt>
                <c:pt idx="4166">
                  <c:v>38136</c:v>
                </c:pt>
                <c:pt idx="4167">
                  <c:v>38137</c:v>
                </c:pt>
                <c:pt idx="4168">
                  <c:v>38138</c:v>
                </c:pt>
                <c:pt idx="4169">
                  <c:v>38139</c:v>
                </c:pt>
                <c:pt idx="4170">
                  <c:v>38140</c:v>
                </c:pt>
                <c:pt idx="4171">
                  <c:v>38141</c:v>
                </c:pt>
                <c:pt idx="4172">
                  <c:v>38142</c:v>
                </c:pt>
                <c:pt idx="4173">
                  <c:v>38143</c:v>
                </c:pt>
                <c:pt idx="4174">
                  <c:v>38144</c:v>
                </c:pt>
                <c:pt idx="4175">
                  <c:v>38145</c:v>
                </c:pt>
                <c:pt idx="4176">
                  <c:v>38146</c:v>
                </c:pt>
                <c:pt idx="4177">
                  <c:v>38147</c:v>
                </c:pt>
                <c:pt idx="4178">
                  <c:v>38148</c:v>
                </c:pt>
                <c:pt idx="4179">
                  <c:v>38149</c:v>
                </c:pt>
                <c:pt idx="4180">
                  <c:v>38150</c:v>
                </c:pt>
                <c:pt idx="4181">
                  <c:v>38151</c:v>
                </c:pt>
                <c:pt idx="4182">
                  <c:v>38152</c:v>
                </c:pt>
                <c:pt idx="4183">
                  <c:v>38153</c:v>
                </c:pt>
                <c:pt idx="4184">
                  <c:v>38154</c:v>
                </c:pt>
                <c:pt idx="4185">
                  <c:v>38155</c:v>
                </c:pt>
                <c:pt idx="4186">
                  <c:v>38156</c:v>
                </c:pt>
                <c:pt idx="4187">
                  <c:v>38157</c:v>
                </c:pt>
                <c:pt idx="4188">
                  <c:v>38158</c:v>
                </c:pt>
                <c:pt idx="4189">
                  <c:v>38159</c:v>
                </c:pt>
                <c:pt idx="4190">
                  <c:v>38160</c:v>
                </c:pt>
                <c:pt idx="4191">
                  <c:v>38161</c:v>
                </c:pt>
                <c:pt idx="4192">
                  <c:v>38162</c:v>
                </c:pt>
                <c:pt idx="4193">
                  <c:v>38163</c:v>
                </c:pt>
                <c:pt idx="4194">
                  <c:v>38164</c:v>
                </c:pt>
                <c:pt idx="4195">
                  <c:v>38165</c:v>
                </c:pt>
                <c:pt idx="4196">
                  <c:v>38166</c:v>
                </c:pt>
                <c:pt idx="4197">
                  <c:v>38167</c:v>
                </c:pt>
                <c:pt idx="4198">
                  <c:v>38168</c:v>
                </c:pt>
                <c:pt idx="4199">
                  <c:v>38169</c:v>
                </c:pt>
                <c:pt idx="4200">
                  <c:v>38170</c:v>
                </c:pt>
                <c:pt idx="4201">
                  <c:v>38171</c:v>
                </c:pt>
                <c:pt idx="4202">
                  <c:v>38172</c:v>
                </c:pt>
                <c:pt idx="4203">
                  <c:v>38173</c:v>
                </c:pt>
                <c:pt idx="4204">
                  <c:v>38174</c:v>
                </c:pt>
                <c:pt idx="4205">
                  <c:v>38175</c:v>
                </c:pt>
                <c:pt idx="4206">
                  <c:v>38176</c:v>
                </c:pt>
                <c:pt idx="4207">
                  <c:v>38177</c:v>
                </c:pt>
                <c:pt idx="4208">
                  <c:v>38178</c:v>
                </c:pt>
                <c:pt idx="4209">
                  <c:v>38179</c:v>
                </c:pt>
                <c:pt idx="4210">
                  <c:v>38180</c:v>
                </c:pt>
                <c:pt idx="4211">
                  <c:v>38181</c:v>
                </c:pt>
                <c:pt idx="4212">
                  <c:v>38182</c:v>
                </c:pt>
                <c:pt idx="4213">
                  <c:v>38183</c:v>
                </c:pt>
                <c:pt idx="4214">
                  <c:v>38184</c:v>
                </c:pt>
                <c:pt idx="4215">
                  <c:v>38185</c:v>
                </c:pt>
                <c:pt idx="4216">
                  <c:v>38186</c:v>
                </c:pt>
                <c:pt idx="4217">
                  <c:v>38187</c:v>
                </c:pt>
                <c:pt idx="4218">
                  <c:v>38188</c:v>
                </c:pt>
                <c:pt idx="4219">
                  <c:v>38189</c:v>
                </c:pt>
                <c:pt idx="4220">
                  <c:v>38190</c:v>
                </c:pt>
                <c:pt idx="4221">
                  <c:v>38191</c:v>
                </c:pt>
                <c:pt idx="4222">
                  <c:v>38192</c:v>
                </c:pt>
                <c:pt idx="4223">
                  <c:v>38193</c:v>
                </c:pt>
                <c:pt idx="4224">
                  <c:v>38194</c:v>
                </c:pt>
                <c:pt idx="4225">
                  <c:v>38195</c:v>
                </c:pt>
                <c:pt idx="4226">
                  <c:v>38196</c:v>
                </c:pt>
                <c:pt idx="4227">
                  <c:v>38197</c:v>
                </c:pt>
                <c:pt idx="4228">
                  <c:v>38198</c:v>
                </c:pt>
                <c:pt idx="4229">
                  <c:v>38199</c:v>
                </c:pt>
                <c:pt idx="4230">
                  <c:v>38200</c:v>
                </c:pt>
                <c:pt idx="4231">
                  <c:v>38201</c:v>
                </c:pt>
                <c:pt idx="4232">
                  <c:v>38202</c:v>
                </c:pt>
                <c:pt idx="4233">
                  <c:v>38203</c:v>
                </c:pt>
                <c:pt idx="4234">
                  <c:v>38204</c:v>
                </c:pt>
                <c:pt idx="4235">
                  <c:v>38205</c:v>
                </c:pt>
                <c:pt idx="4236">
                  <c:v>38206</c:v>
                </c:pt>
                <c:pt idx="4237">
                  <c:v>38207</c:v>
                </c:pt>
                <c:pt idx="4238">
                  <c:v>38208</c:v>
                </c:pt>
                <c:pt idx="4239">
                  <c:v>38209</c:v>
                </c:pt>
                <c:pt idx="4240">
                  <c:v>38210</c:v>
                </c:pt>
                <c:pt idx="4241">
                  <c:v>38211</c:v>
                </c:pt>
                <c:pt idx="4242">
                  <c:v>38212</c:v>
                </c:pt>
                <c:pt idx="4243">
                  <c:v>38213</c:v>
                </c:pt>
                <c:pt idx="4244">
                  <c:v>38214</c:v>
                </c:pt>
                <c:pt idx="4245">
                  <c:v>38215</c:v>
                </c:pt>
                <c:pt idx="4246">
                  <c:v>38216</c:v>
                </c:pt>
                <c:pt idx="4247">
                  <c:v>38217</c:v>
                </c:pt>
                <c:pt idx="4248">
                  <c:v>38218</c:v>
                </c:pt>
                <c:pt idx="4249">
                  <c:v>38219</c:v>
                </c:pt>
                <c:pt idx="4250">
                  <c:v>38220</c:v>
                </c:pt>
                <c:pt idx="4251">
                  <c:v>38221</c:v>
                </c:pt>
                <c:pt idx="4252">
                  <c:v>38222</c:v>
                </c:pt>
                <c:pt idx="4253">
                  <c:v>38223</c:v>
                </c:pt>
                <c:pt idx="4254">
                  <c:v>38224</c:v>
                </c:pt>
                <c:pt idx="4255">
                  <c:v>38225</c:v>
                </c:pt>
                <c:pt idx="4256">
                  <c:v>38226</c:v>
                </c:pt>
                <c:pt idx="4257">
                  <c:v>38227</c:v>
                </c:pt>
                <c:pt idx="4258">
                  <c:v>38228</c:v>
                </c:pt>
                <c:pt idx="4259">
                  <c:v>38229</c:v>
                </c:pt>
                <c:pt idx="4260">
                  <c:v>38230</c:v>
                </c:pt>
                <c:pt idx="4261">
                  <c:v>38231</c:v>
                </c:pt>
                <c:pt idx="4262">
                  <c:v>38232</c:v>
                </c:pt>
                <c:pt idx="4263">
                  <c:v>38233</c:v>
                </c:pt>
                <c:pt idx="4264">
                  <c:v>38234</c:v>
                </c:pt>
                <c:pt idx="4265">
                  <c:v>38235</c:v>
                </c:pt>
                <c:pt idx="4266">
                  <c:v>38236</c:v>
                </c:pt>
                <c:pt idx="4267">
                  <c:v>38237</c:v>
                </c:pt>
                <c:pt idx="4268">
                  <c:v>38238</c:v>
                </c:pt>
                <c:pt idx="4269">
                  <c:v>38239</c:v>
                </c:pt>
                <c:pt idx="4270">
                  <c:v>38240</c:v>
                </c:pt>
                <c:pt idx="4271">
                  <c:v>38241</c:v>
                </c:pt>
                <c:pt idx="4272">
                  <c:v>38242</c:v>
                </c:pt>
                <c:pt idx="4273">
                  <c:v>38243</c:v>
                </c:pt>
                <c:pt idx="4274">
                  <c:v>38244</c:v>
                </c:pt>
                <c:pt idx="4275">
                  <c:v>38245</c:v>
                </c:pt>
                <c:pt idx="4276">
                  <c:v>38246</c:v>
                </c:pt>
                <c:pt idx="4277">
                  <c:v>38247</c:v>
                </c:pt>
                <c:pt idx="4278">
                  <c:v>38248</c:v>
                </c:pt>
                <c:pt idx="4279">
                  <c:v>38249</c:v>
                </c:pt>
                <c:pt idx="4280">
                  <c:v>38250</c:v>
                </c:pt>
                <c:pt idx="4281">
                  <c:v>38251</c:v>
                </c:pt>
                <c:pt idx="4282">
                  <c:v>38252</c:v>
                </c:pt>
                <c:pt idx="4283">
                  <c:v>38253</c:v>
                </c:pt>
                <c:pt idx="4284">
                  <c:v>38254</c:v>
                </c:pt>
                <c:pt idx="4285">
                  <c:v>38255</c:v>
                </c:pt>
                <c:pt idx="4286">
                  <c:v>38256</c:v>
                </c:pt>
                <c:pt idx="4287">
                  <c:v>38257</c:v>
                </c:pt>
                <c:pt idx="4288">
                  <c:v>38258</c:v>
                </c:pt>
                <c:pt idx="4289">
                  <c:v>38259</c:v>
                </c:pt>
                <c:pt idx="4290">
                  <c:v>38260</c:v>
                </c:pt>
                <c:pt idx="4291">
                  <c:v>38261</c:v>
                </c:pt>
                <c:pt idx="4292">
                  <c:v>38262</c:v>
                </c:pt>
                <c:pt idx="4293">
                  <c:v>38263</c:v>
                </c:pt>
                <c:pt idx="4294">
                  <c:v>38264</c:v>
                </c:pt>
                <c:pt idx="4295">
                  <c:v>38265</c:v>
                </c:pt>
                <c:pt idx="4296">
                  <c:v>38266</c:v>
                </c:pt>
                <c:pt idx="4297">
                  <c:v>38267</c:v>
                </c:pt>
                <c:pt idx="4298">
                  <c:v>38268</c:v>
                </c:pt>
                <c:pt idx="4299">
                  <c:v>38269</c:v>
                </c:pt>
                <c:pt idx="4300">
                  <c:v>38270</c:v>
                </c:pt>
                <c:pt idx="4301">
                  <c:v>38271</c:v>
                </c:pt>
                <c:pt idx="4302">
                  <c:v>38272</c:v>
                </c:pt>
                <c:pt idx="4303">
                  <c:v>38273</c:v>
                </c:pt>
                <c:pt idx="4304">
                  <c:v>38274</c:v>
                </c:pt>
                <c:pt idx="4305">
                  <c:v>38275</c:v>
                </c:pt>
                <c:pt idx="4306">
                  <c:v>38276</c:v>
                </c:pt>
                <c:pt idx="4307">
                  <c:v>38277</c:v>
                </c:pt>
                <c:pt idx="4308">
                  <c:v>38278</c:v>
                </c:pt>
                <c:pt idx="4309">
                  <c:v>38279</c:v>
                </c:pt>
                <c:pt idx="4310">
                  <c:v>38280</c:v>
                </c:pt>
                <c:pt idx="4311">
                  <c:v>38281</c:v>
                </c:pt>
                <c:pt idx="4312">
                  <c:v>38282</c:v>
                </c:pt>
                <c:pt idx="4313">
                  <c:v>38283</c:v>
                </c:pt>
                <c:pt idx="4314">
                  <c:v>38284</c:v>
                </c:pt>
                <c:pt idx="4315">
                  <c:v>38285</c:v>
                </c:pt>
                <c:pt idx="4316">
                  <c:v>38286</c:v>
                </c:pt>
                <c:pt idx="4317">
                  <c:v>38287</c:v>
                </c:pt>
                <c:pt idx="4318">
                  <c:v>38288</c:v>
                </c:pt>
                <c:pt idx="4319">
                  <c:v>38289</c:v>
                </c:pt>
                <c:pt idx="4320">
                  <c:v>38290</c:v>
                </c:pt>
                <c:pt idx="4321">
                  <c:v>38291</c:v>
                </c:pt>
                <c:pt idx="4322">
                  <c:v>38292</c:v>
                </c:pt>
                <c:pt idx="4323">
                  <c:v>38293</c:v>
                </c:pt>
                <c:pt idx="4324">
                  <c:v>38294</c:v>
                </c:pt>
                <c:pt idx="4325">
                  <c:v>38295</c:v>
                </c:pt>
                <c:pt idx="4326">
                  <c:v>38296</c:v>
                </c:pt>
                <c:pt idx="4327">
                  <c:v>38297</c:v>
                </c:pt>
                <c:pt idx="4328">
                  <c:v>38298</c:v>
                </c:pt>
                <c:pt idx="4329">
                  <c:v>38299</c:v>
                </c:pt>
                <c:pt idx="4330">
                  <c:v>38300</c:v>
                </c:pt>
                <c:pt idx="4331">
                  <c:v>38301</c:v>
                </c:pt>
                <c:pt idx="4332">
                  <c:v>38302</c:v>
                </c:pt>
                <c:pt idx="4333">
                  <c:v>38303</c:v>
                </c:pt>
                <c:pt idx="4334">
                  <c:v>38304</c:v>
                </c:pt>
                <c:pt idx="4335">
                  <c:v>38305</c:v>
                </c:pt>
                <c:pt idx="4336">
                  <c:v>38306</c:v>
                </c:pt>
                <c:pt idx="4337">
                  <c:v>38307</c:v>
                </c:pt>
                <c:pt idx="4338">
                  <c:v>38308</c:v>
                </c:pt>
                <c:pt idx="4339">
                  <c:v>38309</c:v>
                </c:pt>
                <c:pt idx="4340">
                  <c:v>38310</c:v>
                </c:pt>
                <c:pt idx="4341">
                  <c:v>38311</c:v>
                </c:pt>
                <c:pt idx="4342">
                  <c:v>38312</c:v>
                </c:pt>
                <c:pt idx="4343">
                  <c:v>38313</c:v>
                </c:pt>
                <c:pt idx="4344">
                  <c:v>38314</c:v>
                </c:pt>
                <c:pt idx="4345">
                  <c:v>38315</c:v>
                </c:pt>
                <c:pt idx="4346">
                  <c:v>38316</c:v>
                </c:pt>
                <c:pt idx="4347">
                  <c:v>38317</c:v>
                </c:pt>
                <c:pt idx="4348">
                  <c:v>38318</c:v>
                </c:pt>
                <c:pt idx="4349">
                  <c:v>38319</c:v>
                </c:pt>
                <c:pt idx="4350">
                  <c:v>38320</c:v>
                </c:pt>
                <c:pt idx="4351">
                  <c:v>38321</c:v>
                </c:pt>
                <c:pt idx="4352">
                  <c:v>38322</c:v>
                </c:pt>
                <c:pt idx="4353">
                  <c:v>38323</c:v>
                </c:pt>
                <c:pt idx="4354">
                  <c:v>38324</c:v>
                </c:pt>
                <c:pt idx="4355">
                  <c:v>38325</c:v>
                </c:pt>
                <c:pt idx="4356">
                  <c:v>38326</c:v>
                </c:pt>
                <c:pt idx="4357">
                  <c:v>38327</c:v>
                </c:pt>
                <c:pt idx="4358">
                  <c:v>38328</c:v>
                </c:pt>
                <c:pt idx="4359">
                  <c:v>38329</c:v>
                </c:pt>
                <c:pt idx="4360">
                  <c:v>38330</c:v>
                </c:pt>
                <c:pt idx="4361">
                  <c:v>38331</c:v>
                </c:pt>
                <c:pt idx="4362">
                  <c:v>38332</c:v>
                </c:pt>
                <c:pt idx="4363">
                  <c:v>38333</c:v>
                </c:pt>
                <c:pt idx="4364">
                  <c:v>38334</c:v>
                </c:pt>
                <c:pt idx="4365">
                  <c:v>38335</c:v>
                </c:pt>
                <c:pt idx="4366">
                  <c:v>38336</c:v>
                </c:pt>
                <c:pt idx="4367">
                  <c:v>38337</c:v>
                </c:pt>
                <c:pt idx="4368">
                  <c:v>38338</c:v>
                </c:pt>
                <c:pt idx="4369">
                  <c:v>38339</c:v>
                </c:pt>
                <c:pt idx="4370">
                  <c:v>38340</c:v>
                </c:pt>
                <c:pt idx="4371">
                  <c:v>38341</c:v>
                </c:pt>
                <c:pt idx="4372">
                  <c:v>38342</c:v>
                </c:pt>
                <c:pt idx="4373">
                  <c:v>38343</c:v>
                </c:pt>
                <c:pt idx="4374">
                  <c:v>38344</c:v>
                </c:pt>
                <c:pt idx="4375">
                  <c:v>38345</c:v>
                </c:pt>
                <c:pt idx="4376">
                  <c:v>38346</c:v>
                </c:pt>
                <c:pt idx="4377">
                  <c:v>38347</c:v>
                </c:pt>
                <c:pt idx="4378">
                  <c:v>38348</c:v>
                </c:pt>
                <c:pt idx="4379">
                  <c:v>38349</c:v>
                </c:pt>
                <c:pt idx="4380">
                  <c:v>38350</c:v>
                </c:pt>
                <c:pt idx="4381">
                  <c:v>38351</c:v>
                </c:pt>
                <c:pt idx="4382">
                  <c:v>38352</c:v>
                </c:pt>
                <c:pt idx="4383">
                  <c:v>38353</c:v>
                </c:pt>
                <c:pt idx="4384">
                  <c:v>38354</c:v>
                </c:pt>
                <c:pt idx="4385">
                  <c:v>38355</c:v>
                </c:pt>
                <c:pt idx="4386">
                  <c:v>38356</c:v>
                </c:pt>
                <c:pt idx="4387">
                  <c:v>38357</c:v>
                </c:pt>
                <c:pt idx="4388">
                  <c:v>38358</c:v>
                </c:pt>
                <c:pt idx="4389">
                  <c:v>38359</c:v>
                </c:pt>
                <c:pt idx="4390">
                  <c:v>38360</c:v>
                </c:pt>
                <c:pt idx="4391">
                  <c:v>38361</c:v>
                </c:pt>
                <c:pt idx="4392">
                  <c:v>38362</c:v>
                </c:pt>
                <c:pt idx="4393">
                  <c:v>38363</c:v>
                </c:pt>
                <c:pt idx="4394">
                  <c:v>38364</c:v>
                </c:pt>
                <c:pt idx="4395">
                  <c:v>38365</c:v>
                </c:pt>
                <c:pt idx="4396">
                  <c:v>38366</c:v>
                </c:pt>
                <c:pt idx="4397">
                  <c:v>38367</c:v>
                </c:pt>
                <c:pt idx="4398">
                  <c:v>38368</c:v>
                </c:pt>
                <c:pt idx="4399">
                  <c:v>38369</c:v>
                </c:pt>
                <c:pt idx="4400">
                  <c:v>38370</c:v>
                </c:pt>
                <c:pt idx="4401">
                  <c:v>38371</c:v>
                </c:pt>
                <c:pt idx="4402">
                  <c:v>38372</c:v>
                </c:pt>
                <c:pt idx="4403">
                  <c:v>38373</c:v>
                </c:pt>
                <c:pt idx="4404">
                  <c:v>38374</c:v>
                </c:pt>
                <c:pt idx="4405">
                  <c:v>38375</c:v>
                </c:pt>
                <c:pt idx="4406">
                  <c:v>38376</c:v>
                </c:pt>
                <c:pt idx="4407">
                  <c:v>38377</c:v>
                </c:pt>
                <c:pt idx="4408">
                  <c:v>38378</c:v>
                </c:pt>
                <c:pt idx="4409">
                  <c:v>38379</c:v>
                </c:pt>
                <c:pt idx="4410">
                  <c:v>38380</c:v>
                </c:pt>
                <c:pt idx="4411">
                  <c:v>38381</c:v>
                </c:pt>
                <c:pt idx="4412">
                  <c:v>38382</c:v>
                </c:pt>
                <c:pt idx="4413">
                  <c:v>38383</c:v>
                </c:pt>
                <c:pt idx="4414">
                  <c:v>38384</c:v>
                </c:pt>
                <c:pt idx="4415">
                  <c:v>38385</c:v>
                </c:pt>
                <c:pt idx="4416">
                  <c:v>38386</c:v>
                </c:pt>
                <c:pt idx="4417">
                  <c:v>38387</c:v>
                </c:pt>
                <c:pt idx="4418">
                  <c:v>38388</c:v>
                </c:pt>
                <c:pt idx="4419">
                  <c:v>38389</c:v>
                </c:pt>
                <c:pt idx="4420">
                  <c:v>38390</c:v>
                </c:pt>
                <c:pt idx="4421">
                  <c:v>38391</c:v>
                </c:pt>
                <c:pt idx="4422">
                  <c:v>38392</c:v>
                </c:pt>
                <c:pt idx="4423">
                  <c:v>38393</c:v>
                </c:pt>
                <c:pt idx="4424">
                  <c:v>38394</c:v>
                </c:pt>
                <c:pt idx="4425">
                  <c:v>38395</c:v>
                </c:pt>
                <c:pt idx="4426">
                  <c:v>38396</c:v>
                </c:pt>
                <c:pt idx="4427">
                  <c:v>38397</c:v>
                </c:pt>
                <c:pt idx="4428">
                  <c:v>38398</c:v>
                </c:pt>
                <c:pt idx="4429">
                  <c:v>38399</c:v>
                </c:pt>
                <c:pt idx="4430">
                  <c:v>38400</c:v>
                </c:pt>
                <c:pt idx="4431">
                  <c:v>38401</c:v>
                </c:pt>
                <c:pt idx="4432">
                  <c:v>38402</c:v>
                </c:pt>
                <c:pt idx="4433">
                  <c:v>38403</c:v>
                </c:pt>
                <c:pt idx="4434">
                  <c:v>38404</c:v>
                </c:pt>
                <c:pt idx="4435">
                  <c:v>38405</c:v>
                </c:pt>
                <c:pt idx="4436">
                  <c:v>38406</c:v>
                </c:pt>
                <c:pt idx="4437">
                  <c:v>38407</c:v>
                </c:pt>
                <c:pt idx="4438">
                  <c:v>38408</c:v>
                </c:pt>
                <c:pt idx="4439">
                  <c:v>38409</c:v>
                </c:pt>
                <c:pt idx="4440">
                  <c:v>38410</c:v>
                </c:pt>
                <c:pt idx="4441">
                  <c:v>38411</c:v>
                </c:pt>
                <c:pt idx="4442">
                  <c:v>38412</c:v>
                </c:pt>
                <c:pt idx="4443">
                  <c:v>38413</c:v>
                </c:pt>
                <c:pt idx="4444">
                  <c:v>38414</c:v>
                </c:pt>
                <c:pt idx="4445">
                  <c:v>38415</c:v>
                </c:pt>
                <c:pt idx="4446">
                  <c:v>38416</c:v>
                </c:pt>
                <c:pt idx="4447">
                  <c:v>38417</c:v>
                </c:pt>
                <c:pt idx="4448">
                  <c:v>38418</c:v>
                </c:pt>
                <c:pt idx="4449">
                  <c:v>38419</c:v>
                </c:pt>
                <c:pt idx="4450">
                  <c:v>38420</c:v>
                </c:pt>
                <c:pt idx="4451">
                  <c:v>38421</c:v>
                </c:pt>
                <c:pt idx="4452">
                  <c:v>38422</c:v>
                </c:pt>
                <c:pt idx="4453">
                  <c:v>38423</c:v>
                </c:pt>
                <c:pt idx="4454">
                  <c:v>38424</c:v>
                </c:pt>
                <c:pt idx="4455">
                  <c:v>38425</c:v>
                </c:pt>
                <c:pt idx="4456">
                  <c:v>38426</c:v>
                </c:pt>
                <c:pt idx="4457">
                  <c:v>38427</c:v>
                </c:pt>
                <c:pt idx="4458">
                  <c:v>38428</c:v>
                </c:pt>
                <c:pt idx="4459">
                  <c:v>38429</c:v>
                </c:pt>
                <c:pt idx="4460">
                  <c:v>38430</c:v>
                </c:pt>
                <c:pt idx="4461">
                  <c:v>38431</c:v>
                </c:pt>
                <c:pt idx="4462">
                  <c:v>38432</c:v>
                </c:pt>
                <c:pt idx="4463">
                  <c:v>38433</c:v>
                </c:pt>
                <c:pt idx="4464">
                  <c:v>38434</c:v>
                </c:pt>
                <c:pt idx="4465">
                  <c:v>38435</c:v>
                </c:pt>
                <c:pt idx="4466">
                  <c:v>38436</c:v>
                </c:pt>
                <c:pt idx="4467">
                  <c:v>38437</c:v>
                </c:pt>
                <c:pt idx="4468">
                  <c:v>38438</c:v>
                </c:pt>
                <c:pt idx="4469">
                  <c:v>38439</c:v>
                </c:pt>
                <c:pt idx="4470">
                  <c:v>38440</c:v>
                </c:pt>
                <c:pt idx="4471">
                  <c:v>38441</c:v>
                </c:pt>
                <c:pt idx="4472">
                  <c:v>38442</c:v>
                </c:pt>
                <c:pt idx="4473">
                  <c:v>38443</c:v>
                </c:pt>
                <c:pt idx="4474">
                  <c:v>38444</c:v>
                </c:pt>
                <c:pt idx="4475">
                  <c:v>38445</c:v>
                </c:pt>
                <c:pt idx="4476">
                  <c:v>38446</c:v>
                </c:pt>
                <c:pt idx="4477">
                  <c:v>38447</c:v>
                </c:pt>
                <c:pt idx="4478">
                  <c:v>38448</c:v>
                </c:pt>
                <c:pt idx="4479">
                  <c:v>38449</c:v>
                </c:pt>
                <c:pt idx="4480">
                  <c:v>38450</c:v>
                </c:pt>
                <c:pt idx="4481">
                  <c:v>38451</c:v>
                </c:pt>
                <c:pt idx="4482">
                  <c:v>38452</c:v>
                </c:pt>
                <c:pt idx="4483">
                  <c:v>38453</c:v>
                </c:pt>
                <c:pt idx="4484">
                  <c:v>38454</c:v>
                </c:pt>
                <c:pt idx="4485">
                  <c:v>38455</c:v>
                </c:pt>
                <c:pt idx="4486">
                  <c:v>38456</c:v>
                </c:pt>
                <c:pt idx="4487">
                  <c:v>38457</c:v>
                </c:pt>
                <c:pt idx="4488">
                  <c:v>38458</c:v>
                </c:pt>
                <c:pt idx="4489">
                  <c:v>38459</c:v>
                </c:pt>
                <c:pt idx="4490">
                  <c:v>38460</c:v>
                </c:pt>
                <c:pt idx="4491">
                  <c:v>38461</c:v>
                </c:pt>
                <c:pt idx="4492">
                  <c:v>38462</c:v>
                </c:pt>
                <c:pt idx="4493">
                  <c:v>38463</c:v>
                </c:pt>
                <c:pt idx="4494">
                  <c:v>38464</c:v>
                </c:pt>
                <c:pt idx="4495">
                  <c:v>38465</c:v>
                </c:pt>
                <c:pt idx="4496">
                  <c:v>38466</c:v>
                </c:pt>
                <c:pt idx="4497">
                  <c:v>38467</c:v>
                </c:pt>
                <c:pt idx="4498">
                  <c:v>38468</c:v>
                </c:pt>
                <c:pt idx="4499">
                  <c:v>38469</c:v>
                </c:pt>
                <c:pt idx="4500">
                  <c:v>38470</c:v>
                </c:pt>
                <c:pt idx="4501">
                  <c:v>38471</c:v>
                </c:pt>
                <c:pt idx="4502">
                  <c:v>38472</c:v>
                </c:pt>
                <c:pt idx="4503">
                  <c:v>38473</c:v>
                </c:pt>
                <c:pt idx="4504">
                  <c:v>38474</c:v>
                </c:pt>
                <c:pt idx="4505">
                  <c:v>38475</c:v>
                </c:pt>
                <c:pt idx="4506">
                  <c:v>38476</c:v>
                </c:pt>
                <c:pt idx="4507">
                  <c:v>38477</c:v>
                </c:pt>
                <c:pt idx="4508">
                  <c:v>38478</c:v>
                </c:pt>
                <c:pt idx="4509">
                  <c:v>38479</c:v>
                </c:pt>
                <c:pt idx="4510">
                  <c:v>38480</c:v>
                </c:pt>
                <c:pt idx="4511">
                  <c:v>38481</c:v>
                </c:pt>
                <c:pt idx="4512">
                  <c:v>38482</c:v>
                </c:pt>
                <c:pt idx="4513">
                  <c:v>38483</c:v>
                </c:pt>
                <c:pt idx="4514">
                  <c:v>38484</c:v>
                </c:pt>
                <c:pt idx="4515">
                  <c:v>38485</c:v>
                </c:pt>
                <c:pt idx="4516">
                  <c:v>38486</c:v>
                </c:pt>
                <c:pt idx="4517">
                  <c:v>38487</c:v>
                </c:pt>
                <c:pt idx="4518">
                  <c:v>38488</c:v>
                </c:pt>
                <c:pt idx="4519">
                  <c:v>38489</c:v>
                </c:pt>
                <c:pt idx="4520">
                  <c:v>38490</c:v>
                </c:pt>
                <c:pt idx="4521">
                  <c:v>38491</c:v>
                </c:pt>
                <c:pt idx="4522">
                  <c:v>38492</c:v>
                </c:pt>
                <c:pt idx="4523">
                  <c:v>38493</c:v>
                </c:pt>
                <c:pt idx="4524">
                  <c:v>38494</c:v>
                </c:pt>
                <c:pt idx="4525">
                  <c:v>38495</c:v>
                </c:pt>
                <c:pt idx="4526">
                  <c:v>38496</c:v>
                </c:pt>
                <c:pt idx="4527">
                  <c:v>38497</c:v>
                </c:pt>
                <c:pt idx="4528">
                  <c:v>38498</c:v>
                </c:pt>
                <c:pt idx="4529">
                  <c:v>38499</c:v>
                </c:pt>
                <c:pt idx="4530">
                  <c:v>38500</c:v>
                </c:pt>
                <c:pt idx="4531">
                  <c:v>38501</c:v>
                </c:pt>
                <c:pt idx="4532">
                  <c:v>38502</c:v>
                </c:pt>
                <c:pt idx="4533">
                  <c:v>38503</c:v>
                </c:pt>
                <c:pt idx="4534">
                  <c:v>38504</c:v>
                </c:pt>
                <c:pt idx="4535">
                  <c:v>38505</c:v>
                </c:pt>
                <c:pt idx="4536">
                  <c:v>38506</c:v>
                </c:pt>
                <c:pt idx="4537">
                  <c:v>38507</c:v>
                </c:pt>
                <c:pt idx="4538">
                  <c:v>38508</c:v>
                </c:pt>
                <c:pt idx="4539">
                  <c:v>38509</c:v>
                </c:pt>
                <c:pt idx="4540">
                  <c:v>38510</c:v>
                </c:pt>
                <c:pt idx="4541">
                  <c:v>38511</c:v>
                </c:pt>
                <c:pt idx="4542">
                  <c:v>38512</c:v>
                </c:pt>
                <c:pt idx="4543">
                  <c:v>38513</c:v>
                </c:pt>
                <c:pt idx="4544">
                  <c:v>38514</c:v>
                </c:pt>
                <c:pt idx="4545">
                  <c:v>38515</c:v>
                </c:pt>
                <c:pt idx="4546">
                  <c:v>38516</c:v>
                </c:pt>
                <c:pt idx="4547">
                  <c:v>38517</c:v>
                </c:pt>
                <c:pt idx="4548">
                  <c:v>38518</c:v>
                </c:pt>
                <c:pt idx="4549">
                  <c:v>38519</c:v>
                </c:pt>
                <c:pt idx="4550">
                  <c:v>38520</c:v>
                </c:pt>
                <c:pt idx="4551">
                  <c:v>38521</c:v>
                </c:pt>
                <c:pt idx="4552">
                  <c:v>38522</c:v>
                </c:pt>
                <c:pt idx="4553">
                  <c:v>38523</c:v>
                </c:pt>
                <c:pt idx="4554">
                  <c:v>38524</c:v>
                </c:pt>
                <c:pt idx="4555">
                  <c:v>38525</c:v>
                </c:pt>
                <c:pt idx="4556">
                  <c:v>38526</c:v>
                </c:pt>
                <c:pt idx="4557">
                  <c:v>38527</c:v>
                </c:pt>
                <c:pt idx="4558">
                  <c:v>38528</c:v>
                </c:pt>
                <c:pt idx="4559">
                  <c:v>38529</c:v>
                </c:pt>
                <c:pt idx="4560">
                  <c:v>38530</c:v>
                </c:pt>
                <c:pt idx="4561">
                  <c:v>38531</c:v>
                </c:pt>
                <c:pt idx="4562">
                  <c:v>38532</c:v>
                </c:pt>
                <c:pt idx="4563">
                  <c:v>38533</c:v>
                </c:pt>
                <c:pt idx="4564">
                  <c:v>38534</c:v>
                </c:pt>
                <c:pt idx="4565">
                  <c:v>38535</c:v>
                </c:pt>
                <c:pt idx="4566">
                  <c:v>38536</c:v>
                </c:pt>
                <c:pt idx="4567">
                  <c:v>38537</c:v>
                </c:pt>
                <c:pt idx="4568">
                  <c:v>38538</c:v>
                </c:pt>
                <c:pt idx="4569">
                  <c:v>38539</c:v>
                </c:pt>
                <c:pt idx="4570">
                  <c:v>38540</c:v>
                </c:pt>
                <c:pt idx="4571">
                  <c:v>38541</c:v>
                </c:pt>
                <c:pt idx="4572">
                  <c:v>38542</c:v>
                </c:pt>
                <c:pt idx="4573">
                  <c:v>38543</c:v>
                </c:pt>
                <c:pt idx="4574">
                  <c:v>38544</c:v>
                </c:pt>
                <c:pt idx="4575">
                  <c:v>38545</c:v>
                </c:pt>
                <c:pt idx="4576">
                  <c:v>38546</c:v>
                </c:pt>
                <c:pt idx="4577">
                  <c:v>38547</c:v>
                </c:pt>
                <c:pt idx="4578">
                  <c:v>38548</c:v>
                </c:pt>
                <c:pt idx="4579">
                  <c:v>38549</c:v>
                </c:pt>
                <c:pt idx="4580">
                  <c:v>38550</c:v>
                </c:pt>
                <c:pt idx="4581">
                  <c:v>38551</c:v>
                </c:pt>
                <c:pt idx="4582">
                  <c:v>38552</c:v>
                </c:pt>
                <c:pt idx="4583">
                  <c:v>38553</c:v>
                </c:pt>
                <c:pt idx="4584">
                  <c:v>38554</c:v>
                </c:pt>
                <c:pt idx="4585">
                  <c:v>38555</c:v>
                </c:pt>
                <c:pt idx="4586">
                  <c:v>38556</c:v>
                </c:pt>
                <c:pt idx="4587">
                  <c:v>38557</c:v>
                </c:pt>
                <c:pt idx="4588">
                  <c:v>38558</c:v>
                </c:pt>
                <c:pt idx="4589">
                  <c:v>38559</c:v>
                </c:pt>
                <c:pt idx="4590">
                  <c:v>38560</c:v>
                </c:pt>
                <c:pt idx="4591">
                  <c:v>38561</c:v>
                </c:pt>
                <c:pt idx="4592">
                  <c:v>38562</c:v>
                </c:pt>
                <c:pt idx="4593">
                  <c:v>38563</c:v>
                </c:pt>
                <c:pt idx="4594">
                  <c:v>38564</c:v>
                </c:pt>
                <c:pt idx="4595">
                  <c:v>38565</c:v>
                </c:pt>
                <c:pt idx="4596">
                  <c:v>38566</c:v>
                </c:pt>
                <c:pt idx="4597">
                  <c:v>38567</c:v>
                </c:pt>
                <c:pt idx="4598">
                  <c:v>38568</c:v>
                </c:pt>
                <c:pt idx="4599">
                  <c:v>38569</c:v>
                </c:pt>
                <c:pt idx="4600">
                  <c:v>38570</c:v>
                </c:pt>
                <c:pt idx="4601">
                  <c:v>38571</c:v>
                </c:pt>
                <c:pt idx="4602">
                  <c:v>38572</c:v>
                </c:pt>
                <c:pt idx="4603">
                  <c:v>38573</c:v>
                </c:pt>
                <c:pt idx="4604">
                  <c:v>38574</c:v>
                </c:pt>
                <c:pt idx="4605">
                  <c:v>38575</c:v>
                </c:pt>
                <c:pt idx="4606">
                  <c:v>38576</c:v>
                </c:pt>
                <c:pt idx="4607">
                  <c:v>38577</c:v>
                </c:pt>
                <c:pt idx="4608">
                  <c:v>38578</c:v>
                </c:pt>
                <c:pt idx="4609">
                  <c:v>38579</c:v>
                </c:pt>
                <c:pt idx="4610">
                  <c:v>38580</c:v>
                </c:pt>
                <c:pt idx="4611">
                  <c:v>38581</c:v>
                </c:pt>
                <c:pt idx="4612">
                  <c:v>38582</c:v>
                </c:pt>
                <c:pt idx="4613">
                  <c:v>38583</c:v>
                </c:pt>
                <c:pt idx="4614">
                  <c:v>38584</c:v>
                </c:pt>
                <c:pt idx="4615">
                  <c:v>38585</c:v>
                </c:pt>
                <c:pt idx="4616">
                  <c:v>38586</c:v>
                </c:pt>
                <c:pt idx="4617">
                  <c:v>38587</c:v>
                </c:pt>
                <c:pt idx="4618">
                  <c:v>38588</c:v>
                </c:pt>
                <c:pt idx="4619">
                  <c:v>38589</c:v>
                </c:pt>
                <c:pt idx="4620">
                  <c:v>38590</c:v>
                </c:pt>
                <c:pt idx="4621">
                  <c:v>38591</c:v>
                </c:pt>
                <c:pt idx="4622">
                  <c:v>38592</c:v>
                </c:pt>
                <c:pt idx="4623">
                  <c:v>38593</c:v>
                </c:pt>
                <c:pt idx="4624">
                  <c:v>38594</c:v>
                </c:pt>
                <c:pt idx="4625">
                  <c:v>38595</c:v>
                </c:pt>
                <c:pt idx="4626">
                  <c:v>38596</c:v>
                </c:pt>
                <c:pt idx="4627">
                  <c:v>38597</c:v>
                </c:pt>
                <c:pt idx="4628">
                  <c:v>38598</c:v>
                </c:pt>
                <c:pt idx="4629">
                  <c:v>38599</c:v>
                </c:pt>
                <c:pt idx="4630">
                  <c:v>38600</c:v>
                </c:pt>
                <c:pt idx="4631">
                  <c:v>38601</c:v>
                </c:pt>
                <c:pt idx="4632">
                  <c:v>38602</c:v>
                </c:pt>
                <c:pt idx="4633">
                  <c:v>38603</c:v>
                </c:pt>
                <c:pt idx="4634">
                  <c:v>38604</c:v>
                </c:pt>
                <c:pt idx="4635">
                  <c:v>38605</c:v>
                </c:pt>
                <c:pt idx="4636">
                  <c:v>38606</c:v>
                </c:pt>
                <c:pt idx="4637">
                  <c:v>38607</c:v>
                </c:pt>
                <c:pt idx="4638">
                  <c:v>38608</c:v>
                </c:pt>
                <c:pt idx="4639">
                  <c:v>38609</c:v>
                </c:pt>
                <c:pt idx="4640">
                  <c:v>38610</c:v>
                </c:pt>
                <c:pt idx="4641">
                  <c:v>38611</c:v>
                </c:pt>
                <c:pt idx="4642">
                  <c:v>38612</c:v>
                </c:pt>
                <c:pt idx="4643">
                  <c:v>38613</c:v>
                </c:pt>
                <c:pt idx="4644">
                  <c:v>38614</c:v>
                </c:pt>
                <c:pt idx="4645">
                  <c:v>38615</c:v>
                </c:pt>
                <c:pt idx="4646">
                  <c:v>38616</c:v>
                </c:pt>
                <c:pt idx="4647">
                  <c:v>38617</c:v>
                </c:pt>
                <c:pt idx="4648">
                  <c:v>38618</c:v>
                </c:pt>
                <c:pt idx="4649">
                  <c:v>38619</c:v>
                </c:pt>
                <c:pt idx="4650">
                  <c:v>38620</c:v>
                </c:pt>
                <c:pt idx="4651">
                  <c:v>38621</c:v>
                </c:pt>
                <c:pt idx="4652">
                  <c:v>38622</c:v>
                </c:pt>
                <c:pt idx="4653">
                  <c:v>38623</c:v>
                </c:pt>
                <c:pt idx="4654">
                  <c:v>38624</c:v>
                </c:pt>
                <c:pt idx="4655">
                  <c:v>38625</c:v>
                </c:pt>
                <c:pt idx="4656">
                  <c:v>38626</c:v>
                </c:pt>
                <c:pt idx="4657">
                  <c:v>38627</c:v>
                </c:pt>
                <c:pt idx="4658">
                  <c:v>38628</c:v>
                </c:pt>
                <c:pt idx="4659">
                  <c:v>38629</c:v>
                </c:pt>
                <c:pt idx="4660">
                  <c:v>38630</c:v>
                </c:pt>
                <c:pt idx="4661">
                  <c:v>38631</c:v>
                </c:pt>
                <c:pt idx="4662">
                  <c:v>38632</c:v>
                </c:pt>
                <c:pt idx="4663">
                  <c:v>38633</c:v>
                </c:pt>
                <c:pt idx="4664">
                  <c:v>38634</c:v>
                </c:pt>
                <c:pt idx="4665">
                  <c:v>38635</c:v>
                </c:pt>
                <c:pt idx="4666">
                  <c:v>38636</c:v>
                </c:pt>
                <c:pt idx="4667">
                  <c:v>38637</c:v>
                </c:pt>
                <c:pt idx="4668">
                  <c:v>38638</c:v>
                </c:pt>
                <c:pt idx="4669">
                  <c:v>38639</c:v>
                </c:pt>
                <c:pt idx="4670">
                  <c:v>38640</c:v>
                </c:pt>
                <c:pt idx="4671">
                  <c:v>38641</c:v>
                </c:pt>
                <c:pt idx="4672">
                  <c:v>38642</c:v>
                </c:pt>
                <c:pt idx="4673">
                  <c:v>38643</c:v>
                </c:pt>
                <c:pt idx="4674">
                  <c:v>38644</c:v>
                </c:pt>
                <c:pt idx="4675">
                  <c:v>38645</c:v>
                </c:pt>
                <c:pt idx="4676">
                  <c:v>38646</c:v>
                </c:pt>
                <c:pt idx="4677">
                  <c:v>38647</c:v>
                </c:pt>
                <c:pt idx="4678">
                  <c:v>38648</c:v>
                </c:pt>
                <c:pt idx="4679">
                  <c:v>38649</c:v>
                </c:pt>
                <c:pt idx="4680">
                  <c:v>38650</c:v>
                </c:pt>
                <c:pt idx="4681">
                  <c:v>38651</c:v>
                </c:pt>
                <c:pt idx="4682">
                  <c:v>38652</c:v>
                </c:pt>
                <c:pt idx="4683">
                  <c:v>38653</c:v>
                </c:pt>
                <c:pt idx="4684">
                  <c:v>38654</c:v>
                </c:pt>
                <c:pt idx="4685">
                  <c:v>38655</c:v>
                </c:pt>
                <c:pt idx="4686">
                  <c:v>38656</c:v>
                </c:pt>
                <c:pt idx="4687">
                  <c:v>38657</c:v>
                </c:pt>
                <c:pt idx="4688">
                  <c:v>38658</c:v>
                </c:pt>
                <c:pt idx="4689">
                  <c:v>38659</c:v>
                </c:pt>
                <c:pt idx="4690">
                  <c:v>38660</c:v>
                </c:pt>
                <c:pt idx="4691">
                  <c:v>38661</c:v>
                </c:pt>
                <c:pt idx="4692">
                  <c:v>38662</c:v>
                </c:pt>
                <c:pt idx="4693">
                  <c:v>38663</c:v>
                </c:pt>
                <c:pt idx="4694">
                  <c:v>38664</c:v>
                </c:pt>
                <c:pt idx="4695">
                  <c:v>38665</c:v>
                </c:pt>
                <c:pt idx="4696">
                  <c:v>38666</c:v>
                </c:pt>
                <c:pt idx="4697">
                  <c:v>38667</c:v>
                </c:pt>
                <c:pt idx="4698">
                  <c:v>38668</c:v>
                </c:pt>
                <c:pt idx="4699">
                  <c:v>38669</c:v>
                </c:pt>
                <c:pt idx="4700">
                  <c:v>38670</c:v>
                </c:pt>
                <c:pt idx="4701">
                  <c:v>38671</c:v>
                </c:pt>
                <c:pt idx="4702">
                  <c:v>38672</c:v>
                </c:pt>
                <c:pt idx="4703">
                  <c:v>38673</c:v>
                </c:pt>
                <c:pt idx="4704">
                  <c:v>38674</c:v>
                </c:pt>
                <c:pt idx="4705">
                  <c:v>38675</c:v>
                </c:pt>
                <c:pt idx="4706">
                  <c:v>38676</c:v>
                </c:pt>
                <c:pt idx="4707">
                  <c:v>38677</c:v>
                </c:pt>
                <c:pt idx="4708">
                  <c:v>38678</c:v>
                </c:pt>
                <c:pt idx="4709">
                  <c:v>38679</c:v>
                </c:pt>
                <c:pt idx="4710">
                  <c:v>38680</c:v>
                </c:pt>
                <c:pt idx="4711">
                  <c:v>38681</c:v>
                </c:pt>
                <c:pt idx="4712">
                  <c:v>38682</c:v>
                </c:pt>
                <c:pt idx="4713">
                  <c:v>38683</c:v>
                </c:pt>
                <c:pt idx="4714">
                  <c:v>38684</c:v>
                </c:pt>
                <c:pt idx="4715">
                  <c:v>38685</c:v>
                </c:pt>
                <c:pt idx="4716">
                  <c:v>38686</c:v>
                </c:pt>
                <c:pt idx="4717">
                  <c:v>38687</c:v>
                </c:pt>
                <c:pt idx="4718">
                  <c:v>38688</c:v>
                </c:pt>
                <c:pt idx="4719">
                  <c:v>38689</c:v>
                </c:pt>
                <c:pt idx="4720">
                  <c:v>38690</c:v>
                </c:pt>
                <c:pt idx="4721">
                  <c:v>38691</c:v>
                </c:pt>
                <c:pt idx="4722">
                  <c:v>38692</c:v>
                </c:pt>
                <c:pt idx="4723">
                  <c:v>38693</c:v>
                </c:pt>
                <c:pt idx="4724">
                  <c:v>38694</c:v>
                </c:pt>
                <c:pt idx="4725">
                  <c:v>38695</c:v>
                </c:pt>
                <c:pt idx="4726">
                  <c:v>38696</c:v>
                </c:pt>
                <c:pt idx="4727">
                  <c:v>38697</c:v>
                </c:pt>
                <c:pt idx="4728">
                  <c:v>38698</c:v>
                </c:pt>
                <c:pt idx="4729">
                  <c:v>38699</c:v>
                </c:pt>
                <c:pt idx="4730">
                  <c:v>38700</c:v>
                </c:pt>
                <c:pt idx="4731">
                  <c:v>38701</c:v>
                </c:pt>
                <c:pt idx="4732">
                  <c:v>38702</c:v>
                </c:pt>
                <c:pt idx="4733">
                  <c:v>38703</c:v>
                </c:pt>
                <c:pt idx="4734">
                  <c:v>38704</c:v>
                </c:pt>
                <c:pt idx="4735">
                  <c:v>38705</c:v>
                </c:pt>
                <c:pt idx="4736">
                  <c:v>38706</c:v>
                </c:pt>
                <c:pt idx="4737">
                  <c:v>38707</c:v>
                </c:pt>
                <c:pt idx="4738">
                  <c:v>38708</c:v>
                </c:pt>
                <c:pt idx="4739">
                  <c:v>38709</c:v>
                </c:pt>
                <c:pt idx="4740">
                  <c:v>38710</c:v>
                </c:pt>
                <c:pt idx="4741">
                  <c:v>38711</c:v>
                </c:pt>
                <c:pt idx="4742">
                  <c:v>38712</c:v>
                </c:pt>
                <c:pt idx="4743">
                  <c:v>38713</c:v>
                </c:pt>
                <c:pt idx="4744">
                  <c:v>38714</c:v>
                </c:pt>
                <c:pt idx="4745">
                  <c:v>38715</c:v>
                </c:pt>
                <c:pt idx="4746">
                  <c:v>38716</c:v>
                </c:pt>
                <c:pt idx="4747">
                  <c:v>38717</c:v>
                </c:pt>
                <c:pt idx="4748">
                  <c:v>38718</c:v>
                </c:pt>
                <c:pt idx="4749">
                  <c:v>38719</c:v>
                </c:pt>
                <c:pt idx="4750">
                  <c:v>38720</c:v>
                </c:pt>
                <c:pt idx="4751">
                  <c:v>38721</c:v>
                </c:pt>
                <c:pt idx="4752">
                  <c:v>38722</c:v>
                </c:pt>
                <c:pt idx="4753">
                  <c:v>38723</c:v>
                </c:pt>
                <c:pt idx="4754">
                  <c:v>38724</c:v>
                </c:pt>
                <c:pt idx="4755">
                  <c:v>38725</c:v>
                </c:pt>
                <c:pt idx="4756">
                  <c:v>38726</c:v>
                </c:pt>
                <c:pt idx="4757">
                  <c:v>38727</c:v>
                </c:pt>
                <c:pt idx="4758">
                  <c:v>38728</c:v>
                </c:pt>
                <c:pt idx="4759">
                  <c:v>38729</c:v>
                </c:pt>
                <c:pt idx="4760">
                  <c:v>38730</c:v>
                </c:pt>
                <c:pt idx="4761">
                  <c:v>38731</c:v>
                </c:pt>
                <c:pt idx="4762">
                  <c:v>38732</c:v>
                </c:pt>
                <c:pt idx="4763">
                  <c:v>38733</c:v>
                </c:pt>
                <c:pt idx="4764">
                  <c:v>38734</c:v>
                </c:pt>
                <c:pt idx="4765">
                  <c:v>38735</c:v>
                </c:pt>
                <c:pt idx="4766">
                  <c:v>38736</c:v>
                </c:pt>
                <c:pt idx="4767">
                  <c:v>38737</c:v>
                </c:pt>
                <c:pt idx="4768">
                  <c:v>38738</c:v>
                </c:pt>
                <c:pt idx="4769">
                  <c:v>38739</c:v>
                </c:pt>
                <c:pt idx="4770">
                  <c:v>38740</c:v>
                </c:pt>
                <c:pt idx="4771">
                  <c:v>38741</c:v>
                </c:pt>
                <c:pt idx="4772">
                  <c:v>38742</c:v>
                </c:pt>
                <c:pt idx="4773">
                  <c:v>38743</c:v>
                </c:pt>
                <c:pt idx="4774">
                  <c:v>38744</c:v>
                </c:pt>
                <c:pt idx="4775">
                  <c:v>38745</c:v>
                </c:pt>
                <c:pt idx="4776">
                  <c:v>38746</c:v>
                </c:pt>
                <c:pt idx="4777">
                  <c:v>38747</c:v>
                </c:pt>
                <c:pt idx="4778">
                  <c:v>38748</c:v>
                </c:pt>
                <c:pt idx="4779">
                  <c:v>38749</c:v>
                </c:pt>
                <c:pt idx="4780">
                  <c:v>38750</c:v>
                </c:pt>
                <c:pt idx="4781">
                  <c:v>38751</c:v>
                </c:pt>
                <c:pt idx="4782">
                  <c:v>38752</c:v>
                </c:pt>
                <c:pt idx="4783">
                  <c:v>38753</c:v>
                </c:pt>
                <c:pt idx="4784">
                  <c:v>38754</c:v>
                </c:pt>
                <c:pt idx="4785">
                  <c:v>38755</c:v>
                </c:pt>
                <c:pt idx="4786">
                  <c:v>38756</c:v>
                </c:pt>
                <c:pt idx="4787">
                  <c:v>38757</c:v>
                </c:pt>
                <c:pt idx="4788">
                  <c:v>38758</c:v>
                </c:pt>
                <c:pt idx="4789">
                  <c:v>38759</c:v>
                </c:pt>
                <c:pt idx="4790">
                  <c:v>38760</c:v>
                </c:pt>
                <c:pt idx="4791">
                  <c:v>38761</c:v>
                </c:pt>
                <c:pt idx="4792">
                  <c:v>38762</c:v>
                </c:pt>
                <c:pt idx="4793">
                  <c:v>38763</c:v>
                </c:pt>
                <c:pt idx="4794">
                  <c:v>38764</c:v>
                </c:pt>
                <c:pt idx="4795">
                  <c:v>38765</c:v>
                </c:pt>
                <c:pt idx="4796">
                  <c:v>38766</c:v>
                </c:pt>
                <c:pt idx="4797">
                  <c:v>38767</c:v>
                </c:pt>
                <c:pt idx="4798">
                  <c:v>38768</c:v>
                </c:pt>
                <c:pt idx="4799">
                  <c:v>38769</c:v>
                </c:pt>
                <c:pt idx="4800">
                  <c:v>38770</c:v>
                </c:pt>
                <c:pt idx="4801">
                  <c:v>38771</c:v>
                </c:pt>
                <c:pt idx="4802">
                  <c:v>38772</c:v>
                </c:pt>
                <c:pt idx="4803">
                  <c:v>38773</c:v>
                </c:pt>
                <c:pt idx="4804">
                  <c:v>38774</c:v>
                </c:pt>
                <c:pt idx="4805">
                  <c:v>38775</c:v>
                </c:pt>
                <c:pt idx="4806">
                  <c:v>38776</c:v>
                </c:pt>
                <c:pt idx="4807">
                  <c:v>38777</c:v>
                </c:pt>
                <c:pt idx="4808">
                  <c:v>38778</c:v>
                </c:pt>
                <c:pt idx="4809">
                  <c:v>38779</c:v>
                </c:pt>
                <c:pt idx="4810">
                  <c:v>38780</c:v>
                </c:pt>
                <c:pt idx="4811">
                  <c:v>38781</c:v>
                </c:pt>
                <c:pt idx="4812">
                  <c:v>38782</c:v>
                </c:pt>
                <c:pt idx="4813">
                  <c:v>38783</c:v>
                </c:pt>
                <c:pt idx="4814">
                  <c:v>38784</c:v>
                </c:pt>
                <c:pt idx="4815">
                  <c:v>38785</c:v>
                </c:pt>
                <c:pt idx="4816">
                  <c:v>38786</c:v>
                </c:pt>
                <c:pt idx="4817">
                  <c:v>38787</c:v>
                </c:pt>
                <c:pt idx="4818">
                  <c:v>38788</c:v>
                </c:pt>
                <c:pt idx="4819">
                  <c:v>38789</c:v>
                </c:pt>
                <c:pt idx="4820">
                  <c:v>38790</c:v>
                </c:pt>
                <c:pt idx="4821">
                  <c:v>38791</c:v>
                </c:pt>
                <c:pt idx="4822">
                  <c:v>38792</c:v>
                </c:pt>
                <c:pt idx="4823">
                  <c:v>38793</c:v>
                </c:pt>
                <c:pt idx="4824">
                  <c:v>38794</c:v>
                </c:pt>
                <c:pt idx="4825">
                  <c:v>38795</c:v>
                </c:pt>
                <c:pt idx="4826">
                  <c:v>38796</c:v>
                </c:pt>
                <c:pt idx="4827">
                  <c:v>38797</c:v>
                </c:pt>
                <c:pt idx="4828">
                  <c:v>38798</c:v>
                </c:pt>
                <c:pt idx="4829">
                  <c:v>38799</c:v>
                </c:pt>
                <c:pt idx="4830">
                  <c:v>38800</c:v>
                </c:pt>
                <c:pt idx="4831">
                  <c:v>38801</c:v>
                </c:pt>
                <c:pt idx="4832">
                  <c:v>38802</c:v>
                </c:pt>
                <c:pt idx="4833">
                  <c:v>38803</c:v>
                </c:pt>
                <c:pt idx="4834">
                  <c:v>38804</c:v>
                </c:pt>
                <c:pt idx="4835">
                  <c:v>38805</c:v>
                </c:pt>
                <c:pt idx="4836">
                  <c:v>38806</c:v>
                </c:pt>
                <c:pt idx="4837">
                  <c:v>38807</c:v>
                </c:pt>
                <c:pt idx="4838">
                  <c:v>38808</c:v>
                </c:pt>
                <c:pt idx="4839">
                  <c:v>38809</c:v>
                </c:pt>
                <c:pt idx="4840">
                  <c:v>38810</c:v>
                </c:pt>
                <c:pt idx="4841">
                  <c:v>38811</c:v>
                </c:pt>
                <c:pt idx="4842">
                  <c:v>38812</c:v>
                </c:pt>
                <c:pt idx="4843">
                  <c:v>38813</c:v>
                </c:pt>
                <c:pt idx="4844">
                  <c:v>38814</c:v>
                </c:pt>
                <c:pt idx="4845">
                  <c:v>38815</c:v>
                </c:pt>
                <c:pt idx="4846">
                  <c:v>38816</c:v>
                </c:pt>
                <c:pt idx="4847">
                  <c:v>38817</c:v>
                </c:pt>
                <c:pt idx="4848">
                  <c:v>38818</c:v>
                </c:pt>
                <c:pt idx="4849">
                  <c:v>38819</c:v>
                </c:pt>
                <c:pt idx="4850">
                  <c:v>38820</c:v>
                </c:pt>
                <c:pt idx="4851">
                  <c:v>38821</c:v>
                </c:pt>
                <c:pt idx="4852">
                  <c:v>38822</c:v>
                </c:pt>
                <c:pt idx="4853">
                  <c:v>38823</c:v>
                </c:pt>
                <c:pt idx="4854">
                  <c:v>38824</c:v>
                </c:pt>
                <c:pt idx="4855">
                  <c:v>38825</c:v>
                </c:pt>
                <c:pt idx="4856">
                  <c:v>38826</c:v>
                </c:pt>
                <c:pt idx="4857">
                  <c:v>38827</c:v>
                </c:pt>
                <c:pt idx="4858">
                  <c:v>38828</c:v>
                </c:pt>
                <c:pt idx="4859">
                  <c:v>38829</c:v>
                </c:pt>
                <c:pt idx="4860">
                  <c:v>38830</c:v>
                </c:pt>
                <c:pt idx="4861">
                  <c:v>38831</c:v>
                </c:pt>
                <c:pt idx="4862">
                  <c:v>38832</c:v>
                </c:pt>
                <c:pt idx="4863">
                  <c:v>38833</c:v>
                </c:pt>
                <c:pt idx="4864">
                  <c:v>38834</c:v>
                </c:pt>
                <c:pt idx="4865">
                  <c:v>38835</c:v>
                </c:pt>
                <c:pt idx="4866">
                  <c:v>38836</c:v>
                </c:pt>
                <c:pt idx="4867">
                  <c:v>38837</c:v>
                </c:pt>
                <c:pt idx="4868">
                  <c:v>38838</c:v>
                </c:pt>
                <c:pt idx="4869">
                  <c:v>38839</c:v>
                </c:pt>
                <c:pt idx="4870">
                  <c:v>38840</c:v>
                </c:pt>
                <c:pt idx="4871">
                  <c:v>38841</c:v>
                </c:pt>
                <c:pt idx="4872">
                  <c:v>38842</c:v>
                </c:pt>
                <c:pt idx="4873">
                  <c:v>38843</c:v>
                </c:pt>
                <c:pt idx="4874">
                  <c:v>38844</c:v>
                </c:pt>
                <c:pt idx="4875">
                  <c:v>38845</c:v>
                </c:pt>
                <c:pt idx="4876">
                  <c:v>38846</c:v>
                </c:pt>
                <c:pt idx="4877">
                  <c:v>38847</c:v>
                </c:pt>
                <c:pt idx="4878">
                  <c:v>38848</c:v>
                </c:pt>
                <c:pt idx="4879">
                  <c:v>38849</c:v>
                </c:pt>
                <c:pt idx="4880">
                  <c:v>38850</c:v>
                </c:pt>
                <c:pt idx="4881">
                  <c:v>38851</c:v>
                </c:pt>
                <c:pt idx="4882">
                  <c:v>38852</c:v>
                </c:pt>
                <c:pt idx="4883">
                  <c:v>38853</c:v>
                </c:pt>
                <c:pt idx="4884">
                  <c:v>38854</c:v>
                </c:pt>
                <c:pt idx="4885">
                  <c:v>38855</c:v>
                </c:pt>
                <c:pt idx="4886">
                  <c:v>38856</c:v>
                </c:pt>
                <c:pt idx="4887">
                  <c:v>38857</c:v>
                </c:pt>
                <c:pt idx="4888">
                  <c:v>38858</c:v>
                </c:pt>
                <c:pt idx="4889">
                  <c:v>38859</c:v>
                </c:pt>
                <c:pt idx="4890">
                  <c:v>38860</c:v>
                </c:pt>
                <c:pt idx="4891">
                  <c:v>38861</c:v>
                </c:pt>
                <c:pt idx="4892">
                  <c:v>38862</c:v>
                </c:pt>
                <c:pt idx="4893">
                  <c:v>38863</c:v>
                </c:pt>
                <c:pt idx="4894">
                  <c:v>38864</c:v>
                </c:pt>
                <c:pt idx="4895">
                  <c:v>38865</c:v>
                </c:pt>
                <c:pt idx="4896">
                  <c:v>38866</c:v>
                </c:pt>
                <c:pt idx="4897">
                  <c:v>38867</c:v>
                </c:pt>
                <c:pt idx="4898">
                  <c:v>38868</c:v>
                </c:pt>
                <c:pt idx="4899">
                  <c:v>38869</c:v>
                </c:pt>
                <c:pt idx="4900">
                  <c:v>38870</c:v>
                </c:pt>
                <c:pt idx="4901">
                  <c:v>38871</c:v>
                </c:pt>
                <c:pt idx="4902">
                  <c:v>38872</c:v>
                </c:pt>
                <c:pt idx="4903">
                  <c:v>38873</c:v>
                </c:pt>
                <c:pt idx="4904">
                  <c:v>38874</c:v>
                </c:pt>
                <c:pt idx="4905">
                  <c:v>38875</c:v>
                </c:pt>
                <c:pt idx="4906">
                  <c:v>38876</c:v>
                </c:pt>
                <c:pt idx="4907">
                  <c:v>38877</c:v>
                </c:pt>
                <c:pt idx="4908">
                  <c:v>38878</c:v>
                </c:pt>
                <c:pt idx="4909">
                  <c:v>38879</c:v>
                </c:pt>
                <c:pt idx="4910">
                  <c:v>38880</c:v>
                </c:pt>
                <c:pt idx="4911">
                  <c:v>38881</c:v>
                </c:pt>
                <c:pt idx="4912">
                  <c:v>38882</c:v>
                </c:pt>
                <c:pt idx="4913">
                  <c:v>38883</c:v>
                </c:pt>
                <c:pt idx="4914">
                  <c:v>38884</c:v>
                </c:pt>
                <c:pt idx="4915">
                  <c:v>38885</c:v>
                </c:pt>
                <c:pt idx="4916">
                  <c:v>38886</c:v>
                </c:pt>
                <c:pt idx="4917">
                  <c:v>38887</c:v>
                </c:pt>
                <c:pt idx="4918">
                  <c:v>38888</c:v>
                </c:pt>
                <c:pt idx="4919">
                  <c:v>38889</c:v>
                </c:pt>
                <c:pt idx="4920">
                  <c:v>38890</c:v>
                </c:pt>
                <c:pt idx="4921">
                  <c:v>38891</c:v>
                </c:pt>
                <c:pt idx="4922">
                  <c:v>38892</c:v>
                </c:pt>
                <c:pt idx="4923">
                  <c:v>38893</c:v>
                </c:pt>
                <c:pt idx="4924">
                  <c:v>38894</c:v>
                </c:pt>
                <c:pt idx="4925">
                  <c:v>38895</c:v>
                </c:pt>
                <c:pt idx="4926">
                  <c:v>38896</c:v>
                </c:pt>
                <c:pt idx="4927">
                  <c:v>38897</c:v>
                </c:pt>
                <c:pt idx="4928">
                  <c:v>38898</c:v>
                </c:pt>
                <c:pt idx="4929">
                  <c:v>38899</c:v>
                </c:pt>
                <c:pt idx="4930">
                  <c:v>38900</c:v>
                </c:pt>
                <c:pt idx="4931">
                  <c:v>38901</c:v>
                </c:pt>
                <c:pt idx="4932">
                  <c:v>38902</c:v>
                </c:pt>
                <c:pt idx="4933">
                  <c:v>38903</c:v>
                </c:pt>
                <c:pt idx="4934">
                  <c:v>38904</c:v>
                </c:pt>
                <c:pt idx="4935">
                  <c:v>38905</c:v>
                </c:pt>
                <c:pt idx="4936">
                  <c:v>38906</c:v>
                </c:pt>
                <c:pt idx="4937">
                  <c:v>38907</c:v>
                </c:pt>
                <c:pt idx="4938">
                  <c:v>38908</c:v>
                </c:pt>
                <c:pt idx="4939">
                  <c:v>38909</c:v>
                </c:pt>
                <c:pt idx="4940">
                  <c:v>38910</c:v>
                </c:pt>
                <c:pt idx="4941">
                  <c:v>38911</c:v>
                </c:pt>
                <c:pt idx="4942">
                  <c:v>38912</c:v>
                </c:pt>
                <c:pt idx="4943">
                  <c:v>38913</c:v>
                </c:pt>
                <c:pt idx="4944">
                  <c:v>38914</c:v>
                </c:pt>
                <c:pt idx="4945">
                  <c:v>38915</c:v>
                </c:pt>
                <c:pt idx="4946">
                  <c:v>38916</c:v>
                </c:pt>
                <c:pt idx="4947">
                  <c:v>38917</c:v>
                </c:pt>
                <c:pt idx="4948">
                  <c:v>38918</c:v>
                </c:pt>
                <c:pt idx="4949">
                  <c:v>38919</c:v>
                </c:pt>
                <c:pt idx="4950">
                  <c:v>38920</c:v>
                </c:pt>
                <c:pt idx="4951">
                  <c:v>38921</c:v>
                </c:pt>
                <c:pt idx="4952">
                  <c:v>38922</c:v>
                </c:pt>
                <c:pt idx="4953">
                  <c:v>38923</c:v>
                </c:pt>
                <c:pt idx="4954">
                  <c:v>38924</c:v>
                </c:pt>
                <c:pt idx="4955">
                  <c:v>38925</c:v>
                </c:pt>
                <c:pt idx="4956">
                  <c:v>38926</c:v>
                </c:pt>
                <c:pt idx="4957">
                  <c:v>38927</c:v>
                </c:pt>
                <c:pt idx="4958">
                  <c:v>38928</c:v>
                </c:pt>
                <c:pt idx="4959">
                  <c:v>38929</c:v>
                </c:pt>
                <c:pt idx="4960">
                  <c:v>38930</c:v>
                </c:pt>
                <c:pt idx="4961">
                  <c:v>38931</c:v>
                </c:pt>
                <c:pt idx="4962">
                  <c:v>38932</c:v>
                </c:pt>
                <c:pt idx="4963">
                  <c:v>38933</c:v>
                </c:pt>
                <c:pt idx="4964">
                  <c:v>38934</c:v>
                </c:pt>
                <c:pt idx="4965">
                  <c:v>38935</c:v>
                </c:pt>
                <c:pt idx="4966">
                  <c:v>38936</c:v>
                </c:pt>
                <c:pt idx="4967">
                  <c:v>38937</c:v>
                </c:pt>
                <c:pt idx="4968">
                  <c:v>38938</c:v>
                </c:pt>
                <c:pt idx="4969">
                  <c:v>38939</c:v>
                </c:pt>
                <c:pt idx="4970">
                  <c:v>38940</c:v>
                </c:pt>
                <c:pt idx="4971">
                  <c:v>38941</c:v>
                </c:pt>
                <c:pt idx="4972">
                  <c:v>38942</c:v>
                </c:pt>
                <c:pt idx="4973">
                  <c:v>38943</c:v>
                </c:pt>
                <c:pt idx="4974">
                  <c:v>38944</c:v>
                </c:pt>
                <c:pt idx="4975">
                  <c:v>38945</c:v>
                </c:pt>
                <c:pt idx="4976">
                  <c:v>38946</c:v>
                </c:pt>
                <c:pt idx="4977">
                  <c:v>38947</c:v>
                </c:pt>
                <c:pt idx="4978">
                  <c:v>38948</c:v>
                </c:pt>
                <c:pt idx="4979">
                  <c:v>38949</c:v>
                </c:pt>
                <c:pt idx="4980">
                  <c:v>38950</c:v>
                </c:pt>
                <c:pt idx="4981">
                  <c:v>38951</c:v>
                </c:pt>
                <c:pt idx="4982">
                  <c:v>38952</c:v>
                </c:pt>
                <c:pt idx="4983">
                  <c:v>38953</c:v>
                </c:pt>
                <c:pt idx="4984">
                  <c:v>38954</c:v>
                </c:pt>
                <c:pt idx="4985">
                  <c:v>38955</c:v>
                </c:pt>
                <c:pt idx="4986">
                  <c:v>38956</c:v>
                </c:pt>
                <c:pt idx="4987">
                  <c:v>38957</c:v>
                </c:pt>
                <c:pt idx="4988">
                  <c:v>38958</c:v>
                </c:pt>
                <c:pt idx="4989">
                  <c:v>38959</c:v>
                </c:pt>
                <c:pt idx="4990">
                  <c:v>38960</c:v>
                </c:pt>
                <c:pt idx="4991">
                  <c:v>38961</c:v>
                </c:pt>
                <c:pt idx="4992">
                  <c:v>38962</c:v>
                </c:pt>
                <c:pt idx="4993">
                  <c:v>38963</c:v>
                </c:pt>
                <c:pt idx="4994">
                  <c:v>38964</c:v>
                </c:pt>
                <c:pt idx="4995">
                  <c:v>38965</c:v>
                </c:pt>
                <c:pt idx="4996">
                  <c:v>38966</c:v>
                </c:pt>
                <c:pt idx="4997">
                  <c:v>38967</c:v>
                </c:pt>
                <c:pt idx="4998">
                  <c:v>38968</c:v>
                </c:pt>
                <c:pt idx="4999">
                  <c:v>38969</c:v>
                </c:pt>
                <c:pt idx="5000">
                  <c:v>38970</c:v>
                </c:pt>
                <c:pt idx="5001">
                  <c:v>38971</c:v>
                </c:pt>
                <c:pt idx="5002">
                  <c:v>38972</c:v>
                </c:pt>
                <c:pt idx="5003">
                  <c:v>38973</c:v>
                </c:pt>
                <c:pt idx="5004">
                  <c:v>38974</c:v>
                </c:pt>
                <c:pt idx="5005">
                  <c:v>38975</c:v>
                </c:pt>
                <c:pt idx="5006">
                  <c:v>38976</c:v>
                </c:pt>
                <c:pt idx="5007">
                  <c:v>38977</c:v>
                </c:pt>
                <c:pt idx="5008">
                  <c:v>38978</c:v>
                </c:pt>
                <c:pt idx="5009">
                  <c:v>38979</c:v>
                </c:pt>
                <c:pt idx="5010">
                  <c:v>38980</c:v>
                </c:pt>
                <c:pt idx="5011">
                  <c:v>38981</c:v>
                </c:pt>
                <c:pt idx="5012">
                  <c:v>38982</c:v>
                </c:pt>
                <c:pt idx="5013">
                  <c:v>38983</c:v>
                </c:pt>
                <c:pt idx="5014">
                  <c:v>38984</c:v>
                </c:pt>
                <c:pt idx="5015">
                  <c:v>38985</c:v>
                </c:pt>
                <c:pt idx="5016">
                  <c:v>38986</c:v>
                </c:pt>
                <c:pt idx="5017">
                  <c:v>38987</c:v>
                </c:pt>
                <c:pt idx="5018">
                  <c:v>38988</c:v>
                </c:pt>
                <c:pt idx="5019">
                  <c:v>38989</c:v>
                </c:pt>
                <c:pt idx="5020">
                  <c:v>38990</c:v>
                </c:pt>
                <c:pt idx="5021">
                  <c:v>38991</c:v>
                </c:pt>
                <c:pt idx="5022">
                  <c:v>38992</c:v>
                </c:pt>
                <c:pt idx="5023">
                  <c:v>38993</c:v>
                </c:pt>
                <c:pt idx="5024">
                  <c:v>38994</c:v>
                </c:pt>
                <c:pt idx="5025">
                  <c:v>38995</c:v>
                </c:pt>
                <c:pt idx="5026">
                  <c:v>38996</c:v>
                </c:pt>
                <c:pt idx="5027">
                  <c:v>38997</c:v>
                </c:pt>
                <c:pt idx="5028">
                  <c:v>38998</c:v>
                </c:pt>
                <c:pt idx="5029">
                  <c:v>38999</c:v>
                </c:pt>
                <c:pt idx="5030">
                  <c:v>39000</c:v>
                </c:pt>
                <c:pt idx="5031">
                  <c:v>39001</c:v>
                </c:pt>
                <c:pt idx="5032">
                  <c:v>39002</c:v>
                </c:pt>
                <c:pt idx="5033">
                  <c:v>39003</c:v>
                </c:pt>
                <c:pt idx="5034">
                  <c:v>39004</c:v>
                </c:pt>
                <c:pt idx="5035">
                  <c:v>39005</c:v>
                </c:pt>
                <c:pt idx="5036">
                  <c:v>39006</c:v>
                </c:pt>
                <c:pt idx="5037">
                  <c:v>39007</c:v>
                </c:pt>
                <c:pt idx="5038">
                  <c:v>39008</c:v>
                </c:pt>
                <c:pt idx="5039">
                  <c:v>39009</c:v>
                </c:pt>
                <c:pt idx="5040">
                  <c:v>39010</c:v>
                </c:pt>
                <c:pt idx="5041">
                  <c:v>39011</c:v>
                </c:pt>
                <c:pt idx="5042">
                  <c:v>39012</c:v>
                </c:pt>
                <c:pt idx="5043">
                  <c:v>39013</c:v>
                </c:pt>
                <c:pt idx="5044">
                  <c:v>39014</c:v>
                </c:pt>
                <c:pt idx="5045">
                  <c:v>39015</c:v>
                </c:pt>
                <c:pt idx="5046">
                  <c:v>39016</c:v>
                </c:pt>
                <c:pt idx="5047">
                  <c:v>39017</c:v>
                </c:pt>
                <c:pt idx="5048">
                  <c:v>39018</c:v>
                </c:pt>
                <c:pt idx="5049">
                  <c:v>39019</c:v>
                </c:pt>
                <c:pt idx="5050">
                  <c:v>39020</c:v>
                </c:pt>
                <c:pt idx="5051">
                  <c:v>39021</c:v>
                </c:pt>
                <c:pt idx="5052">
                  <c:v>39022</c:v>
                </c:pt>
                <c:pt idx="5053">
                  <c:v>39023</c:v>
                </c:pt>
                <c:pt idx="5054">
                  <c:v>39024</c:v>
                </c:pt>
                <c:pt idx="5055">
                  <c:v>39025</c:v>
                </c:pt>
                <c:pt idx="5056">
                  <c:v>39026</c:v>
                </c:pt>
                <c:pt idx="5057">
                  <c:v>39027</c:v>
                </c:pt>
                <c:pt idx="5058">
                  <c:v>39028</c:v>
                </c:pt>
                <c:pt idx="5059">
                  <c:v>39029</c:v>
                </c:pt>
                <c:pt idx="5060">
                  <c:v>39030</c:v>
                </c:pt>
                <c:pt idx="5061">
                  <c:v>39031</c:v>
                </c:pt>
                <c:pt idx="5062">
                  <c:v>39032</c:v>
                </c:pt>
                <c:pt idx="5063">
                  <c:v>39033</c:v>
                </c:pt>
                <c:pt idx="5064">
                  <c:v>39034</c:v>
                </c:pt>
                <c:pt idx="5065">
                  <c:v>39035</c:v>
                </c:pt>
                <c:pt idx="5066">
                  <c:v>39036</c:v>
                </c:pt>
                <c:pt idx="5067">
                  <c:v>39037</c:v>
                </c:pt>
                <c:pt idx="5068">
                  <c:v>39038</c:v>
                </c:pt>
                <c:pt idx="5069">
                  <c:v>39039</c:v>
                </c:pt>
                <c:pt idx="5070">
                  <c:v>39040</c:v>
                </c:pt>
                <c:pt idx="5071">
                  <c:v>39041</c:v>
                </c:pt>
                <c:pt idx="5072">
                  <c:v>39042</c:v>
                </c:pt>
                <c:pt idx="5073">
                  <c:v>39043</c:v>
                </c:pt>
                <c:pt idx="5074">
                  <c:v>39044</c:v>
                </c:pt>
                <c:pt idx="5075">
                  <c:v>39045</c:v>
                </c:pt>
                <c:pt idx="5076">
                  <c:v>39046</c:v>
                </c:pt>
                <c:pt idx="5077">
                  <c:v>39047</c:v>
                </c:pt>
                <c:pt idx="5078">
                  <c:v>39048</c:v>
                </c:pt>
                <c:pt idx="5079">
                  <c:v>39049</c:v>
                </c:pt>
                <c:pt idx="5080">
                  <c:v>39050</c:v>
                </c:pt>
                <c:pt idx="5081">
                  <c:v>39051</c:v>
                </c:pt>
                <c:pt idx="5082">
                  <c:v>39052</c:v>
                </c:pt>
                <c:pt idx="5083">
                  <c:v>39053</c:v>
                </c:pt>
                <c:pt idx="5084">
                  <c:v>39054</c:v>
                </c:pt>
                <c:pt idx="5085">
                  <c:v>39055</c:v>
                </c:pt>
                <c:pt idx="5086">
                  <c:v>39056</c:v>
                </c:pt>
                <c:pt idx="5087">
                  <c:v>39057</c:v>
                </c:pt>
                <c:pt idx="5088">
                  <c:v>39058</c:v>
                </c:pt>
                <c:pt idx="5089">
                  <c:v>39059</c:v>
                </c:pt>
                <c:pt idx="5090">
                  <c:v>39060</c:v>
                </c:pt>
                <c:pt idx="5091">
                  <c:v>39061</c:v>
                </c:pt>
                <c:pt idx="5092">
                  <c:v>39062</c:v>
                </c:pt>
                <c:pt idx="5093">
                  <c:v>39063</c:v>
                </c:pt>
                <c:pt idx="5094">
                  <c:v>39064</c:v>
                </c:pt>
                <c:pt idx="5095">
                  <c:v>39065</c:v>
                </c:pt>
                <c:pt idx="5096">
                  <c:v>39066</c:v>
                </c:pt>
                <c:pt idx="5097">
                  <c:v>39067</c:v>
                </c:pt>
                <c:pt idx="5098">
                  <c:v>39068</c:v>
                </c:pt>
                <c:pt idx="5099">
                  <c:v>39069</c:v>
                </c:pt>
                <c:pt idx="5100">
                  <c:v>39070</c:v>
                </c:pt>
                <c:pt idx="5101">
                  <c:v>39071</c:v>
                </c:pt>
                <c:pt idx="5102">
                  <c:v>39072</c:v>
                </c:pt>
                <c:pt idx="5103">
                  <c:v>39073</c:v>
                </c:pt>
                <c:pt idx="5104">
                  <c:v>39074</c:v>
                </c:pt>
                <c:pt idx="5105">
                  <c:v>39075</c:v>
                </c:pt>
                <c:pt idx="5106">
                  <c:v>39076</c:v>
                </c:pt>
                <c:pt idx="5107">
                  <c:v>39077</c:v>
                </c:pt>
                <c:pt idx="5108">
                  <c:v>39078</c:v>
                </c:pt>
                <c:pt idx="5109">
                  <c:v>39079</c:v>
                </c:pt>
                <c:pt idx="5110">
                  <c:v>39080</c:v>
                </c:pt>
                <c:pt idx="5111">
                  <c:v>39081</c:v>
                </c:pt>
                <c:pt idx="5112">
                  <c:v>39082</c:v>
                </c:pt>
                <c:pt idx="5113">
                  <c:v>39083</c:v>
                </c:pt>
                <c:pt idx="5114">
                  <c:v>39084</c:v>
                </c:pt>
                <c:pt idx="5115">
                  <c:v>39085</c:v>
                </c:pt>
                <c:pt idx="5116">
                  <c:v>39086</c:v>
                </c:pt>
                <c:pt idx="5117">
                  <c:v>39087</c:v>
                </c:pt>
                <c:pt idx="5118">
                  <c:v>39088</c:v>
                </c:pt>
                <c:pt idx="5119">
                  <c:v>39089</c:v>
                </c:pt>
                <c:pt idx="5120">
                  <c:v>39090</c:v>
                </c:pt>
                <c:pt idx="5121">
                  <c:v>39091</c:v>
                </c:pt>
                <c:pt idx="5122">
                  <c:v>39092</c:v>
                </c:pt>
                <c:pt idx="5123">
                  <c:v>39093</c:v>
                </c:pt>
                <c:pt idx="5124">
                  <c:v>39094</c:v>
                </c:pt>
                <c:pt idx="5125">
                  <c:v>39095</c:v>
                </c:pt>
                <c:pt idx="5126">
                  <c:v>39096</c:v>
                </c:pt>
                <c:pt idx="5127">
                  <c:v>39097</c:v>
                </c:pt>
                <c:pt idx="5128">
                  <c:v>39098</c:v>
                </c:pt>
                <c:pt idx="5129">
                  <c:v>39099</c:v>
                </c:pt>
                <c:pt idx="5130">
                  <c:v>39100</c:v>
                </c:pt>
                <c:pt idx="5131">
                  <c:v>39101</c:v>
                </c:pt>
                <c:pt idx="5132">
                  <c:v>39102</c:v>
                </c:pt>
                <c:pt idx="5133">
                  <c:v>39103</c:v>
                </c:pt>
                <c:pt idx="5134">
                  <c:v>39104</c:v>
                </c:pt>
                <c:pt idx="5135">
                  <c:v>39105</c:v>
                </c:pt>
                <c:pt idx="5136">
                  <c:v>39106</c:v>
                </c:pt>
                <c:pt idx="5137">
                  <c:v>39107</c:v>
                </c:pt>
                <c:pt idx="5138">
                  <c:v>39108</c:v>
                </c:pt>
                <c:pt idx="5139">
                  <c:v>39109</c:v>
                </c:pt>
                <c:pt idx="5140">
                  <c:v>39110</c:v>
                </c:pt>
                <c:pt idx="5141">
                  <c:v>39111</c:v>
                </c:pt>
                <c:pt idx="5142">
                  <c:v>39112</c:v>
                </c:pt>
                <c:pt idx="5143">
                  <c:v>39113</c:v>
                </c:pt>
                <c:pt idx="5144">
                  <c:v>39114</c:v>
                </c:pt>
                <c:pt idx="5145">
                  <c:v>39115</c:v>
                </c:pt>
                <c:pt idx="5146">
                  <c:v>39116</c:v>
                </c:pt>
                <c:pt idx="5147">
                  <c:v>39117</c:v>
                </c:pt>
                <c:pt idx="5148">
                  <c:v>39118</c:v>
                </c:pt>
                <c:pt idx="5149">
                  <c:v>39119</c:v>
                </c:pt>
                <c:pt idx="5150">
                  <c:v>39120</c:v>
                </c:pt>
                <c:pt idx="5151">
                  <c:v>39121</c:v>
                </c:pt>
                <c:pt idx="5152">
                  <c:v>39122</c:v>
                </c:pt>
                <c:pt idx="5153">
                  <c:v>39123</c:v>
                </c:pt>
                <c:pt idx="5154">
                  <c:v>39124</c:v>
                </c:pt>
                <c:pt idx="5155">
                  <c:v>39125</c:v>
                </c:pt>
                <c:pt idx="5156">
                  <c:v>39126</c:v>
                </c:pt>
                <c:pt idx="5157">
                  <c:v>39127</c:v>
                </c:pt>
                <c:pt idx="5158">
                  <c:v>39128</c:v>
                </c:pt>
                <c:pt idx="5159">
                  <c:v>39129</c:v>
                </c:pt>
                <c:pt idx="5160">
                  <c:v>39130</c:v>
                </c:pt>
                <c:pt idx="5161">
                  <c:v>39131</c:v>
                </c:pt>
                <c:pt idx="5162">
                  <c:v>39132</c:v>
                </c:pt>
                <c:pt idx="5163">
                  <c:v>39133</c:v>
                </c:pt>
                <c:pt idx="5164">
                  <c:v>39134</c:v>
                </c:pt>
                <c:pt idx="5165">
                  <c:v>39135</c:v>
                </c:pt>
                <c:pt idx="5166">
                  <c:v>39136</c:v>
                </c:pt>
                <c:pt idx="5167">
                  <c:v>39137</c:v>
                </c:pt>
                <c:pt idx="5168">
                  <c:v>39138</c:v>
                </c:pt>
                <c:pt idx="5169">
                  <c:v>39139</c:v>
                </c:pt>
                <c:pt idx="5170">
                  <c:v>39140</c:v>
                </c:pt>
                <c:pt idx="5171">
                  <c:v>39141</c:v>
                </c:pt>
                <c:pt idx="5172">
                  <c:v>39142</c:v>
                </c:pt>
                <c:pt idx="5173">
                  <c:v>39143</c:v>
                </c:pt>
                <c:pt idx="5174">
                  <c:v>39144</c:v>
                </c:pt>
                <c:pt idx="5175">
                  <c:v>39145</c:v>
                </c:pt>
                <c:pt idx="5176">
                  <c:v>39146</c:v>
                </c:pt>
                <c:pt idx="5177">
                  <c:v>39147</c:v>
                </c:pt>
                <c:pt idx="5178">
                  <c:v>39148</c:v>
                </c:pt>
                <c:pt idx="5179">
                  <c:v>39149</c:v>
                </c:pt>
                <c:pt idx="5180">
                  <c:v>39150</c:v>
                </c:pt>
                <c:pt idx="5181">
                  <c:v>39151</c:v>
                </c:pt>
                <c:pt idx="5182">
                  <c:v>39152</c:v>
                </c:pt>
                <c:pt idx="5183">
                  <c:v>39153</c:v>
                </c:pt>
                <c:pt idx="5184">
                  <c:v>39154</c:v>
                </c:pt>
                <c:pt idx="5185">
                  <c:v>39155</c:v>
                </c:pt>
                <c:pt idx="5186">
                  <c:v>39156</c:v>
                </c:pt>
                <c:pt idx="5187">
                  <c:v>39157</c:v>
                </c:pt>
                <c:pt idx="5188">
                  <c:v>39158</c:v>
                </c:pt>
                <c:pt idx="5189">
                  <c:v>39159</c:v>
                </c:pt>
                <c:pt idx="5190">
                  <c:v>39160</c:v>
                </c:pt>
                <c:pt idx="5191">
                  <c:v>39161</c:v>
                </c:pt>
                <c:pt idx="5192">
                  <c:v>39162</c:v>
                </c:pt>
                <c:pt idx="5193">
                  <c:v>39163</c:v>
                </c:pt>
                <c:pt idx="5194">
                  <c:v>39164</c:v>
                </c:pt>
                <c:pt idx="5195">
                  <c:v>39165</c:v>
                </c:pt>
                <c:pt idx="5196">
                  <c:v>39166</c:v>
                </c:pt>
                <c:pt idx="5197">
                  <c:v>39167</c:v>
                </c:pt>
                <c:pt idx="5198">
                  <c:v>39168</c:v>
                </c:pt>
                <c:pt idx="5199">
                  <c:v>39169</c:v>
                </c:pt>
                <c:pt idx="5200">
                  <c:v>39170</c:v>
                </c:pt>
                <c:pt idx="5201">
                  <c:v>39171</c:v>
                </c:pt>
                <c:pt idx="5202">
                  <c:v>39172</c:v>
                </c:pt>
                <c:pt idx="5203">
                  <c:v>39173</c:v>
                </c:pt>
                <c:pt idx="5204">
                  <c:v>39174</c:v>
                </c:pt>
                <c:pt idx="5205">
                  <c:v>39175</c:v>
                </c:pt>
                <c:pt idx="5206">
                  <c:v>39176</c:v>
                </c:pt>
                <c:pt idx="5207">
                  <c:v>39177</c:v>
                </c:pt>
                <c:pt idx="5208">
                  <c:v>39178</c:v>
                </c:pt>
                <c:pt idx="5209">
                  <c:v>39179</c:v>
                </c:pt>
                <c:pt idx="5210">
                  <c:v>39180</c:v>
                </c:pt>
                <c:pt idx="5211">
                  <c:v>39181</c:v>
                </c:pt>
                <c:pt idx="5212">
                  <c:v>39182</c:v>
                </c:pt>
                <c:pt idx="5213">
                  <c:v>39183</c:v>
                </c:pt>
                <c:pt idx="5214">
                  <c:v>39184</c:v>
                </c:pt>
                <c:pt idx="5215">
                  <c:v>39185</c:v>
                </c:pt>
                <c:pt idx="5216">
                  <c:v>39186</c:v>
                </c:pt>
                <c:pt idx="5217">
                  <c:v>39187</c:v>
                </c:pt>
                <c:pt idx="5218">
                  <c:v>39188</c:v>
                </c:pt>
                <c:pt idx="5219">
                  <c:v>39189</c:v>
                </c:pt>
                <c:pt idx="5220">
                  <c:v>39190</c:v>
                </c:pt>
                <c:pt idx="5221">
                  <c:v>39191</c:v>
                </c:pt>
                <c:pt idx="5222">
                  <c:v>39192</c:v>
                </c:pt>
                <c:pt idx="5223">
                  <c:v>39193</c:v>
                </c:pt>
                <c:pt idx="5224">
                  <c:v>39194</c:v>
                </c:pt>
                <c:pt idx="5225">
                  <c:v>39195</c:v>
                </c:pt>
                <c:pt idx="5226">
                  <c:v>39196</c:v>
                </c:pt>
                <c:pt idx="5227">
                  <c:v>39197</c:v>
                </c:pt>
                <c:pt idx="5228">
                  <c:v>39198</c:v>
                </c:pt>
                <c:pt idx="5229">
                  <c:v>39199</c:v>
                </c:pt>
                <c:pt idx="5230">
                  <c:v>39200</c:v>
                </c:pt>
                <c:pt idx="5231">
                  <c:v>39201</c:v>
                </c:pt>
                <c:pt idx="5232">
                  <c:v>39202</c:v>
                </c:pt>
                <c:pt idx="5233">
                  <c:v>39203</c:v>
                </c:pt>
                <c:pt idx="5234">
                  <c:v>39204</c:v>
                </c:pt>
                <c:pt idx="5235">
                  <c:v>39205</c:v>
                </c:pt>
                <c:pt idx="5236">
                  <c:v>39206</c:v>
                </c:pt>
                <c:pt idx="5237">
                  <c:v>39207</c:v>
                </c:pt>
                <c:pt idx="5238">
                  <c:v>39208</c:v>
                </c:pt>
                <c:pt idx="5239">
                  <c:v>39209</c:v>
                </c:pt>
                <c:pt idx="5240">
                  <c:v>39210</c:v>
                </c:pt>
                <c:pt idx="5241">
                  <c:v>39211</c:v>
                </c:pt>
                <c:pt idx="5242">
                  <c:v>39212</c:v>
                </c:pt>
                <c:pt idx="5243">
                  <c:v>39213</c:v>
                </c:pt>
                <c:pt idx="5244">
                  <c:v>39214</c:v>
                </c:pt>
                <c:pt idx="5245">
                  <c:v>39215</c:v>
                </c:pt>
                <c:pt idx="5246">
                  <c:v>39216</c:v>
                </c:pt>
                <c:pt idx="5247">
                  <c:v>39217</c:v>
                </c:pt>
                <c:pt idx="5248">
                  <c:v>39218</c:v>
                </c:pt>
                <c:pt idx="5249">
                  <c:v>39219</c:v>
                </c:pt>
                <c:pt idx="5250">
                  <c:v>39220</c:v>
                </c:pt>
                <c:pt idx="5251">
                  <c:v>39221</c:v>
                </c:pt>
                <c:pt idx="5252">
                  <c:v>39222</c:v>
                </c:pt>
                <c:pt idx="5253">
                  <c:v>39223</c:v>
                </c:pt>
                <c:pt idx="5254">
                  <c:v>39224</c:v>
                </c:pt>
                <c:pt idx="5255">
                  <c:v>39225</c:v>
                </c:pt>
                <c:pt idx="5256">
                  <c:v>39226</c:v>
                </c:pt>
                <c:pt idx="5257">
                  <c:v>39227</c:v>
                </c:pt>
                <c:pt idx="5258">
                  <c:v>39228</c:v>
                </c:pt>
                <c:pt idx="5259">
                  <c:v>39229</c:v>
                </c:pt>
                <c:pt idx="5260">
                  <c:v>39230</c:v>
                </c:pt>
                <c:pt idx="5261">
                  <c:v>39231</c:v>
                </c:pt>
                <c:pt idx="5262">
                  <c:v>39232</c:v>
                </c:pt>
                <c:pt idx="5263">
                  <c:v>39233</c:v>
                </c:pt>
                <c:pt idx="5264">
                  <c:v>39234</c:v>
                </c:pt>
                <c:pt idx="5265">
                  <c:v>39235</c:v>
                </c:pt>
                <c:pt idx="5266">
                  <c:v>39236</c:v>
                </c:pt>
                <c:pt idx="5267">
                  <c:v>39237</c:v>
                </c:pt>
                <c:pt idx="5268">
                  <c:v>39238</c:v>
                </c:pt>
                <c:pt idx="5269">
                  <c:v>39239</c:v>
                </c:pt>
                <c:pt idx="5270">
                  <c:v>39240</c:v>
                </c:pt>
                <c:pt idx="5271">
                  <c:v>39241</c:v>
                </c:pt>
                <c:pt idx="5272">
                  <c:v>39242</c:v>
                </c:pt>
                <c:pt idx="5273">
                  <c:v>39243</c:v>
                </c:pt>
                <c:pt idx="5274">
                  <c:v>39244</c:v>
                </c:pt>
                <c:pt idx="5275">
                  <c:v>39245</c:v>
                </c:pt>
                <c:pt idx="5276">
                  <c:v>39246</c:v>
                </c:pt>
                <c:pt idx="5277">
                  <c:v>39247</c:v>
                </c:pt>
                <c:pt idx="5278">
                  <c:v>39248</c:v>
                </c:pt>
                <c:pt idx="5279">
                  <c:v>39249</c:v>
                </c:pt>
                <c:pt idx="5280">
                  <c:v>39250</c:v>
                </c:pt>
                <c:pt idx="5281">
                  <c:v>39251</c:v>
                </c:pt>
                <c:pt idx="5282">
                  <c:v>39252</c:v>
                </c:pt>
                <c:pt idx="5283">
                  <c:v>39253</c:v>
                </c:pt>
                <c:pt idx="5284">
                  <c:v>39254</c:v>
                </c:pt>
                <c:pt idx="5285">
                  <c:v>39255</c:v>
                </c:pt>
                <c:pt idx="5286">
                  <c:v>39256</c:v>
                </c:pt>
                <c:pt idx="5287">
                  <c:v>39257</c:v>
                </c:pt>
                <c:pt idx="5288">
                  <c:v>39258</c:v>
                </c:pt>
                <c:pt idx="5289">
                  <c:v>39259</c:v>
                </c:pt>
                <c:pt idx="5290">
                  <c:v>39260</c:v>
                </c:pt>
                <c:pt idx="5291">
                  <c:v>39261</c:v>
                </c:pt>
                <c:pt idx="5292">
                  <c:v>39262</c:v>
                </c:pt>
                <c:pt idx="5293">
                  <c:v>39263</c:v>
                </c:pt>
                <c:pt idx="5294">
                  <c:v>39264</c:v>
                </c:pt>
                <c:pt idx="5295">
                  <c:v>39265</c:v>
                </c:pt>
                <c:pt idx="5296">
                  <c:v>39266</c:v>
                </c:pt>
                <c:pt idx="5297">
                  <c:v>39267</c:v>
                </c:pt>
                <c:pt idx="5298">
                  <c:v>39268</c:v>
                </c:pt>
                <c:pt idx="5299">
                  <c:v>39269</c:v>
                </c:pt>
                <c:pt idx="5300">
                  <c:v>39270</c:v>
                </c:pt>
                <c:pt idx="5301">
                  <c:v>39271</c:v>
                </c:pt>
                <c:pt idx="5302">
                  <c:v>39272</c:v>
                </c:pt>
                <c:pt idx="5303">
                  <c:v>39273</c:v>
                </c:pt>
                <c:pt idx="5304">
                  <c:v>39274</c:v>
                </c:pt>
                <c:pt idx="5305">
                  <c:v>39275</c:v>
                </c:pt>
                <c:pt idx="5306">
                  <c:v>39276</c:v>
                </c:pt>
                <c:pt idx="5307">
                  <c:v>39277</c:v>
                </c:pt>
                <c:pt idx="5308">
                  <c:v>39278</c:v>
                </c:pt>
                <c:pt idx="5309">
                  <c:v>39279</c:v>
                </c:pt>
                <c:pt idx="5310">
                  <c:v>39280</c:v>
                </c:pt>
                <c:pt idx="5311">
                  <c:v>39281</c:v>
                </c:pt>
                <c:pt idx="5312">
                  <c:v>39282</c:v>
                </c:pt>
                <c:pt idx="5313">
                  <c:v>39283</c:v>
                </c:pt>
                <c:pt idx="5314">
                  <c:v>39284</c:v>
                </c:pt>
                <c:pt idx="5315">
                  <c:v>39285</c:v>
                </c:pt>
                <c:pt idx="5316">
                  <c:v>39286</c:v>
                </c:pt>
                <c:pt idx="5317">
                  <c:v>39287</c:v>
                </c:pt>
                <c:pt idx="5318">
                  <c:v>39288</c:v>
                </c:pt>
                <c:pt idx="5319">
                  <c:v>39289</c:v>
                </c:pt>
                <c:pt idx="5320">
                  <c:v>39290</c:v>
                </c:pt>
                <c:pt idx="5321">
                  <c:v>39291</c:v>
                </c:pt>
                <c:pt idx="5322">
                  <c:v>39292</c:v>
                </c:pt>
                <c:pt idx="5323">
                  <c:v>39293</c:v>
                </c:pt>
                <c:pt idx="5324">
                  <c:v>39294</c:v>
                </c:pt>
                <c:pt idx="5325">
                  <c:v>39295</c:v>
                </c:pt>
                <c:pt idx="5326">
                  <c:v>39296</c:v>
                </c:pt>
                <c:pt idx="5327">
                  <c:v>39297</c:v>
                </c:pt>
                <c:pt idx="5328">
                  <c:v>39298</c:v>
                </c:pt>
                <c:pt idx="5329">
                  <c:v>39299</c:v>
                </c:pt>
                <c:pt idx="5330">
                  <c:v>39300</c:v>
                </c:pt>
                <c:pt idx="5331">
                  <c:v>39301</c:v>
                </c:pt>
                <c:pt idx="5332">
                  <c:v>39302</c:v>
                </c:pt>
                <c:pt idx="5333">
                  <c:v>39303</c:v>
                </c:pt>
                <c:pt idx="5334">
                  <c:v>39304</c:v>
                </c:pt>
                <c:pt idx="5335">
                  <c:v>39305</c:v>
                </c:pt>
                <c:pt idx="5336">
                  <c:v>39306</c:v>
                </c:pt>
                <c:pt idx="5337">
                  <c:v>39307</c:v>
                </c:pt>
                <c:pt idx="5338">
                  <c:v>39308</c:v>
                </c:pt>
                <c:pt idx="5339">
                  <c:v>39309</c:v>
                </c:pt>
                <c:pt idx="5340">
                  <c:v>39310</c:v>
                </c:pt>
                <c:pt idx="5341">
                  <c:v>39311</c:v>
                </c:pt>
                <c:pt idx="5342">
                  <c:v>39312</c:v>
                </c:pt>
                <c:pt idx="5343">
                  <c:v>39313</c:v>
                </c:pt>
                <c:pt idx="5344">
                  <c:v>39314</c:v>
                </c:pt>
                <c:pt idx="5345">
                  <c:v>39315</c:v>
                </c:pt>
                <c:pt idx="5346">
                  <c:v>39316</c:v>
                </c:pt>
                <c:pt idx="5347">
                  <c:v>39317</c:v>
                </c:pt>
                <c:pt idx="5348">
                  <c:v>39318</c:v>
                </c:pt>
                <c:pt idx="5349">
                  <c:v>39319</c:v>
                </c:pt>
                <c:pt idx="5350">
                  <c:v>39320</c:v>
                </c:pt>
                <c:pt idx="5351">
                  <c:v>39321</c:v>
                </c:pt>
                <c:pt idx="5352">
                  <c:v>39322</c:v>
                </c:pt>
                <c:pt idx="5353">
                  <c:v>39323</c:v>
                </c:pt>
                <c:pt idx="5354">
                  <c:v>39324</c:v>
                </c:pt>
                <c:pt idx="5355">
                  <c:v>39325</c:v>
                </c:pt>
                <c:pt idx="5356">
                  <c:v>39326</c:v>
                </c:pt>
                <c:pt idx="5357">
                  <c:v>39327</c:v>
                </c:pt>
                <c:pt idx="5358">
                  <c:v>39328</c:v>
                </c:pt>
                <c:pt idx="5359">
                  <c:v>39329</c:v>
                </c:pt>
                <c:pt idx="5360">
                  <c:v>39330</c:v>
                </c:pt>
                <c:pt idx="5361">
                  <c:v>39331</c:v>
                </c:pt>
                <c:pt idx="5362">
                  <c:v>39332</c:v>
                </c:pt>
                <c:pt idx="5363">
                  <c:v>39333</c:v>
                </c:pt>
                <c:pt idx="5364">
                  <c:v>39334</c:v>
                </c:pt>
                <c:pt idx="5365">
                  <c:v>39335</c:v>
                </c:pt>
                <c:pt idx="5366">
                  <c:v>39336</c:v>
                </c:pt>
                <c:pt idx="5367">
                  <c:v>39337</c:v>
                </c:pt>
                <c:pt idx="5368">
                  <c:v>39338</c:v>
                </c:pt>
                <c:pt idx="5369">
                  <c:v>39339</c:v>
                </c:pt>
                <c:pt idx="5370">
                  <c:v>39340</c:v>
                </c:pt>
                <c:pt idx="5371">
                  <c:v>39341</c:v>
                </c:pt>
                <c:pt idx="5372">
                  <c:v>39342</c:v>
                </c:pt>
                <c:pt idx="5373">
                  <c:v>39343</c:v>
                </c:pt>
                <c:pt idx="5374">
                  <c:v>39344</c:v>
                </c:pt>
                <c:pt idx="5375">
                  <c:v>39345</c:v>
                </c:pt>
                <c:pt idx="5376">
                  <c:v>39346</c:v>
                </c:pt>
                <c:pt idx="5377">
                  <c:v>39347</c:v>
                </c:pt>
                <c:pt idx="5378">
                  <c:v>39348</c:v>
                </c:pt>
                <c:pt idx="5379">
                  <c:v>39349</c:v>
                </c:pt>
                <c:pt idx="5380">
                  <c:v>39350</c:v>
                </c:pt>
                <c:pt idx="5381">
                  <c:v>39351</c:v>
                </c:pt>
                <c:pt idx="5382">
                  <c:v>39352</c:v>
                </c:pt>
                <c:pt idx="5383">
                  <c:v>39353</c:v>
                </c:pt>
                <c:pt idx="5384">
                  <c:v>39354</c:v>
                </c:pt>
                <c:pt idx="5385">
                  <c:v>39355</c:v>
                </c:pt>
                <c:pt idx="5386">
                  <c:v>39356</c:v>
                </c:pt>
                <c:pt idx="5387">
                  <c:v>39357</c:v>
                </c:pt>
                <c:pt idx="5388">
                  <c:v>39358</c:v>
                </c:pt>
                <c:pt idx="5389">
                  <c:v>39359</c:v>
                </c:pt>
                <c:pt idx="5390">
                  <c:v>39360</c:v>
                </c:pt>
                <c:pt idx="5391">
                  <c:v>39361</c:v>
                </c:pt>
                <c:pt idx="5392">
                  <c:v>39362</c:v>
                </c:pt>
                <c:pt idx="5393">
                  <c:v>39363</c:v>
                </c:pt>
                <c:pt idx="5394">
                  <c:v>39364</c:v>
                </c:pt>
                <c:pt idx="5395">
                  <c:v>39365</c:v>
                </c:pt>
                <c:pt idx="5396">
                  <c:v>39366</c:v>
                </c:pt>
                <c:pt idx="5397">
                  <c:v>39367</c:v>
                </c:pt>
                <c:pt idx="5398">
                  <c:v>39368</c:v>
                </c:pt>
                <c:pt idx="5399">
                  <c:v>39369</c:v>
                </c:pt>
                <c:pt idx="5400">
                  <c:v>39370</c:v>
                </c:pt>
                <c:pt idx="5401">
                  <c:v>39371</c:v>
                </c:pt>
                <c:pt idx="5402">
                  <c:v>39372</c:v>
                </c:pt>
                <c:pt idx="5403">
                  <c:v>39373</c:v>
                </c:pt>
                <c:pt idx="5404">
                  <c:v>39374</c:v>
                </c:pt>
                <c:pt idx="5405">
                  <c:v>39375</c:v>
                </c:pt>
                <c:pt idx="5406">
                  <c:v>39376</c:v>
                </c:pt>
                <c:pt idx="5407">
                  <c:v>39377</c:v>
                </c:pt>
                <c:pt idx="5408">
                  <c:v>39378</c:v>
                </c:pt>
                <c:pt idx="5409">
                  <c:v>39379</c:v>
                </c:pt>
                <c:pt idx="5410">
                  <c:v>39380</c:v>
                </c:pt>
                <c:pt idx="5411">
                  <c:v>39381</c:v>
                </c:pt>
                <c:pt idx="5412">
                  <c:v>39382</c:v>
                </c:pt>
                <c:pt idx="5413">
                  <c:v>39383</c:v>
                </c:pt>
                <c:pt idx="5414">
                  <c:v>39384</c:v>
                </c:pt>
                <c:pt idx="5415">
                  <c:v>39385</c:v>
                </c:pt>
                <c:pt idx="5416">
                  <c:v>39386</c:v>
                </c:pt>
                <c:pt idx="5417">
                  <c:v>39387</c:v>
                </c:pt>
                <c:pt idx="5418">
                  <c:v>39388</c:v>
                </c:pt>
                <c:pt idx="5419">
                  <c:v>39389</c:v>
                </c:pt>
                <c:pt idx="5420">
                  <c:v>39390</c:v>
                </c:pt>
                <c:pt idx="5421">
                  <c:v>39391</c:v>
                </c:pt>
                <c:pt idx="5422">
                  <c:v>39392</c:v>
                </c:pt>
                <c:pt idx="5423">
                  <c:v>39393</c:v>
                </c:pt>
                <c:pt idx="5424">
                  <c:v>39394</c:v>
                </c:pt>
                <c:pt idx="5425">
                  <c:v>39395</c:v>
                </c:pt>
                <c:pt idx="5426">
                  <c:v>39396</c:v>
                </c:pt>
                <c:pt idx="5427">
                  <c:v>39397</c:v>
                </c:pt>
                <c:pt idx="5428">
                  <c:v>39398</c:v>
                </c:pt>
                <c:pt idx="5429">
                  <c:v>39399</c:v>
                </c:pt>
                <c:pt idx="5430">
                  <c:v>39400</c:v>
                </c:pt>
                <c:pt idx="5431">
                  <c:v>39401</c:v>
                </c:pt>
                <c:pt idx="5432">
                  <c:v>39402</c:v>
                </c:pt>
                <c:pt idx="5433">
                  <c:v>39403</c:v>
                </c:pt>
                <c:pt idx="5434">
                  <c:v>39404</c:v>
                </c:pt>
                <c:pt idx="5435">
                  <c:v>39405</c:v>
                </c:pt>
                <c:pt idx="5436">
                  <c:v>39406</c:v>
                </c:pt>
                <c:pt idx="5437">
                  <c:v>39407</c:v>
                </c:pt>
                <c:pt idx="5438">
                  <c:v>39408</c:v>
                </c:pt>
                <c:pt idx="5439">
                  <c:v>39409</c:v>
                </c:pt>
                <c:pt idx="5440">
                  <c:v>39410</c:v>
                </c:pt>
                <c:pt idx="5441">
                  <c:v>39411</c:v>
                </c:pt>
                <c:pt idx="5442">
                  <c:v>39412</c:v>
                </c:pt>
                <c:pt idx="5443">
                  <c:v>39413</c:v>
                </c:pt>
                <c:pt idx="5444">
                  <c:v>39414</c:v>
                </c:pt>
                <c:pt idx="5445">
                  <c:v>39415</c:v>
                </c:pt>
                <c:pt idx="5446">
                  <c:v>39416</c:v>
                </c:pt>
                <c:pt idx="5447">
                  <c:v>39417</c:v>
                </c:pt>
                <c:pt idx="5448">
                  <c:v>39418</c:v>
                </c:pt>
                <c:pt idx="5449">
                  <c:v>39419</c:v>
                </c:pt>
                <c:pt idx="5450">
                  <c:v>39420</c:v>
                </c:pt>
                <c:pt idx="5451">
                  <c:v>39421</c:v>
                </c:pt>
                <c:pt idx="5452">
                  <c:v>39422</c:v>
                </c:pt>
                <c:pt idx="5453">
                  <c:v>39423</c:v>
                </c:pt>
                <c:pt idx="5454">
                  <c:v>39424</c:v>
                </c:pt>
                <c:pt idx="5455">
                  <c:v>39425</c:v>
                </c:pt>
                <c:pt idx="5456">
                  <c:v>39426</c:v>
                </c:pt>
                <c:pt idx="5457">
                  <c:v>39427</c:v>
                </c:pt>
                <c:pt idx="5458">
                  <c:v>39428</c:v>
                </c:pt>
                <c:pt idx="5459">
                  <c:v>39429</c:v>
                </c:pt>
                <c:pt idx="5460">
                  <c:v>39430</c:v>
                </c:pt>
                <c:pt idx="5461">
                  <c:v>39431</c:v>
                </c:pt>
                <c:pt idx="5462">
                  <c:v>39432</c:v>
                </c:pt>
                <c:pt idx="5463">
                  <c:v>39433</c:v>
                </c:pt>
                <c:pt idx="5464">
                  <c:v>39434</c:v>
                </c:pt>
                <c:pt idx="5465">
                  <c:v>39435</c:v>
                </c:pt>
                <c:pt idx="5466">
                  <c:v>39436</c:v>
                </c:pt>
                <c:pt idx="5467">
                  <c:v>39437</c:v>
                </c:pt>
                <c:pt idx="5468">
                  <c:v>39438</c:v>
                </c:pt>
                <c:pt idx="5469">
                  <c:v>39439</c:v>
                </c:pt>
                <c:pt idx="5470">
                  <c:v>39440</c:v>
                </c:pt>
                <c:pt idx="5471">
                  <c:v>39441</c:v>
                </c:pt>
                <c:pt idx="5472">
                  <c:v>39442</c:v>
                </c:pt>
                <c:pt idx="5473">
                  <c:v>39443</c:v>
                </c:pt>
                <c:pt idx="5474">
                  <c:v>39444</c:v>
                </c:pt>
                <c:pt idx="5475">
                  <c:v>39445</c:v>
                </c:pt>
                <c:pt idx="5476">
                  <c:v>39446</c:v>
                </c:pt>
                <c:pt idx="5477">
                  <c:v>39447</c:v>
                </c:pt>
                <c:pt idx="5478">
                  <c:v>39448</c:v>
                </c:pt>
                <c:pt idx="5479">
                  <c:v>39449</c:v>
                </c:pt>
                <c:pt idx="5480">
                  <c:v>39450</c:v>
                </c:pt>
                <c:pt idx="5481">
                  <c:v>39451</c:v>
                </c:pt>
                <c:pt idx="5482">
                  <c:v>39452</c:v>
                </c:pt>
                <c:pt idx="5483">
                  <c:v>39453</c:v>
                </c:pt>
                <c:pt idx="5484">
                  <c:v>39454</c:v>
                </c:pt>
                <c:pt idx="5485">
                  <c:v>39455</c:v>
                </c:pt>
                <c:pt idx="5486">
                  <c:v>39456</c:v>
                </c:pt>
                <c:pt idx="5487">
                  <c:v>39457</c:v>
                </c:pt>
                <c:pt idx="5488">
                  <c:v>39458</c:v>
                </c:pt>
                <c:pt idx="5489">
                  <c:v>39459</c:v>
                </c:pt>
                <c:pt idx="5490">
                  <c:v>39460</c:v>
                </c:pt>
                <c:pt idx="5491">
                  <c:v>39461</c:v>
                </c:pt>
                <c:pt idx="5492">
                  <c:v>39462</c:v>
                </c:pt>
                <c:pt idx="5493">
                  <c:v>39463</c:v>
                </c:pt>
                <c:pt idx="5494">
                  <c:v>39464</c:v>
                </c:pt>
                <c:pt idx="5495">
                  <c:v>39465</c:v>
                </c:pt>
                <c:pt idx="5496">
                  <c:v>39466</c:v>
                </c:pt>
                <c:pt idx="5497">
                  <c:v>39467</c:v>
                </c:pt>
                <c:pt idx="5498">
                  <c:v>39468</c:v>
                </c:pt>
                <c:pt idx="5499">
                  <c:v>39469</c:v>
                </c:pt>
                <c:pt idx="5500">
                  <c:v>39470</c:v>
                </c:pt>
                <c:pt idx="5501">
                  <c:v>39471</c:v>
                </c:pt>
                <c:pt idx="5502">
                  <c:v>39472</c:v>
                </c:pt>
                <c:pt idx="5503">
                  <c:v>39473</c:v>
                </c:pt>
                <c:pt idx="5504">
                  <c:v>39474</c:v>
                </c:pt>
                <c:pt idx="5505">
                  <c:v>39475</c:v>
                </c:pt>
                <c:pt idx="5506">
                  <c:v>39476</c:v>
                </c:pt>
                <c:pt idx="5507">
                  <c:v>39477</c:v>
                </c:pt>
                <c:pt idx="5508">
                  <c:v>39478</c:v>
                </c:pt>
                <c:pt idx="5509">
                  <c:v>39479</c:v>
                </c:pt>
                <c:pt idx="5510">
                  <c:v>39480</c:v>
                </c:pt>
                <c:pt idx="5511">
                  <c:v>39481</c:v>
                </c:pt>
                <c:pt idx="5512">
                  <c:v>39482</c:v>
                </c:pt>
                <c:pt idx="5513">
                  <c:v>39483</c:v>
                </c:pt>
                <c:pt idx="5514">
                  <c:v>39484</c:v>
                </c:pt>
                <c:pt idx="5515">
                  <c:v>39485</c:v>
                </c:pt>
                <c:pt idx="5516">
                  <c:v>39486</c:v>
                </c:pt>
                <c:pt idx="5517">
                  <c:v>39487</c:v>
                </c:pt>
                <c:pt idx="5518">
                  <c:v>39488</c:v>
                </c:pt>
                <c:pt idx="5519">
                  <c:v>39489</c:v>
                </c:pt>
                <c:pt idx="5520">
                  <c:v>39490</c:v>
                </c:pt>
                <c:pt idx="5521">
                  <c:v>39491</c:v>
                </c:pt>
                <c:pt idx="5522">
                  <c:v>39492</c:v>
                </c:pt>
                <c:pt idx="5523">
                  <c:v>39493</c:v>
                </c:pt>
                <c:pt idx="5524">
                  <c:v>39494</c:v>
                </c:pt>
                <c:pt idx="5525">
                  <c:v>39495</c:v>
                </c:pt>
                <c:pt idx="5526">
                  <c:v>39496</c:v>
                </c:pt>
                <c:pt idx="5527">
                  <c:v>39497</c:v>
                </c:pt>
                <c:pt idx="5528">
                  <c:v>39498</c:v>
                </c:pt>
                <c:pt idx="5529">
                  <c:v>39499</c:v>
                </c:pt>
                <c:pt idx="5530">
                  <c:v>39500</c:v>
                </c:pt>
                <c:pt idx="5531">
                  <c:v>39501</c:v>
                </c:pt>
                <c:pt idx="5532">
                  <c:v>39502</c:v>
                </c:pt>
                <c:pt idx="5533">
                  <c:v>39503</c:v>
                </c:pt>
                <c:pt idx="5534">
                  <c:v>39504</c:v>
                </c:pt>
                <c:pt idx="5535">
                  <c:v>39505</c:v>
                </c:pt>
                <c:pt idx="5536">
                  <c:v>39506</c:v>
                </c:pt>
                <c:pt idx="5537">
                  <c:v>39507</c:v>
                </c:pt>
                <c:pt idx="5538">
                  <c:v>39508</c:v>
                </c:pt>
                <c:pt idx="5539">
                  <c:v>39509</c:v>
                </c:pt>
                <c:pt idx="5540">
                  <c:v>39510</c:v>
                </c:pt>
                <c:pt idx="5541">
                  <c:v>39511</c:v>
                </c:pt>
                <c:pt idx="5542">
                  <c:v>39512</c:v>
                </c:pt>
                <c:pt idx="5543">
                  <c:v>39513</c:v>
                </c:pt>
                <c:pt idx="5544">
                  <c:v>39514</c:v>
                </c:pt>
                <c:pt idx="5545">
                  <c:v>39515</c:v>
                </c:pt>
                <c:pt idx="5546">
                  <c:v>39516</c:v>
                </c:pt>
                <c:pt idx="5547">
                  <c:v>39517</c:v>
                </c:pt>
                <c:pt idx="5548">
                  <c:v>39518</c:v>
                </c:pt>
                <c:pt idx="5549">
                  <c:v>39519</c:v>
                </c:pt>
                <c:pt idx="5550">
                  <c:v>39520</c:v>
                </c:pt>
                <c:pt idx="5551">
                  <c:v>39521</c:v>
                </c:pt>
                <c:pt idx="5552">
                  <c:v>39522</c:v>
                </c:pt>
                <c:pt idx="5553">
                  <c:v>39523</c:v>
                </c:pt>
                <c:pt idx="5554">
                  <c:v>39524</c:v>
                </c:pt>
                <c:pt idx="5555">
                  <c:v>39525</c:v>
                </c:pt>
                <c:pt idx="5556">
                  <c:v>39526</c:v>
                </c:pt>
                <c:pt idx="5557">
                  <c:v>39527</c:v>
                </c:pt>
                <c:pt idx="5558">
                  <c:v>39528</c:v>
                </c:pt>
                <c:pt idx="5559">
                  <c:v>39529</c:v>
                </c:pt>
                <c:pt idx="5560">
                  <c:v>39530</c:v>
                </c:pt>
                <c:pt idx="5561">
                  <c:v>39531</c:v>
                </c:pt>
                <c:pt idx="5562">
                  <c:v>39532</c:v>
                </c:pt>
                <c:pt idx="5563">
                  <c:v>39533</c:v>
                </c:pt>
                <c:pt idx="5564">
                  <c:v>39534</c:v>
                </c:pt>
                <c:pt idx="5565">
                  <c:v>39535</c:v>
                </c:pt>
                <c:pt idx="5566">
                  <c:v>39536</c:v>
                </c:pt>
                <c:pt idx="5567">
                  <c:v>39537</c:v>
                </c:pt>
                <c:pt idx="5568">
                  <c:v>39538</c:v>
                </c:pt>
                <c:pt idx="5569">
                  <c:v>39539</c:v>
                </c:pt>
                <c:pt idx="5570">
                  <c:v>39540</c:v>
                </c:pt>
                <c:pt idx="5571">
                  <c:v>39541</c:v>
                </c:pt>
                <c:pt idx="5572">
                  <c:v>39542</c:v>
                </c:pt>
                <c:pt idx="5573">
                  <c:v>39543</c:v>
                </c:pt>
                <c:pt idx="5574">
                  <c:v>39544</c:v>
                </c:pt>
                <c:pt idx="5575">
                  <c:v>39545</c:v>
                </c:pt>
                <c:pt idx="5576">
                  <c:v>39546</c:v>
                </c:pt>
                <c:pt idx="5577">
                  <c:v>39547</c:v>
                </c:pt>
                <c:pt idx="5578">
                  <c:v>39548</c:v>
                </c:pt>
                <c:pt idx="5579">
                  <c:v>39549</c:v>
                </c:pt>
                <c:pt idx="5580">
                  <c:v>39550</c:v>
                </c:pt>
                <c:pt idx="5581">
                  <c:v>39551</c:v>
                </c:pt>
                <c:pt idx="5582">
                  <c:v>39552</c:v>
                </c:pt>
                <c:pt idx="5583">
                  <c:v>39553</c:v>
                </c:pt>
                <c:pt idx="5584">
                  <c:v>39554</c:v>
                </c:pt>
                <c:pt idx="5585">
                  <c:v>39555</c:v>
                </c:pt>
                <c:pt idx="5586">
                  <c:v>39556</c:v>
                </c:pt>
                <c:pt idx="5587">
                  <c:v>39557</c:v>
                </c:pt>
                <c:pt idx="5588">
                  <c:v>39558</c:v>
                </c:pt>
                <c:pt idx="5589">
                  <c:v>39559</c:v>
                </c:pt>
                <c:pt idx="5590">
                  <c:v>39560</c:v>
                </c:pt>
                <c:pt idx="5591">
                  <c:v>39561</c:v>
                </c:pt>
                <c:pt idx="5592">
                  <c:v>39562</c:v>
                </c:pt>
                <c:pt idx="5593">
                  <c:v>39563</c:v>
                </c:pt>
                <c:pt idx="5594">
                  <c:v>39564</c:v>
                </c:pt>
                <c:pt idx="5595">
                  <c:v>39565</c:v>
                </c:pt>
                <c:pt idx="5596">
                  <c:v>39566</c:v>
                </c:pt>
                <c:pt idx="5597">
                  <c:v>39567</c:v>
                </c:pt>
                <c:pt idx="5598">
                  <c:v>39568</c:v>
                </c:pt>
                <c:pt idx="5599">
                  <c:v>39569</c:v>
                </c:pt>
                <c:pt idx="5600">
                  <c:v>39570</c:v>
                </c:pt>
                <c:pt idx="5601">
                  <c:v>39571</c:v>
                </c:pt>
                <c:pt idx="5602">
                  <c:v>39572</c:v>
                </c:pt>
                <c:pt idx="5603">
                  <c:v>39573</c:v>
                </c:pt>
                <c:pt idx="5604">
                  <c:v>39574</c:v>
                </c:pt>
                <c:pt idx="5605">
                  <c:v>39575</c:v>
                </c:pt>
                <c:pt idx="5606">
                  <c:v>39576</c:v>
                </c:pt>
                <c:pt idx="5607">
                  <c:v>39577</c:v>
                </c:pt>
                <c:pt idx="5608">
                  <c:v>39578</c:v>
                </c:pt>
                <c:pt idx="5609">
                  <c:v>39579</c:v>
                </c:pt>
                <c:pt idx="5610">
                  <c:v>39580</c:v>
                </c:pt>
                <c:pt idx="5611">
                  <c:v>39581</c:v>
                </c:pt>
                <c:pt idx="5612">
                  <c:v>39582</c:v>
                </c:pt>
                <c:pt idx="5613">
                  <c:v>39583</c:v>
                </c:pt>
                <c:pt idx="5614">
                  <c:v>39584</c:v>
                </c:pt>
                <c:pt idx="5615">
                  <c:v>39585</c:v>
                </c:pt>
                <c:pt idx="5616">
                  <c:v>39586</c:v>
                </c:pt>
                <c:pt idx="5617">
                  <c:v>39587</c:v>
                </c:pt>
                <c:pt idx="5618">
                  <c:v>39588</c:v>
                </c:pt>
                <c:pt idx="5619">
                  <c:v>39589</c:v>
                </c:pt>
                <c:pt idx="5620">
                  <c:v>39590</c:v>
                </c:pt>
                <c:pt idx="5621">
                  <c:v>39591</c:v>
                </c:pt>
                <c:pt idx="5622">
                  <c:v>39592</c:v>
                </c:pt>
                <c:pt idx="5623">
                  <c:v>39593</c:v>
                </c:pt>
                <c:pt idx="5624">
                  <c:v>39594</c:v>
                </c:pt>
                <c:pt idx="5625">
                  <c:v>39595</c:v>
                </c:pt>
                <c:pt idx="5626">
                  <c:v>39596</c:v>
                </c:pt>
                <c:pt idx="5627">
                  <c:v>39597</c:v>
                </c:pt>
                <c:pt idx="5628">
                  <c:v>39598</c:v>
                </c:pt>
                <c:pt idx="5629">
                  <c:v>39599</c:v>
                </c:pt>
                <c:pt idx="5630">
                  <c:v>39600</c:v>
                </c:pt>
                <c:pt idx="5631">
                  <c:v>39601</c:v>
                </c:pt>
                <c:pt idx="5632">
                  <c:v>39602</c:v>
                </c:pt>
                <c:pt idx="5633">
                  <c:v>39603</c:v>
                </c:pt>
                <c:pt idx="5634">
                  <c:v>39604</c:v>
                </c:pt>
                <c:pt idx="5635">
                  <c:v>39605</c:v>
                </c:pt>
                <c:pt idx="5636">
                  <c:v>39606</c:v>
                </c:pt>
                <c:pt idx="5637">
                  <c:v>39607</c:v>
                </c:pt>
                <c:pt idx="5638">
                  <c:v>39608</c:v>
                </c:pt>
                <c:pt idx="5639">
                  <c:v>39609</c:v>
                </c:pt>
                <c:pt idx="5640">
                  <c:v>39610</c:v>
                </c:pt>
                <c:pt idx="5641">
                  <c:v>39611</c:v>
                </c:pt>
                <c:pt idx="5642">
                  <c:v>39612</c:v>
                </c:pt>
                <c:pt idx="5643">
                  <c:v>39613</c:v>
                </c:pt>
                <c:pt idx="5644">
                  <c:v>39614</c:v>
                </c:pt>
                <c:pt idx="5645">
                  <c:v>39615</c:v>
                </c:pt>
                <c:pt idx="5646">
                  <c:v>39616</c:v>
                </c:pt>
                <c:pt idx="5647">
                  <c:v>39617</c:v>
                </c:pt>
                <c:pt idx="5648">
                  <c:v>39618</c:v>
                </c:pt>
                <c:pt idx="5649">
                  <c:v>39619</c:v>
                </c:pt>
                <c:pt idx="5650">
                  <c:v>39620</c:v>
                </c:pt>
                <c:pt idx="5651">
                  <c:v>39621</c:v>
                </c:pt>
                <c:pt idx="5652">
                  <c:v>39622</c:v>
                </c:pt>
                <c:pt idx="5653">
                  <c:v>39623</c:v>
                </c:pt>
                <c:pt idx="5654">
                  <c:v>39624</c:v>
                </c:pt>
                <c:pt idx="5655">
                  <c:v>39625</c:v>
                </c:pt>
                <c:pt idx="5656">
                  <c:v>39626</c:v>
                </c:pt>
                <c:pt idx="5657">
                  <c:v>39627</c:v>
                </c:pt>
                <c:pt idx="5658">
                  <c:v>39628</c:v>
                </c:pt>
                <c:pt idx="5659">
                  <c:v>39629</c:v>
                </c:pt>
                <c:pt idx="5660">
                  <c:v>39630</c:v>
                </c:pt>
                <c:pt idx="5661">
                  <c:v>39631</c:v>
                </c:pt>
                <c:pt idx="5662">
                  <c:v>39632</c:v>
                </c:pt>
                <c:pt idx="5663">
                  <c:v>39633</c:v>
                </c:pt>
                <c:pt idx="5664">
                  <c:v>39634</c:v>
                </c:pt>
                <c:pt idx="5665">
                  <c:v>39635</c:v>
                </c:pt>
                <c:pt idx="5666">
                  <c:v>39636</c:v>
                </c:pt>
                <c:pt idx="5667">
                  <c:v>39637</c:v>
                </c:pt>
                <c:pt idx="5668">
                  <c:v>39638</c:v>
                </c:pt>
                <c:pt idx="5669">
                  <c:v>39639</c:v>
                </c:pt>
                <c:pt idx="5670">
                  <c:v>39640</c:v>
                </c:pt>
                <c:pt idx="5671">
                  <c:v>39641</c:v>
                </c:pt>
                <c:pt idx="5672">
                  <c:v>39642</c:v>
                </c:pt>
                <c:pt idx="5673">
                  <c:v>39643</c:v>
                </c:pt>
                <c:pt idx="5674">
                  <c:v>39644</c:v>
                </c:pt>
                <c:pt idx="5675">
                  <c:v>39645</c:v>
                </c:pt>
                <c:pt idx="5676">
                  <c:v>39646</c:v>
                </c:pt>
                <c:pt idx="5677">
                  <c:v>39647</c:v>
                </c:pt>
                <c:pt idx="5678">
                  <c:v>39648</c:v>
                </c:pt>
                <c:pt idx="5679">
                  <c:v>39649</c:v>
                </c:pt>
                <c:pt idx="5680">
                  <c:v>39650</c:v>
                </c:pt>
                <c:pt idx="5681">
                  <c:v>39651</c:v>
                </c:pt>
                <c:pt idx="5682">
                  <c:v>39652</c:v>
                </c:pt>
                <c:pt idx="5683">
                  <c:v>39653</c:v>
                </c:pt>
                <c:pt idx="5684">
                  <c:v>39654</c:v>
                </c:pt>
                <c:pt idx="5685">
                  <c:v>39655</c:v>
                </c:pt>
                <c:pt idx="5686">
                  <c:v>39656</c:v>
                </c:pt>
                <c:pt idx="5687">
                  <c:v>39657</c:v>
                </c:pt>
                <c:pt idx="5688">
                  <c:v>39658</c:v>
                </c:pt>
                <c:pt idx="5689">
                  <c:v>39659</c:v>
                </c:pt>
                <c:pt idx="5690">
                  <c:v>39660</c:v>
                </c:pt>
                <c:pt idx="5691">
                  <c:v>39661</c:v>
                </c:pt>
                <c:pt idx="5692">
                  <c:v>39662</c:v>
                </c:pt>
                <c:pt idx="5693">
                  <c:v>39663</c:v>
                </c:pt>
                <c:pt idx="5694">
                  <c:v>39664</c:v>
                </c:pt>
                <c:pt idx="5695">
                  <c:v>39665</c:v>
                </c:pt>
                <c:pt idx="5696">
                  <c:v>39666</c:v>
                </c:pt>
                <c:pt idx="5697">
                  <c:v>39667</c:v>
                </c:pt>
                <c:pt idx="5698">
                  <c:v>39668</c:v>
                </c:pt>
                <c:pt idx="5699">
                  <c:v>39669</c:v>
                </c:pt>
                <c:pt idx="5700">
                  <c:v>39670</c:v>
                </c:pt>
                <c:pt idx="5701">
                  <c:v>39671</c:v>
                </c:pt>
                <c:pt idx="5702">
                  <c:v>39672</c:v>
                </c:pt>
                <c:pt idx="5703">
                  <c:v>39673</c:v>
                </c:pt>
                <c:pt idx="5704">
                  <c:v>39674</c:v>
                </c:pt>
                <c:pt idx="5705">
                  <c:v>39675</c:v>
                </c:pt>
                <c:pt idx="5706">
                  <c:v>39676</c:v>
                </c:pt>
                <c:pt idx="5707">
                  <c:v>39677</c:v>
                </c:pt>
                <c:pt idx="5708">
                  <c:v>39678</c:v>
                </c:pt>
                <c:pt idx="5709">
                  <c:v>39679</c:v>
                </c:pt>
                <c:pt idx="5710">
                  <c:v>39680</c:v>
                </c:pt>
                <c:pt idx="5711">
                  <c:v>39681</c:v>
                </c:pt>
                <c:pt idx="5712">
                  <c:v>39682</c:v>
                </c:pt>
                <c:pt idx="5713">
                  <c:v>39683</c:v>
                </c:pt>
                <c:pt idx="5714">
                  <c:v>39684</c:v>
                </c:pt>
                <c:pt idx="5715">
                  <c:v>39685</c:v>
                </c:pt>
                <c:pt idx="5716">
                  <c:v>39686</c:v>
                </c:pt>
                <c:pt idx="5717">
                  <c:v>39687</c:v>
                </c:pt>
                <c:pt idx="5718">
                  <c:v>39688</c:v>
                </c:pt>
                <c:pt idx="5719">
                  <c:v>39689</c:v>
                </c:pt>
                <c:pt idx="5720">
                  <c:v>39690</c:v>
                </c:pt>
                <c:pt idx="5721">
                  <c:v>39691</c:v>
                </c:pt>
                <c:pt idx="5722">
                  <c:v>39692</c:v>
                </c:pt>
                <c:pt idx="5723">
                  <c:v>39693</c:v>
                </c:pt>
                <c:pt idx="5724">
                  <c:v>39694</c:v>
                </c:pt>
                <c:pt idx="5725">
                  <c:v>39695</c:v>
                </c:pt>
                <c:pt idx="5726">
                  <c:v>39696</c:v>
                </c:pt>
                <c:pt idx="5727">
                  <c:v>39697</c:v>
                </c:pt>
                <c:pt idx="5728">
                  <c:v>39698</c:v>
                </c:pt>
                <c:pt idx="5729">
                  <c:v>39699</c:v>
                </c:pt>
                <c:pt idx="5730">
                  <c:v>39700</c:v>
                </c:pt>
                <c:pt idx="5731">
                  <c:v>39701</c:v>
                </c:pt>
                <c:pt idx="5732">
                  <c:v>39702</c:v>
                </c:pt>
                <c:pt idx="5733">
                  <c:v>39703</c:v>
                </c:pt>
                <c:pt idx="5734">
                  <c:v>39704</c:v>
                </c:pt>
                <c:pt idx="5735">
                  <c:v>39705</c:v>
                </c:pt>
                <c:pt idx="5736">
                  <c:v>39706</c:v>
                </c:pt>
                <c:pt idx="5737">
                  <c:v>39707</c:v>
                </c:pt>
                <c:pt idx="5738">
                  <c:v>39708</c:v>
                </c:pt>
                <c:pt idx="5739">
                  <c:v>39709</c:v>
                </c:pt>
                <c:pt idx="5740">
                  <c:v>39710</c:v>
                </c:pt>
                <c:pt idx="5741">
                  <c:v>39711</c:v>
                </c:pt>
                <c:pt idx="5742">
                  <c:v>39712</c:v>
                </c:pt>
                <c:pt idx="5743">
                  <c:v>39713</c:v>
                </c:pt>
                <c:pt idx="5744">
                  <c:v>39714</c:v>
                </c:pt>
                <c:pt idx="5745">
                  <c:v>39715</c:v>
                </c:pt>
                <c:pt idx="5746">
                  <c:v>39716</c:v>
                </c:pt>
                <c:pt idx="5747">
                  <c:v>39717</c:v>
                </c:pt>
                <c:pt idx="5748">
                  <c:v>39718</c:v>
                </c:pt>
                <c:pt idx="5749">
                  <c:v>39719</c:v>
                </c:pt>
                <c:pt idx="5750">
                  <c:v>39720</c:v>
                </c:pt>
                <c:pt idx="5751">
                  <c:v>39721</c:v>
                </c:pt>
                <c:pt idx="5752">
                  <c:v>39722</c:v>
                </c:pt>
                <c:pt idx="5753">
                  <c:v>39723</c:v>
                </c:pt>
                <c:pt idx="5754">
                  <c:v>39724</c:v>
                </c:pt>
                <c:pt idx="5755">
                  <c:v>39725</c:v>
                </c:pt>
                <c:pt idx="5756">
                  <c:v>39726</c:v>
                </c:pt>
                <c:pt idx="5757">
                  <c:v>39727</c:v>
                </c:pt>
                <c:pt idx="5758">
                  <c:v>39728</c:v>
                </c:pt>
                <c:pt idx="5759">
                  <c:v>39729</c:v>
                </c:pt>
                <c:pt idx="5760">
                  <c:v>39730</c:v>
                </c:pt>
                <c:pt idx="5761">
                  <c:v>39731</c:v>
                </c:pt>
                <c:pt idx="5762">
                  <c:v>39732</c:v>
                </c:pt>
                <c:pt idx="5763">
                  <c:v>39733</c:v>
                </c:pt>
                <c:pt idx="5764">
                  <c:v>39734</c:v>
                </c:pt>
                <c:pt idx="5765">
                  <c:v>39735</c:v>
                </c:pt>
                <c:pt idx="5766">
                  <c:v>39736</c:v>
                </c:pt>
                <c:pt idx="5767">
                  <c:v>39737</c:v>
                </c:pt>
                <c:pt idx="5768">
                  <c:v>39738</c:v>
                </c:pt>
                <c:pt idx="5769">
                  <c:v>39739</c:v>
                </c:pt>
                <c:pt idx="5770">
                  <c:v>39740</c:v>
                </c:pt>
                <c:pt idx="5771">
                  <c:v>39741</c:v>
                </c:pt>
                <c:pt idx="5772">
                  <c:v>39742</c:v>
                </c:pt>
                <c:pt idx="5773">
                  <c:v>39743</c:v>
                </c:pt>
                <c:pt idx="5774">
                  <c:v>39744</c:v>
                </c:pt>
                <c:pt idx="5775">
                  <c:v>39745</c:v>
                </c:pt>
                <c:pt idx="5776">
                  <c:v>39746</c:v>
                </c:pt>
                <c:pt idx="5777">
                  <c:v>39747</c:v>
                </c:pt>
                <c:pt idx="5778">
                  <c:v>39748</c:v>
                </c:pt>
                <c:pt idx="5779">
                  <c:v>39749</c:v>
                </c:pt>
                <c:pt idx="5780">
                  <c:v>39750</c:v>
                </c:pt>
                <c:pt idx="5781">
                  <c:v>39751</c:v>
                </c:pt>
                <c:pt idx="5782">
                  <c:v>39752</c:v>
                </c:pt>
                <c:pt idx="5783">
                  <c:v>39753</c:v>
                </c:pt>
                <c:pt idx="5784">
                  <c:v>39754</c:v>
                </c:pt>
                <c:pt idx="5785">
                  <c:v>39755</c:v>
                </c:pt>
                <c:pt idx="5786">
                  <c:v>39756</c:v>
                </c:pt>
                <c:pt idx="5787">
                  <c:v>39757</c:v>
                </c:pt>
                <c:pt idx="5788">
                  <c:v>39758</c:v>
                </c:pt>
                <c:pt idx="5789">
                  <c:v>39759</c:v>
                </c:pt>
                <c:pt idx="5790">
                  <c:v>39760</c:v>
                </c:pt>
                <c:pt idx="5791">
                  <c:v>39761</c:v>
                </c:pt>
                <c:pt idx="5792">
                  <c:v>39762</c:v>
                </c:pt>
                <c:pt idx="5793">
                  <c:v>39763</c:v>
                </c:pt>
                <c:pt idx="5794">
                  <c:v>39764</c:v>
                </c:pt>
                <c:pt idx="5795">
                  <c:v>39765</c:v>
                </c:pt>
                <c:pt idx="5796">
                  <c:v>39766</c:v>
                </c:pt>
                <c:pt idx="5797">
                  <c:v>39767</c:v>
                </c:pt>
                <c:pt idx="5798">
                  <c:v>39768</c:v>
                </c:pt>
                <c:pt idx="5799">
                  <c:v>39769</c:v>
                </c:pt>
                <c:pt idx="5800">
                  <c:v>39770</c:v>
                </c:pt>
                <c:pt idx="5801">
                  <c:v>39771</c:v>
                </c:pt>
                <c:pt idx="5802">
                  <c:v>39772</c:v>
                </c:pt>
                <c:pt idx="5803">
                  <c:v>39773</c:v>
                </c:pt>
                <c:pt idx="5804">
                  <c:v>39774</c:v>
                </c:pt>
                <c:pt idx="5805">
                  <c:v>39775</c:v>
                </c:pt>
                <c:pt idx="5806">
                  <c:v>39776</c:v>
                </c:pt>
                <c:pt idx="5807">
                  <c:v>39777</c:v>
                </c:pt>
                <c:pt idx="5808">
                  <c:v>39778</c:v>
                </c:pt>
                <c:pt idx="5809">
                  <c:v>39779</c:v>
                </c:pt>
                <c:pt idx="5810">
                  <c:v>39780</c:v>
                </c:pt>
                <c:pt idx="5811">
                  <c:v>39781</c:v>
                </c:pt>
                <c:pt idx="5812">
                  <c:v>39782</c:v>
                </c:pt>
                <c:pt idx="5813">
                  <c:v>39783</c:v>
                </c:pt>
                <c:pt idx="5814">
                  <c:v>39784</c:v>
                </c:pt>
                <c:pt idx="5815">
                  <c:v>39785</c:v>
                </c:pt>
                <c:pt idx="5816">
                  <c:v>39786</c:v>
                </c:pt>
                <c:pt idx="5817">
                  <c:v>39787</c:v>
                </c:pt>
                <c:pt idx="5818">
                  <c:v>39788</c:v>
                </c:pt>
                <c:pt idx="5819">
                  <c:v>39789</c:v>
                </c:pt>
                <c:pt idx="5820">
                  <c:v>39790</c:v>
                </c:pt>
                <c:pt idx="5821">
                  <c:v>39791</c:v>
                </c:pt>
                <c:pt idx="5822">
                  <c:v>39792</c:v>
                </c:pt>
                <c:pt idx="5823">
                  <c:v>39793</c:v>
                </c:pt>
                <c:pt idx="5824">
                  <c:v>39794</c:v>
                </c:pt>
                <c:pt idx="5825">
                  <c:v>39795</c:v>
                </c:pt>
                <c:pt idx="5826">
                  <c:v>39796</c:v>
                </c:pt>
                <c:pt idx="5827">
                  <c:v>39797</c:v>
                </c:pt>
                <c:pt idx="5828">
                  <c:v>39798</c:v>
                </c:pt>
                <c:pt idx="5829">
                  <c:v>39799</c:v>
                </c:pt>
                <c:pt idx="5830">
                  <c:v>39800</c:v>
                </c:pt>
                <c:pt idx="5831">
                  <c:v>39801</c:v>
                </c:pt>
                <c:pt idx="5832">
                  <c:v>39802</c:v>
                </c:pt>
                <c:pt idx="5833">
                  <c:v>39803</c:v>
                </c:pt>
                <c:pt idx="5834">
                  <c:v>39804</c:v>
                </c:pt>
                <c:pt idx="5835">
                  <c:v>39805</c:v>
                </c:pt>
                <c:pt idx="5836">
                  <c:v>39806</c:v>
                </c:pt>
                <c:pt idx="5837">
                  <c:v>39807</c:v>
                </c:pt>
                <c:pt idx="5838">
                  <c:v>39808</c:v>
                </c:pt>
                <c:pt idx="5839">
                  <c:v>39809</c:v>
                </c:pt>
                <c:pt idx="5840">
                  <c:v>39810</c:v>
                </c:pt>
                <c:pt idx="5841">
                  <c:v>39811</c:v>
                </c:pt>
                <c:pt idx="5842">
                  <c:v>39812</c:v>
                </c:pt>
                <c:pt idx="5843">
                  <c:v>39813</c:v>
                </c:pt>
                <c:pt idx="5844">
                  <c:v>39814</c:v>
                </c:pt>
                <c:pt idx="5845">
                  <c:v>39815</c:v>
                </c:pt>
                <c:pt idx="5846">
                  <c:v>39816</c:v>
                </c:pt>
                <c:pt idx="5847">
                  <c:v>39817</c:v>
                </c:pt>
                <c:pt idx="5848">
                  <c:v>39818</c:v>
                </c:pt>
                <c:pt idx="5849">
                  <c:v>39819</c:v>
                </c:pt>
                <c:pt idx="5850">
                  <c:v>39820</c:v>
                </c:pt>
                <c:pt idx="5851">
                  <c:v>39821</c:v>
                </c:pt>
                <c:pt idx="5852">
                  <c:v>39822</c:v>
                </c:pt>
                <c:pt idx="5853">
                  <c:v>39823</c:v>
                </c:pt>
                <c:pt idx="5854">
                  <c:v>39824</c:v>
                </c:pt>
                <c:pt idx="5855">
                  <c:v>39825</c:v>
                </c:pt>
                <c:pt idx="5856">
                  <c:v>39826</c:v>
                </c:pt>
                <c:pt idx="5857">
                  <c:v>39827</c:v>
                </c:pt>
                <c:pt idx="5858">
                  <c:v>39828</c:v>
                </c:pt>
                <c:pt idx="5859">
                  <c:v>39829</c:v>
                </c:pt>
                <c:pt idx="5860">
                  <c:v>39830</c:v>
                </c:pt>
                <c:pt idx="5861">
                  <c:v>39831</c:v>
                </c:pt>
                <c:pt idx="5862">
                  <c:v>39832</c:v>
                </c:pt>
                <c:pt idx="5863">
                  <c:v>39833</c:v>
                </c:pt>
                <c:pt idx="5864">
                  <c:v>39834</c:v>
                </c:pt>
                <c:pt idx="5865">
                  <c:v>39835</c:v>
                </c:pt>
                <c:pt idx="5866">
                  <c:v>39836</c:v>
                </c:pt>
                <c:pt idx="5867">
                  <c:v>39837</c:v>
                </c:pt>
                <c:pt idx="5868">
                  <c:v>39838</c:v>
                </c:pt>
                <c:pt idx="5869">
                  <c:v>39839</c:v>
                </c:pt>
                <c:pt idx="5870">
                  <c:v>39840</c:v>
                </c:pt>
                <c:pt idx="5871">
                  <c:v>39841</c:v>
                </c:pt>
                <c:pt idx="5872">
                  <c:v>39842</c:v>
                </c:pt>
                <c:pt idx="5873">
                  <c:v>39843</c:v>
                </c:pt>
                <c:pt idx="5874">
                  <c:v>39844</c:v>
                </c:pt>
                <c:pt idx="5875">
                  <c:v>39845</c:v>
                </c:pt>
                <c:pt idx="5876">
                  <c:v>39846</c:v>
                </c:pt>
                <c:pt idx="5877">
                  <c:v>39847</c:v>
                </c:pt>
                <c:pt idx="5878">
                  <c:v>39848</c:v>
                </c:pt>
                <c:pt idx="5879">
                  <c:v>39849</c:v>
                </c:pt>
                <c:pt idx="5880">
                  <c:v>39850</c:v>
                </c:pt>
                <c:pt idx="5881">
                  <c:v>39851</c:v>
                </c:pt>
                <c:pt idx="5882">
                  <c:v>39852</c:v>
                </c:pt>
                <c:pt idx="5883">
                  <c:v>39853</c:v>
                </c:pt>
                <c:pt idx="5884">
                  <c:v>39854</c:v>
                </c:pt>
                <c:pt idx="5885">
                  <c:v>39855</c:v>
                </c:pt>
                <c:pt idx="5886">
                  <c:v>39856</c:v>
                </c:pt>
                <c:pt idx="5887">
                  <c:v>39857</c:v>
                </c:pt>
                <c:pt idx="5888">
                  <c:v>39858</c:v>
                </c:pt>
                <c:pt idx="5889">
                  <c:v>39859</c:v>
                </c:pt>
                <c:pt idx="5890">
                  <c:v>39860</c:v>
                </c:pt>
                <c:pt idx="5891">
                  <c:v>39861</c:v>
                </c:pt>
                <c:pt idx="5892">
                  <c:v>39862</c:v>
                </c:pt>
                <c:pt idx="5893">
                  <c:v>39863</c:v>
                </c:pt>
                <c:pt idx="5894">
                  <c:v>39864</c:v>
                </c:pt>
                <c:pt idx="5895">
                  <c:v>39865</c:v>
                </c:pt>
                <c:pt idx="5896">
                  <c:v>39866</c:v>
                </c:pt>
                <c:pt idx="5897">
                  <c:v>39867</c:v>
                </c:pt>
                <c:pt idx="5898">
                  <c:v>39868</c:v>
                </c:pt>
                <c:pt idx="5899">
                  <c:v>39869</c:v>
                </c:pt>
                <c:pt idx="5900">
                  <c:v>39870</c:v>
                </c:pt>
                <c:pt idx="5901">
                  <c:v>39871</c:v>
                </c:pt>
                <c:pt idx="5902">
                  <c:v>39872</c:v>
                </c:pt>
                <c:pt idx="5903">
                  <c:v>39873</c:v>
                </c:pt>
                <c:pt idx="5904">
                  <c:v>39874</c:v>
                </c:pt>
                <c:pt idx="5905">
                  <c:v>39875</c:v>
                </c:pt>
                <c:pt idx="5906">
                  <c:v>39876</c:v>
                </c:pt>
                <c:pt idx="5907">
                  <c:v>39877</c:v>
                </c:pt>
                <c:pt idx="5908">
                  <c:v>39878</c:v>
                </c:pt>
                <c:pt idx="5909">
                  <c:v>39879</c:v>
                </c:pt>
                <c:pt idx="5910">
                  <c:v>39880</c:v>
                </c:pt>
                <c:pt idx="5911">
                  <c:v>39881</c:v>
                </c:pt>
                <c:pt idx="5912">
                  <c:v>39882</c:v>
                </c:pt>
                <c:pt idx="5913">
                  <c:v>39883</c:v>
                </c:pt>
                <c:pt idx="5914">
                  <c:v>39884</c:v>
                </c:pt>
                <c:pt idx="5915">
                  <c:v>39885</c:v>
                </c:pt>
                <c:pt idx="5916">
                  <c:v>39886</c:v>
                </c:pt>
                <c:pt idx="5917">
                  <c:v>39887</c:v>
                </c:pt>
                <c:pt idx="5918">
                  <c:v>39888</c:v>
                </c:pt>
                <c:pt idx="5919">
                  <c:v>39889</c:v>
                </c:pt>
                <c:pt idx="5920">
                  <c:v>39890</c:v>
                </c:pt>
                <c:pt idx="5921">
                  <c:v>39891</c:v>
                </c:pt>
                <c:pt idx="5922">
                  <c:v>39892</c:v>
                </c:pt>
                <c:pt idx="5923">
                  <c:v>39893</c:v>
                </c:pt>
                <c:pt idx="5924">
                  <c:v>39894</c:v>
                </c:pt>
                <c:pt idx="5925">
                  <c:v>39895</c:v>
                </c:pt>
                <c:pt idx="5926">
                  <c:v>39896</c:v>
                </c:pt>
                <c:pt idx="5927">
                  <c:v>39897</c:v>
                </c:pt>
                <c:pt idx="5928">
                  <c:v>39898</c:v>
                </c:pt>
                <c:pt idx="5929">
                  <c:v>39899</c:v>
                </c:pt>
                <c:pt idx="5930">
                  <c:v>39900</c:v>
                </c:pt>
                <c:pt idx="5931">
                  <c:v>39901</c:v>
                </c:pt>
                <c:pt idx="5932">
                  <c:v>39902</c:v>
                </c:pt>
                <c:pt idx="5933">
                  <c:v>39903</c:v>
                </c:pt>
                <c:pt idx="5934">
                  <c:v>39904</c:v>
                </c:pt>
                <c:pt idx="5935">
                  <c:v>39905</c:v>
                </c:pt>
                <c:pt idx="5936">
                  <c:v>39906</c:v>
                </c:pt>
                <c:pt idx="5937">
                  <c:v>39907</c:v>
                </c:pt>
                <c:pt idx="5938">
                  <c:v>39908</c:v>
                </c:pt>
                <c:pt idx="5939">
                  <c:v>39909</c:v>
                </c:pt>
                <c:pt idx="5940">
                  <c:v>39910</c:v>
                </c:pt>
                <c:pt idx="5941">
                  <c:v>39911</c:v>
                </c:pt>
                <c:pt idx="5942">
                  <c:v>39912</c:v>
                </c:pt>
                <c:pt idx="5943">
                  <c:v>39913</c:v>
                </c:pt>
                <c:pt idx="5944">
                  <c:v>39914</c:v>
                </c:pt>
                <c:pt idx="5945">
                  <c:v>39915</c:v>
                </c:pt>
                <c:pt idx="5946">
                  <c:v>39916</c:v>
                </c:pt>
                <c:pt idx="5947">
                  <c:v>39917</c:v>
                </c:pt>
                <c:pt idx="5948">
                  <c:v>39918</c:v>
                </c:pt>
                <c:pt idx="5949">
                  <c:v>39919</c:v>
                </c:pt>
                <c:pt idx="5950">
                  <c:v>39920</c:v>
                </c:pt>
                <c:pt idx="5951">
                  <c:v>39921</c:v>
                </c:pt>
                <c:pt idx="5952">
                  <c:v>39922</c:v>
                </c:pt>
                <c:pt idx="5953">
                  <c:v>39923</c:v>
                </c:pt>
                <c:pt idx="5954">
                  <c:v>39924</c:v>
                </c:pt>
                <c:pt idx="5955">
                  <c:v>39925</c:v>
                </c:pt>
                <c:pt idx="5956">
                  <c:v>39926</c:v>
                </c:pt>
                <c:pt idx="5957">
                  <c:v>39927</c:v>
                </c:pt>
                <c:pt idx="5958">
                  <c:v>39928</c:v>
                </c:pt>
                <c:pt idx="5959">
                  <c:v>39929</c:v>
                </c:pt>
                <c:pt idx="5960">
                  <c:v>39930</c:v>
                </c:pt>
                <c:pt idx="5961">
                  <c:v>39931</c:v>
                </c:pt>
                <c:pt idx="5962">
                  <c:v>39932</c:v>
                </c:pt>
                <c:pt idx="5963">
                  <c:v>39933</c:v>
                </c:pt>
                <c:pt idx="5964">
                  <c:v>39934</c:v>
                </c:pt>
                <c:pt idx="5965">
                  <c:v>39935</c:v>
                </c:pt>
                <c:pt idx="5966">
                  <c:v>39936</c:v>
                </c:pt>
                <c:pt idx="5967">
                  <c:v>39937</c:v>
                </c:pt>
                <c:pt idx="5968">
                  <c:v>39938</c:v>
                </c:pt>
                <c:pt idx="5969">
                  <c:v>39939</c:v>
                </c:pt>
                <c:pt idx="5970">
                  <c:v>39940</c:v>
                </c:pt>
                <c:pt idx="5971">
                  <c:v>39941</c:v>
                </c:pt>
                <c:pt idx="5972">
                  <c:v>39942</c:v>
                </c:pt>
                <c:pt idx="5973">
                  <c:v>39943</c:v>
                </c:pt>
                <c:pt idx="5974">
                  <c:v>39944</c:v>
                </c:pt>
                <c:pt idx="5975">
                  <c:v>39945</c:v>
                </c:pt>
                <c:pt idx="5976">
                  <c:v>39946</c:v>
                </c:pt>
                <c:pt idx="5977">
                  <c:v>39947</c:v>
                </c:pt>
                <c:pt idx="5978">
                  <c:v>39948</c:v>
                </c:pt>
                <c:pt idx="5979">
                  <c:v>39949</c:v>
                </c:pt>
                <c:pt idx="5980">
                  <c:v>39950</c:v>
                </c:pt>
                <c:pt idx="5981">
                  <c:v>39951</c:v>
                </c:pt>
                <c:pt idx="5982">
                  <c:v>39952</c:v>
                </c:pt>
                <c:pt idx="5983">
                  <c:v>39953</c:v>
                </c:pt>
                <c:pt idx="5984">
                  <c:v>39954</c:v>
                </c:pt>
                <c:pt idx="5985">
                  <c:v>39955</c:v>
                </c:pt>
                <c:pt idx="5986">
                  <c:v>39956</c:v>
                </c:pt>
                <c:pt idx="5987">
                  <c:v>39957</c:v>
                </c:pt>
                <c:pt idx="5988">
                  <c:v>39958</c:v>
                </c:pt>
                <c:pt idx="5989">
                  <c:v>39959</c:v>
                </c:pt>
                <c:pt idx="5990">
                  <c:v>39960</c:v>
                </c:pt>
                <c:pt idx="5991">
                  <c:v>39961</c:v>
                </c:pt>
                <c:pt idx="5992">
                  <c:v>39962</c:v>
                </c:pt>
                <c:pt idx="5993">
                  <c:v>39963</c:v>
                </c:pt>
                <c:pt idx="5994">
                  <c:v>39964</c:v>
                </c:pt>
                <c:pt idx="5995">
                  <c:v>39965</c:v>
                </c:pt>
                <c:pt idx="5996">
                  <c:v>39966</c:v>
                </c:pt>
                <c:pt idx="5997">
                  <c:v>39967</c:v>
                </c:pt>
                <c:pt idx="5998">
                  <c:v>39968</c:v>
                </c:pt>
                <c:pt idx="5999">
                  <c:v>39969</c:v>
                </c:pt>
                <c:pt idx="6000">
                  <c:v>39970</c:v>
                </c:pt>
                <c:pt idx="6001">
                  <c:v>39971</c:v>
                </c:pt>
                <c:pt idx="6002">
                  <c:v>39972</c:v>
                </c:pt>
                <c:pt idx="6003">
                  <c:v>39973</c:v>
                </c:pt>
                <c:pt idx="6004">
                  <c:v>39974</c:v>
                </c:pt>
                <c:pt idx="6005">
                  <c:v>39975</c:v>
                </c:pt>
                <c:pt idx="6006">
                  <c:v>39976</c:v>
                </c:pt>
                <c:pt idx="6007">
                  <c:v>39977</c:v>
                </c:pt>
                <c:pt idx="6008">
                  <c:v>39978</c:v>
                </c:pt>
                <c:pt idx="6009">
                  <c:v>39979</c:v>
                </c:pt>
                <c:pt idx="6010">
                  <c:v>39980</c:v>
                </c:pt>
                <c:pt idx="6011">
                  <c:v>39981</c:v>
                </c:pt>
                <c:pt idx="6012">
                  <c:v>39982</c:v>
                </c:pt>
                <c:pt idx="6013">
                  <c:v>39983</c:v>
                </c:pt>
                <c:pt idx="6014">
                  <c:v>39984</c:v>
                </c:pt>
                <c:pt idx="6015">
                  <c:v>39985</c:v>
                </c:pt>
                <c:pt idx="6016">
                  <c:v>39986</c:v>
                </c:pt>
                <c:pt idx="6017">
                  <c:v>39987</c:v>
                </c:pt>
                <c:pt idx="6018">
                  <c:v>39988</c:v>
                </c:pt>
                <c:pt idx="6019">
                  <c:v>39989</c:v>
                </c:pt>
                <c:pt idx="6020">
                  <c:v>39990</c:v>
                </c:pt>
                <c:pt idx="6021">
                  <c:v>39991</c:v>
                </c:pt>
                <c:pt idx="6022">
                  <c:v>39992</c:v>
                </c:pt>
                <c:pt idx="6023">
                  <c:v>39993</c:v>
                </c:pt>
                <c:pt idx="6024">
                  <c:v>39994</c:v>
                </c:pt>
                <c:pt idx="6025">
                  <c:v>39995</c:v>
                </c:pt>
                <c:pt idx="6026">
                  <c:v>39996</c:v>
                </c:pt>
                <c:pt idx="6027">
                  <c:v>39997</c:v>
                </c:pt>
                <c:pt idx="6028">
                  <c:v>39998</c:v>
                </c:pt>
                <c:pt idx="6029">
                  <c:v>39999</c:v>
                </c:pt>
                <c:pt idx="6030">
                  <c:v>40000</c:v>
                </c:pt>
                <c:pt idx="6031">
                  <c:v>40001</c:v>
                </c:pt>
                <c:pt idx="6032">
                  <c:v>40002</c:v>
                </c:pt>
                <c:pt idx="6033">
                  <c:v>40003</c:v>
                </c:pt>
                <c:pt idx="6034">
                  <c:v>40004</c:v>
                </c:pt>
                <c:pt idx="6035">
                  <c:v>40005</c:v>
                </c:pt>
                <c:pt idx="6036">
                  <c:v>40006</c:v>
                </c:pt>
                <c:pt idx="6037">
                  <c:v>40007</c:v>
                </c:pt>
                <c:pt idx="6038">
                  <c:v>40008</c:v>
                </c:pt>
                <c:pt idx="6039">
                  <c:v>40009</c:v>
                </c:pt>
                <c:pt idx="6040">
                  <c:v>40010</c:v>
                </c:pt>
                <c:pt idx="6041">
                  <c:v>40011</c:v>
                </c:pt>
                <c:pt idx="6042">
                  <c:v>40012</c:v>
                </c:pt>
                <c:pt idx="6043">
                  <c:v>40013</c:v>
                </c:pt>
                <c:pt idx="6044">
                  <c:v>40014</c:v>
                </c:pt>
                <c:pt idx="6045">
                  <c:v>40015</c:v>
                </c:pt>
                <c:pt idx="6046">
                  <c:v>40016</c:v>
                </c:pt>
                <c:pt idx="6047">
                  <c:v>40017</c:v>
                </c:pt>
                <c:pt idx="6048">
                  <c:v>40018</c:v>
                </c:pt>
                <c:pt idx="6049">
                  <c:v>40019</c:v>
                </c:pt>
                <c:pt idx="6050">
                  <c:v>40020</c:v>
                </c:pt>
                <c:pt idx="6051">
                  <c:v>40021</c:v>
                </c:pt>
                <c:pt idx="6052">
                  <c:v>40022</c:v>
                </c:pt>
                <c:pt idx="6053">
                  <c:v>40023</c:v>
                </c:pt>
                <c:pt idx="6054">
                  <c:v>40024</c:v>
                </c:pt>
                <c:pt idx="6055">
                  <c:v>40025</c:v>
                </c:pt>
                <c:pt idx="6056">
                  <c:v>40026</c:v>
                </c:pt>
                <c:pt idx="6057">
                  <c:v>40027</c:v>
                </c:pt>
                <c:pt idx="6058">
                  <c:v>40028</c:v>
                </c:pt>
                <c:pt idx="6059">
                  <c:v>40029</c:v>
                </c:pt>
                <c:pt idx="6060">
                  <c:v>40030</c:v>
                </c:pt>
                <c:pt idx="6061">
                  <c:v>40031</c:v>
                </c:pt>
                <c:pt idx="6062">
                  <c:v>40032</c:v>
                </c:pt>
                <c:pt idx="6063">
                  <c:v>40033</c:v>
                </c:pt>
                <c:pt idx="6064">
                  <c:v>40034</c:v>
                </c:pt>
                <c:pt idx="6065">
                  <c:v>40035</c:v>
                </c:pt>
                <c:pt idx="6066">
                  <c:v>40036</c:v>
                </c:pt>
                <c:pt idx="6067">
                  <c:v>40037</c:v>
                </c:pt>
                <c:pt idx="6068">
                  <c:v>40038</c:v>
                </c:pt>
                <c:pt idx="6069">
                  <c:v>40039</c:v>
                </c:pt>
                <c:pt idx="6070">
                  <c:v>40040</c:v>
                </c:pt>
                <c:pt idx="6071">
                  <c:v>40041</c:v>
                </c:pt>
                <c:pt idx="6072">
                  <c:v>40042</c:v>
                </c:pt>
                <c:pt idx="6073">
                  <c:v>40043</c:v>
                </c:pt>
                <c:pt idx="6074">
                  <c:v>40044</c:v>
                </c:pt>
                <c:pt idx="6075">
                  <c:v>40045</c:v>
                </c:pt>
                <c:pt idx="6076">
                  <c:v>40046</c:v>
                </c:pt>
                <c:pt idx="6077">
                  <c:v>40047</c:v>
                </c:pt>
                <c:pt idx="6078">
                  <c:v>40048</c:v>
                </c:pt>
                <c:pt idx="6079">
                  <c:v>40049</c:v>
                </c:pt>
                <c:pt idx="6080">
                  <c:v>40050</c:v>
                </c:pt>
                <c:pt idx="6081">
                  <c:v>40051</c:v>
                </c:pt>
                <c:pt idx="6082">
                  <c:v>40052</c:v>
                </c:pt>
                <c:pt idx="6083">
                  <c:v>40053</c:v>
                </c:pt>
                <c:pt idx="6084">
                  <c:v>40054</c:v>
                </c:pt>
                <c:pt idx="6085">
                  <c:v>40055</c:v>
                </c:pt>
                <c:pt idx="6086">
                  <c:v>40056</c:v>
                </c:pt>
                <c:pt idx="6087">
                  <c:v>40057</c:v>
                </c:pt>
                <c:pt idx="6088">
                  <c:v>40058</c:v>
                </c:pt>
                <c:pt idx="6089">
                  <c:v>40059</c:v>
                </c:pt>
                <c:pt idx="6090">
                  <c:v>40060</c:v>
                </c:pt>
                <c:pt idx="6091">
                  <c:v>40061</c:v>
                </c:pt>
                <c:pt idx="6092">
                  <c:v>40062</c:v>
                </c:pt>
                <c:pt idx="6093">
                  <c:v>40063</c:v>
                </c:pt>
                <c:pt idx="6094">
                  <c:v>40064</c:v>
                </c:pt>
                <c:pt idx="6095">
                  <c:v>40065</c:v>
                </c:pt>
                <c:pt idx="6096">
                  <c:v>40066</c:v>
                </c:pt>
                <c:pt idx="6097">
                  <c:v>40067</c:v>
                </c:pt>
                <c:pt idx="6098">
                  <c:v>40068</c:v>
                </c:pt>
                <c:pt idx="6099">
                  <c:v>40069</c:v>
                </c:pt>
                <c:pt idx="6100">
                  <c:v>40070</c:v>
                </c:pt>
                <c:pt idx="6101">
                  <c:v>40071</c:v>
                </c:pt>
                <c:pt idx="6102">
                  <c:v>40072</c:v>
                </c:pt>
                <c:pt idx="6103">
                  <c:v>40073</c:v>
                </c:pt>
                <c:pt idx="6104">
                  <c:v>40074</c:v>
                </c:pt>
                <c:pt idx="6105">
                  <c:v>40075</c:v>
                </c:pt>
                <c:pt idx="6106">
                  <c:v>40076</c:v>
                </c:pt>
                <c:pt idx="6107">
                  <c:v>40077</c:v>
                </c:pt>
                <c:pt idx="6108">
                  <c:v>40078</c:v>
                </c:pt>
                <c:pt idx="6109">
                  <c:v>40079</c:v>
                </c:pt>
                <c:pt idx="6110">
                  <c:v>40080</c:v>
                </c:pt>
                <c:pt idx="6111">
                  <c:v>40081</c:v>
                </c:pt>
                <c:pt idx="6112">
                  <c:v>40082</c:v>
                </c:pt>
                <c:pt idx="6113">
                  <c:v>40083</c:v>
                </c:pt>
                <c:pt idx="6114">
                  <c:v>40084</c:v>
                </c:pt>
                <c:pt idx="6115">
                  <c:v>40085</c:v>
                </c:pt>
                <c:pt idx="6116">
                  <c:v>40086</c:v>
                </c:pt>
                <c:pt idx="6117">
                  <c:v>40087</c:v>
                </c:pt>
                <c:pt idx="6118">
                  <c:v>40088</c:v>
                </c:pt>
                <c:pt idx="6119">
                  <c:v>40089</c:v>
                </c:pt>
                <c:pt idx="6120">
                  <c:v>40090</c:v>
                </c:pt>
                <c:pt idx="6121">
                  <c:v>40091</c:v>
                </c:pt>
                <c:pt idx="6122">
                  <c:v>40092</c:v>
                </c:pt>
                <c:pt idx="6123">
                  <c:v>40093</c:v>
                </c:pt>
                <c:pt idx="6124">
                  <c:v>40094</c:v>
                </c:pt>
                <c:pt idx="6125">
                  <c:v>40095</c:v>
                </c:pt>
                <c:pt idx="6126">
                  <c:v>40096</c:v>
                </c:pt>
                <c:pt idx="6127">
                  <c:v>40097</c:v>
                </c:pt>
                <c:pt idx="6128">
                  <c:v>40098</c:v>
                </c:pt>
                <c:pt idx="6129">
                  <c:v>40099</c:v>
                </c:pt>
                <c:pt idx="6130">
                  <c:v>40100</c:v>
                </c:pt>
                <c:pt idx="6131">
                  <c:v>40101</c:v>
                </c:pt>
                <c:pt idx="6132">
                  <c:v>40102</c:v>
                </c:pt>
                <c:pt idx="6133">
                  <c:v>40103</c:v>
                </c:pt>
                <c:pt idx="6134">
                  <c:v>40104</c:v>
                </c:pt>
                <c:pt idx="6135">
                  <c:v>40105</c:v>
                </c:pt>
                <c:pt idx="6136">
                  <c:v>40106</c:v>
                </c:pt>
                <c:pt idx="6137">
                  <c:v>40107</c:v>
                </c:pt>
                <c:pt idx="6138">
                  <c:v>40108</c:v>
                </c:pt>
                <c:pt idx="6139">
                  <c:v>40109</c:v>
                </c:pt>
                <c:pt idx="6140">
                  <c:v>40110</c:v>
                </c:pt>
                <c:pt idx="6141">
                  <c:v>40111</c:v>
                </c:pt>
                <c:pt idx="6142">
                  <c:v>40112</c:v>
                </c:pt>
                <c:pt idx="6143">
                  <c:v>40113</c:v>
                </c:pt>
                <c:pt idx="6144">
                  <c:v>40114</c:v>
                </c:pt>
                <c:pt idx="6145">
                  <c:v>40115</c:v>
                </c:pt>
                <c:pt idx="6146">
                  <c:v>40116</c:v>
                </c:pt>
                <c:pt idx="6147">
                  <c:v>40117</c:v>
                </c:pt>
                <c:pt idx="6148">
                  <c:v>40118</c:v>
                </c:pt>
                <c:pt idx="6149">
                  <c:v>40119</c:v>
                </c:pt>
                <c:pt idx="6150">
                  <c:v>40120</c:v>
                </c:pt>
                <c:pt idx="6151">
                  <c:v>40121</c:v>
                </c:pt>
                <c:pt idx="6152">
                  <c:v>40122</c:v>
                </c:pt>
                <c:pt idx="6153">
                  <c:v>40123</c:v>
                </c:pt>
                <c:pt idx="6154">
                  <c:v>40124</c:v>
                </c:pt>
                <c:pt idx="6155">
                  <c:v>40125</c:v>
                </c:pt>
                <c:pt idx="6156">
                  <c:v>40126</c:v>
                </c:pt>
                <c:pt idx="6157">
                  <c:v>40127</c:v>
                </c:pt>
                <c:pt idx="6158">
                  <c:v>40128</c:v>
                </c:pt>
                <c:pt idx="6159">
                  <c:v>40129</c:v>
                </c:pt>
                <c:pt idx="6160">
                  <c:v>40130</c:v>
                </c:pt>
                <c:pt idx="6161">
                  <c:v>40131</c:v>
                </c:pt>
                <c:pt idx="6162">
                  <c:v>40132</c:v>
                </c:pt>
                <c:pt idx="6163">
                  <c:v>40133</c:v>
                </c:pt>
                <c:pt idx="6164">
                  <c:v>40134</c:v>
                </c:pt>
                <c:pt idx="6165">
                  <c:v>40135</c:v>
                </c:pt>
                <c:pt idx="6166">
                  <c:v>40136</c:v>
                </c:pt>
                <c:pt idx="6167">
                  <c:v>40137</c:v>
                </c:pt>
                <c:pt idx="6168">
                  <c:v>40138</c:v>
                </c:pt>
                <c:pt idx="6169">
                  <c:v>40139</c:v>
                </c:pt>
                <c:pt idx="6170">
                  <c:v>40140</c:v>
                </c:pt>
                <c:pt idx="6171">
                  <c:v>40141</c:v>
                </c:pt>
                <c:pt idx="6172">
                  <c:v>40142</c:v>
                </c:pt>
                <c:pt idx="6173">
                  <c:v>40143</c:v>
                </c:pt>
                <c:pt idx="6174">
                  <c:v>40144</c:v>
                </c:pt>
                <c:pt idx="6175">
                  <c:v>40145</c:v>
                </c:pt>
                <c:pt idx="6176">
                  <c:v>40146</c:v>
                </c:pt>
                <c:pt idx="6177">
                  <c:v>40147</c:v>
                </c:pt>
                <c:pt idx="6178">
                  <c:v>40148</c:v>
                </c:pt>
                <c:pt idx="6179">
                  <c:v>40149</c:v>
                </c:pt>
                <c:pt idx="6180">
                  <c:v>40150</c:v>
                </c:pt>
                <c:pt idx="6181">
                  <c:v>40151</c:v>
                </c:pt>
                <c:pt idx="6182">
                  <c:v>40152</c:v>
                </c:pt>
                <c:pt idx="6183">
                  <c:v>40153</c:v>
                </c:pt>
                <c:pt idx="6184">
                  <c:v>40154</c:v>
                </c:pt>
                <c:pt idx="6185">
                  <c:v>40155</c:v>
                </c:pt>
                <c:pt idx="6186">
                  <c:v>40156</c:v>
                </c:pt>
                <c:pt idx="6187">
                  <c:v>40157</c:v>
                </c:pt>
                <c:pt idx="6188">
                  <c:v>40158</c:v>
                </c:pt>
                <c:pt idx="6189">
                  <c:v>40159</c:v>
                </c:pt>
                <c:pt idx="6190">
                  <c:v>40160</c:v>
                </c:pt>
                <c:pt idx="6191">
                  <c:v>40161</c:v>
                </c:pt>
                <c:pt idx="6192">
                  <c:v>40162</c:v>
                </c:pt>
                <c:pt idx="6193">
                  <c:v>40163</c:v>
                </c:pt>
                <c:pt idx="6194">
                  <c:v>40164</c:v>
                </c:pt>
                <c:pt idx="6195">
                  <c:v>40165</c:v>
                </c:pt>
                <c:pt idx="6196">
                  <c:v>40166</c:v>
                </c:pt>
                <c:pt idx="6197">
                  <c:v>40167</c:v>
                </c:pt>
                <c:pt idx="6198">
                  <c:v>40168</c:v>
                </c:pt>
                <c:pt idx="6199">
                  <c:v>40169</c:v>
                </c:pt>
                <c:pt idx="6200">
                  <c:v>40170</c:v>
                </c:pt>
                <c:pt idx="6201">
                  <c:v>40171</c:v>
                </c:pt>
                <c:pt idx="6202">
                  <c:v>40172</c:v>
                </c:pt>
                <c:pt idx="6203">
                  <c:v>40173</c:v>
                </c:pt>
                <c:pt idx="6204">
                  <c:v>40174</c:v>
                </c:pt>
                <c:pt idx="6205">
                  <c:v>40175</c:v>
                </c:pt>
                <c:pt idx="6206">
                  <c:v>40176</c:v>
                </c:pt>
                <c:pt idx="6207">
                  <c:v>40177</c:v>
                </c:pt>
                <c:pt idx="6208">
                  <c:v>40178</c:v>
                </c:pt>
                <c:pt idx="6209">
                  <c:v>40179</c:v>
                </c:pt>
                <c:pt idx="6210">
                  <c:v>40180</c:v>
                </c:pt>
                <c:pt idx="6211">
                  <c:v>40181</c:v>
                </c:pt>
                <c:pt idx="6212">
                  <c:v>40182</c:v>
                </c:pt>
                <c:pt idx="6213">
                  <c:v>40183</c:v>
                </c:pt>
                <c:pt idx="6214">
                  <c:v>40184</c:v>
                </c:pt>
                <c:pt idx="6215">
                  <c:v>40185</c:v>
                </c:pt>
                <c:pt idx="6216">
                  <c:v>40186</c:v>
                </c:pt>
                <c:pt idx="6217">
                  <c:v>40187</c:v>
                </c:pt>
                <c:pt idx="6218">
                  <c:v>40188</c:v>
                </c:pt>
                <c:pt idx="6219">
                  <c:v>40189</c:v>
                </c:pt>
                <c:pt idx="6220">
                  <c:v>40190</c:v>
                </c:pt>
                <c:pt idx="6221">
                  <c:v>40191</c:v>
                </c:pt>
                <c:pt idx="6222">
                  <c:v>40192</c:v>
                </c:pt>
                <c:pt idx="6223">
                  <c:v>40193</c:v>
                </c:pt>
                <c:pt idx="6224">
                  <c:v>40194</c:v>
                </c:pt>
                <c:pt idx="6225">
                  <c:v>40195</c:v>
                </c:pt>
                <c:pt idx="6226">
                  <c:v>40196</c:v>
                </c:pt>
                <c:pt idx="6227">
                  <c:v>40197</c:v>
                </c:pt>
                <c:pt idx="6228">
                  <c:v>40198</c:v>
                </c:pt>
                <c:pt idx="6229">
                  <c:v>40199</c:v>
                </c:pt>
                <c:pt idx="6230">
                  <c:v>40200</c:v>
                </c:pt>
                <c:pt idx="6231">
                  <c:v>40201</c:v>
                </c:pt>
                <c:pt idx="6232">
                  <c:v>40202</c:v>
                </c:pt>
                <c:pt idx="6233">
                  <c:v>40203</c:v>
                </c:pt>
                <c:pt idx="6234">
                  <c:v>40204</c:v>
                </c:pt>
                <c:pt idx="6235">
                  <c:v>40205</c:v>
                </c:pt>
                <c:pt idx="6236">
                  <c:v>40206</c:v>
                </c:pt>
                <c:pt idx="6237">
                  <c:v>40207</c:v>
                </c:pt>
                <c:pt idx="6238">
                  <c:v>40208</c:v>
                </c:pt>
                <c:pt idx="6239">
                  <c:v>40209</c:v>
                </c:pt>
                <c:pt idx="6240">
                  <c:v>40210</c:v>
                </c:pt>
                <c:pt idx="6241">
                  <c:v>40211</c:v>
                </c:pt>
                <c:pt idx="6242">
                  <c:v>40212</c:v>
                </c:pt>
                <c:pt idx="6243">
                  <c:v>40213</c:v>
                </c:pt>
                <c:pt idx="6244">
                  <c:v>40214</c:v>
                </c:pt>
                <c:pt idx="6245">
                  <c:v>40215</c:v>
                </c:pt>
                <c:pt idx="6246">
                  <c:v>40216</c:v>
                </c:pt>
                <c:pt idx="6247">
                  <c:v>40217</c:v>
                </c:pt>
                <c:pt idx="6248">
                  <c:v>40218</c:v>
                </c:pt>
                <c:pt idx="6249">
                  <c:v>40219</c:v>
                </c:pt>
                <c:pt idx="6250">
                  <c:v>40220</c:v>
                </c:pt>
                <c:pt idx="6251">
                  <c:v>40221</c:v>
                </c:pt>
                <c:pt idx="6252">
                  <c:v>40222</c:v>
                </c:pt>
                <c:pt idx="6253">
                  <c:v>40223</c:v>
                </c:pt>
                <c:pt idx="6254">
                  <c:v>40224</c:v>
                </c:pt>
                <c:pt idx="6255">
                  <c:v>40225</c:v>
                </c:pt>
                <c:pt idx="6256">
                  <c:v>40226</c:v>
                </c:pt>
                <c:pt idx="6257">
                  <c:v>40227</c:v>
                </c:pt>
                <c:pt idx="6258">
                  <c:v>40228</c:v>
                </c:pt>
                <c:pt idx="6259">
                  <c:v>40229</c:v>
                </c:pt>
                <c:pt idx="6260">
                  <c:v>40230</c:v>
                </c:pt>
                <c:pt idx="6261">
                  <c:v>40231</c:v>
                </c:pt>
                <c:pt idx="6262">
                  <c:v>40232</c:v>
                </c:pt>
                <c:pt idx="6263">
                  <c:v>40233</c:v>
                </c:pt>
                <c:pt idx="6264">
                  <c:v>40234</c:v>
                </c:pt>
                <c:pt idx="6265">
                  <c:v>40235</c:v>
                </c:pt>
                <c:pt idx="6266">
                  <c:v>40236</c:v>
                </c:pt>
                <c:pt idx="6267">
                  <c:v>40237</c:v>
                </c:pt>
                <c:pt idx="6268">
                  <c:v>40238</c:v>
                </c:pt>
                <c:pt idx="6269">
                  <c:v>40239</c:v>
                </c:pt>
                <c:pt idx="6270">
                  <c:v>40240</c:v>
                </c:pt>
                <c:pt idx="6271">
                  <c:v>40241</c:v>
                </c:pt>
                <c:pt idx="6272">
                  <c:v>40242</c:v>
                </c:pt>
                <c:pt idx="6273">
                  <c:v>40243</c:v>
                </c:pt>
                <c:pt idx="6274">
                  <c:v>40244</c:v>
                </c:pt>
                <c:pt idx="6275">
                  <c:v>40245</c:v>
                </c:pt>
                <c:pt idx="6276">
                  <c:v>40246</c:v>
                </c:pt>
                <c:pt idx="6277">
                  <c:v>40247</c:v>
                </c:pt>
                <c:pt idx="6278">
                  <c:v>40248</c:v>
                </c:pt>
                <c:pt idx="6279">
                  <c:v>40249</c:v>
                </c:pt>
                <c:pt idx="6280">
                  <c:v>40250</c:v>
                </c:pt>
                <c:pt idx="6281">
                  <c:v>40251</c:v>
                </c:pt>
                <c:pt idx="6282">
                  <c:v>40252</c:v>
                </c:pt>
                <c:pt idx="6283">
                  <c:v>40253</c:v>
                </c:pt>
                <c:pt idx="6284">
                  <c:v>40254</c:v>
                </c:pt>
                <c:pt idx="6285">
                  <c:v>40255</c:v>
                </c:pt>
                <c:pt idx="6286">
                  <c:v>40256</c:v>
                </c:pt>
                <c:pt idx="6287">
                  <c:v>40257</c:v>
                </c:pt>
                <c:pt idx="6288">
                  <c:v>40258</c:v>
                </c:pt>
                <c:pt idx="6289">
                  <c:v>40259</c:v>
                </c:pt>
                <c:pt idx="6290">
                  <c:v>40260</c:v>
                </c:pt>
                <c:pt idx="6291">
                  <c:v>40261</c:v>
                </c:pt>
                <c:pt idx="6292">
                  <c:v>40262</c:v>
                </c:pt>
                <c:pt idx="6293">
                  <c:v>40263</c:v>
                </c:pt>
                <c:pt idx="6294">
                  <c:v>40264</c:v>
                </c:pt>
                <c:pt idx="6295">
                  <c:v>40265</c:v>
                </c:pt>
                <c:pt idx="6296">
                  <c:v>40266</c:v>
                </c:pt>
                <c:pt idx="6297">
                  <c:v>40267</c:v>
                </c:pt>
                <c:pt idx="6298">
                  <c:v>40268</c:v>
                </c:pt>
                <c:pt idx="6299">
                  <c:v>40269</c:v>
                </c:pt>
                <c:pt idx="6300">
                  <c:v>40270</c:v>
                </c:pt>
                <c:pt idx="6301">
                  <c:v>40271</c:v>
                </c:pt>
                <c:pt idx="6302">
                  <c:v>40272</c:v>
                </c:pt>
                <c:pt idx="6303">
                  <c:v>40273</c:v>
                </c:pt>
                <c:pt idx="6304">
                  <c:v>40274</c:v>
                </c:pt>
                <c:pt idx="6305">
                  <c:v>40275</c:v>
                </c:pt>
                <c:pt idx="6306">
                  <c:v>40276</c:v>
                </c:pt>
                <c:pt idx="6307">
                  <c:v>40277</c:v>
                </c:pt>
                <c:pt idx="6308">
                  <c:v>40278</c:v>
                </c:pt>
                <c:pt idx="6309">
                  <c:v>40279</c:v>
                </c:pt>
                <c:pt idx="6310">
                  <c:v>40280</c:v>
                </c:pt>
                <c:pt idx="6311">
                  <c:v>40281</c:v>
                </c:pt>
                <c:pt idx="6312">
                  <c:v>40282</c:v>
                </c:pt>
                <c:pt idx="6313">
                  <c:v>40283</c:v>
                </c:pt>
                <c:pt idx="6314">
                  <c:v>40284</c:v>
                </c:pt>
                <c:pt idx="6315">
                  <c:v>40285</c:v>
                </c:pt>
                <c:pt idx="6316">
                  <c:v>40286</c:v>
                </c:pt>
                <c:pt idx="6317">
                  <c:v>40287</c:v>
                </c:pt>
                <c:pt idx="6318">
                  <c:v>40288</c:v>
                </c:pt>
                <c:pt idx="6319">
                  <c:v>40289</c:v>
                </c:pt>
                <c:pt idx="6320">
                  <c:v>40290</c:v>
                </c:pt>
                <c:pt idx="6321">
                  <c:v>40291</c:v>
                </c:pt>
                <c:pt idx="6322">
                  <c:v>40292</c:v>
                </c:pt>
                <c:pt idx="6323">
                  <c:v>40293</c:v>
                </c:pt>
                <c:pt idx="6324">
                  <c:v>40294</c:v>
                </c:pt>
                <c:pt idx="6325">
                  <c:v>40295</c:v>
                </c:pt>
                <c:pt idx="6326">
                  <c:v>40296</c:v>
                </c:pt>
                <c:pt idx="6327">
                  <c:v>40297</c:v>
                </c:pt>
                <c:pt idx="6328">
                  <c:v>40298</c:v>
                </c:pt>
                <c:pt idx="6329">
                  <c:v>40299</c:v>
                </c:pt>
                <c:pt idx="6330">
                  <c:v>40300</c:v>
                </c:pt>
                <c:pt idx="6331">
                  <c:v>40301</c:v>
                </c:pt>
                <c:pt idx="6332">
                  <c:v>40302</c:v>
                </c:pt>
                <c:pt idx="6333">
                  <c:v>40303</c:v>
                </c:pt>
                <c:pt idx="6334">
                  <c:v>40304</c:v>
                </c:pt>
                <c:pt idx="6335">
                  <c:v>40305</c:v>
                </c:pt>
                <c:pt idx="6336">
                  <c:v>40306</c:v>
                </c:pt>
                <c:pt idx="6337">
                  <c:v>40307</c:v>
                </c:pt>
                <c:pt idx="6338">
                  <c:v>40308</c:v>
                </c:pt>
                <c:pt idx="6339">
                  <c:v>40309</c:v>
                </c:pt>
                <c:pt idx="6340">
                  <c:v>40310</c:v>
                </c:pt>
                <c:pt idx="6341">
                  <c:v>40311</c:v>
                </c:pt>
                <c:pt idx="6342">
                  <c:v>40312</c:v>
                </c:pt>
                <c:pt idx="6343">
                  <c:v>40313</c:v>
                </c:pt>
                <c:pt idx="6344">
                  <c:v>40314</c:v>
                </c:pt>
                <c:pt idx="6345">
                  <c:v>40315</c:v>
                </c:pt>
                <c:pt idx="6346">
                  <c:v>40316</c:v>
                </c:pt>
                <c:pt idx="6347">
                  <c:v>40317</c:v>
                </c:pt>
                <c:pt idx="6348">
                  <c:v>40318</c:v>
                </c:pt>
                <c:pt idx="6349">
                  <c:v>40319</c:v>
                </c:pt>
                <c:pt idx="6350">
                  <c:v>40320</c:v>
                </c:pt>
                <c:pt idx="6351">
                  <c:v>40321</c:v>
                </c:pt>
                <c:pt idx="6352">
                  <c:v>40322</c:v>
                </c:pt>
                <c:pt idx="6353">
                  <c:v>40323</c:v>
                </c:pt>
                <c:pt idx="6354">
                  <c:v>40324</c:v>
                </c:pt>
                <c:pt idx="6355">
                  <c:v>40325</c:v>
                </c:pt>
                <c:pt idx="6356">
                  <c:v>40326</c:v>
                </c:pt>
                <c:pt idx="6357">
                  <c:v>40327</c:v>
                </c:pt>
                <c:pt idx="6358">
                  <c:v>40328</c:v>
                </c:pt>
                <c:pt idx="6359">
                  <c:v>40329</c:v>
                </c:pt>
                <c:pt idx="6360">
                  <c:v>40330</c:v>
                </c:pt>
                <c:pt idx="6361">
                  <c:v>40331</c:v>
                </c:pt>
                <c:pt idx="6362">
                  <c:v>40332</c:v>
                </c:pt>
                <c:pt idx="6363">
                  <c:v>40333</c:v>
                </c:pt>
                <c:pt idx="6364">
                  <c:v>40334</c:v>
                </c:pt>
                <c:pt idx="6365">
                  <c:v>40335</c:v>
                </c:pt>
                <c:pt idx="6366">
                  <c:v>40336</c:v>
                </c:pt>
                <c:pt idx="6367">
                  <c:v>40337</c:v>
                </c:pt>
                <c:pt idx="6368">
                  <c:v>40338</c:v>
                </c:pt>
                <c:pt idx="6369">
                  <c:v>40339</c:v>
                </c:pt>
                <c:pt idx="6370">
                  <c:v>40340</c:v>
                </c:pt>
                <c:pt idx="6371">
                  <c:v>40341</c:v>
                </c:pt>
                <c:pt idx="6372">
                  <c:v>40342</c:v>
                </c:pt>
                <c:pt idx="6373">
                  <c:v>40343</c:v>
                </c:pt>
                <c:pt idx="6374">
                  <c:v>40344</c:v>
                </c:pt>
                <c:pt idx="6375">
                  <c:v>40345</c:v>
                </c:pt>
                <c:pt idx="6376">
                  <c:v>40346</c:v>
                </c:pt>
                <c:pt idx="6377">
                  <c:v>40347</c:v>
                </c:pt>
                <c:pt idx="6378">
                  <c:v>40348</c:v>
                </c:pt>
                <c:pt idx="6379">
                  <c:v>40349</c:v>
                </c:pt>
                <c:pt idx="6380">
                  <c:v>40350</c:v>
                </c:pt>
                <c:pt idx="6381">
                  <c:v>40351</c:v>
                </c:pt>
                <c:pt idx="6382">
                  <c:v>40352</c:v>
                </c:pt>
                <c:pt idx="6383">
                  <c:v>40353</c:v>
                </c:pt>
                <c:pt idx="6384">
                  <c:v>40354</c:v>
                </c:pt>
                <c:pt idx="6385">
                  <c:v>40355</c:v>
                </c:pt>
                <c:pt idx="6386">
                  <c:v>40356</c:v>
                </c:pt>
                <c:pt idx="6387">
                  <c:v>40357</c:v>
                </c:pt>
                <c:pt idx="6388">
                  <c:v>40358</c:v>
                </c:pt>
                <c:pt idx="6389">
                  <c:v>40359</c:v>
                </c:pt>
                <c:pt idx="6390">
                  <c:v>40360</c:v>
                </c:pt>
                <c:pt idx="6391">
                  <c:v>40361</c:v>
                </c:pt>
                <c:pt idx="6392">
                  <c:v>40362</c:v>
                </c:pt>
                <c:pt idx="6393">
                  <c:v>40363</c:v>
                </c:pt>
                <c:pt idx="6394">
                  <c:v>40364</c:v>
                </c:pt>
                <c:pt idx="6395">
                  <c:v>40365</c:v>
                </c:pt>
                <c:pt idx="6396">
                  <c:v>40366</c:v>
                </c:pt>
                <c:pt idx="6397">
                  <c:v>40367</c:v>
                </c:pt>
                <c:pt idx="6398">
                  <c:v>40368</c:v>
                </c:pt>
                <c:pt idx="6399">
                  <c:v>40369</c:v>
                </c:pt>
                <c:pt idx="6400">
                  <c:v>40370</c:v>
                </c:pt>
                <c:pt idx="6401">
                  <c:v>40371</c:v>
                </c:pt>
                <c:pt idx="6402">
                  <c:v>40372</c:v>
                </c:pt>
                <c:pt idx="6403">
                  <c:v>40373</c:v>
                </c:pt>
                <c:pt idx="6404">
                  <c:v>40374</c:v>
                </c:pt>
                <c:pt idx="6405">
                  <c:v>40375</c:v>
                </c:pt>
                <c:pt idx="6406">
                  <c:v>40376</c:v>
                </c:pt>
                <c:pt idx="6407">
                  <c:v>40377</c:v>
                </c:pt>
                <c:pt idx="6408">
                  <c:v>40378</c:v>
                </c:pt>
                <c:pt idx="6409">
                  <c:v>40379</c:v>
                </c:pt>
                <c:pt idx="6410">
                  <c:v>40380</c:v>
                </c:pt>
                <c:pt idx="6411">
                  <c:v>40381</c:v>
                </c:pt>
                <c:pt idx="6412">
                  <c:v>40382</c:v>
                </c:pt>
                <c:pt idx="6413">
                  <c:v>40383</c:v>
                </c:pt>
                <c:pt idx="6414">
                  <c:v>40384</c:v>
                </c:pt>
                <c:pt idx="6415">
                  <c:v>40385</c:v>
                </c:pt>
                <c:pt idx="6416">
                  <c:v>40386</c:v>
                </c:pt>
                <c:pt idx="6417">
                  <c:v>40387</c:v>
                </c:pt>
                <c:pt idx="6418">
                  <c:v>40388</c:v>
                </c:pt>
                <c:pt idx="6419">
                  <c:v>40389</c:v>
                </c:pt>
                <c:pt idx="6420">
                  <c:v>40390</c:v>
                </c:pt>
                <c:pt idx="6421">
                  <c:v>40391</c:v>
                </c:pt>
                <c:pt idx="6422">
                  <c:v>40392</c:v>
                </c:pt>
                <c:pt idx="6423">
                  <c:v>40393</c:v>
                </c:pt>
                <c:pt idx="6424">
                  <c:v>40394</c:v>
                </c:pt>
                <c:pt idx="6425">
                  <c:v>40395</c:v>
                </c:pt>
                <c:pt idx="6426">
                  <c:v>40396</c:v>
                </c:pt>
                <c:pt idx="6427">
                  <c:v>40397</c:v>
                </c:pt>
                <c:pt idx="6428">
                  <c:v>40398</c:v>
                </c:pt>
                <c:pt idx="6429">
                  <c:v>40399</c:v>
                </c:pt>
                <c:pt idx="6430">
                  <c:v>40400</c:v>
                </c:pt>
                <c:pt idx="6431">
                  <c:v>40401</c:v>
                </c:pt>
                <c:pt idx="6432">
                  <c:v>40402</c:v>
                </c:pt>
                <c:pt idx="6433">
                  <c:v>40403</c:v>
                </c:pt>
                <c:pt idx="6434">
                  <c:v>40404</c:v>
                </c:pt>
                <c:pt idx="6435">
                  <c:v>40405</c:v>
                </c:pt>
                <c:pt idx="6436">
                  <c:v>40406</c:v>
                </c:pt>
                <c:pt idx="6437">
                  <c:v>40407</c:v>
                </c:pt>
                <c:pt idx="6438">
                  <c:v>40408</c:v>
                </c:pt>
                <c:pt idx="6439">
                  <c:v>40409</c:v>
                </c:pt>
                <c:pt idx="6440">
                  <c:v>40410</c:v>
                </c:pt>
                <c:pt idx="6441">
                  <c:v>40411</c:v>
                </c:pt>
                <c:pt idx="6442">
                  <c:v>40412</c:v>
                </c:pt>
                <c:pt idx="6443">
                  <c:v>40413</c:v>
                </c:pt>
                <c:pt idx="6444">
                  <c:v>40414</c:v>
                </c:pt>
                <c:pt idx="6445">
                  <c:v>40415</c:v>
                </c:pt>
                <c:pt idx="6446">
                  <c:v>40416</c:v>
                </c:pt>
                <c:pt idx="6447">
                  <c:v>40417</c:v>
                </c:pt>
                <c:pt idx="6448">
                  <c:v>40418</c:v>
                </c:pt>
                <c:pt idx="6449">
                  <c:v>40419</c:v>
                </c:pt>
                <c:pt idx="6450">
                  <c:v>40420</c:v>
                </c:pt>
                <c:pt idx="6451">
                  <c:v>40421</c:v>
                </c:pt>
                <c:pt idx="6452">
                  <c:v>40422</c:v>
                </c:pt>
                <c:pt idx="6453">
                  <c:v>40423</c:v>
                </c:pt>
                <c:pt idx="6454">
                  <c:v>40424</c:v>
                </c:pt>
                <c:pt idx="6455">
                  <c:v>40425</c:v>
                </c:pt>
                <c:pt idx="6456">
                  <c:v>40426</c:v>
                </c:pt>
                <c:pt idx="6457">
                  <c:v>40427</c:v>
                </c:pt>
                <c:pt idx="6458">
                  <c:v>40428</c:v>
                </c:pt>
                <c:pt idx="6459">
                  <c:v>40429</c:v>
                </c:pt>
                <c:pt idx="6460">
                  <c:v>40430</c:v>
                </c:pt>
                <c:pt idx="6461">
                  <c:v>40431</c:v>
                </c:pt>
                <c:pt idx="6462">
                  <c:v>40432</c:v>
                </c:pt>
                <c:pt idx="6463">
                  <c:v>40433</c:v>
                </c:pt>
                <c:pt idx="6464">
                  <c:v>40434</c:v>
                </c:pt>
                <c:pt idx="6465">
                  <c:v>40435</c:v>
                </c:pt>
                <c:pt idx="6466">
                  <c:v>40436</c:v>
                </c:pt>
                <c:pt idx="6467">
                  <c:v>40437</c:v>
                </c:pt>
                <c:pt idx="6468">
                  <c:v>40438</c:v>
                </c:pt>
                <c:pt idx="6469">
                  <c:v>40439</c:v>
                </c:pt>
                <c:pt idx="6470">
                  <c:v>40440</c:v>
                </c:pt>
                <c:pt idx="6471">
                  <c:v>40441</c:v>
                </c:pt>
                <c:pt idx="6472">
                  <c:v>40442</c:v>
                </c:pt>
                <c:pt idx="6473">
                  <c:v>40443</c:v>
                </c:pt>
                <c:pt idx="6474">
                  <c:v>40444</c:v>
                </c:pt>
                <c:pt idx="6475">
                  <c:v>40445</c:v>
                </c:pt>
                <c:pt idx="6476">
                  <c:v>40446</c:v>
                </c:pt>
                <c:pt idx="6477">
                  <c:v>40447</c:v>
                </c:pt>
                <c:pt idx="6478">
                  <c:v>40448</c:v>
                </c:pt>
                <c:pt idx="6479">
                  <c:v>40449</c:v>
                </c:pt>
                <c:pt idx="6480">
                  <c:v>40450</c:v>
                </c:pt>
                <c:pt idx="6481">
                  <c:v>40451</c:v>
                </c:pt>
                <c:pt idx="6482">
                  <c:v>40452</c:v>
                </c:pt>
                <c:pt idx="6483">
                  <c:v>40453</c:v>
                </c:pt>
                <c:pt idx="6484">
                  <c:v>40454</c:v>
                </c:pt>
                <c:pt idx="6485">
                  <c:v>40455</c:v>
                </c:pt>
                <c:pt idx="6486">
                  <c:v>40456</c:v>
                </c:pt>
                <c:pt idx="6487">
                  <c:v>40457</c:v>
                </c:pt>
                <c:pt idx="6488">
                  <c:v>40458</c:v>
                </c:pt>
                <c:pt idx="6489">
                  <c:v>40459</c:v>
                </c:pt>
                <c:pt idx="6490">
                  <c:v>40460</c:v>
                </c:pt>
                <c:pt idx="6491">
                  <c:v>40461</c:v>
                </c:pt>
                <c:pt idx="6492">
                  <c:v>40462</c:v>
                </c:pt>
                <c:pt idx="6493">
                  <c:v>40463</c:v>
                </c:pt>
                <c:pt idx="6494">
                  <c:v>40464</c:v>
                </c:pt>
                <c:pt idx="6495">
                  <c:v>40465</c:v>
                </c:pt>
                <c:pt idx="6496">
                  <c:v>40466</c:v>
                </c:pt>
                <c:pt idx="6497">
                  <c:v>40467</c:v>
                </c:pt>
                <c:pt idx="6498">
                  <c:v>40468</c:v>
                </c:pt>
                <c:pt idx="6499">
                  <c:v>40469</c:v>
                </c:pt>
                <c:pt idx="6500">
                  <c:v>40470</c:v>
                </c:pt>
                <c:pt idx="6501">
                  <c:v>40471</c:v>
                </c:pt>
                <c:pt idx="6502">
                  <c:v>40472</c:v>
                </c:pt>
                <c:pt idx="6503">
                  <c:v>40473</c:v>
                </c:pt>
                <c:pt idx="6504">
                  <c:v>40474</c:v>
                </c:pt>
                <c:pt idx="6505">
                  <c:v>40475</c:v>
                </c:pt>
                <c:pt idx="6506">
                  <c:v>40476</c:v>
                </c:pt>
                <c:pt idx="6507">
                  <c:v>40477</c:v>
                </c:pt>
                <c:pt idx="6508">
                  <c:v>40478</c:v>
                </c:pt>
                <c:pt idx="6509">
                  <c:v>40479</c:v>
                </c:pt>
                <c:pt idx="6510">
                  <c:v>40480</c:v>
                </c:pt>
                <c:pt idx="6511">
                  <c:v>40481</c:v>
                </c:pt>
                <c:pt idx="6512">
                  <c:v>40482</c:v>
                </c:pt>
                <c:pt idx="6513">
                  <c:v>40483</c:v>
                </c:pt>
                <c:pt idx="6514">
                  <c:v>40484</c:v>
                </c:pt>
                <c:pt idx="6515">
                  <c:v>40485</c:v>
                </c:pt>
                <c:pt idx="6516">
                  <c:v>40486</c:v>
                </c:pt>
                <c:pt idx="6517">
                  <c:v>40487</c:v>
                </c:pt>
                <c:pt idx="6518">
                  <c:v>40488</c:v>
                </c:pt>
                <c:pt idx="6519">
                  <c:v>40489</c:v>
                </c:pt>
                <c:pt idx="6520">
                  <c:v>40490</c:v>
                </c:pt>
                <c:pt idx="6521">
                  <c:v>40491</c:v>
                </c:pt>
                <c:pt idx="6522">
                  <c:v>40492</c:v>
                </c:pt>
                <c:pt idx="6523">
                  <c:v>40493</c:v>
                </c:pt>
                <c:pt idx="6524">
                  <c:v>40494</c:v>
                </c:pt>
                <c:pt idx="6525">
                  <c:v>40495</c:v>
                </c:pt>
                <c:pt idx="6526">
                  <c:v>40496</c:v>
                </c:pt>
                <c:pt idx="6527">
                  <c:v>40497</c:v>
                </c:pt>
                <c:pt idx="6528">
                  <c:v>40498</c:v>
                </c:pt>
                <c:pt idx="6529">
                  <c:v>40499</c:v>
                </c:pt>
                <c:pt idx="6530">
                  <c:v>40500</c:v>
                </c:pt>
                <c:pt idx="6531">
                  <c:v>40501</c:v>
                </c:pt>
                <c:pt idx="6532">
                  <c:v>40502</c:v>
                </c:pt>
                <c:pt idx="6533">
                  <c:v>40503</c:v>
                </c:pt>
                <c:pt idx="6534">
                  <c:v>40504</c:v>
                </c:pt>
                <c:pt idx="6535">
                  <c:v>40505</c:v>
                </c:pt>
                <c:pt idx="6536">
                  <c:v>40506</c:v>
                </c:pt>
                <c:pt idx="6537">
                  <c:v>40507</c:v>
                </c:pt>
                <c:pt idx="6538">
                  <c:v>40508</c:v>
                </c:pt>
                <c:pt idx="6539">
                  <c:v>40509</c:v>
                </c:pt>
                <c:pt idx="6540">
                  <c:v>40510</c:v>
                </c:pt>
                <c:pt idx="6541">
                  <c:v>40511</c:v>
                </c:pt>
                <c:pt idx="6542">
                  <c:v>40512</c:v>
                </c:pt>
                <c:pt idx="6543">
                  <c:v>40513</c:v>
                </c:pt>
                <c:pt idx="6544">
                  <c:v>40514</c:v>
                </c:pt>
                <c:pt idx="6545">
                  <c:v>40515</c:v>
                </c:pt>
                <c:pt idx="6546">
                  <c:v>40516</c:v>
                </c:pt>
                <c:pt idx="6547">
                  <c:v>40517</c:v>
                </c:pt>
                <c:pt idx="6548">
                  <c:v>40518</c:v>
                </c:pt>
                <c:pt idx="6549">
                  <c:v>40519</c:v>
                </c:pt>
                <c:pt idx="6550">
                  <c:v>40520</c:v>
                </c:pt>
                <c:pt idx="6551">
                  <c:v>40521</c:v>
                </c:pt>
                <c:pt idx="6552">
                  <c:v>40522</c:v>
                </c:pt>
                <c:pt idx="6553">
                  <c:v>40523</c:v>
                </c:pt>
                <c:pt idx="6554">
                  <c:v>40524</c:v>
                </c:pt>
                <c:pt idx="6555">
                  <c:v>40525</c:v>
                </c:pt>
                <c:pt idx="6556">
                  <c:v>40526</c:v>
                </c:pt>
                <c:pt idx="6557">
                  <c:v>40527</c:v>
                </c:pt>
                <c:pt idx="6558">
                  <c:v>40528</c:v>
                </c:pt>
                <c:pt idx="6559">
                  <c:v>40529</c:v>
                </c:pt>
                <c:pt idx="6560">
                  <c:v>40530</c:v>
                </c:pt>
                <c:pt idx="6561">
                  <c:v>40531</c:v>
                </c:pt>
                <c:pt idx="6562">
                  <c:v>40532</c:v>
                </c:pt>
                <c:pt idx="6563">
                  <c:v>40533</c:v>
                </c:pt>
                <c:pt idx="6564">
                  <c:v>40534</c:v>
                </c:pt>
                <c:pt idx="6565">
                  <c:v>40535</c:v>
                </c:pt>
                <c:pt idx="6566">
                  <c:v>40536</c:v>
                </c:pt>
                <c:pt idx="6567">
                  <c:v>40537</c:v>
                </c:pt>
                <c:pt idx="6568">
                  <c:v>40538</c:v>
                </c:pt>
                <c:pt idx="6569">
                  <c:v>40539</c:v>
                </c:pt>
                <c:pt idx="6570">
                  <c:v>40540</c:v>
                </c:pt>
                <c:pt idx="6571">
                  <c:v>40541</c:v>
                </c:pt>
                <c:pt idx="6572">
                  <c:v>40542</c:v>
                </c:pt>
                <c:pt idx="6573">
                  <c:v>40543</c:v>
                </c:pt>
                <c:pt idx="6574">
                  <c:v>40544</c:v>
                </c:pt>
                <c:pt idx="6575">
                  <c:v>40545</c:v>
                </c:pt>
                <c:pt idx="6576">
                  <c:v>40546</c:v>
                </c:pt>
                <c:pt idx="6577">
                  <c:v>40547</c:v>
                </c:pt>
                <c:pt idx="6578">
                  <c:v>40548</c:v>
                </c:pt>
                <c:pt idx="6579">
                  <c:v>40549</c:v>
                </c:pt>
                <c:pt idx="6580">
                  <c:v>40550</c:v>
                </c:pt>
                <c:pt idx="6581">
                  <c:v>40551</c:v>
                </c:pt>
                <c:pt idx="6582">
                  <c:v>40552</c:v>
                </c:pt>
                <c:pt idx="6583">
                  <c:v>40553</c:v>
                </c:pt>
                <c:pt idx="6584">
                  <c:v>40554</c:v>
                </c:pt>
                <c:pt idx="6585">
                  <c:v>40555</c:v>
                </c:pt>
                <c:pt idx="6586">
                  <c:v>40556</c:v>
                </c:pt>
                <c:pt idx="6587">
                  <c:v>40557</c:v>
                </c:pt>
                <c:pt idx="6588">
                  <c:v>40558</c:v>
                </c:pt>
                <c:pt idx="6589">
                  <c:v>40559</c:v>
                </c:pt>
                <c:pt idx="6590">
                  <c:v>40560</c:v>
                </c:pt>
                <c:pt idx="6591">
                  <c:v>40561</c:v>
                </c:pt>
                <c:pt idx="6592">
                  <c:v>40562</c:v>
                </c:pt>
                <c:pt idx="6593">
                  <c:v>40563</c:v>
                </c:pt>
                <c:pt idx="6594">
                  <c:v>40564</c:v>
                </c:pt>
                <c:pt idx="6595">
                  <c:v>40565</c:v>
                </c:pt>
                <c:pt idx="6596">
                  <c:v>40566</c:v>
                </c:pt>
                <c:pt idx="6597">
                  <c:v>40567</c:v>
                </c:pt>
                <c:pt idx="6598">
                  <c:v>40568</c:v>
                </c:pt>
                <c:pt idx="6599">
                  <c:v>40569</c:v>
                </c:pt>
                <c:pt idx="6600">
                  <c:v>40570</c:v>
                </c:pt>
                <c:pt idx="6601">
                  <c:v>40571</c:v>
                </c:pt>
                <c:pt idx="6602">
                  <c:v>40572</c:v>
                </c:pt>
                <c:pt idx="6603">
                  <c:v>40573</c:v>
                </c:pt>
                <c:pt idx="6604">
                  <c:v>40574</c:v>
                </c:pt>
                <c:pt idx="6605">
                  <c:v>40575</c:v>
                </c:pt>
                <c:pt idx="6606">
                  <c:v>40576</c:v>
                </c:pt>
                <c:pt idx="6607">
                  <c:v>40577</c:v>
                </c:pt>
                <c:pt idx="6608">
                  <c:v>40578</c:v>
                </c:pt>
                <c:pt idx="6609">
                  <c:v>40579</c:v>
                </c:pt>
                <c:pt idx="6610">
                  <c:v>40580</c:v>
                </c:pt>
                <c:pt idx="6611">
                  <c:v>40581</c:v>
                </c:pt>
                <c:pt idx="6612">
                  <c:v>40582</c:v>
                </c:pt>
                <c:pt idx="6613">
                  <c:v>40583</c:v>
                </c:pt>
                <c:pt idx="6614">
                  <c:v>40584</c:v>
                </c:pt>
                <c:pt idx="6615">
                  <c:v>40585</c:v>
                </c:pt>
                <c:pt idx="6616">
                  <c:v>40586</c:v>
                </c:pt>
                <c:pt idx="6617">
                  <c:v>40587</c:v>
                </c:pt>
                <c:pt idx="6618">
                  <c:v>40588</c:v>
                </c:pt>
                <c:pt idx="6619">
                  <c:v>40589</c:v>
                </c:pt>
                <c:pt idx="6620">
                  <c:v>40590</c:v>
                </c:pt>
                <c:pt idx="6621">
                  <c:v>40591</c:v>
                </c:pt>
                <c:pt idx="6622">
                  <c:v>40592</c:v>
                </c:pt>
                <c:pt idx="6623">
                  <c:v>40593</c:v>
                </c:pt>
                <c:pt idx="6624">
                  <c:v>40594</c:v>
                </c:pt>
                <c:pt idx="6625">
                  <c:v>40595</c:v>
                </c:pt>
                <c:pt idx="6626">
                  <c:v>40596</c:v>
                </c:pt>
                <c:pt idx="6627">
                  <c:v>40597</c:v>
                </c:pt>
                <c:pt idx="6628">
                  <c:v>40598</c:v>
                </c:pt>
                <c:pt idx="6629">
                  <c:v>40599</c:v>
                </c:pt>
                <c:pt idx="6630">
                  <c:v>40600</c:v>
                </c:pt>
                <c:pt idx="6631">
                  <c:v>40601</c:v>
                </c:pt>
                <c:pt idx="6632">
                  <c:v>40602</c:v>
                </c:pt>
                <c:pt idx="6633">
                  <c:v>40603</c:v>
                </c:pt>
                <c:pt idx="6634">
                  <c:v>40604</c:v>
                </c:pt>
                <c:pt idx="6635">
                  <c:v>40605</c:v>
                </c:pt>
                <c:pt idx="6636">
                  <c:v>40606</c:v>
                </c:pt>
                <c:pt idx="6637">
                  <c:v>40607</c:v>
                </c:pt>
                <c:pt idx="6638">
                  <c:v>40608</c:v>
                </c:pt>
                <c:pt idx="6639">
                  <c:v>40609</c:v>
                </c:pt>
                <c:pt idx="6640">
                  <c:v>40610</c:v>
                </c:pt>
                <c:pt idx="6641">
                  <c:v>40611</c:v>
                </c:pt>
                <c:pt idx="6642">
                  <c:v>40612</c:v>
                </c:pt>
                <c:pt idx="6643">
                  <c:v>40613</c:v>
                </c:pt>
                <c:pt idx="6644">
                  <c:v>40614</c:v>
                </c:pt>
                <c:pt idx="6645">
                  <c:v>40615</c:v>
                </c:pt>
                <c:pt idx="6646">
                  <c:v>40616</c:v>
                </c:pt>
                <c:pt idx="6647">
                  <c:v>40617</c:v>
                </c:pt>
                <c:pt idx="6648">
                  <c:v>40618</c:v>
                </c:pt>
                <c:pt idx="6649">
                  <c:v>40619</c:v>
                </c:pt>
                <c:pt idx="6650">
                  <c:v>40620</c:v>
                </c:pt>
                <c:pt idx="6651">
                  <c:v>40621</c:v>
                </c:pt>
                <c:pt idx="6652">
                  <c:v>40622</c:v>
                </c:pt>
                <c:pt idx="6653">
                  <c:v>40623</c:v>
                </c:pt>
                <c:pt idx="6654">
                  <c:v>40624</c:v>
                </c:pt>
                <c:pt idx="6655">
                  <c:v>40625</c:v>
                </c:pt>
                <c:pt idx="6656">
                  <c:v>40626</c:v>
                </c:pt>
                <c:pt idx="6657">
                  <c:v>40627</c:v>
                </c:pt>
                <c:pt idx="6658">
                  <c:v>40628</c:v>
                </c:pt>
                <c:pt idx="6659">
                  <c:v>40629</c:v>
                </c:pt>
                <c:pt idx="6660">
                  <c:v>40630</c:v>
                </c:pt>
                <c:pt idx="6661">
                  <c:v>40631</c:v>
                </c:pt>
                <c:pt idx="6662">
                  <c:v>40632</c:v>
                </c:pt>
                <c:pt idx="6663">
                  <c:v>40633</c:v>
                </c:pt>
                <c:pt idx="6664">
                  <c:v>40634</c:v>
                </c:pt>
                <c:pt idx="6665">
                  <c:v>40635</c:v>
                </c:pt>
                <c:pt idx="6666">
                  <c:v>40636</c:v>
                </c:pt>
                <c:pt idx="6667">
                  <c:v>40637</c:v>
                </c:pt>
                <c:pt idx="6668">
                  <c:v>40638</c:v>
                </c:pt>
                <c:pt idx="6669">
                  <c:v>40639</c:v>
                </c:pt>
                <c:pt idx="6670">
                  <c:v>40640</c:v>
                </c:pt>
                <c:pt idx="6671">
                  <c:v>40641</c:v>
                </c:pt>
                <c:pt idx="6672">
                  <c:v>40642</c:v>
                </c:pt>
                <c:pt idx="6673">
                  <c:v>40643</c:v>
                </c:pt>
                <c:pt idx="6674">
                  <c:v>40644</c:v>
                </c:pt>
                <c:pt idx="6675">
                  <c:v>40645</c:v>
                </c:pt>
                <c:pt idx="6676">
                  <c:v>40646</c:v>
                </c:pt>
                <c:pt idx="6677">
                  <c:v>40647</c:v>
                </c:pt>
                <c:pt idx="6678">
                  <c:v>40648</c:v>
                </c:pt>
                <c:pt idx="6679">
                  <c:v>40649</c:v>
                </c:pt>
                <c:pt idx="6680">
                  <c:v>40650</c:v>
                </c:pt>
                <c:pt idx="6681">
                  <c:v>40651</c:v>
                </c:pt>
                <c:pt idx="6682">
                  <c:v>40652</c:v>
                </c:pt>
                <c:pt idx="6683">
                  <c:v>40653</c:v>
                </c:pt>
                <c:pt idx="6684">
                  <c:v>40654</c:v>
                </c:pt>
                <c:pt idx="6685">
                  <c:v>40655</c:v>
                </c:pt>
                <c:pt idx="6686">
                  <c:v>40656</c:v>
                </c:pt>
                <c:pt idx="6687">
                  <c:v>40657</c:v>
                </c:pt>
                <c:pt idx="6688">
                  <c:v>40658</c:v>
                </c:pt>
                <c:pt idx="6689">
                  <c:v>40659</c:v>
                </c:pt>
                <c:pt idx="6690">
                  <c:v>40660</c:v>
                </c:pt>
                <c:pt idx="6691">
                  <c:v>40661</c:v>
                </c:pt>
                <c:pt idx="6692">
                  <c:v>40662</c:v>
                </c:pt>
                <c:pt idx="6693">
                  <c:v>40663</c:v>
                </c:pt>
                <c:pt idx="6694">
                  <c:v>40664</c:v>
                </c:pt>
                <c:pt idx="6695">
                  <c:v>40665</c:v>
                </c:pt>
                <c:pt idx="6696">
                  <c:v>40666</c:v>
                </c:pt>
                <c:pt idx="6697">
                  <c:v>40667</c:v>
                </c:pt>
                <c:pt idx="6698">
                  <c:v>40668</c:v>
                </c:pt>
                <c:pt idx="6699">
                  <c:v>40669</c:v>
                </c:pt>
                <c:pt idx="6700">
                  <c:v>40670</c:v>
                </c:pt>
                <c:pt idx="6701">
                  <c:v>40671</c:v>
                </c:pt>
                <c:pt idx="6702">
                  <c:v>40672</c:v>
                </c:pt>
                <c:pt idx="6703">
                  <c:v>40673</c:v>
                </c:pt>
                <c:pt idx="6704">
                  <c:v>40674</c:v>
                </c:pt>
                <c:pt idx="6705">
                  <c:v>40675</c:v>
                </c:pt>
                <c:pt idx="6706">
                  <c:v>40676</c:v>
                </c:pt>
                <c:pt idx="6707">
                  <c:v>40677</c:v>
                </c:pt>
                <c:pt idx="6708">
                  <c:v>40678</c:v>
                </c:pt>
                <c:pt idx="6709">
                  <c:v>40679</c:v>
                </c:pt>
                <c:pt idx="6710">
                  <c:v>40680</c:v>
                </c:pt>
                <c:pt idx="6711">
                  <c:v>40681</c:v>
                </c:pt>
                <c:pt idx="6712">
                  <c:v>40682</c:v>
                </c:pt>
                <c:pt idx="6713">
                  <c:v>40683</c:v>
                </c:pt>
                <c:pt idx="6714">
                  <c:v>40684</c:v>
                </c:pt>
                <c:pt idx="6715">
                  <c:v>40685</c:v>
                </c:pt>
                <c:pt idx="6716">
                  <c:v>40686</c:v>
                </c:pt>
                <c:pt idx="6717">
                  <c:v>40687</c:v>
                </c:pt>
                <c:pt idx="6718">
                  <c:v>40688</c:v>
                </c:pt>
                <c:pt idx="6719">
                  <c:v>40689</c:v>
                </c:pt>
                <c:pt idx="6720">
                  <c:v>40690</c:v>
                </c:pt>
                <c:pt idx="6721">
                  <c:v>40691</c:v>
                </c:pt>
                <c:pt idx="6722">
                  <c:v>40692</c:v>
                </c:pt>
                <c:pt idx="6723">
                  <c:v>40693</c:v>
                </c:pt>
                <c:pt idx="6724">
                  <c:v>40694</c:v>
                </c:pt>
                <c:pt idx="6725">
                  <c:v>40695</c:v>
                </c:pt>
                <c:pt idx="6726">
                  <c:v>40696</c:v>
                </c:pt>
                <c:pt idx="6727">
                  <c:v>40697</c:v>
                </c:pt>
                <c:pt idx="6728">
                  <c:v>40698</c:v>
                </c:pt>
                <c:pt idx="6729">
                  <c:v>40699</c:v>
                </c:pt>
                <c:pt idx="6730">
                  <c:v>40700</c:v>
                </c:pt>
                <c:pt idx="6731">
                  <c:v>40701</c:v>
                </c:pt>
                <c:pt idx="6732">
                  <c:v>40702</c:v>
                </c:pt>
                <c:pt idx="6733">
                  <c:v>40703</c:v>
                </c:pt>
                <c:pt idx="6734">
                  <c:v>40704</c:v>
                </c:pt>
                <c:pt idx="6735">
                  <c:v>40705</c:v>
                </c:pt>
                <c:pt idx="6736">
                  <c:v>40706</c:v>
                </c:pt>
                <c:pt idx="6737">
                  <c:v>40707</c:v>
                </c:pt>
                <c:pt idx="6738">
                  <c:v>40708</c:v>
                </c:pt>
                <c:pt idx="6739">
                  <c:v>40709</c:v>
                </c:pt>
                <c:pt idx="6740">
                  <c:v>40710</c:v>
                </c:pt>
                <c:pt idx="6741">
                  <c:v>40711</c:v>
                </c:pt>
                <c:pt idx="6742">
                  <c:v>40712</c:v>
                </c:pt>
                <c:pt idx="6743">
                  <c:v>40713</c:v>
                </c:pt>
                <c:pt idx="6744">
                  <c:v>40714</c:v>
                </c:pt>
                <c:pt idx="6745">
                  <c:v>40715</c:v>
                </c:pt>
                <c:pt idx="6746">
                  <c:v>40716</c:v>
                </c:pt>
                <c:pt idx="6747">
                  <c:v>40717</c:v>
                </c:pt>
                <c:pt idx="6748">
                  <c:v>40718</c:v>
                </c:pt>
                <c:pt idx="6749">
                  <c:v>40719</c:v>
                </c:pt>
                <c:pt idx="6750">
                  <c:v>40720</c:v>
                </c:pt>
                <c:pt idx="6751">
                  <c:v>40721</c:v>
                </c:pt>
                <c:pt idx="6752">
                  <c:v>40722</c:v>
                </c:pt>
                <c:pt idx="6753">
                  <c:v>40723</c:v>
                </c:pt>
                <c:pt idx="6754">
                  <c:v>40724</c:v>
                </c:pt>
                <c:pt idx="6755">
                  <c:v>40725</c:v>
                </c:pt>
                <c:pt idx="6756">
                  <c:v>40726</c:v>
                </c:pt>
                <c:pt idx="6757">
                  <c:v>40727</c:v>
                </c:pt>
                <c:pt idx="6758">
                  <c:v>40728</c:v>
                </c:pt>
                <c:pt idx="6759">
                  <c:v>40729</c:v>
                </c:pt>
                <c:pt idx="6760">
                  <c:v>40730</c:v>
                </c:pt>
                <c:pt idx="6761">
                  <c:v>40731</c:v>
                </c:pt>
                <c:pt idx="6762">
                  <c:v>40732</c:v>
                </c:pt>
                <c:pt idx="6763">
                  <c:v>40733</c:v>
                </c:pt>
                <c:pt idx="6764">
                  <c:v>40734</c:v>
                </c:pt>
                <c:pt idx="6765">
                  <c:v>40735</c:v>
                </c:pt>
                <c:pt idx="6766">
                  <c:v>40736</c:v>
                </c:pt>
                <c:pt idx="6767">
                  <c:v>40737</c:v>
                </c:pt>
                <c:pt idx="6768">
                  <c:v>40738</c:v>
                </c:pt>
                <c:pt idx="6769">
                  <c:v>40739</c:v>
                </c:pt>
                <c:pt idx="6770">
                  <c:v>40740</c:v>
                </c:pt>
                <c:pt idx="6771">
                  <c:v>40741</c:v>
                </c:pt>
                <c:pt idx="6772">
                  <c:v>40742</c:v>
                </c:pt>
                <c:pt idx="6773">
                  <c:v>40743</c:v>
                </c:pt>
                <c:pt idx="6774">
                  <c:v>40744</c:v>
                </c:pt>
                <c:pt idx="6775">
                  <c:v>40745</c:v>
                </c:pt>
                <c:pt idx="6776">
                  <c:v>40746</c:v>
                </c:pt>
                <c:pt idx="6777">
                  <c:v>40747</c:v>
                </c:pt>
                <c:pt idx="6778">
                  <c:v>40748</c:v>
                </c:pt>
                <c:pt idx="6779">
                  <c:v>40749</c:v>
                </c:pt>
                <c:pt idx="6780">
                  <c:v>40750</c:v>
                </c:pt>
                <c:pt idx="6781">
                  <c:v>40751</c:v>
                </c:pt>
                <c:pt idx="6782">
                  <c:v>40752</c:v>
                </c:pt>
                <c:pt idx="6783">
                  <c:v>40753</c:v>
                </c:pt>
                <c:pt idx="6784">
                  <c:v>40754</c:v>
                </c:pt>
                <c:pt idx="6785">
                  <c:v>40755</c:v>
                </c:pt>
                <c:pt idx="6786">
                  <c:v>40756</c:v>
                </c:pt>
                <c:pt idx="6787">
                  <c:v>40757</c:v>
                </c:pt>
                <c:pt idx="6788">
                  <c:v>40758</c:v>
                </c:pt>
                <c:pt idx="6789">
                  <c:v>40759</c:v>
                </c:pt>
                <c:pt idx="6790">
                  <c:v>40760</c:v>
                </c:pt>
                <c:pt idx="6791">
                  <c:v>40761</c:v>
                </c:pt>
                <c:pt idx="6792">
                  <c:v>40762</c:v>
                </c:pt>
                <c:pt idx="6793">
                  <c:v>40763</c:v>
                </c:pt>
                <c:pt idx="6794">
                  <c:v>40764</c:v>
                </c:pt>
                <c:pt idx="6795">
                  <c:v>40765</c:v>
                </c:pt>
                <c:pt idx="6796">
                  <c:v>40766</c:v>
                </c:pt>
                <c:pt idx="6797">
                  <c:v>40767</c:v>
                </c:pt>
                <c:pt idx="6798">
                  <c:v>40768</c:v>
                </c:pt>
                <c:pt idx="6799">
                  <c:v>40769</c:v>
                </c:pt>
                <c:pt idx="6800">
                  <c:v>40770</c:v>
                </c:pt>
                <c:pt idx="6801">
                  <c:v>40771</c:v>
                </c:pt>
                <c:pt idx="6802">
                  <c:v>40772</c:v>
                </c:pt>
                <c:pt idx="6803">
                  <c:v>40773</c:v>
                </c:pt>
                <c:pt idx="6804">
                  <c:v>40774</c:v>
                </c:pt>
                <c:pt idx="6805">
                  <c:v>40775</c:v>
                </c:pt>
                <c:pt idx="6806">
                  <c:v>40776</c:v>
                </c:pt>
                <c:pt idx="6807">
                  <c:v>40777</c:v>
                </c:pt>
                <c:pt idx="6808">
                  <c:v>40778</c:v>
                </c:pt>
                <c:pt idx="6809">
                  <c:v>40779</c:v>
                </c:pt>
                <c:pt idx="6810">
                  <c:v>40780</c:v>
                </c:pt>
                <c:pt idx="6811">
                  <c:v>40781</c:v>
                </c:pt>
                <c:pt idx="6812">
                  <c:v>40782</c:v>
                </c:pt>
                <c:pt idx="6813">
                  <c:v>40783</c:v>
                </c:pt>
                <c:pt idx="6814">
                  <c:v>40784</c:v>
                </c:pt>
                <c:pt idx="6815">
                  <c:v>40785</c:v>
                </c:pt>
                <c:pt idx="6816">
                  <c:v>40786</c:v>
                </c:pt>
                <c:pt idx="6817">
                  <c:v>40787</c:v>
                </c:pt>
                <c:pt idx="6818">
                  <c:v>40788</c:v>
                </c:pt>
                <c:pt idx="6819">
                  <c:v>40789</c:v>
                </c:pt>
                <c:pt idx="6820">
                  <c:v>40790</c:v>
                </c:pt>
                <c:pt idx="6821">
                  <c:v>40791</c:v>
                </c:pt>
                <c:pt idx="6822">
                  <c:v>40792</c:v>
                </c:pt>
                <c:pt idx="6823">
                  <c:v>40793</c:v>
                </c:pt>
                <c:pt idx="6824">
                  <c:v>40794</c:v>
                </c:pt>
                <c:pt idx="6825">
                  <c:v>40795</c:v>
                </c:pt>
                <c:pt idx="6826">
                  <c:v>40796</c:v>
                </c:pt>
                <c:pt idx="6827">
                  <c:v>40797</c:v>
                </c:pt>
                <c:pt idx="6828">
                  <c:v>40798</c:v>
                </c:pt>
                <c:pt idx="6829">
                  <c:v>40799</c:v>
                </c:pt>
                <c:pt idx="6830">
                  <c:v>40800</c:v>
                </c:pt>
                <c:pt idx="6831">
                  <c:v>40801</c:v>
                </c:pt>
                <c:pt idx="6832">
                  <c:v>40802</c:v>
                </c:pt>
                <c:pt idx="6833">
                  <c:v>40803</c:v>
                </c:pt>
                <c:pt idx="6834">
                  <c:v>40804</c:v>
                </c:pt>
                <c:pt idx="6835">
                  <c:v>40805</c:v>
                </c:pt>
                <c:pt idx="6836">
                  <c:v>40806</c:v>
                </c:pt>
                <c:pt idx="6837">
                  <c:v>40807</c:v>
                </c:pt>
                <c:pt idx="6838">
                  <c:v>40808</c:v>
                </c:pt>
                <c:pt idx="6839">
                  <c:v>40809</c:v>
                </c:pt>
                <c:pt idx="6840">
                  <c:v>40810</c:v>
                </c:pt>
                <c:pt idx="6841">
                  <c:v>40811</c:v>
                </c:pt>
                <c:pt idx="6842">
                  <c:v>40812</c:v>
                </c:pt>
                <c:pt idx="6843">
                  <c:v>40813</c:v>
                </c:pt>
                <c:pt idx="6844">
                  <c:v>40814</c:v>
                </c:pt>
                <c:pt idx="6845">
                  <c:v>40815</c:v>
                </c:pt>
                <c:pt idx="6846">
                  <c:v>40816</c:v>
                </c:pt>
                <c:pt idx="6847">
                  <c:v>40817</c:v>
                </c:pt>
                <c:pt idx="6848">
                  <c:v>40818</c:v>
                </c:pt>
                <c:pt idx="6849">
                  <c:v>40819</c:v>
                </c:pt>
                <c:pt idx="6850">
                  <c:v>40820</c:v>
                </c:pt>
                <c:pt idx="6851">
                  <c:v>40821</c:v>
                </c:pt>
                <c:pt idx="6852">
                  <c:v>40822</c:v>
                </c:pt>
                <c:pt idx="6853">
                  <c:v>40823</c:v>
                </c:pt>
                <c:pt idx="6854">
                  <c:v>40824</c:v>
                </c:pt>
                <c:pt idx="6855">
                  <c:v>40825</c:v>
                </c:pt>
                <c:pt idx="6856">
                  <c:v>40826</c:v>
                </c:pt>
                <c:pt idx="6857">
                  <c:v>40827</c:v>
                </c:pt>
                <c:pt idx="6858">
                  <c:v>40828</c:v>
                </c:pt>
                <c:pt idx="6859">
                  <c:v>40829</c:v>
                </c:pt>
                <c:pt idx="6860">
                  <c:v>40830</c:v>
                </c:pt>
                <c:pt idx="6861">
                  <c:v>40831</c:v>
                </c:pt>
                <c:pt idx="6862">
                  <c:v>40832</c:v>
                </c:pt>
                <c:pt idx="6863">
                  <c:v>40833</c:v>
                </c:pt>
                <c:pt idx="6864">
                  <c:v>40834</c:v>
                </c:pt>
                <c:pt idx="6865">
                  <c:v>40835</c:v>
                </c:pt>
                <c:pt idx="6866">
                  <c:v>40836</c:v>
                </c:pt>
                <c:pt idx="6867">
                  <c:v>40837</c:v>
                </c:pt>
                <c:pt idx="6868">
                  <c:v>40838</c:v>
                </c:pt>
                <c:pt idx="6869">
                  <c:v>40839</c:v>
                </c:pt>
                <c:pt idx="6870">
                  <c:v>40840</c:v>
                </c:pt>
                <c:pt idx="6871">
                  <c:v>40841</c:v>
                </c:pt>
                <c:pt idx="6872">
                  <c:v>40842</c:v>
                </c:pt>
                <c:pt idx="6873">
                  <c:v>40843</c:v>
                </c:pt>
                <c:pt idx="6874">
                  <c:v>40844</c:v>
                </c:pt>
                <c:pt idx="6875">
                  <c:v>40845</c:v>
                </c:pt>
                <c:pt idx="6876">
                  <c:v>40846</c:v>
                </c:pt>
                <c:pt idx="6877">
                  <c:v>40847</c:v>
                </c:pt>
                <c:pt idx="6878">
                  <c:v>40848</c:v>
                </c:pt>
                <c:pt idx="6879">
                  <c:v>40849</c:v>
                </c:pt>
                <c:pt idx="6880">
                  <c:v>40850</c:v>
                </c:pt>
                <c:pt idx="6881">
                  <c:v>40851</c:v>
                </c:pt>
                <c:pt idx="6882">
                  <c:v>40852</c:v>
                </c:pt>
                <c:pt idx="6883">
                  <c:v>40853</c:v>
                </c:pt>
                <c:pt idx="6884">
                  <c:v>40854</c:v>
                </c:pt>
                <c:pt idx="6885">
                  <c:v>40855</c:v>
                </c:pt>
                <c:pt idx="6886">
                  <c:v>40856</c:v>
                </c:pt>
                <c:pt idx="6887">
                  <c:v>40857</c:v>
                </c:pt>
                <c:pt idx="6888">
                  <c:v>40858</c:v>
                </c:pt>
                <c:pt idx="6889">
                  <c:v>40859</c:v>
                </c:pt>
                <c:pt idx="6890">
                  <c:v>40860</c:v>
                </c:pt>
                <c:pt idx="6891">
                  <c:v>40861</c:v>
                </c:pt>
                <c:pt idx="6892">
                  <c:v>40862</c:v>
                </c:pt>
                <c:pt idx="6893">
                  <c:v>40863</c:v>
                </c:pt>
                <c:pt idx="6894">
                  <c:v>40864</c:v>
                </c:pt>
                <c:pt idx="6895">
                  <c:v>40865</c:v>
                </c:pt>
                <c:pt idx="6896">
                  <c:v>40866</c:v>
                </c:pt>
                <c:pt idx="6897">
                  <c:v>40867</c:v>
                </c:pt>
                <c:pt idx="6898">
                  <c:v>40868</c:v>
                </c:pt>
                <c:pt idx="6899">
                  <c:v>40869</c:v>
                </c:pt>
                <c:pt idx="6900">
                  <c:v>40870</c:v>
                </c:pt>
                <c:pt idx="6901">
                  <c:v>40871</c:v>
                </c:pt>
                <c:pt idx="6902">
                  <c:v>40872</c:v>
                </c:pt>
                <c:pt idx="6903">
                  <c:v>40873</c:v>
                </c:pt>
                <c:pt idx="6904">
                  <c:v>40874</c:v>
                </c:pt>
                <c:pt idx="6905">
                  <c:v>40875</c:v>
                </c:pt>
                <c:pt idx="6906">
                  <c:v>40876</c:v>
                </c:pt>
                <c:pt idx="6907">
                  <c:v>40877</c:v>
                </c:pt>
                <c:pt idx="6908">
                  <c:v>40878</c:v>
                </c:pt>
                <c:pt idx="6909">
                  <c:v>40879</c:v>
                </c:pt>
                <c:pt idx="6910">
                  <c:v>40880</c:v>
                </c:pt>
                <c:pt idx="6911">
                  <c:v>40881</c:v>
                </c:pt>
                <c:pt idx="6912">
                  <c:v>40882</c:v>
                </c:pt>
                <c:pt idx="6913">
                  <c:v>40883</c:v>
                </c:pt>
                <c:pt idx="6914">
                  <c:v>40884</c:v>
                </c:pt>
                <c:pt idx="6915">
                  <c:v>40885</c:v>
                </c:pt>
                <c:pt idx="6916">
                  <c:v>40886</c:v>
                </c:pt>
                <c:pt idx="6917">
                  <c:v>40887</c:v>
                </c:pt>
                <c:pt idx="6918">
                  <c:v>40888</c:v>
                </c:pt>
                <c:pt idx="6919">
                  <c:v>40889</c:v>
                </c:pt>
                <c:pt idx="6920">
                  <c:v>40890</c:v>
                </c:pt>
                <c:pt idx="6921">
                  <c:v>40891</c:v>
                </c:pt>
                <c:pt idx="6922">
                  <c:v>40892</c:v>
                </c:pt>
                <c:pt idx="6923">
                  <c:v>40893</c:v>
                </c:pt>
                <c:pt idx="6924">
                  <c:v>40894</c:v>
                </c:pt>
                <c:pt idx="6925">
                  <c:v>40895</c:v>
                </c:pt>
                <c:pt idx="6926">
                  <c:v>40896</c:v>
                </c:pt>
                <c:pt idx="6927">
                  <c:v>40897</c:v>
                </c:pt>
                <c:pt idx="6928">
                  <c:v>40898</c:v>
                </c:pt>
                <c:pt idx="6929">
                  <c:v>40899</c:v>
                </c:pt>
                <c:pt idx="6930">
                  <c:v>40900</c:v>
                </c:pt>
                <c:pt idx="6931">
                  <c:v>40901</c:v>
                </c:pt>
                <c:pt idx="6932">
                  <c:v>40902</c:v>
                </c:pt>
                <c:pt idx="6933">
                  <c:v>40903</c:v>
                </c:pt>
                <c:pt idx="6934">
                  <c:v>40904</c:v>
                </c:pt>
                <c:pt idx="6935">
                  <c:v>40905</c:v>
                </c:pt>
                <c:pt idx="6936">
                  <c:v>40906</c:v>
                </c:pt>
                <c:pt idx="6937">
                  <c:v>40907</c:v>
                </c:pt>
                <c:pt idx="6938">
                  <c:v>40908</c:v>
                </c:pt>
                <c:pt idx="6939">
                  <c:v>40909</c:v>
                </c:pt>
                <c:pt idx="6940">
                  <c:v>40910</c:v>
                </c:pt>
                <c:pt idx="6941">
                  <c:v>40911</c:v>
                </c:pt>
                <c:pt idx="6942">
                  <c:v>40912</c:v>
                </c:pt>
                <c:pt idx="6943">
                  <c:v>40913</c:v>
                </c:pt>
                <c:pt idx="6944">
                  <c:v>40914</c:v>
                </c:pt>
                <c:pt idx="6945">
                  <c:v>40915</c:v>
                </c:pt>
                <c:pt idx="6946">
                  <c:v>40916</c:v>
                </c:pt>
                <c:pt idx="6947">
                  <c:v>40917</c:v>
                </c:pt>
                <c:pt idx="6948">
                  <c:v>40918</c:v>
                </c:pt>
                <c:pt idx="6949">
                  <c:v>40919</c:v>
                </c:pt>
                <c:pt idx="6950">
                  <c:v>40920</c:v>
                </c:pt>
                <c:pt idx="6951">
                  <c:v>40921</c:v>
                </c:pt>
                <c:pt idx="6952">
                  <c:v>40922</c:v>
                </c:pt>
                <c:pt idx="6953">
                  <c:v>40923</c:v>
                </c:pt>
                <c:pt idx="6954">
                  <c:v>40924</c:v>
                </c:pt>
                <c:pt idx="6955">
                  <c:v>40925</c:v>
                </c:pt>
                <c:pt idx="6956">
                  <c:v>40926</c:v>
                </c:pt>
                <c:pt idx="6957">
                  <c:v>40927</c:v>
                </c:pt>
                <c:pt idx="6958">
                  <c:v>40928</c:v>
                </c:pt>
                <c:pt idx="6959">
                  <c:v>40929</c:v>
                </c:pt>
                <c:pt idx="6960">
                  <c:v>40930</c:v>
                </c:pt>
                <c:pt idx="6961">
                  <c:v>40931</c:v>
                </c:pt>
                <c:pt idx="6962">
                  <c:v>40932</c:v>
                </c:pt>
                <c:pt idx="6963">
                  <c:v>40933</c:v>
                </c:pt>
                <c:pt idx="6964">
                  <c:v>40934</c:v>
                </c:pt>
                <c:pt idx="6965">
                  <c:v>40935</c:v>
                </c:pt>
                <c:pt idx="6966">
                  <c:v>40936</c:v>
                </c:pt>
                <c:pt idx="6967">
                  <c:v>40937</c:v>
                </c:pt>
                <c:pt idx="6968">
                  <c:v>40938</c:v>
                </c:pt>
                <c:pt idx="6969">
                  <c:v>40939</c:v>
                </c:pt>
                <c:pt idx="6970">
                  <c:v>40940</c:v>
                </c:pt>
                <c:pt idx="6971">
                  <c:v>40941</c:v>
                </c:pt>
                <c:pt idx="6972">
                  <c:v>40942</c:v>
                </c:pt>
                <c:pt idx="6973">
                  <c:v>40943</c:v>
                </c:pt>
                <c:pt idx="6974">
                  <c:v>40944</c:v>
                </c:pt>
                <c:pt idx="6975">
                  <c:v>40945</c:v>
                </c:pt>
                <c:pt idx="6976">
                  <c:v>40946</c:v>
                </c:pt>
                <c:pt idx="6977">
                  <c:v>40947</c:v>
                </c:pt>
                <c:pt idx="6978">
                  <c:v>40948</c:v>
                </c:pt>
                <c:pt idx="6979">
                  <c:v>40949</c:v>
                </c:pt>
                <c:pt idx="6980">
                  <c:v>40950</c:v>
                </c:pt>
                <c:pt idx="6981">
                  <c:v>40951</c:v>
                </c:pt>
                <c:pt idx="6982">
                  <c:v>40952</c:v>
                </c:pt>
                <c:pt idx="6983">
                  <c:v>40953</c:v>
                </c:pt>
                <c:pt idx="6984">
                  <c:v>40954</c:v>
                </c:pt>
                <c:pt idx="6985">
                  <c:v>40955</c:v>
                </c:pt>
                <c:pt idx="6986">
                  <c:v>40956</c:v>
                </c:pt>
                <c:pt idx="6987">
                  <c:v>40957</c:v>
                </c:pt>
                <c:pt idx="6988">
                  <c:v>40958</c:v>
                </c:pt>
                <c:pt idx="6989">
                  <c:v>40959</c:v>
                </c:pt>
                <c:pt idx="6990">
                  <c:v>40960</c:v>
                </c:pt>
                <c:pt idx="6991">
                  <c:v>40961</c:v>
                </c:pt>
                <c:pt idx="6992">
                  <c:v>40962</c:v>
                </c:pt>
                <c:pt idx="6993">
                  <c:v>40963</c:v>
                </c:pt>
                <c:pt idx="6994">
                  <c:v>40964</c:v>
                </c:pt>
                <c:pt idx="6995">
                  <c:v>40965</c:v>
                </c:pt>
                <c:pt idx="6996">
                  <c:v>40966</c:v>
                </c:pt>
                <c:pt idx="6997">
                  <c:v>40967</c:v>
                </c:pt>
                <c:pt idx="6998">
                  <c:v>40968</c:v>
                </c:pt>
                <c:pt idx="6999">
                  <c:v>40969</c:v>
                </c:pt>
                <c:pt idx="7000">
                  <c:v>40970</c:v>
                </c:pt>
                <c:pt idx="7001">
                  <c:v>40971</c:v>
                </c:pt>
                <c:pt idx="7002">
                  <c:v>40972</c:v>
                </c:pt>
                <c:pt idx="7003">
                  <c:v>40973</c:v>
                </c:pt>
                <c:pt idx="7004">
                  <c:v>40974</c:v>
                </c:pt>
                <c:pt idx="7005">
                  <c:v>40975</c:v>
                </c:pt>
                <c:pt idx="7006">
                  <c:v>40976</c:v>
                </c:pt>
                <c:pt idx="7007">
                  <c:v>40977</c:v>
                </c:pt>
                <c:pt idx="7008">
                  <c:v>40978</c:v>
                </c:pt>
                <c:pt idx="7009">
                  <c:v>40979</c:v>
                </c:pt>
                <c:pt idx="7010">
                  <c:v>40980</c:v>
                </c:pt>
                <c:pt idx="7011">
                  <c:v>40981</c:v>
                </c:pt>
                <c:pt idx="7012">
                  <c:v>40982</c:v>
                </c:pt>
                <c:pt idx="7013">
                  <c:v>40983</c:v>
                </c:pt>
                <c:pt idx="7014">
                  <c:v>40984</c:v>
                </c:pt>
                <c:pt idx="7015">
                  <c:v>40985</c:v>
                </c:pt>
                <c:pt idx="7016">
                  <c:v>40986</c:v>
                </c:pt>
                <c:pt idx="7017">
                  <c:v>40987</c:v>
                </c:pt>
                <c:pt idx="7018">
                  <c:v>40988</c:v>
                </c:pt>
                <c:pt idx="7019">
                  <c:v>40989</c:v>
                </c:pt>
                <c:pt idx="7020">
                  <c:v>40990</c:v>
                </c:pt>
                <c:pt idx="7021">
                  <c:v>40991</c:v>
                </c:pt>
                <c:pt idx="7022">
                  <c:v>40992</c:v>
                </c:pt>
                <c:pt idx="7023">
                  <c:v>40993</c:v>
                </c:pt>
                <c:pt idx="7024">
                  <c:v>40994</c:v>
                </c:pt>
                <c:pt idx="7025">
                  <c:v>40995</c:v>
                </c:pt>
                <c:pt idx="7026">
                  <c:v>40996</c:v>
                </c:pt>
                <c:pt idx="7027">
                  <c:v>40997</c:v>
                </c:pt>
                <c:pt idx="7028">
                  <c:v>40998</c:v>
                </c:pt>
                <c:pt idx="7029">
                  <c:v>40999</c:v>
                </c:pt>
                <c:pt idx="7030">
                  <c:v>41000</c:v>
                </c:pt>
                <c:pt idx="7031">
                  <c:v>41001</c:v>
                </c:pt>
                <c:pt idx="7032">
                  <c:v>41002</c:v>
                </c:pt>
                <c:pt idx="7033">
                  <c:v>41003</c:v>
                </c:pt>
                <c:pt idx="7034">
                  <c:v>41004</c:v>
                </c:pt>
                <c:pt idx="7035">
                  <c:v>41005</c:v>
                </c:pt>
                <c:pt idx="7036">
                  <c:v>41006</c:v>
                </c:pt>
                <c:pt idx="7037">
                  <c:v>41007</c:v>
                </c:pt>
                <c:pt idx="7038">
                  <c:v>41008</c:v>
                </c:pt>
                <c:pt idx="7039">
                  <c:v>41009</c:v>
                </c:pt>
                <c:pt idx="7040">
                  <c:v>41010</c:v>
                </c:pt>
                <c:pt idx="7041">
                  <c:v>41011</c:v>
                </c:pt>
                <c:pt idx="7042">
                  <c:v>41012</c:v>
                </c:pt>
                <c:pt idx="7043">
                  <c:v>41013</c:v>
                </c:pt>
                <c:pt idx="7044">
                  <c:v>41014</c:v>
                </c:pt>
                <c:pt idx="7045">
                  <c:v>41015</c:v>
                </c:pt>
                <c:pt idx="7046">
                  <c:v>41016</c:v>
                </c:pt>
                <c:pt idx="7047">
                  <c:v>41017</c:v>
                </c:pt>
                <c:pt idx="7048">
                  <c:v>41018</c:v>
                </c:pt>
                <c:pt idx="7049">
                  <c:v>41019</c:v>
                </c:pt>
                <c:pt idx="7050">
                  <c:v>41020</c:v>
                </c:pt>
                <c:pt idx="7051">
                  <c:v>41021</c:v>
                </c:pt>
                <c:pt idx="7052">
                  <c:v>41022</c:v>
                </c:pt>
                <c:pt idx="7053">
                  <c:v>41023</c:v>
                </c:pt>
                <c:pt idx="7054">
                  <c:v>41024</c:v>
                </c:pt>
                <c:pt idx="7055">
                  <c:v>41025</c:v>
                </c:pt>
                <c:pt idx="7056">
                  <c:v>41026</c:v>
                </c:pt>
                <c:pt idx="7057">
                  <c:v>41027</c:v>
                </c:pt>
                <c:pt idx="7058">
                  <c:v>41028</c:v>
                </c:pt>
                <c:pt idx="7059">
                  <c:v>41029</c:v>
                </c:pt>
                <c:pt idx="7060">
                  <c:v>41030</c:v>
                </c:pt>
                <c:pt idx="7061">
                  <c:v>41031</c:v>
                </c:pt>
                <c:pt idx="7062">
                  <c:v>41032</c:v>
                </c:pt>
                <c:pt idx="7063">
                  <c:v>41033</c:v>
                </c:pt>
                <c:pt idx="7064">
                  <c:v>41034</c:v>
                </c:pt>
                <c:pt idx="7065">
                  <c:v>41035</c:v>
                </c:pt>
                <c:pt idx="7066">
                  <c:v>41036</c:v>
                </c:pt>
                <c:pt idx="7067">
                  <c:v>41037</c:v>
                </c:pt>
                <c:pt idx="7068">
                  <c:v>41038</c:v>
                </c:pt>
                <c:pt idx="7069">
                  <c:v>41039</c:v>
                </c:pt>
                <c:pt idx="7070">
                  <c:v>41040</c:v>
                </c:pt>
                <c:pt idx="7071">
                  <c:v>41041</c:v>
                </c:pt>
                <c:pt idx="7072">
                  <c:v>41042</c:v>
                </c:pt>
                <c:pt idx="7073">
                  <c:v>41043</c:v>
                </c:pt>
                <c:pt idx="7074">
                  <c:v>41044</c:v>
                </c:pt>
                <c:pt idx="7075">
                  <c:v>41045</c:v>
                </c:pt>
                <c:pt idx="7076">
                  <c:v>41046</c:v>
                </c:pt>
                <c:pt idx="7077">
                  <c:v>41047</c:v>
                </c:pt>
                <c:pt idx="7078">
                  <c:v>41048</c:v>
                </c:pt>
                <c:pt idx="7079">
                  <c:v>41049</c:v>
                </c:pt>
                <c:pt idx="7080">
                  <c:v>41050</c:v>
                </c:pt>
                <c:pt idx="7081">
                  <c:v>41051</c:v>
                </c:pt>
                <c:pt idx="7082">
                  <c:v>41052</c:v>
                </c:pt>
                <c:pt idx="7083">
                  <c:v>41053</c:v>
                </c:pt>
                <c:pt idx="7084">
                  <c:v>41054</c:v>
                </c:pt>
                <c:pt idx="7085">
                  <c:v>41055</c:v>
                </c:pt>
                <c:pt idx="7086">
                  <c:v>41056</c:v>
                </c:pt>
                <c:pt idx="7087">
                  <c:v>41057</c:v>
                </c:pt>
                <c:pt idx="7088">
                  <c:v>41058</c:v>
                </c:pt>
                <c:pt idx="7089">
                  <c:v>41059</c:v>
                </c:pt>
                <c:pt idx="7090">
                  <c:v>41060</c:v>
                </c:pt>
                <c:pt idx="7091">
                  <c:v>41061</c:v>
                </c:pt>
                <c:pt idx="7092">
                  <c:v>41062</c:v>
                </c:pt>
                <c:pt idx="7093">
                  <c:v>41063</c:v>
                </c:pt>
                <c:pt idx="7094">
                  <c:v>41064</c:v>
                </c:pt>
                <c:pt idx="7095">
                  <c:v>41065</c:v>
                </c:pt>
                <c:pt idx="7096">
                  <c:v>41066</c:v>
                </c:pt>
                <c:pt idx="7097">
                  <c:v>41067</c:v>
                </c:pt>
                <c:pt idx="7098">
                  <c:v>41068</c:v>
                </c:pt>
                <c:pt idx="7099">
                  <c:v>41069</c:v>
                </c:pt>
                <c:pt idx="7100">
                  <c:v>41070</c:v>
                </c:pt>
                <c:pt idx="7101">
                  <c:v>41071</c:v>
                </c:pt>
                <c:pt idx="7102">
                  <c:v>41072</c:v>
                </c:pt>
                <c:pt idx="7103">
                  <c:v>41073</c:v>
                </c:pt>
                <c:pt idx="7104">
                  <c:v>41074</c:v>
                </c:pt>
                <c:pt idx="7105">
                  <c:v>41075</c:v>
                </c:pt>
                <c:pt idx="7106">
                  <c:v>41076</c:v>
                </c:pt>
                <c:pt idx="7107">
                  <c:v>41077</c:v>
                </c:pt>
                <c:pt idx="7108">
                  <c:v>41078</c:v>
                </c:pt>
                <c:pt idx="7109">
                  <c:v>41079</c:v>
                </c:pt>
                <c:pt idx="7110">
                  <c:v>41080</c:v>
                </c:pt>
                <c:pt idx="7111">
                  <c:v>41081</c:v>
                </c:pt>
                <c:pt idx="7112">
                  <c:v>41082</c:v>
                </c:pt>
                <c:pt idx="7113">
                  <c:v>41083</c:v>
                </c:pt>
                <c:pt idx="7114">
                  <c:v>41084</c:v>
                </c:pt>
                <c:pt idx="7115">
                  <c:v>41085</c:v>
                </c:pt>
                <c:pt idx="7116">
                  <c:v>41086</c:v>
                </c:pt>
                <c:pt idx="7117">
                  <c:v>41087</c:v>
                </c:pt>
                <c:pt idx="7118">
                  <c:v>41088</c:v>
                </c:pt>
                <c:pt idx="7119">
                  <c:v>41089</c:v>
                </c:pt>
                <c:pt idx="7120">
                  <c:v>41090</c:v>
                </c:pt>
                <c:pt idx="7121">
                  <c:v>41091</c:v>
                </c:pt>
                <c:pt idx="7122">
                  <c:v>41092</c:v>
                </c:pt>
                <c:pt idx="7123">
                  <c:v>41093</c:v>
                </c:pt>
                <c:pt idx="7124">
                  <c:v>41094</c:v>
                </c:pt>
                <c:pt idx="7125">
                  <c:v>41095</c:v>
                </c:pt>
                <c:pt idx="7126">
                  <c:v>41096</c:v>
                </c:pt>
                <c:pt idx="7127">
                  <c:v>41097</c:v>
                </c:pt>
                <c:pt idx="7128">
                  <c:v>41098</c:v>
                </c:pt>
                <c:pt idx="7129">
                  <c:v>41099</c:v>
                </c:pt>
                <c:pt idx="7130">
                  <c:v>41100</c:v>
                </c:pt>
                <c:pt idx="7131">
                  <c:v>41101</c:v>
                </c:pt>
                <c:pt idx="7132">
                  <c:v>41102</c:v>
                </c:pt>
                <c:pt idx="7133">
                  <c:v>41103</c:v>
                </c:pt>
                <c:pt idx="7134">
                  <c:v>41104</c:v>
                </c:pt>
                <c:pt idx="7135">
                  <c:v>41105</c:v>
                </c:pt>
                <c:pt idx="7136">
                  <c:v>41106</c:v>
                </c:pt>
                <c:pt idx="7137">
                  <c:v>41107</c:v>
                </c:pt>
                <c:pt idx="7138">
                  <c:v>41108</c:v>
                </c:pt>
                <c:pt idx="7139">
                  <c:v>41109</c:v>
                </c:pt>
                <c:pt idx="7140">
                  <c:v>41110</c:v>
                </c:pt>
                <c:pt idx="7141">
                  <c:v>41111</c:v>
                </c:pt>
                <c:pt idx="7142">
                  <c:v>41112</c:v>
                </c:pt>
                <c:pt idx="7143">
                  <c:v>41113</c:v>
                </c:pt>
                <c:pt idx="7144">
                  <c:v>41114</c:v>
                </c:pt>
                <c:pt idx="7145">
                  <c:v>41115</c:v>
                </c:pt>
                <c:pt idx="7146">
                  <c:v>41116</c:v>
                </c:pt>
                <c:pt idx="7147">
                  <c:v>41117</c:v>
                </c:pt>
                <c:pt idx="7148">
                  <c:v>41118</c:v>
                </c:pt>
                <c:pt idx="7149">
                  <c:v>41119</c:v>
                </c:pt>
                <c:pt idx="7150">
                  <c:v>41120</c:v>
                </c:pt>
                <c:pt idx="7151">
                  <c:v>41121</c:v>
                </c:pt>
                <c:pt idx="7152">
                  <c:v>41122</c:v>
                </c:pt>
                <c:pt idx="7153">
                  <c:v>41123</c:v>
                </c:pt>
                <c:pt idx="7154">
                  <c:v>41124</c:v>
                </c:pt>
                <c:pt idx="7155">
                  <c:v>41125</c:v>
                </c:pt>
                <c:pt idx="7156">
                  <c:v>41126</c:v>
                </c:pt>
                <c:pt idx="7157">
                  <c:v>41127</c:v>
                </c:pt>
                <c:pt idx="7158">
                  <c:v>41128</c:v>
                </c:pt>
                <c:pt idx="7159">
                  <c:v>41129</c:v>
                </c:pt>
                <c:pt idx="7160">
                  <c:v>41130</c:v>
                </c:pt>
                <c:pt idx="7161">
                  <c:v>41131</c:v>
                </c:pt>
                <c:pt idx="7162">
                  <c:v>41132</c:v>
                </c:pt>
                <c:pt idx="7163">
                  <c:v>41133</c:v>
                </c:pt>
                <c:pt idx="7164">
                  <c:v>41134</c:v>
                </c:pt>
                <c:pt idx="7165">
                  <c:v>41135</c:v>
                </c:pt>
                <c:pt idx="7166">
                  <c:v>41136</c:v>
                </c:pt>
                <c:pt idx="7167">
                  <c:v>41137</c:v>
                </c:pt>
                <c:pt idx="7168">
                  <c:v>41138</c:v>
                </c:pt>
                <c:pt idx="7169">
                  <c:v>41139</c:v>
                </c:pt>
                <c:pt idx="7170">
                  <c:v>41140</c:v>
                </c:pt>
                <c:pt idx="7171">
                  <c:v>41141</c:v>
                </c:pt>
                <c:pt idx="7172">
                  <c:v>41142</c:v>
                </c:pt>
                <c:pt idx="7173">
                  <c:v>41143</c:v>
                </c:pt>
                <c:pt idx="7174">
                  <c:v>41144</c:v>
                </c:pt>
                <c:pt idx="7175">
                  <c:v>41145</c:v>
                </c:pt>
                <c:pt idx="7176">
                  <c:v>41146</c:v>
                </c:pt>
                <c:pt idx="7177">
                  <c:v>41147</c:v>
                </c:pt>
                <c:pt idx="7178">
                  <c:v>41148</c:v>
                </c:pt>
                <c:pt idx="7179">
                  <c:v>41149</c:v>
                </c:pt>
                <c:pt idx="7180">
                  <c:v>41150</c:v>
                </c:pt>
                <c:pt idx="7181">
                  <c:v>41151</c:v>
                </c:pt>
                <c:pt idx="7182">
                  <c:v>41152</c:v>
                </c:pt>
                <c:pt idx="7183">
                  <c:v>41153</c:v>
                </c:pt>
                <c:pt idx="7184">
                  <c:v>41154</c:v>
                </c:pt>
                <c:pt idx="7185">
                  <c:v>41155</c:v>
                </c:pt>
                <c:pt idx="7186">
                  <c:v>41156</c:v>
                </c:pt>
                <c:pt idx="7187">
                  <c:v>41157</c:v>
                </c:pt>
                <c:pt idx="7188">
                  <c:v>41158</c:v>
                </c:pt>
                <c:pt idx="7189">
                  <c:v>41159</c:v>
                </c:pt>
                <c:pt idx="7190">
                  <c:v>41160</c:v>
                </c:pt>
                <c:pt idx="7191">
                  <c:v>41161</c:v>
                </c:pt>
                <c:pt idx="7192">
                  <c:v>41162</c:v>
                </c:pt>
                <c:pt idx="7193">
                  <c:v>41163</c:v>
                </c:pt>
                <c:pt idx="7194">
                  <c:v>41164</c:v>
                </c:pt>
                <c:pt idx="7195">
                  <c:v>41165</c:v>
                </c:pt>
                <c:pt idx="7196">
                  <c:v>41166</c:v>
                </c:pt>
                <c:pt idx="7197">
                  <c:v>41167</c:v>
                </c:pt>
                <c:pt idx="7198">
                  <c:v>41168</c:v>
                </c:pt>
                <c:pt idx="7199">
                  <c:v>41169</c:v>
                </c:pt>
                <c:pt idx="7200">
                  <c:v>41170</c:v>
                </c:pt>
                <c:pt idx="7201">
                  <c:v>41171</c:v>
                </c:pt>
                <c:pt idx="7202">
                  <c:v>41172</c:v>
                </c:pt>
                <c:pt idx="7203">
                  <c:v>41173</c:v>
                </c:pt>
                <c:pt idx="7204">
                  <c:v>41174</c:v>
                </c:pt>
                <c:pt idx="7205">
                  <c:v>41175</c:v>
                </c:pt>
                <c:pt idx="7206">
                  <c:v>41176</c:v>
                </c:pt>
                <c:pt idx="7207">
                  <c:v>41177</c:v>
                </c:pt>
                <c:pt idx="7208">
                  <c:v>41178</c:v>
                </c:pt>
                <c:pt idx="7209">
                  <c:v>41179</c:v>
                </c:pt>
                <c:pt idx="7210">
                  <c:v>41180</c:v>
                </c:pt>
                <c:pt idx="7211">
                  <c:v>41181</c:v>
                </c:pt>
                <c:pt idx="7212">
                  <c:v>41182</c:v>
                </c:pt>
                <c:pt idx="7213">
                  <c:v>41183</c:v>
                </c:pt>
                <c:pt idx="7214">
                  <c:v>41184</c:v>
                </c:pt>
                <c:pt idx="7215">
                  <c:v>41185</c:v>
                </c:pt>
                <c:pt idx="7216">
                  <c:v>41186</c:v>
                </c:pt>
                <c:pt idx="7217">
                  <c:v>41187</c:v>
                </c:pt>
                <c:pt idx="7218">
                  <c:v>41188</c:v>
                </c:pt>
                <c:pt idx="7219">
                  <c:v>41189</c:v>
                </c:pt>
                <c:pt idx="7220">
                  <c:v>41190</c:v>
                </c:pt>
                <c:pt idx="7221">
                  <c:v>41191</c:v>
                </c:pt>
                <c:pt idx="7222">
                  <c:v>41192</c:v>
                </c:pt>
                <c:pt idx="7223">
                  <c:v>41193</c:v>
                </c:pt>
                <c:pt idx="7224">
                  <c:v>41194</c:v>
                </c:pt>
                <c:pt idx="7225">
                  <c:v>41195</c:v>
                </c:pt>
                <c:pt idx="7226">
                  <c:v>41196</c:v>
                </c:pt>
                <c:pt idx="7227">
                  <c:v>41197</c:v>
                </c:pt>
                <c:pt idx="7228">
                  <c:v>41198</c:v>
                </c:pt>
                <c:pt idx="7229">
                  <c:v>41199</c:v>
                </c:pt>
                <c:pt idx="7230">
                  <c:v>41200</c:v>
                </c:pt>
                <c:pt idx="7231">
                  <c:v>41201</c:v>
                </c:pt>
                <c:pt idx="7232">
                  <c:v>41202</c:v>
                </c:pt>
                <c:pt idx="7233">
                  <c:v>41203</c:v>
                </c:pt>
                <c:pt idx="7234">
                  <c:v>41204</c:v>
                </c:pt>
                <c:pt idx="7235">
                  <c:v>41205</c:v>
                </c:pt>
                <c:pt idx="7236">
                  <c:v>41206</c:v>
                </c:pt>
                <c:pt idx="7237">
                  <c:v>41207</c:v>
                </c:pt>
                <c:pt idx="7238">
                  <c:v>41208</c:v>
                </c:pt>
                <c:pt idx="7239">
                  <c:v>41209</c:v>
                </c:pt>
                <c:pt idx="7240">
                  <c:v>41210</c:v>
                </c:pt>
                <c:pt idx="7241">
                  <c:v>41211</c:v>
                </c:pt>
                <c:pt idx="7242">
                  <c:v>41212</c:v>
                </c:pt>
                <c:pt idx="7243">
                  <c:v>41213</c:v>
                </c:pt>
                <c:pt idx="7244">
                  <c:v>41214</c:v>
                </c:pt>
                <c:pt idx="7245">
                  <c:v>41215</c:v>
                </c:pt>
                <c:pt idx="7246">
                  <c:v>41216</c:v>
                </c:pt>
                <c:pt idx="7247">
                  <c:v>41217</c:v>
                </c:pt>
                <c:pt idx="7248">
                  <c:v>41218</c:v>
                </c:pt>
                <c:pt idx="7249">
                  <c:v>41219</c:v>
                </c:pt>
                <c:pt idx="7250">
                  <c:v>41220</c:v>
                </c:pt>
                <c:pt idx="7251">
                  <c:v>41221</c:v>
                </c:pt>
                <c:pt idx="7252">
                  <c:v>41222</c:v>
                </c:pt>
                <c:pt idx="7253">
                  <c:v>41223</c:v>
                </c:pt>
                <c:pt idx="7254">
                  <c:v>41224</c:v>
                </c:pt>
                <c:pt idx="7255">
                  <c:v>41225</c:v>
                </c:pt>
                <c:pt idx="7256">
                  <c:v>41226</c:v>
                </c:pt>
                <c:pt idx="7257">
                  <c:v>41227</c:v>
                </c:pt>
                <c:pt idx="7258">
                  <c:v>41228</c:v>
                </c:pt>
                <c:pt idx="7259">
                  <c:v>41229</c:v>
                </c:pt>
                <c:pt idx="7260">
                  <c:v>41230</c:v>
                </c:pt>
                <c:pt idx="7261">
                  <c:v>41231</c:v>
                </c:pt>
                <c:pt idx="7262">
                  <c:v>41232</c:v>
                </c:pt>
                <c:pt idx="7263">
                  <c:v>41233</c:v>
                </c:pt>
                <c:pt idx="7264">
                  <c:v>41234</c:v>
                </c:pt>
                <c:pt idx="7265">
                  <c:v>41235</c:v>
                </c:pt>
                <c:pt idx="7266">
                  <c:v>41236</c:v>
                </c:pt>
                <c:pt idx="7267">
                  <c:v>41237</c:v>
                </c:pt>
                <c:pt idx="7268">
                  <c:v>41238</c:v>
                </c:pt>
                <c:pt idx="7269">
                  <c:v>41239</c:v>
                </c:pt>
                <c:pt idx="7270">
                  <c:v>41240</c:v>
                </c:pt>
                <c:pt idx="7271">
                  <c:v>41241</c:v>
                </c:pt>
                <c:pt idx="7272">
                  <c:v>41242</c:v>
                </c:pt>
                <c:pt idx="7273">
                  <c:v>41243</c:v>
                </c:pt>
                <c:pt idx="7274">
                  <c:v>41244</c:v>
                </c:pt>
                <c:pt idx="7275">
                  <c:v>41245</c:v>
                </c:pt>
                <c:pt idx="7276">
                  <c:v>41246</c:v>
                </c:pt>
                <c:pt idx="7277">
                  <c:v>41247</c:v>
                </c:pt>
                <c:pt idx="7278">
                  <c:v>41248</c:v>
                </c:pt>
                <c:pt idx="7279">
                  <c:v>41249</c:v>
                </c:pt>
                <c:pt idx="7280">
                  <c:v>41250</c:v>
                </c:pt>
                <c:pt idx="7281">
                  <c:v>41251</c:v>
                </c:pt>
                <c:pt idx="7282">
                  <c:v>41252</c:v>
                </c:pt>
                <c:pt idx="7283">
                  <c:v>41253</c:v>
                </c:pt>
                <c:pt idx="7284">
                  <c:v>41254</c:v>
                </c:pt>
                <c:pt idx="7285">
                  <c:v>41255</c:v>
                </c:pt>
                <c:pt idx="7286">
                  <c:v>41256</c:v>
                </c:pt>
                <c:pt idx="7287">
                  <c:v>41257</c:v>
                </c:pt>
                <c:pt idx="7288">
                  <c:v>41258</c:v>
                </c:pt>
                <c:pt idx="7289">
                  <c:v>41259</c:v>
                </c:pt>
                <c:pt idx="7290">
                  <c:v>41260</c:v>
                </c:pt>
                <c:pt idx="7291">
                  <c:v>41261</c:v>
                </c:pt>
                <c:pt idx="7292">
                  <c:v>41262</c:v>
                </c:pt>
                <c:pt idx="7293">
                  <c:v>41263</c:v>
                </c:pt>
                <c:pt idx="7294">
                  <c:v>41264</c:v>
                </c:pt>
                <c:pt idx="7295">
                  <c:v>41265</c:v>
                </c:pt>
                <c:pt idx="7296">
                  <c:v>41266</c:v>
                </c:pt>
                <c:pt idx="7297">
                  <c:v>41267</c:v>
                </c:pt>
                <c:pt idx="7298">
                  <c:v>41268</c:v>
                </c:pt>
                <c:pt idx="7299">
                  <c:v>41269</c:v>
                </c:pt>
                <c:pt idx="7300">
                  <c:v>41270</c:v>
                </c:pt>
                <c:pt idx="7301">
                  <c:v>41271</c:v>
                </c:pt>
                <c:pt idx="7302">
                  <c:v>41272</c:v>
                </c:pt>
                <c:pt idx="7303">
                  <c:v>41273</c:v>
                </c:pt>
                <c:pt idx="7304">
                  <c:v>41274</c:v>
                </c:pt>
                <c:pt idx="7305">
                  <c:v>41275</c:v>
                </c:pt>
                <c:pt idx="7306">
                  <c:v>41276</c:v>
                </c:pt>
                <c:pt idx="7307">
                  <c:v>41277</c:v>
                </c:pt>
                <c:pt idx="7308">
                  <c:v>41278</c:v>
                </c:pt>
                <c:pt idx="7309">
                  <c:v>41279</c:v>
                </c:pt>
                <c:pt idx="7310">
                  <c:v>41280</c:v>
                </c:pt>
                <c:pt idx="7311">
                  <c:v>41281</c:v>
                </c:pt>
                <c:pt idx="7312">
                  <c:v>41282</c:v>
                </c:pt>
                <c:pt idx="7313">
                  <c:v>41283</c:v>
                </c:pt>
                <c:pt idx="7314">
                  <c:v>41284</c:v>
                </c:pt>
                <c:pt idx="7315">
                  <c:v>41285</c:v>
                </c:pt>
                <c:pt idx="7316">
                  <c:v>41286</c:v>
                </c:pt>
                <c:pt idx="7317">
                  <c:v>41287</c:v>
                </c:pt>
                <c:pt idx="7318">
                  <c:v>41288</c:v>
                </c:pt>
                <c:pt idx="7319">
                  <c:v>41289</c:v>
                </c:pt>
                <c:pt idx="7320">
                  <c:v>41290</c:v>
                </c:pt>
                <c:pt idx="7321">
                  <c:v>41291</c:v>
                </c:pt>
                <c:pt idx="7322">
                  <c:v>41292</c:v>
                </c:pt>
                <c:pt idx="7323">
                  <c:v>41293</c:v>
                </c:pt>
                <c:pt idx="7324">
                  <c:v>41294</c:v>
                </c:pt>
                <c:pt idx="7325">
                  <c:v>41295</c:v>
                </c:pt>
                <c:pt idx="7326">
                  <c:v>41296</c:v>
                </c:pt>
                <c:pt idx="7327">
                  <c:v>41297</c:v>
                </c:pt>
                <c:pt idx="7328">
                  <c:v>41298</c:v>
                </c:pt>
                <c:pt idx="7329">
                  <c:v>41299</c:v>
                </c:pt>
                <c:pt idx="7330">
                  <c:v>41300</c:v>
                </c:pt>
                <c:pt idx="7331">
                  <c:v>41301</c:v>
                </c:pt>
                <c:pt idx="7332">
                  <c:v>41302</c:v>
                </c:pt>
                <c:pt idx="7333">
                  <c:v>41303</c:v>
                </c:pt>
                <c:pt idx="7334">
                  <c:v>41304</c:v>
                </c:pt>
                <c:pt idx="7335">
                  <c:v>41305</c:v>
                </c:pt>
                <c:pt idx="7336">
                  <c:v>41306</c:v>
                </c:pt>
                <c:pt idx="7337">
                  <c:v>41307</c:v>
                </c:pt>
                <c:pt idx="7338">
                  <c:v>41308</c:v>
                </c:pt>
                <c:pt idx="7339">
                  <c:v>41309</c:v>
                </c:pt>
                <c:pt idx="7340">
                  <c:v>41310</c:v>
                </c:pt>
                <c:pt idx="7341">
                  <c:v>41311</c:v>
                </c:pt>
                <c:pt idx="7342">
                  <c:v>41312</c:v>
                </c:pt>
                <c:pt idx="7343">
                  <c:v>41313</c:v>
                </c:pt>
                <c:pt idx="7344">
                  <c:v>41314</c:v>
                </c:pt>
                <c:pt idx="7345">
                  <c:v>41315</c:v>
                </c:pt>
                <c:pt idx="7346">
                  <c:v>41316</c:v>
                </c:pt>
                <c:pt idx="7347">
                  <c:v>41317</c:v>
                </c:pt>
                <c:pt idx="7348">
                  <c:v>41318</c:v>
                </c:pt>
                <c:pt idx="7349">
                  <c:v>41319</c:v>
                </c:pt>
                <c:pt idx="7350">
                  <c:v>41320</c:v>
                </c:pt>
                <c:pt idx="7351">
                  <c:v>41321</c:v>
                </c:pt>
                <c:pt idx="7352">
                  <c:v>41322</c:v>
                </c:pt>
                <c:pt idx="7353">
                  <c:v>41323</c:v>
                </c:pt>
                <c:pt idx="7354">
                  <c:v>41324</c:v>
                </c:pt>
                <c:pt idx="7355">
                  <c:v>41325</c:v>
                </c:pt>
                <c:pt idx="7356">
                  <c:v>41326</c:v>
                </c:pt>
                <c:pt idx="7357">
                  <c:v>41327</c:v>
                </c:pt>
                <c:pt idx="7358">
                  <c:v>41328</c:v>
                </c:pt>
                <c:pt idx="7359">
                  <c:v>41329</c:v>
                </c:pt>
                <c:pt idx="7360">
                  <c:v>41330</c:v>
                </c:pt>
                <c:pt idx="7361">
                  <c:v>41331</c:v>
                </c:pt>
                <c:pt idx="7362">
                  <c:v>41332</c:v>
                </c:pt>
                <c:pt idx="7363">
                  <c:v>41333</c:v>
                </c:pt>
                <c:pt idx="7364">
                  <c:v>41334</c:v>
                </c:pt>
                <c:pt idx="7365">
                  <c:v>41335</c:v>
                </c:pt>
                <c:pt idx="7366">
                  <c:v>41336</c:v>
                </c:pt>
                <c:pt idx="7367">
                  <c:v>41337</c:v>
                </c:pt>
                <c:pt idx="7368">
                  <c:v>41338</c:v>
                </c:pt>
                <c:pt idx="7369">
                  <c:v>41339</c:v>
                </c:pt>
                <c:pt idx="7370">
                  <c:v>41340</c:v>
                </c:pt>
                <c:pt idx="7371">
                  <c:v>41341</c:v>
                </c:pt>
                <c:pt idx="7372">
                  <c:v>41342</c:v>
                </c:pt>
                <c:pt idx="7373">
                  <c:v>41343</c:v>
                </c:pt>
                <c:pt idx="7374">
                  <c:v>41344</c:v>
                </c:pt>
                <c:pt idx="7375">
                  <c:v>41345</c:v>
                </c:pt>
                <c:pt idx="7376">
                  <c:v>41346</c:v>
                </c:pt>
                <c:pt idx="7377">
                  <c:v>41347</c:v>
                </c:pt>
                <c:pt idx="7378">
                  <c:v>41348</c:v>
                </c:pt>
                <c:pt idx="7379">
                  <c:v>41349</c:v>
                </c:pt>
                <c:pt idx="7380">
                  <c:v>41350</c:v>
                </c:pt>
                <c:pt idx="7381">
                  <c:v>41351</c:v>
                </c:pt>
                <c:pt idx="7382">
                  <c:v>41352</c:v>
                </c:pt>
                <c:pt idx="7383">
                  <c:v>41353</c:v>
                </c:pt>
                <c:pt idx="7384">
                  <c:v>41354</c:v>
                </c:pt>
                <c:pt idx="7385">
                  <c:v>41355</c:v>
                </c:pt>
                <c:pt idx="7386">
                  <c:v>41356</c:v>
                </c:pt>
                <c:pt idx="7387">
                  <c:v>41357</c:v>
                </c:pt>
                <c:pt idx="7388">
                  <c:v>41358</c:v>
                </c:pt>
                <c:pt idx="7389">
                  <c:v>41359</c:v>
                </c:pt>
                <c:pt idx="7390">
                  <c:v>41360</c:v>
                </c:pt>
                <c:pt idx="7391">
                  <c:v>41361</c:v>
                </c:pt>
                <c:pt idx="7392">
                  <c:v>41362</c:v>
                </c:pt>
                <c:pt idx="7393">
                  <c:v>41363</c:v>
                </c:pt>
                <c:pt idx="7394">
                  <c:v>41364</c:v>
                </c:pt>
                <c:pt idx="7395">
                  <c:v>41365</c:v>
                </c:pt>
                <c:pt idx="7396">
                  <c:v>41366</c:v>
                </c:pt>
                <c:pt idx="7397">
                  <c:v>41367</c:v>
                </c:pt>
                <c:pt idx="7398">
                  <c:v>41368</c:v>
                </c:pt>
                <c:pt idx="7399">
                  <c:v>41369</c:v>
                </c:pt>
                <c:pt idx="7400">
                  <c:v>41370</c:v>
                </c:pt>
                <c:pt idx="7401">
                  <c:v>41371</c:v>
                </c:pt>
                <c:pt idx="7402">
                  <c:v>41372</c:v>
                </c:pt>
                <c:pt idx="7403">
                  <c:v>41373</c:v>
                </c:pt>
                <c:pt idx="7404">
                  <c:v>41374</c:v>
                </c:pt>
                <c:pt idx="7405">
                  <c:v>41375</c:v>
                </c:pt>
                <c:pt idx="7406">
                  <c:v>41376</c:v>
                </c:pt>
                <c:pt idx="7407">
                  <c:v>41377</c:v>
                </c:pt>
                <c:pt idx="7408">
                  <c:v>41378</c:v>
                </c:pt>
                <c:pt idx="7409">
                  <c:v>41379</c:v>
                </c:pt>
                <c:pt idx="7410">
                  <c:v>41380</c:v>
                </c:pt>
                <c:pt idx="7411">
                  <c:v>41381</c:v>
                </c:pt>
                <c:pt idx="7412">
                  <c:v>41382</c:v>
                </c:pt>
                <c:pt idx="7413">
                  <c:v>41383</c:v>
                </c:pt>
                <c:pt idx="7414">
                  <c:v>41384</c:v>
                </c:pt>
                <c:pt idx="7415">
                  <c:v>41385</c:v>
                </c:pt>
                <c:pt idx="7416">
                  <c:v>41386</c:v>
                </c:pt>
                <c:pt idx="7417">
                  <c:v>41387</c:v>
                </c:pt>
                <c:pt idx="7418">
                  <c:v>41388</c:v>
                </c:pt>
                <c:pt idx="7419">
                  <c:v>41389</c:v>
                </c:pt>
                <c:pt idx="7420">
                  <c:v>41390</c:v>
                </c:pt>
                <c:pt idx="7421">
                  <c:v>41391</c:v>
                </c:pt>
                <c:pt idx="7422">
                  <c:v>41392</c:v>
                </c:pt>
                <c:pt idx="7423">
                  <c:v>41393</c:v>
                </c:pt>
                <c:pt idx="7424">
                  <c:v>41394</c:v>
                </c:pt>
                <c:pt idx="7425">
                  <c:v>41395</c:v>
                </c:pt>
                <c:pt idx="7426">
                  <c:v>41396</c:v>
                </c:pt>
                <c:pt idx="7427">
                  <c:v>41397</c:v>
                </c:pt>
                <c:pt idx="7428">
                  <c:v>41398</c:v>
                </c:pt>
                <c:pt idx="7429">
                  <c:v>41399</c:v>
                </c:pt>
                <c:pt idx="7430">
                  <c:v>41400</c:v>
                </c:pt>
                <c:pt idx="7431">
                  <c:v>41401</c:v>
                </c:pt>
                <c:pt idx="7432">
                  <c:v>41402</c:v>
                </c:pt>
                <c:pt idx="7433">
                  <c:v>41403</c:v>
                </c:pt>
                <c:pt idx="7434">
                  <c:v>41404</c:v>
                </c:pt>
                <c:pt idx="7435">
                  <c:v>41405</c:v>
                </c:pt>
                <c:pt idx="7436">
                  <c:v>41406</c:v>
                </c:pt>
                <c:pt idx="7437">
                  <c:v>41407</c:v>
                </c:pt>
                <c:pt idx="7438">
                  <c:v>41408</c:v>
                </c:pt>
                <c:pt idx="7439">
                  <c:v>41409</c:v>
                </c:pt>
                <c:pt idx="7440">
                  <c:v>41410</c:v>
                </c:pt>
                <c:pt idx="7441">
                  <c:v>41411</c:v>
                </c:pt>
                <c:pt idx="7442">
                  <c:v>41412</c:v>
                </c:pt>
                <c:pt idx="7443">
                  <c:v>41413</c:v>
                </c:pt>
                <c:pt idx="7444">
                  <c:v>41414</c:v>
                </c:pt>
                <c:pt idx="7445">
                  <c:v>41415</c:v>
                </c:pt>
                <c:pt idx="7446">
                  <c:v>41416</c:v>
                </c:pt>
                <c:pt idx="7447">
                  <c:v>41417</c:v>
                </c:pt>
                <c:pt idx="7448">
                  <c:v>41418</c:v>
                </c:pt>
                <c:pt idx="7449">
                  <c:v>41419</c:v>
                </c:pt>
                <c:pt idx="7450">
                  <c:v>41420</c:v>
                </c:pt>
                <c:pt idx="7451">
                  <c:v>41421</c:v>
                </c:pt>
                <c:pt idx="7452">
                  <c:v>41422</c:v>
                </c:pt>
                <c:pt idx="7453">
                  <c:v>41423</c:v>
                </c:pt>
                <c:pt idx="7454">
                  <c:v>41424</c:v>
                </c:pt>
                <c:pt idx="7455">
                  <c:v>41425</c:v>
                </c:pt>
                <c:pt idx="7456">
                  <c:v>41426</c:v>
                </c:pt>
                <c:pt idx="7457">
                  <c:v>41427</c:v>
                </c:pt>
                <c:pt idx="7458">
                  <c:v>41428</c:v>
                </c:pt>
                <c:pt idx="7459">
                  <c:v>41429</c:v>
                </c:pt>
                <c:pt idx="7460">
                  <c:v>41430</c:v>
                </c:pt>
                <c:pt idx="7461">
                  <c:v>41431</c:v>
                </c:pt>
                <c:pt idx="7462">
                  <c:v>41432</c:v>
                </c:pt>
                <c:pt idx="7463">
                  <c:v>41433</c:v>
                </c:pt>
                <c:pt idx="7464">
                  <c:v>41434</c:v>
                </c:pt>
                <c:pt idx="7465">
                  <c:v>41435</c:v>
                </c:pt>
                <c:pt idx="7466">
                  <c:v>41436</c:v>
                </c:pt>
                <c:pt idx="7467">
                  <c:v>41437</c:v>
                </c:pt>
                <c:pt idx="7468">
                  <c:v>41438</c:v>
                </c:pt>
                <c:pt idx="7469">
                  <c:v>41439</c:v>
                </c:pt>
                <c:pt idx="7470">
                  <c:v>41440</c:v>
                </c:pt>
                <c:pt idx="7471">
                  <c:v>41441</c:v>
                </c:pt>
                <c:pt idx="7472">
                  <c:v>41442</c:v>
                </c:pt>
                <c:pt idx="7473">
                  <c:v>41443</c:v>
                </c:pt>
                <c:pt idx="7474">
                  <c:v>41444</c:v>
                </c:pt>
                <c:pt idx="7475">
                  <c:v>41445</c:v>
                </c:pt>
                <c:pt idx="7476">
                  <c:v>41446</c:v>
                </c:pt>
                <c:pt idx="7477">
                  <c:v>41447</c:v>
                </c:pt>
                <c:pt idx="7478">
                  <c:v>41448</c:v>
                </c:pt>
                <c:pt idx="7479">
                  <c:v>41449</c:v>
                </c:pt>
                <c:pt idx="7480">
                  <c:v>41450</c:v>
                </c:pt>
                <c:pt idx="7481">
                  <c:v>41451</c:v>
                </c:pt>
                <c:pt idx="7482">
                  <c:v>41452</c:v>
                </c:pt>
                <c:pt idx="7483">
                  <c:v>41453</c:v>
                </c:pt>
                <c:pt idx="7484">
                  <c:v>41454</c:v>
                </c:pt>
                <c:pt idx="7485">
                  <c:v>41455</c:v>
                </c:pt>
                <c:pt idx="7486">
                  <c:v>41456</c:v>
                </c:pt>
                <c:pt idx="7487">
                  <c:v>41457</c:v>
                </c:pt>
                <c:pt idx="7488">
                  <c:v>41458</c:v>
                </c:pt>
                <c:pt idx="7489">
                  <c:v>41459</c:v>
                </c:pt>
                <c:pt idx="7490">
                  <c:v>41460</c:v>
                </c:pt>
                <c:pt idx="7491">
                  <c:v>41461</c:v>
                </c:pt>
                <c:pt idx="7492">
                  <c:v>41462</c:v>
                </c:pt>
                <c:pt idx="7493">
                  <c:v>41463</c:v>
                </c:pt>
                <c:pt idx="7494">
                  <c:v>41464</c:v>
                </c:pt>
                <c:pt idx="7495">
                  <c:v>41465</c:v>
                </c:pt>
                <c:pt idx="7496">
                  <c:v>41466</c:v>
                </c:pt>
                <c:pt idx="7497">
                  <c:v>41467</c:v>
                </c:pt>
                <c:pt idx="7498">
                  <c:v>41468</c:v>
                </c:pt>
                <c:pt idx="7499">
                  <c:v>41469</c:v>
                </c:pt>
                <c:pt idx="7500">
                  <c:v>41470</c:v>
                </c:pt>
                <c:pt idx="7501">
                  <c:v>41471</c:v>
                </c:pt>
                <c:pt idx="7502">
                  <c:v>41472</c:v>
                </c:pt>
                <c:pt idx="7503">
                  <c:v>41473</c:v>
                </c:pt>
                <c:pt idx="7504">
                  <c:v>41474</c:v>
                </c:pt>
                <c:pt idx="7505">
                  <c:v>41475</c:v>
                </c:pt>
                <c:pt idx="7506">
                  <c:v>41476</c:v>
                </c:pt>
                <c:pt idx="7507">
                  <c:v>41477</c:v>
                </c:pt>
                <c:pt idx="7508">
                  <c:v>41478</c:v>
                </c:pt>
                <c:pt idx="7509">
                  <c:v>41479</c:v>
                </c:pt>
                <c:pt idx="7510">
                  <c:v>41480</c:v>
                </c:pt>
                <c:pt idx="7511">
                  <c:v>41481</c:v>
                </c:pt>
                <c:pt idx="7512">
                  <c:v>41482</c:v>
                </c:pt>
                <c:pt idx="7513">
                  <c:v>41483</c:v>
                </c:pt>
                <c:pt idx="7514">
                  <c:v>41484</c:v>
                </c:pt>
                <c:pt idx="7515">
                  <c:v>41485</c:v>
                </c:pt>
                <c:pt idx="7516">
                  <c:v>41486</c:v>
                </c:pt>
                <c:pt idx="7517">
                  <c:v>41487</c:v>
                </c:pt>
                <c:pt idx="7518">
                  <c:v>41488</c:v>
                </c:pt>
                <c:pt idx="7519">
                  <c:v>41489</c:v>
                </c:pt>
                <c:pt idx="7520">
                  <c:v>41490</c:v>
                </c:pt>
                <c:pt idx="7521">
                  <c:v>41491</c:v>
                </c:pt>
                <c:pt idx="7522">
                  <c:v>41492</c:v>
                </c:pt>
                <c:pt idx="7523">
                  <c:v>41493</c:v>
                </c:pt>
                <c:pt idx="7524">
                  <c:v>41494</c:v>
                </c:pt>
                <c:pt idx="7525">
                  <c:v>41495</c:v>
                </c:pt>
                <c:pt idx="7526">
                  <c:v>41496</c:v>
                </c:pt>
                <c:pt idx="7527">
                  <c:v>41497</c:v>
                </c:pt>
                <c:pt idx="7528">
                  <c:v>41498</c:v>
                </c:pt>
                <c:pt idx="7529">
                  <c:v>41499</c:v>
                </c:pt>
                <c:pt idx="7530">
                  <c:v>41500</c:v>
                </c:pt>
                <c:pt idx="7531">
                  <c:v>41501</c:v>
                </c:pt>
                <c:pt idx="7532">
                  <c:v>41502</c:v>
                </c:pt>
                <c:pt idx="7533">
                  <c:v>41503</c:v>
                </c:pt>
                <c:pt idx="7534">
                  <c:v>41504</c:v>
                </c:pt>
                <c:pt idx="7535">
                  <c:v>41505</c:v>
                </c:pt>
                <c:pt idx="7536">
                  <c:v>41506</c:v>
                </c:pt>
                <c:pt idx="7537">
                  <c:v>41507</c:v>
                </c:pt>
                <c:pt idx="7538">
                  <c:v>41508</c:v>
                </c:pt>
                <c:pt idx="7539">
                  <c:v>41509</c:v>
                </c:pt>
                <c:pt idx="7540">
                  <c:v>41510</c:v>
                </c:pt>
                <c:pt idx="7541">
                  <c:v>41511</c:v>
                </c:pt>
                <c:pt idx="7542">
                  <c:v>41512</c:v>
                </c:pt>
                <c:pt idx="7543">
                  <c:v>41513</c:v>
                </c:pt>
                <c:pt idx="7544">
                  <c:v>41514</c:v>
                </c:pt>
                <c:pt idx="7545">
                  <c:v>41515</c:v>
                </c:pt>
                <c:pt idx="7546">
                  <c:v>41516</c:v>
                </c:pt>
                <c:pt idx="7547">
                  <c:v>41517</c:v>
                </c:pt>
                <c:pt idx="7548">
                  <c:v>41518</c:v>
                </c:pt>
                <c:pt idx="7549">
                  <c:v>41519</c:v>
                </c:pt>
                <c:pt idx="7550">
                  <c:v>41520</c:v>
                </c:pt>
                <c:pt idx="7551">
                  <c:v>41521</c:v>
                </c:pt>
                <c:pt idx="7552">
                  <c:v>41522</c:v>
                </c:pt>
                <c:pt idx="7553">
                  <c:v>41523</c:v>
                </c:pt>
                <c:pt idx="7554">
                  <c:v>41524</c:v>
                </c:pt>
                <c:pt idx="7555">
                  <c:v>41525</c:v>
                </c:pt>
                <c:pt idx="7556">
                  <c:v>41526</c:v>
                </c:pt>
                <c:pt idx="7557">
                  <c:v>41527</c:v>
                </c:pt>
                <c:pt idx="7558">
                  <c:v>41528</c:v>
                </c:pt>
                <c:pt idx="7559">
                  <c:v>41529</c:v>
                </c:pt>
                <c:pt idx="7560">
                  <c:v>41530</c:v>
                </c:pt>
                <c:pt idx="7561">
                  <c:v>41531</c:v>
                </c:pt>
                <c:pt idx="7562">
                  <c:v>41532</c:v>
                </c:pt>
                <c:pt idx="7563">
                  <c:v>41533</c:v>
                </c:pt>
                <c:pt idx="7564">
                  <c:v>41534</c:v>
                </c:pt>
                <c:pt idx="7565">
                  <c:v>41535</c:v>
                </c:pt>
                <c:pt idx="7566">
                  <c:v>41536</c:v>
                </c:pt>
                <c:pt idx="7567">
                  <c:v>41537</c:v>
                </c:pt>
                <c:pt idx="7568">
                  <c:v>41538</c:v>
                </c:pt>
                <c:pt idx="7569">
                  <c:v>41539</c:v>
                </c:pt>
                <c:pt idx="7570">
                  <c:v>41540</c:v>
                </c:pt>
                <c:pt idx="7571">
                  <c:v>41541</c:v>
                </c:pt>
                <c:pt idx="7572">
                  <c:v>41542</c:v>
                </c:pt>
                <c:pt idx="7573">
                  <c:v>41543</c:v>
                </c:pt>
                <c:pt idx="7574">
                  <c:v>41544</c:v>
                </c:pt>
                <c:pt idx="7575">
                  <c:v>41545</c:v>
                </c:pt>
                <c:pt idx="7576">
                  <c:v>41546</c:v>
                </c:pt>
                <c:pt idx="7577">
                  <c:v>41547</c:v>
                </c:pt>
                <c:pt idx="7578">
                  <c:v>41548</c:v>
                </c:pt>
                <c:pt idx="7579">
                  <c:v>41549</c:v>
                </c:pt>
                <c:pt idx="7580">
                  <c:v>41550</c:v>
                </c:pt>
                <c:pt idx="7581">
                  <c:v>41551</c:v>
                </c:pt>
                <c:pt idx="7582">
                  <c:v>41552</c:v>
                </c:pt>
                <c:pt idx="7583">
                  <c:v>41553</c:v>
                </c:pt>
                <c:pt idx="7584">
                  <c:v>41554</c:v>
                </c:pt>
                <c:pt idx="7585">
                  <c:v>41555</c:v>
                </c:pt>
                <c:pt idx="7586">
                  <c:v>41556</c:v>
                </c:pt>
                <c:pt idx="7587">
                  <c:v>41557</c:v>
                </c:pt>
                <c:pt idx="7588">
                  <c:v>41558</c:v>
                </c:pt>
                <c:pt idx="7589">
                  <c:v>41559</c:v>
                </c:pt>
                <c:pt idx="7590">
                  <c:v>41560</c:v>
                </c:pt>
                <c:pt idx="7591">
                  <c:v>41561</c:v>
                </c:pt>
                <c:pt idx="7592">
                  <c:v>41562</c:v>
                </c:pt>
                <c:pt idx="7593">
                  <c:v>41563</c:v>
                </c:pt>
                <c:pt idx="7594">
                  <c:v>41564</c:v>
                </c:pt>
                <c:pt idx="7595">
                  <c:v>41565</c:v>
                </c:pt>
                <c:pt idx="7596">
                  <c:v>41566</c:v>
                </c:pt>
                <c:pt idx="7597">
                  <c:v>41567</c:v>
                </c:pt>
                <c:pt idx="7598">
                  <c:v>41568</c:v>
                </c:pt>
                <c:pt idx="7599">
                  <c:v>41569</c:v>
                </c:pt>
                <c:pt idx="7600">
                  <c:v>41570</c:v>
                </c:pt>
                <c:pt idx="7601">
                  <c:v>41571</c:v>
                </c:pt>
                <c:pt idx="7602">
                  <c:v>41572</c:v>
                </c:pt>
                <c:pt idx="7603">
                  <c:v>41573</c:v>
                </c:pt>
                <c:pt idx="7604">
                  <c:v>41574</c:v>
                </c:pt>
                <c:pt idx="7605">
                  <c:v>41575</c:v>
                </c:pt>
                <c:pt idx="7606">
                  <c:v>41576</c:v>
                </c:pt>
                <c:pt idx="7607">
                  <c:v>41577</c:v>
                </c:pt>
                <c:pt idx="7608">
                  <c:v>41578</c:v>
                </c:pt>
                <c:pt idx="7609">
                  <c:v>41579</c:v>
                </c:pt>
                <c:pt idx="7610">
                  <c:v>41580</c:v>
                </c:pt>
                <c:pt idx="7611">
                  <c:v>41581</c:v>
                </c:pt>
                <c:pt idx="7612">
                  <c:v>41582</c:v>
                </c:pt>
                <c:pt idx="7613">
                  <c:v>41583</c:v>
                </c:pt>
                <c:pt idx="7614">
                  <c:v>41584</c:v>
                </c:pt>
                <c:pt idx="7615">
                  <c:v>41585</c:v>
                </c:pt>
                <c:pt idx="7616">
                  <c:v>41586</c:v>
                </c:pt>
                <c:pt idx="7617">
                  <c:v>41587</c:v>
                </c:pt>
                <c:pt idx="7618">
                  <c:v>41588</c:v>
                </c:pt>
                <c:pt idx="7619">
                  <c:v>41589</c:v>
                </c:pt>
                <c:pt idx="7620">
                  <c:v>41590</c:v>
                </c:pt>
                <c:pt idx="7621">
                  <c:v>41591</c:v>
                </c:pt>
                <c:pt idx="7622">
                  <c:v>41592</c:v>
                </c:pt>
                <c:pt idx="7623">
                  <c:v>41593</c:v>
                </c:pt>
                <c:pt idx="7624">
                  <c:v>41594</c:v>
                </c:pt>
                <c:pt idx="7625">
                  <c:v>41595</c:v>
                </c:pt>
                <c:pt idx="7626">
                  <c:v>41596</c:v>
                </c:pt>
                <c:pt idx="7627">
                  <c:v>41597</c:v>
                </c:pt>
                <c:pt idx="7628">
                  <c:v>41598</c:v>
                </c:pt>
                <c:pt idx="7629">
                  <c:v>41599</c:v>
                </c:pt>
                <c:pt idx="7630">
                  <c:v>41600</c:v>
                </c:pt>
                <c:pt idx="7631">
                  <c:v>41601</c:v>
                </c:pt>
                <c:pt idx="7632">
                  <c:v>41602</c:v>
                </c:pt>
                <c:pt idx="7633">
                  <c:v>41603</c:v>
                </c:pt>
                <c:pt idx="7634">
                  <c:v>41604</c:v>
                </c:pt>
                <c:pt idx="7635">
                  <c:v>41605</c:v>
                </c:pt>
                <c:pt idx="7636">
                  <c:v>41606</c:v>
                </c:pt>
                <c:pt idx="7637">
                  <c:v>41607</c:v>
                </c:pt>
                <c:pt idx="7638">
                  <c:v>41608</c:v>
                </c:pt>
                <c:pt idx="7639">
                  <c:v>41609</c:v>
                </c:pt>
                <c:pt idx="7640">
                  <c:v>41610</c:v>
                </c:pt>
                <c:pt idx="7641">
                  <c:v>41611</c:v>
                </c:pt>
                <c:pt idx="7642">
                  <c:v>41612</c:v>
                </c:pt>
                <c:pt idx="7643">
                  <c:v>41613</c:v>
                </c:pt>
                <c:pt idx="7644">
                  <c:v>41614</c:v>
                </c:pt>
                <c:pt idx="7645">
                  <c:v>41615</c:v>
                </c:pt>
                <c:pt idx="7646">
                  <c:v>41616</c:v>
                </c:pt>
                <c:pt idx="7647">
                  <c:v>41617</c:v>
                </c:pt>
                <c:pt idx="7648">
                  <c:v>41618</c:v>
                </c:pt>
                <c:pt idx="7649">
                  <c:v>41619</c:v>
                </c:pt>
                <c:pt idx="7650">
                  <c:v>41620</c:v>
                </c:pt>
                <c:pt idx="7651">
                  <c:v>41621</c:v>
                </c:pt>
                <c:pt idx="7652">
                  <c:v>41622</c:v>
                </c:pt>
                <c:pt idx="7653">
                  <c:v>41623</c:v>
                </c:pt>
                <c:pt idx="7654">
                  <c:v>41624</c:v>
                </c:pt>
                <c:pt idx="7655">
                  <c:v>41625</c:v>
                </c:pt>
                <c:pt idx="7656">
                  <c:v>41626</c:v>
                </c:pt>
                <c:pt idx="7657">
                  <c:v>41627</c:v>
                </c:pt>
                <c:pt idx="7658">
                  <c:v>41628</c:v>
                </c:pt>
                <c:pt idx="7659">
                  <c:v>41629</c:v>
                </c:pt>
                <c:pt idx="7660">
                  <c:v>41630</c:v>
                </c:pt>
                <c:pt idx="7661">
                  <c:v>41631</c:v>
                </c:pt>
                <c:pt idx="7662">
                  <c:v>41632</c:v>
                </c:pt>
                <c:pt idx="7663">
                  <c:v>41633</c:v>
                </c:pt>
                <c:pt idx="7664">
                  <c:v>41634</c:v>
                </c:pt>
                <c:pt idx="7665">
                  <c:v>41635</c:v>
                </c:pt>
                <c:pt idx="7666">
                  <c:v>41636</c:v>
                </c:pt>
                <c:pt idx="7667">
                  <c:v>41637</c:v>
                </c:pt>
                <c:pt idx="7668">
                  <c:v>41638</c:v>
                </c:pt>
                <c:pt idx="7669">
                  <c:v>41639</c:v>
                </c:pt>
                <c:pt idx="7670">
                  <c:v>41640</c:v>
                </c:pt>
                <c:pt idx="7671">
                  <c:v>41641</c:v>
                </c:pt>
                <c:pt idx="7672">
                  <c:v>41642</c:v>
                </c:pt>
                <c:pt idx="7673">
                  <c:v>41643</c:v>
                </c:pt>
                <c:pt idx="7674">
                  <c:v>41644</c:v>
                </c:pt>
                <c:pt idx="7675">
                  <c:v>41645</c:v>
                </c:pt>
                <c:pt idx="7676">
                  <c:v>41646</c:v>
                </c:pt>
                <c:pt idx="7677">
                  <c:v>41647</c:v>
                </c:pt>
                <c:pt idx="7678">
                  <c:v>41648</c:v>
                </c:pt>
                <c:pt idx="7679">
                  <c:v>41649</c:v>
                </c:pt>
                <c:pt idx="7680">
                  <c:v>41650</c:v>
                </c:pt>
                <c:pt idx="7681">
                  <c:v>41651</c:v>
                </c:pt>
                <c:pt idx="7682">
                  <c:v>41652</c:v>
                </c:pt>
                <c:pt idx="7683">
                  <c:v>41653</c:v>
                </c:pt>
                <c:pt idx="7684">
                  <c:v>41654</c:v>
                </c:pt>
                <c:pt idx="7685">
                  <c:v>41655</c:v>
                </c:pt>
                <c:pt idx="7686">
                  <c:v>41656</c:v>
                </c:pt>
                <c:pt idx="7687">
                  <c:v>41657</c:v>
                </c:pt>
                <c:pt idx="7688">
                  <c:v>41658</c:v>
                </c:pt>
                <c:pt idx="7689">
                  <c:v>41659</c:v>
                </c:pt>
                <c:pt idx="7690">
                  <c:v>41660</c:v>
                </c:pt>
                <c:pt idx="7691">
                  <c:v>41661</c:v>
                </c:pt>
                <c:pt idx="7692">
                  <c:v>41662</c:v>
                </c:pt>
                <c:pt idx="7693">
                  <c:v>41663</c:v>
                </c:pt>
                <c:pt idx="7694">
                  <c:v>41664</c:v>
                </c:pt>
                <c:pt idx="7695">
                  <c:v>41665</c:v>
                </c:pt>
                <c:pt idx="7696">
                  <c:v>41666</c:v>
                </c:pt>
                <c:pt idx="7697">
                  <c:v>41667</c:v>
                </c:pt>
                <c:pt idx="7698">
                  <c:v>41668</c:v>
                </c:pt>
                <c:pt idx="7699">
                  <c:v>41669</c:v>
                </c:pt>
                <c:pt idx="7700">
                  <c:v>41670</c:v>
                </c:pt>
                <c:pt idx="7701">
                  <c:v>41671</c:v>
                </c:pt>
                <c:pt idx="7702">
                  <c:v>41672</c:v>
                </c:pt>
                <c:pt idx="7703">
                  <c:v>41673</c:v>
                </c:pt>
                <c:pt idx="7704">
                  <c:v>41674</c:v>
                </c:pt>
                <c:pt idx="7705">
                  <c:v>41675</c:v>
                </c:pt>
                <c:pt idx="7706">
                  <c:v>41676</c:v>
                </c:pt>
                <c:pt idx="7707">
                  <c:v>41677</c:v>
                </c:pt>
                <c:pt idx="7708">
                  <c:v>41678</c:v>
                </c:pt>
                <c:pt idx="7709">
                  <c:v>41679</c:v>
                </c:pt>
                <c:pt idx="7710">
                  <c:v>41680</c:v>
                </c:pt>
                <c:pt idx="7711">
                  <c:v>41681</c:v>
                </c:pt>
                <c:pt idx="7712">
                  <c:v>41682</c:v>
                </c:pt>
                <c:pt idx="7713">
                  <c:v>41683</c:v>
                </c:pt>
                <c:pt idx="7714">
                  <c:v>41684</c:v>
                </c:pt>
                <c:pt idx="7715">
                  <c:v>41685</c:v>
                </c:pt>
                <c:pt idx="7716">
                  <c:v>41686</c:v>
                </c:pt>
                <c:pt idx="7717">
                  <c:v>41687</c:v>
                </c:pt>
                <c:pt idx="7718">
                  <c:v>41688</c:v>
                </c:pt>
                <c:pt idx="7719">
                  <c:v>41689</c:v>
                </c:pt>
                <c:pt idx="7720">
                  <c:v>41690</c:v>
                </c:pt>
                <c:pt idx="7721">
                  <c:v>41691</c:v>
                </c:pt>
                <c:pt idx="7722">
                  <c:v>41692</c:v>
                </c:pt>
                <c:pt idx="7723">
                  <c:v>41693</c:v>
                </c:pt>
                <c:pt idx="7724">
                  <c:v>41694</c:v>
                </c:pt>
                <c:pt idx="7725">
                  <c:v>41695</c:v>
                </c:pt>
                <c:pt idx="7726">
                  <c:v>41696</c:v>
                </c:pt>
                <c:pt idx="7727">
                  <c:v>41697</c:v>
                </c:pt>
                <c:pt idx="7728">
                  <c:v>41698</c:v>
                </c:pt>
                <c:pt idx="7729">
                  <c:v>41699</c:v>
                </c:pt>
                <c:pt idx="7730">
                  <c:v>41700</c:v>
                </c:pt>
                <c:pt idx="7731">
                  <c:v>41701</c:v>
                </c:pt>
                <c:pt idx="7732">
                  <c:v>41702</c:v>
                </c:pt>
                <c:pt idx="7733">
                  <c:v>41703</c:v>
                </c:pt>
                <c:pt idx="7734">
                  <c:v>41704</c:v>
                </c:pt>
                <c:pt idx="7735">
                  <c:v>41705</c:v>
                </c:pt>
                <c:pt idx="7736">
                  <c:v>41706</c:v>
                </c:pt>
                <c:pt idx="7737">
                  <c:v>41707</c:v>
                </c:pt>
                <c:pt idx="7738">
                  <c:v>41708</c:v>
                </c:pt>
                <c:pt idx="7739">
                  <c:v>41709</c:v>
                </c:pt>
                <c:pt idx="7740">
                  <c:v>41710</c:v>
                </c:pt>
                <c:pt idx="7741">
                  <c:v>41711</c:v>
                </c:pt>
                <c:pt idx="7742">
                  <c:v>41712</c:v>
                </c:pt>
                <c:pt idx="7743">
                  <c:v>41713</c:v>
                </c:pt>
                <c:pt idx="7744">
                  <c:v>41714</c:v>
                </c:pt>
                <c:pt idx="7745">
                  <c:v>41715</c:v>
                </c:pt>
                <c:pt idx="7746">
                  <c:v>41716</c:v>
                </c:pt>
                <c:pt idx="7747">
                  <c:v>41717</c:v>
                </c:pt>
                <c:pt idx="7748">
                  <c:v>41718</c:v>
                </c:pt>
                <c:pt idx="7749">
                  <c:v>41719</c:v>
                </c:pt>
                <c:pt idx="7750">
                  <c:v>41720</c:v>
                </c:pt>
                <c:pt idx="7751">
                  <c:v>41721</c:v>
                </c:pt>
                <c:pt idx="7752">
                  <c:v>41722</c:v>
                </c:pt>
                <c:pt idx="7753">
                  <c:v>41723</c:v>
                </c:pt>
                <c:pt idx="7754">
                  <c:v>41724</c:v>
                </c:pt>
                <c:pt idx="7755">
                  <c:v>41725</c:v>
                </c:pt>
                <c:pt idx="7756">
                  <c:v>41726</c:v>
                </c:pt>
                <c:pt idx="7757">
                  <c:v>41727</c:v>
                </c:pt>
                <c:pt idx="7758">
                  <c:v>41728</c:v>
                </c:pt>
                <c:pt idx="7759">
                  <c:v>41729</c:v>
                </c:pt>
                <c:pt idx="7760">
                  <c:v>41730</c:v>
                </c:pt>
                <c:pt idx="7761">
                  <c:v>41731</c:v>
                </c:pt>
                <c:pt idx="7762">
                  <c:v>41732</c:v>
                </c:pt>
                <c:pt idx="7763">
                  <c:v>41733</c:v>
                </c:pt>
                <c:pt idx="7764">
                  <c:v>41734</c:v>
                </c:pt>
                <c:pt idx="7765">
                  <c:v>41735</c:v>
                </c:pt>
                <c:pt idx="7766">
                  <c:v>41736</c:v>
                </c:pt>
                <c:pt idx="7767">
                  <c:v>41737</c:v>
                </c:pt>
                <c:pt idx="7768">
                  <c:v>41738</c:v>
                </c:pt>
                <c:pt idx="7769">
                  <c:v>41739</c:v>
                </c:pt>
                <c:pt idx="7770">
                  <c:v>41740</c:v>
                </c:pt>
                <c:pt idx="7771">
                  <c:v>41741</c:v>
                </c:pt>
                <c:pt idx="7772">
                  <c:v>41742</c:v>
                </c:pt>
                <c:pt idx="7773">
                  <c:v>41743</c:v>
                </c:pt>
                <c:pt idx="7774">
                  <c:v>41744</c:v>
                </c:pt>
                <c:pt idx="7775">
                  <c:v>41745</c:v>
                </c:pt>
                <c:pt idx="7776">
                  <c:v>41746</c:v>
                </c:pt>
                <c:pt idx="7777">
                  <c:v>41747</c:v>
                </c:pt>
                <c:pt idx="7778">
                  <c:v>41748</c:v>
                </c:pt>
                <c:pt idx="7779">
                  <c:v>41749</c:v>
                </c:pt>
                <c:pt idx="7780">
                  <c:v>41750</c:v>
                </c:pt>
                <c:pt idx="7781">
                  <c:v>41751</c:v>
                </c:pt>
                <c:pt idx="7782">
                  <c:v>41752</c:v>
                </c:pt>
                <c:pt idx="7783">
                  <c:v>41753</c:v>
                </c:pt>
                <c:pt idx="7784">
                  <c:v>41754</c:v>
                </c:pt>
                <c:pt idx="7785">
                  <c:v>41755</c:v>
                </c:pt>
                <c:pt idx="7786">
                  <c:v>41756</c:v>
                </c:pt>
                <c:pt idx="7787">
                  <c:v>41757</c:v>
                </c:pt>
                <c:pt idx="7788">
                  <c:v>41758</c:v>
                </c:pt>
                <c:pt idx="7789">
                  <c:v>41759</c:v>
                </c:pt>
                <c:pt idx="7790">
                  <c:v>41760</c:v>
                </c:pt>
                <c:pt idx="7791">
                  <c:v>41761</c:v>
                </c:pt>
                <c:pt idx="7792">
                  <c:v>41762</c:v>
                </c:pt>
                <c:pt idx="7793">
                  <c:v>41763</c:v>
                </c:pt>
                <c:pt idx="7794">
                  <c:v>41764</c:v>
                </c:pt>
                <c:pt idx="7795">
                  <c:v>41765</c:v>
                </c:pt>
                <c:pt idx="7796">
                  <c:v>41766</c:v>
                </c:pt>
                <c:pt idx="7797">
                  <c:v>41767</c:v>
                </c:pt>
                <c:pt idx="7798">
                  <c:v>41768</c:v>
                </c:pt>
                <c:pt idx="7799">
                  <c:v>41769</c:v>
                </c:pt>
                <c:pt idx="7800">
                  <c:v>41770</c:v>
                </c:pt>
                <c:pt idx="7801">
                  <c:v>41771</c:v>
                </c:pt>
                <c:pt idx="7802">
                  <c:v>41772</c:v>
                </c:pt>
                <c:pt idx="7803">
                  <c:v>41773</c:v>
                </c:pt>
                <c:pt idx="7804">
                  <c:v>41774</c:v>
                </c:pt>
                <c:pt idx="7805">
                  <c:v>41775</c:v>
                </c:pt>
                <c:pt idx="7806">
                  <c:v>41776</c:v>
                </c:pt>
                <c:pt idx="7807">
                  <c:v>41777</c:v>
                </c:pt>
                <c:pt idx="7808">
                  <c:v>41778</c:v>
                </c:pt>
                <c:pt idx="7809">
                  <c:v>41779</c:v>
                </c:pt>
                <c:pt idx="7810">
                  <c:v>41780</c:v>
                </c:pt>
                <c:pt idx="7811">
                  <c:v>41781</c:v>
                </c:pt>
                <c:pt idx="7812">
                  <c:v>41782</c:v>
                </c:pt>
                <c:pt idx="7813">
                  <c:v>41783</c:v>
                </c:pt>
                <c:pt idx="7814">
                  <c:v>41784</c:v>
                </c:pt>
                <c:pt idx="7815">
                  <c:v>41785</c:v>
                </c:pt>
                <c:pt idx="7816">
                  <c:v>41786</c:v>
                </c:pt>
                <c:pt idx="7817">
                  <c:v>41787</c:v>
                </c:pt>
                <c:pt idx="7818">
                  <c:v>41788</c:v>
                </c:pt>
                <c:pt idx="7819">
                  <c:v>41789</c:v>
                </c:pt>
                <c:pt idx="7820">
                  <c:v>41790</c:v>
                </c:pt>
                <c:pt idx="7821">
                  <c:v>41791</c:v>
                </c:pt>
                <c:pt idx="7822">
                  <c:v>41792</c:v>
                </c:pt>
                <c:pt idx="7823">
                  <c:v>41793</c:v>
                </c:pt>
                <c:pt idx="7824">
                  <c:v>41794</c:v>
                </c:pt>
                <c:pt idx="7825">
                  <c:v>41795</c:v>
                </c:pt>
                <c:pt idx="7826">
                  <c:v>41796</c:v>
                </c:pt>
                <c:pt idx="7827">
                  <c:v>41797</c:v>
                </c:pt>
                <c:pt idx="7828">
                  <c:v>41798</c:v>
                </c:pt>
                <c:pt idx="7829">
                  <c:v>41799</c:v>
                </c:pt>
                <c:pt idx="7830">
                  <c:v>41800</c:v>
                </c:pt>
                <c:pt idx="7831">
                  <c:v>41801</c:v>
                </c:pt>
                <c:pt idx="7832">
                  <c:v>41802</c:v>
                </c:pt>
                <c:pt idx="7833">
                  <c:v>41803</c:v>
                </c:pt>
                <c:pt idx="7834">
                  <c:v>41804</c:v>
                </c:pt>
                <c:pt idx="7835">
                  <c:v>41805</c:v>
                </c:pt>
                <c:pt idx="7836">
                  <c:v>41806</c:v>
                </c:pt>
                <c:pt idx="7837">
                  <c:v>41807</c:v>
                </c:pt>
                <c:pt idx="7838">
                  <c:v>41808</c:v>
                </c:pt>
                <c:pt idx="7839">
                  <c:v>41809</c:v>
                </c:pt>
                <c:pt idx="7840">
                  <c:v>41810</c:v>
                </c:pt>
                <c:pt idx="7841">
                  <c:v>41811</c:v>
                </c:pt>
                <c:pt idx="7842">
                  <c:v>41812</c:v>
                </c:pt>
                <c:pt idx="7843">
                  <c:v>41813</c:v>
                </c:pt>
                <c:pt idx="7844">
                  <c:v>41814</c:v>
                </c:pt>
                <c:pt idx="7845">
                  <c:v>41815</c:v>
                </c:pt>
                <c:pt idx="7846">
                  <c:v>41816</c:v>
                </c:pt>
                <c:pt idx="7847">
                  <c:v>41817</c:v>
                </c:pt>
                <c:pt idx="7848">
                  <c:v>41818</c:v>
                </c:pt>
                <c:pt idx="7849">
                  <c:v>41819</c:v>
                </c:pt>
                <c:pt idx="7850">
                  <c:v>41820</c:v>
                </c:pt>
                <c:pt idx="7851">
                  <c:v>41821</c:v>
                </c:pt>
                <c:pt idx="7852">
                  <c:v>41822</c:v>
                </c:pt>
                <c:pt idx="7853">
                  <c:v>41823</c:v>
                </c:pt>
                <c:pt idx="7854">
                  <c:v>41824</c:v>
                </c:pt>
                <c:pt idx="7855">
                  <c:v>41825</c:v>
                </c:pt>
                <c:pt idx="7856">
                  <c:v>41826</c:v>
                </c:pt>
                <c:pt idx="7857">
                  <c:v>41827</c:v>
                </c:pt>
                <c:pt idx="7858">
                  <c:v>41828</c:v>
                </c:pt>
                <c:pt idx="7859">
                  <c:v>41829</c:v>
                </c:pt>
                <c:pt idx="7860">
                  <c:v>41830</c:v>
                </c:pt>
                <c:pt idx="7861">
                  <c:v>41831</c:v>
                </c:pt>
                <c:pt idx="7862">
                  <c:v>41832</c:v>
                </c:pt>
                <c:pt idx="7863">
                  <c:v>41833</c:v>
                </c:pt>
                <c:pt idx="7864">
                  <c:v>41834</c:v>
                </c:pt>
                <c:pt idx="7865">
                  <c:v>41835</c:v>
                </c:pt>
                <c:pt idx="7866">
                  <c:v>41836</c:v>
                </c:pt>
                <c:pt idx="7867">
                  <c:v>41837</c:v>
                </c:pt>
                <c:pt idx="7868">
                  <c:v>41838</c:v>
                </c:pt>
                <c:pt idx="7869">
                  <c:v>41839</c:v>
                </c:pt>
                <c:pt idx="7870">
                  <c:v>41840</c:v>
                </c:pt>
                <c:pt idx="7871">
                  <c:v>41841</c:v>
                </c:pt>
                <c:pt idx="7872">
                  <c:v>41842</c:v>
                </c:pt>
                <c:pt idx="7873">
                  <c:v>41843</c:v>
                </c:pt>
                <c:pt idx="7874">
                  <c:v>41844</c:v>
                </c:pt>
                <c:pt idx="7875">
                  <c:v>41845</c:v>
                </c:pt>
                <c:pt idx="7876">
                  <c:v>41846</c:v>
                </c:pt>
                <c:pt idx="7877">
                  <c:v>41847</c:v>
                </c:pt>
                <c:pt idx="7878">
                  <c:v>41848</c:v>
                </c:pt>
                <c:pt idx="7879">
                  <c:v>41849</c:v>
                </c:pt>
                <c:pt idx="7880">
                  <c:v>41850</c:v>
                </c:pt>
                <c:pt idx="7881">
                  <c:v>41851</c:v>
                </c:pt>
                <c:pt idx="7882">
                  <c:v>41852</c:v>
                </c:pt>
                <c:pt idx="7883">
                  <c:v>41853</c:v>
                </c:pt>
                <c:pt idx="7884">
                  <c:v>41854</c:v>
                </c:pt>
                <c:pt idx="7885">
                  <c:v>41855</c:v>
                </c:pt>
                <c:pt idx="7886">
                  <c:v>41856</c:v>
                </c:pt>
                <c:pt idx="7887">
                  <c:v>41857</c:v>
                </c:pt>
                <c:pt idx="7888">
                  <c:v>41858</c:v>
                </c:pt>
                <c:pt idx="7889">
                  <c:v>41859</c:v>
                </c:pt>
                <c:pt idx="7890">
                  <c:v>41860</c:v>
                </c:pt>
                <c:pt idx="7891">
                  <c:v>41861</c:v>
                </c:pt>
                <c:pt idx="7892">
                  <c:v>41862</c:v>
                </c:pt>
                <c:pt idx="7893">
                  <c:v>41863</c:v>
                </c:pt>
                <c:pt idx="7894">
                  <c:v>41864</c:v>
                </c:pt>
                <c:pt idx="7895">
                  <c:v>41865</c:v>
                </c:pt>
                <c:pt idx="7896">
                  <c:v>41866</c:v>
                </c:pt>
                <c:pt idx="7897">
                  <c:v>41867</c:v>
                </c:pt>
                <c:pt idx="7898">
                  <c:v>41868</c:v>
                </c:pt>
                <c:pt idx="7899">
                  <c:v>41869</c:v>
                </c:pt>
                <c:pt idx="7900">
                  <c:v>41870</c:v>
                </c:pt>
                <c:pt idx="7901">
                  <c:v>41871</c:v>
                </c:pt>
                <c:pt idx="7902">
                  <c:v>41872</c:v>
                </c:pt>
                <c:pt idx="7903">
                  <c:v>41873</c:v>
                </c:pt>
                <c:pt idx="7904">
                  <c:v>41874</c:v>
                </c:pt>
                <c:pt idx="7905">
                  <c:v>41875</c:v>
                </c:pt>
                <c:pt idx="7906">
                  <c:v>41876</c:v>
                </c:pt>
                <c:pt idx="7907">
                  <c:v>41877</c:v>
                </c:pt>
                <c:pt idx="7908">
                  <c:v>41878</c:v>
                </c:pt>
                <c:pt idx="7909">
                  <c:v>41879</c:v>
                </c:pt>
                <c:pt idx="7910">
                  <c:v>41880</c:v>
                </c:pt>
                <c:pt idx="7911">
                  <c:v>41881</c:v>
                </c:pt>
                <c:pt idx="7912">
                  <c:v>41882</c:v>
                </c:pt>
                <c:pt idx="7913">
                  <c:v>41883</c:v>
                </c:pt>
                <c:pt idx="7914">
                  <c:v>41884</c:v>
                </c:pt>
                <c:pt idx="7915">
                  <c:v>41885</c:v>
                </c:pt>
                <c:pt idx="7916">
                  <c:v>41886</c:v>
                </c:pt>
                <c:pt idx="7917">
                  <c:v>41887</c:v>
                </c:pt>
                <c:pt idx="7918">
                  <c:v>41888</c:v>
                </c:pt>
                <c:pt idx="7919">
                  <c:v>41889</c:v>
                </c:pt>
                <c:pt idx="7920">
                  <c:v>41890</c:v>
                </c:pt>
                <c:pt idx="7921">
                  <c:v>41891</c:v>
                </c:pt>
                <c:pt idx="7922">
                  <c:v>41892</c:v>
                </c:pt>
                <c:pt idx="7923">
                  <c:v>41893</c:v>
                </c:pt>
                <c:pt idx="7924">
                  <c:v>41894</c:v>
                </c:pt>
                <c:pt idx="7925">
                  <c:v>41895</c:v>
                </c:pt>
                <c:pt idx="7926">
                  <c:v>41896</c:v>
                </c:pt>
                <c:pt idx="7927">
                  <c:v>41897</c:v>
                </c:pt>
                <c:pt idx="7928">
                  <c:v>41898</c:v>
                </c:pt>
                <c:pt idx="7929">
                  <c:v>41899</c:v>
                </c:pt>
                <c:pt idx="7930">
                  <c:v>41900</c:v>
                </c:pt>
                <c:pt idx="7931">
                  <c:v>41901</c:v>
                </c:pt>
                <c:pt idx="7932">
                  <c:v>41902</c:v>
                </c:pt>
                <c:pt idx="7933">
                  <c:v>41903</c:v>
                </c:pt>
                <c:pt idx="7934">
                  <c:v>41904</c:v>
                </c:pt>
                <c:pt idx="7935">
                  <c:v>41905</c:v>
                </c:pt>
                <c:pt idx="7936">
                  <c:v>41906</c:v>
                </c:pt>
                <c:pt idx="7937">
                  <c:v>41907</c:v>
                </c:pt>
                <c:pt idx="7938">
                  <c:v>41908</c:v>
                </c:pt>
                <c:pt idx="7939">
                  <c:v>41909</c:v>
                </c:pt>
                <c:pt idx="7940">
                  <c:v>41910</c:v>
                </c:pt>
                <c:pt idx="7941">
                  <c:v>41911</c:v>
                </c:pt>
                <c:pt idx="7942">
                  <c:v>41912</c:v>
                </c:pt>
                <c:pt idx="7943">
                  <c:v>41913</c:v>
                </c:pt>
                <c:pt idx="7944">
                  <c:v>41914</c:v>
                </c:pt>
                <c:pt idx="7945">
                  <c:v>41915</c:v>
                </c:pt>
                <c:pt idx="7946">
                  <c:v>41916</c:v>
                </c:pt>
                <c:pt idx="7947">
                  <c:v>41917</c:v>
                </c:pt>
                <c:pt idx="7948">
                  <c:v>41918</c:v>
                </c:pt>
                <c:pt idx="7949">
                  <c:v>41919</c:v>
                </c:pt>
                <c:pt idx="7950">
                  <c:v>41920</c:v>
                </c:pt>
                <c:pt idx="7951">
                  <c:v>41921</c:v>
                </c:pt>
                <c:pt idx="7952">
                  <c:v>41922</c:v>
                </c:pt>
                <c:pt idx="7953">
                  <c:v>41923</c:v>
                </c:pt>
                <c:pt idx="7954">
                  <c:v>41924</c:v>
                </c:pt>
                <c:pt idx="7955">
                  <c:v>41925</c:v>
                </c:pt>
                <c:pt idx="7956">
                  <c:v>41926</c:v>
                </c:pt>
                <c:pt idx="7957">
                  <c:v>41927</c:v>
                </c:pt>
                <c:pt idx="7958">
                  <c:v>41928</c:v>
                </c:pt>
                <c:pt idx="7959">
                  <c:v>41929</c:v>
                </c:pt>
                <c:pt idx="7960">
                  <c:v>41930</c:v>
                </c:pt>
                <c:pt idx="7961">
                  <c:v>41931</c:v>
                </c:pt>
                <c:pt idx="7962">
                  <c:v>41932</c:v>
                </c:pt>
                <c:pt idx="7963">
                  <c:v>41933</c:v>
                </c:pt>
                <c:pt idx="7964">
                  <c:v>41934</c:v>
                </c:pt>
                <c:pt idx="7965">
                  <c:v>41935</c:v>
                </c:pt>
                <c:pt idx="7966">
                  <c:v>41936</c:v>
                </c:pt>
                <c:pt idx="7967">
                  <c:v>41937</c:v>
                </c:pt>
                <c:pt idx="7968">
                  <c:v>41938</c:v>
                </c:pt>
                <c:pt idx="7969">
                  <c:v>41939</c:v>
                </c:pt>
                <c:pt idx="7970">
                  <c:v>41940</c:v>
                </c:pt>
                <c:pt idx="7971">
                  <c:v>41941</c:v>
                </c:pt>
                <c:pt idx="7972">
                  <c:v>41942</c:v>
                </c:pt>
                <c:pt idx="7973">
                  <c:v>41943</c:v>
                </c:pt>
                <c:pt idx="7974">
                  <c:v>41944</c:v>
                </c:pt>
                <c:pt idx="7975">
                  <c:v>41945</c:v>
                </c:pt>
                <c:pt idx="7976">
                  <c:v>41946</c:v>
                </c:pt>
                <c:pt idx="7977">
                  <c:v>41947</c:v>
                </c:pt>
                <c:pt idx="7978">
                  <c:v>41948</c:v>
                </c:pt>
                <c:pt idx="7979">
                  <c:v>41949</c:v>
                </c:pt>
                <c:pt idx="7980">
                  <c:v>41950</c:v>
                </c:pt>
                <c:pt idx="7981">
                  <c:v>41951</c:v>
                </c:pt>
                <c:pt idx="7982">
                  <c:v>41952</c:v>
                </c:pt>
                <c:pt idx="7983">
                  <c:v>41953</c:v>
                </c:pt>
                <c:pt idx="7984">
                  <c:v>41954</c:v>
                </c:pt>
                <c:pt idx="7985">
                  <c:v>41955</c:v>
                </c:pt>
                <c:pt idx="7986">
                  <c:v>41956</c:v>
                </c:pt>
                <c:pt idx="7987">
                  <c:v>41957</c:v>
                </c:pt>
                <c:pt idx="7988">
                  <c:v>41958</c:v>
                </c:pt>
                <c:pt idx="7989">
                  <c:v>41959</c:v>
                </c:pt>
                <c:pt idx="7990">
                  <c:v>41960</c:v>
                </c:pt>
                <c:pt idx="7991">
                  <c:v>41961</c:v>
                </c:pt>
                <c:pt idx="7992">
                  <c:v>41962</c:v>
                </c:pt>
                <c:pt idx="7993">
                  <c:v>41963</c:v>
                </c:pt>
                <c:pt idx="7994">
                  <c:v>41964</c:v>
                </c:pt>
                <c:pt idx="7995">
                  <c:v>41965</c:v>
                </c:pt>
                <c:pt idx="7996">
                  <c:v>41966</c:v>
                </c:pt>
                <c:pt idx="7997">
                  <c:v>41967</c:v>
                </c:pt>
                <c:pt idx="7998">
                  <c:v>41968</c:v>
                </c:pt>
                <c:pt idx="7999">
                  <c:v>41969</c:v>
                </c:pt>
                <c:pt idx="8000">
                  <c:v>41970</c:v>
                </c:pt>
                <c:pt idx="8001">
                  <c:v>41971</c:v>
                </c:pt>
                <c:pt idx="8002">
                  <c:v>41972</c:v>
                </c:pt>
                <c:pt idx="8003">
                  <c:v>41973</c:v>
                </c:pt>
                <c:pt idx="8004">
                  <c:v>41974</c:v>
                </c:pt>
                <c:pt idx="8005">
                  <c:v>41975</c:v>
                </c:pt>
                <c:pt idx="8006">
                  <c:v>41976</c:v>
                </c:pt>
                <c:pt idx="8007">
                  <c:v>41977</c:v>
                </c:pt>
                <c:pt idx="8008">
                  <c:v>41978</c:v>
                </c:pt>
                <c:pt idx="8009">
                  <c:v>41979</c:v>
                </c:pt>
                <c:pt idx="8010">
                  <c:v>41980</c:v>
                </c:pt>
                <c:pt idx="8011">
                  <c:v>41981</c:v>
                </c:pt>
                <c:pt idx="8012">
                  <c:v>41982</c:v>
                </c:pt>
                <c:pt idx="8013">
                  <c:v>41983</c:v>
                </c:pt>
                <c:pt idx="8014">
                  <c:v>41984</c:v>
                </c:pt>
                <c:pt idx="8015">
                  <c:v>41985</c:v>
                </c:pt>
                <c:pt idx="8016">
                  <c:v>41986</c:v>
                </c:pt>
                <c:pt idx="8017">
                  <c:v>41987</c:v>
                </c:pt>
                <c:pt idx="8018">
                  <c:v>41988</c:v>
                </c:pt>
                <c:pt idx="8019">
                  <c:v>41989</c:v>
                </c:pt>
                <c:pt idx="8020">
                  <c:v>41990</c:v>
                </c:pt>
                <c:pt idx="8021">
                  <c:v>41991</c:v>
                </c:pt>
                <c:pt idx="8022">
                  <c:v>41992</c:v>
                </c:pt>
                <c:pt idx="8023">
                  <c:v>41993</c:v>
                </c:pt>
                <c:pt idx="8024">
                  <c:v>41994</c:v>
                </c:pt>
                <c:pt idx="8025">
                  <c:v>41995</c:v>
                </c:pt>
                <c:pt idx="8026">
                  <c:v>41996</c:v>
                </c:pt>
                <c:pt idx="8027">
                  <c:v>41997</c:v>
                </c:pt>
                <c:pt idx="8028">
                  <c:v>41998</c:v>
                </c:pt>
                <c:pt idx="8029">
                  <c:v>41999</c:v>
                </c:pt>
                <c:pt idx="8030">
                  <c:v>42000</c:v>
                </c:pt>
                <c:pt idx="8031">
                  <c:v>42001</c:v>
                </c:pt>
                <c:pt idx="8032">
                  <c:v>42002</c:v>
                </c:pt>
                <c:pt idx="8033">
                  <c:v>42003</c:v>
                </c:pt>
                <c:pt idx="8034">
                  <c:v>42004</c:v>
                </c:pt>
                <c:pt idx="8035">
                  <c:v>42005</c:v>
                </c:pt>
                <c:pt idx="8036">
                  <c:v>42006</c:v>
                </c:pt>
                <c:pt idx="8037">
                  <c:v>42007</c:v>
                </c:pt>
                <c:pt idx="8038">
                  <c:v>42008</c:v>
                </c:pt>
                <c:pt idx="8039">
                  <c:v>42009</c:v>
                </c:pt>
                <c:pt idx="8040">
                  <c:v>42010</c:v>
                </c:pt>
                <c:pt idx="8041">
                  <c:v>42011</c:v>
                </c:pt>
                <c:pt idx="8042">
                  <c:v>42012</c:v>
                </c:pt>
                <c:pt idx="8043">
                  <c:v>42013</c:v>
                </c:pt>
                <c:pt idx="8044">
                  <c:v>42014</c:v>
                </c:pt>
                <c:pt idx="8045">
                  <c:v>42015</c:v>
                </c:pt>
                <c:pt idx="8046">
                  <c:v>42016</c:v>
                </c:pt>
                <c:pt idx="8047">
                  <c:v>42017</c:v>
                </c:pt>
                <c:pt idx="8048">
                  <c:v>42018</c:v>
                </c:pt>
                <c:pt idx="8049">
                  <c:v>42019</c:v>
                </c:pt>
                <c:pt idx="8050">
                  <c:v>42020</c:v>
                </c:pt>
                <c:pt idx="8051">
                  <c:v>42021</c:v>
                </c:pt>
                <c:pt idx="8052">
                  <c:v>42022</c:v>
                </c:pt>
                <c:pt idx="8053">
                  <c:v>42023</c:v>
                </c:pt>
                <c:pt idx="8054">
                  <c:v>42024</c:v>
                </c:pt>
                <c:pt idx="8055">
                  <c:v>42025</c:v>
                </c:pt>
                <c:pt idx="8056">
                  <c:v>42026</c:v>
                </c:pt>
                <c:pt idx="8057">
                  <c:v>42027</c:v>
                </c:pt>
                <c:pt idx="8058">
                  <c:v>42028</c:v>
                </c:pt>
                <c:pt idx="8059">
                  <c:v>42029</c:v>
                </c:pt>
                <c:pt idx="8060">
                  <c:v>42030</c:v>
                </c:pt>
                <c:pt idx="8061">
                  <c:v>42031</c:v>
                </c:pt>
                <c:pt idx="8062">
                  <c:v>42032</c:v>
                </c:pt>
                <c:pt idx="8063">
                  <c:v>42033</c:v>
                </c:pt>
                <c:pt idx="8064">
                  <c:v>42034</c:v>
                </c:pt>
                <c:pt idx="8065">
                  <c:v>42035</c:v>
                </c:pt>
                <c:pt idx="8066">
                  <c:v>42036</c:v>
                </c:pt>
                <c:pt idx="8067">
                  <c:v>42037</c:v>
                </c:pt>
                <c:pt idx="8068">
                  <c:v>42038</c:v>
                </c:pt>
                <c:pt idx="8069">
                  <c:v>42039</c:v>
                </c:pt>
                <c:pt idx="8070">
                  <c:v>42040</c:v>
                </c:pt>
                <c:pt idx="8071">
                  <c:v>42041</c:v>
                </c:pt>
                <c:pt idx="8072">
                  <c:v>42042</c:v>
                </c:pt>
                <c:pt idx="8073">
                  <c:v>42043</c:v>
                </c:pt>
                <c:pt idx="8074">
                  <c:v>42044</c:v>
                </c:pt>
                <c:pt idx="8075">
                  <c:v>42045</c:v>
                </c:pt>
                <c:pt idx="8076">
                  <c:v>42046</c:v>
                </c:pt>
                <c:pt idx="8077">
                  <c:v>42047</c:v>
                </c:pt>
                <c:pt idx="8078">
                  <c:v>42048</c:v>
                </c:pt>
                <c:pt idx="8079">
                  <c:v>42049</c:v>
                </c:pt>
                <c:pt idx="8080">
                  <c:v>42050</c:v>
                </c:pt>
                <c:pt idx="8081">
                  <c:v>42051</c:v>
                </c:pt>
                <c:pt idx="8082">
                  <c:v>42052</c:v>
                </c:pt>
                <c:pt idx="8083">
                  <c:v>42053</c:v>
                </c:pt>
                <c:pt idx="8084">
                  <c:v>42054</c:v>
                </c:pt>
                <c:pt idx="8085">
                  <c:v>42055</c:v>
                </c:pt>
                <c:pt idx="8086">
                  <c:v>42056</c:v>
                </c:pt>
                <c:pt idx="8087">
                  <c:v>42057</c:v>
                </c:pt>
                <c:pt idx="8088">
                  <c:v>42058</c:v>
                </c:pt>
                <c:pt idx="8089">
                  <c:v>42059</c:v>
                </c:pt>
                <c:pt idx="8090">
                  <c:v>42060</c:v>
                </c:pt>
                <c:pt idx="8091">
                  <c:v>42061</c:v>
                </c:pt>
                <c:pt idx="8092">
                  <c:v>42062</c:v>
                </c:pt>
                <c:pt idx="8093">
                  <c:v>42063</c:v>
                </c:pt>
                <c:pt idx="8094">
                  <c:v>42064</c:v>
                </c:pt>
                <c:pt idx="8095">
                  <c:v>42065</c:v>
                </c:pt>
                <c:pt idx="8096">
                  <c:v>42066</c:v>
                </c:pt>
                <c:pt idx="8097">
                  <c:v>42067</c:v>
                </c:pt>
                <c:pt idx="8098">
                  <c:v>42068</c:v>
                </c:pt>
                <c:pt idx="8099">
                  <c:v>42069</c:v>
                </c:pt>
                <c:pt idx="8100">
                  <c:v>42070</c:v>
                </c:pt>
                <c:pt idx="8101">
                  <c:v>42071</c:v>
                </c:pt>
                <c:pt idx="8102">
                  <c:v>42072</c:v>
                </c:pt>
                <c:pt idx="8103">
                  <c:v>42073</c:v>
                </c:pt>
                <c:pt idx="8104">
                  <c:v>42074</c:v>
                </c:pt>
                <c:pt idx="8105">
                  <c:v>42075</c:v>
                </c:pt>
                <c:pt idx="8106">
                  <c:v>42076</c:v>
                </c:pt>
                <c:pt idx="8107">
                  <c:v>42077</c:v>
                </c:pt>
                <c:pt idx="8108">
                  <c:v>42078</c:v>
                </c:pt>
                <c:pt idx="8109">
                  <c:v>42079</c:v>
                </c:pt>
                <c:pt idx="8110">
                  <c:v>42080</c:v>
                </c:pt>
                <c:pt idx="8111">
                  <c:v>42081</c:v>
                </c:pt>
                <c:pt idx="8112">
                  <c:v>42082</c:v>
                </c:pt>
                <c:pt idx="8113">
                  <c:v>42083</c:v>
                </c:pt>
                <c:pt idx="8114">
                  <c:v>42084</c:v>
                </c:pt>
                <c:pt idx="8115">
                  <c:v>42085</c:v>
                </c:pt>
                <c:pt idx="8116">
                  <c:v>42086</c:v>
                </c:pt>
                <c:pt idx="8117">
                  <c:v>42087</c:v>
                </c:pt>
                <c:pt idx="8118">
                  <c:v>42088</c:v>
                </c:pt>
                <c:pt idx="8119">
                  <c:v>42089</c:v>
                </c:pt>
                <c:pt idx="8120">
                  <c:v>42090</c:v>
                </c:pt>
                <c:pt idx="8121">
                  <c:v>42091</c:v>
                </c:pt>
                <c:pt idx="8122">
                  <c:v>42092</c:v>
                </c:pt>
                <c:pt idx="8123">
                  <c:v>42093</c:v>
                </c:pt>
                <c:pt idx="8124">
                  <c:v>42094</c:v>
                </c:pt>
                <c:pt idx="8125">
                  <c:v>42095</c:v>
                </c:pt>
                <c:pt idx="8126">
                  <c:v>42096</c:v>
                </c:pt>
                <c:pt idx="8127">
                  <c:v>42097</c:v>
                </c:pt>
                <c:pt idx="8128">
                  <c:v>42098</c:v>
                </c:pt>
                <c:pt idx="8129">
                  <c:v>42099</c:v>
                </c:pt>
                <c:pt idx="8130">
                  <c:v>42100</c:v>
                </c:pt>
                <c:pt idx="8131">
                  <c:v>42101</c:v>
                </c:pt>
                <c:pt idx="8132">
                  <c:v>42102</c:v>
                </c:pt>
                <c:pt idx="8133">
                  <c:v>42103</c:v>
                </c:pt>
                <c:pt idx="8134">
                  <c:v>42104</c:v>
                </c:pt>
                <c:pt idx="8135">
                  <c:v>42105</c:v>
                </c:pt>
                <c:pt idx="8136">
                  <c:v>42106</c:v>
                </c:pt>
                <c:pt idx="8137">
                  <c:v>42107</c:v>
                </c:pt>
                <c:pt idx="8138">
                  <c:v>42108</c:v>
                </c:pt>
                <c:pt idx="8139">
                  <c:v>42109</c:v>
                </c:pt>
                <c:pt idx="8140">
                  <c:v>42110</c:v>
                </c:pt>
                <c:pt idx="8141">
                  <c:v>42111</c:v>
                </c:pt>
                <c:pt idx="8142">
                  <c:v>42112</c:v>
                </c:pt>
                <c:pt idx="8143">
                  <c:v>42113</c:v>
                </c:pt>
                <c:pt idx="8144">
                  <c:v>42114</c:v>
                </c:pt>
                <c:pt idx="8145">
                  <c:v>42115</c:v>
                </c:pt>
                <c:pt idx="8146">
                  <c:v>42116</c:v>
                </c:pt>
                <c:pt idx="8147">
                  <c:v>42117</c:v>
                </c:pt>
                <c:pt idx="8148">
                  <c:v>42118</c:v>
                </c:pt>
                <c:pt idx="8149">
                  <c:v>42119</c:v>
                </c:pt>
                <c:pt idx="8150">
                  <c:v>42120</c:v>
                </c:pt>
                <c:pt idx="8151">
                  <c:v>42121</c:v>
                </c:pt>
                <c:pt idx="8152">
                  <c:v>42122</c:v>
                </c:pt>
                <c:pt idx="8153">
                  <c:v>42123</c:v>
                </c:pt>
                <c:pt idx="8154">
                  <c:v>42124</c:v>
                </c:pt>
                <c:pt idx="8155">
                  <c:v>42125</c:v>
                </c:pt>
                <c:pt idx="8156">
                  <c:v>42126</c:v>
                </c:pt>
                <c:pt idx="8157">
                  <c:v>42127</c:v>
                </c:pt>
                <c:pt idx="8158">
                  <c:v>42128</c:v>
                </c:pt>
                <c:pt idx="8159">
                  <c:v>42129</c:v>
                </c:pt>
                <c:pt idx="8160">
                  <c:v>42130</c:v>
                </c:pt>
                <c:pt idx="8161">
                  <c:v>42131</c:v>
                </c:pt>
                <c:pt idx="8162">
                  <c:v>42132</c:v>
                </c:pt>
                <c:pt idx="8163">
                  <c:v>42133</c:v>
                </c:pt>
                <c:pt idx="8164">
                  <c:v>42134</c:v>
                </c:pt>
                <c:pt idx="8165">
                  <c:v>42135</c:v>
                </c:pt>
                <c:pt idx="8166">
                  <c:v>42136</c:v>
                </c:pt>
                <c:pt idx="8167">
                  <c:v>42137</c:v>
                </c:pt>
                <c:pt idx="8168">
                  <c:v>42138</c:v>
                </c:pt>
                <c:pt idx="8169">
                  <c:v>42139</c:v>
                </c:pt>
                <c:pt idx="8170">
                  <c:v>42140</c:v>
                </c:pt>
                <c:pt idx="8171">
                  <c:v>42141</c:v>
                </c:pt>
                <c:pt idx="8172">
                  <c:v>42142</c:v>
                </c:pt>
                <c:pt idx="8173">
                  <c:v>42143</c:v>
                </c:pt>
                <c:pt idx="8174">
                  <c:v>42144</c:v>
                </c:pt>
                <c:pt idx="8175">
                  <c:v>42145</c:v>
                </c:pt>
                <c:pt idx="8176">
                  <c:v>42146</c:v>
                </c:pt>
                <c:pt idx="8177">
                  <c:v>42147</c:v>
                </c:pt>
                <c:pt idx="8178">
                  <c:v>42148</c:v>
                </c:pt>
                <c:pt idx="8179">
                  <c:v>42149</c:v>
                </c:pt>
                <c:pt idx="8180">
                  <c:v>42150</c:v>
                </c:pt>
                <c:pt idx="8181">
                  <c:v>42151</c:v>
                </c:pt>
                <c:pt idx="8182">
                  <c:v>42152</c:v>
                </c:pt>
                <c:pt idx="8183">
                  <c:v>42153</c:v>
                </c:pt>
                <c:pt idx="8184">
                  <c:v>42154</c:v>
                </c:pt>
                <c:pt idx="8185">
                  <c:v>42155</c:v>
                </c:pt>
                <c:pt idx="8186">
                  <c:v>42156</c:v>
                </c:pt>
                <c:pt idx="8187">
                  <c:v>42157</c:v>
                </c:pt>
                <c:pt idx="8188">
                  <c:v>42158</c:v>
                </c:pt>
                <c:pt idx="8189">
                  <c:v>42159</c:v>
                </c:pt>
                <c:pt idx="8190">
                  <c:v>42160</c:v>
                </c:pt>
                <c:pt idx="8191">
                  <c:v>42161</c:v>
                </c:pt>
                <c:pt idx="8192">
                  <c:v>42162</c:v>
                </c:pt>
                <c:pt idx="8193">
                  <c:v>42163</c:v>
                </c:pt>
                <c:pt idx="8194">
                  <c:v>42164</c:v>
                </c:pt>
                <c:pt idx="8195">
                  <c:v>42165</c:v>
                </c:pt>
                <c:pt idx="8196">
                  <c:v>42166</c:v>
                </c:pt>
                <c:pt idx="8197">
                  <c:v>42167</c:v>
                </c:pt>
                <c:pt idx="8198">
                  <c:v>42168</c:v>
                </c:pt>
                <c:pt idx="8199">
                  <c:v>42169</c:v>
                </c:pt>
                <c:pt idx="8200">
                  <c:v>42170</c:v>
                </c:pt>
                <c:pt idx="8201">
                  <c:v>42171</c:v>
                </c:pt>
                <c:pt idx="8202">
                  <c:v>42172</c:v>
                </c:pt>
                <c:pt idx="8203">
                  <c:v>42173</c:v>
                </c:pt>
                <c:pt idx="8204">
                  <c:v>42174</c:v>
                </c:pt>
                <c:pt idx="8205">
                  <c:v>42175</c:v>
                </c:pt>
                <c:pt idx="8206">
                  <c:v>42176</c:v>
                </c:pt>
                <c:pt idx="8207">
                  <c:v>42177</c:v>
                </c:pt>
                <c:pt idx="8208">
                  <c:v>42178</c:v>
                </c:pt>
                <c:pt idx="8209">
                  <c:v>42179</c:v>
                </c:pt>
                <c:pt idx="8210">
                  <c:v>42180</c:v>
                </c:pt>
                <c:pt idx="8211">
                  <c:v>42181</c:v>
                </c:pt>
                <c:pt idx="8212">
                  <c:v>42182</c:v>
                </c:pt>
                <c:pt idx="8213">
                  <c:v>42183</c:v>
                </c:pt>
                <c:pt idx="8214">
                  <c:v>42184</c:v>
                </c:pt>
                <c:pt idx="8215">
                  <c:v>42185</c:v>
                </c:pt>
                <c:pt idx="8216">
                  <c:v>42186</c:v>
                </c:pt>
                <c:pt idx="8217">
                  <c:v>42187</c:v>
                </c:pt>
                <c:pt idx="8218">
                  <c:v>42188</c:v>
                </c:pt>
                <c:pt idx="8219">
                  <c:v>42189</c:v>
                </c:pt>
                <c:pt idx="8220">
                  <c:v>42190</c:v>
                </c:pt>
                <c:pt idx="8221">
                  <c:v>42191</c:v>
                </c:pt>
                <c:pt idx="8222">
                  <c:v>42192</c:v>
                </c:pt>
                <c:pt idx="8223">
                  <c:v>42193</c:v>
                </c:pt>
                <c:pt idx="8224">
                  <c:v>42194</c:v>
                </c:pt>
                <c:pt idx="8225">
                  <c:v>42195</c:v>
                </c:pt>
                <c:pt idx="8226">
                  <c:v>42196</c:v>
                </c:pt>
                <c:pt idx="8227">
                  <c:v>42197</c:v>
                </c:pt>
                <c:pt idx="8228">
                  <c:v>42198</c:v>
                </c:pt>
                <c:pt idx="8229">
                  <c:v>42199</c:v>
                </c:pt>
                <c:pt idx="8230">
                  <c:v>42200</c:v>
                </c:pt>
                <c:pt idx="8231">
                  <c:v>42201</c:v>
                </c:pt>
                <c:pt idx="8232">
                  <c:v>42202</c:v>
                </c:pt>
                <c:pt idx="8233">
                  <c:v>42203</c:v>
                </c:pt>
                <c:pt idx="8234">
                  <c:v>42204</c:v>
                </c:pt>
                <c:pt idx="8235">
                  <c:v>42205</c:v>
                </c:pt>
                <c:pt idx="8236">
                  <c:v>42206</c:v>
                </c:pt>
                <c:pt idx="8237">
                  <c:v>42207</c:v>
                </c:pt>
                <c:pt idx="8238">
                  <c:v>42208</c:v>
                </c:pt>
                <c:pt idx="8239">
                  <c:v>42209</c:v>
                </c:pt>
                <c:pt idx="8240">
                  <c:v>42210</c:v>
                </c:pt>
                <c:pt idx="8241">
                  <c:v>42211</c:v>
                </c:pt>
                <c:pt idx="8242">
                  <c:v>42212</c:v>
                </c:pt>
                <c:pt idx="8243">
                  <c:v>42213</c:v>
                </c:pt>
                <c:pt idx="8244">
                  <c:v>42214</c:v>
                </c:pt>
                <c:pt idx="8245">
                  <c:v>42215</c:v>
                </c:pt>
                <c:pt idx="8246">
                  <c:v>42216</c:v>
                </c:pt>
                <c:pt idx="8247">
                  <c:v>42217</c:v>
                </c:pt>
                <c:pt idx="8248">
                  <c:v>42218</c:v>
                </c:pt>
                <c:pt idx="8249">
                  <c:v>42219</c:v>
                </c:pt>
                <c:pt idx="8250">
                  <c:v>42220</c:v>
                </c:pt>
                <c:pt idx="8251">
                  <c:v>42221</c:v>
                </c:pt>
                <c:pt idx="8252">
                  <c:v>42222</c:v>
                </c:pt>
                <c:pt idx="8253">
                  <c:v>42223</c:v>
                </c:pt>
                <c:pt idx="8254">
                  <c:v>42224</c:v>
                </c:pt>
                <c:pt idx="8255">
                  <c:v>42225</c:v>
                </c:pt>
                <c:pt idx="8256">
                  <c:v>42226</c:v>
                </c:pt>
                <c:pt idx="8257">
                  <c:v>42227</c:v>
                </c:pt>
                <c:pt idx="8258">
                  <c:v>42228</c:v>
                </c:pt>
                <c:pt idx="8259">
                  <c:v>42229</c:v>
                </c:pt>
                <c:pt idx="8260">
                  <c:v>42230</c:v>
                </c:pt>
                <c:pt idx="8261">
                  <c:v>42231</c:v>
                </c:pt>
                <c:pt idx="8262">
                  <c:v>42232</c:v>
                </c:pt>
                <c:pt idx="8263">
                  <c:v>42233</c:v>
                </c:pt>
                <c:pt idx="8264">
                  <c:v>42234</c:v>
                </c:pt>
                <c:pt idx="8265">
                  <c:v>42235</c:v>
                </c:pt>
                <c:pt idx="8266">
                  <c:v>42236</c:v>
                </c:pt>
                <c:pt idx="8267">
                  <c:v>42237</c:v>
                </c:pt>
                <c:pt idx="8268">
                  <c:v>42238</c:v>
                </c:pt>
                <c:pt idx="8269">
                  <c:v>42239</c:v>
                </c:pt>
                <c:pt idx="8270">
                  <c:v>42240</c:v>
                </c:pt>
                <c:pt idx="8271">
                  <c:v>42241</c:v>
                </c:pt>
                <c:pt idx="8272">
                  <c:v>42242</c:v>
                </c:pt>
                <c:pt idx="8273">
                  <c:v>42243</c:v>
                </c:pt>
                <c:pt idx="8274">
                  <c:v>42244</c:v>
                </c:pt>
                <c:pt idx="8275">
                  <c:v>42245</c:v>
                </c:pt>
                <c:pt idx="8276">
                  <c:v>42246</c:v>
                </c:pt>
                <c:pt idx="8277">
                  <c:v>42247</c:v>
                </c:pt>
                <c:pt idx="8278">
                  <c:v>42248</c:v>
                </c:pt>
                <c:pt idx="8279">
                  <c:v>42249</c:v>
                </c:pt>
                <c:pt idx="8280">
                  <c:v>42250</c:v>
                </c:pt>
                <c:pt idx="8281">
                  <c:v>42251</c:v>
                </c:pt>
                <c:pt idx="8282">
                  <c:v>42252</c:v>
                </c:pt>
                <c:pt idx="8283">
                  <c:v>42253</c:v>
                </c:pt>
                <c:pt idx="8284">
                  <c:v>42254</c:v>
                </c:pt>
                <c:pt idx="8285">
                  <c:v>42255</c:v>
                </c:pt>
                <c:pt idx="8286">
                  <c:v>42256</c:v>
                </c:pt>
                <c:pt idx="8287">
                  <c:v>42257</c:v>
                </c:pt>
                <c:pt idx="8288">
                  <c:v>42258</c:v>
                </c:pt>
                <c:pt idx="8289">
                  <c:v>42259</c:v>
                </c:pt>
                <c:pt idx="8290">
                  <c:v>42260</c:v>
                </c:pt>
                <c:pt idx="8291">
                  <c:v>42261</c:v>
                </c:pt>
                <c:pt idx="8292">
                  <c:v>42262</c:v>
                </c:pt>
                <c:pt idx="8293">
                  <c:v>42263</c:v>
                </c:pt>
                <c:pt idx="8294">
                  <c:v>42264</c:v>
                </c:pt>
                <c:pt idx="8295">
                  <c:v>42265</c:v>
                </c:pt>
                <c:pt idx="8296">
                  <c:v>42266</c:v>
                </c:pt>
                <c:pt idx="8297">
                  <c:v>42267</c:v>
                </c:pt>
                <c:pt idx="8298">
                  <c:v>42268</c:v>
                </c:pt>
                <c:pt idx="8299">
                  <c:v>42269</c:v>
                </c:pt>
                <c:pt idx="8300">
                  <c:v>42270</c:v>
                </c:pt>
                <c:pt idx="8301">
                  <c:v>42271</c:v>
                </c:pt>
                <c:pt idx="8302">
                  <c:v>42272</c:v>
                </c:pt>
                <c:pt idx="8303">
                  <c:v>42273</c:v>
                </c:pt>
                <c:pt idx="8304">
                  <c:v>42274</c:v>
                </c:pt>
                <c:pt idx="8305">
                  <c:v>42275</c:v>
                </c:pt>
                <c:pt idx="8306">
                  <c:v>42276</c:v>
                </c:pt>
                <c:pt idx="8307">
                  <c:v>42277</c:v>
                </c:pt>
                <c:pt idx="8308">
                  <c:v>42278</c:v>
                </c:pt>
                <c:pt idx="8309">
                  <c:v>42279</c:v>
                </c:pt>
                <c:pt idx="8310">
                  <c:v>42280</c:v>
                </c:pt>
                <c:pt idx="8311">
                  <c:v>42281</c:v>
                </c:pt>
                <c:pt idx="8312">
                  <c:v>42282</c:v>
                </c:pt>
                <c:pt idx="8313">
                  <c:v>42283</c:v>
                </c:pt>
                <c:pt idx="8314">
                  <c:v>42284</c:v>
                </c:pt>
                <c:pt idx="8315">
                  <c:v>42285</c:v>
                </c:pt>
                <c:pt idx="8316">
                  <c:v>42286</c:v>
                </c:pt>
                <c:pt idx="8317">
                  <c:v>42287</c:v>
                </c:pt>
                <c:pt idx="8318">
                  <c:v>42288</c:v>
                </c:pt>
                <c:pt idx="8319">
                  <c:v>42289</c:v>
                </c:pt>
                <c:pt idx="8320">
                  <c:v>42290</c:v>
                </c:pt>
                <c:pt idx="8321">
                  <c:v>42291</c:v>
                </c:pt>
                <c:pt idx="8322">
                  <c:v>42292</c:v>
                </c:pt>
                <c:pt idx="8323">
                  <c:v>42293</c:v>
                </c:pt>
                <c:pt idx="8324">
                  <c:v>42294</c:v>
                </c:pt>
                <c:pt idx="8325">
                  <c:v>42295</c:v>
                </c:pt>
                <c:pt idx="8326">
                  <c:v>42296</c:v>
                </c:pt>
                <c:pt idx="8327">
                  <c:v>42297</c:v>
                </c:pt>
                <c:pt idx="8328">
                  <c:v>42298</c:v>
                </c:pt>
                <c:pt idx="8329">
                  <c:v>42299</c:v>
                </c:pt>
                <c:pt idx="8330">
                  <c:v>42300</c:v>
                </c:pt>
                <c:pt idx="8331">
                  <c:v>42301</c:v>
                </c:pt>
                <c:pt idx="8332">
                  <c:v>42302</c:v>
                </c:pt>
                <c:pt idx="8333">
                  <c:v>42303</c:v>
                </c:pt>
                <c:pt idx="8334">
                  <c:v>42304</c:v>
                </c:pt>
                <c:pt idx="8335">
                  <c:v>42305</c:v>
                </c:pt>
                <c:pt idx="8336">
                  <c:v>42306</c:v>
                </c:pt>
                <c:pt idx="8337">
                  <c:v>42307</c:v>
                </c:pt>
                <c:pt idx="8338">
                  <c:v>42308</c:v>
                </c:pt>
                <c:pt idx="8339">
                  <c:v>42309</c:v>
                </c:pt>
                <c:pt idx="8340">
                  <c:v>42310</c:v>
                </c:pt>
                <c:pt idx="8341">
                  <c:v>42311</c:v>
                </c:pt>
                <c:pt idx="8342">
                  <c:v>42312</c:v>
                </c:pt>
                <c:pt idx="8343">
                  <c:v>42313</c:v>
                </c:pt>
                <c:pt idx="8344">
                  <c:v>42314</c:v>
                </c:pt>
                <c:pt idx="8345">
                  <c:v>42315</c:v>
                </c:pt>
                <c:pt idx="8346">
                  <c:v>42316</c:v>
                </c:pt>
                <c:pt idx="8347">
                  <c:v>42317</c:v>
                </c:pt>
                <c:pt idx="8348">
                  <c:v>42318</c:v>
                </c:pt>
                <c:pt idx="8349">
                  <c:v>42319</c:v>
                </c:pt>
                <c:pt idx="8350">
                  <c:v>42320</c:v>
                </c:pt>
                <c:pt idx="8351">
                  <c:v>42321</c:v>
                </c:pt>
                <c:pt idx="8352">
                  <c:v>42322</c:v>
                </c:pt>
                <c:pt idx="8353">
                  <c:v>42323</c:v>
                </c:pt>
                <c:pt idx="8354">
                  <c:v>42324</c:v>
                </c:pt>
                <c:pt idx="8355">
                  <c:v>42325</c:v>
                </c:pt>
                <c:pt idx="8356">
                  <c:v>42326</c:v>
                </c:pt>
                <c:pt idx="8357">
                  <c:v>42327</c:v>
                </c:pt>
                <c:pt idx="8358">
                  <c:v>42328</c:v>
                </c:pt>
                <c:pt idx="8359">
                  <c:v>42329</c:v>
                </c:pt>
                <c:pt idx="8360">
                  <c:v>42330</c:v>
                </c:pt>
                <c:pt idx="8361">
                  <c:v>42331</c:v>
                </c:pt>
                <c:pt idx="8362">
                  <c:v>42332</c:v>
                </c:pt>
                <c:pt idx="8363">
                  <c:v>42333</c:v>
                </c:pt>
                <c:pt idx="8364">
                  <c:v>42334</c:v>
                </c:pt>
                <c:pt idx="8365">
                  <c:v>42335</c:v>
                </c:pt>
                <c:pt idx="8366">
                  <c:v>42336</c:v>
                </c:pt>
                <c:pt idx="8367">
                  <c:v>42337</c:v>
                </c:pt>
                <c:pt idx="8368">
                  <c:v>42338</c:v>
                </c:pt>
                <c:pt idx="8369">
                  <c:v>42339</c:v>
                </c:pt>
                <c:pt idx="8370">
                  <c:v>42340</c:v>
                </c:pt>
                <c:pt idx="8371">
                  <c:v>42341</c:v>
                </c:pt>
                <c:pt idx="8372">
                  <c:v>42342</c:v>
                </c:pt>
                <c:pt idx="8373">
                  <c:v>42343</c:v>
                </c:pt>
                <c:pt idx="8374">
                  <c:v>42344</c:v>
                </c:pt>
                <c:pt idx="8375">
                  <c:v>42345</c:v>
                </c:pt>
                <c:pt idx="8376">
                  <c:v>42346</c:v>
                </c:pt>
                <c:pt idx="8377">
                  <c:v>42347</c:v>
                </c:pt>
                <c:pt idx="8378">
                  <c:v>42348</c:v>
                </c:pt>
                <c:pt idx="8379">
                  <c:v>42349</c:v>
                </c:pt>
                <c:pt idx="8380">
                  <c:v>42350</c:v>
                </c:pt>
                <c:pt idx="8381">
                  <c:v>42351</c:v>
                </c:pt>
                <c:pt idx="8382">
                  <c:v>42352</c:v>
                </c:pt>
                <c:pt idx="8383">
                  <c:v>42353</c:v>
                </c:pt>
                <c:pt idx="8384">
                  <c:v>42354</c:v>
                </c:pt>
                <c:pt idx="8385">
                  <c:v>42355</c:v>
                </c:pt>
                <c:pt idx="8386">
                  <c:v>42356</c:v>
                </c:pt>
                <c:pt idx="8387">
                  <c:v>42357</c:v>
                </c:pt>
                <c:pt idx="8388">
                  <c:v>42358</c:v>
                </c:pt>
                <c:pt idx="8389">
                  <c:v>42359</c:v>
                </c:pt>
                <c:pt idx="8390">
                  <c:v>42360</c:v>
                </c:pt>
                <c:pt idx="8391">
                  <c:v>42361</c:v>
                </c:pt>
                <c:pt idx="8392">
                  <c:v>42362</c:v>
                </c:pt>
                <c:pt idx="8393">
                  <c:v>42363</c:v>
                </c:pt>
                <c:pt idx="8394">
                  <c:v>42364</c:v>
                </c:pt>
                <c:pt idx="8395">
                  <c:v>42365</c:v>
                </c:pt>
                <c:pt idx="8396">
                  <c:v>42366</c:v>
                </c:pt>
                <c:pt idx="8397">
                  <c:v>42367</c:v>
                </c:pt>
                <c:pt idx="8398">
                  <c:v>42368</c:v>
                </c:pt>
                <c:pt idx="8399">
                  <c:v>42369</c:v>
                </c:pt>
                <c:pt idx="8400">
                  <c:v>42370</c:v>
                </c:pt>
                <c:pt idx="8401">
                  <c:v>42371</c:v>
                </c:pt>
                <c:pt idx="8402">
                  <c:v>42372</c:v>
                </c:pt>
                <c:pt idx="8403">
                  <c:v>42373</c:v>
                </c:pt>
                <c:pt idx="8404">
                  <c:v>42374</c:v>
                </c:pt>
                <c:pt idx="8405">
                  <c:v>42375</c:v>
                </c:pt>
                <c:pt idx="8406">
                  <c:v>42376</c:v>
                </c:pt>
                <c:pt idx="8407">
                  <c:v>42377</c:v>
                </c:pt>
                <c:pt idx="8408">
                  <c:v>42378</c:v>
                </c:pt>
                <c:pt idx="8409">
                  <c:v>42379</c:v>
                </c:pt>
                <c:pt idx="8410">
                  <c:v>42380</c:v>
                </c:pt>
                <c:pt idx="8411">
                  <c:v>42381</c:v>
                </c:pt>
                <c:pt idx="8412">
                  <c:v>42382</c:v>
                </c:pt>
                <c:pt idx="8413">
                  <c:v>42383</c:v>
                </c:pt>
                <c:pt idx="8414">
                  <c:v>42384</c:v>
                </c:pt>
                <c:pt idx="8415">
                  <c:v>42385</c:v>
                </c:pt>
                <c:pt idx="8416">
                  <c:v>42386</c:v>
                </c:pt>
                <c:pt idx="8417">
                  <c:v>42387</c:v>
                </c:pt>
                <c:pt idx="8418">
                  <c:v>42388</c:v>
                </c:pt>
                <c:pt idx="8419">
                  <c:v>42389</c:v>
                </c:pt>
                <c:pt idx="8420">
                  <c:v>42390</c:v>
                </c:pt>
                <c:pt idx="8421">
                  <c:v>42391</c:v>
                </c:pt>
                <c:pt idx="8422">
                  <c:v>42392</c:v>
                </c:pt>
                <c:pt idx="8423">
                  <c:v>42393</c:v>
                </c:pt>
                <c:pt idx="8424">
                  <c:v>42394</c:v>
                </c:pt>
                <c:pt idx="8425">
                  <c:v>42395</c:v>
                </c:pt>
                <c:pt idx="8426">
                  <c:v>42396</c:v>
                </c:pt>
                <c:pt idx="8427">
                  <c:v>42397</c:v>
                </c:pt>
                <c:pt idx="8428">
                  <c:v>42398</c:v>
                </c:pt>
                <c:pt idx="8429">
                  <c:v>42399</c:v>
                </c:pt>
                <c:pt idx="8430">
                  <c:v>42400</c:v>
                </c:pt>
                <c:pt idx="8431">
                  <c:v>42401</c:v>
                </c:pt>
                <c:pt idx="8432">
                  <c:v>42402</c:v>
                </c:pt>
                <c:pt idx="8433">
                  <c:v>42403</c:v>
                </c:pt>
                <c:pt idx="8434">
                  <c:v>42404</c:v>
                </c:pt>
                <c:pt idx="8435">
                  <c:v>42405</c:v>
                </c:pt>
                <c:pt idx="8436">
                  <c:v>42406</c:v>
                </c:pt>
                <c:pt idx="8437">
                  <c:v>42407</c:v>
                </c:pt>
                <c:pt idx="8438">
                  <c:v>42408</c:v>
                </c:pt>
                <c:pt idx="8439">
                  <c:v>42409</c:v>
                </c:pt>
                <c:pt idx="8440">
                  <c:v>42410</c:v>
                </c:pt>
                <c:pt idx="8441">
                  <c:v>42411</c:v>
                </c:pt>
                <c:pt idx="8442">
                  <c:v>42412</c:v>
                </c:pt>
                <c:pt idx="8443">
                  <c:v>42413</c:v>
                </c:pt>
                <c:pt idx="8444">
                  <c:v>42414</c:v>
                </c:pt>
                <c:pt idx="8445">
                  <c:v>42415</c:v>
                </c:pt>
                <c:pt idx="8446">
                  <c:v>42416</c:v>
                </c:pt>
                <c:pt idx="8447">
                  <c:v>42417</c:v>
                </c:pt>
                <c:pt idx="8448">
                  <c:v>42418</c:v>
                </c:pt>
                <c:pt idx="8449">
                  <c:v>42419</c:v>
                </c:pt>
                <c:pt idx="8450">
                  <c:v>42420</c:v>
                </c:pt>
                <c:pt idx="8451">
                  <c:v>42421</c:v>
                </c:pt>
                <c:pt idx="8452">
                  <c:v>42422</c:v>
                </c:pt>
                <c:pt idx="8453">
                  <c:v>42423</c:v>
                </c:pt>
                <c:pt idx="8454">
                  <c:v>42424</c:v>
                </c:pt>
                <c:pt idx="8455">
                  <c:v>42425</c:v>
                </c:pt>
                <c:pt idx="8456">
                  <c:v>42426</c:v>
                </c:pt>
                <c:pt idx="8457">
                  <c:v>42427</c:v>
                </c:pt>
                <c:pt idx="8458">
                  <c:v>42428</c:v>
                </c:pt>
                <c:pt idx="8459">
                  <c:v>42429</c:v>
                </c:pt>
                <c:pt idx="8460">
                  <c:v>42430</c:v>
                </c:pt>
                <c:pt idx="8461">
                  <c:v>42431</c:v>
                </c:pt>
                <c:pt idx="8462">
                  <c:v>42432</c:v>
                </c:pt>
                <c:pt idx="8463">
                  <c:v>42433</c:v>
                </c:pt>
                <c:pt idx="8464">
                  <c:v>42434</c:v>
                </c:pt>
                <c:pt idx="8465">
                  <c:v>42435</c:v>
                </c:pt>
                <c:pt idx="8466">
                  <c:v>42436</c:v>
                </c:pt>
                <c:pt idx="8467">
                  <c:v>42437</c:v>
                </c:pt>
                <c:pt idx="8468">
                  <c:v>42438</c:v>
                </c:pt>
                <c:pt idx="8469">
                  <c:v>42439</c:v>
                </c:pt>
                <c:pt idx="8470">
                  <c:v>42440</c:v>
                </c:pt>
                <c:pt idx="8471">
                  <c:v>42441</c:v>
                </c:pt>
                <c:pt idx="8472">
                  <c:v>42442</c:v>
                </c:pt>
                <c:pt idx="8473">
                  <c:v>42443</c:v>
                </c:pt>
                <c:pt idx="8474">
                  <c:v>42444</c:v>
                </c:pt>
                <c:pt idx="8475">
                  <c:v>42445</c:v>
                </c:pt>
                <c:pt idx="8476">
                  <c:v>42446</c:v>
                </c:pt>
                <c:pt idx="8477">
                  <c:v>42447</c:v>
                </c:pt>
                <c:pt idx="8478">
                  <c:v>42448</c:v>
                </c:pt>
                <c:pt idx="8479">
                  <c:v>42449</c:v>
                </c:pt>
                <c:pt idx="8480">
                  <c:v>42450</c:v>
                </c:pt>
                <c:pt idx="8481">
                  <c:v>42451</c:v>
                </c:pt>
                <c:pt idx="8482">
                  <c:v>42452</c:v>
                </c:pt>
                <c:pt idx="8483">
                  <c:v>42453</c:v>
                </c:pt>
                <c:pt idx="8484">
                  <c:v>42454</c:v>
                </c:pt>
                <c:pt idx="8485">
                  <c:v>42455</c:v>
                </c:pt>
                <c:pt idx="8486">
                  <c:v>42456</c:v>
                </c:pt>
                <c:pt idx="8487">
                  <c:v>42457</c:v>
                </c:pt>
                <c:pt idx="8488">
                  <c:v>42458</c:v>
                </c:pt>
                <c:pt idx="8489">
                  <c:v>42459</c:v>
                </c:pt>
                <c:pt idx="8490">
                  <c:v>42460</c:v>
                </c:pt>
                <c:pt idx="8491">
                  <c:v>42461</c:v>
                </c:pt>
                <c:pt idx="8492">
                  <c:v>42462</c:v>
                </c:pt>
                <c:pt idx="8493">
                  <c:v>42463</c:v>
                </c:pt>
                <c:pt idx="8494">
                  <c:v>42464</c:v>
                </c:pt>
                <c:pt idx="8495">
                  <c:v>42465</c:v>
                </c:pt>
                <c:pt idx="8496">
                  <c:v>42466</c:v>
                </c:pt>
                <c:pt idx="8497">
                  <c:v>42467</c:v>
                </c:pt>
                <c:pt idx="8498">
                  <c:v>42468</c:v>
                </c:pt>
                <c:pt idx="8499">
                  <c:v>42469</c:v>
                </c:pt>
                <c:pt idx="8500">
                  <c:v>42470</c:v>
                </c:pt>
                <c:pt idx="8501">
                  <c:v>42471</c:v>
                </c:pt>
                <c:pt idx="8502">
                  <c:v>42472</c:v>
                </c:pt>
                <c:pt idx="8503">
                  <c:v>42473</c:v>
                </c:pt>
                <c:pt idx="8504">
                  <c:v>42474</c:v>
                </c:pt>
                <c:pt idx="8505">
                  <c:v>42475</c:v>
                </c:pt>
                <c:pt idx="8506">
                  <c:v>42476</c:v>
                </c:pt>
                <c:pt idx="8507">
                  <c:v>42477</c:v>
                </c:pt>
                <c:pt idx="8508">
                  <c:v>42478</c:v>
                </c:pt>
                <c:pt idx="8509">
                  <c:v>42479</c:v>
                </c:pt>
                <c:pt idx="8510">
                  <c:v>42480</c:v>
                </c:pt>
                <c:pt idx="8511">
                  <c:v>42481</c:v>
                </c:pt>
                <c:pt idx="8512">
                  <c:v>42482</c:v>
                </c:pt>
                <c:pt idx="8513">
                  <c:v>42483</c:v>
                </c:pt>
                <c:pt idx="8514">
                  <c:v>42484</c:v>
                </c:pt>
                <c:pt idx="8515">
                  <c:v>42485</c:v>
                </c:pt>
                <c:pt idx="8516">
                  <c:v>42486</c:v>
                </c:pt>
                <c:pt idx="8517">
                  <c:v>42487</c:v>
                </c:pt>
                <c:pt idx="8518">
                  <c:v>42488</c:v>
                </c:pt>
                <c:pt idx="8519">
                  <c:v>42489</c:v>
                </c:pt>
                <c:pt idx="8520">
                  <c:v>42490</c:v>
                </c:pt>
                <c:pt idx="8521">
                  <c:v>42491</c:v>
                </c:pt>
                <c:pt idx="8522">
                  <c:v>42492</c:v>
                </c:pt>
                <c:pt idx="8523">
                  <c:v>42493</c:v>
                </c:pt>
                <c:pt idx="8524">
                  <c:v>42494</c:v>
                </c:pt>
                <c:pt idx="8525">
                  <c:v>42495</c:v>
                </c:pt>
                <c:pt idx="8526">
                  <c:v>42496</c:v>
                </c:pt>
                <c:pt idx="8527">
                  <c:v>42497</c:v>
                </c:pt>
                <c:pt idx="8528">
                  <c:v>42498</c:v>
                </c:pt>
                <c:pt idx="8529">
                  <c:v>42499</c:v>
                </c:pt>
                <c:pt idx="8530">
                  <c:v>42500</c:v>
                </c:pt>
                <c:pt idx="8531">
                  <c:v>42501</c:v>
                </c:pt>
                <c:pt idx="8532">
                  <c:v>42502</c:v>
                </c:pt>
                <c:pt idx="8533">
                  <c:v>42503</c:v>
                </c:pt>
                <c:pt idx="8534">
                  <c:v>42504</c:v>
                </c:pt>
                <c:pt idx="8535">
                  <c:v>42505</c:v>
                </c:pt>
                <c:pt idx="8536">
                  <c:v>42506</c:v>
                </c:pt>
                <c:pt idx="8537">
                  <c:v>42507</c:v>
                </c:pt>
                <c:pt idx="8538">
                  <c:v>42508</c:v>
                </c:pt>
                <c:pt idx="8539">
                  <c:v>42509</c:v>
                </c:pt>
                <c:pt idx="8540">
                  <c:v>42510</c:v>
                </c:pt>
                <c:pt idx="8541">
                  <c:v>42511</c:v>
                </c:pt>
                <c:pt idx="8542">
                  <c:v>42512</c:v>
                </c:pt>
                <c:pt idx="8543">
                  <c:v>42513</c:v>
                </c:pt>
                <c:pt idx="8544">
                  <c:v>42514</c:v>
                </c:pt>
                <c:pt idx="8545">
                  <c:v>42515</c:v>
                </c:pt>
                <c:pt idx="8546">
                  <c:v>42516</c:v>
                </c:pt>
                <c:pt idx="8547">
                  <c:v>42517</c:v>
                </c:pt>
                <c:pt idx="8548">
                  <c:v>42518</c:v>
                </c:pt>
                <c:pt idx="8549">
                  <c:v>42519</c:v>
                </c:pt>
                <c:pt idx="8550">
                  <c:v>42520</c:v>
                </c:pt>
                <c:pt idx="8551">
                  <c:v>42521</c:v>
                </c:pt>
                <c:pt idx="8552">
                  <c:v>42522</c:v>
                </c:pt>
                <c:pt idx="8553">
                  <c:v>42523</c:v>
                </c:pt>
                <c:pt idx="8554">
                  <c:v>42524</c:v>
                </c:pt>
                <c:pt idx="8555">
                  <c:v>42525</c:v>
                </c:pt>
                <c:pt idx="8556">
                  <c:v>42526</c:v>
                </c:pt>
                <c:pt idx="8557">
                  <c:v>42527</c:v>
                </c:pt>
                <c:pt idx="8558">
                  <c:v>42528</c:v>
                </c:pt>
                <c:pt idx="8559">
                  <c:v>42529</c:v>
                </c:pt>
                <c:pt idx="8560">
                  <c:v>42530</c:v>
                </c:pt>
                <c:pt idx="8561">
                  <c:v>42531</c:v>
                </c:pt>
                <c:pt idx="8562">
                  <c:v>42532</c:v>
                </c:pt>
                <c:pt idx="8563">
                  <c:v>42533</c:v>
                </c:pt>
                <c:pt idx="8564">
                  <c:v>42534</c:v>
                </c:pt>
                <c:pt idx="8565">
                  <c:v>42535</c:v>
                </c:pt>
                <c:pt idx="8566">
                  <c:v>42536</c:v>
                </c:pt>
                <c:pt idx="8567">
                  <c:v>42537</c:v>
                </c:pt>
                <c:pt idx="8568">
                  <c:v>42538</c:v>
                </c:pt>
                <c:pt idx="8569">
                  <c:v>42539</c:v>
                </c:pt>
                <c:pt idx="8570">
                  <c:v>42540</c:v>
                </c:pt>
                <c:pt idx="8571">
                  <c:v>42541</c:v>
                </c:pt>
                <c:pt idx="8572">
                  <c:v>42542</c:v>
                </c:pt>
                <c:pt idx="8573">
                  <c:v>42543</c:v>
                </c:pt>
                <c:pt idx="8574">
                  <c:v>42544</c:v>
                </c:pt>
                <c:pt idx="8575">
                  <c:v>42545</c:v>
                </c:pt>
                <c:pt idx="8576">
                  <c:v>42546</c:v>
                </c:pt>
                <c:pt idx="8577">
                  <c:v>42547</c:v>
                </c:pt>
                <c:pt idx="8578">
                  <c:v>42548</c:v>
                </c:pt>
                <c:pt idx="8579">
                  <c:v>42549</c:v>
                </c:pt>
                <c:pt idx="8580">
                  <c:v>42550</c:v>
                </c:pt>
                <c:pt idx="8581">
                  <c:v>42551</c:v>
                </c:pt>
                <c:pt idx="8582">
                  <c:v>42552</c:v>
                </c:pt>
                <c:pt idx="8583">
                  <c:v>42553</c:v>
                </c:pt>
                <c:pt idx="8584">
                  <c:v>42554</c:v>
                </c:pt>
                <c:pt idx="8585">
                  <c:v>42555</c:v>
                </c:pt>
                <c:pt idx="8586">
                  <c:v>42556</c:v>
                </c:pt>
                <c:pt idx="8587">
                  <c:v>42557</c:v>
                </c:pt>
                <c:pt idx="8588">
                  <c:v>42558</c:v>
                </c:pt>
                <c:pt idx="8589">
                  <c:v>42559</c:v>
                </c:pt>
                <c:pt idx="8590">
                  <c:v>42560</c:v>
                </c:pt>
                <c:pt idx="8591">
                  <c:v>42561</c:v>
                </c:pt>
                <c:pt idx="8592">
                  <c:v>42562</c:v>
                </c:pt>
                <c:pt idx="8593">
                  <c:v>42563</c:v>
                </c:pt>
                <c:pt idx="8594">
                  <c:v>42564</c:v>
                </c:pt>
                <c:pt idx="8595">
                  <c:v>42565</c:v>
                </c:pt>
                <c:pt idx="8596">
                  <c:v>42566</c:v>
                </c:pt>
                <c:pt idx="8597">
                  <c:v>42567</c:v>
                </c:pt>
                <c:pt idx="8598">
                  <c:v>42568</c:v>
                </c:pt>
                <c:pt idx="8599">
                  <c:v>42569</c:v>
                </c:pt>
                <c:pt idx="8600">
                  <c:v>42570</c:v>
                </c:pt>
                <c:pt idx="8601">
                  <c:v>42571</c:v>
                </c:pt>
                <c:pt idx="8602">
                  <c:v>42572</c:v>
                </c:pt>
                <c:pt idx="8603">
                  <c:v>42573</c:v>
                </c:pt>
                <c:pt idx="8604">
                  <c:v>42574</c:v>
                </c:pt>
                <c:pt idx="8605">
                  <c:v>42575</c:v>
                </c:pt>
                <c:pt idx="8606">
                  <c:v>42576</c:v>
                </c:pt>
                <c:pt idx="8607">
                  <c:v>42577</c:v>
                </c:pt>
                <c:pt idx="8608">
                  <c:v>42578</c:v>
                </c:pt>
                <c:pt idx="8609">
                  <c:v>42579</c:v>
                </c:pt>
                <c:pt idx="8610">
                  <c:v>42580</c:v>
                </c:pt>
                <c:pt idx="8611">
                  <c:v>42581</c:v>
                </c:pt>
                <c:pt idx="8612">
                  <c:v>42582</c:v>
                </c:pt>
                <c:pt idx="8613">
                  <c:v>42583</c:v>
                </c:pt>
                <c:pt idx="8614">
                  <c:v>42584</c:v>
                </c:pt>
                <c:pt idx="8615">
                  <c:v>42585</c:v>
                </c:pt>
                <c:pt idx="8616">
                  <c:v>42586</c:v>
                </c:pt>
                <c:pt idx="8617">
                  <c:v>42587</c:v>
                </c:pt>
                <c:pt idx="8618">
                  <c:v>42588</c:v>
                </c:pt>
                <c:pt idx="8619">
                  <c:v>42589</c:v>
                </c:pt>
                <c:pt idx="8620">
                  <c:v>42590</c:v>
                </c:pt>
                <c:pt idx="8621">
                  <c:v>42591</c:v>
                </c:pt>
                <c:pt idx="8622">
                  <c:v>42592</c:v>
                </c:pt>
                <c:pt idx="8623">
                  <c:v>42593</c:v>
                </c:pt>
                <c:pt idx="8624">
                  <c:v>42594</c:v>
                </c:pt>
                <c:pt idx="8625">
                  <c:v>42595</c:v>
                </c:pt>
                <c:pt idx="8626">
                  <c:v>42596</c:v>
                </c:pt>
                <c:pt idx="8627">
                  <c:v>42597</c:v>
                </c:pt>
                <c:pt idx="8628">
                  <c:v>42598</c:v>
                </c:pt>
                <c:pt idx="8629">
                  <c:v>42599</c:v>
                </c:pt>
                <c:pt idx="8630">
                  <c:v>42600</c:v>
                </c:pt>
                <c:pt idx="8631">
                  <c:v>42601</c:v>
                </c:pt>
                <c:pt idx="8632">
                  <c:v>42602</c:v>
                </c:pt>
                <c:pt idx="8633">
                  <c:v>42603</c:v>
                </c:pt>
                <c:pt idx="8634">
                  <c:v>42604</c:v>
                </c:pt>
                <c:pt idx="8635">
                  <c:v>42605</c:v>
                </c:pt>
                <c:pt idx="8636">
                  <c:v>42606</c:v>
                </c:pt>
                <c:pt idx="8637">
                  <c:v>42607</c:v>
                </c:pt>
                <c:pt idx="8638">
                  <c:v>42608</c:v>
                </c:pt>
                <c:pt idx="8639">
                  <c:v>42609</c:v>
                </c:pt>
                <c:pt idx="8640">
                  <c:v>42610</c:v>
                </c:pt>
                <c:pt idx="8641">
                  <c:v>42611</c:v>
                </c:pt>
                <c:pt idx="8642">
                  <c:v>42612</c:v>
                </c:pt>
                <c:pt idx="8643">
                  <c:v>42613</c:v>
                </c:pt>
                <c:pt idx="8644">
                  <c:v>42614</c:v>
                </c:pt>
                <c:pt idx="8645">
                  <c:v>42615</c:v>
                </c:pt>
                <c:pt idx="8646">
                  <c:v>42616</c:v>
                </c:pt>
                <c:pt idx="8647">
                  <c:v>42617</c:v>
                </c:pt>
                <c:pt idx="8648">
                  <c:v>42618</c:v>
                </c:pt>
                <c:pt idx="8649">
                  <c:v>42619</c:v>
                </c:pt>
                <c:pt idx="8650">
                  <c:v>42620</c:v>
                </c:pt>
                <c:pt idx="8651">
                  <c:v>42621</c:v>
                </c:pt>
                <c:pt idx="8652">
                  <c:v>42622</c:v>
                </c:pt>
                <c:pt idx="8653">
                  <c:v>42623</c:v>
                </c:pt>
                <c:pt idx="8654">
                  <c:v>42624</c:v>
                </c:pt>
                <c:pt idx="8655">
                  <c:v>42625</c:v>
                </c:pt>
                <c:pt idx="8656">
                  <c:v>42626</c:v>
                </c:pt>
                <c:pt idx="8657">
                  <c:v>42627</c:v>
                </c:pt>
                <c:pt idx="8658">
                  <c:v>42628</c:v>
                </c:pt>
                <c:pt idx="8659">
                  <c:v>42629</c:v>
                </c:pt>
                <c:pt idx="8660">
                  <c:v>42630</c:v>
                </c:pt>
                <c:pt idx="8661">
                  <c:v>42631</c:v>
                </c:pt>
                <c:pt idx="8662">
                  <c:v>42632</c:v>
                </c:pt>
                <c:pt idx="8663">
                  <c:v>42633</c:v>
                </c:pt>
                <c:pt idx="8664">
                  <c:v>42634</c:v>
                </c:pt>
                <c:pt idx="8665">
                  <c:v>42635</c:v>
                </c:pt>
                <c:pt idx="8666">
                  <c:v>42636</c:v>
                </c:pt>
                <c:pt idx="8667">
                  <c:v>42637</c:v>
                </c:pt>
                <c:pt idx="8668">
                  <c:v>42638</c:v>
                </c:pt>
                <c:pt idx="8669">
                  <c:v>42639</c:v>
                </c:pt>
                <c:pt idx="8670">
                  <c:v>42640</c:v>
                </c:pt>
                <c:pt idx="8671">
                  <c:v>42641</c:v>
                </c:pt>
                <c:pt idx="8672">
                  <c:v>42642</c:v>
                </c:pt>
                <c:pt idx="8673">
                  <c:v>42643</c:v>
                </c:pt>
                <c:pt idx="8674">
                  <c:v>42644</c:v>
                </c:pt>
                <c:pt idx="8675">
                  <c:v>42645</c:v>
                </c:pt>
                <c:pt idx="8676">
                  <c:v>42646</c:v>
                </c:pt>
                <c:pt idx="8677">
                  <c:v>42647</c:v>
                </c:pt>
                <c:pt idx="8678">
                  <c:v>42648</c:v>
                </c:pt>
                <c:pt idx="8679">
                  <c:v>42649</c:v>
                </c:pt>
                <c:pt idx="8680">
                  <c:v>42650</c:v>
                </c:pt>
                <c:pt idx="8681">
                  <c:v>42651</c:v>
                </c:pt>
                <c:pt idx="8682">
                  <c:v>42652</c:v>
                </c:pt>
                <c:pt idx="8683">
                  <c:v>42653</c:v>
                </c:pt>
                <c:pt idx="8684">
                  <c:v>42654</c:v>
                </c:pt>
                <c:pt idx="8685">
                  <c:v>42655</c:v>
                </c:pt>
                <c:pt idx="8686">
                  <c:v>42656</c:v>
                </c:pt>
                <c:pt idx="8687">
                  <c:v>42657</c:v>
                </c:pt>
                <c:pt idx="8688">
                  <c:v>42658</c:v>
                </c:pt>
                <c:pt idx="8689">
                  <c:v>42659</c:v>
                </c:pt>
                <c:pt idx="8690">
                  <c:v>42660</c:v>
                </c:pt>
                <c:pt idx="8691">
                  <c:v>42661</c:v>
                </c:pt>
                <c:pt idx="8692">
                  <c:v>42662</c:v>
                </c:pt>
                <c:pt idx="8693">
                  <c:v>42663</c:v>
                </c:pt>
                <c:pt idx="8694">
                  <c:v>42664</c:v>
                </c:pt>
                <c:pt idx="8695">
                  <c:v>42665</c:v>
                </c:pt>
                <c:pt idx="8696">
                  <c:v>42666</c:v>
                </c:pt>
                <c:pt idx="8697">
                  <c:v>42667</c:v>
                </c:pt>
                <c:pt idx="8698">
                  <c:v>42668</c:v>
                </c:pt>
                <c:pt idx="8699">
                  <c:v>42669</c:v>
                </c:pt>
                <c:pt idx="8700">
                  <c:v>42670</c:v>
                </c:pt>
                <c:pt idx="8701">
                  <c:v>42671</c:v>
                </c:pt>
                <c:pt idx="8702">
                  <c:v>42672</c:v>
                </c:pt>
                <c:pt idx="8703">
                  <c:v>42673</c:v>
                </c:pt>
                <c:pt idx="8704">
                  <c:v>42674</c:v>
                </c:pt>
                <c:pt idx="8705">
                  <c:v>42675</c:v>
                </c:pt>
                <c:pt idx="8706">
                  <c:v>42676</c:v>
                </c:pt>
                <c:pt idx="8707">
                  <c:v>42677</c:v>
                </c:pt>
                <c:pt idx="8708">
                  <c:v>42678</c:v>
                </c:pt>
                <c:pt idx="8709">
                  <c:v>42679</c:v>
                </c:pt>
                <c:pt idx="8710">
                  <c:v>42680</c:v>
                </c:pt>
                <c:pt idx="8711">
                  <c:v>42681</c:v>
                </c:pt>
                <c:pt idx="8712">
                  <c:v>42682</c:v>
                </c:pt>
                <c:pt idx="8713">
                  <c:v>42683</c:v>
                </c:pt>
                <c:pt idx="8714">
                  <c:v>42684</c:v>
                </c:pt>
                <c:pt idx="8715">
                  <c:v>42685</c:v>
                </c:pt>
                <c:pt idx="8716">
                  <c:v>42686</c:v>
                </c:pt>
                <c:pt idx="8717">
                  <c:v>42687</c:v>
                </c:pt>
                <c:pt idx="8718">
                  <c:v>42688</c:v>
                </c:pt>
                <c:pt idx="8719">
                  <c:v>42689</c:v>
                </c:pt>
                <c:pt idx="8720">
                  <c:v>42690</c:v>
                </c:pt>
                <c:pt idx="8721">
                  <c:v>42691</c:v>
                </c:pt>
                <c:pt idx="8722">
                  <c:v>42692</c:v>
                </c:pt>
                <c:pt idx="8723">
                  <c:v>42693</c:v>
                </c:pt>
                <c:pt idx="8724">
                  <c:v>42694</c:v>
                </c:pt>
                <c:pt idx="8725">
                  <c:v>42695</c:v>
                </c:pt>
                <c:pt idx="8726">
                  <c:v>42696</c:v>
                </c:pt>
                <c:pt idx="8727">
                  <c:v>42697</c:v>
                </c:pt>
                <c:pt idx="8728">
                  <c:v>42698</c:v>
                </c:pt>
                <c:pt idx="8729">
                  <c:v>42699</c:v>
                </c:pt>
                <c:pt idx="8730">
                  <c:v>42700</c:v>
                </c:pt>
                <c:pt idx="8731">
                  <c:v>42701</c:v>
                </c:pt>
                <c:pt idx="8732">
                  <c:v>42702</c:v>
                </c:pt>
                <c:pt idx="8733">
                  <c:v>42703</c:v>
                </c:pt>
                <c:pt idx="8734">
                  <c:v>42704</c:v>
                </c:pt>
                <c:pt idx="8735">
                  <c:v>42705</c:v>
                </c:pt>
                <c:pt idx="8736">
                  <c:v>42706</c:v>
                </c:pt>
                <c:pt idx="8737">
                  <c:v>42707</c:v>
                </c:pt>
                <c:pt idx="8738">
                  <c:v>42708</c:v>
                </c:pt>
                <c:pt idx="8739">
                  <c:v>42709</c:v>
                </c:pt>
                <c:pt idx="8740">
                  <c:v>42710</c:v>
                </c:pt>
                <c:pt idx="8741">
                  <c:v>42711</c:v>
                </c:pt>
                <c:pt idx="8742">
                  <c:v>42712</c:v>
                </c:pt>
                <c:pt idx="8743">
                  <c:v>42713</c:v>
                </c:pt>
                <c:pt idx="8744">
                  <c:v>42714</c:v>
                </c:pt>
                <c:pt idx="8745">
                  <c:v>42715</c:v>
                </c:pt>
                <c:pt idx="8746">
                  <c:v>42716</c:v>
                </c:pt>
                <c:pt idx="8747">
                  <c:v>42717</c:v>
                </c:pt>
                <c:pt idx="8748">
                  <c:v>42718</c:v>
                </c:pt>
                <c:pt idx="8749">
                  <c:v>42719</c:v>
                </c:pt>
                <c:pt idx="8750">
                  <c:v>42720</c:v>
                </c:pt>
                <c:pt idx="8751">
                  <c:v>42721</c:v>
                </c:pt>
                <c:pt idx="8752">
                  <c:v>42722</c:v>
                </c:pt>
                <c:pt idx="8753">
                  <c:v>42723</c:v>
                </c:pt>
                <c:pt idx="8754">
                  <c:v>42724</c:v>
                </c:pt>
                <c:pt idx="8755">
                  <c:v>42725</c:v>
                </c:pt>
                <c:pt idx="8756">
                  <c:v>42726</c:v>
                </c:pt>
                <c:pt idx="8757">
                  <c:v>42727</c:v>
                </c:pt>
                <c:pt idx="8758">
                  <c:v>42728</c:v>
                </c:pt>
                <c:pt idx="8759">
                  <c:v>42729</c:v>
                </c:pt>
                <c:pt idx="8760">
                  <c:v>42730</c:v>
                </c:pt>
                <c:pt idx="8761">
                  <c:v>42731</c:v>
                </c:pt>
                <c:pt idx="8762">
                  <c:v>42732</c:v>
                </c:pt>
                <c:pt idx="8763">
                  <c:v>42733</c:v>
                </c:pt>
                <c:pt idx="8764">
                  <c:v>42734</c:v>
                </c:pt>
                <c:pt idx="8765">
                  <c:v>42735</c:v>
                </c:pt>
                <c:pt idx="8766">
                  <c:v>42736</c:v>
                </c:pt>
                <c:pt idx="8767">
                  <c:v>42737</c:v>
                </c:pt>
                <c:pt idx="8768">
                  <c:v>42738</c:v>
                </c:pt>
                <c:pt idx="8769">
                  <c:v>42739</c:v>
                </c:pt>
                <c:pt idx="8770">
                  <c:v>42740</c:v>
                </c:pt>
                <c:pt idx="8771">
                  <c:v>42741</c:v>
                </c:pt>
                <c:pt idx="8772">
                  <c:v>42742</c:v>
                </c:pt>
                <c:pt idx="8773">
                  <c:v>42743</c:v>
                </c:pt>
                <c:pt idx="8774">
                  <c:v>42744</c:v>
                </c:pt>
                <c:pt idx="8775">
                  <c:v>42745</c:v>
                </c:pt>
                <c:pt idx="8776">
                  <c:v>42746</c:v>
                </c:pt>
                <c:pt idx="8777">
                  <c:v>42747</c:v>
                </c:pt>
                <c:pt idx="8778">
                  <c:v>42748</c:v>
                </c:pt>
                <c:pt idx="8779">
                  <c:v>42749</c:v>
                </c:pt>
                <c:pt idx="8780">
                  <c:v>42750</c:v>
                </c:pt>
                <c:pt idx="8781">
                  <c:v>42751</c:v>
                </c:pt>
                <c:pt idx="8782">
                  <c:v>42752</c:v>
                </c:pt>
                <c:pt idx="8783">
                  <c:v>42753</c:v>
                </c:pt>
                <c:pt idx="8784">
                  <c:v>42754</c:v>
                </c:pt>
                <c:pt idx="8785">
                  <c:v>42755</c:v>
                </c:pt>
                <c:pt idx="8786">
                  <c:v>42756</c:v>
                </c:pt>
                <c:pt idx="8787">
                  <c:v>42757</c:v>
                </c:pt>
                <c:pt idx="8788">
                  <c:v>42758</c:v>
                </c:pt>
                <c:pt idx="8789">
                  <c:v>42759</c:v>
                </c:pt>
                <c:pt idx="8790">
                  <c:v>42760</c:v>
                </c:pt>
                <c:pt idx="8791">
                  <c:v>42761</c:v>
                </c:pt>
                <c:pt idx="8792">
                  <c:v>42762</c:v>
                </c:pt>
                <c:pt idx="8793">
                  <c:v>42763</c:v>
                </c:pt>
                <c:pt idx="8794">
                  <c:v>42764</c:v>
                </c:pt>
                <c:pt idx="8795">
                  <c:v>42765</c:v>
                </c:pt>
                <c:pt idx="8796">
                  <c:v>42766</c:v>
                </c:pt>
                <c:pt idx="8797">
                  <c:v>42767</c:v>
                </c:pt>
                <c:pt idx="8798">
                  <c:v>42768</c:v>
                </c:pt>
                <c:pt idx="8799">
                  <c:v>42769</c:v>
                </c:pt>
                <c:pt idx="8800">
                  <c:v>42770</c:v>
                </c:pt>
                <c:pt idx="8801">
                  <c:v>42771</c:v>
                </c:pt>
                <c:pt idx="8802">
                  <c:v>42772</c:v>
                </c:pt>
                <c:pt idx="8803">
                  <c:v>42773</c:v>
                </c:pt>
                <c:pt idx="8804">
                  <c:v>42774</c:v>
                </c:pt>
                <c:pt idx="8805">
                  <c:v>42775</c:v>
                </c:pt>
                <c:pt idx="8806">
                  <c:v>42776</c:v>
                </c:pt>
                <c:pt idx="8807">
                  <c:v>42777</c:v>
                </c:pt>
                <c:pt idx="8808">
                  <c:v>42778</c:v>
                </c:pt>
                <c:pt idx="8809">
                  <c:v>42779</c:v>
                </c:pt>
                <c:pt idx="8810">
                  <c:v>42780</c:v>
                </c:pt>
                <c:pt idx="8811">
                  <c:v>42781</c:v>
                </c:pt>
                <c:pt idx="8812">
                  <c:v>42782</c:v>
                </c:pt>
                <c:pt idx="8813">
                  <c:v>42783</c:v>
                </c:pt>
                <c:pt idx="8814">
                  <c:v>42784</c:v>
                </c:pt>
                <c:pt idx="8815">
                  <c:v>42785</c:v>
                </c:pt>
                <c:pt idx="8816">
                  <c:v>42786</c:v>
                </c:pt>
                <c:pt idx="8817">
                  <c:v>42787</c:v>
                </c:pt>
                <c:pt idx="8818">
                  <c:v>42788</c:v>
                </c:pt>
                <c:pt idx="8819">
                  <c:v>42789</c:v>
                </c:pt>
                <c:pt idx="8820">
                  <c:v>42790</c:v>
                </c:pt>
                <c:pt idx="8821">
                  <c:v>42791</c:v>
                </c:pt>
                <c:pt idx="8822">
                  <c:v>42792</c:v>
                </c:pt>
                <c:pt idx="8823">
                  <c:v>42793</c:v>
                </c:pt>
                <c:pt idx="8824">
                  <c:v>42794</c:v>
                </c:pt>
                <c:pt idx="8825">
                  <c:v>42795</c:v>
                </c:pt>
                <c:pt idx="8826">
                  <c:v>42796</c:v>
                </c:pt>
                <c:pt idx="8827">
                  <c:v>42797</c:v>
                </c:pt>
                <c:pt idx="8828">
                  <c:v>42798</c:v>
                </c:pt>
                <c:pt idx="8829">
                  <c:v>42799</c:v>
                </c:pt>
                <c:pt idx="8830">
                  <c:v>42800</c:v>
                </c:pt>
                <c:pt idx="8831">
                  <c:v>42801</c:v>
                </c:pt>
                <c:pt idx="8832">
                  <c:v>42802</c:v>
                </c:pt>
                <c:pt idx="8833">
                  <c:v>42803</c:v>
                </c:pt>
                <c:pt idx="8834">
                  <c:v>42804</c:v>
                </c:pt>
                <c:pt idx="8835">
                  <c:v>42805</c:v>
                </c:pt>
                <c:pt idx="8836">
                  <c:v>42806</c:v>
                </c:pt>
                <c:pt idx="8837">
                  <c:v>42807</c:v>
                </c:pt>
                <c:pt idx="8838">
                  <c:v>42808</c:v>
                </c:pt>
                <c:pt idx="8839">
                  <c:v>42809</c:v>
                </c:pt>
                <c:pt idx="8840">
                  <c:v>42810</c:v>
                </c:pt>
                <c:pt idx="8841">
                  <c:v>42811</c:v>
                </c:pt>
                <c:pt idx="8842">
                  <c:v>42812</c:v>
                </c:pt>
                <c:pt idx="8843">
                  <c:v>42813</c:v>
                </c:pt>
                <c:pt idx="8844">
                  <c:v>42814</c:v>
                </c:pt>
                <c:pt idx="8845">
                  <c:v>42815</c:v>
                </c:pt>
                <c:pt idx="8846">
                  <c:v>42816</c:v>
                </c:pt>
                <c:pt idx="8847">
                  <c:v>42817</c:v>
                </c:pt>
                <c:pt idx="8848">
                  <c:v>42818</c:v>
                </c:pt>
                <c:pt idx="8849">
                  <c:v>42819</c:v>
                </c:pt>
                <c:pt idx="8850">
                  <c:v>42820</c:v>
                </c:pt>
                <c:pt idx="8851">
                  <c:v>42821</c:v>
                </c:pt>
                <c:pt idx="8852">
                  <c:v>42822</c:v>
                </c:pt>
                <c:pt idx="8853">
                  <c:v>42823</c:v>
                </c:pt>
                <c:pt idx="8854">
                  <c:v>42824</c:v>
                </c:pt>
                <c:pt idx="8855">
                  <c:v>42825</c:v>
                </c:pt>
                <c:pt idx="8856">
                  <c:v>42826</c:v>
                </c:pt>
                <c:pt idx="8857">
                  <c:v>42827</c:v>
                </c:pt>
                <c:pt idx="8858">
                  <c:v>42828</c:v>
                </c:pt>
                <c:pt idx="8859">
                  <c:v>42829</c:v>
                </c:pt>
                <c:pt idx="8860">
                  <c:v>42830</c:v>
                </c:pt>
                <c:pt idx="8861">
                  <c:v>42831</c:v>
                </c:pt>
                <c:pt idx="8862">
                  <c:v>42832</c:v>
                </c:pt>
                <c:pt idx="8863">
                  <c:v>42833</c:v>
                </c:pt>
                <c:pt idx="8864">
                  <c:v>42834</c:v>
                </c:pt>
                <c:pt idx="8865">
                  <c:v>42835</c:v>
                </c:pt>
                <c:pt idx="8866">
                  <c:v>42836</c:v>
                </c:pt>
                <c:pt idx="8867">
                  <c:v>42837</c:v>
                </c:pt>
                <c:pt idx="8868">
                  <c:v>42838</c:v>
                </c:pt>
                <c:pt idx="8869">
                  <c:v>42839</c:v>
                </c:pt>
                <c:pt idx="8870">
                  <c:v>42840</c:v>
                </c:pt>
                <c:pt idx="8871">
                  <c:v>42841</c:v>
                </c:pt>
                <c:pt idx="8872">
                  <c:v>42842</c:v>
                </c:pt>
                <c:pt idx="8873">
                  <c:v>42843</c:v>
                </c:pt>
                <c:pt idx="8874">
                  <c:v>42844</c:v>
                </c:pt>
                <c:pt idx="8875">
                  <c:v>42845</c:v>
                </c:pt>
                <c:pt idx="8876">
                  <c:v>42846</c:v>
                </c:pt>
                <c:pt idx="8877">
                  <c:v>42847</c:v>
                </c:pt>
                <c:pt idx="8878">
                  <c:v>42848</c:v>
                </c:pt>
                <c:pt idx="8879">
                  <c:v>42849</c:v>
                </c:pt>
                <c:pt idx="8880">
                  <c:v>42850</c:v>
                </c:pt>
                <c:pt idx="8881">
                  <c:v>42851</c:v>
                </c:pt>
                <c:pt idx="8882">
                  <c:v>42852</c:v>
                </c:pt>
                <c:pt idx="8883">
                  <c:v>42853</c:v>
                </c:pt>
                <c:pt idx="8884">
                  <c:v>42854</c:v>
                </c:pt>
                <c:pt idx="8885">
                  <c:v>42855</c:v>
                </c:pt>
                <c:pt idx="8886">
                  <c:v>42856</c:v>
                </c:pt>
                <c:pt idx="8887">
                  <c:v>42857</c:v>
                </c:pt>
                <c:pt idx="8888">
                  <c:v>42858</c:v>
                </c:pt>
                <c:pt idx="8889">
                  <c:v>42859</c:v>
                </c:pt>
                <c:pt idx="8890">
                  <c:v>42860</c:v>
                </c:pt>
                <c:pt idx="8891">
                  <c:v>42861</c:v>
                </c:pt>
                <c:pt idx="8892">
                  <c:v>42862</c:v>
                </c:pt>
                <c:pt idx="8893">
                  <c:v>42863</c:v>
                </c:pt>
                <c:pt idx="8894">
                  <c:v>42864</c:v>
                </c:pt>
                <c:pt idx="8895">
                  <c:v>42865</c:v>
                </c:pt>
                <c:pt idx="8896">
                  <c:v>42866</c:v>
                </c:pt>
                <c:pt idx="8897">
                  <c:v>42867</c:v>
                </c:pt>
                <c:pt idx="8898">
                  <c:v>42868</c:v>
                </c:pt>
                <c:pt idx="8899">
                  <c:v>42869</c:v>
                </c:pt>
                <c:pt idx="8900">
                  <c:v>42870</c:v>
                </c:pt>
                <c:pt idx="8901">
                  <c:v>42871</c:v>
                </c:pt>
                <c:pt idx="8902">
                  <c:v>42872</c:v>
                </c:pt>
                <c:pt idx="8903">
                  <c:v>42873</c:v>
                </c:pt>
                <c:pt idx="8904">
                  <c:v>42874</c:v>
                </c:pt>
                <c:pt idx="8905">
                  <c:v>42875</c:v>
                </c:pt>
                <c:pt idx="8906">
                  <c:v>42876</c:v>
                </c:pt>
                <c:pt idx="8907">
                  <c:v>42877</c:v>
                </c:pt>
                <c:pt idx="8908">
                  <c:v>42878</c:v>
                </c:pt>
                <c:pt idx="8909">
                  <c:v>42879</c:v>
                </c:pt>
                <c:pt idx="8910">
                  <c:v>42880</c:v>
                </c:pt>
                <c:pt idx="8911">
                  <c:v>42881</c:v>
                </c:pt>
                <c:pt idx="8912">
                  <c:v>42882</c:v>
                </c:pt>
                <c:pt idx="8913">
                  <c:v>42883</c:v>
                </c:pt>
                <c:pt idx="8914">
                  <c:v>42884</c:v>
                </c:pt>
                <c:pt idx="8915">
                  <c:v>42885</c:v>
                </c:pt>
                <c:pt idx="8916">
                  <c:v>42886</c:v>
                </c:pt>
                <c:pt idx="8917">
                  <c:v>42887</c:v>
                </c:pt>
                <c:pt idx="8918">
                  <c:v>42888</c:v>
                </c:pt>
                <c:pt idx="8919">
                  <c:v>42889</c:v>
                </c:pt>
                <c:pt idx="8920">
                  <c:v>42890</c:v>
                </c:pt>
                <c:pt idx="8921">
                  <c:v>42891</c:v>
                </c:pt>
                <c:pt idx="8922">
                  <c:v>42892</c:v>
                </c:pt>
                <c:pt idx="8923">
                  <c:v>42893</c:v>
                </c:pt>
                <c:pt idx="8924">
                  <c:v>42894</c:v>
                </c:pt>
                <c:pt idx="8925">
                  <c:v>42895</c:v>
                </c:pt>
                <c:pt idx="8926">
                  <c:v>42896</c:v>
                </c:pt>
                <c:pt idx="8927">
                  <c:v>42897</c:v>
                </c:pt>
                <c:pt idx="8928">
                  <c:v>42898</c:v>
                </c:pt>
                <c:pt idx="8929">
                  <c:v>42899</c:v>
                </c:pt>
                <c:pt idx="8930">
                  <c:v>42900</c:v>
                </c:pt>
                <c:pt idx="8931">
                  <c:v>42901</c:v>
                </c:pt>
                <c:pt idx="8932">
                  <c:v>42902</c:v>
                </c:pt>
                <c:pt idx="8933">
                  <c:v>42903</c:v>
                </c:pt>
                <c:pt idx="8934">
                  <c:v>42904</c:v>
                </c:pt>
                <c:pt idx="8935">
                  <c:v>42905</c:v>
                </c:pt>
                <c:pt idx="8936">
                  <c:v>42906</c:v>
                </c:pt>
                <c:pt idx="8937">
                  <c:v>42907</c:v>
                </c:pt>
                <c:pt idx="8938">
                  <c:v>42908</c:v>
                </c:pt>
                <c:pt idx="8939">
                  <c:v>42909</c:v>
                </c:pt>
                <c:pt idx="8940">
                  <c:v>42910</c:v>
                </c:pt>
                <c:pt idx="8941">
                  <c:v>42911</c:v>
                </c:pt>
                <c:pt idx="8942">
                  <c:v>42912</c:v>
                </c:pt>
                <c:pt idx="8943">
                  <c:v>42913</c:v>
                </c:pt>
                <c:pt idx="8944">
                  <c:v>42914</c:v>
                </c:pt>
                <c:pt idx="8945">
                  <c:v>42915</c:v>
                </c:pt>
                <c:pt idx="8946">
                  <c:v>42916</c:v>
                </c:pt>
                <c:pt idx="8947">
                  <c:v>42917</c:v>
                </c:pt>
                <c:pt idx="8948">
                  <c:v>42918</c:v>
                </c:pt>
                <c:pt idx="8949">
                  <c:v>42919</c:v>
                </c:pt>
                <c:pt idx="8950">
                  <c:v>42920</c:v>
                </c:pt>
                <c:pt idx="8951">
                  <c:v>42921</c:v>
                </c:pt>
                <c:pt idx="8952">
                  <c:v>42922</c:v>
                </c:pt>
                <c:pt idx="8953">
                  <c:v>42923</c:v>
                </c:pt>
                <c:pt idx="8954">
                  <c:v>42924</c:v>
                </c:pt>
                <c:pt idx="8955">
                  <c:v>42925</c:v>
                </c:pt>
                <c:pt idx="8956">
                  <c:v>42926</c:v>
                </c:pt>
                <c:pt idx="8957">
                  <c:v>42927</c:v>
                </c:pt>
                <c:pt idx="8958">
                  <c:v>42928</c:v>
                </c:pt>
                <c:pt idx="8959">
                  <c:v>42929</c:v>
                </c:pt>
                <c:pt idx="8960">
                  <c:v>42930</c:v>
                </c:pt>
                <c:pt idx="8961">
                  <c:v>42931</c:v>
                </c:pt>
                <c:pt idx="8962">
                  <c:v>42932</c:v>
                </c:pt>
                <c:pt idx="8963">
                  <c:v>42933</c:v>
                </c:pt>
                <c:pt idx="8964">
                  <c:v>42934</c:v>
                </c:pt>
                <c:pt idx="8965">
                  <c:v>42935</c:v>
                </c:pt>
                <c:pt idx="8966">
                  <c:v>42936</c:v>
                </c:pt>
                <c:pt idx="8967">
                  <c:v>42937</c:v>
                </c:pt>
                <c:pt idx="8968">
                  <c:v>42938</c:v>
                </c:pt>
                <c:pt idx="8969">
                  <c:v>42939</c:v>
                </c:pt>
                <c:pt idx="8970">
                  <c:v>42940</c:v>
                </c:pt>
                <c:pt idx="8971">
                  <c:v>42941</c:v>
                </c:pt>
                <c:pt idx="8972">
                  <c:v>42942</c:v>
                </c:pt>
                <c:pt idx="8973">
                  <c:v>42943</c:v>
                </c:pt>
                <c:pt idx="8974">
                  <c:v>42944</c:v>
                </c:pt>
                <c:pt idx="8975">
                  <c:v>42945</c:v>
                </c:pt>
                <c:pt idx="8976">
                  <c:v>42946</c:v>
                </c:pt>
                <c:pt idx="8977">
                  <c:v>42947</c:v>
                </c:pt>
                <c:pt idx="8978">
                  <c:v>42948</c:v>
                </c:pt>
                <c:pt idx="8979">
                  <c:v>42949</c:v>
                </c:pt>
                <c:pt idx="8980">
                  <c:v>42950</c:v>
                </c:pt>
                <c:pt idx="8981">
                  <c:v>42951</c:v>
                </c:pt>
                <c:pt idx="8982">
                  <c:v>42952</c:v>
                </c:pt>
                <c:pt idx="8983">
                  <c:v>42953</c:v>
                </c:pt>
                <c:pt idx="8984">
                  <c:v>42954</c:v>
                </c:pt>
                <c:pt idx="8985">
                  <c:v>42955</c:v>
                </c:pt>
                <c:pt idx="8986">
                  <c:v>42956</c:v>
                </c:pt>
                <c:pt idx="8987">
                  <c:v>42957</c:v>
                </c:pt>
                <c:pt idx="8988">
                  <c:v>42958</c:v>
                </c:pt>
                <c:pt idx="8989">
                  <c:v>42959</c:v>
                </c:pt>
                <c:pt idx="8990">
                  <c:v>42960</c:v>
                </c:pt>
                <c:pt idx="8991">
                  <c:v>42961</c:v>
                </c:pt>
                <c:pt idx="8992">
                  <c:v>42962</c:v>
                </c:pt>
                <c:pt idx="8993">
                  <c:v>42963</c:v>
                </c:pt>
                <c:pt idx="8994">
                  <c:v>42964</c:v>
                </c:pt>
                <c:pt idx="8995">
                  <c:v>42965</c:v>
                </c:pt>
                <c:pt idx="8996">
                  <c:v>42966</c:v>
                </c:pt>
                <c:pt idx="8997">
                  <c:v>42967</c:v>
                </c:pt>
                <c:pt idx="8998">
                  <c:v>42968</c:v>
                </c:pt>
                <c:pt idx="8999">
                  <c:v>42969</c:v>
                </c:pt>
                <c:pt idx="9000">
                  <c:v>42970</c:v>
                </c:pt>
                <c:pt idx="9001">
                  <c:v>42971</c:v>
                </c:pt>
                <c:pt idx="9002">
                  <c:v>42972</c:v>
                </c:pt>
                <c:pt idx="9003">
                  <c:v>42973</c:v>
                </c:pt>
                <c:pt idx="9004">
                  <c:v>42974</c:v>
                </c:pt>
                <c:pt idx="9005">
                  <c:v>42975</c:v>
                </c:pt>
                <c:pt idx="9006">
                  <c:v>42976</c:v>
                </c:pt>
                <c:pt idx="9007">
                  <c:v>42977</c:v>
                </c:pt>
                <c:pt idx="9008">
                  <c:v>42978</c:v>
                </c:pt>
                <c:pt idx="9009">
                  <c:v>42979</c:v>
                </c:pt>
                <c:pt idx="9010">
                  <c:v>42980</c:v>
                </c:pt>
                <c:pt idx="9011">
                  <c:v>42981</c:v>
                </c:pt>
                <c:pt idx="9012">
                  <c:v>42982</c:v>
                </c:pt>
              </c:numCache>
            </c:numRef>
          </c:cat>
          <c:val>
            <c:numRef>
              <c:f>'DATA &amp; Calcs'!$MH$25:$MH$10006</c:f>
              <c:numCache>
                <c:formatCode>General</c:formatCode>
                <c:ptCount val="998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3.4</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3.23</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3.54</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3.01</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3.46</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4.55</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4.71</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#N/A</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4.34</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pt idx="759">
                  <c:v>#N/A</c:v>
                </c:pt>
                <c:pt idx="760">
                  <c:v>#N/A</c:v>
                </c:pt>
                <c:pt idx="761">
                  <c:v>#N/A</c:v>
                </c:pt>
                <c:pt idx="762">
                  <c:v>#N/A</c:v>
                </c:pt>
                <c:pt idx="763">
                  <c:v>#N/A</c:v>
                </c:pt>
                <c:pt idx="764">
                  <c:v>#N/A</c:v>
                </c:pt>
                <c:pt idx="765">
                  <c:v>#N/A</c:v>
                </c:pt>
                <c:pt idx="766">
                  <c:v>#N/A</c:v>
                </c:pt>
                <c:pt idx="767">
                  <c:v>#N/A</c:v>
                </c:pt>
                <c:pt idx="768">
                  <c:v>#N/A</c:v>
                </c:pt>
                <c:pt idx="769">
                  <c:v>#N/A</c:v>
                </c:pt>
                <c:pt idx="770">
                  <c:v>#N/A</c:v>
                </c:pt>
                <c:pt idx="771">
                  <c:v>#N/A</c:v>
                </c:pt>
                <c:pt idx="772">
                  <c:v>#N/A</c:v>
                </c:pt>
                <c:pt idx="773">
                  <c:v>#N/A</c:v>
                </c:pt>
                <c:pt idx="774">
                  <c:v>#N/A</c:v>
                </c:pt>
                <c:pt idx="775">
                  <c:v>#N/A</c:v>
                </c:pt>
                <c:pt idx="776">
                  <c:v>#N/A</c:v>
                </c:pt>
                <c:pt idx="777">
                  <c:v>#N/A</c:v>
                </c:pt>
                <c:pt idx="778">
                  <c:v>#N/A</c:v>
                </c:pt>
                <c:pt idx="779">
                  <c:v>#N/A</c:v>
                </c:pt>
                <c:pt idx="780">
                  <c:v>#N/A</c:v>
                </c:pt>
                <c:pt idx="781">
                  <c:v>#N/A</c:v>
                </c:pt>
                <c:pt idx="782">
                  <c:v>#N/A</c:v>
                </c:pt>
                <c:pt idx="783">
                  <c:v>#N/A</c:v>
                </c:pt>
                <c:pt idx="784">
                  <c:v>#N/A</c:v>
                </c:pt>
                <c:pt idx="785">
                  <c:v>#N/A</c:v>
                </c:pt>
                <c:pt idx="786">
                  <c:v>#N/A</c:v>
                </c:pt>
                <c:pt idx="787">
                  <c:v>#N/A</c:v>
                </c:pt>
                <c:pt idx="788">
                  <c:v>#N/A</c:v>
                </c:pt>
                <c:pt idx="789">
                  <c:v>#N/A</c:v>
                </c:pt>
                <c:pt idx="790">
                  <c:v>#N/A</c:v>
                </c:pt>
                <c:pt idx="791">
                  <c:v>#N/A</c:v>
                </c:pt>
                <c:pt idx="792">
                  <c:v>#N/A</c:v>
                </c:pt>
                <c:pt idx="793">
                  <c:v>#N/A</c:v>
                </c:pt>
                <c:pt idx="794">
                  <c:v>#N/A</c:v>
                </c:pt>
                <c:pt idx="795">
                  <c:v>#N/A</c:v>
                </c:pt>
                <c:pt idx="796">
                  <c:v>#N/A</c:v>
                </c:pt>
                <c:pt idx="797">
                  <c:v>#N/A</c:v>
                </c:pt>
                <c:pt idx="798">
                  <c:v>#N/A</c:v>
                </c:pt>
                <c:pt idx="799">
                  <c:v>#N/A</c:v>
                </c:pt>
                <c:pt idx="800">
                  <c:v>#N/A</c:v>
                </c:pt>
                <c:pt idx="801">
                  <c:v>#N/A</c:v>
                </c:pt>
                <c:pt idx="802">
                  <c:v>#N/A</c:v>
                </c:pt>
                <c:pt idx="803">
                  <c:v>#N/A</c:v>
                </c:pt>
                <c:pt idx="804">
                  <c:v>#N/A</c:v>
                </c:pt>
                <c:pt idx="805">
                  <c:v>#N/A</c:v>
                </c:pt>
                <c:pt idx="806">
                  <c:v>#N/A</c:v>
                </c:pt>
                <c:pt idx="807">
                  <c:v>#N/A</c:v>
                </c:pt>
                <c:pt idx="808">
                  <c:v>#N/A</c:v>
                </c:pt>
                <c:pt idx="809">
                  <c:v>#N/A</c:v>
                </c:pt>
                <c:pt idx="810">
                  <c:v>#N/A</c:v>
                </c:pt>
                <c:pt idx="811">
                  <c:v>#N/A</c:v>
                </c:pt>
                <c:pt idx="812">
                  <c:v>#N/A</c:v>
                </c:pt>
                <c:pt idx="813">
                  <c:v>#N/A</c:v>
                </c:pt>
                <c:pt idx="814">
                  <c:v>#N/A</c:v>
                </c:pt>
                <c:pt idx="815">
                  <c:v>#N/A</c:v>
                </c:pt>
                <c:pt idx="816">
                  <c:v>#N/A</c:v>
                </c:pt>
                <c:pt idx="817">
                  <c:v>#N/A</c:v>
                </c:pt>
                <c:pt idx="818">
                  <c:v>#N/A</c:v>
                </c:pt>
                <c:pt idx="819">
                  <c:v>4.0999999999999996</c:v>
                </c:pt>
                <c:pt idx="820">
                  <c:v>#N/A</c:v>
                </c:pt>
                <c:pt idx="821">
                  <c:v>#N/A</c:v>
                </c:pt>
                <c:pt idx="822">
                  <c:v>#N/A</c:v>
                </c:pt>
                <c:pt idx="823">
                  <c:v>#N/A</c:v>
                </c:pt>
                <c:pt idx="824">
                  <c:v>#N/A</c:v>
                </c:pt>
                <c:pt idx="825">
                  <c:v>#N/A</c:v>
                </c:pt>
                <c:pt idx="826">
                  <c:v>#N/A</c:v>
                </c:pt>
                <c:pt idx="827">
                  <c:v>#N/A</c:v>
                </c:pt>
                <c:pt idx="828">
                  <c:v>#N/A</c:v>
                </c:pt>
                <c:pt idx="829">
                  <c:v>#N/A</c:v>
                </c:pt>
                <c:pt idx="830">
                  <c:v>#N/A</c:v>
                </c:pt>
                <c:pt idx="831">
                  <c:v>#N/A</c:v>
                </c:pt>
                <c:pt idx="832">
                  <c:v>#N/A</c:v>
                </c:pt>
                <c:pt idx="833">
                  <c:v>#N/A</c:v>
                </c:pt>
                <c:pt idx="834">
                  <c:v>#N/A</c:v>
                </c:pt>
                <c:pt idx="835">
                  <c:v>#N/A</c:v>
                </c:pt>
                <c:pt idx="836">
                  <c:v>#N/A</c:v>
                </c:pt>
                <c:pt idx="837">
                  <c:v>#N/A</c:v>
                </c:pt>
                <c:pt idx="838">
                  <c:v>#N/A</c:v>
                </c:pt>
                <c:pt idx="839">
                  <c:v>#N/A</c:v>
                </c:pt>
                <c:pt idx="840">
                  <c:v>#N/A</c:v>
                </c:pt>
                <c:pt idx="841">
                  <c:v>#N/A</c:v>
                </c:pt>
                <c:pt idx="842">
                  <c:v>#N/A</c:v>
                </c:pt>
                <c:pt idx="843">
                  <c:v>#N/A</c:v>
                </c:pt>
                <c:pt idx="844">
                  <c:v>#N/A</c:v>
                </c:pt>
                <c:pt idx="845">
                  <c:v>#N/A</c:v>
                </c:pt>
                <c:pt idx="846">
                  <c:v>#N/A</c:v>
                </c:pt>
                <c:pt idx="847">
                  <c:v>#N/A</c:v>
                </c:pt>
                <c:pt idx="848">
                  <c:v>#N/A</c:v>
                </c:pt>
                <c:pt idx="849">
                  <c:v>#N/A</c:v>
                </c:pt>
                <c:pt idx="850">
                  <c:v>#N/A</c:v>
                </c:pt>
                <c:pt idx="851">
                  <c:v>#N/A</c:v>
                </c:pt>
                <c:pt idx="852">
                  <c:v>#N/A</c:v>
                </c:pt>
                <c:pt idx="853">
                  <c:v>#N/A</c:v>
                </c:pt>
                <c:pt idx="854">
                  <c:v>#N/A</c:v>
                </c:pt>
                <c:pt idx="855">
                  <c:v>#N/A</c:v>
                </c:pt>
                <c:pt idx="856">
                  <c:v>#N/A</c:v>
                </c:pt>
                <c:pt idx="857">
                  <c:v>#N/A</c:v>
                </c:pt>
                <c:pt idx="858">
                  <c:v>#N/A</c:v>
                </c:pt>
                <c:pt idx="859">
                  <c:v>#N/A</c:v>
                </c:pt>
                <c:pt idx="860">
                  <c:v>#N/A</c:v>
                </c:pt>
                <c:pt idx="861">
                  <c:v>#N/A</c:v>
                </c:pt>
                <c:pt idx="862">
                  <c:v>#N/A</c:v>
                </c:pt>
                <c:pt idx="863">
                  <c:v>#N/A</c:v>
                </c:pt>
                <c:pt idx="864">
                  <c:v>#N/A</c:v>
                </c:pt>
                <c:pt idx="865">
                  <c:v>#N/A</c:v>
                </c:pt>
                <c:pt idx="866">
                  <c:v>#N/A</c:v>
                </c:pt>
                <c:pt idx="867">
                  <c:v>#N/A</c:v>
                </c:pt>
                <c:pt idx="868">
                  <c:v>#N/A</c:v>
                </c:pt>
                <c:pt idx="869">
                  <c:v>#N/A</c:v>
                </c:pt>
                <c:pt idx="870">
                  <c:v>#N/A</c:v>
                </c:pt>
                <c:pt idx="871">
                  <c:v>#N/A</c:v>
                </c:pt>
                <c:pt idx="872">
                  <c:v>#N/A</c:v>
                </c:pt>
                <c:pt idx="873">
                  <c:v>#N/A</c:v>
                </c:pt>
                <c:pt idx="874">
                  <c:v>#N/A</c:v>
                </c:pt>
                <c:pt idx="875">
                  <c:v>#N/A</c:v>
                </c:pt>
                <c:pt idx="876">
                  <c:v>#N/A</c:v>
                </c:pt>
                <c:pt idx="877">
                  <c:v>#N/A</c:v>
                </c:pt>
                <c:pt idx="878">
                  <c:v>#N/A</c:v>
                </c:pt>
                <c:pt idx="879">
                  <c:v>#N/A</c:v>
                </c:pt>
                <c:pt idx="880">
                  <c:v>#N/A</c:v>
                </c:pt>
                <c:pt idx="881">
                  <c:v>#N/A</c:v>
                </c:pt>
                <c:pt idx="882">
                  <c:v>#N/A</c:v>
                </c:pt>
                <c:pt idx="883">
                  <c:v>#N/A</c:v>
                </c:pt>
                <c:pt idx="884">
                  <c:v>#N/A</c:v>
                </c:pt>
                <c:pt idx="885">
                  <c:v>#N/A</c:v>
                </c:pt>
                <c:pt idx="886">
                  <c:v>#N/A</c:v>
                </c:pt>
                <c:pt idx="887">
                  <c:v>#N/A</c:v>
                </c:pt>
                <c:pt idx="888">
                  <c:v>#N/A</c:v>
                </c:pt>
                <c:pt idx="889">
                  <c:v>#N/A</c:v>
                </c:pt>
                <c:pt idx="890">
                  <c:v>#N/A</c:v>
                </c:pt>
                <c:pt idx="891">
                  <c:v>#N/A</c:v>
                </c:pt>
                <c:pt idx="892">
                  <c:v>#N/A</c:v>
                </c:pt>
                <c:pt idx="893">
                  <c:v>#N/A</c:v>
                </c:pt>
                <c:pt idx="894">
                  <c:v>#N/A</c:v>
                </c:pt>
                <c:pt idx="895">
                  <c:v>#N/A</c:v>
                </c:pt>
                <c:pt idx="896">
                  <c:v>#N/A</c:v>
                </c:pt>
                <c:pt idx="897">
                  <c:v>#N/A</c:v>
                </c:pt>
                <c:pt idx="898">
                  <c:v>#N/A</c:v>
                </c:pt>
                <c:pt idx="899">
                  <c:v>#N/A</c:v>
                </c:pt>
                <c:pt idx="900">
                  <c:v>#N/A</c:v>
                </c:pt>
                <c:pt idx="901">
                  <c:v>#N/A</c:v>
                </c:pt>
                <c:pt idx="902">
                  <c:v>#N/A</c:v>
                </c:pt>
                <c:pt idx="903">
                  <c:v>#N/A</c:v>
                </c:pt>
                <c:pt idx="904">
                  <c:v>#N/A</c:v>
                </c:pt>
                <c:pt idx="905">
                  <c:v>#N/A</c:v>
                </c:pt>
                <c:pt idx="906">
                  <c:v>#N/A</c:v>
                </c:pt>
                <c:pt idx="907">
                  <c:v>#N/A</c:v>
                </c:pt>
                <c:pt idx="908">
                  <c:v>#N/A</c:v>
                </c:pt>
                <c:pt idx="909">
                  <c:v>#N/A</c:v>
                </c:pt>
                <c:pt idx="910">
                  <c:v>4.12</c:v>
                </c:pt>
                <c:pt idx="911">
                  <c:v>#N/A</c:v>
                </c:pt>
                <c:pt idx="912">
                  <c:v>#N/A</c:v>
                </c:pt>
                <c:pt idx="913">
                  <c:v>#N/A</c:v>
                </c:pt>
                <c:pt idx="914">
                  <c:v>#N/A</c:v>
                </c:pt>
                <c:pt idx="915">
                  <c:v>#N/A</c:v>
                </c:pt>
                <c:pt idx="916">
                  <c:v>#N/A</c:v>
                </c:pt>
                <c:pt idx="917">
                  <c:v>#N/A</c:v>
                </c:pt>
                <c:pt idx="918">
                  <c:v>#N/A</c:v>
                </c:pt>
                <c:pt idx="919">
                  <c:v>#N/A</c:v>
                </c:pt>
                <c:pt idx="920">
                  <c:v>#N/A</c:v>
                </c:pt>
                <c:pt idx="921">
                  <c:v>#N/A</c:v>
                </c:pt>
                <c:pt idx="922">
                  <c:v>#N/A</c:v>
                </c:pt>
                <c:pt idx="923">
                  <c:v>#N/A</c:v>
                </c:pt>
                <c:pt idx="924">
                  <c:v>#N/A</c:v>
                </c:pt>
                <c:pt idx="925">
                  <c:v>#N/A</c:v>
                </c:pt>
                <c:pt idx="926">
                  <c:v>#N/A</c:v>
                </c:pt>
                <c:pt idx="927">
                  <c:v>#N/A</c:v>
                </c:pt>
                <c:pt idx="928">
                  <c:v>#N/A</c:v>
                </c:pt>
                <c:pt idx="929">
                  <c:v>#N/A</c:v>
                </c:pt>
                <c:pt idx="930">
                  <c:v>#N/A</c:v>
                </c:pt>
                <c:pt idx="931">
                  <c:v>#N/A</c:v>
                </c:pt>
                <c:pt idx="932">
                  <c:v>#N/A</c:v>
                </c:pt>
                <c:pt idx="933">
                  <c:v>#N/A</c:v>
                </c:pt>
                <c:pt idx="934">
                  <c:v>#N/A</c:v>
                </c:pt>
                <c:pt idx="935">
                  <c:v>#N/A</c:v>
                </c:pt>
                <c:pt idx="936">
                  <c:v>#N/A</c:v>
                </c:pt>
                <c:pt idx="937">
                  <c:v>#N/A</c:v>
                </c:pt>
                <c:pt idx="938">
                  <c:v>#N/A</c:v>
                </c:pt>
                <c:pt idx="939">
                  <c:v>#N/A</c:v>
                </c:pt>
                <c:pt idx="940">
                  <c:v>#N/A</c:v>
                </c:pt>
                <c:pt idx="941">
                  <c:v>#N/A</c:v>
                </c:pt>
                <c:pt idx="942">
                  <c:v>#N/A</c:v>
                </c:pt>
                <c:pt idx="943">
                  <c:v>#N/A</c:v>
                </c:pt>
                <c:pt idx="944">
                  <c:v>#N/A</c:v>
                </c:pt>
                <c:pt idx="945">
                  <c:v>#N/A</c:v>
                </c:pt>
                <c:pt idx="946">
                  <c:v>#N/A</c:v>
                </c:pt>
                <c:pt idx="947">
                  <c:v>#N/A</c:v>
                </c:pt>
                <c:pt idx="948">
                  <c:v>#N/A</c:v>
                </c:pt>
                <c:pt idx="949">
                  <c:v>#N/A</c:v>
                </c:pt>
                <c:pt idx="950">
                  <c:v>#N/A</c:v>
                </c:pt>
                <c:pt idx="951">
                  <c:v>#N/A</c:v>
                </c:pt>
                <c:pt idx="952">
                  <c:v>#N/A</c:v>
                </c:pt>
                <c:pt idx="953">
                  <c:v>#N/A</c:v>
                </c:pt>
                <c:pt idx="954">
                  <c:v>#N/A</c:v>
                </c:pt>
                <c:pt idx="955">
                  <c:v>#N/A</c:v>
                </c:pt>
                <c:pt idx="956">
                  <c:v>#N/A</c:v>
                </c:pt>
                <c:pt idx="957">
                  <c:v>#N/A</c:v>
                </c:pt>
                <c:pt idx="958">
                  <c:v>#N/A</c:v>
                </c:pt>
                <c:pt idx="959">
                  <c:v>#N/A</c:v>
                </c:pt>
                <c:pt idx="960">
                  <c:v>#N/A</c:v>
                </c:pt>
                <c:pt idx="961">
                  <c:v>#N/A</c:v>
                </c:pt>
                <c:pt idx="962">
                  <c:v>#N/A</c:v>
                </c:pt>
                <c:pt idx="963">
                  <c:v>#N/A</c:v>
                </c:pt>
                <c:pt idx="964">
                  <c:v>#N/A</c:v>
                </c:pt>
                <c:pt idx="965">
                  <c:v>#N/A</c:v>
                </c:pt>
                <c:pt idx="966">
                  <c:v>#N/A</c:v>
                </c:pt>
                <c:pt idx="967">
                  <c:v>#N/A</c:v>
                </c:pt>
                <c:pt idx="968">
                  <c:v>#N/A</c:v>
                </c:pt>
                <c:pt idx="969">
                  <c:v>#N/A</c:v>
                </c:pt>
                <c:pt idx="970">
                  <c:v>#N/A</c:v>
                </c:pt>
                <c:pt idx="971">
                  <c:v>#N/A</c:v>
                </c:pt>
                <c:pt idx="972">
                  <c:v>#N/A</c:v>
                </c:pt>
                <c:pt idx="973">
                  <c:v>#N/A</c:v>
                </c:pt>
                <c:pt idx="974">
                  <c:v>#N/A</c:v>
                </c:pt>
                <c:pt idx="975">
                  <c:v>#N/A</c:v>
                </c:pt>
                <c:pt idx="976">
                  <c:v>#N/A</c:v>
                </c:pt>
                <c:pt idx="977">
                  <c:v>#N/A</c:v>
                </c:pt>
                <c:pt idx="978">
                  <c:v>#N/A</c:v>
                </c:pt>
                <c:pt idx="979">
                  <c:v>#N/A</c:v>
                </c:pt>
                <c:pt idx="980">
                  <c:v>#N/A</c:v>
                </c:pt>
                <c:pt idx="981">
                  <c:v>#N/A</c:v>
                </c:pt>
                <c:pt idx="982">
                  <c:v>#N/A</c:v>
                </c:pt>
                <c:pt idx="983">
                  <c:v>#N/A</c:v>
                </c:pt>
                <c:pt idx="984">
                  <c:v>#N/A</c:v>
                </c:pt>
                <c:pt idx="985">
                  <c:v>#N/A</c:v>
                </c:pt>
                <c:pt idx="986">
                  <c:v>#N/A</c:v>
                </c:pt>
                <c:pt idx="987">
                  <c:v>#N/A</c:v>
                </c:pt>
                <c:pt idx="988">
                  <c:v>#N/A</c:v>
                </c:pt>
                <c:pt idx="989">
                  <c:v>#N/A</c:v>
                </c:pt>
                <c:pt idx="990">
                  <c:v>#N/A</c:v>
                </c:pt>
                <c:pt idx="991">
                  <c:v>#N/A</c:v>
                </c:pt>
                <c:pt idx="992">
                  <c:v>#N/A</c:v>
                </c:pt>
                <c:pt idx="993">
                  <c:v>#N/A</c:v>
                </c:pt>
                <c:pt idx="994">
                  <c:v>#N/A</c:v>
                </c:pt>
                <c:pt idx="995">
                  <c:v>#N/A</c:v>
                </c:pt>
                <c:pt idx="996">
                  <c:v>#N/A</c:v>
                </c:pt>
                <c:pt idx="997">
                  <c:v>#N/A</c:v>
                </c:pt>
                <c:pt idx="998">
                  <c:v>#N/A</c:v>
                </c:pt>
                <c:pt idx="999">
                  <c:v>#N/A</c:v>
                </c:pt>
                <c:pt idx="1000">
                  <c:v>#N/A</c:v>
                </c:pt>
                <c:pt idx="1001">
                  <c:v>#N/A</c:v>
                </c:pt>
                <c:pt idx="1002">
                  <c:v>3.61</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#N/A</c:v>
                </c:pt>
                <c:pt idx="1016">
                  <c:v>#N/A</c:v>
                </c:pt>
                <c:pt idx="1017">
                  <c:v>#N/A</c:v>
                </c:pt>
                <c:pt idx="1018">
                  <c:v>#N/A</c:v>
                </c:pt>
                <c:pt idx="1019">
                  <c:v>#N/A</c:v>
                </c:pt>
                <c:pt idx="1020">
                  <c:v>#N/A</c:v>
                </c:pt>
                <c:pt idx="1021">
                  <c:v>#N/A</c:v>
                </c:pt>
                <c:pt idx="1022">
                  <c:v>#N/A</c:v>
                </c:pt>
                <c:pt idx="1023">
                  <c:v>#N/A</c:v>
                </c:pt>
                <c:pt idx="1024">
                  <c:v>#N/A</c:v>
                </c:pt>
                <c:pt idx="1025">
                  <c:v>#N/A</c:v>
                </c:pt>
                <c:pt idx="1026">
                  <c:v>#N/A</c:v>
                </c:pt>
                <c:pt idx="1027">
                  <c:v>#N/A</c:v>
                </c:pt>
                <c:pt idx="1028">
                  <c:v>#N/A</c:v>
                </c:pt>
                <c:pt idx="1029">
                  <c:v>#N/A</c:v>
                </c:pt>
                <c:pt idx="1030">
                  <c:v>#N/A</c:v>
                </c:pt>
                <c:pt idx="1031">
                  <c:v>#N/A</c:v>
                </c:pt>
                <c:pt idx="1032">
                  <c:v>#N/A</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#N/A</c:v>
                </c:pt>
                <c:pt idx="1048">
                  <c:v>#N/A</c:v>
                </c:pt>
                <c:pt idx="1049">
                  <c:v>#N/A</c:v>
                </c:pt>
                <c:pt idx="1050">
                  <c:v>#N/A</c:v>
                </c:pt>
                <c:pt idx="1051">
                  <c:v>#N/A</c:v>
                </c:pt>
                <c:pt idx="1052">
                  <c:v>#N/A</c:v>
                </c:pt>
                <c:pt idx="1053">
                  <c:v>#N/A</c:v>
                </c:pt>
                <c:pt idx="1054">
                  <c:v>#N/A</c:v>
                </c:pt>
                <c:pt idx="1055">
                  <c:v>#N/A</c:v>
                </c:pt>
                <c:pt idx="1056">
                  <c:v>#N/A</c:v>
                </c:pt>
                <c:pt idx="1057">
                  <c:v>#N/A</c:v>
                </c:pt>
                <c:pt idx="1058">
                  <c:v>#N/A</c:v>
                </c:pt>
                <c:pt idx="1059">
                  <c:v>#N/A</c:v>
                </c:pt>
                <c:pt idx="1060">
                  <c:v>#N/A</c:v>
                </c:pt>
                <c:pt idx="1061">
                  <c:v>#N/A</c:v>
                </c:pt>
                <c:pt idx="1062">
                  <c:v>#N/A</c:v>
                </c:pt>
                <c:pt idx="1063">
                  <c:v>#N/A</c:v>
                </c:pt>
                <c:pt idx="1064">
                  <c:v>#N/A</c:v>
                </c:pt>
                <c:pt idx="1065">
                  <c:v>#N/A</c:v>
                </c:pt>
                <c:pt idx="1066">
                  <c:v>#N/A</c:v>
                </c:pt>
                <c:pt idx="1067">
                  <c:v>#N/A</c:v>
                </c:pt>
                <c:pt idx="1068">
                  <c:v>#N/A</c:v>
                </c:pt>
                <c:pt idx="1069">
                  <c:v>#N/A</c:v>
                </c:pt>
                <c:pt idx="1070">
                  <c:v>#N/A</c:v>
                </c:pt>
                <c:pt idx="1071">
                  <c:v>#N/A</c:v>
                </c:pt>
                <c:pt idx="1072">
                  <c:v>#N/A</c:v>
                </c:pt>
                <c:pt idx="1073">
                  <c:v>#N/A</c:v>
                </c:pt>
                <c:pt idx="1074">
                  <c:v>#N/A</c:v>
                </c:pt>
                <c:pt idx="1075">
                  <c:v>#N/A</c:v>
                </c:pt>
                <c:pt idx="1076">
                  <c:v>#N/A</c:v>
                </c:pt>
                <c:pt idx="1077">
                  <c:v>#N/A</c:v>
                </c:pt>
                <c:pt idx="1078">
                  <c:v>#N/A</c:v>
                </c:pt>
                <c:pt idx="1079">
                  <c:v>#N/A</c:v>
                </c:pt>
                <c:pt idx="1080">
                  <c:v>#N/A</c:v>
                </c:pt>
                <c:pt idx="1081">
                  <c:v>#N/A</c:v>
                </c:pt>
                <c:pt idx="1082">
                  <c:v>#N/A</c:v>
                </c:pt>
                <c:pt idx="1083">
                  <c:v>#N/A</c:v>
                </c:pt>
                <c:pt idx="1084">
                  <c:v>#N/A</c:v>
                </c:pt>
                <c:pt idx="1085">
                  <c:v>#N/A</c:v>
                </c:pt>
                <c:pt idx="1086">
                  <c:v>#N/A</c:v>
                </c:pt>
                <c:pt idx="1087">
                  <c:v>#N/A</c:v>
                </c:pt>
                <c:pt idx="1088">
                  <c:v>#N/A</c:v>
                </c:pt>
                <c:pt idx="1089">
                  <c:v>#N/A</c:v>
                </c:pt>
                <c:pt idx="1090">
                  <c:v>#N/A</c:v>
                </c:pt>
                <c:pt idx="1091">
                  <c:v>#N/A</c:v>
                </c:pt>
                <c:pt idx="1092">
                  <c:v>#N/A</c:v>
                </c:pt>
                <c:pt idx="1093">
                  <c:v>#N/A</c:v>
                </c:pt>
                <c:pt idx="1094">
                  <c:v>3.27</c:v>
                </c:pt>
                <c:pt idx="1095">
                  <c:v>#N/A</c:v>
                </c:pt>
                <c:pt idx="1096">
                  <c:v>#N/A</c:v>
                </c:pt>
                <c:pt idx="1097">
                  <c:v>#N/A</c:v>
                </c:pt>
                <c:pt idx="1098">
                  <c:v>#N/A</c:v>
                </c:pt>
                <c:pt idx="1099">
                  <c:v>#N/A</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#N/A</c:v>
                </c:pt>
                <c:pt idx="1117">
                  <c:v>#N/A</c:v>
                </c:pt>
                <c:pt idx="1118">
                  <c:v>#N/A</c:v>
                </c:pt>
                <c:pt idx="1119">
                  <c:v>#N/A</c:v>
                </c:pt>
                <c:pt idx="1120">
                  <c:v>#N/A</c:v>
                </c:pt>
                <c:pt idx="1121">
                  <c:v>#N/A</c:v>
                </c:pt>
                <c:pt idx="1122">
                  <c:v>#N/A</c:v>
                </c:pt>
                <c:pt idx="1123">
                  <c:v>#N/A</c:v>
                </c:pt>
                <c:pt idx="1124">
                  <c:v>#N/A</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#N/A</c:v>
                </c:pt>
                <c:pt idx="1141">
                  <c:v>#N/A</c:v>
                </c:pt>
                <c:pt idx="1142">
                  <c:v>#N/A</c:v>
                </c:pt>
                <c:pt idx="1143">
                  <c:v>#N/A</c:v>
                </c:pt>
                <c:pt idx="1144">
                  <c:v>#N/A</c:v>
                </c:pt>
                <c:pt idx="1145">
                  <c:v>#N/A</c:v>
                </c:pt>
                <c:pt idx="1146">
                  <c:v>#N/A</c:v>
                </c:pt>
                <c:pt idx="1147">
                  <c:v>#N/A</c:v>
                </c:pt>
                <c:pt idx="1148">
                  <c:v>#N/A</c:v>
                </c:pt>
                <c:pt idx="1149">
                  <c:v>#N/A</c:v>
                </c:pt>
                <c:pt idx="1150">
                  <c:v>#N/A</c:v>
                </c:pt>
                <c:pt idx="1151">
                  <c:v>#N/A</c:v>
                </c:pt>
                <c:pt idx="1152">
                  <c:v>#N/A</c:v>
                </c:pt>
                <c:pt idx="1153">
                  <c:v>#N/A</c:v>
                </c:pt>
                <c:pt idx="1154">
                  <c:v>#N/A</c:v>
                </c:pt>
                <c:pt idx="1155">
                  <c:v>#N/A</c:v>
                </c:pt>
                <c:pt idx="1156">
                  <c:v>#N/A</c:v>
                </c:pt>
                <c:pt idx="1157">
                  <c:v>#N/A</c:v>
                </c:pt>
                <c:pt idx="1158">
                  <c:v>#N/A</c:v>
                </c:pt>
                <c:pt idx="1159">
                  <c:v>#N/A</c:v>
                </c:pt>
                <c:pt idx="1160">
                  <c:v>#N/A</c:v>
                </c:pt>
                <c:pt idx="1161">
                  <c:v>#N/A</c:v>
                </c:pt>
                <c:pt idx="1162">
                  <c:v>#N/A</c:v>
                </c:pt>
                <c:pt idx="1163">
                  <c:v>#N/A</c:v>
                </c:pt>
                <c:pt idx="1164">
                  <c:v>#N/A</c:v>
                </c:pt>
                <c:pt idx="1165">
                  <c:v>#N/A</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#N/A</c:v>
                </c:pt>
                <c:pt idx="1179">
                  <c:v>#N/A</c:v>
                </c:pt>
                <c:pt idx="1180">
                  <c:v>#N/A</c:v>
                </c:pt>
                <c:pt idx="1181">
                  <c:v>#N/A</c:v>
                </c:pt>
                <c:pt idx="1182">
                  <c:v>#N/A</c:v>
                </c:pt>
                <c:pt idx="1183">
                  <c:v>#N/A</c:v>
                </c:pt>
                <c:pt idx="1184">
                  <c:v>#N/A</c:v>
                </c:pt>
                <c:pt idx="1185">
                  <c:v>3.74</c:v>
                </c:pt>
                <c:pt idx="1186">
                  <c:v>#N/A</c:v>
                </c:pt>
                <c:pt idx="1187">
                  <c:v>#N/A</c:v>
                </c:pt>
                <c:pt idx="1188">
                  <c:v>#N/A</c:v>
                </c:pt>
                <c:pt idx="1189">
                  <c:v>#N/A</c:v>
                </c:pt>
                <c:pt idx="1190">
                  <c:v>#N/A</c:v>
                </c:pt>
                <c:pt idx="1191">
                  <c:v>#N/A</c:v>
                </c:pt>
                <c:pt idx="1192">
                  <c:v>#N/A</c:v>
                </c:pt>
                <c:pt idx="1193">
                  <c:v>#N/A</c:v>
                </c:pt>
                <c:pt idx="1194">
                  <c:v>#N/A</c:v>
                </c:pt>
                <c:pt idx="1195">
                  <c:v>#N/A</c:v>
                </c:pt>
                <c:pt idx="1196">
                  <c:v>#N/A</c:v>
                </c:pt>
                <c:pt idx="1197">
                  <c:v>#N/A</c:v>
                </c:pt>
                <c:pt idx="1198">
                  <c:v>#N/A</c:v>
                </c:pt>
                <c:pt idx="1199">
                  <c:v>#N/A</c:v>
                </c:pt>
                <c:pt idx="1200">
                  <c:v>#N/A</c:v>
                </c:pt>
                <c:pt idx="1201">
                  <c:v>#N/A</c:v>
                </c:pt>
                <c:pt idx="1202">
                  <c:v>#N/A</c:v>
                </c:pt>
                <c:pt idx="1203">
                  <c:v>#N/A</c:v>
                </c:pt>
                <c:pt idx="1204">
                  <c:v>#N/A</c:v>
                </c:pt>
                <c:pt idx="1205">
                  <c:v>#N/A</c:v>
                </c:pt>
                <c:pt idx="1206">
                  <c:v>#N/A</c:v>
                </c:pt>
                <c:pt idx="1207">
                  <c:v>#N/A</c:v>
                </c:pt>
                <c:pt idx="1208">
                  <c:v>#N/A</c:v>
                </c:pt>
                <c:pt idx="1209">
                  <c:v>#N/A</c:v>
                </c:pt>
                <c:pt idx="1210">
                  <c:v>#N/A</c:v>
                </c:pt>
                <c:pt idx="1211">
                  <c:v>#N/A</c:v>
                </c:pt>
                <c:pt idx="1212">
                  <c:v>#N/A</c:v>
                </c:pt>
                <c:pt idx="1213">
                  <c:v>#N/A</c:v>
                </c:pt>
                <c:pt idx="1214">
                  <c:v>#N/A</c:v>
                </c:pt>
                <c:pt idx="1215">
                  <c:v>#N/A</c:v>
                </c:pt>
                <c:pt idx="1216">
                  <c:v>#N/A</c:v>
                </c:pt>
                <c:pt idx="1217">
                  <c:v>#N/A</c:v>
                </c:pt>
                <c:pt idx="1218">
                  <c:v>#N/A</c:v>
                </c:pt>
                <c:pt idx="1219">
                  <c:v>#N/A</c:v>
                </c:pt>
                <c:pt idx="1220">
                  <c:v>#N/A</c:v>
                </c:pt>
                <c:pt idx="1221">
                  <c:v>#N/A</c:v>
                </c:pt>
                <c:pt idx="1222">
                  <c:v>#N/A</c:v>
                </c:pt>
                <c:pt idx="1223">
                  <c:v>#N/A</c:v>
                </c:pt>
                <c:pt idx="1224">
                  <c:v>#N/A</c:v>
                </c:pt>
                <c:pt idx="1225">
                  <c:v>#N/A</c:v>
                </c:pt>
                <c:pt idx="1226">
                  <c:v>#N/A</c:v>
                </c:pt>
                <c:pt idx="1227">
                  <c:v>#N/A</c:v>
                </c:pt>
                <c:pt idx="1228">
                  <c:v>#N/A</c:v>
                </c:pt>
                <c:pt idx="1229">
                  <c:v>#N/A</c:v>
                </c:pt>
                <c:pt idx="1230">
                  <c:v>#N/A</c:v>
                </c:pt>
                <c:pt idx="1231">
                  <c:v>#N/A</c:v>
                </c:pt>
                <c:pt idx="1232">
                  <c:v>#N/A</c:v>
                </c:pt>
                <c:pt idx="1233">
                  <c:v>#N/A</c:v>
                </c:pt>
                <c:pt idx="1234">
                  <c:v>#N/A</c:v>
                </c:pt>
                <c:pt idx="1235">
                  <c:v>#N/A</c:v>
                </c:pt>
                <c:pt idx="1236">
                  <c:v>#N/A</c:v>
                </c:pt>
                <c:pt idx="1237">
                  <c:v>#N/A</c:v>
                </c:pt>
                <c:pt idx="1238">
                  <c:v>#N/A</c:v>
                </c:pt>
                <c:pt idx="1239">
                  <c:v>#N/A</c:v>
                </c:pt>
                <c:pt idx="1240">
                  <c:v>#N/A</c:v>
                </c:pt>
                <c:pt idx="1241">
                  <c:v>#N/A</c:v>
                </c:pt>
                <c:pt idx="1242">
                  <c:v>#N/A</c:v>
                </c:pt>
                <c:pt idx="1243">
                  <c:v>#N/A</c:v>
                </c:pt>
                <c:pt idx="1244">
                  <c:v>#N/A</c:v>
                </c:pt>
                <c:pt idx="1245">
                  <c:v>#N/A</c:v>
                </c:pt>
                <c:pt idx="1246">
                  <c:v>#N/A</c:v>
                </c:pt>
                <c:pt idx="1247">
                  <c:v>#N/A</c:v>
                </c:pt>
                <c:pt idx="1248">
                  <c:v>#N/A</c:v>
                </c:pt>
                <c:pt idx="1249">
                  <c:v>#N/A</c:v>
                </c:pt>
                <c:pt idx="1250">
                  <c:v>#N/A</c:v>
                </c:pt>
                <c:pt idx="1251">
                  <c:v>#N/A</c:v>
                </c:pt>
                <c:pt idx="1252">
                  <c:v>#N/A</c:v>
                </c:pt>
                <c:pt idx="1253">
                  <c:v>#N/A</c:v>
                </c:pt>
                <c:pt idx="1254">
                  <c:v>#N/A</c:v>
                </c:pt>
                <c:pt idx="1255">
                  <c:v>#N/A</c:v>
                </c:pt>
                <c:pt idx="1256">
                  <c:v>#N/A</c:v>
                </c:pt>
                <c:pt idx="1257">
                  <c:v>#N/A</c:v>
                </c:pt>
                <c:pt idx="1258">
                  <c:v>#N/A</c:v>
                </c:pt>
                <c:pt idx="1259">
                  <c:v>#N/A</c:v>
                </c:pt>
                <c:pt idx="1260">
                  <c:v>#N/A</c:v>
                </c:pt>
                <c:pt idx="1261">
                  <c:v>#N/A</c:v>
                </c:pt>
                <c:pt idx="1262">
                  <c:v>#N/A</c:v>
                </c:pt>
                <c:pt idx="1263">
                  <c:v>#N/A</c:v>
                </c:pt>
                <c:pt idx="1264">
                  <c:v>#N/A</c:v>
                </c:pt>
                <c:pt idx="1265">
                  <c:v>#N/A</c:v>
                </c:pt>
                <c:pt idx="1266">
                  <c:v>#N/A</c:v>
                </c:pt>
                <c:pt idx="1267">
                  <c:v>#N/A</c:v>
                </c:pt>
                <c:pt idx="1268">
                  <c:v>#N/A</c:v>
                </c:pt>
                <c:pt idx="1269">
                  <c:v>#N/A</c:v>
                </c:pt>
                <c:pt idx="1270">
                  <c:v>#N/A</c:v>
                </c:pt>
                <c:pt idx="1271">
                  <c:v>#N/A</c:v>
                </c:pt>
                <c:pt idx="1272">
                  <c:v>#N/A</c:v>
                </c:pt>
                <c:pt idx="1273">
                  <c:v>#N/A</c:v>
                </c:pt>
                <c:pt idx="1274">
                  <c:v>#N/A</c:v>
                </c:pt>
                <c:pt idx="1275">
                  <c:v>#N/A</c:v>
                </c:pt>
                <c:pt idx="1276">
                  <c:v>3.37</c:v>
                </c:pt>
                <c:pt idx="1277">
                  <c:v>#N/A</c:v>
                </c:pt>
                <c:pt idx="1278">
                  <c:v>#N/A</c:v>
                </c:pt>
                <c:pt idx="1279">
                  <c:v>#N/A</c:v>
                </c:pt>
                <c:pt idx="1280">
                  <c:v>#N/A</c:v>
                </c:pt>
                <c:pt idx="1281">
                  <c:v>#N/A</c:v>
                </c:pt>
                <c:pt idx="1282">
                  <c:v>#N/A</c:v>
                </c:pt>
                <c:pt idx="1283">
                  <c:v>#N/A</c:v>
                </c:pt>
                <c:pt idx="1284">
                  <c:v>#N/A</c:v>
                </c:pt>
                <c:pt idx="1285">
                  <c:v>#N/A</c:v>
                </c:pt>
                <c:pt idx="1286">
                  <c:v>#N/A</c:v>
                </c:pt>
                <c:pt idx="1287">
                  <c:v>#N/A</c:v>
                </c:pt>
                <c:pt idx="1288">
                  <c:v>#N/A</c:v>
                </c:pt>
                <c:pt idx="1289">
                  <c:v>#N/A</c:v>
                </c:pt>
                <c:pt idx="1290">
                  <c:v>#N/A</c:v>
                </c:pt>
                <c:pt idx="1291">
                  <c:v>#N/A</c:v>
                </c:pt>
                <c:pt idx="1292">
                  <c:v>#N/A</c:v>
                </c:pt>
                <c:pt idx="1293">
                  <c:v>#N/A</c:v>
                </c:pt>
                <c:pt idx="1294">
                  <c:v>#N/A</c:v>
                </c:pt>
                <c:pt idx="1295">
                  <c:v>#N/A</c:v>
                </c:pt>
                <c:pt idx="1296">
                  <c:v>#N/A</c:v>
                </c:pt>
                <c:pt idx="1297">
                  <c:v>#N/A</c:v>
                </c:pt>
                <c:pt idx="1298">
                  <c:v>#N/A</c:v>
                </c:pt>
                <c:pt idx="1299">
                  <c:v>#N/A</c:v>
                </c:pt>
                <c:pt idx="1300">
                  <c:v>#N/A</c:v>
                </c:pt>
                <c:pt idx="1301">
                  <c:v>#N/A</c:v>
                </c:pt>
                <c:pt idx="1302">
                  <c:v>#N/A</c:v>
                </c:pt>
                <c:pt idx="1303">
                  <c:v>#N/A</c:v>
                </c:pt>
                <c:pt idx="1304">
                  <c:v>#N/A</c:v>
                </c:pt>
                <c:pt idx="1305">
                  <c:v>#N/A</c:v>
                </c:pt>
                <c:pt idx="1306">
                  <c:v>#N/A</c:v>
                </c:pt>
                <c:pt idx="1307">
                  <c:v>#N/A</c:v>
                </c:pt>
                <c:pt idx="1308">
                  <c:v>#N/A</c:v>
                </c:pt>
                <c:pt idx="1309">
                  <c:v>#N/A</c:v>
                </c:pt>
                <c:pt idx="1310">
                  <c:v>#N/A</c:v>
                </c:pt>
                <c:pt idx="1311">
                  <c:v>#N/A</c:v>
                </c:pt>
                <c:pt idx="1312">
                  <c:v>#N/A</c:v>
                </c:pt>
                <c:pt idx="1313">
                  <c:v>#N/A</c:v>
                </c:pt>
                <c:pt idx="1314">
                  <c:v>#N/A</c:v>
                </c:pt>
                <c:pt idx="1315">
                  <c:v>#N/A</c:v>
                </c:pt>
                <c:pt idx="1316">
                  <c:v>#N/A</c:v>
                </c:pt>
                <c:pt idx="1317">
                  <c:v>#N/A</c:v>
                </c:pt>
                <c:pt idx="1318">
                  <c:v>#N/A</c:v>
                </c:pt>
                <c:pt idx="1319">
                  <c:v>#N/A</c:v>
                </c:pt>
                <c:pt idx="1320">
                  <c:v>#N/A</c:v>
                </c:pt>
                <c:pt idx="1321">
                  <c:v>#N/A</c:v>
                </c:pt>
                <c:pt idx="1322">
                  <c:v>#N/A</c:v>
                </c:pt>
                <c:pt idx="1323">
                  <c:v>#N/A</c:v>
                </c:pt>
                <c:pt idx="1324">
                  <c:v>#N/A</c:v>
                </c:pt>
                <c:pt idx="1325">
                  <c:v>#N/A</c:v>
                </c:pt>
                <c:pt idx="1326">
                  <c:v>#N/A</c:v>
                </c:pt>
                <c:pt idx="1327">
                  <c:v>#N/A</c:v>
                </c:pt>
                <c:pt idx="1328">
                  <c:v>#N/A</c:v>
                </c:pt>
                <c:pt idx="1329">
                  <c:v>#N/A</c:v>
                </c:pt>
                <c:pt idx="1330">
                  <c:v>#N/A</c:v>
                </c:pt>
                <c:pt idx="1331">
                  <c:v>#N/A</c:v>
                </c:pt>
                <c:pt idx="1332">
                  <c:v>#N/A</c:v>
                </c:pt>
                <c:pt idx="1333">
                  <c:v>#N/A</c:v>
                </c:pt>
                <c:pt idx="1334">
                  <c:v>#N/A</c:v>
                </c:pt>
                <c:pt idx="1335">
                  <c:v>#N/A</c:v>
                </c:pt>
                <c:pt idx="1336">
                  <c:v>#N/A</c:v>
                </c:pt>
                <c:pt idx="1337">
                  <c:v>#N/A</c:v>
                </c:pt>
                <c:pt idx="1338">
                  <c:v>#N/A</c:v>
                </c:pt>
                <c:pt idx="1339">
                  <c:v>#N/A</c:v>
                </c:pt>
                <c:pt idx="1340">
                  <c:v>#N/A</c:v>
                </c:pt>
                <c:pt idx="1341">
                  <c:v>#N/A</c:v>
                </c:pt>
                <c:pt idx="1342">
                  <c:v>#N/A</c:v>
                </c:pt>
                <c:pt idx="1343">
                  <c:v>#N/A</c:v>
                </c:pt>
                <c:pt idx="1344">
                  <c:v>#N/A</c:v>
                </c:pt>
                <c:pt idx="1345">
                  <c:v>#N/A</c:v>
                </c:pt>
                <c:pt idx="1346">
                  <c:v>#N/A</c:v>
                </c:pt>
                <c:pt idx="1347">
                  <c:v>#N/A</c:v>
                </c:pt>
                <c:pt idx="1348">
                  <c:v>#N/A</c:v>
                </c:pt>
                <c:pt idx="1349">
                  <c:v>#N/A</c:v>
                </c:pt>
                <c:pt idx="1350">
                  <c:v>#N/A</c:v>
                </c:pt>
                <c:pt idx="1351">
                  <c:v>#N/A</c:v>
                </c:pt>
                <c:pt idx="1352">
                  <c:v>#N/A</c:v>
                </c:pt>
                <c:pt idx="1353">
                  <c:v>#N/A</c:v>
                </c:pt>
                <c:pt idx="1354">
                  <c:v>#N/A</c:v>
                </c:pt>
                <c:pt idx="1355">
                  <c:v>#N/A</c:v>
                </c:pt>
                <c:pt idx="1356">
                  <c:v>#N/A</c:v>
                </c:pt>
                <c:pt idx="1357">
                  <c:v>#N/A</c:v>
                </c:pt>
                <c:pt idx="1358">
                  <c:v>#N/A</c:v>
                </c:pt>
                <c:pt idx="1359">
                  <c:v>#N/A</c:v>
                </c:pt>
                <c:pt idx="1360">
                  <c:v>#N/A</c:v>
                </c:pt>
                <c:pt idx="1361">
                  <c:v>#N/A</c:v>
                </c:pt>
                <c:pt idx="1362">
                  <c:v>#N/A</c:v>
                </c:pt>
                <c:pt idx="1363">
                  <c:v>#N/A</c:v>
                </c:pt>
                <c:pt idx="1364">
                  <c:v>#N/A</c:v>
                </c:pt>
                <c:pt idx="1365">
                  <c:v>#N/A</c:v>
                </c:pt>
                <c:pt idx="1366">
                  <c:v>#N/A</c:v>
                </c:pt>
                <c:pt idx="1367">
                  <c:v>#N/A</c:v>
                </c:pt>
                <c:pt idx="1368">
                  <c:v>2.86</c:v>
                </c:pt>
                <c:pt idx="1369">
                  <c:v>#N/A</c:v>
                </c:pt>
                <c:pt idx="1370">
                  <c:v>#N/A</c:v>
                </c:pt>
                <c:pt idx="1371">
                  <c:v>#N/A</c:v>
                </c:pt>
                <c:pt idx="1372">
                  <c:v>#N/A</c:v>
                </c:pt>
                <c:pt idx="1373">
                  <c:v>#N/A</c:v>
                </c:pt>
                <c:pt idx="1374">
                  <c:v>#N/A</c:v>
                </c:pt>
                <c:pt idx="1375">
                  <c:v>#N/A</c:v>
                </c:pt>
                <c:pt idx="1376">
                  <c:v>#N/A</c:v>
                </c:pt>
                <c:pt idx="1377">
                  <c:v>#N/A</c:v>
                </c:pt>
                <c:pt idx="1378">
                  <c:v>#N/A</c:v>
                </c:pt>
                <c:pt idx="1379">
                  <c:v>#N/A</c:v>
                </c:pt>
                <c:pt idx="1380">
                  <c:v>#N/A</c:v>
                </c:pt>
                <c:pt idx="1381">
                  <c:v>#N/A</c:v>
                </c:pt>
                <c:pt idx="1382">
                  <c:v>#N/A</c:v>
                </c:pt>
                <c:pt idx="1383">
                  <c:v>#N/A</c:v>
                </c:pt>
                <c:pt idx="1384">
                  <c:v>#N/A</c:v>
                </c:pt>
                <c:pt idx="1385">
                  <c:v>#N/A</c:v>
                </c:pt>
                <c:pt idx="1386">
                  <c:v>#N/A</c:v>
                </c:pt>
                <c:pt idx="1387">
                  <c:v>#N/A</c:v>
                </c:pt>
                <c:pt idx="1388">
                  <c:v>#N/A</c:v>
                </c:pt>
                <c:pt idx="1389">
                  <c:v>#N/A</c:v>
                </c:pt>
                <c:pt idx="1390">
                  <c:v>#N/A</c:v>
                </c:pt>
                <c:pt idx="1391">
                  <c:v>#N/A</c:v>
                </c:pt>
                <c:pt idx="1392">
                  <c:v>#N/A</c:v>
                </c:pt>
                <c:pt idx="1393">
                  <c:v>#N/A</c:v>
                </c:pt>
                <c:pt idx="1394">
                  <c:v>#N/A</c:v>
                </c:pt>
                <c:pt idx="1395">
                  <c:v>#N/A</c:v>
                </c:pt>
                <c:pt idx="1396">
                  <c:v>#N/A</c:v>
                </c:pt>
                <c:pt idx="1397">
                  <c:v>#N/A</c:v>
                </c:pt>
                <c:pt idx="1398">
                  <c:v>#N/A</c:v>
                </c:pt>
                <c:pt idx="1399">
                  <c:v>#N/A</c:v>
                </c:pt>
                <c:pt idx="1400">
                  <c:v>#N/A</c:v>
                </c:pt>
                <c:pt idx="1401">
                  <c:v>#N/A</c:v>
                </c:pt>
                <c:pt idx="1402">
                  <c:v>#N/A</c:v>
                </c:pt>
                <c:pt idx="1403">
                  <c:v>#N/A</c:v>
                </c:pt>
                <c:pt idx="1404">
                  <c:v>#N/A</c:v>
                </c:pt>
                <c:pt idx="1405">
                  <c:v>#N/A</c:v>
                </c:pt>
                <c:pt idx="1406">
                  <c:v>#N/A</c:v>
                </c:pt>
                <c:pt idx="1407">
                  <c:v>#N/A</c:v>
                </c:pt>
                <c:pt idx="1408">
                  <c:v>#N/A</c:v>
                </c:pt>
                <c:pt idx="1409">
                  <c:v>#N/A</c:v>
                </c:pt>
                <c:pt idx="1410">
                  <c:v>#N/A</c:v>
                </c:pt>
                <c:pt idx="1411">
                  <c:v>#N/A</c:v>
                </c:pt>
                <c:pt idx="1412">
                  <c:v>#N/A</c:v>
                </c:pt>
                <c:pt idx="1413">
                  <c:v>#N/A</c:v>
                </c:pt>
                <c:pt idx="1414">
                  <c:v>#N/A</c:v>
                </c:pt>
                <c:pt idx="1415">
                  <c:v>#N/A</c:v>
                </c:pt>
                <c:pt idx="1416">
                  <c:v>#N/A</c:v>
                </c:pt>
                <c:pt idx="1417">
                  <c:v>#N/A</c:v>
                </c:pt>
                <c:pt idx="1418">
                  <c:v>#N/A</c:v>
                </c:pt>
                <c:pt idx="1419">
                  <c:v>#N/A</c:v>
                </c:pt>
                <c:pt idx="1420">
                  <c:v>#N/A</c:v>
                </c:pt>
                <c:pt idx="1421">
                  <c:v>#N/A</c:v>
                </c:pt>
                <c:pt idx="1422">
                  <c:v>#N/A</c:v>
                </c:pt>
                <c:pt idx="1423">
                  <c:v>#N/A</c:v>
                </c:pt>
                <c:pt idx="1424">
                  <c:v>#N/A</c:v>
                </c:pt>
                <c:pt idx="1425">
                  <c:v>#N/A</c:v>
                </c:pt>
                <c:pt idx="1426">
                  <c:v>#N/A</c:v>
                </c:pt>
                <c:pt idx="1427">
                  <c:v>#N/A</c:v>
                </c:pt>
                <c:pt idx="1428">
                  <c:v>#N/A</c:v>
                </c:pt>
                <c:pt idx="1429">
                  <c:v>#N/A</c:v>
                </c:pt>
                <c:pt idx="1430">
                  <c:v>#N/A</c:v>
                </c:pt>
                <c:pt idx="1431">
                  <c:v>#N/A</c:v>
                </c:pt>
                <c:pt idx="1432">
                  <c:v>#N/A</c:v>
                </c:pt>
                <c:pt idx="1433">
                  <c:v>#N/A</c:v>
                </c:pt>
                <c:pt idx="1434">
                  <c:v>#N/A</c:v>
                </c:pt>
                <c:pt idx="1435">
                  <c:v>#N/A</c:v>
                </c:pt>
                <c:pt idx="1436">
                  <c:v>#N/A</c:v>
                </c:pt>
                <c:pt idx="1437">
                  <c:v>#N/A</c:v>
                </c:pt>
                <c:pt idx="1438">
                  <c:v>#N/A</c:v>
                </c:pt>
                <c:pt idx="1439">
                  <c:v>#N/A</c:v>
                </c:pt>
                <c:pt idx="1440">
                  <c:v>#N/A</c:v>
                </c:pt>
                <c:pt idx="1441">
                  <c:v>#N/A</c:v>
                </c:pt>
                <c:pt idx="1442">
                  <c:v>#N/A</c:v>
                </c:pt>
                <c:pt idx="1443">
                  <c:v>#N/A</c:v>
                </c:pt>
                <c:pt idx="1444">
                  <c:v>#N/A</c:v>
                </c:pt>
                <c:pt idx="1445">
                  <c:v>#N/A</c:v>
                </c:pt>
                <c:pt idx="1446">
                  <c:v>#N/A</c:v>
                </c:pt>
                <c:pt idx="1447">
                  <c:v>#N/A</c:v>
                </c:pt>
                <c:pt idx="1448">
                  <c:v>#N/A</c:v>
                </c:pt>
                <c:pt idx="1449">
                  <c:v>#N/A</c:v>
                </c:pt>
                <c:pt idx="1450">
                  <c:v>#N/A</c:v>
                </c:pt>
                <c:pt idx="1451">
                  <c:v>#N/A</c:v>
                </c:pt>
                <c:pt idx="1452">
                  <c:v>#N/A</c:v>
                </c:pt>
                <c:pt idx="1453">
                  <c:v>#N/A</c:v>
                </c:pt>
                <c:pt idx="1454">
                  <c:v>#N/A</c:v>
                </c:pt>
                <c:pt idx="1455">
                  <c:v>#N/A</c:v>
                </c:pt>
                <c:pt idx="1456">
                  <c:v>#N/A</c:v>
                </c:pt>
                <c:pt idx="1457">
                  <c:v>#N/A</c:v>
                </c:pt>
                <c:pt idx="1458">
                  <c:v>#N/A</c:v>
                </c:pt>
                <c:pt idx="1459">
                  <c:v>#N/A</c:v>
                </c:pt>
                <c:pt idx="1460">
                  <c:v>2.84</c:v>
                </c:pt>
                <c:pt idx="1461">
                  <c:v>#N/A</c:v>
                </c:pt>
                <c:pt idx="1462">
                  <c:v>#N/A</c:v>
                </c:pt>
                <c:pt idx="1463">
                  <c:v>#N/A</c:v>
                </c:pt>
                <c:pt idx="1464">
                  <c:v>#N/A</c:v>
                </c:pt>
                <c:pt idx="1465">
                  <c:v>#N/A</c:v>
                </c:pt>
                <c:pt idx="1466">
                  <c:v>#N/A</c:v>
                </c:pt>
                <c:pt idx="1467">
                  <c:v>#N/A</c:v>
                </c:pt>
                <c:pt idx="1468">
                  <c:v>#N/A</c:v>
                </c:pt>
                <c:pt idx="1469">
                  <c:v>#N/A</c:v>
                </c:pt>
                <c:pt idx="1470">
                  <c:v>#N/A</c:v>
                </c:pt>
                <c:pt idx="1471">
                  <c:v>#N/A</c:v>
                </c:pt>
                <c:pt idx="1472">
                  <c:v>#N/A</c:v>
                </c:pt>
                <c:pt idx="1473">
                  <c:v>#N/A</c:v>
                </c:pt>
                <c:pt idx="1474">
                  <c:v>#N/A</c:v>
                </c:pt>
                <c:pt idx="1475">
                  <c:v>#N/A</c:v>
                </c:pt>
                <c:pt idx="1476">
                  <c:v>#N/A</c:v>
                </c:pt>
                <c:pt idx="1477">
                  <c:v>#N/A</c:v>
                </c:pt>
                <c:pt idx="1478">
                  <c:v>#N/A</c:v>
                </c:pt>
                <c:pt idx="1479">
                  <c:v>#N/A</c:v>
                </c:pt>
                <c:pt idx="1480">
                  <c:v>#N/A</c:v>
                </c:pt>
                <c:pt idx="1481">
                  <c:v>#N/A</c:v>
                </c:pt>
                <c:pt idx="1482">
                  <c:v>#N/A</c:v>
                </c:pt>
                <c:pt idx="1483">
                  <c:v>#N/A</c:v>
                </c:pt>
                <c:pt idx="1484">
                  <c:v>#N/A</c:v>
                </c:pt>
                <c:pt idx="1485">
                  <c:v>#N/A</c:v>
                </c:pt>
                <c:pt idx="1486">
                  <c:v>#N/A</c:v>
                </c:pt>
                <c:pt idx="1487">
                  <c:v>#N/A</c:v>
                </c:pt>
                <c:pt idx="1488">
                  <c:v>#N/A</c:v>
                </c:pt>
                <c:pt idx="1489">
                  <c:v>#N/A</c:v>
                </c:pt>
                <c:pt idx="1490">
                  <c:v>#N/A</c:v>
                </c:pt>
                <c:pt idx="1491">
                  <c:v>#N/A</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#N/A</c:v>
                </c:pt>
                <c:pt idx="1533">
                  <c:v>#N/A</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3.12</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#N/A</c:v>
                </c:pt>
                <c:pt idx="1603">
                  <c:v>#N/A</c:v>
                </c:pt>
                <c:pt idx="1604">
                  <c:v>#N/A</c:v>
                </c:pt>
                <c:pt idx="1605">
                  <c:v>#N/A</c:v>
                </c:pt>
                <c:pt idx="1606">
                  <c:v>#N/A</c:v>
                </c:pt>
                <c:pt idx="1607">
                  <c:v>#N/A</c:v>
                </c:pt>
                <c:pt idx="1608">
                  <c:v>#N/A</c:v>
                </c:pt>
                <c:pt idx="1609">
                  <c:v>#N/A</c:v>
                </c:pt>
                <c:pt idx="1610">
                  <c:v>#N/A</c:v>
                </c:pt>
                <c:pt idx="1611">
                  <c:v>#N/A</c:v>
                </c:pt>
                <c:pt idx="1612">
                  <c:v>#N/A</c:v>
                </c:pt>
                <c:pt idx="1613">
                  <c:v>#N/A</c:v>
                </c:pt>
                <c:pt idx="1614">
                  <c:v>#N/A</c:v>
                </c:pt>
                <c:pt idx="1615">
                  <c:v>#N/A</c:v>
                </c:pt>
                <c:pt idx="1616">
                  <c:v>#N/A</c:v>
                </c:pt>
                <c:pt idx="1617">
                  <c:v>#N/A</c:v>
                </c:pt>
                <c:pt idx="1618">
                  <c:v>#N/A</c:v>
                </c:pt>
                <c:pt idx="1619">
                  <c:v>#N/A</c:v>
                </c:pt>
                <c:pt idx="1620">
                  <c:v>#N/A</c:v>
                </c:pt>
                <c:pt idx="1621">
                  <c:v>#N/A</c:v>
                </c:pt>
                <c:pt idx="1622">
                  <c:v>#N/A</c:v>
                </c:pt>
                <c:pt idx="1623">
                  <c:v>#N/A</c:v>
                </c:pt>
                <c:pt idx="1624">
                  <c:v>#N/A</c:v>
                </c:pt>
                <c:pt idx="1625">
                  <c:v>#N/A</c:v>
                </c:pt>
                <c:pt idx="1626">
                  <c:v>#N/A</c:v>
                </c:pt>
                <c:pt idx="1627">
                  <c:v>#N/A</c:v>
                </c:pt>
                <c:pt idx="1628">
                  <c:v>#N/A</c:v>
                </c:pt>
                <c:pt idx="1629">
                  <c:v>#N/A</c:v>
                </c:pt>
                <c:pt idx="1630">
                  <c:v>#N/A</c:v>
                </c:pt>
                <c:pt idx="1631">
                  <c:v>#N/A</c:v>
                </c:pt>
                <c:pt idx="1632">
                  <c:v>#N/A</c:v>
                </c:pt>
                <c:pt idx="1633">
                  <c:v>#N/A</c:v>
                </c:pt>
                <c:pt idx="1634">
                  <c:v>#N/A</c:v>
                </c:pt>
                <c:pt idx="1635">
                  <c:v>#N/A</c:v>
                </c:pt>
                <c:pt idx="1636">
                  <c:v>#N/A</c:v>
                </c:pt>
                <c:pt idx="1637">
                  <c:v>#N/A</c:v>
                </c:pt>
                <c:pt idx="1638">
                  <c:v>#N/A</c:v>
                </c:pt>
                <c:pt idx="1639">
                  <c:v>#N/A</c:v>
                </c:pt>
                <c:pt idx="1640">
                  <c:v>#N/A</c:v>
                </c:pt>
                <c:pt idx="1641">
                  <c:v>2.36</c:v>
                </c:pt>
                <c:pt idx="1642">
                  <c:v>#N/A</c:v>
                </c:pt>
                <c:pt idx="1643">
                  <c:v>#N/A</c:v>
                </c:pt>
                <c:pt idx="1644">
                  <c:v>#N/A</c:v>
                </c:pt>
                <c:pt idx="1645">
                  <c:v>#N/A</c:v>
                </c:pt>
                <c:pt idx="1646">
                  <c:v>#N/A</c:v>
                </c:pt>
                <c:pt idx="1647">
                  <c:v>#N/A</c:v>
                </c:pt>
                <c:pt idx="1648">
                  <c:v>#N/A</c:v>
                </c:pt>
                <c:pt idx="1649">
                  <c:v>#N/A</c:v>
                </c:pt>
                <c:pt idx="1650">
                  <c:v>#N/A</c:v>
                </c:pt>
                <c:pt idx="1651">
                  <c:v>#N/A</c:v>
                </c:pt>
                <c:pt idx="1652">
                  <c:v>#N/A</c:v>
                </c:pt>
                <c:pt idx="1653">
                  <c:v>#N/A</c:v>
                </c:pt>
                <c:pt idx="1654">
                  <c:v>#N/A</c:v>
                </c:pt>
                <c:pt idx="1655">
                  <c:v>#N/A</c:v>
                </c:pt>
                <c:pt idx="1656">
                  <c:v>#N/A</c:v>
                </c:pt>
                <c:pt idx="1657">
                  <c:v>#N/A</c:v>
                </c:pt>
                <c:pt idx="1658">
                  <c:v>#N/A</c:v>
                </c:pt>
                <c:pt idx="1659">
                  <c:v>#N/A</c:v>
                </c:pt>
                <c:pt idx="1660">
                  <c:v>#N/A</c:v>
                </c:pt>
                <c:pt idx="1661">
                  <c:v>#N/A</c:v>
                </c:pt>
                <c:pt idx="1662">
                  <c:v>#N/A</c:v>
                </c:pt>
                <c:pt idx="1663">
                  <c:v>#N/A</c:v>
                </c:pt>
                <c:pt idx="1664">
                  <c:v>#N/A</c:v>
                </c:pt>
                <c:pt idx="1665">
                  <c:v>#N/A</c:v>
                </c:pt>
                <c:pt idx="1666">
                  <c:v>#N/A</c:v>
                </c:pt>
                <c:pt idx="1667">
                  <c:v>#N/A</c:v>
                </c:pt>
                <c:pt idx="1668">
                  <c:v>#N/A</c:v>
                </c:pt>
                <c:pt idx="1669">
                  <c:v>#N/A</c:v>
                </c:pt>
                <c:pt idx="1670">
                  <c:v>#N/A</c:v>
                </c:pt>
                <c:pt idx="1671">
                  <c:v>#N/A</c:v>
                </c:pt>
                <c:pt idx="1672">
                  <c:v>#N/A</c:v>
                </c:pt>
                <c:pt idx="1673">
                  <c:v>#N/A</c:v>
                </c:pt>
                <c:pt idx="1674">
                  <c:v>#N/A</c:v>
                </c:pt>
                <c:pt idx="1675">
                  <c:v>#N/A</c:v>
                </c:pt>
                <c:pt idx="1676">
                  <c:v>#N/A</c:v>
                </c:pt>
                <c:pt idx="1677">
                  <c:v>#N/A</c:v>
                </c:pt>
                <c:pt idx="1678">
                  <c:v>#N/A</c:v>
                </c:pt>
                <c:pt idx="1679">
                  <c:v>#N/A</c:v>
                </c:pt>
                <c:pt idx="1680">
                  <c:v>#N/A</c:v>
                </c:pt>
                <c:pt idx="1681">
                  <c:v>#N/A</c:v>
                </c:pt>
                <c:pt idx="1682">
                  <c:v>#N/A</c:v>
                </c:pt>
                <c:pt idx="1683">
                  <c:v>#N/A</c:v>
                </c:pt>
                <c:pt idx="1684">
                  <c:v>#N/A</c:v>
                </c:pt>
                <c:pt idx="1685">
                  <c:v>#N/A</c:v>
                </c:pt>
                <c:pt idx="1686">
                  <c:v>#N/A</c:v>
                </c:pt>
                <c:pt idx="1687">
                  <c:v>#N/A</c:v>
                </c:pt>
                <c:pt idx="1688">
                  <c:v>#N/A</c:v>
                </c:pt>
                <c:pt idx="1689">
                  <c:v>#N/A</c:v>
                </c:pt>
                <c:pt idx="1690">
                  <c:v>#N/A</c:v>
                </c:pt>
                <c:pt idx="1691">
                  <c:v>#N/A</c:v>
                </c:pt>
                <c:pt idx="1692">
                  <c:v>#N/A</c:v>
                </c:pt>
                <c:pt idx="1693">
                  <c:v>#N/A</c:v>
                </c:pt>
                <c:pt idx="1694">
                  <c:v>#N/A</c:v>
                </c:pt>
                <c:pt idx="1695">
                  <c:v>#N/A</c:v>
                </c:pt>
                <c:pt idx="1696">
                  <c:v>#N/A</c:v>
                </c:pt>
                <c:pt idx="1697">
                  <c:v>#N/A</c:v>
                </c:pt>
                <c:pt idx="1698">
                  <c:v>#N/A</c:v>
                </c:pt>
                <c:pt idx="1699">
                  <c:v>#N/A</c:v>
                </c:pt>
                <c:pt idx="1700">
                  <c:v>#N/A</c:v>
                </c:pt>
                <c:pt idx="1701">
                  <c:v>#N/A</c:v>
                </c:pt>
                <c:pt idx="1702">
                  <c:v>#N/A</c:v>
                </c:pt>
                <c:pt idx="1703">
                  <c:v>#N/A</c:v>
                </c:pt>
                <c:pt idx="1704">
                  <c:v>#N/A</c:v>
                </c:pt>
                <c:pt idx="1705">
                  <c:v>#N/A</c:v>
                </c:pt>
                <c:pt idx="1706">
                  <c:v>#N/A</c:v>
                </c:pt>
                <c:pt idx="1707">
                  <c:v>#N/A</c:v>
                </c:pt>
                <c:pt idx="1708">
                  <c:v>#N/A</c:v>
                </c:pt>
                <c:pt idx="1709">
                  <c:v>#N/A</c:v>
                </c:pt>
                <c:pt idx="1710">
                  <c:v>#N/A</c:v>
                </c:pt>
                <c:pt idx="1711">
                  <c:v>#N/A</c:v>
                </c:pt>
                <c:pt idx="1712">
                  <c:v>#N/A</c:v>
                </c:pt>
                <c:pt idx="1713">
                  <c:v>#N/A</c:v>
                </c:pt>
                <c:pt idx="1714">
                  <c:v>#N/A</c:v>
                </c:pt>
                <c:pt idx="1715">
                  <c:v>#N/A</c:v>
                </c:pt>
                <c:pt idx="1716">
                  <c:v>#N/A</c:v>
                </c:pt>
                <c:pt idx="1717">
                  <c:v>#N/A</c:v>
                </c:pt>
                <c:pt idx="1718">
                  <c:v>#N/A</c:v>
                </c:pt>
                <c:pt idx="1719">
                  <c:v>#N/A</c:v>
                </c:pt>
                <c:pt idx="1720">
                  <c:v>#N/A</c:v>
                </c:pt>
                <c:pt idx="1721">
                  <c:v>#N/A</c:v>
                </c:pt>
                <c:pt idx="1722">
                  <c:v>#N/A</c:v>
                </c:pt>
                <c:pt idx="1723">
                  <c:v>#N/A</c:v>
                </c:pt>
                <c:pt idx="1724">
                  <c:v>#N/A</c:v>
                </c:pt>
                <c:pt idx="1725">
                  <c:v>#N/A</c:v>
                </c:pt>
                <c:pt idx="1726">
                  <c:v>#N/A</c:v>
                </c:pt>
                <c:pt idx="1727">
                  <c:v>#N/A</c:v>
                </c:pt>
                <c:pt idx="1728">
                  <c:v>#N/A</c:v>
                </c:pt>
                <c:pt idx="1729">
                  <c:v>#N/A</c:v>
                </c:pt>
                <c:pt idx="1730">
                  <c:v>#N/A</c:v>
                </c:pt>
                <c:pt idx="1731">
                  <c:v>#N/A</c:v>
                </c:pt>
                <c:pt idx="1732">
                  <c:v>#N/A</c:v>
                </c:pt>
                <c:pt idx="1733">
                  <c:v>1.81</c:v>
                </c:pt>
                <c:pt idx="1734">
                  <c:v>#N/A</c:v>
                </c:pt>
                <c:pt idx="1735">
                  <c:v>#N/A</c:v>
                </c:pt>
                <c:pt idx="1736">
                  <c:v>#N/A</c:v>
                </c:pt>
                <c:pt idx="1737">
                  <c:v>#N/A</c:v>
                </c:pt>
                <c:pt idx="1738">
                  <c:v>#N/A</c:v>
                </c:pt>
                <c:pt idx="1739">
                  <c:v>#N/A</c:v>
                </c:pt>
                <c:pt idx="1740">
                  <c:v>#N/A</c:v>
                </c:pt>
                <c:pt idx="1741">
                  <c:v>#N/A</c:v>
                </c:pt>
                <c:pt idx="1742">
                  <c:v>#N/A</c:v>
                </c:pt>
                <c:pt idx="1743">
                  <c:v>#N/A</c:v>
                </c:pt>
                <c:pt idx="1744">
                  <c:v>#N/A</c:v>
                </c:pt>
                <c:pt idx="1745">
                  <c:v>#N/A</c:v>
                </c:pt>
                <c:pt idx="1746">
                  <c:v>#N/A</c:v>
                </c:pt>
                <c:pt idx="1747">
                  <c:v>#N/A</c:v>
                </c:pt>
                <c:pt idx="1748">
                  <c:v>#N/A</c:v>
                </c:pt>
                <c:pt idx="1749">
                  <c:v>#N/A</c:v>
                </c:pt>
                <c:pt idx="1750">
                  <c:v>#N/A</c:v>
                </c:pt>
                <c:pt idx="1751">
                  <c:v>#N/A</c:v>
                </c:pt>
                <c:pt idx="1752">
                  <c:v>#N/A</c:v>
                </c:pt>
                <c:pt idx="1753">
                  <c:v>#N/A</c:v>
                </c:pt>
                <c:pt idx="1754">
                  <c:v>#N/A</c:v>
                </c:pt>
                <c:pt idx="1755">
                  <c:v>#N/A</c:v>
                </c:pt>
                <c:pt idx="1756">
                  <c:v>#N/A</c:v>
                </c:pt>
                <c:pt idx="1757">
                  <c:v>#N/A</c:v>
                </c:pt>
                <c:pt idx="1758">
                  <c:v>#N/A</c:v>
                </c:pt>
                <c:pt idx="1759">
                  <c:v>#N/A</c:v>
                </c:pt>
                <c:pt idx="1760">
                  <c:v>#N/A</c:v>
                </c:pt>
                <c:pt idx="1761">
                  <c:v>#N/A</c:v>
                </c:pt>
                <c:pt idx="1762">
                  <c:v>#N/A</c:v>
                </c:pt>
                <c:pt idx="1763">
                  <c:v>#N/A</c:v>
                </c:pt>
                <c:pt idx="1764">
                  <c:v>#N/A</c:v>
                </c:pt>
                <c:pt idx="1765">
                  <c:v>#N/A</c:v>
                </c:pt>
                <c:pt idx="1766">
                  <c:v>#N/A</c:v>
                </c:pt>
                <c:pt idx="1767">
                  <c:v>#N/A</c:v>
                </c:pt>
                <c:pt idx="1768">
                  <c:v>#N/A</c:v>
                </c:pt>
                <c:pt idx="1769">
                  <c:v>#N/A</c:v>
                </c:pt>
                <c:pt idx="1770">
                  <c:v>#N/A</c:v>
                </c:pt>
                <c:pt idx="1771">
                  <c:v>#N/A</c:v>
                </c:pt>
                <c:pt idx="1772">
                  <c:v>#N/A</c:v>
                </c:pt>
                <c:pt idx="1773">
                  <c:v>#N/A</c:v>
                </c:pt>
                <c:pt idx="1774">
                  <c:v>#N/A</c:v>
                </c:pt>
                <c:pt idx="1775">
                  <c:v>#N/A</c:v>
                </c:pt>
                <c:pt idx="1776">
                  <c:v>#N/A</c:v>
                </c:pt>
                <c:pt idx="1777">
                  <c:v>#N/A</c:v>
                </c:pt>
                <c:pt idx="1778">
                  <c:v>#N/A</c:v>
                </c:pt>
                <c:pt idx="1779">
                  <c:v>#N/A</c:v>
                </c:pt>
                <c:pt idx="1780">
                  <c:v>#N/A</c:v>
                </c:pt>
                <c:pt idx="1781">
                  <c:v>#N/A</c:v>
                </c:pt>
                <c:pt idx="1782">
                  <c:v>#N/A</c:v>
                </c:pt>
                <c:pt idx="1783">
                  <c:v>#N/A</c:v>
                </c:pt>
                <c:pt idx="1784">
                  <c:v>#N/A</c:v>
                </c:pt>
                <c:pt idx="1785">
                  <c:v>#N/A</c:v>
                </c:pt>
                <c:pt idx="1786">
                  <c:v>#N/A</c:v>
                </c:pt>
                <c:pt idx="1787">
                  <c:v>#N/A</c:v>
                </c:pt>
                <c:pt idx="1788">
                  <c:v>#N/A</c:v>
                </c:pt>
                <c:pt idx="1789">
                  <c:v>#N/A</c:v>
                </c:pt>
                <c:pt idx="1790">
                  <c:v>#N/A</c:v>
                </c:pt>
                <c:pt idx="1791">
                  <c:v>#N/A</c:v>
                </c:pt>
                <c:pt idx="1792">
                  <c:v>#N/A</c:v>
                </c:pt>
                <c:pt idx="1793">
                  <c:v>#N/A</c:v>
                </c:pt>
                <c:pt idx="1794">
                  <c:v>#N/A</c:v>
                </c:pt>
                <c:pt idx="1795">
                  <c:v>#N/A</c:v>
                </c:pt>
                <c:pt idx="1796">
                  <c:v>#N/A</c:v>
                </c:pt>
                <c:pt idx="1797">
                  <c:v>#N/A</c:v>
                </c:pt>
                <c:pt idx="1798">
                  <c:v>#N/A</c:v>
                </c:pt>
                <c:pt idx="1799">
                  <c:v>#N/A</c:v>
                </c:pt>
                <c:pt idx="1800">
                  <c:v>#N/A</c:v>
                </c:pt>
                <c:pt idx="1801">
                  <c:v>#N/A</c:v>
                </c:pt>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1.8</c:v>
                </c:pt>
                <c:pt idx="1826">
                  <c:v>#N/A</c:v>
                </c:pt>
                <c:pt idx="1827">
                  <c:v>#N/A</c:v>
                </c:pt>
                <c:pt idx="1828">
                  <c:v>#N/A</c:v>
                </c:pt>
                <c:pt idx="1829">
                  <c:v>#N/A</c:v>
                </c:pt>
                <c:pt idx="1830">
                  <c:v>#N/A</c:v>
                </c:pt>
                <c:pt idx="1831">
                  <c:v>#N/A</c:v>
                </c:pt>
                <c:pt idx="1832">
                  <c:v>#N/A</c:v>
                </c:pt>
                <c:pt idx="1833">
                  <c:v>#N/A</c:v>
                </c:pt>
                <c:pt idx="1834">
                  <c:v>#N/A</c:v>
                </c:pt>
                <c:pt idx="1835">
                  <c:v>#N/A</c:v>
                </c:pt>
                <c:pt idx="1836">
                  <c:v>#N/A</c:v>
                </c:pt>
                <c:pt idx="1837">
                  <c:v>#N/A</c:v>
                </c:pt>
                <c:pt idx="1838">
                  <c:v>#N/A</c:v>
                </c:pt>
                <c:pt idx="1839">
                  <c:v>#N/A</c:v>
                </c:pt>
                <c:pt idx="1840">
                  <c:v>#N/A</c:v>
                </c:pt>
                <c:pt idx="1841">
                  <c:v>#N/A</c:v>
                </c:pt>
                <c:pt idx="1842">
                  <c:v>#N/A</c:v>
                </c:pt>
                <c:pt idx="1843">
                  <c:v>#N/A</c:v>
                </c:pt>
                <c:pt idx="1844">
                  <c:v>#N/A</c:v>
                </c:pt>
                <c:pt idx="1845">
                  <c:v>#N/A</c:v>
                </c:pt>
                <c:pt idx="1846">
                  <c:v>#N/A</c:v>
                </c:pt>
                <c:pt idx="1847">
                  <c:v>#N/A</c:v>
                </c:pt>
                <c:pt idx="1848">
                  <c:v>#N/A</c:v>
                </c:pt>
                <c:pt idx="1849">
                  <c:v>#N/A</c:v>
                </c:pt>
                <c:pt idx="1850">
                  <c:v>#N/A</c:v>
                </c:pt>
                <c:pt idx="1851">
                  <c:v>#N/A</c:v>
                </c:pt>
                <c:pt idx="1852">
                  <c:v>#N/A</c:v>
                </c:pt>
                <c:pt idx="1853">
                  <c:v>#N/A</c:v>
                </c:pt>
                <c:pt idx="1854">
                  <c:v>#N/A</c:v>
                </c:pt>
                <c:pt idx="1855">
                  <c:v>#N/A</c:v>
                </c:pt>
                <c:pt idx="1856">
                  <c:v>#N/A</c:v>
                </c:pt>
                <c:pt idx="1857">
                  <c:v>#N/A</c:v>
                </c:pt>
                <c:pt idx="1858">
                  <c:v>#N/A</c:v>
                </c:pt>
                <c:pt idx="1859">
                  <c:v>#N/A</c:v>
                </c:pt>
                <c:pt idx="1860">
                  <c:v>#N/A</c:v>
                </c:pt>
                <c:pt idx="1861">
                  <c:v>#N/A</c:v>
                </c:pt>
                <c:pt idx="1862">
                  <c:v>#N/A</c:v>
                </c:pt>
                <c:pt idx="1863">
                  <c:v>#N/A</c:v>
                </c:pt>
                <c:pt idx="1864">
                  <c:v>#N/A</c:v>
                </c:pt>
                <c:pt idx="1865">
                  <c:v>#N/A</c:v>
                </c:pt>
                <c:pt idx="1866">
                  <c:v>#N/A</c:v>
                </c:pt>
                <c:pt idx="1867">
                  <c:v>#N/A</c:v>
                </c:pt>
                <c:pt idx="1868">
                  <c:v>#N/A</c:v>
                </c:pt>
                <c:pt idx="1869">
                  <c:v>#N/A</c:v>
                </c:pt>
                <c:pt idx="1870">
                  <c:v>#N/A</c:v>
                </c:pt>
                <c:pt idx="1871">
                  <c:v>#N/A</c:v>
                </c:pt>
                <c:pt idx="1872">
                  <c:v>#N/A</c:v>
                </c:pt>
                <c:pt idx="1873">
                  <c:v>#N/A</c:v>
                </c:pt>
                <c:pt idx="1874">
                  <c:v>#N/A</c:v>
                </c:pt>
                <c:pt idx="1875">
                  <c:v>#N/A</c:v>
                </c:pt>
                <c:pt idx="1876">
                  <c:v>#N/A</c:v>
                </c:pt>
                <c:pt idx="1877">
                  <c:v>#N/A</c:v>
                </c:pt>
                <c:pt idx="1878">
                  <c:v>#N/A</c:v>
                </c:pt>
                <c:pt idx="1879">
                  <c:v>#N/A</c:v>
                </c:pt>
                <c:pt idx="1880">
                  <c:v>#N/A</c:v>
                </c:pt>
                <c:pt idx="1881">
                  <c:v>#N/A</c:v>
                </c:pt>
                <c:pt idx="1882">
                  <c:v>#N/A</c:v>
                </c:pt>
                <c:pt idx="1883">
                  <c:v>#N/A</c:v>
                </c:pt>
                <c:pt idx="1884">
                  <c:v>#N/A</c:v>
                </c:pt>
                <c:pt idx="1885">
                  <c:v>#N/A</c:v>
                </c:pt>
                <c:pt idx="1886">
                  <c:v>#N/A</c:v>
                </c:pt>
                <c:pt idx="1887">
                  <c:v>#N/A</c:v>
                </c:pt>
                <c:pt idx="1888">
                  <c:v>#N/A</c:v>
                </c:pt>
                <c:pt idx="1889">
                  <c:v>#N/A</c:v>
                </c:pt>
                <c:pt idx="1890">
                  <c:v>#N/A</c:v>
                </c:pt>
                <c:pt idx="1891">
                  <c:v>#N/A</c:v>
                </c:pt>
                <c:pt idx="1892">
                  <c:v>#N/A</c:v>
                </c:pt>
                <c:pt idx="1893">
                  <c:v>#N/A</c:v>
                </c:pt>
                <c:pt idx="1894">
                  <c:v>#N/A</c:v>
                </c:pt>
                <c:pt idx="1895">
                  <c:v>#N/A</c:v>
                </c:pt>
                <c:pt idx="1896">
                  <c:v>#N/A</c:v>
                </c:pt>
                <c:pt idx="1897">
                  <c:v>#N/A</c:v>
                </c:pt>
                <c:pt idx="1898">
                  <c:v>#N/A</c:v>
                </c:pt>
                <c:pt idx="1899">
                  <c:v>#N/A</c:v>
                </c:pt>
                <c:pt idx="1900">
                  <c:v>#N/A</c:v>
                </c:pt>
                <c:pt idx="1901">
                  <c:v>#N/A</c:v>
                </c:pt>
                <c:pt idx="1902">
                  <c:v>#N/A</c:v>
                </c:pt>
                <c:pt idx="1903">
                  <c:v>#N/A</c:v>
                </c:pt>
                <c:pt idx="1904">
                  <c:v>#N/A</c:v>
                </c:pt>
                <c:pt idx="1905">
                  <c:v>#N/A</c:v>
                </c:pt>
                <c:pt idx="1906">
                  <c:v>#N/A</c:v>
                </c:pt>
                <c:pt idx="1907">
                  <c:v>#N/A</c:v>
                </c:pt>
                <c:pt idx="1908">
                  <c:v>#N/A</c:v>
                </c:pt>
                <c:pt idx="1909">
                  <c:v>#N/A</c:v>
                </c:pt>
                <c:pt idx="1910">
                  <c:v>#N/A</c:v>
                </c:pt>
                <c:pt idx="1911">
                  <c:v>#N/A</c:v>
                </c:pt>
                <c:pt idx="1912">
                  <c:v>#N/A</c:v>
                </c:pt>
                <c:pt idx="1913">
                  <c:v>#N/A</c:v>
                </c:pt>
                <c:pt idx="1914">
                  <c:v>#N/A</c:v>
                </c:pt>
                <c:pt idx="1915">
                  <c:v>1.9</c:v>
                </c:pt>
                <c:pt idx="1916">
                  <c:v>#N/A</c:v>
                </c:pt>
                <c:pt idx="1917">
                  <c:v>#N/A</c:v>
                </c:pt>
                <c:pt idx="1918">
                  <c:v>#N/A</c:v>
                </c:pt>
                <c:pt idx="1919">
                  <c:v>#N/A</c:v>
                </c:pt>
                <c:pt idx="1920">
                  <c:v>#N/A</c:v>
                </c:pt>
                <c:pt idx="1921">
                  <c:v>#N/A</c:v>
                </c:pt>
                <c:pt idx="1922">
                  <c:v>#N/A</c:v>
                </c:pt>
                <c:pt idx="1923">
                  <c:v>#N/A</c:v>
                </c:pt>
                <c:pt idx="1924">
                  <c:v>#N/A</c:v>
                </c:pt>
                <c:pt idx="1925">
                  <c:v>#N/A</c:v>
                </c:pt>
                <c:pt idx="1926">
                  <c:v>#N/A</c:v>
                </c:pt>
                <c:pt idx="1927">
                  <c:v>#N/A</c:v>
                </c:pt>
                <c:pt idx="1928">
                  <c:v>#N/A</c:v>
                </c:pt>
                <c:pt idx="1929">
                  <c:v>#N/A</c:v>
                </c:pt>
                <c:pt idx="1930">
                  <c:v>#N/A</c:v>
                </c:pt>
                <c:pt idx="1931">
                  <c:v>#N/A</c:v>
                </c:pt>
                <c:pt idx="1932">
                  <c:v>#N/A</c:v>
                </c:pt>
                <c:pt idx="1933">
                  <c:v>#N/A</c:v>
                </c:pt>
                <c:pt idx="1934">
                  <c:v>#N/A</c:v>
                </c:pt>
                <c:pt idx="1935">
                  <c:v>#N/A</c:v>
                </c:pt>
                <c:pt idx="1936">
                  <c:v>#N/A</c:v>
                </c:pt>
                <c:pt idx="1937">
                  <c:v>#N/A</c:v>
                </c:pt>
                <c:pt idx="1938">
                  <c:v>#N/A</c:v>
                </c:pt>
                <c:pt idx="1939">
                  <c:v>#N/A</c:v>
                </c:pt>
                <c:pt idx="1940">
                  <c:v>#N/A</c:v>
                </c:pt>
                <c:pt idx="1941">
                  <c:v>#N/A</c:v>
                </c:pt>
                <c:pt idx="1942">
                  <c:v>#N/A</c:v>
                </c:pt>
                <c:pt idx="1943">
                  <c:v>#N/A</c:v>
                </c:pt>
                <c:pt idx="1944">
                  <c:v>#N/A</c:v>
                </c:pt>
                <c:pt idx="1945">
                  <c:v>#N/A</c:v>
                </c:pt>
                <c:pt idx="1946">
                  <c:v>#N/A</c:v>
                </c:pt>
                <c:pt idx="1947">
                  <c:v>#N/A</c:v>
                </c:pt>
                <c:pt idx="1948">
                  <c:v>#N/A</c:v>
                </c:pt>
                <c:pt idx="1949">
                  <c:v>#N/A</c:v>
                </c:pt>
                <c:pt idx="1950">
                  <c:v>#N/A</c:v>
                </c:pt>
                <c:pt idx="1951">
                  <c:v>#N/A</c:v>
                </c:pt>
                <c:pt idx="1952">
                  <c:v>#N/A</c:v>
                </c:pt>
                <c:pt idx="1953">
                  <c:v>#N/A</c:v>
                </c:pt>
                <c:pt idx="1954">
                  <c:v>#N/A</c:v>
                </c:pt>
                <c:pt idx="1955">
                  <c:v>#N/A</c:v>
                </c:pt>
                <c:pt idx="1956">
                  <c:v>#N/A</c:v>
                </c:pt>
                <c:pt idx="1957">
                  <c:v>#N/A</c:v>
                </c:pt>
                <c:pt idx="1958">
                  <c:v>#N/A</c:v>
                </c:pt>
                <c:pt idx="1959">
                  <c:v>#N/A</c:v>
                </c:pt>
                <c:pt idx="1960">
                  <c:v>#N/A</c:v>
                </c:pt>
                <c:pt idx="1961">
                  <c:v>#N/A</c:v>
                </c:pt>
                <c:pt idx="1962">
                  <c:v>#N/A</c:v>
                </c:pt>
                <c:pt idx="1963">
                  <c:v>#N/A</c:v>
                </c:pt>
                <c:pt idx="1964">
                  <c:v>#N/A</c:v>
                </c:pt>
                <c:pt idx="1965">
                  <c:v>#N/A</c:v>
                </c:pt>
                <c:pt idx="1966">
                  <c:v>#N/A</c:v>
                </c:pt>
                <c:pt idx="1967">
                  <c:v>#N/A</c:v>
                </c:pt>
                <c:pt idx="1968">
                  <c:v>#N/A</c:v>
                </c:pt>
                <c:pt idx="1969">
                  <c:v>#N/A</c:v>
                </c:pt>
                <c:pt idx="1970">
                  <c:v>#N/A</c:v>
                </c:pt>
                <c:pt idx="1971">
                  <c:v>#N/A</c:v>
                </c:pt>
                <c:pt idx="1972">
                  <c:v>#N/A</c:v>
                </c:pt>
                <c:pt idx="1973">
                  <c:v>#N/A</c:v>
                </c:pt>
                <c:pt idx="1974">
                  <c:v>#N/A</c:v>
                </c:pt>
                <c:pt idx="1975">
                  <c:v>#N/A</c:v>
                </c:pt>
                <c:pt idx="1976">
                  <c:v>#N/A</c:v>
                </c:pt>
                <c:pt idx="1977">
                  <c:v>#N/A</c:v>
                </c:pt>
                <c:pt idx="1978">
                  <c:v>#N/A</c:v>
                </c:pt>
                <c:pt idx="1979">
                  <c:v>#N/A</c:v>
                </c:pt>
                <c:pt idx="1980">
                  <c:v>#N/A</c:v>
                </c:pt>
                <c:pt idx="1981">
                  <c:v>#N/A</c:v>
                </c:pt>
                <c:pt idx="1982">
                  <c:v>#N/A</c:v>
                </c:pt>
                <c:pt idx="1983">
                  <c:v>#N/A</c:v>
                </c:pt>
                <c:pt idx="1984">
                  <c:v>#N/A</c:v>
                </c:pt>
                <c:pt idx="1985">
                  <c:v>#N/A</c:v>
                </c:pt>
                <c:pt idx="1986">
                  <c:v>#N/A</c:v>
                </c:pt>
                <c:pt idx="1987">
                  <c:v>#N/A</c:v>
                </c:pt>
                <c:pt idx="1988">
                  <c:v>#N/A</c:v>
                </c:pt>
                <c:pt idx="1989">
                  <c:v>#N/A</c:v>
                </c:pt>
                <c:pt idx="1990">
                  <c:v>#N/A</c:v>
                </c:pt>
                <c:pt idx="1991">
                  <c:v>#N/A</c:v>
                </c:pt>
                <c:pt idx="1992">
                  <c:v>#N/A</c:v>
                </c:pt>
                <c:pt idx="1993">
                  <c:v>#N/A</c:v>
                </c:pt>
                <c:pt idx="1994">
                  <c:v>#N/A</c:v>
                </c:pt>
                <c:pt idx="1995">
                  <c:v>#N/A</c:v>
                </c:pt>
                <c:pt idx="1996">
                  <c:v>#N/A</c:v>
                </c:pt>
                <c:pt idx="1997">
                  <c:v>#N/A</c:v>
                </c:pt>
                <c:pt idx="1998">
                  <c:v>#N/A</c:v>
                </c:pt>
                <c:pt idx="1999">
                  <c:v>#N/A</c:v>
                </c:pt>
                <c:pt idx="2000">
                  <c:v>#N/A</c:v>
                </c:pt>
                <c:pt idx="2001">
                  <c:v>#N/A</c:v>
                </c:pt>
                <c:pt idx="2002">
                  <c:v>#N/A</c:v>
                </c:pt>
                <c:pt idx="2003">
                  <c:v>#N/A</c:v>
                </c:pt>
                <c:pt idx="2004">
                  <c:v>#N/A</c:v>
                </c:pt>
                <c:pt idx="2005">
                  <c:v>#N/A</c:v>
                </c:pt>
                <c:pt idx="2006">
                  <c:v>2.04</c:v>
                </c:pt>
                <c:pt idx="2007">
                  <c:v>#N/A</c:v>
                </c:pt>
                <c:pt idx="2008">
                  <c:v>#N/A</c:v>
                </c:pt>
                <c:pt idx="2009">
                  <c:v>#N/A</c:v>
                </c:pt>
                <c:pt idx="2010">
                  <c:v>#N/A</c:v>
                </c:pt>
                <c:pt idx="2011">
                  <c:v>#N/A</c:v>
                </c:pt>
                <c:pt idx="2012">
                  <c:v>#N/A</c:v>
                </c:pt>
                <c:pt idx="2013">
                  <c:v>#N/A</c:v>
                </c:pt>
                <c:pt idx="2014">
                  <c:v>#N/A</c:v>
                </c:pt>
                <c:pt idx="2015">
                  <c:v>#N/A</c:v>
                </c:pt>
                <c:pt idx="2016">
                  <c:v>#N/A</c:v>
                </c:pt>
                <c:pt idx="2017">
                  <c:v>#N/A</c:v>
                </c:pt>
                <c:pt idx="2018">
                  <c:v>#N/A</c:v>
                </c:pt>
                <c:pt idx="2019">
                  <c:v>#N/A</c:v>
                </c:pt>
                <c:pt idx="2020">
                  <c:v>#N/A</c:v>
                </c:pt>
                <c:pt idx="2021">
                  <c:v>#N/A</c:v>
                </c:pt>
                <c:pt idx="2022">
                  <c:v>#N/A</c:v>
                </c:pt>
                <c:pt idx="2023">
                  <c:v>#N/A</c:v>
                </c:pt>
                <c:pt idx="2024">
                  <c:v>#N/A</c:v>
                </c:pt>
                <c:pt idx="2025">
                  <c:v>#N/A</c:v>
                </c:pt>
                <c:pt idx="2026">
                  <c:v>#N/A</c:v>
                </c:pt>
                <c:pt idx="2027">
                  <c:v>#N/A</c:v>
                </c:pt>
                <c:pt idx="2028">
                  <c:v>#N/A</c:v>
                </c:pt>
                <c:pt idx="2029">
                  <c:v>#N/A</c:v>
                </c:pt>
                <c:pt idx="2030">
                  <c:v>#N/A</c:v>
                </c:pt>
                <c:pt idx="2031">
                  <c:v>#N/A</c:v>
                </c:pt>
                <c:pt idx="2032">
                  <c:v>#N/A</c:v>
                </c:pt>
                <c:pt idx="2033">
                  <c:v>#N/A</c:v>
                </c:pt>
                <c:pt idx="2034">
                  <c:v>#N/A</c:v>
                </c:pt>
                <c:pt idx="2035">
                  <c:v>#N/A</c:v>
                </c:pt>
                <c:pt idx="2036">
                  <c:v>#N/A</c:v>
                </c:pt>
                <c:pt idx="2037">
                  <c:v>#N/A</c:v>
                </c:pt>
                <c:pt idx="2038">
                  <c:v>#N/A</c:v>
                </c:pt>
                <c:pt idx="2039">
                  <c:v>#N/A</c:v>
                </c:pt>
                <c:pt idx="2040">
                  <c:v>#N/A</c:v>
                </c:pt>
                <c:pt idx="2041">
                  <c:v>#N/A</c:v>
                </c:pt>
                <c:pt idx="2042">
                  <c:v>#N/A</c:v>
                </c:pt>
                <c:pt idx="2043">
                  <c:v>#N/A</c:v>
                </c:pt>
                <c:pt idx="2044">
                  <c:v>#N/A</c:v>
                </c:pt>
                <c:pt idx="2045">
                  <c:v>#N/A</c:v>
                </c:pt>
                <c:pt idx="2046">
                  <c:v>#N/A</c:v>
                </c:pt>
                <c:pt idx="2047">
                  <c:v>#N/A</c:v>
                </c:pt>
                <c:pt idx="2048">
                  <c:v>#N/A</c:v>
                </c:pt>
                <c:pt idx="2049">
                  <c:v>#N/A</c:v>
                </c:pt>
                <c:pt idx="2050">
                  <c:v>#N/A</c:v>
                </c:pt>
                <c:pt idx="2051">
                  <c:v>#N/A</c:v>
                </c:pt>
                <c:pt idx="2052">
                  <c:v>#N/A</c:v>
                </c:pt>
                <c:pt idx="2053">
                  <c:v>#N/A</c:v>
                </c:pt>
                <c:pt idx="2054">
                  <c:v>#N/A</c:v>
                </c:pt>
                <c:pt idx="2055">
                  <c:v>#N/A</c:v>
                </c:pt>
                <c:pt idx="2056">
                  <c:v>#N/A</c:v>
                </c:pt>
                <c:pt idx="2057">
                  <c:v>#N/A</c:v>
                </c:pt>
                <c:pt idx="2058">
                  <c:v>#N/A</c:v>
                </c:pt>
                <c:pt idx="2059">
                  <c:v>#N/A</c:v>
                </c:pt>
                <c:pt idx="2060">
                  <c:v>#N/A</c:v>
                </c:pt>
                <c:pt idx="2061">
                  <c:v>#N/A</c:v>
                </c:pt>
                <c:pt idx="2062">
                  <c:v>#N/A</c:v>
                </c:pt>
                <c:pt idx="2063">
                  <c:v>#N/A</c:v>
                </c:pt>
                <c:pt idx="2064">
                  <c:v>#N/A</c:v>
                </c:pt>
                <c:pt idx="2065">
                  <c:v>#N/A</c:v>
                </c:pt>
                <c:pt idx="2066">
                  <c:v>#N/A</c:v>
                </c:pt>
                <c:pt idx="2067">
                  <c:v>#N/A</c:v>
                </c:pt>
                <c:pt idx="2068">
                  <c:v>#N/A</c:v>
                </c:pt>
                <c:pt idx="2069">
                  <c:v>#N/A</c:v>
                </c:pt>
                <c:pt idx="2070">
                  <c:v>#N/A</c:v>
                </c:pt>
                <c:pt idx="2071">
                  <c:v>#N/A</c:v>
                </c:pt>
                <c:pt idx="2072">
                  <c:v>#N/A</c:v>
                </c:pt>
                <c:pt idx="2073">
                  <c:v>#N/A</c:v>
                </c:pt>
                <c:pt idx="2074">
                  <c:v>#N/A</c:v>
                </c:pt>
                <c:pt idx="2075">
                  <c:v>#N/A</c:v>
                </c:pt>
                <c:pt idx="2076">
                  <c:v>#N/A</c:v>
                </c:pt>
                <c:pt idx="2077">
                  <c:v>#N/A</c:v>
                </c:pt>
                <c:pt idx="2078">
                  <c:v>#N/A</c:v>
                </c:pt>
                <c:pt idx="2079">
                  <c:v>#N/A</c:v>
                </c:pt>
                <c:pt idx="2080">
                  <c:v>#N/A</c:v>
                </c:pt>
                <c:pt idx="2081">
                  <c:v>#N/A</c:v>
                </c:pt>
                <c:pt idx="2082">
                  <c:v>#N/A</c:v>
                </c:pt>
                <c:pt idx="2083">
                  <c:v>#N/A</c:v>
                </c:pt>
                <c:pt idx="2084">
                  <c:v>#N/A</c:v>
                </c:pt>
                <c:pt idx="2085">
                  <c:v>#N/A</c:v>
                </c:pt>
                <c:pt idx="2086">
                  <c:v>#N/A</c:v>
                </c:pt>
                <c:pt idx="2087">
                  <c:v>#N/A</c:v>
                </c:pt>
                <c:pt idx="2088">
                  <c:v>#N/A</c:v>
                </c:pt>
                <c:pt idx="2089">
                  <c:v>#N/A</c:v>
                </c:pt>
                <c:pt idx="2090">
                  <c:v>#N/A</c:v>
                </c:pt>
                <c:pt idx="2091">
                  <c:v>#N/A</c:v>
                </c:pt>
                <c:pt idx="2092">
                  <c:v>#N/A</c:v>
                </c:pt>
                <c:pt idx="2093">
                  <c:v>#N/A</c:v>
                </c:pt>
                <c:pt idx="2094">
                  <c:v>#N/A</c:v>
                </c:pt>
                <c:pt idx="2095">
                  <c:v>#N/A</c:v>
                </c:pt>
                <c:pt idx="2096">
                  <c:v>#N/A</c:v>
                </c:pt>
                <c:pt idx="2097">
                  <c:v>#N/A</c:v>
                </c:pt>
                <c:pt idx="2098">
                  <c:v>1.77</c:v>
                </c:pt>
                <c:pt idx="2099">
                  <c:v>#N/A</c:v>
                </c:pt>
                <c:pt idx="2100">
                  <c:v>#N/A</c:v>
                </c:pt>
                <c:pt idx="2101">
                  <c:v>#N/A</c:v>
                </c:pt>
                <c:pt idx="2102">
                  <c:v>#N/A</c:v>
                </c:pt>
                <c:pt idx="2103">
                  <c:v>#N/A</c:v>
                </c:pt>
                <c:pt idx="2104">
                  <c:v>#N/A</c:v>
                </c:pt>
                <c:pt idx="2105">
                  <c:v>#N/A</c:v>
                </c:pt>
                <c:pt idx="2106">
                  <c:v>#N/A</c:v>
                </c:pt>
                <c:pt idx="2107">
                  <c:v>#N/A</c:v>
                </c:pt>
                <c:pt idx="2108">
                  <c:v>#N/A</c:v>
                </c:pt>
                <c:pt idx="2109">
                  <c:v>#N/A</c:v>
                </c:pt>
                <c:pt idx="2110">
                  <c:v>#N/A</c:v>
                </c:pt>
                <c:pt idx="2111">
                  <c:v>#N/A</c:v>
                </c:pt>
                <c:pt idx="2112">
                  <c:v>#N/A</c:v>
                </c:pt>
                <c:pt idx="2113">
                  <c:v>#N/A</c:v>
                </c:pt>
                <c:pt idx="2114">
                  <c:v>#N/A</c:v>
                </c:pt>
                <c:pt idx="2115">
                  <c:v>#N/A</c:v>
                </c:pt>
                <c:pt idx="2116">
                  <c:v>#N/A</c:v>
                </c:pt>
                <c:pt idx="2117">
                  <c:v>#N/A</c:v>
                </c:pt>
                <c:pt idx="2118">
                  <c:v>#N/A</c:v>
                </c:pt>
                <c:pt idx="2119">
                  <c:v>#N/A</c:v>
                </c:pt>
                <c:pt idx="2120">
                  <c:v>#N/A</c:v>
                </c:pt>
                <c:pt idx="2121">
                  <c:v>#N/A</c:v>
                </c:pt>
                <c:pt idx="2122">
                  <c:v>#N/A</c:v>
                </c:pt>
                <c:pt idx="2123">
                  <c:v>#N/A</c:v>
                </c:pt>
                <c:pt idx="2124">
                  <c:v>#N/A</c:v>
                </c:pt>
                <c:pt idx="2125">
                  <c:v>#N/A</c:v>
                </c:pt>
                <c:pt idx="2126">
                  <c:v>#N/A</c:v>
                </c:pt>
                <c:pt idx="2127">
                  <c:v>#N/A</c:v>
                </c:pt>
                <c:pt idx="2128">
                  <c:v>#N/A</c:v>
                </c:pt>
                <c:pt idx="2129">
                  <c:v>#N/A</c:v>
                </c:pt>
                <c:pt idx="2130">
                  <c:v>#N/A</c:v>
                </c:pt>
                <c:pt idx="2131">
                  <c:v>#N/A</c:v>
                </c:pt>
                <c:pt idx="2132">
                  <c:v>#N/A</c:v>
                </c:pt>
                <c:pt idx="2133">
                  <c:v>#N/A</c:v>
                </c:pt>
                <c:pt idx="2134">
                  <c:v>#N/A</c:v>
                </c:pt>
                <c:pt idx="2135">
                  <c:v>#N/A</c:v>
                </c:pt>
                <c:pt idx="2136">
                  <c:v>#N/A</c:v>
                </c:pt>
                <c:pt idx="2137">
                  <c:v>#N/A</c:v>
                </c:pt>
                <c:pt idx="2138">
                  <c:v>#N/A</c:v>
                </c:pt>
                <c:pt idx="2139">
                  <c:v>#N/A</c:v>
                </c:pt>
                <c:pt idx="2140">
                  <c:v>#N/A</c:v>
                </c:pt>
                <c:pt idx="2141">
                  <c:v>#N/A</c:v>
                </c:pt>
                <c:pt idx="2142">
                  <c:v>#N/A</c:v>
                </c:pt>
                <c:pt idx="2143">
                  <c:v>#N/A</c:v>
                </c:pt>
                <c:pt idx="2144">
                  <c:v>#N/A</c:v>
                </c:pt>
                <c:pt idx="2145">
                  <c:v>#N/A</c:v>
                </c:pt>
                <c:pt idx="2146">
                  <c:v>#N/A</c:v>
                </c:pt>
                <c:pt idx="2147">
                  <c:v>#N/A</c:v>
                </c:pt>
                <c:pt idx="2148">
                  <c:v>#N/A</c:v>
                </c:pt>
                <c:pt idx="2149">
                  <c:v>#N/A</c:v>
                </c:pt>
                <c:pt idx="2150">
                  <c:v>#N/A</c:v>
                </c:pt>
                <c:pt idx="2151">
                  <c:v>#N/A</c:v>
                </c:pt>
                <c:pt idx="2152">
                  <c:v>#N/A</c:v>
                </c:pt>
                <c:pt idx="2153">
                  <c:v>#N/A</c:v>
                </c:pt>
                <c:pt idx="2154">
                  <c:v>#N/A</c:v>
                </c:pt>
                <c:pt idx="2155">
                  <c:v>#N/A</c:v>
                </c:pt>
                <c:pt idx="2156">
                  <c:v>#N/A</c:v>
                </c:pt>
                <c:pt idx="2157">
                  <c:v>#N/A</c:v>
                </c:pt>
                <c:pt idx="2158">
                  <c:v>#N/A</c:v>
                </c:pt>
                <c:pt idx="2159">
                  <c:v>#N/A</c:v>
                </c:pt>
                <c:pt idx="2160">
                  <c:v>#N/A</c:v>
                </c:pt>
                <c:pt idx="2161">
                  <c:v>#N/A</c:v>
                </c:pt>
                <c:pt idx="2162">
                  <c:v>#N/A</c:v>
                </c:pt>
                <c:pt idx="2163">
                  <c:v>#N/A</c:v>
                </c:pt>
                <c:pt idx="2164">
                  <c:v>#N/A</c:v>
                </c:pt>
                <c:pt idx="2165">
                  <c:v>#N/A</c:v>
                </c:pt>
                <c:pt idx="2166">
                  <c:v>#N/A</c:v>
                </c:pt>
                <c:pt idx="2167">
                  <c:v>#N/A</c:v>
                </c:pt>
                <c:pt idx="2168">
                  <c:v>#N/A</c:v>
                </c:pt>
                <c:pt idx="2169">
                  <c:v>#N/A</c:v>
                </c:pt>
                <c:pt idx="2170">
                  <c:v>#N/A</c:v>
                </c:pt>
                <c:pt idx="2171">
                  <c:v>#N/A</c:v>
                </c:pt>
                <c:pt idx="2172">
                  <c:v>#N/A</c:v>
                </c:pt>
                <c:pt idx="2173">
                  <c:v>#N/A</c:v>
                </c:pt>
                <c:pt idx="2174">
                  <c:v>#N/A</c:v>
                </c:pt>
                <c:pt idx="2175">
                  <c:v>#N/A</c:v>
                </c:pt>
                <c:pt idx="2176">
                  <c:v>#N/A</c:v>
                </c:pt>
                <c:pt idx="2177">
                  <c:v>#N/A</c:v>
                </c:pt>
                <c:pt idx="2178">
                  <c:v>#N/A</c:v>
                </c:pt>
                <c:pt idx="2179">
                  <c:v>#N/A</c:v>
                </c:pt>
                <c:pt idx="2180">
                  <c:v>#N/A</c:v>
                </c:pt>
                <c:pt idx="2181">
                  <c:v>#N/A</c:v>
                </c:pt>
                <c:pt idx="2182">
                  <c:v>#N/A</c:v>
                </c:pt>
                <c:pt idx="2183">
                  <c:v>#N/A</c:v>
                </c:pt>
                <c:pt idx="2184">
                  <c:v>#N/A</c:v>
                </c:pt>
                <c:pt idx="2185">
                  <c:v>#N/A</c:v>
                </c:pt>
                <c:pt idx="2186">
                  <c:v>#N/A</c:v>
                </c:pt>
                <c:pt idx="2187">
                  <c:v>#N/A</c:v>
                </c:pt>
                <c:pt idx="2188">
                  <c:v>#N/A</c:v>
                </c:pt>
                <c:pt idx="2189">
                  <c:v>#N/A</c:v>
                </c:pt>
                <c:pt idx="2190">
                  <c:v>1.62</c:v>
                </c:pt>
                <c:pt idx="2191">
                  <c:v>#N/A</c:v>
                </c:pt>
                <c:pt idx="2192">
                  <c:v>#N/A</c:v>
                </c:pt>
                <c:pt idx="2193">
                  <c:v>#N/A</c:v>
                </c:pt>
                <c:pt idx="2194">
                  <c:v>#N/A</c:v>
                </c:pt>
                <c:pt idx="2195">
                  <c:v>#N/A</c:v>
                </c:pt>
                <c:pt idx="2196">
                  <c:v>#N/A</c:v>
                </c:pt>
                <c:pt idx="2197">
                  <c:v>#N/A</c:v>
                </c:pt>
                <c:pt idx="2198">
                  <c:v>#N/A</c:v>
                </c:pt>
                <c:pt idx="2199">
                  <c:v>#N/A</c:v>
                </c:pt>
                <c:pt idx="2200">
                  <c:v>#N/A</c:v>
                </c:pt>
                <c:pt idx="2201">
                  <c:v>#N/A</c:v>
                </c:pt>
                <c:pt idx="2202">
                  <c:v>#N/A</c:v>
                </c:pt>
                <c:pt idx="2203">
                  <c:v>#N/A</c:v>
                </c:pt>
                <c:pt idx="2204">
                  <c:v>#N/A</c:v>
                </c:pt>
                <c:pt idx="2205">
                  <c:v>#N/A</c:v>
                </c:pt>
                <c:pt idx="2206">
                  <c:v>#N/A</c:v>
                </c:pt>
                <c:pt idx="2207">
                  <c:v>#N/A</c:v>
                </c:pt>
                <c:pt idx="2208">
                  <c:v>#N/A</c:v>
                </c:pt>
                <c:pt idx="2209">
                  <c:v>#N/A</c:v>
                </c:pt>
                <c:pt idx="2210">
                  <c:v>#N/A</c:v>
                </c:pt>
                <c:pt idx="2211">
                  <c:v>#N/A</c:v>
                </c:pt>
                <c:pt idx="2212">
                  <c:v>#N/A</c:v>
                </c:pt>
                <c:pt idx="2213">
                  <c:v>#N/A</c:v>
                </c:pt>
                <c:pt idx="2214">
                  <c:v>#N/A</c:v>
                </c:pt>
                <c:pt idx="2215">
                  <c:v>#N/A</c:v>
                </c:pt>
                <c:pt idx="2216">
                  <c:v>#N/A</c:v>
                </c:pt>
                <c:pt idx="2217">
                  <c:v>#N/A</c:v>
                </c:pt>
                <c:pt idx="2218">
                  <c:v>#N/A</c:v>
                </c:pt>
                <c:pt idx="2219">
                  <c:v>#N/A</c:v>
                </c:pt>
                <c:pt idx="2220">
                  <c:v>#N/A</c:v>
                </c:pt>
                <c:pt idx="2221">
                  <c:v>#N/A</c:v>
                </c:pt>
                <c:pt idx="2222">
                  <c:v>#N/A</c:v>
                </c:pt>
                <c:pt idx="2223">
                  <c:v>#N/A</c:v>
                </c:pt>
                <c:pt idx="2224">
                  <c:v>#N/A</c:v>
                </c:pt>
                <c:pt idx="2225">
                  <c:v>#N/A</c:v>
                </c:pt>
                <c:pt idx="2226">
                  <c:v>#N/A</c:v>
                </c:pt>
                <c:pt idx="2227">
                  <c:v>#N/A</c:v>
                </c:pt>
                <c:pt idx="2228">
                  <c:v>#N/A</c:v>
                </c:pt>
                <c:pt idx="2229">
                  <c:v>#N/A</c:v>
                </c:pt>
                <c:pt idx="2230">
                  <c:v>#N/A</c:v>
                </c:pt>
                <c:pt idx="2231">
                  <c:v>#N/A</c:v>
                </c:pt>
                <c:pt idx="2232">
                  <c:v>#N/A</c:v>
                </c:pt>
                <c:pt idx="2233">
                  <c:v>#N/A</c:v>
                </c:pt>
                <c:pt idx="2234">
                  <c:v>#N/A</c:v>
                </c:pt>
                <c:pt idx="2235">
                  <c:v>#N/A</c:v>
                </c:pt>
                <c:pt idx="2236">
                  <c:v>#N/A</c:v>
                </c:pt>
                <c:pt idx="2237">
                  <c:v>#N/A</c:v>
                </c:pt>
                <c:pt idx="2238">
                  <c:v>#N/A</c:v>
                </c:pt>
                <c:pt idx="2239">
                  <c:v>#N/A</c:v>
                </c:pt>
                <c:pt idx="2240">
                  <c:v>#N/A</c:v>
                </c:pt>
                <c:pt idx="2241">
                  <c:v>#N/A</c:v>
                </c:pt>
                <c:pt idx="2242">
                  <c:v>#N/A</c:v>
                </c:pt>
                <c:pt idx="2243">
                  <c:v>#N/A</c:v>
                </c:pt>
                <c:pt idx="2244">
                  <c:v>#N/A</c:v>
                </c:pt>
                <c:pt idx="2245">
                  <c:v>#N/A</c:v>
                </c:pt>
                <c:pt idx="2246">
                  <c:v>#N/A</c:v>
                </c:pt>
                <c:pt idx="2247">
                  <c:v>#N/A</c:v>
                </c:pt>
                <c:pt idx="2248">
                  <c:v>#N/A</c:v>
                </c:pt>
                <c:pt idx="2249">
                  <c:v>#N/A</c:v>
                </c:pt>
                <c:pt idx="2250">
                  <c:v>#N/A</c:v>
                </c:pt>
                <c:pt idx="2251">
                  <c:v>#N/A</c:v>
                </c:pt>
                <c:pt idx="2252">
                  <c:v>#N/A</c:v>
                </c:pt>
                <c:pt idx="2253">
                  <c:v>#N/A</c:v>
                </c:pt>
                <c:pt idx="2254">
                  <c:v>#N/A</c:v>
                </c:pt>
                <c:pt idx="2255">
                  <c:v>#N/A</c:v>
                </c:pt>
                <c:pt idx="2256">
                  <c:v>#N/A</c:v>
                </c:pt>
                <c:pt idx="2257">
                  <c:v>#N/A</c:v>
                </c:pt>
                <c:pt idx="2258">
                  <c:v>#N/A</c:v>
                </c:pt>
                <c:pt idx="2259">
                  <c:v>#N/A</c:v>
                </c:pt>
                <c:pt idx="2260">
                  <c:v>#N/A</c:v>
                </c:pt>
                <c:pt idx="2261">
                  <c:v>#N/A</c:v>
                </c:pt>
                <c:pt idx="2262">
                  <c:v>#N/A</c:v>
                </c:pt>
                <c:pt idx="2263">
                  <c:v>#N/A</c:v>
                </c:pt>
                <c:pt idx="2264">
                  <c:v>#N/A</c:v>
                </c:pt>
                <c:pt idx="2265">
                  <c:v>#N/A</c:v>
                </c:pt>
                <c:pt idx="2266">
                  <c:v>#N/A</c:v>
                </c:pt>
                <c:pt idx="2267">
                  <c:v>#N/A</c:v>
                </c:pt>
                <c:pt idx="2268">
                  <c:v>#N/A</c:v>
                </c:pt>
                <c:pt idx="2269">
                  <c:v>#N/A</c:v>
                </c:pt>
                <c:pt idx="2270">
                  <c:v>#N/A</c:v>
                </c:pt>
                <c:pt idx="2271">
                  <c:v>#N/A</c:v>
                </c:pt>
                <c:pt idx="2272">
                  <c:v>#N/A</c:v>
                </c:pt>
                <c:pt idx="2273">
                  <c:v>#N/A</c:v>
                </c:pt>
                <c:pt idx="2274">
                  <c:v>#N/A</c:v>
                </c:pt>
                <c:pt idx="2275">
                  <c:v>#N/A</c:v>
                </c:pt>
                <c:pt idx="2276">
                  <c:v>#N/A</c:v>
                </c:pt>
                <c:pt idx="2277">
                  <c:v>#N/A</c:v>
                </c:pt>
                <c:pt idx="2278">
                  <c:v>#N/A</c:v>
                </c:pt>
                <c:pt idx="2279">
                  <c:v>#N/A</c:v>
                </c:pt>
                <c:pt idx="2280">
                  <c:v>1.92</c:v>
                </c:pt>
                <c:pt idx="2281">
                  <c:v>#N/A</c:v>
                </c:pt>
                <c:pt idx="2282">
                  <c:v>#N/A</c:v>
                </c:pt>
                <c:pt idx="2283">
                  <c:v>#N/A</c:v>
                </c:pt>
                <c:pt idx="2284">
                  <c:v>#N/A</c:v>
                </c:pt>
                <c:pt idx="2285">
                  <c:v>#N/A</c:v>
                </c:pt>
                <c:pt idx="2286">
                  <c:v>#N/A</c:v>
                </c:pt>
                <c:pt idx="2287">
                  <c:v>#N/A</c:v>
                </c:pt>
                <c:pt idx="2288">
                  <c:v>#N/A</c:v>
                </c:pt>
                <c:pt idx="2289">
                  <c:v>#N/A</c:v>
                </c:pt>
                <c:pt idx="2290">
                  <c:v>#N/A</c:v>
                </c:pt>
                <c:pt idx="2291">
                  <c:v>#N/A</c:v>
                </c:pt>
                <c:pt idx="2292">
                  <c:v>#N/A</c:v>
                </c:pt>
                <c:pt idx="2293">
                  <c:v>#N/A</c:v>
                </c:pt>
                <c:pt idx="2294">
                  <c:v>#N/A</c:v>
                </c:pt>
                <c:pt idx="2295">
                  <c:v>#N/A</c:v>
                </c:pt>
                <c:pt idx="2296">
                  <c:v>#N/A</c:v>
                </c:pt>
                <c:pt idx="2297">
                  <c:v>#N/A</c:v>
                </c:pt>
                <c:pt idx="2298">
                  <c:v>#N/A</c:v>
                </c:pt>
                <c:pt idx="2299">
                  <c:v>#N/A</c:v>
                </c:pt>
                <c:pt idx="2300">
                  <c:v>#N/A</c:v>
                </c:pt>
                <c:pt idx="2301">
                  <c:v>#N/A</c:v>
                </c:pt>
                <c:pt idx="2302">
                  <c:v>#N/A</c:v>
                </c:pt>
                <c:pt idx="2303">
                  <c:v>#N/A</c:v>
                </c:pt>
                <c:pt idx="2304">
                  <c:v>#N/A</c:v>
                </c:pt>
                <c:pt idx="2305">
                  <c:v>#N/A</c:v>
                </c:pt>
                <c:pt idx="2306">
                  <c:v>#N/A</c:v>
                </c:pt>
                <c:pt idx="2307">
                  <c:v>#N/A</c:v>
                </c:pt>
                <c:pt idx="2308">
                  <c:v>#N/A</c:v>
                </c:pt>
                <c:pt idx="2309">
                  <c:v>#N/A</c:v>
                </c:pt>
                <c:pt idx="2310">
                  <c:v>#N/A</c:v>
                </c:pt>
                <c:pt idx="2311">
                  <c:v>#N/A</c:v>
                </c:pt>
                <c:pt idx="2312">
                  <c:v>#N/A</c:v>
                </c:pt>
                <c:pt idx="2313">
                  <c:v>#N/A</c:v>
                </c:pt>
                <c:pt idx="2314">
                  <c:v>#N/A</c:v>
                </c:pt>
                <c:pt idx="2315">
                  <c:v>#N/A</c:v>
                </c:pt>
                <c:pt idx="2316">
                  <c:v>#N/A</c:v>
                </c:pt>
                <c:pt idx="2317">
                  <c:v>#N/A</c:v>
                </c:pt>
                <c:pt idx="2318">
                  <c:v>#N/A</c:v>
                </c:pt>
                <c:pt idx="2319">
                  <c:v>#N/A</c:v>
                </c:pt>
                <c:pt idx="2320">
                  <c:v>#N/A</c:v>
                </c:pt>
                <c:pt idx="2321">
                  <c:v>#N/A</c:v>
                </c:pt>
                <c:pt idx="2322">
                  <c:v>#N/A</c:v>
                </c:pt>
                <c:pt idx="2323">
                  <c:v>#N/A</c:v>
                </c:pt>
                <c:pt idx="2324">
                  <c:v>#N/A</c:v>
                </c:pt>
                <c:pt idx="2325">
                  <c:v>#N/A</c:v>
                </c:pt>
                <c:pt idx="2326">
                  <c:v>#N/A</c:v>
                </c:pt>
                <c:pt idx="2327">
                  <c:v>#N/A</c:v>
                </c:pt>
                <c:pt idx="2328">
                  <c:v>#N/A</c:v>
                </c:pt>
                <c:pt idx="2329">
                  <c:v>#N/A</c:v>
                </c:pt>
                <c:pt idx="2330">
                  <c:v>#N/A</c:v>
                </c:pt>
                <c:pt idx="2331">
                  <c:v>#N/A</c:v>
                </c:pt>
                <c:pt idx="2332">
                  <c:v>#N/A</c:v>
                </c:pt>
                <c:pt idx="2333">
                  <c:v>#N/A</c:v>
                </c:pt>
                <c:pt idx="2334">
                  <c:v>#N/A</c:v>
                </c:pt>
                <c:pt idx="2335">
                  <c:v>#N/A</c:v>
                </c:pt>
                <c:pt idx="2336">
                  <c:v>#N/A</c:v>
                </c:pt>
                <c:pt idx="2337">
                  <c:v>#N/A</c:v>
                </c:pt>
                <c:pt idx="2338">
                  <c:v>#N/A</c:v>
                </c:pt>
                <c:pt idx="2339">
                  <c:v>#N/A</c:v>
                </c:pt>
                <c:pt idx="2340">
                  <c:v>#N/A</c:v>
                </c:pt>
                <c:pt idx="2341">
                  <c:v>#N/A</c:v>
                </c:pt>
                <c:pt idx="2342">
                  <c:v>#N/A</c:v>
                </c:pt>
                <c:pt idx="2343">
                  <c:v>#N/A</c:v>
                </c:pt>
                <c:pt idx="2344">
                  <c:v>#N/A</c:v>
                </c:pt>
                <c:pt idx="2345">
                  <c:v>#N/A</c:v>
                </c:pt>
                <c:pt idx="2346">
                  <c:v>#N/A</c:v>
                </c:pt>
                <c:pt idx="2347">
                  <c:v>#N/A</c:v>
                </c:pt>
                <c:pt idx="2348">
                  <c:v>#N/A</c:v>
                </c:pt>
                <c:pt idx="2349">
                  <c:v>#N/A</c:v>
                </c:pt>
                <c:pt idx="2350">
                  <c:v>#N/A</c:v>
                </c:pt>
                <c:pt idx="2351">
                  <c:v>#N/A</c:v>
                </c:pt>
                <c:pt idx="2352">
                  <c:v>#N/A</c:v>
                </c:pt>
                <c:pt idx="2353">
                  <c:v>#N/A</c:v>
                </c:pt>
                <c:pt idx="2354">
                  <c:v>#N/A</c:v>
                </c:pt>
                <c:pt idx="2355">
                  <c:v>#N/A</c:v>
                </c:pt>
                <c:pt idx="2356">
                  <c:v>#N/A</c:v>
                </c:pt>
                <c:pt idx="2357">
                  <c:v>#N/A</c:v>
                </c:pt>
                <c:pt idx="2358">
                  <c:v>#N/A</c:v>
                </c:pt>
                <c:pt idx="2359">
                  <c:v>#N/A</c:v>
                </c:pt>
                <c:pt idx="2360">
                  <c:v>#N/A</c:v>
                </c:pt>
                <c:pt idx="2361">
                  <c:v>#N/A</c:v>
                </c:pt>
                <c:pt idx="2362">
                  <c:v>#N/A</c:v>
                </c:pt>
                <c:pt idx="2363">
                  <c:v>#N/A</c:v>
                </c:pt>
                <c:pt idx="2364">
                  <c:v>#N/A</c:v>
                </c:pt>
                <c:pt idx="2365">
                  <c:v>#N/A</c:v>
                </c:pt>
                <c:pt idx="2366">
                  <c:v>#N/A</c:v>
                </c:pt>
                <c:pt idx="2367">
                  <c:v>#N/A</c:v>
                </c:pt>
                <c:pt idx="2368">
                  <c:v>#N/A</c:v>
                </c:pt>
                <c:pt idx="2369">
                  <c:v>#N/A</c:v>
                </c:pt>
                <c:pt idx="2370">
                  <c:v>#N/A</c:v>
                </c:pt>
                <c:pt idx="2371">
                  <c:v>2.59</c:v>
                </c:pt>
                <c:pt idx="2372">
                  <c:v>#N/A</c:v>
                </c:pt>
                <c:pt idx="2373">
                  <c:v>#N/A</c:v>
                </c:pt>
                <c:pt idx="2374">
                  <c:v>#N/A</c:v>
                </c:pt>
                <c:pt idx="2375">
                  <c:v>#N/A</c:v>
                </c:pt>
                <c:pt idx="2376">
                  <c:v>#N/A</c:v>
                </c:pt>
                <c:pt idx="2377">
                  <c:v>#N/A</c:v>
                </c:pt>
                <c:pt idx="2378">
                  <c:v>#N/A</c:v>
                </c:pt>
                <c:pt idx="2379">
                  <c:v>#N/A</c:v>
                </c:pt>
                <c:pt idx="2380">
                  <c:v>#N/A</c:v>
                </c:pt>
                <c:pt idx="2381">
                  <c:v>#N/A</c:v>
                </c:pt>
                <c:pt idx="2382">
                  <c:v>#N/A</c:v>
                </c:pt>
                <c:pt idx="2383">
                  <c:v>#N/A</c:v>
                </c:pt>
                <c:pt idx="2384">
                  <c:v>#N/A</c:v>
                </c:pt>
                <c:pt idx="2385">
                  <c:v>#N/A</c:v>
                </c:pt>
                <c:pt idx="2386">
                  <c:v>#N/A</c:v>
                </c:pt>
                <c:pt idx="2387">
                  <c:v>#N/A</c:v>
                </c:pt>
                <c:pt idx="2388">
                  <c:v>#N/A</c:v>
                </c:pt>
                <c:pt idx="2389">
                  <c:v>#N/A</c:v>
                </c:pt>
                <c:pt idx="2390">
                  <c:v>#N/A</c:v>
                </c:pt>
                <c:pt idx="2391">
                  <c:v>#N/A</c:v>
                </c:pt>
                <c:pt idx="2392">
                  <c:v>#N/A</c:v>
                </c:pt>
                <c:pt idx="2393">
                  <c:v>#N/A</c:v>
                </c:pt>
                <c:pt idx="2394">
                  <c:v>#N/A</c:v>
                </c:pt>
                <c:pt idx="2395">
                  <c:v>#N/A</c:v>
                </c:pt>
                <c:pt idx="2396">
                  <c:v>#N/A</c:v>
                </c:pt>
                <c:pt idx="2397">
                  <c:v>#N/A</c:v>
                </c:pt>
                <c:pt idx="2398">
                  <c:v>#N/A</c:v>
                </c:pt>
                <c:pt idx="2399">
                  <c:v>#N/A</c:v>
                </c:pt>
                <c:pt idx="2400">
                  <c:v>#N/A</c:v>
                </c:pt>
                <c:pt idx="2401">
                  <c:v>#N/A</c:v>
                </c:pt>
                <c:pt idx="2402">
                  <c:v>#N/A</c:v>
                </c:pt>
                <c:pt idx="2403">
                  <c:v>#N/A</c:v>
                </c:pt>
                <c:pt idx="2404">
                  <c:v>#N/A</c:v>
                </c:pt>
                <c:pt idx="2405">
                  <c:v>#N/A</c:v>
                </c:pt>
                <c:pt idx="2406">
                  <c:v>#N/A</c:v>
                </c:pt>
                <c:pt idx="2407">
                  <c:v>#N/A</c:v>
                </c:pt>
                <c:pt idx="2408">
                  <c:v>#N/A</c:v>
                </c:pt>
                <c:pt idx="2409">
                  <c:v>#N/A</c:v>
                </c:pt>
                <c:pt idx="2410">
                  <c:v>#N/A</c:v>
                </c:pt>
                <c:pt idx="2411">
                  <c:v>#N/A</c:v>
                </c:pt>
                <c:pt idx="2412">
                  <c:v>#N/A</c:v>
                </c:pt>
                <c:pt idx="2413">
                  <c:v>#N/A</c:v>
                </c:pt>
                <c:pt idx="2414">
                  <c:v>#N/A</c:v>
                </c:pt>
                <c:pt idx="2415">
                  <c:v>#N/A</c:v>
                </c:pt>
                <c:pt idx="2416">
                  <c:v>#N/A</c:v>
                </c:pt>
                <c:pt idx="2417">
                  <c:v>#N/A</c:v>
                </c:pt>
                <c:pt idx="2418">
                  <c:v>#N/A</c:v>
                </c:pt>
                <c:pt idx="2419">
                  <c:v>#N/A</c:v>
                </c:pt>
                <c:pt idx="2420">
                  <c:v>#N/A</c:v>
                </c:pt>
                <c:pt idx="2421">
                  <c:v>#N/A</c:v>
                </c:pt>
                <c:pt idx="2422">
                  <c:v>#N/A</c:v>
                </c:pt>
                <c:pt idx="2423">
                  <c:v>#N/A</c:v>
                </c:pt>
                <c:pt idx="2424">
                  <c:v>#N/A</c:v>
                </c:pt>
                <c:pt idx="2425">
                  <c:v>#N/A</c:v>
                </c:pt>
                <c:pt idx="2426">
                  <c:v>#N/A</c:v>
                </c:pt>
                <c:pt idx="2427">
                  <c:v>#N/A</c:v>
                </c:pt>
                <c:pt idx="2428">
                  <c:v>#N/A</c:v>
                </c:pt>
                <c:pt idx="2429">
                  <c:v>#N/A</c:v>
                </c:pt>
                <c:pt idx="2430">
                  <c:v>#N/A</c:v>
                </c:pt>
                <c:pt idx="2431">
                  <c:v>#N/A</c:v>
                </c:pt>
                <c:pt idx="2432">
                  <c:v>#N/A</c:v>
                </c:pt>
                <c:pt idx="2433">
                  <c:v>#N/A</c:v>
                </c:pt>
                <c:pt idx="2434">
                  <c:v>#N/A</c:v>
                </c:pt>
                <c:pt idx="2435">
                  <c:v>#N/A</c:v>
                </c:pt>
                <c:pt idx="2436">
                  <c:v>#N/A</c:v>
                </c:pt>
                <c:pt idx="2437">
                  <c:v>#N/A</c:v>
                </c:pt>
                <c:pt idx="2438">
                  <c:v>#N/A</c:v>
                </c:pt>
                <c:pt idx="2439">
                  <c:v>#N/A</c:v>
                </c:pt>
                <c:pt idx="2440">
                  <c:v>#N/A</c:v>
                </c:pt>
                <c:pt idx="2441">
                  <c:v>#N/A</c:v>
                </c:pt>
                <c:pt idx="2442">
                  <c:v>#N/A</c:v>
                </c:pt>
                <c:pt idx="2443">
                  <c:v>#N/A</c:v>
                </c:pt>
                <c:pt idx="2444">
                  <c:v>#N/A</c:v>
                </c:pt>
                <c:pt idx="2445">
                  <c:v>#N/A</c:v>
                </c:pt>
                <c:pt idx="2446">
                  <c:v>#N/A</c:v>
                </c:pt>
                <c:pt idx="2447">
                  <c:v>#N/A</c:v>
                </c:pt>
                <c:pt idx="2448">
                  <c:v>#N/A</c:v>
                </c:pt>
                <c:pt idx="2449">
                  <c:v>#N/A</c:v>
                </c:pt>
                <c:pt idx="2450">
                  <c:v>#N/A</c:v>
                </c:pt>
                <c:pt idx="2451">
                  <c:v>#N/A</c:v>
                </c:pt>
                <c:pt idx="2452">
                  <c:v>#N/A</c:v>
                </c:pt>
                <c:pt idx="2453">
                  <c:v>#N/A</c:v>
                </c:pt>
                <c:pt idx="2454">
                  <c:v>#N/A</c:v>
                </c:pt>
                <c:pt idx="2455">
                  <c:v>#N/A</c:v>
                </c:pt>
                <c:pt idx="2456">
                  <c:v>#N/A</c:v>
                </c:pt>
                <c:pt idx="2457">
                  <c:v>#N/A</c:v>
                </c:pt>
                <c:pt idx="2458">
                  <c:v>#N/A</c:v>
                </c:pt>
                <c:pt idx="2459">
                  <c:v>#N/A</c:v>
                </c:pt>
                <c:pt idx="2460">
                  <c:v>#N/A</c:v>
                </c:pt>
                <c:pt idx="2461">
                  <c:v>#N/A</c:v>
                </c:pt>
                <c:pt idx="2462">
                  <c:v>#N/A</c:v>
                </c:pt>
                <c:pt idx="2463">
                  <c:v>2.86</c:v>
                </c:pt>
                <c:pt idx="2464">
                  <c:v>#N/A</c:v>
                </c:pt>
                <c:pt idx="2465">
                  <c:v>#N/A</c:v>
                </c:pt>
                <c:pt idx="2466">
                  <c:v>#N/A</c:v>
                </c:pt>
                <c:pt idx="2467">
                  <c:v>#N/A</c:v>
                </c:pt>
                <c:pt idx="2468">
                  <c:v>#N/A</c:v>
                </c:pt>
                <c:pt idx="2469">
                  <c:v>#N/A</c:v>
                </c:pt>
                <c:pt idx="2470">
                  <c:v>#N/A</c:v>
                </c:pt>
                <c:pt idx="2471">
                  <c:v>#N/A</c:v>
                </c:pt>
                <c:pt idx="2472">
                  <c:v>#N/A</c:v>
                </c:pt>
                <c:pt idx="2473">
                  <c:v>#N/A</c:v>
                </c:pt>
                <c:pt idx="2474">
                  <c:v>#N/A</c:v>
                </c:pt>
                <c:pt idx="2475">
                  <c:v>#N/A</c:v>
                </c:pt>
                <c:pt idx="2476">
                  <c:v>#N/A</c:v>
                </c:pt>
                <c:pt idx="2477">
                  <c:v>#N/A</c:v>
                </c:pt>
                <c:pt idx="2478">
                  <c:v>#N/A</c:v>
                </c:pt>
                <c:pt idx="2479">
                  <c:v>#N/A</c:v>
                </c:pt>
                <c:pt idx="2480">
                  <c:v>#N/A</c:v>
                </c:pt>
                <c:pt idx="2481">
                  <c:v>#N/A</c:v>
                </c:pt>
                <c:pt idx="2482">
                  <c:v>#N/A</c:v>
                </c:pt>
                <c:pt idx="2483">
                  <c:v>#N/A</c:v>
                </c:pt>
                <c:pt idx="2484">
                  <c:v>#N/A</c:v>
                </c:pt>
                <c:pt idx="2485">
                  <c:v>#N/A</c:v>
                </c:pt>
                <c:pt idx="2486">
                  <c:v>#N/A</c:v>
                </c:pt>
                <c:pt idx="2487">
                  <c:v>#N/A</c:v>
                </c:pt>
                <c:pt idx="2488">
                  <c:v>#N/A</c:v>
                </c:pt>
                <c:pt idx="2489">
                  <c:v>#N/A</c:v>
                </c:pt>
                <c:pt idx="2490">
                  <c:v>#N/A</c:v>
                </c:pt>
                <c:pt idx="2491">
                  <c:v>#N/A</c:v>
                </c:pt>
                <c:pt idx="2492">
                  <c:v>#N/A</c:v>
                </c:pt>
                <c:pt idx="2493">
                  <c:v>#N/A</c:v>
                </c:pt>
                <c:pt idx="2494">
                  <c:v>#N/A</c:v>
                </c:pt>
                <c:pt idx="2495">
                  <c:v>#N/A</c:v>
                </c:pt>
                <c:pt idx="2496">
                  <c:v>#N/A</c:v>
                </c:pt>
                <c:pt idx="2497">
                  <c:v>#N/A</c:v>
                </c:pt>
                <c:pt idx="2498">
                  <c:v>#N/A</c:v>
                </c:pt>
                <c:pt idx="2499">
                  <c:v>#N/A</c:v>
                </c:pt>
                <c:pt idx="2500">
                  <c:v>#N/A</c:v>
                </c:pt>
                <c:pt idx="2501">
                  <c:v>#N/A</c:v>
                </c:pt>
                <c:pt idx="2502">
                  <c:v>#N/A</c:v>
                </c:pt>
                <c:pt idx="2503">
                  <c:v>#N/A</c:v>
                </c:pt>
                <c:pt idx="2504">
                  <c:v>#N/A</c:v>
                </c:pt>
                <c:pt idx="2505">
                  <c:v>#N/A</c:v>
                </c:pt>
                <c:pt idx="2506">
                  <c:v>#N/A</c:v>
                </c:pt>
                <c:pt idx="2507">
                  <c:v>#N/A</c:v>
                </c:pt>
                <c:pt idx="2508">
                  <c:v>#N/A</c:v>
                </c:pt>
                <c:pt idx="2509">
                  <c:v>#N/A</c:v>
                </c:pt>
                <c:pt idx="2510">
                  <c:v>#N/A</c:v>
                </c:pt>
                <c:pt idx="2511">
                  <c:v>#N/A</c:v>
                </c:pt>
                <c:pt idx="2512">
                  <c:v>#N/A</c:v>
                </c:pt>
                <c:pt idx="2513">
                  <c:v>#N/A</c:v>
                </c:pt>
                <c:pt idx="2514">
                  <c:v>#N/A</c:v>
                </c:pt>
                <c:pt idx="2515">
                  <c:v>#N/A</c:v>
                </c:pt>
                <c:pt idx="2516">
                  <c:v>#N/A</c:v>
                </c:pt>
                <c:pt idx="2517">
                  <c:v>#N/A</c:v>
                </c:pt>
                <c:pt idx="2518">
                  <c:v>#N/A</c:v>
                </c:pt>
                <c:pt idx="2519">
                  <c:v>#N/A</c:v>
                </c:pt>
                <c:pt idx="2520">
                  <c:v>#N/A</c:v>
                </c:pt>
                <c:pt idx="2521">
                  <c:v>#N/A</c:v>
                </c:pt>
                <c:pt idx="2522">
                  <c:v>#N/A</c:v>
                </c:pt>
                <c:pt idx="2523">
                  <c:v>#N/A</c:v>
                </c:pt>
                <c:pt idx="2524">
                  <c:v>#N/A</c:v>
                </c:pt>
                <c:pt idx="2525">
                  <c:v>#N/A</c:v>
                </c:pt>
                <c:pt idx="2526">
                  <c:v>#N/A</c:v>
                </c:pt>
                <c:pt idx="2527">
                  <c:v>#N/A</c:v>
                </c:pt>
                <c:pt idx="2528">
                  <c:v>#N/A</c:v>
                </c:pt>
                <c:pt idx="2529">
                  <c:v>#N/A</c:v>
                </c:pt>
                <c:pt idx="2530">
                  <c:v>#N/A</c:v>
                </c:pt>
                <c:pt idx="2531">
                  <c:v>#N/A</c:v>
                </c:pt>
                <c:pt idx="2532">
                  <c:v>#N/A</c:v>
                </c:pt>
                <c:pt idx="2533">
                  <c:v>#N/A</c:v>
                </c:pt>
                <c:pt idx="2534">
                  <c:v>#N/A</c:v>
                </c:pt>
                <c:pt idx="2535">
                  <c:v>#N/A</c:v>
                </c:pt>
                <c:pt idx="2536">
                  <c:v>#N/A</c:v>
                </c:pt>
                <c:pt idx="2537">
                  <c:v>#N/A</c:v>
                </c:pt>
                <c:pt idx="2538">
                  <c:v>#N/A</c:v>
                </c:pt>
                <c:pt idx="2539">
                  <c:v>#N/A</c:v>
                </c:pt>
                <c:pt idx="2540">
                  <c:v>#N/A</c:v>
                </c:pt>
                <c:pt idx="2541">
                  <c:v>#N/A</c:v>
                </c:pt>
                <c:pt idx="2542">
                  <c:v>#N/A</c:v>
                </c:pt>
                <c:pt idx="2543">
                  <c:v>#N/A</c:v>
                </c:pt>
                <c:pt idx="2544">
                  <c:v>#N/A</c:v>
                </c:pt>
                <c:pt idx="2545">
                  <c:v>#N/A</c:v>
                </c:pt>
                <c:pt idx="2546">
                  <c:v>#N/A</c:v>
                </c:pt>
                <c:pt idx="2547">
                  <c:v>#N/A</c:v>
                </c:pt>
                <c:pt idx="2548">
                  <c:v>#N/A</c:v>
                </c:pt>
                <c:pt idx="2549">
                  <c:v>#N/A</c:v>
                </c:pt>
                <c:pt idx="2550">
                  <c:v>#N/A</c:v>
                </c:pt>
                <c:pt idx="2551">
                  <c:v>#N/A</c:v>
                </c:pt>
                <c:pt idx="2552">
                  <c:v>#N/A</c:v>
                </c:pt>
                <c:pt idx="2553">
                  <c:v>#N/A</c:v>
                </c:pt>
                <c:pt idx="2554">
                  <c:v>#N/A</c:v>
                </c:pt>
                <c:pt idx="2555">
                  <c:v>3.36</c:v>
                </c:pt>
                <c:pt idx="2556">
                  <c:v>#N/A</c:v>
                </c:pt>
                <c:pt idx="2557">
                  <c:v>#N/A</c:v>
                </c:pt>
                <c:pt idx="2558">
                  <c:v>#N/A</c:v>
                </c:pt>
                <c:pt idx="2559">
                  <c:v>#N/A</c:v>
                </c:pt>
                <c:pt idx="2560">
                  <c:v>#N/A</c:v>
                </c:pt>
                <c:pt idx="2561">
                  <c:v>#N/A</c:v>
                </c:pt>
                <c:pt idx="2562">
                  <c:v>#N/A</c:v>
                </c:pt>
                <c:pt idx="2563">
                  <c:v>#N/A</c:v>
                </c:pt>
                <c:pt idx="2564">
                  <c:v>#N/A</c:v>
                </c:pt>
                <c:pt idx="2565">
                  <c:v>#N/A</c:v>
                </c:pt>
                <c:pt idx="2566">
                  <c:v>#N/A</c:v>
                </c:pt>
                <c:pt idx="2567">
                  <c:v>#N/A</c:v>
                </c:pt>
                <c:pt idx="2568">
                  <c:v>#N/A</c:v>
                </c:pt>
                <c:pt idx="2569">
                  <c:v>#N/A</c:v>
                </c:pt>
                <c:pt idx="2570">
                  <c:v>#N/A</c:v>
                </c:pt>
                <c:pt idx="2571">
                  <c:v>#N/A</c:v>
                </c:pt>
                <c:pt idx="2572">
                  <c:v>#N/A</c:v>
                </c:pt>
                <c:pt idx="2573">
                  <c:v>#N/A</c:v>
                </c:pt>
                <c:pt idx="2574">
                  <c:v>#N/A</c:v>
                </c:pt>
                <c:pt idx="2575">
                  <c:v>#N/A</c:v>
                </c:pt>
                <c:pt idx="2576">
                  <c:v>#N/A</c:v>
                </c:pt>
                <c:pt idx="2577">
                  <c:v>#N/A</c:v>
                </c:pt>
                <c:pt idx="2578">
                  <c:v>#N/A</c:v>
                </c:pt>
                <c:pt idx="2579">
                  <c:v>#N/A</c:v>
                </c:pt>
                <c:pt idx="2580">
                  <c:v>#N/A</c:v>
                </c:pt>
                <c:pt idx="2581">
                  <c:v>#N/A</c:v>
                </c:pt>
                <c:pt idx="2582">
                  <c:v>#N/A</c:v>
                </c:pt>
                <c:pt idx="2583">
                  <c:v>#N/A</c:v>
                </c:pt>
                <c:pt idx="2584">
                  <c:v>#N/A</c:v>
                </c:pt>
                <c:pt idx="2585">
                  <c:v>#N/A</c:v>
                </c:pt>
                <c:pt idx="2586">
                  <c:v>#N/A</c:v>
                </c:pt>
                <c:pt idx="2587">
                  <c:v>#N/A</c:v>
                </c:pt>
                <c:pt idx="2588">
                  <c:v>#N/A</c:v>
                </c:pt>
                <c:pt idx="2589">
                  <c:v>#N/A</c:v>
                </c:pt>
                <c:pt idx="2590">
                  <c:v>#N/A</c:v>
                </c:pt>
                <c:pt idx="2591">
                  <c:v>#N/A</c:v>
                </c:pt>
                <c:pt idx="2592">
                  <c:v>#N/A</c:v>
                </c:pt>
                <c:pt idx="2593">
                  <c:v>#N/A</c:v>
                </c:pt>
                <c:pt idx="2594">
                  <c:v>#N/A</c:v>
                </c:pt>
                <c:pt idx="2595">
                  <c:v>#N/A</c:v>
                </c:pt>
                <c:pt idx="2596">
                  <c:v>#N/A</c:v>
                </c:pt>
                <c:pt idx="2597">
                  <c:v>#N/A</c:v>
                </c:pt>
                <c:pt idx="2598">
                  <c:v>#N/A</c:v>
                </c:pt>
                <c:pt idx="2599">
                  <c:v>#N/A</c:v>
                </c:pt>
                <c:pt idx="2600">
                  <c:v>#N/A</c:v>
                </c:pt>
                <c:pt idx="2601">
                  <c:v>#N/A</c:v>
                </c:pt>
                <c:pt idx="2602">
                  <c:v>#N/A</c:v>
                </c:pt>
                <c:pt idx="2603">
                  <c:v>#N/A</c:v>
                </c:pt>
                <c:pt idx="2604">
                  <c:v>#N/A</c:v>
                </c:pt>
                <c:pt idx="2605">
                  <c:v>#N/A</c:v>
                </c:pt>
                <c:pt idx="2606">
                  <c:v>#N/A</c:v>
                </c:pt>
                <c:pt idx="2607">
                  <c:v>#N/A</c:v>
                </c:pt>
                <c:pt idx="2608">
                  <c:v>#N/A</c:v>
                </c:pt>
                <c:pt idx="2609">
                  <c:v>#N/A</c:v>
                </c:pt>
                <c:pt idx="2610">
                  <c:v>#N/A</c:v>
                </c:pt>
                <c:pt idx="2611">
                  <c:v>#N/A</c:v>
                </c:pt>
                <c:pt idx="2612">
                  <c:v>#N/A</c:v>
                </c:pt>
                <c:pt idx="2613">
                  <c:v>#N/A</c:v>
                </c:pt>
                <c:pt idx="2614">
                  <c:v>#N/A</c:v>
                </c:pt>
                <c:pt idx="2615">
                  <c:v>#N/A</c:v>
                </c:pt>
                <c:pt idx="2616">
                  <c:v>#N/A</c:v>
                </c:pt>
                <c:pt idx="2617">
                  <c:v>#N/A</c:v>
                </c:pt>
                <c:pt idx="2618">
                  <c:v>#N/A</c:v>
                </c:pt>
                <c:pt idx="2619">
                  <c:v>#N/A</c:v>
                </c:pt>
                <c:pt idx="2620">
                  <c:v>#N/A</c:v>
                </c:pt>
                <c:pt idx="2621">
                  <c:v>#N/A</c:v>
                </c:pt>
                <c:pt idx="2622">
                  <c:v>#N/A</c:v>
                </c:pt>
                <c:pt idx="2623">
                  <c:v>#N/A</c:v>
                </c:pt>
                <c:pt idx="2624">
                  <c:v>#N/A</c:v>
                </c:pt>
                <c:pt idx="2625">
                  <c:v>#N/A</c:v>
                </c:pt>
                <c:pt idx="2626">
                  <c:v>#N/A</c:v>
                </c:pt>
                <c:pt idx="2627">
                  <c:v>#N/A</c:v>
                </c:pt>
                <c:pt idx="2628">
                  <c:v>#N/A</c:v>
                </c:pt>
                <c:pt idx="2629">
                  <c:v>#N/A</c:v>
                </c:pt>
                <c:pt idx="2630">
                  <c:v>#N/A</c:v>
                </c:pt>
                <c:pt idx="2631">
                  <c:v>#N/A</c:v>
                </c:pt>
                <c:pt idx="2632">
                  <c:v>#N/A</c:v>
                </c:pt>
                <c:pt idx="2633">
                  <c:v>#N/A</c:v>
                </c:pt>
                <c:pt idx="2634">
                  <c:v>#N/A</c:v>
                </c:pt>
                <c:pt idx="2635">
                  <c:v>2.9370000000000003</c:v>
                </c:pt>
                <c:pt idx="2636">
                  <c:v>2.8849999999999998</c:v>
                </c:pt>
                <c:pt idx="2637">
                  <c:v>2.84</c:v>
                </c:pt>
                <c:pt idx="2638">
                  <c:v>2.8620000000000001</c:v>
                </c:pt>
                <c:pt idx="2639">
                  <c:v>2.87</c:v>
                </c:pt>
                <c:pt idx="2640">
                  <c:v>#N/A</c:v>
                </c:pt>
                <c:pt idx="2641">
                  <c:v>#N/A</c:v>
                </c:pt>
                <c:pt idx="2642">
                  <c:v>2.9510000000000001</c:v>
                </c:pt>
                <c:pt idx="2643">
                  <c:v>2.919</c:v>
                </c:pt>
                <c:pt idx="2644">
                  <c:v>2.9350000000000001</c:v>
                </c:pt>
                <c:pt idx="2645">
                  <c:v>2.93</c:v>
                </c:pt>
                <c:pt idx="2646">
                  <c:v>#N/A</c:v>
                </c:pt>
                <c:pt idx="2647">
                  <c:v>#N/A</c:v>
                </c:pt>
                <c:pt idx="2648">
                  <c:v>#N/A</c:v>
                </c:pt>
                <c:pt idx="2649">
                  <c:v>2.774</c:v>
                </c:pt>
                <c:pt idx="2650">
                  <c:v>2.7610000000000001</c:v>
                </c:pt>
                <c:pt idx="2651">
                  <c:v>2.7</c:v>
                </c:pt>
                <c:pt idx="2652">
                  <c:v>2.6850000000000001</c:v>
                </c:pt>
                <c:pt idx="2653">
                  <c:v>#N/A</c:v>
                </c:pt>
                <c:pt idx="2654">
                  <c:v>#N/A</c:v>
                </c:pt>
                <c:pt idx="2655">
                  <c:v>#N/A</c:v>
                </c:pt>
                <c:pt idx="2656">
                  <c:v>2.5579999999999998</c:v>
                </c:pt>
                <c:pt idx="2657">
                  <c:v>#N/A</c:v>
                </c:pt>
                <c:pt idx="2658">
                  <c:v>2.5680000000000001</c:v>
                </c:pt>
                <c:pt idx="2659">
                  <c:v>2.7130000000000001</c:v>
                </c:pt>
                <c:pt idx="2660">
                  <c:v>2.6790000000000003</c:v>
                </c:pt>
                <c:pt idx="2661">
                  <c:v>#N/A</c:v>
                </c:pt>
                <c:pt idx="2662">
                  <c:v>#N/A</c:v>
                </c:pt>
                <c:pt idx="2663">
                  <c:v>2.5789999999999997</c:v>
                </c:pt>
                <c:pt idx="2664">
                  <c:v>2.6579999999999999</c:v>
                </c:pt>
                <c:pt idx="2665">
                  <c:v>2.7210000000000001</c:v>
                </c:pt>
                <c:pt idx="2666">
                  <c:v>2.76</c:v>
                </c:pt>
                <c:pt idx="2667">
                  <c:v>#N/A</c:v>
                </c:pt>
                <c:pt idx="2668">
                  <c:v>#N/A</c:v>
                </c:pt>
                <c:pt idx="2669">
                  <c:v>#N/A</c:v>
                </c:pt>
                <c:pt idx="2670">
                  <c:v>#N/A</c:v>
                </c:pt>
                <c:pt idx="2671">
                  <c:v>#N/A</c:v>
                </c:pt>
                <c:pt idx="2672">
                  <c:v>#N/A</c:v>
                </c:pt>
                <c:pt idx="2673">
                  <c:v>2.8040000000000003</c:v>
                </c:pt>
                <c:pt idx="2674">
                  <c:v>#N/A</c:v>
                </c:pt>
                <c:pt idx="2675">
                  <c:v>#N/A</c:v>
                </c:pt>
                <c:pt idx="2676">
                  <c:v>#N/A</c:v>
                </c:pt>
                <c:pt idx="2677">
                  <c:v>#N/A</c:v>
                </c:pt>
                <c:pt idx="2678">
                  <c:v>2.8929999999999998</c:v>
                </c:pt>
                <c:pt idx="2679">
                  <c:v>2.9430000000000001</c:v>
                </c:pt>
                <c:pt idx="2680">
                  <c:v>2.988</c:v>
                </c:pt>
                <c:pt idx="2681">
                  <c:v>2.9689999999999999</c:v>
                </c:pt>
                <c:pt idx="2682">
                  <c:v>#N/A</c:v>
                </c:pt>
                <c:pt idx="2683">
                  <c:v>#N/A</c:v>
                </c:pt>
                <c:pt idx="2684">
                  <c:v>2.9769999999999999</c:v>
                </c:pt>
                <c:pt idx="2685">
                  <c:v>2.9980000000000002</c:v>
                </c:pt>
                <c:pt idx="2686">
                  <c:v>#N/A</c:v>
                </c:pt>
                <c:pt idx="2687">
                  <c:v>#N/A</c:v>
                </c:pt>
                <c:pt idx="2688">
                  <c:v>2.9060000000000001</c:v>
                </c:pt>
                <c:pt idx="2689">
                  <c:v>#N/A</c:v>
                </c:pt>
                <c:pt idx="2690">
                  <c:v>#N/A</c:v>
                </c:pt>
                <c:pt idx="2691">
                  <c:v>2.9590000000000001</c:v>
                </c:pt>
                <c:pt idx="2692">
                  <c:v>2.9050000000000002</c:v>
                </c:pt>
                <c:pt idx="2693">
                  <c:v>2.9590000000000001</c:v>
                </c:pt>
                <c:pt idx="2694">
                  <c:v>#N/A</c:v>
                </c:pt>
                <c:pt idx="2695">
                  <c:v>3.0870000000000002</c:v>
                </c:pt>
                <c:pt idx="2696">
                  <c:v>#N/A</c:v>
                </c:pt>
                <c:pt idx="2697">
                  <c:v>#N/A</c:v>
                </c:pt>
                <c:pt idx="2698">
                  <c:v>3.0190000000000001</c:v>
                </c:pt>
                <c:pt idx="2699">
                  <c:v>2.972</c:v>
                </c:pt>
                <c:pt idx="2700">
                  <c:v>2.9169999999999998</c:v>
                </c:pt>
                <c:pt idx="2701">
                  <c:v>2.9159999999999999</c:v>
                </c:pt>
                <c:pt idx="2702">
                  <c:v>2.8220000000000001</c:v>
                </c:pt>
                <c:pt idx="2703">
                  <c:v>#N/A</c:v>
                </c:pt>
                <c:pt idx="2704">
                  <c:v>#N/A</c:v>
                </c:pt>
                <c:pt idx="2705">
                  <c:v>2.7730000000000001</c:v>
                </c:pt>
                <c:pt idx="2706">
                  <c:v>2.8260000000000001</c:v>
                </c:pt>
                <c:pt idx="2707">
                  <c:v>2.8369999999999997</c:v>
                </c:pt>
                <c:pt idx="2708">
                  <c:v>2.7730000000000001</c:v>
                </c:pt>
                <c:pt idx="2709">
                  <c:v>2.758</c:v>
                </c:pt>
                <c:pt idx="2710">
                  <c:v>#N/A</c:v>
                </c:pt>
                <c:pt idx="2711">
                  <c:v>#N/A</c:v>
                </c:pt>
                <c:pt idx="2712">
                  <c:v>2.8120000000000003</c:v>
                </c:pt>
                <c:pt idx="2713">
                  <c:v>2.8079999999999998</c:v>
                </c:pt>
                <c:pt idx="2714">
                  <c:v>2.81</c:v>
                </c:pt>
                <c:pt idx="2715">
                  <c:v>2.875</c:v>
                </c:pt>
                <c:pt idx="2716">
                  <c:v>2.7789999999999999</c:v>
                </c:pt>
                <c:pt idx="2717">
                  <c:v>#N/A</c:v>
                </c:pt>
                <c:pt idx="2718">
                  <c:v>#N/A</c:v>
                </c:pt>
                <c:pt idx="2719">
                  <c:v>2.8359999999999999</c:v>
                </c:pt>
                <c:pt idx="2720">
                  <c:v>2.754</c:v>
                </c:pt>
                <c:pt idx="2721">
                  <c:v>2.8319999999999999</c:v>
                </c:pt>
                <c:pt idx="2722">
                  <c:v>2.8519999999999999</c:v>
                </c:pt>
                <c:pt idx="2723">
                  <c:v>2.8369999999999997</c:v>
                </c:pt>
                <c:pt idx="2724">
                  <c:v>#N/A</c:v>
                </c:pt>
                <c:pt idx="2725">
                  <c:v>#N/A</c:v>
                </c:pt>
                <c:pt idx="2726">
                  <c:v>2.7880000000000003</c:v>
                </c:pt>
                <c:pt idx="2727">
                  <c:v>2.8380000000000001</c:v>
                </c:pt>
                <c:pt idx="2728">
                  <c:v>2.875</c:v>
                </c:pt>
                <c:pt idx="2729">
                  <c:v>2.927</c:v>
                </c:pt>
                <c:pt idx="2730">
                  <c:v>2.907</c:v>
                </c:pt>
                <c:pt idx="2731">
                  <c:v>#N/A</c:v>
                </c:pt>
                <c:pt idx="2732">
                  <c:v>#N/A</c:v>
                </c:pt>
                <c:pt idx="2733">
                  <c:v>2.9239999999999999</c:v>
                </c:pt>
                <c:pt idx="2734">
                  <c:v>2.9130000000000003</c:v>
                </c:pt>
                <c:pt idx="2735">
                  <c:v>2.9370000000000003</c:v>
                </c:pt>
                <c:pt idx="2736">
                  <c:v>2.927</c:v>
                </c:pt>
                <c:pt idx="2737">
                  <c:v>2.9009999999999998</c:v>
                </c:pt>
                <c:pt idx="2738">
                  <c:v>#N/A</c:v>
                </c:pt>
                <c:pt idx="2739">
                  <c:v>#N/A</c:v>
                </c:pt>
                <c:pt idx="2740">
                  <c:v>#N/A</c:v>
                </c:pt>
                <c:pt idx="2741">
                  <c:v>#N/A</c:v>
                </c:pt>
                <c:pt idx="2742">
                  <c:v>#N/A</c:v>
                </c:pt>
                <c:pt idx="2743">
                  <c:v>#N/A</c:v>
                </c:pt>
                <c:pt idx="2744">
                  <c:v>#N/A</c:v>
                </c:pt>
                <c:pt idx="2745">
                  <c:v>#N/A</c:v>
                </c:pt>
                <c:pt idx="2746">
                  <c:v>#N/A</c:v>
                </c:pt>
                <c:pt idx="2747">
                  <c:v>#N/A</c:v>
                </c:pt>
                <c:pt idx="2748">
                  <c:v>#N/A</c:v>
                </c:pt>
                <c:pt idx="2749">
                  <c:v>#N/A</c:v>
                </c:pt>
                <c:pt idx="2750">
                  <c:v>#N/A</c:v>
                </c:pt>
                <c:pt idx="2751">
                  <c:v>#N/A</c:v>
                </c:pt>
                <c:pt idx="2752">
                  <c:v>#N/A</c:v>
                </c:pt>
                <c:pt idx="2753">
                  <c:v>#N/A</c:v>
                </c:pt>
                <c:pt idx="2754">
                  <c:v>#N/A</c:v>
                </c:pt>
                <c:pt idx="2755">
                  <c:v>2.9870000000000001</c:v>
                </c:pt>
                <c:pt idx="2756">
                  <c:v>3.01</c:v>
                </c:pt>
                <c:pt idx="2757">
                  <c:v>3.0169999999999999</c:v>
                </c:pt>
                <c:pt idx="2758">
                  <c:v>2.9319999999999999</c:v>
                </c:pt>
                <c:pt idx="2759">
                  <c:v>#N/A</c:v>
                </c:pt>
                <c:pt idx="2760">
                  <c:v>#N/A</c:v>
                </c:pt>
                <c:pt idx="2761">
                  <c:v>2.9060000000000001</c:v>
                </c:pt>
                <c:pt idx="2762">
                  <c:v>2.9529999999999998</c:v>
                </c:pt>
                <c:pt idx="2763">
                  <c:v>2.9459999999999997</c:v>
                </c:pt>
                <c:pt idx="2764">
                  <c:v>2.968</c:v>
                </c:pt>
                <c:pt idx="2765">
                  <c:v>2.9670000000000001</c:v>
                </c:pt>
                <c:pt idx="2766">
                  <c:v>#N/A</c:v>
                </c:pt>
                <c:pt idx="2767">
                  <c:v>#N/A</c:v>
                </c:pt>
                <c:pt idx="2768">
                  <c:v>3.0150000000000001</c:v>
                </c:pt>
                <c:pt idx="2769">
                  <c:v>3.0129999999999999</c:v>
                </c:pt>
                <c:pt idx="2770">
                  <c:v>2.988</c:v>
                </c:pt>
                <c:pt idx="2771">
                  <c:v>2.9370000000000003</c:v>
                </c:pt>
                <c:pt idx="2772">
                  <c:v>2.9169999999999998</c:v>
                </c:pt>
                <c:pt idx="2773">
                  <c:v>#N/A</c:v>
                </c:pt>
                <c:pt idx="2774">
                  <c:v>#N/A</c:v>
                </c:pt>
                <c:pt idx="2775">
                  <c:v>#N/A</c:v>
                </c:pt>
                <c:pt idx="2776">
                  <c:v>2.8689999999999998</c:v>
                </c:pt>
                <c:pt idx="2777">
                  <c:v>2.8120000000000003</c:v>
                </c:pt>
                <c:pt idx="2778">
                  <c:v>2.8359999999999999</c:v>
                </c:pt>
                <c:pt idx="2779">
                  <c:v>2.8529999999999998</c:v>
                </c:pt>
                <c:pt idx="2780">
                  <c:v>#N/A</c:v>
                </c:pt>
                <c:pt idx="2781">
                  <c:v>#N/A</c:v>
                </c:pt>
                <c:pt idx="2782">
                  <c:v>2.9050000000000002</c:v>
                </c:pt>
                <c:pt idx="2783">
                  <c:v>2.92</c:v>
                </c:pt>
                <c:pt idx="2784">
                  <c:v>2.9459999999999997</c:v>
                </c:pt>
                <c:pt idx="2785">
                  <c:v>2.976</c:v>
                </c:pt>
                <c:pt idx="2786">
                  <c:v>2.9670000000000001</c:v>
                </c:pt>
                <c:pt idx="2787">
                  <c:v>#N/A</c:v>
                </c:pt>
                <c:pt idx="2788">
                  <c:v>#N/A</c:v>
                </c:pt>
                <c:pt idx="2789">
                  <c:v>2.9459999999999997</c:v>
                </c:pt>
                <c:pt idx="2790">
                  <c:v>2.9600000000000004</c:v>
                </c:pt>
                <c:pt idx="2791">
                  <c:v>2.9649397590361444</c:v>
                </c:pt>
                <c:pt idx="2792">
                  <c:v>2.9648192771084343</c:v>
                </c:pt>
                <c:pt idx="2793">
                  <c:v>2.9798110624315441</c:v>
                </c:pt>
                <c:pt idx="2794">
                  <c:v>2.9797480832420584</c:v>
                </c:pt>
                <c:pt idx="2795">
                  <c:v>2.9796851040525736</c:v>
                </c:pt>
                <c:pt idx="2796">
                  <c:v>2.9646221248630886</c:v>
                </c:pt>
                <c:pt idx="2797">
                  <c:v>2.9975399780941951</c:v>
                </c:pt>
                <c:pt idx="2798">
                  <c:v>3.0295618838992331</c:v>
                </c:pt>
                <c:pt idx="2799">
                  <c:v>3.0144331872946331</c:v>
                </c:pt>
                <c:pt idx="2800">
                  <c:v>2.9042059145673602</c:v>
                </c:pt>
                <c:pt idx="2801">
                  <c:v>2.9041265060240962</c:v>
                </c:pt>
                <c:pt idx="2802">
                  <c:v>2.9040470974808326</c:v>
                </c:pt>
                <c:pt idx="2803">
                  <c:v>2.7939320920043813</c:v>
                </c:pt>
                <c:pt idx="2804">
                  <c:v>2.8042716319824752</c:v>
                </c:pt>
                <c:pt idx="2805">
                  <c:v>2.8121785323110622</c:v>
                </c:pt>
                <c:pt idx="2806">
                  <c:v>2.8440361445783138</c:v>
                </c:pt>
                <c:pt idx="2807">
                  <c:v>2.8540224534501641</c:v>
                </c:pt>
                <c:pt idx="2808">
                  <c:v>2.8539649507119385</c:v>
                </c:pt>
                <c:pt idx="2809">
                  <c:v>2.8539074479737132</c:v>
                </c:pt>
                <c:pt idx="2810">
                  <c:v>2.8389047097480837</c:v>
                </c:pt>
                <c:pt idx="2811">
                  <c:v>2.8487924424972619</c:v>
                </c:pt>
                <c:pt idx="2812">
                  <c:v>2.8137349397590365</c:v>
                </c:pt>
                <c:pt idx="2813">
                  <c:v>2.8116774370208111</c:v>
                </c:pt>
                <c:pt idx="2814">
                  <c:v>2.8136199342825847</c:v>
                </c:pt>
                <c:pt idx="2815">
                  <c:v>2.8135624315443595</c:v>
                </c:pt>
                <c:pt idx="2816">
                  <c:v>2.8135049288061338</c:v>
                </c:pt>
                <c:pt idx="2817">
                  <c:v>2.7833734939759034</c:v>
                </c:pt>
                <c:pt idx="2818">
                  <c:v>2.9340032858707552</c:v>
                </c:pt>
                <c:pt idx="2819">
                  <c:v>2.9134118291347213</c:v>
                </c:pt>
                <c:pt idx="2820">
                  <c:v>2.9332749178532307</c:v>
                </c:pt>
                <c:pt idx="2821">
                  <c:v>2.8807081051478636</c:v>
                </c:pt>
                <c:pt idx="2822">
                  <c:v>2.8806341730558596</c:v>
                </c:pt>
                <c:pt idx="2823">
                  <c:v>2.8805602409638551</c:v>
                </c:pt>
                <c:pt idx="2824">
                  <c:v>2.9231380065717421</c:v>
                </c:pt>
                <c:pt idx="2825">
                  <c:v>2.9180832420591463</c:v>
                </c:pt>
                <c:pt idx="2826">
                  <c:v>2.9327327491785327</c:v>
                </c:pt>
                <c:pt idx="2827">
                  <c:v>2.9122645125958377</c:v>
                </c:pt>
                <c:pt idx="2828">
                  <c:v>2.923127053669222</c:v>
                </c:pt>
                <c:pt idx="2829">
                  <c:v>2.9230777656078857</c:v>
                </c:pt>
                <c:pt idx="2830">
                  <c:v>2.9230284775465498</c:v>
                </c:pt>
                <c:pt idx="2831">
                  <c:v>2.8520810514786423</c:v>
                </c:pt>
                <c:pt idx="2832">
                  <c:v>2.8428148959474266</c:v>
                </c:pt>
                <c:pt idx="2833">
                  <c:v>2.8726451259583783</c:v>
                </c:pt>
                <c:pt idx="2834">
                  <c:v>2.9005903614457833</c:v>
                </c:pt>
                <c:pt idx="2835">
                  <c:v>2.8942891566265057</c:v>
                </c:pt>
                <c:pt idx="2836">
                  <c:v>2.8942289156626506</c:v>
                </c:pt>
                <c:pt idx="2837">
                  <c:v>2.8941686746987951</c:v>
                </c:pt>
                <c:pt idx="2838">
                  <c:v>2.8077656078860902</c:v>
                </c:pt>
                <c:pt idx="2839">
                  <c:v>2.8523165388828047</c:v>
                </c:pt>
                <c:pt idx="2840">
                  <c:v>2.8572617743702082</c:v>
                </c:pt>
                <c:pt idx="2841">
                  <c:v>2.8473466593647312</c:v>
                </c:pt>
                <c:pt idx="2842">
                  <c:v>2.8071522453450166</c:v>
                </c:pt>
                <c:pt idx="2843">
                  <c:v>2.8070974808324207</c:v>
                </c:pt>
                <c:pt idx="2844">
                  <c:v>2.8070427163198248</c:v>
                </c:pt>
                <c:pt idx="2845">
                  <c:v>2.8619879518072295</c:v>
                </c:pt>
                <c:pt idx="2846">
                  <c:v>2.8697798466593647</c:v>
                </c:pt>
                <c:pt idx="2847">
                  <c:v>2.857346659364731</c:v>
                </c:pt>
                <c:pt idx="2848">
                  <c:v>2.837458926615553</c:v>
                </c:pt>
                <c:pt idx="2849">
                  <c:v>2.8119304490690027</c:v>
                </c:pt>
                <c:pt idx="2850">
                  <c:v>2.8118784227820366</c:v>
                </c:pt>
                <c:pt idx="2851">
                  <c:v>2.8118263964950709</c:v>
                </c:pt>
                <c:pt idx="2852">
                  <c:v>2.8349441401971518</c:v>
                </c:pt>
                <c:pt idx="2853">
                  <c:v>2.7370673603504931</c:v>
                </c:pt>
                <c:pt idx="2854">
                  <c:v>2.6968455640744797</c:v>
                </c:pt>
                <c:pt idx="2855">
                  <c:v>2.8116182913472074</c:v>
                </c:pt>
                <c:pt idx="2856">
                  <c:v>2.8443855421686743</c:v>
                </c:pt>
                <c:pt idx="2857">
                  <c:v>2.8443307776560789</c:v>
                </c:pt>
                <c:pt idx="2858">
                  <c:v>2.844276013143483</c:v>
                </c:pt>
                <c:pt idx="2859">
                  <c:v>2.9040323110624318</c:v>
                </c:pt>
                <c:pt idx="2860">
                  <c:v>2.9043581599123769</c:v>
                </c:pt>
                <c:pt idx="2861">
                  <c:v>2.8639173055859808</c:v>
                </c:pt>
                <c:pt idx="2862">
                  <c:v>2.8738598028477544</c:v>
                </c:pt>
                <c:pt idx="2863">
                  <c:v>2.8632020810514787</c:v>
                </c:pt>
                <c:pt idx="2864">
                  <c:v>2.8631500547645126</c:v>
                </c:pt>
                <c:pt idx="2865">
                  <c:v>2.8630980284775465</c:v>
                </c:pt>
                <c:pt idx="2866">
                  <c:v>2.9010460021905802</c:v>
                </c:pt>
                <c:pt idx="2867">
                  <c:v>2.8835722891566267</c:v>
                </c:pt>
                <c:pt idx="2868">
                  <c:v>2.855514786418401</c:v>
                </c:pt>
                <c:pt idx="2869">
                  <c:v>2.8186736035049291</c:v>
                </c:pt>
                <c:pt idx="2870">
                  <c:v>2.8173997809419498</c:v>
                </c:pt>
                <c:pt idx="2871">
                  <c:v>2.8173422782037241</c:v>
                </c:pt>
                <c:pt idx="2872">
                  <c:v>2.8172847754654984</c:v>
                </c:pt>
                <c:pt idx="2873">
                  <c:v>2.7152272727272724</c:v>
                </c:pt>
                <c:pt idx="2874">
                  <c:v>2.6981697699890472</c:v>
                </c:pt>
                <c:pt idx="2875">
                  <c:v>2.6935777656078859</c:v>
                </c:pt>
                <c:pt idx="2876">
                  <c:v>2.6857612267250821</c:v>
                </c:pt>
                <c:pt idx="2877">
                  <c:v>2.620235487404162</c:v>
                </c:pt>
                <c:pt idx="2878">
                  <c:v>2.6201807228915661</c:v>
                </c:pt>
                <c:pt idx="2879">
                  <c:v>2.6201259583789698</c:v>
                </c:pt>
                <c:pt idx="2880">
                  <c:v>2.615317634173056</c:v>
                </c:pt>
                <c:pt idx="2881">
                  <c:v>2.6060131434830227</c:v>
                </c:pt>
                <c:pt idx="2882">
                  <c:v>2.5347097480832419</c:v>
                </c:pt>
                <c:pt idx="2883">
                  <c:v>2.5868882803943043</c:v>
                </c:pt>
                <c:pt idx="2884">
                  <c:v>2.6148521358159913</c:v>
                </c:pt>
                <c:pt idx="2885">
                  <c:v>2.6147973713033958</c:v>
                </c:pt>
                <c:pt idx="2886">
                  <c:v>2.6147426067907995</c:v>
                </c:pt>
                <c:pt idx="2887">
                  <c:v>2.618219058050383</c:v>
                </c:pt>
                <c:pt idx="2888">
                  <c:v>2.5539014238773268</c:v>
                </c:pt>
                <c:pt idx="2889">
                  <c:v>2.4993072289156633</c:v>
                </c:pt>
                <c:pt idx="2890">
                  <c:v>2.4942497261774372</c:v>
                </c:pt>
                <c:pt idx="2891">
                  <c:v>2.5374687842278201</c:v>
                </c:pt>
                <c:pt idx="2892">
                  <c:v>2.5374140197152242</c:v>
                </c:pt>
                <c:pt idx="2893">
                  <c:v>2.5373592552026283</c:v>
                </c:pt>
                <c:pt idx="2894">
                  <c:v>2.5087349397590364</c:v>
                </c:pt>
                <c:pt idx="2895">
                  <c:v>2.398962212486309</c:v>
                </c:pt>
                <c:pt idx="2896">
                  <c:v>2.3677754654983572</c:v>
                </c:pt>
                <c:pt idx="2897">
                  <c:v>2.3491401971522454</c:v>
                </c:pt>
                <c:pt idx="2898">
                  <c:v>2.3537897042716325</c:v>
                </c:pt>
                <c:pt idx="2899">
                  <c:v>2.3537322015334063</c:v>
                </c:pt>
                <c:pt idx="2900">
                  <c:v>2.3536746987951807</c:v>
                </c:pt>
                <c:pt idx="2901">
                  <c:v>2.3989211391018617</c:v>
                </c:pt>
                <c:pt idx="2902">
                  <c:v>2.3427064622124862</c:v>
                </c:pt>
                <c:pt idx="2903">
                  <c:v>2.2544304490690035</c:v>
                </c:pt>
                <c:pt idx="2904">
                  <c:v>2.1946933187294633</c:v>
                </c:pt>
                <c:pt idx="2905">
                  <c:v>2.2146467688937568</c:v>
                </c:pt>
                <c:pt idx="2906">
                  <c:v>2.2146002190580498</c:v>
                </c:pt>
                <c:pt idx="2907">
                  <c:v>2.2145536692223433</c:v>
                </c:pt>
                <c:pt idx="2908">
                  <c:v>2.1998302300109525</c:v>
                </c:pt>
                <c:pt idx="2909">
                  <c:v>2.2334381161007673</c:v>
                </c:pt>
                <c:pt idx="2910">
                  <c:v>2.1177426067907996</c:v>
                </c:pt>
                <c:pt idx="2911">
                  <c:v>2.2053975903614456</c:v>
                </c:pt>
                <c:pt idx="2912">
                  <c:v>2.2246549835706459</c:v>
                </c:pt>
                <c:pt idx="2913">
                  <c:v>2.2246111719605692</c:v>
                </c:pt>
                <c:pt idx="2914">
                  <c:v>2.2245673603504925</c:v>
                </c:pt>
                <c:pt idx="2915">
                  <c:v>2.2195235487404159</c:v>
                </c:pt>
                <c:pt idx="2916">
                  <c:v>2.2198247535596933</c:v>
                </c:pt>
                <c:pt idx="2917">
                  <c:v>2.2381314348302297</c:v>
                </c:pt>
                <c:pt idx="2918">
                  <c:v>2.2943921139101855</c:v>
                </c:pt>
                <c:pt idx="2919">
                  <c:v>2.2843483023001099</c:v>
                </c:pt>
                <c:pt idx="2920">
                  <c:v>2.2843044906900332</c:v>
                </c:pt>
                <c:pt idx="2921">
                  <c:v>2.2842606790799569</c:v>
                </c:pt>
                <c:pt idx="2922">
                  <c:v>2.2592168674698798</c:v>
                </c:pt>
                <c:pt idx="2923">
                  <c:v>2.1395372398685653</c:v>
                </c:pt>
                <c:pt idx="2924">
                  <c:v>2.3537623220153345</c:v>
                </c:pt>
                <c:pt idx="2925">
                  <c:v>2.3194550930996711</c:v>
                </c:pt>
                <c:pt idx="2926">
                  <c:v>2.188669222343921</c:v>
                </c:pt>
                <c:pt idx="2927">
                  <c:v>2.1886226725082145</c:v>
                </c:pt>
                <c:pt idx="2928">
                  <c:v>2.188576122672508</c:v>
                </c:pt>
                <c:pt idx="2929">
                  <c:v>2.2839101861993432</c:v>
                </c:pt>
                <c:pt idx="2930">
                  <c:v>2.3246330777656081</c:v>
                </c:pt>
                <c:pt idx="2931">
                  <c:v>2.3292086527929907</c:v>
                </c:pt>
                <c:pt idx="2932">
                  <c:v>2.304556407447973</c:v>
                </c:pt>
                <c:pt idx="2933">
                  <c:v>2.289126506024096</c:v>
                </c:pt>
                <c:pt idx="2934">
                  <c:v>2.2890854326396495</c:v>
                </c:pt>
                <c:pt idx="2935">
                  <c:v>2.2890443592552026</c:v>
                </c:pt>
                <c:pt idx="2936">
                  <c:v>2.3440032858707562</c:v>
                </c:pt>
                <c:pt idx="2937">
                  <c:v>2.3539622124863091</c:v>
                </c:pt>
                <c:pt idx="2938">
                  <c:v>2.3085158817086526</c:v>
                </c:pt>
                <c:pt idx="2939">
                  <c:v>2.2598001095290248</c:v>
                </c:pt>
                <c:pt idx="2940">
                  <c:v>2.3334282584884996</c:v>
                </c:pt>
                <c:pt idx="2941">
                  <c:v>2.3333844468784228</c:v>
                </c:pt>
                <c:pt idx="2942">
                  <c:v>2.3333406352683461</c:v>
                </c:pt>
                <c:pt idx="2943">
                  <c:v>2.3845536692223446</c:v>
                </c:pt>
                <c:pt idx="2944">
                  <c:v>2.3536746987951811</c:v>
                </c:pt>
                <c:pt idx="2945">
                  <c:v>2.2790580503833513</c:v>
                </c:pt>
                <c:pt idx="2946">
                  <c:v>2.2148740416210297</c:v>
                </c:pt>
                <c:pt idx="2947">
                  <c:v>2.2198411829134721</c:v>
                </c:pt>
                <c:pt idx="2948">
                  <c:v>2.2198083242059146</c:v>
                </c:pt>
                <c:pt idx="2949">
                  <c:v>2.2197754654983575</c:v>
                </c:pt>
                <c:pt idx="2950">
                  <c:v>2.2347426067907996</c:v>
                </c:pt>
                <c:pt idx="2951">
                  <c:v>2.1837097480832415</c:v>
                </c:pt>
                <c:pt idx="2952">
                  <c:v>2.1316768893756843</c:v>
                </c:pt>
                <c:pt idx="2953">
                  <c:v>2.1735366922234394</c:v>
                </c:pt>
                <c:pt idx="2954">
                  <c:v>2.2205093099671416</c:v>
                </c:pt>
                <c:pt idx="2955">
                  <c:v>2.2204819277108436</c:v>
                </c:pt>
                <c:pt idx="2956">
                  <c:v>2.2204545454545457</c:v>
                </c:pt>
                <c:pt idx="2957">
                  <c:v>2.1899698795180722</c:v>
                </c:pt>
                <c:pt idx="2958">
                  <c:v>2.1928598028477548</c:v>
                </c:pt>
                <c:pt idx="2959">
                  <c:v>2.1709682365826941</c:v>
                </c:pt>
                <c:pt idx="2960">
                  <c:v>2.2344140197152242</c:v>
                </c:pt>
                <c:pt idx="2961">
                  <c:v>2.2398493975903611</c:v>
                </c:pt>
                <c:pt idx="2962">
                  <c:v>2.2398192771084333</c:v>
                </c:pt>
                <c:pt idx="2963">
                  <c:v>2.2397891566265056</c:v>
                </c:pt>
                <c:pt idx="2964">
                  <c:v>2.1890416210295731</c:v>
                </c:pt>
                <c:pt idx="2965">
                  <c:v>2.2056872946330772</c:v>
                </c:pt>
                <c:pt idx="2966">
                  <c:v>2.2746987951807225</c:v>
                </c:pt>
                <c:pt idx="2967">
                  <c:v>2.3516686746987951</c:v>
                </c:pt>
                <c:pt idx="2968">
                  <c:v>2.294638554216867</c:v>
                </c:pt>
                <c:pt idx="2969">
                  <c:v>2.2946084337349393</c:v>
                </c:pt>
                <c:pt idx="2970">
                  <c:v>2.2945783132530124</c:v>
                </c:pt>
                <c:pt idx="2971">
                  <c:v>2.264052573932092</c:v>
                </c:pt>
                <c:pt idx="2972">
                  <c:v>2.2550164293537791</c:v>
                </c:pt>
                <c:pt idx="2973">
                  <c:v>2.2534879518072293</c:v>
                </c:pt>
                <c:pt idx="2974">
                  <c:v>2.2529463307776565</c:v>
                </c:pt>
                <c:pt idx="2975">
                  <c:v>2.1599342825848855</c:v>
                </c:pt>
                <c:pt idx="2976">
                  <c:v>2.1599069003285876</c:v>
                </c:pt>
                <c:pt idx="2977">
                  <c:v>2.1598795180722892</c:v>
                </c:pt>
                <c:pt idx="2978">
                  <c:v>2.1338225629791898</c:v>
                </c:pt>
                <c:pt idx="2979">
                  <c:v>2.0673072289156624</c:v>
                </c:pt>
                <c:pt idx="2980">
                  <c:v>2.0572365826944132</c:v>
                </c:pt>
                <c:pt idx="2981">
                  <c:v>2.1337239868565172</c:v>
                </c:pt>
                <c:pt idx="2982">
                  <c:v>2.1581653888280394</c:v>
                </c:pt>
                <c:pt idx="2983">
                  <c:v>2.1581297918948525</c:v>
                </c:pt>
                <c:pt idx="2984">
                  <c:v>2.1580941949616648</c:v>
                </c:pt>
                <c:pt idx="2985">
                  <c:v>2.1691265060240954</c:v>
                </c:pt>
                <c:pt idx="2986">
                  <c:v>2.151243154435925</c:v>
                </c:pt>
                <c:pt idx="2987">
                  <c:v>2.0651451259583786</c:v>
                </c:pt>
                <c:pt idx="2988">
                  <c:v>2.0745783132530122</c:v>
                </c:pt>
                <c:pt idx="2989">
                  <c:v>2.024550930996714</c:v>
                </c:pt>
                <c:pt idx="2990">
                  <c:v>2.0245235487404161</c:v>
                </c:pt>
                <c:pt idx="2991">
                  <c:v>2.0244961664841181</c:v>
                </c:pt>
                <c:pt idx="2992">
                  <c:v>1.9894687842278209</c:v>
                </c:pt>
                <c:pt idx="2993">
                  <c:v>2.0165531215772177</c:v>
                </c:pt>
                <c:pt idx="2994">
                  <c:v>1.9499726177437013</c:v>
                </c:pt>
                <c:pt idx="2995">
                  <c:v>1.9299479737130341</c:v>
                </c:pt>
                <c:pt idx="2996">
                  <c:v>1.9093592552026291</c:v>
                </c:pt>
                <c:pt idx="2997">
                  <c:v>1.9093318729463311</c:v>
                </c:pt>
                <c:pt idx="2998">
                  <c:v>1.9093044906900332</c:v>
                </c:pt>
                <c:pt idx="2999">
                  <c:v>1.9037048192771082</c:v>
                </c:pt>
                <c:pt idx="3000">
                  <c:v>1.8829748083242053</c:v>
                </c:pt>
                <c:pt idx="3001">
                  <c:v>1.8816445783132525</c:v>
                </c:pt>
                <c:pt idx="3002">
                  <c:v>1.9291949616648414</c:v>
                </c:pt>
                <c:pt idx="3003">
                  <c:v>2.0035843373493973</c:v>
                </c:pt>
                <c:pt idx="3004">
                  <c:v>2.0035542168674692</c:v>
                </c:pt>
                <c:pt idx="3005">
                  <c:v>2.0035240963855419</c:v>
                </c:pt>
                <c:pt idx="3006">
                  <c:v>2.0464939759036147</c:v>
                </c:pt>
                <c:pt idx="3007">
                  <c:v>2.1232464403066813</c:v>
                </c:pt>
                <c:pt idx="3008">
                  <c:v>2.0828368017524648</c:v>
                </c:pt>
                <c:pt idx="3009">
                  <c:v>2.0996029572836798</c:v>
                </c:pt>
                <c:pt idx="3010">
                  <c:v>2.0681807228915661</c:v>
                </c:pt>
                <c:pt idx="3011">
                  <c:v>2.0681588170865277</c:v>
                </c:pt>
                <c:pt idx="3012">
                  <c:v>2.0681369112814894</c:v>
                </c:pt>
                <c:pt idx="3013">
                  <c:v>2.0425043811610073</c:v>
                </c:pt>
                <c:pt idx="3014">
                  <c:v>2.0913198247535592</c:v>
                </c:pt>
                <c:pt idx="3015">
                  <c:v>2.0236872946330782</c:v>
                </c:pt>
                <c:pt idx="3016">
                  <c:v>2.1045345016429353</c:v>
                </c:pt>
                <c:pt idx="3017">
                  <c:v>2.193270536692224</c:v>
                </c:pt>
                <c:pt idx="3018">
                  <c:v>2.1932541073384448</c:v>
                </c:pt>
                <c:pt idx="3019">
                  <c:v>2.1932376779846661</c:v>
                </c:pt>
                <c:pt idx="3020">
                  <c:v>2.1735914567360348</c:v>
                </c:pt>
                <c:pt idx="3021">
                  <c:v>2.2198373493975909</c:v>
                </c:pt>
                <c:pt idx="3022">
                  <c:v>2.2837294633077772</c:v>
                </c:pt>
                <c:pt idx="3023">
                  <c:v>2.3199140197152248</c:v>
                </c:pt>
                <c:pt idx="3024">
                  <c:v>2.2969222343921141</c:v>
                </c:pt>
                <c:pt idx="3025">
                  <c:v>2.2969304490690035</c:v>
                </c:pt>
                <c:pt idx="3026">
                  <c:v>2.2969386637458933</c:v>
                </c:pt>
                <c:pt idx="3027">
                  <c:v>2.2819468784227821</c:v>
                </c:pt>
                <c:pt idx="3028">
                  <c:v>2.3353932092004386</c:v>
                </c:pt>
                <c:pt idx="3029">
                  <c:v>2.359382256297919</c:v>
                </c:pt>
                <c:pt idx="3030">
                  <c:v>2.33</c:v>
                </c:pt>
                <c:pt idx="3031">
                  <c:v>2.4153603504928807</c:v>
                </c:pt>
                <c:pt idx="3032">
                  <c:v>2.4153493975903615</c:v>
                </c:pt>
                <c:pt idx="3033">
                  <c:v>2.4153384446878428</c:v>
                </c:pt>
                <c:pt idx="3034">
                  <c:v>2.4003406352683463</c:v>
                </c:pt>
                <c:pt idx="3035">
                  <c:v>2.419316538882804</c:v>
                </c:pt>
                <c:pt idx="3036">
                  <c:v>2.4273055859802852</c:v>
                </c:pt>
                <c:pt idx="3037">
                  <c:v>2.439970974808324</c:v>
                </c:pt>
                <c:pt idx="3038">
                  <c:v>2.3432092004381162</c:v>
                </c:pt>
                <c:pt idx="3039">
                  <c:v>2.3431818181818183</c:v>
                </c:pt>
                <c:pt idx="3040">
                  <c:v>2.3431544359255203</c:v>
                </c:pt>
                <c:pt idx="3041">
                  <c:v>2.3956254107338442</c:v>
                </c:pt>
                <c:pt idx="3042">
                  <c:v>2.4616199342825849</c:v>
                </c:pt>
                <c:pt idx="3043">
                  <c:v>2.4802289156626509</c:v>
                </c:pt>
                <c:pt idx="3044">
                  <c:v>2.4322179627601312</c:v>
                </c:pt>
                <c:pt idx="3045">
                  <c:v>2.4401122672508211</c:v>
                </c:pt>
                <c:pt idx="3046">
                  <c:v>2.440093099671413</c:v>
                </c:pt>
                <c:pt idx="3047">
                  <c:v>2.4400739320920044</c:v>
                </c:pt>
                <c:pt idx="3048">
                  <c:v>2.4559353778751372</c:v>
                </c:pt>
                <c:pt idx="3049">
                  <c:v>2.4180711938663744</c:v>
                </c:pt>
                <c:pt idx="3050">
                  <c:v>2.4364403066812703</c:v>
                </c:pt>
                <c:pt idx="3051">
                  <c:v>2.3977092004381153</c:v>
                </c:pt>
                <c:pt idx="3052">
                  <c:v>2.4921303395399779</c:v>
                </c:pt>
                <c:pt idx="3053">
                  <c:v>2.4921193866374591</c:v>
                </c:pt>
                <c:pt idx="3054">
                  <c:v>2.49210843373494</c:v>
                </c:pt>
                <c:pt idx="3055">
                  <c:v>2.613079408543264</c:v>
                </c:pt>
                <c:pt idx="3056">
                  <c:v>2.6331971522453448</c:v>
                </c:pt>
                <c:pt idx="3057">
                  <c:v>2.6938154435925519</c:v>
                </c:pt>
                <c:pt idx="3058">
                  <c:v>2.6941445783132534</c:v>
                </c:pt>
                <c:pt idx="3059">
                  <c:v>2.6426341730558605</c:v>
                </c:pt>
                <c:pt idx="3060">
                  <c:v>2.6426067907995625</c:v>
                </c:pt>
                <c:pt idx="3061">
                  <c:v>2.6425794085432641</c:v>
                </c:pt>
                <c:pt idx="3062">
                  <c:v>2.6985312157721797</c:v>
                </c:pt>
                <c:pt idx="3063">
                  <c:v>2.6542623220153345</c:v>
                </c:pt>
                <c:pt idx="3064">
                  <c:v>2.6497469879518079</c:v>
                </c:pt>
                <c:pt idx="3065">
                  <c:v>2.5969879518072285</c:v>
                </c:pt>
                <c:pt idx="3066">
                  <c:v>2.6416867469879524</c:v>
                </c:pt>
                <c:pt idx="3067">
                  <c:v>2.6416566265060242</c:v>
                </c:pt>
                <c:pt idx="3068">
                  <c:v>2.6416265060240969</c:v>
                </c:pt>
                <c:pt idx="3069">
                  <c:v>2.6431243154435928</c:v>
                </c:pt>
                <c:pt idx="3070">
                  <c:v>2.6260996714129243</c:v>
                </c:pt>
                <c:pt idx="3071">
                  <c:v>2.6326139101861994</c:v>
                </c:pt>
                <c:pt idx="3072">
                  <c:v>2.5960503833515882</c:v>
                </c:pt>
                <c:pt idx="3073">
                  <c:v>2.5565755750273826</c:v>
                </c:pt>
                <c:pt idx="3074">
                  <c:v>2.5565564074479741</c:v>
                </c:pt>
                <c:pt idx="3075">
                  <c:v>2.5565372398685655</c:v>
                </c:pt>
                <c:pt idx="3076">
                  <c:v>2.4951686746987947</c:v>
                </c:pt>
                <c:pt idx="3077">
                  <c:v>2.5407130339539981</c:v>
                </c:pt>
                <c:pt idx="3078">
                  <c:v>2.6072683461117196</c:v>
                </c:pt>
                <c:pt idx="3079">
                  <c:v>2.583669222343921</c:v>
                </c:pt>
                <c:pt idx="3080">
                  <c:v>2.628235487404162</c:v>
                </c:pt>
                <c:pt idx="3081">
                  <c:v>2.6282190580503832</c:v>
                </c:pt>
                <c:pt idx="3082">
                  <c:v>2.6282026286966049</c:v>
                </c:pt>
                <c:pt idx="3083">
                  <c:v>2.6351861993428254</c:v>
                </c:pt>
                <c:pt idx="3084">
                  <c:v>2.6005596933187292</c:v>
                </c:pt>
                <c:pt idx="3085">
                  <c:v>2.5327300109529021</c:v>
                </c:pt>
                <c:pt idx="3086">
                  <c:v>2.4832738225629796</c:v>
                </c:pt>
                <c:pt idx="3087">
                  <c:v>2.4618674698795178</c:v>
                </c:pt>
                <c:pt idx="3088">
                  <c:v>2.4618400876232194</c:v>
                </c:pt>
                <c:pt idx="3089">
                  <c:v>2.4618127053669214</c:v>
                </c:pt>
                <c:pt idx="3090">
                  <c:v>2.4856067907995616</c:v>
                </c:pt>
                <c:pt idx="3091">
                  <c:v>2.5130547645125954</c:v>
                </c:pt>
                <c:pt idx="3092">
                  <c:v>2.4855575027382257</c:v>
                </c:pt>
                <c:pt idx="3093">
                  <c:v>2.5080219058050384</c:v>
                </c:pt>
                <c:pt idx="3094">
                  <c:v>2.4883406352683459</c:v>
                </c:pt>
                <c:pt idx="3095">
                  <c:v>2.4883187294633071</c:v>
                </c:pt>
                <c:pt idx="3096">
                  <c:v>2.4882968236582692</c:v>
                </c:pt>
                <c:pt idx="3097">
                  <c:v>2.4471155531215771</c:v>
                </c:pt>
                <c:pt idx="3098">
                  <c:v>2.4574698795180718</c:v>
                </c:pt>
                <c:pt idx="3099">
                  <c:v>2.534615553121577</c:v>
                </c:pt>
                <c:pt idx="3100">
                  <c:v>2.5563023001095289</c:v>
                </c:pt>
                <c:pt idx="3101">
                  <c:v>2.5941484118291345</c:v>
                </c:pt>
                <c:pt idx="3102">
                  <c:v>2.5941456736035047</c:v>
                </c:pt>
                <c:pt idx="3103">
                  <c:v>2.5941429353778749</c:v>
                </c:pt>
                <c:pt idx="3104">
                  <c:v>2.630420591456736</c:v>
                </c:pt>
                <c:pt idx="3105">
                  <c:v>2.6184501642935376</c:v>
                </c:pt>
                <c:pt idx="3106">
                  <c:v>2.6671347207009859</c:v>
                </c:pt>
                <c:pt idx="3107">
                  <c:v>2.6258680175246436</c:v>
                </c:pt>
                <c:pt idx="3108">
                  <c:v>2.6054490690032859</c:v>
                </c:pt>
                <c:pt idx="3109">
                  <c:v>2.6054819277108425</c:v>
                </c:pt>
                <c:pt idx="3110">
                  <c:v>2.6055147864184005</c:v>
                </c:pt>
                <c:pt idx="3111">
                  <c:v>2.565636911281489</c:v>
                </c:pt>
                <c:pt idx="3112">
                  <c:v>2.5438817086527932</c:v>
                </c:pt>
                <c:pt idx="3113">
                  <c:v>2.4797688937568454</c:v>
                </c:pt>
                <c:pt idx="3114">
                  <c:v>2.55154874041621</c:v>
                </c:pt>
                <c:pt idx="3115">
                  <c:v>2.543889923329683</c:v>
                </c:pt>
                <c:pt idx="3116">
                  <c:v>2.5438926615553124</c:v>
                </c:pt>
                <c:pt idx="3117">
                  <c:v>2.5438953997809421</c:v>
                </c:pt>
                <c:pt idx="3118">
                  <c:v>2.5135388828039433</c:v>
                </c:pt>
                <c:pt idx="3119">
                  <c:v>2.4959008762322017</c:v>
                </c:pt>
                <c:pt idx="3120">
                  <c:v>2.4493253012048193</c:v>
                </c:pt>
                <c:pt idx="3121">
                  <c:v>2.4066254107338443</c:v>
                </c:pt>
                <c:pt idx="3122">
                  <c:v>2.3709090909090911</c:v>
                </c:pt>
                <c:pt idx="3123">
                  <c:v>2.3709118291347204</c:v>
                </c:pt>
                <c:pt idx="3124">
                  <c:v>2.3709145673603507</c:v>
                </c:pt>
                <c:pt idx="3125">
                  <c:v>2.4148346111719605</c:v>
                </c:pt>
                <c:pt idx="3126">
                  <c:v>2.4239200438116097</c:v>
                </c:pt>
                <c:pt idx="3127">
                  <c:v>2.5336949616648416</c:v>
                </c:pt>
                <c:pt idx="3128">
                  <c:v>2.5955531215772174</c:v>
                </c:pt>
                <c:pt idx="3129">
                  <c:v>2.5768565169769992</c:v>
                </c:pt>
                <c:pt idx="3130">
                  <c:v>2.5768619934282584</c:v>
                </c:pt>
                <c:pt idx="3131">
                  <c:v>2.5768674698795184</c:v>
                </c:pt>
                <c:pt idx="3132">
                  <c:v>2.5618729463307774</c:v>
                </c:pt>
                <c:pt idx="3133">
                  <c:v>2.5608176341730555</c:v>
                </c:pt>
                <c:pt idx="3134">
                  <c:v>2.5189419496166483</c:v>
                </c:pt>
                <c:pt idx="3135">
                  <c:v>2.5279999999999996</c:v>
                </c:pt>
                <c:pt idx="3136">
                  <c:v>2.605842278203724</c:v>
                </c:pt>
                <c:pt idx="3137">
                  <c:v>2.6058504928806134</c:v>
                </c:pt>
                <c:pt idx="3138">
                  <c:v>2.6058587075575028</c:v>
                </c:pt>
                <c:pt idx="3139">
                  <c:v>2.5858669222343922</c:v>
                </c:pt>
                <c:pt idx="3140">
                  <c:v>2.6038335158817083</c:v>
                </c:pt>
                <c:pt idx="3141">
                  <c:v>2.6148055859802852</c:v>
                </c:pt>
                <c:pt idx="3142">
                  <c:v>2.4128313253012048</c:v>
                </c:pt>
                <c:pt idx="3143">
                  <c:v>2.4389019715224531</c:v>
                </c:pt>
                <c:pt idx="3144">
                  <c:v>2.4388280394304491</c:v>
                </c:pt>
                <c:pt idx="3145">
                  <c:v>2.4387541073384447</c:v>
                </c:pt>
                <c:pt idx="3146">
                  <c:v>2.4547305585980279</c:v>
                </c:pt>
                <c:pt idx="3147">
                  <c:v>2.515977546549836</c:v>
                </c:pt>
                <c:pt idx="3148">
                  <c:v>2.5140788608981381</c:v>
                </c:pt>
                <c:pt idx="3149">
                  <c:v>2.5370169769989048</c:v>
                </c:pt>
                <c:pt idx="3150">
                  <c:v>2.4769715224534501</c:v>
                </c:pt>
                <c:pt idx="3151">
                  <c:v>2.4769769989047097</c:v>
                </c:pt>
                <c:pt idx="3152">
                  <c:v>2.4769824753559693</c:v>
                </c:pt>
                <c:pt idx="3153">
                  <c:v>2.4200481927710844</c:v>
                </c:pt>
                <c:pt idx="3154">
                  <c:v>2.4440131434830228</c:v>
                </c:pt>
                <c:pt idx="3155">
                  <c:v>2.4180038335158822</c:v>
                </c:pt>
                <c:pt idx="3156">
                  <c:v>2.4449890470974811</c:v>
                </c:pt>
                <c:pt idx="3157">
                  <c:v>2.4099654983570651</c:v>
                </c:pt>
                <c:pt idx="3158">
                  <c:v>2.4099463307776561</c:v>
                </c:pt>
                <c:pt idx="3159">
                  <c:v>2.4099271631982475</c:v>
                </c:pt>
                <c:pt idx="3160">
                  <c:v>2.3948948521358164</c:v>
                </c:pt>
                <c:pt idx="3161">
                  <c:v>2.3748729463307772</c:v>
                </c:pt>
                <c:pt idx="3162">
                  <c:v>2.3159255202628692</c:v>
                </c:pt>
                <c:pt idx="3163">
                  <c:v>2.3389145673603511</c:v>
                </c:pt>
                <c:pt idx="3164">
                  <c:v>2.3519759036144574</c:v>
                </c:pt>
                <c:pt idx="3165">
                  <c:v>2.3519731653888276</c:v>
                </c:pt>
                <c:pt idx="3166">
                  <c:v>2.3519704271631978</c:v>
                </c:pt>
                <c:pt idx="3167">
                  <c:v>2.352935377875137</c:v>
                </c:pt>
                <c:pt idx="3168">
                  <c:v>2.3767897042716317</c:v>
                </c:pt>
                <c:pt idx="3169">
                  <c:v>2.5084156626506027</c:v>
                </c:pt>
                <c:pt idx="3170">
                  <c:v>2.5214457831325303</c:v>
                </c:pt>
                <c:pt idx="3171">
                  <c:v>2.4741730558598025</c:v>
                </c:pt>
                <c:pt idx="3172">
                  <c:v>2.4741840087623217</c:v>
                </c:pt>
                <c:pt idx="3173">
                  <c:v>2.4741949616648409</c:v>
                </c:pt>
                <c:pt idx="3174">
                  <c:v>2.3627426067907997</c:v>
                </c:pt>
                <c:pt idx="3175">
                  <c:v>2.3927289156626506</c:v>
                </c:pt>
                <c:pt idx="3176">
                  <c:v>2.2997152245345012</c:v>
                </c:pt>
                <c:pt idx="3177">
                  <c:v>2.3398209200438118</c:v>
                </c:pt>
                <c:pt idx="3178">
                  <c:v>2.3536254107338443</c:v>
                </c:pt>
                <c:pt idx="3179">
                  <c:v>2.3536089813800656</c:v>
                </c:pt>
                <c:pt idx="3180">
                  <c:v>2.3535925520262868</c:v>
                </c:pt>
                <c:pt idx="3181">
                  <c:v>2.3309403066812706</c:v>
                </c:pt>
                <c:pt idx="3182">
                  <c:v>2.3503395399780933</c:v>
                </c:pt>
                <c:pt idx="3183">
                  <c:v>2.4136955093099672</c:v>
                </c:pt>
                <c:pt idx="3184">
                  <c:v>2.3913691128148957</c:v>
                </c:pt>
                <c:pt idx="3185">
                  <c:v>2.4098368017524638</c:v>
                </c:pt>
                <c:pt idx="3186">
                  <c:v>2.4098313253012043</c:v>
                </c:pt>
                <c:pt idx="3187">
                  <c:v>2.4098258488499447</c:v>
                </c:pt>
                <c:pt idx="3188">
                  <c:v>2.4253713033953996</c:v>
                </c:pt>
                <c:pt idx="3189">
                  <c:v>2.3860744797371303</c:v>
                </c:pt>
                <c:pt idx="3190">
                  <c:v>2.3293329682365824</c:v>
                </c:pt>
                <c:pt idx="3191">
                  <c:v>2.2632157721796275</c:v>
                </c:pt>
                <c:pt idx="3192">
                  <c:v>2.1924030668127057</c:v>
                </c:pt>
                <c:pt idx="3193">
                  <c:v>2.1924140197152249</c:v>
                </c:pt>
                <c:pt idx="3194">
                  <c:v>2.1924249726177436</c:v>
                </c:pt>
                <c:pt idx="3195">
                  <c:v>2.1955449069003281</c:v>
                </c:pt>
                <c:pt idx="3196">
                  <c:v>2.1118773274917855</c:v>
                </c:pt>
                <c:pt idx="3197">
                  <c:v>2.1364096385542162</c:v>
                </c:pt>
                <c:pt idx="3198">
                  <c:v>2.1533811610076672</c:v>
                </c:pt>
                <c:pt idx="3199">
                  <c:v>2.1040405257393209</c:v>
                </c:pt>
                <c:pt idx="3200">
                  <c:v>2.1040186199342825</c:v>
                </c:pt>
                <c:pt idx="3201">
                  <c:v>2.1039967141292442</c:v>
                </c:pt>
                <c:pt idx="3202">
                  <c:v>2.08410295728368</c:v>
                </c:pt>
                <c:pt idx="3203">
                  <c:v>2.0823455640744797</c:v>
                </c:pt>
                <c:pt idx="3204">
                  <c:v>2.1306637458926616</c:v>
                </c:pt>
                <c:pt idx="3205">
                  <c:v>2.1422272727272729</c:v>
                </c:pt>
                <c:pt idx="3206">
                  <c:v>2.2066089813800658</c:v>
                </c:pt>
                <c:pt idx="3207">
                  <c:v>2.2065815991237678</c:v>
                </c:pt>
                <c:pt idx="3208">
                  <c:v>2.2065542168674699</c:v>
                </c:pt>
                <c:pt idx="3209">
                  <c:v>2.1624956188389923</c:v>
                </c:pt>
                <c:pt idx="3210">
                  <c:v>2.1357491785323108</c:v>
                </c:pt>
                <c:pt idx="3211">
                  <c:v>2.1308608981380059</c:v>
                </c:pt>
                <c:pt idx="3212">
                  <c:v>2.13582256297919</c:v>
                </c:pt>
                <c:pt idx="3213">
                  <c:v>2.1417842278203718</c:v>
                </c:pt>
                <c:pt idx="3214">
                  <c:v>2.1417458926615556</c:v>
                </c:pt>
                <c:pt idx="3215">
                  <c:v>2.141707557502738</c:v>
                </c:pt>
                <c:pt idx="3216">
                  <c:v>2.1341686746987949</c:v>
                </c:pt>
                <c:pt idx="3217">
                  <c:v>2.1991385542168675</c:v>
                </c:pt>
                <c:pt idx="3218">
                  <c:v>2.1489364731653886</c:v>
                </c:pt>
                <c:pt idx="3219">
                  <c:v>2.0727289156626503</c:v>
                </c:pt>
                <c:pt idx="3220">
                  <c:v>2.0635158817086525</c:v>
                </c:pt>
                <c:pt idx="3221">
                  <c:v>2.0634775465498358</c:v>
                </c:pt>
                <c:pt idx="3222">
                  <c:v>2.0634392113910183</c:v>
                </c:pt>
                <c:pt idx="3223">
                  <c:v>1.9934008762322017</c:v>
                </c:pt>
                <c:pt idx="3224">
                  <c:v>1.8878871851040522</c:v>
                </c:pt>
                <c:pt idx="3225">
                  <c:v>1.9278477546549837</c:v>
                </c:pt>
                <c:pt idx="3226">
                  <c:v>1.8842267250821472</c:v>
                </c:pt>
                <c:pt idx="3227">
                  <c:v>1.8484441401971519</c:v>
                </c:pt>
                <c:pt idx="3228">
                  <c:v>1.8484085432639645</c:v>
                </c:pt>
                <c:pt idx="3229">
                  <c:v>1.8483729463307772</c:v>
                </c:pt>
                <c:pt idx="3230">
                  <c:v>1.8347469879518075</c:v>
                </c:pt>
                <c:pt idx="3231">
                  <c:v>1.7825093099671414</c:v>
                </c:pt>
                <c:pt idx="3232">
                  <c:v>1.7798455640744799</c:v>
                </c:pt>
                <c:pt idx="3233">
                  <c:v>1.7330175246440307</c:v>
                </c:pt>
                <c:pt idx="3234">
                  <c:v>1.8225684556407442</c:v>
                </c:pt>
                <c:pt idx="3235">
                  <c:v>1.8225629791894851</c:v>
                </c:pt>
                <c:pt idx="3236">
                  <c:v>1.8225575027382255</c:v>
                </c:pt>
                <c:pt idx="3237">
                  <c:v>1.8383121577217962</c:v>
                </c:pt>
                <c:pt idx="3238">
                  <c:v>1.8102792990142391</c:v>
                </c:pt>
                <c:pt idx="3239">
                  <c:v>1.848852683461117</c:v>
                </c:pt>
                <c:pt idx="3240">
                  <c:v>1.9614457831325303</c:v>
                </c:pt>
                <c:pt idx="3241">
                  <c:v>2.1998493975903615</c:v>
                </c:pt>
                <c:pt idx="3242">
                  <c:v>2.1998313253012052</c:v>
                </c:pt>
                <c:pt idx="3243">
                  <c:v>2.1998132530120484</c:v>
                </c:pt>
                <c:pt idx="3244">
                  <c:v>2.2004698795180726</c:v>
                </c:pt>
                <c:pt idx="3245">
                  <c:v>2.165514786418401</c:v>
                </c:pt>
                <c:pt idx="3246">
                  <c:v>2.2229912376779839</c:v>
                </c:pt>
                <c:pt idx="3247">
                  <c:v>2.3085060240963857</c:v>
                </c:pt>
                <c:pt idx="3248">
                  <c:v>2.3149671412924424</c:v>
                </c:pt>
                <c:pt idx="3249">
                  <c:v>2.3149452354874041</c:v>
                </c:pt>
                <c:pt idx="3250">
                  <c:v>2.3149233296823661</c:v>
                </c:pt>
                <c:pt idx="3251">
                  <c:v>2.3011637458926617</c:v>
                </c:pt>
                <c:pt idx="3252">
                  <c:v>2.3136144578313256</c:v>
                </c:pt>
                <c:pt idx="3253">
                  <c:v>2.2223220153340639</c:v>
                </c:pt>
                <c:pt idx="3254">
                  <c:v>2.2322946330777658</c:v>
                </c:pt>
                <c:pt idx="3255">
                  <c:v>2.1498138006571743</c:v>
                </c:pt>
                <c:pt idx="3256">
                  <c:v>2.149791894852136</c:v>
                </c:pt>
                <c:pt idx="3257">
                  <c:v>2.1497699890470976</c:v>
                </c:pt>
                <c:pt idx="3258">
                  <c:v>2.145903614457831</c:v>
                </c:pt>
                <c:pt idx="3259">
                  <c:v>2.1901577217962753</c:v>
                </c:pt>
                <c:pt idx="3260">
                  <c:v>2.4234173055859793</c:v>
                </c:pt>
                <c:pt idx="3261">
                  <c:v>2.343158817086529</c:v>
                </c:pt>
                <c:pt idx="3262">
                  <c:v>2.4250755750273827</c:v>
                </c:pt>
                <c:pt idx="3263">
                  <c:v>2.4250481927710843</c:v>
                </c:pt>
                <c:pt idx="3264">
                  <c:v>2.4250208105147868</c:v>
                </c:pt>
                <c:pt idx="3265">
                  <c:v>2.3508953997809416</c:v>
                </c:pt>
                <c:pt idx="3266">
                  <c:v>2.3458762322015341</c:v>
                </c:pt>
                <c:pt idx="3267">
                  <c:v>2.3797754654983572</c:v>
                </c:pt>
                <c:pt idx="3268">
                  <c:v>2.3475290251916752</c:v>
                </c:pt>
                <c:pt idx="3269">
                  <c:v>2.3523767798466588</c:v>
                </c:pt>
                <c:pt idx="3270">
                  <c:v>2.3523713033953992</c:v>
                </c:pt>
                <c:pt idx="3271">
                  <c:v>2.3523658269441396</c:v>
                </c:pt>
                <c:pt idx="3272">
                  <c:v>2.4276396495071197</c:v>
                </c:pt>
                <c:pt idx="3273">
                  <c:v>2.412709748083242</c:v>
                </c:pt>
                <c:pt idx="3274">
                  <c:v>2.3474216867469884</c:v>
                </c:pt>
                <c:pt idx="3275">
                  <c:v>2.3783598028477551</c:v>
                </c:pt>
                <c:pt idx="3276">
                  <c:v>2.4475476451259586</c:v>
                </c:pt>
                <c:pt idx="3277">
                  <c:v>2.4475323110624316</c:v>
                </c:pt>
                <c:pt idx="3278">
                  <c:v>2.4475169769989047</c:v>
                </c:pt>
                <c:pt idx="3279">
                  <c:v>2.4369660460021905</c:v>
                </c:pt>
                <c:pt idx="3280">
                  <c:v>2.421949616648412</c:v>
                </c:pt>
                <c:pt idx="3281">
                  <c:v>2.4469331872946332</c:v>
                </c:pt>
                <c:pt idx="3282">
                  <c:v>2.5527612267250825</c:v>
                </c:pt>
                <c:pt idx="3283">
                  <c:v>2.5029906900328589</c:v>
                </c:pt>
                <c:pt idx="3284">
                  <c:v>2.5029561883899238</c:v>
                </c:pt>
                <c:pt idx="3285">
                  <c:v>2.5029216867469883</c:v>
                </c:pt>
                <c:pt idx="3286">
                  <c:v>2.4978871851040521</c:v>
                </c:pt>
                <c:pt idx="3287">
                  <c:v>2.497852683461117</c:v>
                </c:pt>
                <c:pt idx="3288">
                  <c:v>2.5855454545454544</c:v>
                </c:pt>
                <c:pt idx="3289">
                  <c:v>2.5114173055859803</c:v>
                </c:pt>
                <c:pt idx="3290">
                  <c:v>2.5367853231106241</c:v>
                </c:pt>
                <c:pt idx="3291">
                  <c:v>2.5367688937568453</c:v>
                </c:pt>
                <c:pt idx="3292">
                  <c:v>2.536752464403067</c:v>
                </c:pt>
                <c:pt idx="3293">
                  <c:v>2.5167360350492882</c:v>
                </c:pt>
                <c:pt idx="3294">
                  <c:v>2.4210996714129243</c:v>
                </c:pt>
                <c:pt idx="3295">
                  <c:v>2.3770000000000007</c:v>
                </c:pt>
                <c:pt idx="3296">
                  <c:v>2.3272289156626509</c:v>
                </c:pt>
                <c:pt idx="3297">
                  <c:v>2.4597289156626512</c:v>
                </c:pt>
                <c:pt idx="3298">
                  <c:v>2.459698795180723</c:v>
                </c:pt>
                <c:pt idx="3299">
                  <c:v>2.4596686746987961</c:v>
                </c:pt>
                <c:pt idx="3300">
                  <c:v>2.1766911281489594</c:v>
                </c:pt>
                <c:pt idx="3301">
                  <c:v>2.2026122672508217</c:v>
                </c:pt>
                <c:pt idx="3302">
                  <c:v>2.1911664841182907</c:v>
                </c:pt>
                <c:pt idx="3303">
                  <c:v>2.2397387732749179</c:v>
                </c:pt>
                <c:pt idx="3304">
                  <c:v>2.2701478641840085</c:v>
                </c:pt>
                <c:pt idx="3305">
                  <c:v>2.2701286966045999</c:v>
                </c:pt>
                <c:pt idx="3306">
                  <c:v>2.2701095290251918</c:v>
                </c:pt>
                <c:pt idx="3307">
                  <c:v>2.3116746987951808</c:v>
                </c:pt>
                <c:pt idx="3308">
                  <c:v>2.3014895947426064</c:v>
                </c:pt>
                <c:pt idx="3309">
                  <c:v>2.4979983570646218</c:v>
                </c:pt>
                <c:pt idx="3310">
                  <c:v>2.5166089813800649</c:v>
                </c:pt>
                <c:pt idx="3311">
                  <c:v>2.5294403066812698</c:v>
                </c:pt>
                <c:pt idx="3312">
                  <c:v>2.5294238773274911</c:v>
                </c:pt>
                <c:pt idx="3313">
                  <c:v>2.5294074479737128</c:v>
                </c:pt>
                <c:pt idx="3314">
                  <c:v>2.5393910186199342</c:v>
                </c:pt>
                <c:pt idx="3315">
                  <c:v>2.5520618838992335</c:v>
                </c:pt>
                <c:pt idx="3316">
                  <c:v>2.4619550930996712</c:v>
                </c:pt>
                <c:pt idx="3317">
                  <c:v>2.5342404162102961</c:v>
                </c:pt>
                <c:pt idx="3318">
                  <c:v>2.4455421686746988</c:v>
                </c:pt>
                <c:pt idx="3319">
                  <c:v>2.4455147864184008</c:v>
                </c:pt>
                <c:pt idx="3320">
                  <c:v>2.4454874041621029</c:v>
                </c:pt>
                <c:pt idx="3321">
                  <c:v>2.4875520262869659</c:v>
                </c:pt>
                <c:pt idx="3322">
                  <c:v>2.4075191675794088</c:v>
                </c:pt>
                <c:pt idx="3323">
                  <c:v>2.4240268346111722</c:v>
                </c:pt>
                <c:pt idx="3324">
                  <c:v>2.4189156626506025</c:v>
                </c:pt>
                <c:pt idx="3325">
                  <c:v>2.4427453450164291</c:v>
                </c:pt>
                <c:pt idx="3326">
                  <c:v>2.4427261774370201</c:v>
                </c:pt>
                <c:pt idx="3327">
                  <c:v>2.442707009857612</c:v>
                </c:pt>
                <c:pt idx="3328">
                  <c:v>2.4903220153340637</c:v>
                </c:pt>
                <c:pt idx="3329">
                  <c:v>2.5223373493975898</c:v>
                </c:pt>
                <c:pt idx="3330">
                  <c:v>2.5056067907995621</c:v>
                </c:pt>
                <c:pt idx="3331">
                  <c:v>2.5364813800657169</c:v>
                </c:pt>
                <c:pt idx="3332">
                  <c:v>2.3975794085432645</c:v>
                </c:pt>
                <c:pt idx="3333">
                  <c:v>2.3975657174151155</c:v>
                </c:pt>
                <c:pt idx="3334">
                  <c:v>2.3975520262869665</c:v>
                </c:pt>
                <c:pt idx="3335">
                  <c:v>2.4560613362541073</c:v>
                </c:pt>
                <c:pt idx="3336">
                  <c:v>2.4395443592552022</c:v>
                </c:pt>
                <c:pt idx="3337">
                  <c:v>2.4215240963855429</c:v>
                </c:pt>
                <c:pt idx="3338">
                  <c:v>2.4899890470974806</c:v>
                </c:pt>
                <c:pt idx="3339">
                  <c:v>2.4344112814895951</c:v>
                </c:pt>
                <c:pt idx="3340">
                  <c:v>2.4343373493975902</c:v>
                </c:pt>
                <c:pt idx="3341">
                  <c:v>2.4342634173055862</c:v>
                </c:pt>
                <c:pt idx="3342">
                  <c:v>2.4698849945235493</c:v>
                </c:pt>
                <c:pt idx="3343">
                  <c:v>2.4763718510405255</c:v>
                </c:pt>
                <c:pt idx="3344">
                  <c:v>2.5528641840087625</c:v>
                </c:pt>
                <c:pt idx="3345">
                  <c:v>2.5006845564074478</c:v>
                </c:pt>
                <c:pt idx="3346">
                  <c:v>2.5578203723986856</c:v>
                </c:pt>
                <c:pt idx="3347">
                  <c:v>2.5577984665936473</c:v>
                </c:pt>
                <c:pt idx="3348">
                  <c:v>2.5577765607886089</c:v>
                </c:pt>
                <c:pt idx="3349">
                  <c:v>2.6622853231106243</c:v>
                </c:pt>
                <c:pt idx="3350">
                  <c:v>2.6442661555312155</c:v>
                </c:pt>
                <c:pt idx="3351">
                  <c:v>2.4811746987951802</c:v>
                </c:pt>
                <c:pt idx="3352">
                  <c:v>2.6976889375684552</c:v>
                </c:pt>
                <c:pt idx="3353">
                  <c:v>2.8061254107338445</c:v>
                </c:pt>
                <c:pt idx="3354">
                  <c:v>2.8061007667031763</c:v>
                </c:pt>
                <c:pt idx="3355">
                  <c:v>2.8060761226725086</c:v>
                </c:pt>
                <c:pt idx="3356">
                  <c:v>2.8090514786418401</c:v>
                </c:pt>
                <c:pt idx="3357">
                  <c:v>2.80447426067908</c:v>
                </c:pt>
                <c:pt idx="3358">
                  <c:v>2.8186681270536695</c:v>
                </c:pt>
                <c:pt idx="3359">
                  <c:v>2.9094194961664837</c:v>
                </c:pt>
                <c:pt idx="3360">
                  <c:v>2.8636462212486302</c:v>
                </c:pt>
                <c:pt idx="3361">
                  <c:v>2.8636122672508213</c:v>
                </c:pt>
                <c:pt idx="3362">
                  <c:v>2.8635783132530115</c:v>
                </c:pt>
                <c:pt idx="3363">
                  <c:v>2.7927409638554215</c:v>
                </c:pt>
                <c:pt idx="3364">
                  <c:v>2.7995673603504927</c:v>
                </c:pt>
                <c:pt idx="3365">
                  <c:v>2.7895317634173056</c:v>
                </c:pt>
                <c:pt idx="3366">
                  <c:v>2.8489594742606785</c:v>
                </c:pt>
                <c:pt idx="3367">
                  <c:v>2.8028806133625408</c:v>
                </c:pt>
                <c:pt idx="3368">
                  <c:v>2.8028422782037241</c:v>
                </c:pt>
                <c:pt idx="3369">
                  <c:v>2.8028039430449065</c:v>
                </c:pt>
                <c:pt idx="3370">
                  <c:v>2.8227656078860903</c:v>
                </c:pt>
                <c:pt idx="3371">
                  <c:v>2.8427272727272719</c:v>
                </c:pt>
                <c:pt idx="3372">
                  <c:v>2.7956889375684559</c:v>
                </c:pt>
                <c:pt idx="3373">
                  <c:v>2.7960542168674696</c:v>
                </c:pt>
                <c:pt idx="3374">
                  <c:v>2.8110131434830228</c:v>
                </c:pt>
                <c:pt idx="3375">
                  <c:v>2.8109720700985759</c:v>
                </c:pt>
                <c:pt idx="3376">
                  <c:v>2.8109309967141289</c:v>
                </c:pt>
                <c:pt idx="3377">
                  <c:v>2.8108899233296825</c:v>
                </c:pt>
                <c:pt idx="3378">
                  <c:v>2.9072387732749174</c:v>
                </c:pt>
                <c:pt idx="3379">
                  <c:v>2.8276796276013143</c:v>
                </c:pt>
                <c:pt idx="3380">
                  <c:v>2.7733023001095285</c:v>
                </c:pt>
                <c:pt idx="3381">
                  <c:v>2.7830695509309971</c:v>
                </c:pt>
                <c:pt idx="3382">
                  <c:v>2.7829901423877326</c:v>
                </c:pt>
                <c:pt idx="3383">
                  <c:v>2.782910733844469</c:v>
                </c:pt>
                <c:pt idx="3384">
                  <c:v>2.7428313253012049</c:v>
                </c:pt>
                <c:pt idx="3385">
                  <c:v>2.8039320920043815</c:v>
                </c:pt>
                <c:pt idx="3386">
                  <c:v>2.7622562979189489</c:v>
                </c:pt>
                <c:pt idx="3387">
                  <c:v>2.808844468784228</c:v>
                </c:pt>
                <c:pt idx="3388">
                  <c:v>2.7838006571741509</c:v>
                </c:pt>
                <c:pt idx="3389">
                  <c:v>2.7837568455640742</c:v>
                </c:pt>
                <c:pt idx="3390">
                  <c:v>2.7837130339539975</c:v>
                </c:pt>
                <c:pt idx="3391">
                  <c:v>2.7620235487404159</c:v>
                </c:pt>
                <c:pt idx="3392">
                  <c:v>2.7536254107338438</c:v>
                </c:pt>
                <c:pt idx="3393">
                  <c:v>2.7732327491785322</c:v>
                </c:pt>
                <c:pt idx="3394">
                  <c:v>2.780191675794085</c:v>
                </c:pt>
                <c:pt idx="3395">
                  <c:v>2.778493975903614</c:v>
                </c:pt>
                <c:pt idx="3396">
                  <c:v>2.7784501642935377</c:v>
                </c:pt>
                <c:pt idx="3397">
                  <c:v>2.7784063526834606</c:v>
                </c:pt>
                <c:pt idx="3398">
                  <c:v>2.7666922234392111</c:v>
                </c:pt>
                <c:pt idx="3399">
                  <c:v>2.7649863088718507</c:v>
                </c:pt>
                <c:pt idx="3400">
                  <c:v>2.7879342825848852</c:v>
                </c:pt>
                <c:pt idx="3401">
                  <c:v>2.7208849945235487</c:v>
                </c:pt>
                <c:pt idx="3402">
                  <c:v>2.7098357064622123</c:v>
                </c:pt>
                <c:pt idx="3403">
                  <c:v>2.7097864184008764</c:v>
                </c:pt>
                <c:pt idx="3404">
                  <c:v>2.7097371303395397</c:v>
                </c:pt>
                <c:pt idx="3405">
                  <c:v>2.6263718510405258</c:v>
                </c:pt>
                <c:pt idx="3406">
                  <c:v>2.6313253012048188</c:v>
                </c:pt>
                <c:pt idx="3407">
                  <c:v>2.6379682365826946</c:v>
                </c:pt>
                <c:pt idx="3408">
                  <c:v>2.612924424972618</c:v>
                </c:pt>
                <c:pt idx="3409">
                  <c:v>2.6645755750273823</c:v>
                </c:pt>
                <c:pt idx="3410">
                  <c:v>2.6645345016429354</c:v>
                </c:pt>
                <c:pt idx="3411">
                  <c:v>2.6644934282584884</c:v>
                </c:pt>
                <c:pt idx="3412">
                  <c:v>2.6511555312157729</c:v>
                </c:pt>
                <c:pt idx="3413">
                  <c:v>2.6024112814895948</c:v>
                </c:pt>
                <c:pt idx="3414">
                  <c:v>2.669370208105148</c:v>
                </c:pt>
                <c:pt idx="3415">
                  <c:v>2.7843291347207018</c:v>
                </c:pt>
                <c:pt idx="3416">
                  <c:v>2.8241456736035051</c:v>
                </c:pt>
                <c:pt idx="3417">
                  <c:v>2.8240963855421688</c:v>
                </c:pt>
                <c:pt idx="3418">
                  <c:v>2.824047097480832</c:v>
                </c:pt>
                <c:pt idx="3419">
                  <c:v>2.7889978094194965</c:v>
                </c:pt>
                <c:pt idx="3420">
                  <c:v>2.8153986856516973</c:v>
                </c:pt>
                <c:pt idx="3421">
                  <c:v>2.8251714129244245</c:v>
                </c:pt>
                <c:pt idx="3422">
                  <c:v>2.8273110624315438</c:v>
                </c:pt>
                <c:pt idx="3423">
                  <c:v>2.8070005476451252</c:v>
                </c:pt>
                <c:pt idx="3424">
                  <c:v>2.8069594742606787</c:v>
                </c:pt>
                <c:pt idx="3425">
                  <c:v>2.8069184008762313</c:v>
                </c:pt>
                <c:pt idx="3426">
                  <c:v>2.8338773274917859</c:v>
                </c:pt>
                <c:pt idx="3427">
                  <c:v>2.7938362541073385</c:v>
                </c:pt>
                <c:pt idx="3428">
                  <c:v>2.7520481927710847</c:v>
                </c:pt>
                <c:pt idx="3429">
                  <c:v>2.7450043811610083</c:v>
                </c:pt>
                <c:pt idx="3430">
                  <c:v>2.7749605695509301</c:v>
                </c:pt>
                <c:pt idx="3431">
                  <c:v>2.7749167579408542</c:v>
                </c:pt>
                <c:pt idx="3432">
                  <c:v>2.7748729463307775</c:v>
                </c:pt>
                <c:pt idx="3433">
                  <c:v>2.8085898138006575</c:v>
                </c:pt>
                <c:pt idx="3434">
                  <c:v>2.8353121577217966</c:v>
                </c:pt>
                <c:pt idx="3435">
                  <c:v>2.7935076670317631</c:v>
                </c:pt>
                <c:pt idx="3436">
                  <c:v>2.8382354874041624</c:v>
                </c:pt>
                <c:pt idx="3437">
                  <c:v>2.8231971522453452</c:v>
                </c:pt>
                <c:pt idx="3438">
                  <c:v>2.8231588170865285</c:v>
                </c:pt>
                <c:pt idx="3439">
                  <c:v>2.8231204819277114</c:v>
                </c:pt>
                <c:pt idx="3440">
                  <c:v>2.8650821467688941</c:v>
                </c:pt>
                <c:pt idx="3441">
                  <c:v>2.8330438116100769</c:v>
                </c:pt>
                <c:pt idx="3442">
                  <c:v>2.8500054764512592</c:v>
                </c:pt>
                <c:pt idx="3443">
                  <c:v>2.8161790799561883</c:v>
                </c:pt>
                <c:pt idx="3444">
                  <c:v>2.7463472070098573</c:v>
                </c:pt>
                <c:pt idx="3445">
                  <c:v>2.7463033953997815</c:v>
                </c:pt>
                <c:pt idx="3446">
                  <c:v>2.7462595837897048</c:v>
                </c:pt>
                <c:pt idx="3447">
                  <c:v>2.8162157721796275</c:v>
                </c:pt>
                <c:pt idx="3448">
                  <c:v>2.7711719605695513</c:v>
                </c:pt>
                <c:pt idx="3449">
                  <c:v>2.7211281489594743</c:v>
                </c:pt>
                <c:pt idx="3450">
                  <c:v>2.7208915662650606</c:v>
                </c:pt>
                <c:pt idx="3451">
                  <c:v>2.6358504928806132</c:v>
                </c:pt>
                <c:pt idx="3452">
                  <c:v>2.6358094194961668</c:v>
                </c:pt>
                <c:pt idx="3453">
                  <c:v>2.6357683461117198</c:v>
                </c:pt>
                <c:pt idx="3454">
                  <c:v>2.6109090909090904</c:v>
                </c:pt>
                <c:pt idx="3455">
                  <c:v>2.6340443592552027</c:v>
                </c:pt>
                <c:pt idx="3456">
                  <c:v>2.5689978094194963</c:v>
                </c:pt>
                <c:pt idx="3457">
                  <c:v>2.5976040525739323</c:v>
                </c:pt>
                <c:pt idx="3458">
                  <c:v>2.6207338444687842</c:v>
                </c:pt>
                <c:pt idx="3459">
                  <c:v>2.6206900328587079</c:v>
                </c:pt>
                <c:pt idx="3460">
                  <c:v>2.6206462212486308</c:v>
                </c:pt>
                <c:pt idx="3461">
                  <c:v>2.6486024096385536</c:v>
                </c:pt>
                <c:pt idx="3462">
                  <c:v>2.6405585980284783</c:v>
                </c:pt>
                <c:pt idx="3463">
                  <c:v>2.5555147864184002</c:v>
                </c:pt>
                <c:pt idx="3464">
                  <c:v>2.632316538882804</c:v>
                </c:pt>
                <c:pt idx="3465">
                  <c:v>2.7054271631982481</c:v>
                </c:pt>
                <c:pt idx="3466">
                  <c:v>2.7053833515881713</c:v>
                </c:pt>
                <c:pt idx="3467">
                  <c:v>2.7053395399780946</c:v>
                </c:pt>
                <c:pt idx="3468">
                  <c:v>2.7271522453450157</c:v>
                </c:pt>
                <c:pt idx="3469">
                  <c:v>2.7308296823658278</c:v>
                </c:pt>
                <c:pt idx="3470">
                  <c:v>2.725208105147864</c:v>
                </c:pt>
                <c:pt idx="3471">
                  <c:v>2.755164293537788</c:v>
                </c:pt>
                <c:pt idx="3472">
                  <c:v>2.770120481927711</c:v>
                </c:pt>
                <c:pt idx="3473">
                  <c:v>2.7700766703176343</c:v>
                </c:pt>
                <c:pt idx="3474">
                  <c:v>2.770032858707558</c:v>
                </c:pt>
                <c:pt idx="3475">
                  <c:v>2.7869890470974812</c:v>
                </c:pt>
                <c:pt idx="3476">
                  <c:v>2.7618236582694413</c:v>
                </c:pt>
                <c:pt idx="3477">
                  <c:v>2.7017825848849939</c:v>
                </c:pt>
                <c:pt idx="3478">
                  <c:v>2.6492059145673608</c:v>
                </c:pt>
                <c:pt idx="3479">
                  <c:v>2.7041538882803939</c:v>
                </c:pt>
                <c:pt idx="3480">
                  <c:v>2.7041018619934283</c:v>
                </c:pt>
                <c:pt idx="3481">
                  <c:v>2.7040498357064622</c:v>
                </c:pt>
                <c:pt idx="3482">
                  <c:v>2.6671029572836802</c:v>
                </c:pt>
                <c:pt idx="3483">
                  <c:v>2.7090481927710846</c:v>
                </c:pt>
                <c:pt idx="3484">
                  <c:v>2.6888937568455633</c:v>
                </c:pt>
                <c:pt idx="3485">
                  <c:v>2.6819386637458922</c:v>
                </c:pt>
                <c:pt idx="3486">
                  <c:v>2.6287897042716324</c:v>
                </c:pt>
                <c:pt idx="3487">
                  <c:v>2.6287376779846667</c:v>
                </c:pt>
                <c:pt idx="3488">
                  <c:v>2.6286856516977002</c:v>
                </c:pt>
                <c:pt idx="3489">
                  <c:v>2.5955476451259587</c:v>
                </c:pt>
                <c:pt idx="3490">
                  <c:v>2.604331872946331</c:v>
                </c:pt>
                <c:pt idx="3491">
                  <c:v>2.5392880613362538</c:v>
                </c:pt>
                <c:pt idx="3492">
                  <c:v>2.5673220153340637</c:v>
                </c:pt>
                <c:pt idx="3493">
                  <c:v>2.5242004381161012</c:v>
                </c:pt>
                <c:pt idx="3494">
                  <c:v>2.5241566265060245</c:v>
                </c:pt>
                <c:pt idx="3495">
                  <c:v>2.5241128148959477</c:v>
                </c:pt>
                <c:pt idx="3496">
                  <c:v>2.5421358159912377</c:v>
                </c:pt>
                <c:pt idx="3497">
                  <c:v>2.6300892661555317</c:v>
                </c:pt>
                <c:pt idx="3498">
                  <c:v>2.5789813800657173</c:v>
                </c:pt>
                <c:pt idx="3499">
                  <c:v>2.4900547645125952</c:v>
                </c:pt>
                <c:pt idx="3500">
                  <c:v>2.3780054764512593</c:v>
                </c:pt>
                <c:pt idx="3501">
                  <c:v>2.377956188389923</c:v>
                </c:pt>
                <c:pt idx="3502">
                  <c:v>2.3779069003285871</c:v>
                </c:pt>
                <c:pt idx="3503">
                  <c:v>2.3181434830230008</c:v>
                </c:pt>
                <c:pt idx="3504">
                  <c:v>2.296763417305586</c:v>
                </c:pt>
                <c:pt idx="3505">
                  <c:v>2.3736746987951802</c:v>
                </c:pt>
                <c:pt idx="3506">
                  <c:v>2.3536308871851039</c:v>
                </c:pt>
                <c:pt idx="3507">
                  <c:v>2.3835870755750279</c:v>
                </c:pt>
                <c:pt idx="3508">
                  <c:v>2.3835432639649508</c:v>
                </c:pt>
                <c:pt idx="3509">
                  <c:v>2.3834994523548749</c:v>
                </c:pt>
                <c:pt idx="3510">
                  <c:v>2.3404271631982474</c:v>
                </c:pt>
                <c:pt idx="3511">
                  <c:v>2.3524633077765609</c:v>
                </c:pt>
                <c:pt idx="3512">
                  <c:v>2.3013910186199342</c:v>
                </c:pt>
                <c:pt idx="3513">
                  <c:v>2.3633242059145676</c:v>
                </c:pt>
                <c:pt idx="3514">
                  <c:v>2.4012979189485208</c:v>
                </c:pt>
                <c:pt idx="3515">
                  <c:v>2.4012513691128143</c:v>
                </c:pt>
                <c:pt idx="3516">
                  <c:v>2.4012048192771083</c:v>
                </c:pt>
                <c:pt idx="3517">
                  <c:v>2.4711582694414016</c:v>
                </c:pt>
                <c:pt idx="3518">
                  <c:v>2.5020985761226724</c:v>
                </c:pt>
                <c:pt idx="3519">
                  <c:v>2.4330613362541071</c:v>
                </c:pt>
                <c:pt idx="3520">
                  <c:v>2.4080175246440305</c:v>
                </c:pt>
                <c:pt idx="3521">
                  <c:v>2.4329737130339542</c:v>
                </c:pt>
                <c:pt idx="3522">
                  <c:v>2.4329299014238774</c:v>
                </c:pt>
                <c:pt idx="3523">
                  <c:v>2.4328860898138007</c:v>
                </c:pt>
                <c:pt idx="3524">
                  <c:v>2.4278422782037232</c:v>
                </c:pt>
                <c:pt idx="3525">
                  <c:v>2.3677984665936478</c:v>
                </c:pt>
                <c:pt idx="3526">
                  <c:v>2.4047699890470975</c:v>
                </c:pt>
                <c:pt idx="3527">
                  <c:v>2.3577108433734941</c:v>
                </c:pt>
                <c:pt idx="3528">
                  <c:v>2.315667031763418</c:v>
                </c:pt>
                <c:pt idx="3529">
                  <c:v>2.3156232201533413</c:v>
                </c:pt>
                <c:pt idx="3530">
                  <c:v>2.3155794085432646</c:v>
                </c:pt>
                <c:pt idx="3531">
                  <c:v>2.2855065717415108</c:v>
                </c:pt>
                <c:pt idx="3532">
                  <c:v>2.2295553121577214</c:v>
                </c:pt>
                <c:pt idx="3533">
                  <c:v>2.1744824753559691</c:v>
                </c:pt>
                <c:pt idx="3534">
                  <c:v>2.1674414019715225</c:v>
                </c:pt>
                <c:pt idx="3535">
                  <c:v>2.1194003285870759</c:v>
                </c:pt>
                <c:pt idx="3536">
                  <c:v>2.1193592552026286</c:v>
                </c:pt>
                <c:pt idx="3537">
                  <c:v>2.1193181818181817</c:v>
                </c:pt>
                <c:pt idx="3538">
                  <c:v>2.1922771084337356</c:v>
                </c:pt>
                <c:pt idx="3539">
                  <c:v>2.2271851040525741</c:v>
                </c:pt>
                <c:pt idx="3540">
                  <c:v>2.2233023001095287</c:v>
                </c:pt>
                <c:pt idx="3541">
                  <c:v>2.2592102957283675</c:v>
                </c:pt>
                <c:pt idx="3542">
                  <c:v>2.1591719605695512</c:v>
                </c:pt>
                <c:pt idx="3543">
                  <c:v>2.1591336254107336</c:v>
                </c:pt>
                <c:pt idx="3544">
                  <c:v>2.1590952902519169</c:v>
                </c:pt>
                <c:pt idx="3545">
                  <c:v>2.1510569550930998</c:v>
                </c:pt>
                <c:pt idx="3546">
                  <c:v>2.2589485213581599</c:v>
                </c:pt>
                <c:pt idx="3547">
                  <c:v>2.196834611171961</c:v>
                </c:pt>
                <c:pt idx="3548">
                  <c:v>2.1897152245345017</c:v>
                </c:pt>
                <c:pt idx="3549">
                  <c:v>2.1417469879518078</c:v>
                </c:pt>
                <c:pt idx="3550">
                  <c:v>2.1417031763417307</c:v>
                </c:pt>
                <c:pt idx="3551">
                  <c:v>2.1416593647316544</c:v>
                </c:pt>
                <c:pt idx="3552">
                  <c:v>2.1116155531215774</c:v>
                </c:pt>
                <c:pt idx="3553">
                  <c:v>2.0836610076670317</c:v>
                </c:pt>
                <c:pt idx="3554">
                  <c:v>2.0565279299014243</c:v>
                </c:pt>
                <c:pt idx="3555">
                  <c:v>2.1635788608981379</c:v>
                </c:pt>
                <c:pt idx="3556">
                  <c:v>2.176440306681271</c:v>
                </c:pt>
                <c:pt idx="3557">
                  <c:v>2.1763964950711938</c:v>
                </c:pt>
                <c:pt idx="3558">
                  <c:v>2.1763526834611171</c:v>
                </c:pt>
                <c:pt idx="3559">
                  <c:v>2.10920317634173</c:v>
                </c:pt>
                <c:pt idx="3560">
                  <c:v>2.1212650602409644</c:v>
                </c:pt>
                <c:pt idx="3561">
                  <c:v>2.1983324205914574</c:v>
                </c:pt>
                <c:pt idx="3562">
                  <c:v>2.1832913472070095</c:v>
                </c:pt>
                <c:pt idx="3563">
                  <c:v>2.1990169769989052</c:v>
                </c:pt>
                <c:pt idx="3564">
                  <c:v>2.1989704271631982</c:v>
                </c:pt>
                <c:pt idx="3565">
                  <c:v>2.1989238773274922</c:v>
                </c:pt>
                <c:pt idx="3566">
                  <c:v>2.1988773274917857</c:v>
                </c:pt>
                <c:pt idx="3567">
                  <c:v>2.220958378970427</c:v>
                </c:pt>
                <c:pt idx="3568">
                  <c:v>2.2539145673603507</c:v>
                </c:pt>
                <c:pt idx="3569">
                  <c:v>2.1817376779846658</c:v>
                </c:pt>
                <c:pt idx="3570">
                  <c:v>2.2286911281489594</c:v>
                </c:pt>
                <c:pt idx="3571">
                  <c:v>2.2286445783132534</c:v>
                </c:pt>
                <c:pt idx="3572">
                  <c:v>2.2285980284775464</c:v>
                </c:pt>
                <c:pt idx="3573">
                  <c:v>2.2956955093099674</c:v>
                </c:pt>
                <c:pt idx="3574">
                  <c:v>2.3007984665936467</c:v>
                </c:pt>
                <c:pt idx="3575">
                  <c:v>2.4086078860898135</c:v>
                </c:pt>
                <c:pt idx="3576">
                  <c:v>2.49341182913472</c:v>
                </c:pt>
                <c:pt idx="3577">
                  <c:v>2.5056752464403069</c:v>
                </c:pt>
                <c:pt idx="3578">
                  <c:v>2.50563417305586</c:v>
                </c:pt>
                <c:pt idx="3579">
                  <c:v>2.5055930996714131</c:v>
                </c:pt>
                <c:pt idx="3580">
                  <c:v>2.488225629791895</c:v>
                </c:pt>
                <c:pt idx="3581">
                  <c:v>2.5303450164293535</c:v>
                </c:pt>
                <c:pt idx="3582">
                  <c:v>2.5181325301204818</c:v>
                </c:pt>
                <c:pt idx="3583">
                  <c:v>2.5030859802847747</c:v>
                </c:pt>
                <c:pt idx="3584">
                  <c:v>2.4652135815991238</c:v>
                </c:pt>
                <c:pt idx="3585">
                  <c:v>2.4651697699890471</c:v>
                </c:pt>
                <c:pt idx="3586">
                  <c:v>2.4651259583789704</c:v>
                </c:pt>
                <c:pt idx="3587">
                  <c:v>2.4600821467688938</c:v>
                </c:pt>
                <c:pt idx="3588">
                  <c:v>2.3322234392113912</c:v>
                </c:pt>
                <c:pt idx="3589">
                  <c:v>2.3599945235487407</c:v>
                </c:pt>
                <c:pt idx="3590">
                  <c:v>2.2599507119386639</c:v>
                </c:pt>
                <c:pt idx="3591">
                  <c:v>2.2527135815991235</c:v>
                </c:pt>
                <c:pt idx="3592">
                  <c:v>2.252667031763417</c:v>
                </c:pt>
                <c:pt idx="3593">
                  <c:v>2.2526204819277105</c:v>
                </c:pt>
                <c:pt idx="3594">
                  <c:v>2.3775739320920044</c:v>
                </c:pt>
                <c:pt idx="3595">
                  <c:v>2.3997316538882805</c:v>
                </c:pt>
                <c:pt idx="3596">
                  <c:v>2.3902738225629796</c:v>
                </c:pt>
                <c:pt idx="3597">
                  <c:v>2.2696440306681271</c:v>
                </c:pt>
                <c:pt idx="3598">
                  <c:v>2.2929627601314349</c:v>
                </c:pt>
                <c:pt idx="3599">
                  <c:v>2.2929107338444688</c:v>
                </c:pt>
                <c:pt idx="3600">
                  <c:v>2.2928587075575027</c:v>
                </c:pt>
                <c:pt idx="3601">
                  <c:v>2.1202480832420596</c:v>
                </c:pt>
                <c:pt idx="3602">
                  <c:v>2.2049780941949617</c:v>
                </c:pt>
                <c:pt idx="3603">
                  <c:v>2.1177026286966045</c:v>
                </c:pt>
                <c:pt idx="3604">
                  <c:v>2.1348795180722893</c:v>
                </c:pt>
                <c:pt idx="3605">
                  <c:v>2.2233669222343924</c:v>
                </c:pt>
                <c:pt idx="3606">
                  <c:v>2.2233121577217965</c:v>
                </c:pt>
                <c:pt idx="3607">
                  <c:v>2.2232573932092006</c:v>
                </c:pt>
                <c:pt idx="3608">
                  <c:v>2.1724424972617751</c:v>
                </c:pt>
                <c:pt idx="3609">
                  <c:v>2.1646330777656075</c:v>
                </c:pt>
                <c:pt idx="3610">
                  <c:v>2.2195837897042718</c:v>
                </c:pt>
                <c:pt idx="3611">
                  <c:v>2.2672864184008761</c:v>
                </c:pt>
                <c:pt idx="3612">
                  <c:v>2.3279835706462206</c:v>
                </c:pt>
                <c:pt idx="3613">
                  <c:v>2.3279288061336252</c:v>
                </c:pt>
                <c:pt idx="3614">
                  <c:v>2.3278740416210288</c:v>
                </c:pt>
                <c:pt idx="3615">
                  <c:v>2.4048192771084334</c:v>
                </c:pt>
                <c:pt idx="3616">
                  <c:v>2.2970262869660458</c:v>
                </c:pt>
                <c:pt idx="3617">
                  <c:v>2.474238773274918</c:v>
                </c:pt>
                <c:pt idx="3618">
                  <c:v>2.4019222343921136</c:v>
                </c:pt>
                <c:pt idx="3619">
                  <c:v>2.4268702081051479</c:v>
                </c:pt>
                <c:pt idx="3620">
                  <c:v>2.4268181818181818</c:v>
                </c:pt>
                <c:pt idx="3621">
                  <c:v>2.4267661555312152</c:v>
                </c:pt>
                <c:pt idx="3622">
                  <c:v>2.388992332968237</c:v>
                </c:pt>
                <c:pt idx="3623">
                  <c:v>2.4012239868565173</c:v>
                </c:pt>
                <c:pt idx="3624">
                  <c:v>2.2866100766703172</c:v>
                </c:pt>
                <c:pt idx="3625">
                  <c:v>2.2592716319824753</c:v>
                </c:pt>
                <c:pt idx="3626">
                  <c:v>2.2472168674698798</c:v>
                </c:pt>
                <c:pt idx="3627">
                  <c:v>2.2471621029572839</c:v>
                </c:pt>
                <c:pt idx="3628">
                  <c:v>2.247107338444688</c:v>
                </c:pt>
                <c:pt idx="3629">
                  <c:v>2.1686473165388835</c:v>
                </c:pt>
                <c:pt idx="3630">
                  <c:v>2.2216976998904707</c:v>
                </c:pt>
                <c:pt idx="3631">
                  <c:v>2.1989430449068998</c:v>
                </c:pt>
                <c:pt idx="3632">
                  <c:v>2.1818882803943049</c:v>
                </c:pt>
                <c:pt idx="3633">
                  <c:v>2.1341418400876231</c:v>
                </c:pt>
                <c:pt idx="3634">
                  <c:v>2.1340898138006574</c:v>
                </c:pt>
                <c:pt idx="3635">
                  <c:v>2.1340377875136909</c:v>
                </c:pt>
                <c:pt idx="3636">
                  <c:v>2.1959857612267255</c:v>
                </c:pt>
                <c:pt idx="3637">
                  <c:v>2.1562951807228918</c:v>
                </c:pt>
                <c:pt idx="3638">
                  <c:v>2.0512376779846662</c:v>
                </c:pt>
                <c:pt idx="3639">
                  <c:v>2.0188554216867471</c:v>
                </c:pt>
                <c:pt idx="3640">
                  <c:v>2.0384501642935371</c:v>
                </c:pt>
                <c:pt idx="3641">
                  <c:v>2.0383953997809412</c:v>
                </c:pt>
                <c:pt idx="3642">
                  <c:v>2.0383406352683453</c:v>
                </c:pt>
                <c:pt idx="3643">
                  <c:v>2.00828587075575</c:v>
                </c:pt>
                <c:pt idx="3644">
                  <c:v>2.0582311062431544</c:v>
                </c:pt>
                <c:pt idx="3645">
                  <c:v>2.0631763417305584</c:v>
                </c:pt>
                <c:pt idx="3646">
                  <c:v>1.9795290251916762</c:v>
                </c:pt>
                <c:pt idx="3647">
                  <c:v>1.9930668127053668</c:v>
                </c:pt>
                <c:pt idx="3648">
                  <c:v>1.9930120481927713</c:v>
                </c:pt>
                <c:pt idx="3649">
                  <c:v>1.992957283680175</c:v>
                </c:pt>
                <c:pt idx="3650">
                  <c:v>1.9609025191675791</c:v>
                </c:pt>
                <c:pt idx="3651">
                  <c:v>2.0128477546549837</c:v>
                </c:pt>
                <c:pt idx="3652">
                  <c:v>2.0007929901423882</c:v>
                </c:pt>
                <c:pt idx="3653">
                  <c:v>2.0053751369112822</c:v>
                </c:pt>
                <c:pt idx="3654">
                  <c:v>2.1546834611171963</c:v>
                </c:pt>
                <c:pt idx="3655">
                  <c:v>2.1546286966046009</c:v>
                </c:pt>
                <c:pt idx="3656">
                  <c:v>2.1545739320920045</c:v>
                </c:pt>
                <c:pt idx="3657">
                  <c:v>2.1201451259583792</c:v>
                </c:pt>
                <c:pt idx="3658">
                  <c:v>2.067841182913472</c:v>
                </c:pt>
                <c:pt idx="3659">
                  <c:v>2.0450301204819272</c:v>
                </c:pt>
                <c:pt idx="3660">
                  <c:v>2.0775903614457829</c:v>
                </c:pt>
                <c:pt idx="3661">
                  <c:v>2.1605301204819281</c:v>
                </c:pt>
                <c:pt idx="3662">
                  <c:v>2.160469879518073</c:v>
                </c:pt>
                <c:pt idx="3663">
                  <c:v>2.1604096385542175</c:v>
                </c:pt>
                <c:pt idx="3664">
                  <c:v>2.1479561883899234</c:v>
                </c:pt>
                <c:pt idx="3665">
                  <c:v>2.1272891566265066</c:v>
                </c:pt>
                <c:pt idx="3666">
                  <c:v>2.1072289156626502</c:v>
                </c:pt>
                <c:pt idx="3667">
                  <c:v>2.1245700985761227</c:v>
                </c:pt>
                <c:pt idx="3668">
                  <c:v>2.0921084337349396</c:v>
                </c:pt>
                <c:pt idx="3669">
                  <c:v>2.0920481927710846</c:v>
                </c:pt>
                <c:pt idx="3670">
                  <c:v>2.0919879518072291</c:v>
                </c:pt>
                <c:pt idx="3671">
                  <c:v>2.0325153340635271</c:v>
                </c:pt>
                <c:pt idx="3672">
                  <c:v>2.0494523548740409</c:v>
                </c:pt>
                <c:pt idx="3673">
                  <c:v>1.9593893756845562</c:v>
                </c:pt>
                <c:pt idx="3674">
                  <c:v>1.987485213581599</c:v>
                </c:pt>
                <c:pt idx="3675">
                  <c:v>1.952416757940854</c:v>
                </c:pt>
                <c:pt idx="3676">
                  <c:v>1.9523483023001091</c:v>
                </c:pt>
                <c:pt idx="3677">
                  <c:v>1.9522798466593647</c:v>
                </c:pt>
                <c:pt idx="3678">
                  <c:v>1.9642113910186203</c:v>
                </c:pt>
                <c:pt idx="3679">
                  <c:v>1.9647086527929911</c:v>
                </c:pt>
                <c:pt idx="3680">
                  <c:v>1.9616374589266155</c:v>
                </c:pt>
                <c:pt idx="3681">
                  <c:v>2.0342469879518079</c:v>
                </c:pt>
                <c:pt idx="3682">
                  <c:v>2.0341675794085434</c:v>
                </c:pt>
                <c:pt idx="3683">
                  <c:v>2.0340881708652794</c:v>
                </c:pt>
                <c:pt idx="3684">
                  <c:v>2.0340087623220153</c:v>
                </c:pt>
                <c:pt idx="3685">
                  <c:v>2.0162814895947427</c:v>
                </c:pt>
                <c:pt idx="3686">
                  <c:v>1.9213033953997809</c:v>
                </c:pt>
                <c:pt idx="3687">
                  <c:v>1.9762267250821468</c:v>
                </c:pt>
                <c:pt idx="3688">
                  <c:v>1.9268554216867471</c:v>
                </c:pt>
                <c:pt idx="3689">
                  <c:v>1.9912267250821465</c:v>
                </c:pt>
                <c:pt idx="3690">
                  <c:v>1.9911391018619931</c:v>
                </c:pt>
                <c:pt idx="3691">
                  <c:v>1.9910514786418396</c:v>
                </c:pt>
                <c:pt idx="3692">
                  <c:v>2.0910843373493977</c:v>
                </c:pt>
                <c:pt idx="3693">
                  <c:v>2.0139309967141301</c:v>
                </c:pt>
                <c:pt idx="3694">
                  <c:v>1.9684611171960569</c:v>
                </c:pt>
                <c:pt idx="3695">
                  <c:v>2.0363543263964954</c:v>
                </c:pt>
                <c:pt idx="3696">
                  <c:v>2.048247535596933</c:v>
                </c:pt>
                <c:pt idx="3697">
                  <c:v>2.0481407447973714</c:v>
                </c:pt>
                <c:pt idx="3698">
                  <c:v>2.048033953997809</c:v>
                </c:pt>
                <c:pt idx="3699">
                  <c:v>2.1329271631982469</c:v>
                </c:pt>
                <c:pt idx="3700">
                  <c:v>2.1003450164293538</c:v>
                </c:pt>
                <c:pt idx="3701">
                  <c:v>2.0477245345016422</c:v>
                </c:pt>
                <c:pt idx="3702">
                  <c:v>2.0906122672508216</c:v>
                </c:pt>
                <c:pt idx="3703">
                  <c:v>2.0899999999999994</c:v>
                </c:pt>
                <c:pt idx="3704">
                  <c:v>2.0898849945235485</c:v>
                </c:pt>
                <c:pt idx="3705">
                  <c:v>2.0897699890470971</c:v>
                </c:pt>
                <c:pt idx="3706">
                  <c:v>2.0746549835706465</c:v>
                </c:pt>
                <c:pt idx="3707">
                  <c:v>2.0500290251916757</c:v>
                </c:pt>
                <c:pt idx="3708">
                  <c:v>2.0068838992332974</c:v>
                </c:pt>
                <c:pt idx="3709">
                  <c:v>2.0272442497261776</c:v>
                </c:pt>
                <c:pt idx="3710">
                  <c:v>2.0395607886089815</c:v>
                </c:pt>
                <c:pt idx="3711">
                  <c:v>2.039426615553122</c:v>
                </c:pt>
                <c:pt idx="3712">
                  <c:v>2.039292442497262</c:v>
                </c:pt>
                <c:pt idx="3713">
                  <c:v>2.0086856516977001</c:v>
                </c:pt>
                <c:pt idx="3714">
                  <c:v>1.9960843373493971</c:v>
                </c:pt>
                <c:pt idx="3715">
                  <c:v>2.0213570646221246</c:v>
                </c:pt>
                <c:pt idx="3716">
                  <c:v>2.0631489594742609</c:v>
                </c:pt>
                <c:pt idx="3717">
                  <c:v>2.0954682365826951</c:v>
                </c:pt>
                <c:pt idx="3718">
                  <c:v>2.0953231106243155</c:v>
                </c:pt>
                <c:pt idx="3719">
                  <c:v>2.0951779846659369</c:v>
                </c:pt>
                <c:pt idx="3720">
                  <c:v>2.0155794085432639</c:v>
                </c:pt>
                <c:pt idx="3721">
                  <c:v>2.0124370208105145</c:v>
                </c:pt>
                <c:pt idx="3722">
                  <c:v>2.0852946330777655</c:v>
                </c:pt>
                <c:pt idx="3723">
                  <c:v>2.1924879518072284</c:v>
                </c:pt>
                <c:pt idx="3724">
                  <c:v>2.2468948521358154</c:v>
                </c:pt>
                <c:pt idx="3725">
                  <c:v>2.2467469879518069</c:v>
                </c:pt>
                <c:pt idx="3726">
                  <c:v>2.2465991237677985</c:v>
                </c:pt>
                <c:pt idx="3727">
                  <c:v>2.1765826944140199</c:v>
                </c:pt>
                <c:pt idx="3728">
                  <c:v>2.2813033953997803</c:v>
                </c:pt>
                <c:pt idx="3729">
                  <c:v>2.4265843373493983</c:v>
                </c:pt>
                <c:pt idx="3730">
                  <c:v>2.3585815991237675</c:v>
                </c:pt>
                <c:pt idx="3731">
                  <c:v>2.4065898138006574</c:v>
                </c:pt>
                <c:pt idx="3732">
                  <c:v>2.4064501642935383</c:v>
                </c:pt>
                <c:pt idx="3733">
                  <c:v>2.4063105147864188</c:v>
                </c:pt>
                <c:pt idx="3734">
                  <c:v>2.3511708652792995</c:v>
                </c:pt>
                <c:pt idx="3735">
                  <c:v>2.3506188389923333</c:v>
                </c:pt>
                <c:pt idx="3736">
                  <c:v>2.2528915662650606</c:v>
                </c:pt>
                <c:pt idx="3737">
                  <c:v>2.2453450164293538</c:v>
                </c:pt>
                <c:pt idx="3738">
                  <c:v>2.2402081051478642</c:v>
                </c:pt>
                <c:pt idx="3739">
                  <c:v>2.2400711938663749</c:v>
                </c:pt>
                <c:pt idx="3740">
                  <c:v>2.2399342825848851</c:v>
                </c:pt>
                <c:pt idx="3741">
                  <c:v>2.1897973713033951</c:v>
                </c:pt>
                <c:pt idx="3742">
                  <c:v>2.1848740416210291</c:v>
                </c:pt>
                <c:pt idx="3743">
                  <c:v>2.2353521358159916</c:v>
                </c:pt>
                <c:pt idx="3744">
                  <c:v>2.245223439211391</c:v>
                </c:pt>
                <c:pt idx="3745">
                  <c:v>2.2597097480832424</c:v>
                </c:pt>
                <c:pt idx="3746">
                  <c:v>2.2595837897042719</c:v>
                </c:pt>
                <c:pt idx="3747">
                  <c:v>2.2594578313253013</c:v>
                </c:pt>
                <c:pt idx="3748">
                  <c:v>2.3117086527929902</c:v>
                </c:pt>
                <c:pt idx="3749">
                  <c:v>2.2568318729463304</c:v>
                </c:pt>
                <c:pt idx="3750">
                  <c:v>2.1894512595837892</c:v>
                </c:pt>
                <c:pt idx="3751">
                  <c:v>2.1443225629791893</c:v>
                </c:pt>
                <c:pt idx="3752">
                  <c:v>2.1738280394304486</c:v>
                </c:pt>
                <c:pt idx="3753">
                  <c:v>2.1737020810514784</c:v>
                </c:pt>
                <c:pt idx="3754">
                  <c:v>2.1735761226725079</c:v>
                </c:pt>
                <c:pt idx="3755">
                  <c:v>2.2232475355969332</c:v>
                </c:pt>
                <c:pt idx="3756">
                  <c:v>2.2389693318729464</c:v>
                </c:pt>
                <c:pt idx="3757">
                  <c:v>2.2456067907995618</c:v>
                </c:pt>
                <c:pt idx="3758">
                  <c:v>2.1734216867469875</c:v>
                </c:pt>
                <c:pt idx="3759">
                  <c:v>2.1502929901423879</c:v>
                </c:pt>
                <c:pt idx="3760">
                  <c:v>2.1501642935377876</c:v>
                </c:pt>
                <c:pt idx="3761">
                  <c:v>2.1500355969331872</c:v>
                </c:pt>
                <c:pt idx="3762">
                  <c:v>2.1549069003285872</c:v>
                </c:pt>
                <c:pt idx="3763">
                  <c:v>2.174121029572837</c:v>
                </c:pt>
                <c:pt idx="3764">
                  <c:v>2.2316484118291342</c:v>
                </c:pt>
                <c:pt idx="3765">
                  <c:v>2.1891719605695514</c:v>
                </c:pt>
                <c:pt idx="3766">
                  <c:v>2.1660295728368015</c:v>
                </c:pt>
                <c:pt idx="3767">
                  <c:v>2.1658871851040526</c:v>
                </c:pt>
                <c:pt idx="3768">
                  <c:v>2.1657447973713033</c:v>
                </c:pt>
                <c:pt idx="3769">
                  <c:v>2.133602409638554</c:v>
                </c:pt>
                <c:pt idx="3770">
                  <c:v>2.1884600219058048</c:v>
                </c:pt>
                <c:pt idx="3771">
                  <c:v>2.1856314348302304</c:v>
                </c:pt>
                <c:pt idx="3772">
                  <c:v>2.152419496166484</c:v>
                </c:pt>
                <c:pt idx="3773">
                  <c:v>2.1542661555312153</c:v>
                </c:pt>
                <c:pt idx="3774">
                  <c:v>2.1541128148959472</c:v>
                </c:pt>
                <c:pt idx="3775">
                  <c:v>2.1539594742606787</c:v>
                </c:pt>
                <c:pt idx="3776">
                  <c:v>2.214506024096385</c:v>
                </c:pt>
                <c:pt idx="3777">
                  <c:v>2.1786527929901425</c:v>
                </c:pt>
                <c:pt idx="3778">
                  <c:v>2.1207940854326397</c:v>
                </c:pt>
                <c:pt idx="3779">
                  <c:v>2.0806380065717409</c:v>
                </c:pt>
                <c:pt idx="3780">
                  <c:v>2.1054819277108434</c:v>
                </c:pt>
                <c:pt idx="3781">
                  <c:v>2.1053258488499456</c:v>
                </c:pt>
                <c:pt idx="3782">
                  <c:v>2.1051697699890477</c:v>
                </c:pt>
                <c:pt idx="3783">
                  <c:v>2.090451807228916</c:v>
                </c:pt>
                <c:pt idx="3784">
                  <c:v>2.1028576122672504</c:v>
                </c:pt>
                <c:pt idx="3785">
                  <c:v>2.186497809419496</c:v>
                </c:pt>
                <c:pt idx="3786">
                  <c:v>2.1825454545454548</c:v>
                </c:pt>
                <c:pt idx="3787">
                  <c:v>2.2026095290251924</c:v>
                </c:pt>
                <c:pt idx="3788">
                  <c:v>2.2024917853231107</c:v>
                </c:pt>
                <c:pt idx="3789">
                  <c:v>2.20237404162103</c:v>
                </c:pt>
                <c:pt idx="3790">
                  <c:v>2.1212092004381162</c:v>
                </c:pt>
                <c:pt idx="3791">
                  <c:v>2.1433614457831323</c:v>
                </c:pt>
                <c:pt idx="3792">
                  <c:v>2.1155082146768898</c:v>
                </c:pt>
                <c:pt idx="3793">
                  <c:v>2.1223959474260683</c:v>
                </c:pt>
                <c:pt idx="3794">
                  <c:v>2.0927820372398682</c:v>
                </c:pt>
                <c:pt idx="3795">
                  <c:v>2.0926752464403067</c:v>
                </c:pt>
                <c:pt idx="3796">
                  <c:v>2.0925684556407447</c:v>
                </c:pt>
                <c:pt idx="3797">
                  <c:v>2.0871894852135813</c:v>
                </c:pt>
                <c:pt idx="3798">
                  <c:v>2.0585542168674698</c:v>
                </c:pt>
                <c:pt idx="3799">
                  <c:v>2.1191966046002189</c:v>
                </c:pt>
                <c:pt idx="3800">
                  <c:v>2.1110788608981381</c:v>
                </c:pt>
                <c:pt idx="3801">
                  <c:v>2.0731927710843374</c:v>
                </c:pt>
                <c:pt idx="3802">
                  <c:v>2.0730722891566264</c:v>
                </c:pt>
                <c:pt idx="3803">
                  <c:v>2.0729518072289155</c:v>
                </c:pt>
                <c:pt idx="3804">
                  <c:v>2.1320547645125956</c:v>
                </c:pt>
                <c:pt idx="3805">
                  <c:v>2.1277108433734941</c:v>
                </c:pt>
                <c:pt idx="3806">
                  <c:v>2.0683723986856517</c:v>
                </c:pt>
                <c:pt idx="3807">
                  <c:v>2.0474698795180721</c:v>
                </c:pt>
                <c:pt idx="3808">
                  <c:v>2.0329244249726184</c:v>
                </c:pt>
                <c:pt idx="3809">
                  <c:v>2.032809419496167</c:v>
                </c:pt>
                <c:pt idx="3810">
                  <c:v>2.0326944140197156</c:v>
                </c:pt>
                <c:pt idx="3811">
                  <c:v>2.0333751369112809</c:v>
                </c:pt>
                <c:pt idx="3812">
                  <c:v>2.0174644030668123</c:v>
                </c:pt>
                <c:pt idx="3813">
                  <c:v>1.9823493975903617</c:v>
                </c:pt>
                <c:pt idx="3814">
                  <c:v>2.0230383351588168</c:v>
                </c:pt>
                <c:pt idx="3815">
                  <c:v>1.9949260679079956</c:v>
                </c:pt>
                <c:pt idx="3816">
                  <c:v>1.9948138006571741</c:v>
                </c:pt>
                <c:pt idx="3817">
                  <c:v>1.9947015334063529</c:v>
                </c:pt>
                <c:pt idx="3818">
                  <c:v>1.9895892661555306</c:v>
                </c:pt>
                <c:pt idx="3819">
                  <c:v>2.0468417305585982</c:v>
                </c:pt>
                <c:pt idx="3820">
                  <c:v>2.0895443592552025</c:v>
                </c:pt>
                <c:pt idx="3821">
                  <c:v>2.0892524644030663</c:v>
                </c:pt>
                <c:pt idx="3822">
                  <c:v>2.0993143483023005</c:v>
                </c:pt>
                <c:pt idx="3823">
                  <c:v>2.0991993428258491</c:v>
                </c:pt>
                <c:pt idx="3824">
                  <c:v>2.0990843373493977</c:v>
                </c:pt>
                <c:pt idx="3825">
                  <c:v>2.0968033953997813</c:v>
                </c:pt>
                <c:pt idx="3826">
                  <c:v>2.0608543263964947</c:v>
                </c:pt>
                <c:pt idx="3827">
                  <c:v>2.0565788608981377</c:v>
                </c:pt>
                <c:pt idx="3828">
                  <c:v>2.1223296823658266</c:v>
                </c:pt>
                <c:pt idx="3829">
                  <c:v>2.172819277108434</c:v>
                </c:pt>
                <c:pt idx="3830">
                  <c:v>2.1726987951807231</c:v>
                </c:pt>
                <c:pt idx="3831">
                  <c:v>2.1725783132530125</c:v>
                </c:pt>
                <c:pt idx="3832">
                  <c:v>2.1603110624315445</c:v>
                </c:pt>
                <c:pt idx="3833">
                  <c:v>2.1543373493975899</c:v>
                </c:pt>
                <c:pt idx="3834">
                  <c:v>2.1932168674698795</c:v>
                </c:pt>
                <c:pt idx="3835">
                  <c:v>2.1770963855421686</c:v>
                </c:pt>
                <c:pt idx="3836">
                  <c:v>2.197247535596933</c:v>
                </c:pt>
                <c:pt idx="3837">
                  <c:v>2.1971215772179624</c:v>
                </c:pt>
                <c:pt idx="3838">
                  <c:v>2.1969956188389923</c:v>
                </c:pt>
                <c:pt idx="3839">
                  <c:v>2.1897420591456735</c:v>
                </c:pt>
                <c:pt idx="3840">
                  <c:v>2.2214939759036145</c:v>
                </c:pt>
                <c:pt idx="3841">
                  <c:v>2.1873734939759037</c:v>
                </c:pt>
                <c:pt idx="3842">
                  <c:v>2.1354917853231106</c:v>
                </c:pt>
                <c:pt idx="3843">
                  <c:v>2.13536582694414</c:v>
                </c:pt>
                <c:pt idx="3844">
                  <c:v>2.1352398685651695</c:v>
                </c:pt>
                <c:pt idx="3845">
                  <c:v>2.1351139101861989</c:v>
                </c:pt>
                <c:pt idx="3846">
                  <c:v>2.1147710843373497</c:v>
                </c:pt>
                <c:pt idx="3847">
                  <c:v>2.1257562979189486</c:v>
                </c:pt>
                <c:pt idx="3848">
                  <c:v>2.2410153340635262</c:v>
                </c:pt>
                <c:pt idx="3849">
                  <c:v>2.2062092004381162</c:v>
                </c:pt>
                <c:pt idx="3850">
                  <c:v>2.1868992332968236</c:v>
                </c:pt>
                <c:pt idx="3851">
                  <c:v>2.1867897042716322</c:v>
                </c:pt>
                <c:pt idx="3852">
                  <c:v>2.1866801752464404</c:v>
                </c:pt>
                <c:pt idx="3853">
                  <c:v>2.1943921139101867</c:v>
                </c:pt>
                <c:pt idx="3854">
                  <c:v>2.2392880613362536</c:v>
                </c:pt>
                <c:pt idx="3855">
                  <c:v>2.1821840087623223</c:v>
                </c:pt>
                <c:pt idx="3856">
                  <c:v>2.154998904709748</c:v>
                </c:pt>
                <c:pt idx="3857">
                  <c:v>2.2079759036144582</c:v>
                </c:pt>
                <c:pt idx="3858">
                  <c:v>2.207871851040526</c:v>
                </c:pt>
                <c:pt idx="3859">
                  <c:v>2.2077677984665938</c:v>
                </c:pt>
                <c:pt idx="3860">
                  <c:v>2.2366637458926619</c:v>
                </c:pt>
                <c:pt idx="3861">
                  <c:v>2.2646270536692219</c:v>
                </c:pt>
                <c:pt idx="3862">
                  <c:v>2.2794556407447972</c:v>
                </c:pt>
                <c:pt idx="3863">
                  <c:v>2.2084134720700983</c:v>
                </c:pt>
                <c:pt idx="3864">
                  <c:v>2.2722475355969332</c:v>
                </c:pt>
                <c:pt idx="3865">
                  <c:v>2.2721434830230014</c:v>
                </c:pt>
                <c:pt idx="3866">
                  <c:v>2.2720394304490696</c:v>
                </c:pt>
                <c:pt idx="3867">
                  <c:v>2.2237825848849946</c:v>
                </c:pt>
                <c:pt idx="3868">
                  <c:v>2.205831325301205</c:v>
                </c:pt>
                <c:pt idx="3869">
                  <c:v>2.2477727272727268</c:v>
                </c:pt>
                <c:pt idx="3870">
                  <c:v>2.1926659364731655</c:v>
                </c:pt>
                <c:pt idx="3871">
                  <c:v>2.1904791894852136</c:v>
                </c:pt>
                <c:pt idx="3872">
                  <c:v>2.1903778751369112</c:v>
                </c:pt>
                <c:pt idx="3873">
                  <c:v>2.1902765607886092</c:v>
                </c:pt>
                <c:pt idx="3874">
                  <c:v>2.2192705366922238</c:v>
                </c:pt>
                <c:pt idx="3875">
                  <c:v>2.2241029572836797</c:v>
                </c:pt>
                <c:pt idx="3876">
                  <c:v>2.2670251916757942</c:v>
                </c:pt>
                <c:pt idx="3877">
                  <c:v>2.2778242059145679</c:v>
                </c:pt>
                <c:pt idx="3878">
                  <c:v>2.2478116100766705</c:v>
                </c:pt>
                <c:pt idx="3879">
                  <c:v>2.2477048192771085</c:v>
                </c:pt>
                <c:pt idx="3880">
                  <c:v>2.247598028477547</c:v>
                </c:pt>
                <c:pt idx="3881">
                  <c:v>2.2334912376779847</c:v>
                </c:pt>
                <c:pt idx="3882">
                  <c:v>2.223384446878423</c:v>
                </c:pt>
                <c:pt idx="3883">
                  <c:v>2.1492705366922231</c:v>
                </c:pt>
                <c:pt idx="3884">
                  <c:v>2.1771708652792992</c:v>
                </c:pt>
                <c:pt idx="3885">
                  <c:v>2.1980690032858705</c:v>
                </c:pt>
                <c:pt idx="3886">
                  <c:v>2.1979539978094196</c:v>
                </c:pt>
                <c:pt idx="3887">
                  <c:v>2.1978389923329682</c:v>
                </c:pt>
                <c:pt idx="3888">
                  <c:v>2.184750273822563</c:v>
                </c:pt>
                <c:pt idx="3889">
                  <c:v>2.2086462212486309</c:v>
                </c:pt>
                <c:pt idx="3890">
                  <c:v>2.1925542168674701</c:v>
                </c:pt>
                <c:pt idx="3891">
                  <c:v>2.2004381161007669</c:v>
                </c:pt>
                <c:pt idx="3892">
                  <c:v>2.1563340635268351</c:v>
                </c:pt>
                <c:pt idx="3893">
                  <c:v>2.1562300109529029</c:v>
                </c:pt>
                <c:pt idx="3894">
                  <c:v>2.1561259583789707</c:v>
                </c:pt>
                <c:pt idx="3895">
                  <c:v>2.1760219058050381</c:v>
                </c:pt>
                <c:pt idx="3896">
                  <c:v>2.2469463307776563</c:v>
                </c:pt>
                <c:pt idx="3897">
                  <c:v>2.2648138006571736</c:v>
                </c:pt>
                <c:pt idx="3898">
                  <c:v>2.2607097480832423</c:v>
                </c:pt>
                <c:pt idx="3899">
                  <c:v>2.2206790799561889</c:v>
                </c:pt>
                <c:pt idx="3900">
                  <c:v>2.2205805038335162</c:v>
                </c:pt>
                <c:pt idx="3901">
                  <c:v>2.2204819277108436</c:v>
                </c:pt>
                <c:pt idx="3902">
                  <c:v>2.1342486308871846</c:v>
                </c:pt>
                <c:pt idx="3903">
                  <c:v>2.1851894852135816</c:v>
                </c:pt>
                <c:pt idx="3904">
                  <c:v>2.1521358159912372</c:v>
                </c:pt>
                <c:pt idx="3905">
                  <c:v>2.1820876232201529</c:v>
                </c:pt>
                <c:pt idx="3906">
                  <c:v>2.1899890470974812</c:v>
                </c:pt>
                <c:pt idx="3907">
                  <c:v>2.1898904709748086</c:v>
                </c:pt>
                <c:pt idx="3908">
                  <c:v>2.189791894852136</c:v>
                </c:pt>
                <c:pt idx="3909">
                  <c:v>2.1314370208105147</c:v>
                </c:pt>
                <c:pt idx="3910">
                  <c:v>2.1504611171960573</c:v>
                </c:pt>
                <c:pt idx="3911">
                  <c:v>2.1752875136911278</c:v>
                </c:pt>
                <c:pt idx="3912">
                  <c:v>2.1462530120481924</c:v>
                </c:pt>
                <c:pt idx="3913">
                  <c:v>2.1682239868565167</c:v>
                </c:pt>
                <c:pt idx="3914">
                  <c:v>2.1681226725082148</c:v>
                </c:pt>
                <c:pt idx="3915">
                  <c:v>2.1680213581599128</c:v>
                </c:pt>
                <c:pt idx="3916">
                  <c:v>2.1778368017524636</c:v>
                </c:pt>
                <c:pt idx="3917">
                  <c:v>2.1787327491785327</c:v>
                </c:pt>
                <c:pt idx="3918">
                  <c:v>2.1777174151150058</c:v>
                </c:pt>
                <c:pt idx="3919">
                  <c:v>2.1216161007667029</c:v>
                </c:pt>
                <c:pt idx="3920">
                  <c:v>2.1155147864184007</c:v>
                </c:pt>
                <c:pt idx="3921">
                  <c:v>2.1154134720700988</c:v>
                </c:pt>
                <c:pt idx="3922">
                  <c:v>2.1153121577217959</c:v>
                </c:pt>
                <c:pt idx="3923">
                  <c:v>2.0811084337349399</c:v>
                </c:pt>
                <c:pt idx="3924">
                  <c:v>2.1181095290251917</c:v>
                </c:pt>
                <c:pt idx="3925">
                  <c:v>2.0672239868565176</c:v>
                </c:pt>
                <c:pt idx="3926">
                  <c:v>2.1020175246440305</c:v>
                </c:pt>
                <c:pt idx="3927">
                  <c:v>2.128918948521358</c:v>
                </c:pt>
                <c:pt idx="3928">
                  <c:v>2.1288203723986854</c:v>
                </c:pt>
                <c:pt idx="3929">
                  <c:v>2.1287217962760128</c:v>
                </c:pt>
                <c:pt idx="3930">
                  <c:v>2.2706232201533409</c:v>
                </c:pt>
                <c:pt idx="3931">
                  <c:v>2.2534003285870758</c:v>
                </c:pt>
                <c:pt idx="3932">
                  <c:v>2.2745531215772186</c:v>
                </c:pt>
                <c:pt idx="3933">
                  <c:v>2.253197699890471</c:v>
                </c:pt>
                <c:pt idx="3934">
                  <c:v>2.2752289156626504</c:v>
                </c:pt>
                <c:pt idx="3935">
                  <c:v>2.2751303395399778</c:v>
                </c:pt>
                <c:pt idx="3936">
                  <c:v>2.2750317634173052</c:v>
                </c:pt>
                <c:pt idx="3937">
                  <c:v>2.2760739320920047</c:v>
                </c:pt>
                <c:pt idx="3938">
                  <c:v>2.2848346111719602</c:v>
                </c:pt>
                <c:pt idx="3939">
                  <c:v>2.2778822562979189</c:v>
                </c:pt>
                <c:pt idx="3940">
                  <c:v>2.2986374589266152</c:v>
                </c:pt>
                <c:pt idx="3941">
                  <c:v>2.3433871851040524</c:v>
                </c:pt>
                <c:pt idx="3942">
                  <c:v>2.34328587075575</c:v>
                </c:pt>
                <c:pt idx="3943">
                  <c:v>2.343184556407448</c:v>
                </c:pt>
                <c:pt idx="3944">
                  <c:v>2.3410832420591463</c:v>
                </c:pt>
                <c:pt idx="3945">
                  <c:v>2.3189819277108428</c:v>
                </c:pt>
                <c:pt idx="3946">
                  <c:v>2.2902113910186204</c:v>
                </c:pt>
                <c:pt idx="3947">
                  <c:v>2.2389474260679081</c:v>
                </c:pt>
                <c:pt idx="3948">
                  <c:v>2.2838488499452354</c:v>
                </c:pt>
                <c:pt idx="3949">
                  <c:v>2.2837502738225632</c:v>
                </c:pt>
                <c:pt idx="3950">
                  <c:v>2.2836516976998906</c:v>
                </c:pt>
                <c:pt idx="3951">
                  <c:v>2.2795531215772185</c:v>
                </c:pt>
                <c:pt idx="3952">
                  <c:v>2.312818181818181</c:v>
                </c:pt>
                <c:pt idx="3953">
                  <c:v>2.2537250821467696</c:v>
                </c:pt>
                <c:pt idx="3954">
                  <c:v>2.2898192771084336</c:v>
                </c:pt>
                <c:pt idx="3955">
                  <c:v>2.3319189485213583</c:v>
                </c:pt>
                <c:pt idx="3956">
                  <c:v>2.3318313253012048</c:v>
                </c:pt>
                <c:pt idx="3957">
                  <c:v>2.3317437020810514</c:v>
                </c:pt>
                <c:pt idx="3958">
                  <c:v>2.3498543263964953</c:v>
                </c:pt>
                <c:pt idx="3959">
                  <c:v>2.3483674698795181</c:v>
                </c:pt>
                <c:pt idx="3960">
                  <c:v>2.3516845564074487</c:v>
                </c:pt>
                <c:pt idx="3961">
                  <c:v>2.3942190580503828</c:v>
                </c:pt>
                <c:pt idx="3962">
                  <c:v>2.402560788608981</c:v>
                </c:pt>
                <c:pt idx="3963">
                  <c:v>2.4024895947426064</c:v>
                </c:pt>
                <c:pt idx="3964">
                  <c:v>2.4024184008762322</c:v>
                </c:pt>
                <c:pt idx="3965">
                  <c:v>2.4143472070098579</c:v>
                </c:pt>
                <c:pt idx="3966">
                  <c:v>2.3960558598028472</c:v>
                </c:pt>
                <c:pt idx="3967">
                  <c:v>2.3869819277108433</c:v>
                </c:pt>
                <c:pt idx="3968">
                  <c:v>2.3973592552026286</c:v>
                </c:pt>
                <c:pt idx="3969">
                  <c:v>2.356062431544359</c:v>
                </c:pt>
                <c:pt idx="3970">
                  <c:v>2.3559912376779844</c:v>
                </c:pt>
                <c:pt idx="3971">
                  <c:v>2.3559200438116101</c:v>
                </c:pt>
                <c:pt idx="3972">
                  <c:v>2.3200854326396492</c:v>
                </c:pt>
                <c:pt idx="3973">
                  <c:v>2.3237776560788612</c:v>
                </c:pt>
                <c:pt idx="3974">
                  <c:v>2.2534326396495068</c:v>
                </c:pt>
                <c:pt idx="3975">
                  <c:v>2.2851040525739323</c:v>
                </c:pt>
                <c:pt idx="3976">
                  <c:v>2.2532968236582698</c:v>
                </c:pt>
                <c:pt idx="3977">
                  <c:v>2.2532447973713037</c:v>
                </c:pt>
                <c:pt idx="3978">
                  <c:v>2.253192771084338</c:v>
                </c:pt>
                <c:pt idx="3979">
                  <c:v>2.257140744797371</c:v>
                </c:pt>
                <c:pt idx="3980">
                  <c:v>2.2668302300109531</c:v>
                </c:pt>
                <c:pt idx="3981">
                  <c:v>2.2612979189485216</c:v>
                </c:pt>
                <c:pt idx="3982">
                  <c:v>2.3189846659364726</c:v>
                </c:pt>
                <c:pt idx="3983">
                  <c:v>2.3259326396495075</c:v>
                </c:pt>
                <c:pt idx="3984">
                  <c:v>2.3258806133625414</c:v>
                </c:pt>
                <c:pt idx="3985">
                  <c:v>2.3258285870755753</c:v>
                </c:pt>
                <c:pt idx="3986">
                  <c:v>2.3590514786418399</c:v>
                </c:pt>
                <c:pt idx="3987">
                  <c:v>2.3430021905805036</c:v>
                </c:pt>
                <c:pt idx="3988">
                  <c:v>2.3253921139101856</c:v>
                </c:pt>
                <c:pt idx="3989">
                  <c:v>2.3293373493975906</c:v>
                </c:pt>
                <c:pt idx="3990">
                  <c:v>2.276140197152245</c:v>
                </c:pt>
                <c:pt idx="3991">
                  <c:v>2.2760936473165385</c:v>
                </c:pt>
                <c:pt idx="3992">
                  <c:v>2.2760470974808324</c:v>
                </c:pt>
                <c:pt idx="3993">
                  <c:v>2.1747064622124865</c:v>
                </c:pt>
                <c:pt idx="3994">
                  <c:v>2.2279539978094194</c:v>
                </c:pt>
                <c:pt idx="3995">
                  <c:v>2.2886078860898138</c:v>
                </c:pt>
                <c:pt idx="3996">
                  <c:v>2.2778608981380062</c:v>
                </c:pt>
                <c:pt idx="3997">
                  <c:v>2.251119386637459</c:v>
                </c:pt>
                <c:pt idx="3998">
                  <c:v>2.2510755750273823</c:v>
                </c:pt>
                <c:pt idx="3999">
                  <c:v>2.2510317634173056</c:v>
                </c:pt>
                <c:pt idx="4000">
                  <c:v>2.2986144578313255</c:v>
                </c:pt>
                <c:pt idx="4001">
                  <c:v>2.2542601314348301</c:v>
                </c:pt>
                <c:pt idx="4002">
                  <c:v>2.1992190580503834</c:v>
                </c:pt>
                <c:pt idx="4003">
                  <c:v>2.214499452354874</c:v>
                </c:pt>
                <c:pt idx="4004">
                  <c:v>2.2168127053669222</c:v>
                </c:pt>
                <c:pt idx="4005">
                  <c:v>2.2167688937568455</c:v>
                </c:pt>
                <c:pt idx="4006">
                  <c:v>2.2167250821467688</c:v>
                </c:pt>
                <c:pt idx="4007">
                  <c:v>2.2050136911281486</c:v>
                </c:pt>
                <c:pt idx="4008">
                  <c:v>2.2073077765607891</c:v>
                </c:pt>
                <c:pt idx="4009">
                  <c:v>2.2365936473165382</c:v>
                </c:pt>
                <c:pt idx="4010">
                  <c:v>2.2355498357064625</c:v>
                </c:pt>
                <c:pt idx="4011">
                  <c:v>2.2355060240963853</c:v>
                </c:pt>
                <c:pt idx="4012">
                  <c:v>2.2354622124863095</c:v>
                </c:pt>
                <c:pt idx="4013">
                  <c:v>2.2354184008762323</c:v>
                </c:pt>
                <c:pt idx="4014">
                  <c:v>2.1743745892661557</c:v>
                </c:pt>
                <c:pt idx="4015">
                  <c:v>2.1646221248630884</c:v>
                </c:pt>
                <c:pt idx="4016">
                  <c:v>2.1832869660460021</c:v>
                </c:pt>
                <c:pt idx="4017">
                  <c:v>2.1577245345016434</c:v>
                </c:pt>
                <c:pt idx="4018">
                  <c:v>2.2218368017524646</c:v>
                </c:pt>
                <c:pt idx="4019">
                  <c:v>2.2217902519167581</c:v>
                </c:pt>
                <c:pt idx="4020">
                  <c:v>2.221743702081052</c:v>
                </c:pt>
                <c:pt idx="4021">
                  <c:v>2.2974386637458921</c:v>
                </c:pt>
                <c:pt idx="4022">
                  <c:v>2.3320240963855419</c:v>
                </c:pt>
                <c:pt idx="4023">
                  <c:v>2.3017327491785329</c:v>
                </c:pt>
                <c:pt idx="4024">
                  <c:v>2.3356944140197156</c:v>
                </c:pt>
                <c:pt idx="4025">
                  <c:v>2.3252743702081049</c:v>
                </c:pt>
                <c:pt idx="4026">
                  <c:v>2.325233296823658</c:v>
                </c:pt>
                <c:pt idx="4027">
                  <c:v>2.3251922234392106</c:v>
                </c:pt>
                <c:pt idx="4028">
                  <c:v>2.1509627601314349</c:v>
                </c:pt>
                <c:pt idx="4029">
                  <c:v>2.2668953997809416</c:v>
                </c:pt>
                <c:pt idx="4030">
                  <c:v>2.2308598028477542</c:v>
                </c:pt>
                <c:pt idx="4031">
                  <c:v>2.2224260679079961</c:v>
                </c:pt>
                <c:pt idx="4032">
                  <c:v>2.2441894852135813</c:v>
                </c:pt>
                <c:pt idx="4033">
                  <c:v>2.2441566265060238</c:v>
                </c:pt>
                <c:pt idx="4034">
                  <c:v>2.2441237677984658</c:v>
                </c:pt>
                <c:pt idx="4035">
                  <c:v>2.2690909090909095</c:v>
                </c:pt>
                <c:pt idx="4036">
                  <c:v>2.2882343921139094</c:v>
                </c:pt>
                <c:pt idx="4037">
                  <c:v>2.2637814895947423</c:v>
                </c:pt>
                <c:pt idx="4038">
                  <c:v>2.2507404162102955</c:v>
                </c:pt>
                <c:pt idx="4039">
                  <c:v>2.2311193866374586</c:v>
                </c:pt>
                <c:pt idx="4040">
                  <c:v>2.2310810514786423</c:v>
                </c:pt>
                <c:pt idx="4041">
                  <c:v>2.2310427163198252</c:v>
                </c:pt>
                <c:pt idx="4042">
                  <c:v>2.2358696604600219</c:v>
                </c:pt>
                <c:pt idx="4043">
                  <c:v>2.3201040525739316</c:v>
                </c:pt>
                <c:pt idx="4044">
                  <c:v>2.2904939759036149</c:v>
                </c:pt>
                <c:pt idx="4045">
                  <c:v>2.3470164293537783</c:v>
                </c:pt>
                <c:pt idx="4046">
                  <c:v>2.3414118291347208</c:v>
                </c:pt>
                <c:pt idx="4047">
                  <c:v>2.3413707557502743</c:v>
                </c:pt>
                <c:pt idx="4048">
                  <c:v>2.3413296823658269</c:v>
                </c:pt>
                <c:pt idx="4049">
                  <c:v>2.313393756845564</c:v>
                </c:pt>
                <c:pt idx="4050">
                  <c:v>2.2947973713033951</c:v>
                </c:pt>
                <c:pt idx="4051">
                  <c:v>2.2543006571741513</c:v>
                </c:pt>
                <c:pt idx="4052">
                  <c:v>2.2531653888280401</c:v>
                </c:pt>
                <c:pt idx="4053">
                  <c:v>2.2626659364731649</c:v>
                </c:pt>
                <c:pt idx="4054">
                  <c:v>2.2626221248630882</c:v>
                </c:pt>
                <c:pt idx="4055">
                  <c:v>2.2625783132530115</c:v>
                </c:pt>
                <c:pt idx="4056">
                  <c:v>2.2020010952902518</c:v>
                </c:pt>
                <c:pt idx="4057">
                  <c:v>2.1854906900328586</c:v>
                </c:pt>
                <c:pt idx="4058">
                  <c:v>2.2169189485213581</c:v>
                </c:pt>
                <c:pt idx="4059">
                  <c:v>2.1854030668127056</c:v>
                </c:pt>
                <c:pt idx="4060">
                  <c:v>2.2058368017524641</c:v>
                </c:pt>
                <c:pt idx="4061">
                  <c:v>2.2057957283680172</c:v>
                </c:pt>
                <c:pt idx="4062">
                  <c:v>2.2057546549835707</c:v>
                </c:pt>
                <c:pt idx="4063">
                  <c:v>2.1892562979189485</c:v>
                </c:pt>
                <c:pt idx="4064">
                  <c:v>2.2316955093099669</c:v>
                </c:pt>
                <c:pt idx="4065">
                  <c:v>2.2241401971522459</c:v>
                </c:pt>
                <c:pt idx="4066">
                  <c:v>2.2430963855421688</c:v>
                </c:pt>
                <c:pt idx="4067">
                  <c:v>2.2575492880613361</c:v>
                </c:pt>
                <c:pt idx="4068">
                  <c:v>2.2575082146768892</c:v>
                </c:pt>
                <c:pt idx="4069">
                  <c:v>2.2574671412924423</c:v>
                </c:pt>
                <c:pt idx="4070">
                  <c:v>2.3329112814895949</c:v>
                </c:pt>
                <c:pt idx="4071">
                  <c:v>2.3148619934282584</c:v>
                </c:pt>
                <c:pt idx="4072">
                  <c:v>2.2978127053669217</c:v>
                </c:pt>
                <c:pt idx="4073">
                  <c:v>2.2872765607886096</c:v>
                </c:pt>
                <c:pt idx="4074">
                  <c:v>2.2681982475355977</c:v>
                </c:pt>
                <c:pt idx="4075">
                  <c:v>2.2681462212486316</c:v>
                </c:pt>
                <c:pt idx="4076">
                  <c:v>2.2680941949616655</c:v>
                </c:pt>
                <c:pt idx="4077">
                  <c:v>2.2816144578313251</c:v>
                </c:pt>
                <c:pt idx="4078">
                  <c:v>2.2955706462212491</c:v>
                </c:pt>
                <c:pt idx="4079">
                  <c:v>2.338938116100767</c:v>
                </c:pt>
                <c:pt idx="4080">
                  <c:v>2.3549507119386637</c:v>
                </c:pt>
                <c:pt idx="4081">
                  <c:v>2.3684392113910184</c:v>
                </c:pt>
                <c:pt idx="4082">
                  <c:v>2.3683953997809417</c:v>
                </c:pt>
                <c:pt idx="4083">
                  <c:v>2.368351588170865</c:v>
                </c:pt>
                <c:pt idx="4084">
                  <c:v>2.353221248630887</c:v>
                </c:pt>
                <c:pt idx="4085">
                  <c:v>2.3371719605695511</c:v>
                </c:pt>
                <c:pt idx="4086">
                  <c:v>2.3336714129244247</c:v>
                </c:pt>
                <c:pt idx="4087">
                  <c:v>2.3096248630887182</c:v>
                </c:pt>
                <c:pt idx="4088">
                  <c:v>2.2645783132530117</c:v>
                </c:pt>
                <c:pt idx="4089">
                  <c:v>2.2645317634173052</c:v>
                </c:pt>
                <c:pt idx="4090">
                  <c:v>2.2644852135815992</c:v>
                </c:pt>
                <c:pt idx="4091">
                  <c:v>2.309001095290252</c:v>
                </c:pt>
                <c:pt idx="4092">
                  <c:v>2.3088269441401965</c:v>
                </c:pt>
                <c:pt idx="4093">
                  <c:v>2.2645306681270538</c:v>
                </c:pt>
                <c:pt idx="4094">
                  <c:v>2.3177338444687843</c:v>
                </c:pt>
                <c:pt idx="4095">
                  <c:v>2.3388258488499454</c:v>
                </c:pt>
                <c:pt idx="4096">
                  <c:v>2.3387820372398691</c:v>
                </c:pt>
                <c:pt idx="4097">
                  <c:v>2.3387382256297924</c:v>
                </c:pt>
                <c:pt idx="4098">
                  <c:v>2.3362760131434834</c:v>
                </c:pt>
                <c:pt idx="4099">
                  <c:v>2.3302349397590358</c:v>
                </c:pt>
                <c:pt idx="4100">
                  <c:v>2.3197809419496167</c:v>
                </c:pt>
                <c:pt idx="4101">
                  <c:v>2.3307426067907993</c:v>
                </c:pt>
                <c:pt idx="4102">
                  <c:v>2.3301117196056955</c:v>
                </c:pt>
                <c:pt idx="4103">
                  <c:v>2.3300706462212486</c:v>
                </c:pt>
                <c:pt idx="4104">
                  <c:v>2.3300295728368012</c:v>
                </c:pt>
                <c:pt idx="4105">
                  <c:v>2.3811861993428254</c:v>
                </c:pt>
                <c:pt idx="4106">
                  <c:v>2.3963439211391013</c:v>
                </c:pt>
                <c:pt idx="4107">
                  <c:v>2.3963001095290251</c:v>
                </c:pt>
                <c:pt idx="4108">
                  <c:v>2.3600383351588174</c:v>
                </c:pt>
                <c:pt idx="4109">
                  <c:v>2.3946007667031766</c:v>
                </c:pt>
                <c:pt idx="4110">
                  <c:v>2.3945542168674701</c:v>
                </c:pt>
                <c:pt idx="4111">
                  <c:v>2.3945076670317635</c:v>
                </c:pt>
                <c:pt idx="4112">
                  <c:v>2.486841182913472</c:v>
                </c:pt>
                <c:pt idx="4113">
                  <c:v>2.4699238773274921</c:v>
                </c:pt>
                <c:pt idx="4114">
                  <c:v>2.4407426067907996</c:v>
                </c:pt>
                <c:pt idx="4115">
                  <c:v>2.4573214676889377</c:v>
                </c:pt>
                <c:pt idx="4116">
                  <c:v>2.4772749178532316</c:v>
                </c:pt>
                <c:pt idx="4117">
                  <c:v>2.4772283680175251</c:v>
                </c:pt>
                <c:pt idx="4118">
                  <c:v>2.4771818181818186</c:v>
                </c:pt>
                <c:pt idx="4119">
                  <c:v>2.474135268346112</c:v>
                </c:pt>
                <c:pt idx="4120">
                  <c:v>2.4603362541073377</c:v>
                </c:pt>
                <c:pt idx="4121">
                  <c:v>2.5043975903614455</c:v>
                </c:pt>
                <c:pt idx="4122">
                  <c:v>2.5229956188389924</c:v>
                </c:pt>
                <c:pt idx="4123">
                  <c:v>2.5226489594742607</c:v>
                </c:pt>
                <c:pt idx="4124">
                  <c:v>2.5225969331872946</c:v>
                </c:pt>
                <c:pt idx="4125">
                  <c:v>2.5225449069003285</c:v>
                </c:pt>
                <c:pt idx="4126">
                  <c:v>2.5144928806133628</c:v>
                </c:pt>
                <c:pt idx="4127">
                  <c:v>2.515779846659365</c:v>
                </c:pt>
                <c:pt idx="4128">
                  <c:v>2.5277250821467687</c:v>
                </c:pt>
                <c:pt idx="4129">
                  <c:v>2.5076703176341733</c:v>
                </c:pt>
                <c:pt idx="4130">
                  <c:v>2.5039539978094201</c:v>
                </c:pt>
                <c:pt idx="4131">
                  <c:v>2.5039047097480838</c:v>
                </c:pt>
                <c:pt idx="4132">
                  <c:v>2.5038554216867475</c:v>
                </c:pt>
                <c:pt idx="4133">
                  <c:v>2.553806133625411</c:v>
                </c:pt>
                <c:pt idx="4134">
                  <c:v>2.5124370208105149</c:v>
                </c:pt>
                <c:pt idx="4135">
                  <c:v>2.5299759036144578</c:v>
                </c:pt>
                <c:pt idx="4136">
                  <c:v>2.5789726177437022</c:v>
                </c:pt>
                <c:pt idx="4137">
                  <c:v>2.5882322015334061</c:v>
                </c:pt>
                <c:pt idx="4138">
                  <c:v>2.5881774370208106</c:v>
                </c:pt>
                <c:pt idx="4139">
                  <c:v>2.5881226725082147</c:v>
                </c:pt>
                <c:pt idx="4140">
                  <c:v>2.5747645125958378</c:v>
                </c:pt>
                <c:pt idx="4141">
                  <c:v>2.5680131434830229</c:v>
                </c:pt>
                <c:pt idx="4142">
                  <c:v>2.5722562979189485</c:v>
                </c:pt>
                <c:pt idx="4143">
                  <c:v>2.5933132530120488</c:v>
                </c:pt>
                <c:pt idx="4144">
                  <c:v>2.6085564074479741</c:v>
                </c:pt>
                <c:pt idx="4145">
                  <c:v>2.608504381161008</c:v>
                </c:pt>
                <c:pt idx="4146">
                  <c:v>2.6084523548740419</c:v>
                </c:pt>
                <c:pt idx="4147">
                  <c:v>2.6726845564074475</c:v>
                </c:pt>
                <c:pt idx="4148">
                  <c:v>2.6906297918948523</c:v>
                </c:pt>
                <c:pt idx="4149">
                  <c:v>2.649853778751369</c:v>
                </c:pt>
                <c:pt idx="4150">
                  <c:v>2.6719682365826944</c:v>
                </c:pt>
                <c:pt idx="4151">
                  <c:v>2.6747387732749179</c:v>
                </c:pt>
                <c:pt idx="4152">
                  <c:v>2.6746812705366922</c:v>
                </c:pt>
                <c:pt idx="4153">
                  <c:v>2.674623767798467</c:v>
                </c:pt>
                <c:pt idx="4154">
                  <c:v>2.6473012048192768</c:v>
                </c:pt>
                <c:pt idx="4155">
                  <c:v>2.6345087623220156</c:v>
                </c:pt>
                <c:pt idx="4156">
                  <c:v>2.6789320920043806</c:v>
                </c:pt>
                <c:pt idx="4157">
                  <c:v>2.6921369112814899</c:v>
                </c:pt>
                <c:pt idx="4158">
                  <c:v>2.6830821467688937</c:v>
                </c:pt>
                <c:pt idx="4159">
                  <c:v>2.6830273822562978</c:v>
                </c:pt>
                <c:pt idx="4160">
                  <c:v>2.6829726177437019</c:v>
                </c:pt>
                <c:pt idx="4161">
                  <c:v>2.7164260679079959</c:v>
                </c:pt>
                <c:pt idx="4162">
                  <c:v>2.6916199342825844</c:v>
                </c:pt>
                <c:pt idx="4163">
                  <c:v>2.6640487404162099</c:v>
                </c:pt>
                <c:pt idx="4164">
                  <c:v>2.6325158817086529</c:v>
                </c:pt>
                <c:pt idx="4165">
                  <c:v>2.6169337349397592</c:v>
                </c:pt>
                <c:pt idx="4166">
                  <c:v>2.6168762322015335</c:v>
                </c:pt>
                <c:pt idx="4167">
                  <c:v>2.6168187294633078</c:v>
                </c:pt>
                <c:pt idx="4168">
                  <c:v>2.6295345016429357</c:v>
                </c:pt>
                <c:pt idx="4169">
                  <c:v>2.6410317634173053</c:v>
                </c:pt>
                <c:pt idx="4170">
                  <c:v>2.6224249726177438</c:v>
                </c:pt>
                <c:pt idx="4171">
                  <c:v>2.6081516976998906</c:v>
                </c:pt>
                <c:pt idx="4172">
                  <c:v>2.614315443592552</c:v>
                </c:pt>
                <c:pt idx="4173">
                  <c:v>2.6142606790799561</c:v>
                </c:pt>
                <c:pt idx="4174">
                  <c:v>2.6142059145673606</c:v>
                </c:pt>
                <c:pt idx="4175">
                  <c:v>2.6729435925520257</c:v>
                </c:pt>
                <c:pt idx="4176">
                  <c:v>2.6740963855421684</c:v>
                </c:pt>
                <c:pt idx="4177">
                  <c:v>2.7018395399780939</c:v>
                </c:pt>
                <c:pt idx="4178">
                  <c:v>2.7147875136911277</c:v>
                </c:pt>
                <c:pt idx="4179">
                  <c:v>2.7389320920043811</c:v>
                </c:pt>
                <c:pt idx="4180">
                  <c:v>2.7388773274917848</c:v>
                </c:pt>
                <c:pt idx="4181">
                  <c:v>2.7388225629791889</c:v>
                </c:pt>
                <c:pt idx="4182">
                  <c:v>2.7497677984665936</c:v>
                </c:pt>
                <c:pt idx="4183">
                  <c:v>2.7658986856516976</c:v>
                </c:pt>
                <c:pt idx="4184">
                  <c:v>2.6768411829134724</c:v>
                </c:pt>
                <c:pt idx="4185">
                  <c:v>2.7297836801752471</c:v>
                </c:pt>
                <c:pt idx="4186">
                  <c:v>2.7007261774370206</c:v>
                </c:pt>
                <c:pt idx="4187">
                  <c:v>2.7006686746987949</c:v>
                </c:pt>
                <c:pt idx="4188">
                  <c:v>2.7006111719605692</c:v>
                </c:pt>
                <c:pt idx="4189">
                  <c:v>2.7213844468784227</c:v>
                </c:pt>
                <c:pt idx="4190">
                  <c:v>2.6916626506024097</c:v>
                </c:pt>
                <c:pt idx="4191">
                  <c:v>2.7226024096385539</c:v>
                </c:pt>
                <c:pt idx="4192">
                  <c:v>2.7195421686746983</c:v>
                </c:pt>
                <c:pt idx="4193">
                  <c:v>2.7103236582694414</c:v>
                </c:pt>
                <c:pt idx="4194">
                  <c:v>2.7102661555312153</c:v>
                </c:pt>
                <c:pt idx="4195">
                  <c:v>2.7102086527929901</c:v>
                </c:pt>
                <c:pt idx="4196">
                  <c:v>2.6883012048192771</c:v>
                </c:pt>
                <c:pt idx="4197">
                  <c:v>2.7093882803943039</c:v>
                </c:pt>
                <c:pt idx="4198">
                  <c:v>2.7033253012048193</c:v>
                </c:pt>
                <c:pt idx="4199">
                  <c:v>2.6814041621029574</c:v>
                </c:pt>
                <c:pt idx="4200">
                  <c:v>2.6893384446878419</c:v>
                </c:pt>
                <c:pt idx="4201">
                  <c:v>2.6892727272727268</c:v>
                </c:pt>
                <c:pt idx="4202">
                  <c:v>2.6892070098576117</c:v>
                </c:pt>
                <c:pt idx="4203">
                  <c:v>2.6611412924424971</c:v>
                </c:pt>
                <c:pt idx="4204">
                  <c:v>2.6469474260679071</c:v>
                </c:pt>
                <c:pt idx="4205">
                  <c:v>2.6330098576122669</c:v>
                </c:pt>
                <c:pt idx="4206">
                  <c:v>2.5821894852135818</c:v>
                </c:pt>
                <c:pt idx="4207">
                  <c:v>2.5768784227820372</c:v>
                </c:pt>
                <c:pt idx="4208">
                  <c:v>2.5768127053669216</c:v>
                </c:pt>
                <c:pt idx="4209">
                  <c:v>2.576746987951807</c:v>
                </c:pt>
                <c:pt idx="4210">
                  <c:v>2.5645695509309965</c:v>
                </c:pt>
                <c:pt idx="4211">
                  <c:v>2.5976155531215772</c:v>
                </c:pt>
                <c:pt idx="4212">
                  <c:v>2.6005498357064627</c:v>
                </c:pt>
                <c:pt idx="4213">
                  <c:v>2.6125876232201537</c:v>
                </c:pt>
                <c:pt idx="4214">
                  <c:v>2.6284184008762317</c:v>
                </c:pt>
                <c:pt idx="4215">
                  <c:v>2.6283526834611171</c:v>
                </c:pt>
                <c:pt idx="4216">
                  <c:v>2.628286966046002</c:v>
                </c:pt>
                <c:pt idx="4217">
                  <c:v>2.5902212486308871</c:v>
                </c:pt>
                <c:pt idx="4218">
                  <c:v>2.5841555312157718</c:v>
                </c:pt>
                <c:pt idx="4219">
                  <c:v>2.6042639649507118</c:v>
                </c:pt>
                <c:pt idx="4220">
                  <c:v>2.5901084337349394</c:v>
                </c:pt>
                <c:pt idx="4221">
                  <c:v>2.6050399780941951</c:v>
                </c:pt>
                <c:pt idx="4222">
                  <c:v>2.6049715224534502</c:v>
                </c:pt>
                <c:pt idx="4223">
                  <c:v>2.6049030668127058</c:v>
                </c:pt>
                <c:pt idx="4224">
                  <c:v>2.5907612267250819</c:v>
                </c:pt>
                <c:pt idx="4225">
                  <c:v>2.6177661555312159</c:v>
                </c:pt>
                <c:pt idx="4226">
                  <c:v>2.6528335158817091</c:v>
                </c:pt>
                <c:pt idx="4227">
                  <c:v>2.6526944140197153</c:v>
                </c:pt>
                <c:pt idx="4228">
                  <c:v>2.6596232201533407</c:v>
                </c:pt>
                <c:pt idx="4229">
                  <c:v>2.6595520262869661</c:v>
                </c:pt>
                <c:pt idx="4230">
                  <c:v>2.6594808324205914</c:v>
                </c:pt>
                <c:pt idx="4231">
                  <c:v>2.5508975903614455</c:v>
                </c:pt>
                <c:pt idx="4232">
                  <c:v>2.6253384446878423</c:v>
                </c:pt>
                <c:pt idx="4233">
                  <c:v>2.5971210295728366</c:v>
                </c:pt>
                <c:pt idx="4234">
                  <c:v>2.6061960569550933</c:v>
                </c:pt>
                <c:pt idx="4235">
                  <c:v>2.5951681270536695</c:v>
                </c:pt>
                <c:pt idx="4236">
                  <c:v>2.595094194961665</c:v>
                </c:pt>
                <c:pt idx="4237">
                  <c:v>2.5950202628696606</c:v>
                </c:pt>
                <c:pt idx="4238">
                  <c:v>2.5788762322015328</c:v>
                </c:pt>
                <c:pt idx="4239">
                  <c:v>2.6168400876232201</c:v>
                </c:pt>
                <c:pt idx="4240">
                  <c:v>2.6297393209200441</c:v>
                </c:pt>
                <c:pt idx="4241">
                  <c:v>2.6196976998904713</c:v>
                </c:pt>
                <c:pt idx="4242">
                  <c:v>2.6146265060240967</c:v>
                </c:pt>
                <c:pt idx="4243">
                  <c:v>2.6145553121577221</c:v>
                </c:pt>
                <c:pt idx="4244">
                  <c:v>2.614484118291347</c:v>
                </c:pt>
                <c:pt idx="4245">
                  <c:v>2.6214129244249733</c:v>
                </c:pt>
                <c:pt idx="4246">
                  <c:v>2.6443548740416212</c:v>
                </c:pt>
                <c:pt idx="4247">
                  <c:v>2.6092809419496161</c:v>
                </c:pt>
                <c:pt idx="4248">
                  <c:v>2.6192146768893756</c:v>
                </c:pt>
                <c:pt idx="4249">
                  <c:v>2.6081330777656078</c:v>
                </c:pt>
                <c:pt idx="4250">
                  <c:v>2.6080591456736033</c:v>
                </c:pt>
                <c:pt idx="4251">
                  <c:v>2.6079852135815993</c:v>
                </c:pt>
                <c:pt idx="4252">
                  <c:v>2.6129047097480829</c:v>
                </c:pt>
                <c:pt idx="4253">
                  <c:v>2.6358192771084337</c:v>
                </c:pt>
                <c:pt idx="4254">
                  <c:v>2.6257458926615556</c:v>
                </c:pt>
                <c:pt idx="4255">
                  <c:v>2.6236779846659366</c:v>
                </c:pt>
                <c:pt idx="4256">
                  <c:v>2.5995728368017526</c:v>
                </c:pt>
                <c:pt idx="4257">
                  <c:v>2.5994906900328587</c:v>
                </c:pt>
                <c:pt idx="4258">
                  <c:v>2.5994085432639653</c:v>
                </c:pt>
                <c:pt idx="4259">
                  <c:v>2.6233713033953996</c:v>
                </c:pt>
                <c:pt idx="4260">
                  <c:v>2.6512946330777654</c:v>
                </c:pt>
                <c:pt idx="4261">
                  <c:v>2.6272179627601315</c:v>
                </c:pt>
                <c:pt idx="4262">
                  <c:v>2.6051719605695509</c:v>
                </c:pt>
                <c:pt idx="4263">
                  <c:v>2.619997809419496</c:v>
                </c:pt>
                <c:pt idx="4264">
                  <c:v>2.6199156626506017</c:v>
                </c:pt>
                <c:pt idx="4265">
                  <c:v>2.6198335158817088</c:v>
                </c:pt>
                <c:pt idx="4266">
                  <c:v>2.6999178532311059</c:v>
                </c:pt>
                <c:pt idx="4267">
                  <c:v>2.7038023001095288</c:v>
                </c:pt>
                <c:pt idx="4268">
                  <c:v>2.691775465498357</c:v>
                </c:pt>
                <c:pt idx="4269">
                  <c:v>2.6106046002190584</c:v>
                </c:pt>
                <c:pt idx="4270">
                  <c:v>2.5954753559693318</c:v>
                </c:pt>
                <c:pt idx="4271">
                  <c:v>2.5953959474260682</c:v>
                </c:pt>
                <c:pt idx="4272">
                  <c:v>2.5953165388828041</c:v>
                </c:pt>
                <c:pt idx="4273">
                  <c:v>2.5992979189485212</c:v>
                </c:pt>
                <c:pt idx="4274">
                  <c:v>2.5961577217962755</c:v>
                </c:pt>
                <c:pt idx="4275">
                  <c:v>2.6052771084337354</c:v>
                </c:pt>
                <c:pt idx="4276">
                  <c:v>2.6220679079956186</c:v>
                </c:pt>
                <c:pt idx="4277">
                  <c:v>2.6344047097480834</c:v>
                </c:pt>
                <c:pt idx="4278">
                  <c:v>2.634320920043812</c:v>
                </c:pt>
                <c:pt idx="4279">
                  <c:v>2.6342371303395402</c:v>
                </c:pt>
                <c:pt idx="4280">
                  <c:v>2.6769211391018621</c:v>
                </c:pt>
                <c:pt idx="4281">
                  <c:v>2.6606845564074484</c:v>
                </c:pt>
                <c:pt idx="4282">
                  <c:v>2.6656078860898136</c:v>
                </c:pt>
                <c:pt idx="4283">
                  <c:v>2.6745312157721801</c:v>
                </c:pt>
                <c:pt idx="4284">
                  <c:v>2.6804545454545452</c:v>
                </c:pt>
                <c:pt idx="4285">
                  <c:v>2.6803778751369109</c:v>
                </c:pt>
                <c:pt idx="4286">
                  <c:v>2.6803012048192771</c:v>
                </c:pt>
                <c:pt idx="4287">
                  <c:v>2.6894227820372394</c:v>
                </c:pt>
                <c:pt idx="4288">
                  <c:v>2.6683515881708657</c:v>
                </c:pt>
                <c:pt idx="4289">
                  <c:v>2.7073849945235486</c:v>
                </c:pt>
                <c:pt idx="4290">
                  <c:v>2.720209200438116</c:v>
                </c:pt>
                <c:pt idx="4291">
                  <c:v>2.7102480832420599</c:v>
                </c:pt>
                <c:pt idx="4292">
                  <c:v>2.710179627601315</c:v>
                </c:pt>
                <c:pt idx="4293">
                  <c:v>2.7101111719605702</c:v>
                </c:pt>
                <c:pt idx="4294">
                  <c:v>2.7319244249726178</c:v>
                </c:pt>
                <c:pt idx="4295">
                  <c:v>2.7269742606790799</c:v>
                </c:pt>
                <c:pt idx="4296">
                  <c:v>2.715534501642936</c:v>
                </c:pt>
                <c:pt idx="4297">
                  <c:v>2.7467228915662645</c:v>
                </c:pt>
                <c:pt idx="4298">
                  <c:v>2.7593198247535593</c:v>
                </c:pt>
                <c:pt idx="4299">
                  <c:v>2.7592842278203724</c:v>
                </c:pt>
                <c:pt idx="4300">
                  <c:v>2.7592486308871846</c:v>
                </c:pt>
                <c:pt idx="4301">
                  <c:v>2.6831511500547647</c:v>
                </c:pt>
                <c:pt idx="4302">
                  <c:v>2.6760744797371303</c:v>
                </c:pt>
                <c:pt idx="4303">
                  <c:v>2.6834266155531217</c:v>
                </c:pt>
                <c:pt idx="4304">
                  <c:v>2.6460668127053664</c:v>
                </c:pt>
                <c:pt idx="4305">
                  <c:v>2.6412897042716321</c:v>
                </c:pt>
                <c:pt idx="4306">
                  <c:v>2.6412212486308873</c:v>
                </c:pt>
                <c:pt idx="4307">
                  <c:v>2.6411527929901424</c:v>
                </c:pt>
                <c:pt idx="4308">
                  <c:v>2.6550843373493982</c:v>
                </c:pt>
                <c:pt idx="4309">
                  <c:v>2.6598565169769985</c:v>
                </c:pt>
                <c:pt idx="4310">
                  <c:v>2.6366232201533406</c:v>
                </c:pt>
                <c:pt idx="4311">
                  <c:v>2.6307141292442497</c:v>
                </c:pt>
                <c:pt idx="4312">
                  <c:v>2.6484753559693313</c:v>
                </c:pt>
                <c:pt idx="4313">
                  <c:v>2.6484014238773272</c:v>
                </c:pt>
                <c:pt idx="4314">
                  <c:v>2.6483274917853223</c:v>
                </c:pt>
                <c:pt idx="4315">
                  <c:v>2.6306051478641841</c:v>
                </c:pt>
                <c:pt idx="4316">
                  <c:v>2.6383581599123769</c:v>
                </c:pt>
                <c:pt idx="4317">
                  <c:v>2.6052869660460019</c:v>
                </c:pt>
                <c:pt idx="4318">
                  <c:v>2.6288477546549833</c:v>
                </c:pt>
                <c:pt idx="4319">
                  <c:v>2.5993313253012049</c:v>
                </c:pt>
                <c:pt idx="4320">
                  <c:v>2.5992628696604605</c:v>
                </c:pt>
                <c:pt idx="4321">
                  <c:v>2.5991944140197152</c:v>
                </c:pt>
                <c:pt idx="4322">
                  <c:v>2.5789309967141287</c:v>
                </c:pt>
                <c:pt idx="4323">
                  <c:v>2.5932552026286966</c:v>
                </c:pt>
                <c:pt idx="4324">
                  <c:v>2.6081894852135816</c:v>
                </c:pt>
                <c:pt idx="4325">
                  <c:v>2.603920591456736</c:v>
                </c:pt>
                <c:pt idx="4326">
                  <c:v>2.5978521358159909</c:v>
                </c:pt>
                <c:pt idx="4327">
                  <c:v>2.5977836801752465</c:v>
                </c:pt>
                <c:pt idx="4328">
                  <c:v>2.5977152245345017</c:v>
                </c:pt>
                <c:pt idx="4329">
                  <c:v>2.6448608981380062</c:v>
                </c:pt>
                <c:pt idx="4330">
                  <c:v>2.6547951807228922</c:v>
                </c:pt>
                <c:pt idx="4331">
                  <c:v>2.6607294633077769</c:v>
                </c:pt>
                <c:pt idx="4332">
                  <c:v>2.6734414019715227</c:v>
                </c:pt>
                <c:pt idx="4333">
                  <c:v>2.6735980284775467</c:v>
                </c:pt>
                <c:pt idx="4334">
                  <c:v>2.6735323110624321</c:v>
                </c:pt>
                <c:pt idx="4335">
                  <c:v>2.6734665936473165</c:v>
                </c:pt>
                <c:pt idx="4336">
                  <c:v>2.6634008762322017</c:v>
                </c:pt>
                <c:pt idx="4337">
                  <c:v>2.6783351588170867</c:v>
                </c:pt>
                <c:pt idx="4338">
                  <c:v>2.684030668127054</c:v>
                </c:pt>
                <c:pt idx="4339">
                  <c:v>2.6719622124863092</c:v>
                </c:pt>
                <c:pt idx="4340">
                  <c:v>2.6553822562979192</c:v>
                </c:pt>
                <c:pt idx="4341">
                  <c:v>2.655319277108434</c:v>
                </c:pt>
                <c:pt idx="4342">
                  <c:v>2.6552562979189487</c:v>
                </c:pt>
                <c:pt idx="4343">
                  <c:v>2.6649408543263968</c:v>
                </c:pt>
                <c:pt idx="4344">
                  <c:v>2.654875136911282</c:v>
                </c:pt>
                <c:pt idx="4345">
                  <c:v>2.6380673603504934</c:v>
                </c:pt>
                <c:pt idx="4346">
                  <c:v>2.6010043811610073</c:v>
                </c:pt>
                <c:pt idx="4347">
                  <c:v>2.5999414019715226</c:v>
                </c:pt>
                <c:pt idx="4348">
                  <c:v>2.5998784227820373</c:v>
                </c:pt>
                <c:pt idx="4349">
                  <c:v>2.599815443592552</c:v>
                </c:pt>
                <c:pt idx="4350">
                  <c:v>2.5764808324205917</c:v>
                </c:pt>
                <c:pt idx="4351">
                  <c:v>2.5724151150054761</c:v>
                </c:pt>
                <c:pt idx="4352">
                  <c:v>2.5736265060240964</c:v>
                </c:pt>
                <c:pt idx="4353">
                  <c:v>2.5852836801752463</c:v>
                </c:pt>
                <c:pt idx="4354">
                  <c:v>2.6210657174151146</c:v>
                </c:pt>
                <c:pt idx="4355">
                  <c:v>2.6210082146768889</c:v>
                </c:pt>
                <c:pt idx="4356">
                  <c:v>2.6209507119386632</c:v>
                </c:pt>
                <c:pt idx="4357">
                  <c:v>2.5823116100766703</c:v>
                </c:pt>
                <c:pt idx="4358">
                  <c:v>2.5589550930996716</c:v>
                </c:pt>
                <c:pt idx="4359">
                  <c:v>2.5781856516977002</c:v>
                </c:pt>
                <c:pt idx="4360">
                  <c:v>2.5558236582694409</c:v>
                </c:pt>
                <c:pt idx="4361">
                  <c:v>2.5863614457831323</c:v>
                </c:pt>
                <c:pt idx="4362">
                  <c:v>2.5863012048192768</c:v>
                </c:pt>
                <c:pt idx="4363">
                  <c:v>2.5862409638554213</c:v>
                </c:pt>
                <c:pt idx="4364">
                  <c:v>2.5821807228915667</c:v>
                </c:pt>
                <c:pt idx="4365">
                  <c:v>2.5798077765607887</c:v>
                </c:pt>
                <c:pt idx="4366">
                  <c:v>2.5574293537787516</c:v>
                </c:pt>
                <c:pt idx="4367">
                  <c:v>2.5439999999999996</c:v>
                </c:pt>
                <c:pt idx="4368">
                  <c:v>2.5589397590361451</c:v>
                </c:pt>
                <c:pt idx="4369">
                  <c:v>2.5588795180722896</c:v>
                </c:pt>
                <c:pt idx="4370">
                  <c:v>2.5588192771084342</c:v>
                </c:pt>
                <c:pt idx="4371">
                  <c:v>2.5844299014238774</c:v>
                </c:pt>
                <c:pt idx="4372">
                  <c:v>2.6160306681270535</c:v>
                </c:pt>
                <c:pt idx="4373">
                  <c:v>2.6013039430449068</c:v>
                </c:pt>
                <c:pt idx="4374">
                  <c:v>2.5919036144578311</c:v>
                </c:pt>
                <c:pt idx="4375">
                  <c:v>2.5898378970427158</c:v>
                </c:pt>
                <c:pt idx="4376">
                  <c:v>2.5897721796276008</c:v>
                </c:pt>
                <c:pt idx="4377">
                  <c:v>2.5897064622124857</c:v>
                </c:pt>
                <c:pt idx="4378">
                  <c:v>2.5916407447973717</c:v>
                </c:pt>
                <c:pt idx="4379">
                  <c:v>2.5895750273822555</c:v>
                </c:pt>
                <c:pt idx="4380">
                  <c:v>2.6275093099671416</c:v>
                </c:pt>
                <c:pt idx="4381">
                  <c:v>2.616443592552026</c:v>
                </c:pt>
                <c:pt idx="4382">
                  <c:v>2.6147371303395399</c:v>
                </c:pt>
                <c:pt idx="4383">
                  <c:v>2.6146741511500551</c:v>
                </c:pt>
                <c:pt idx="4384">
                  <c:v>2.6146111719605694</c:v>
                </c:pt>
                <c:pt idx="4385">
                  <c:v>2.6135481927710842</c:v>
                </c:pt>
                <c:pt idx="4386">
                  <c:v>2.6668554216867473</c:v>
                </c:pt>
                <c:pt idx="4387">
                  <c:v>2.666422234392114</c:v>
                </c:pt>
                <c:pt idx="4388">
                  <c:v>2.6489835706462213</c:v>
                </c:pt>
                <c:pt idx="4389">
                  <c:v>2.6362962760131436</c:v>
                </c:pt>
                <c:pt idx="4390">
                  <c:v>2.6362332968236579</c:v>
                </c:pt>
                <c:pt idx="4391">
                  <c:v>2.6361703176341731</c:v>
                </c:pt>
                <c:pt idx="4392">
                  <c:v>2.6301073384446876</c:v>
                </c:pt>
                <c:pt idx="4393">
                  <c:v>2.6060443592552027</c:v>
                </c:pt>
                <c:pt idx="4394">
                  <c:v>2.582589266155531</c:v>
                </c:pt>
                <c:pt idx="4395">
                  <c:v>2.5879184008762319</c:v>
                </c:pt>
                <c:pt idx="4396">
                  <c:v>2.5744578313253013</c:v>
                </c:pt>
                <c:pt idx="4397">
                  <c:v>2.5743921139101862</c:v>
                </c:pt>
                <c:pt idx="4398">
                  <c:v>2.5743263964950716</c:v>
                </c:pt>
                <c:pt idx="4399">
                  <c:v>2.5872606790799559</c:v>
                </c:pt>
                <c:pt idx="4400">
                  <c:v>2.603603504928806</c:v>
                </c:pt>
                <c:pt idx="4401">
                  <c:v>2.6121292442497257</c:v>
                </c:pt>
                <c:pt idx="4402">
                  <c:v>2.6000635268346115</c:v>
                </c:pt>
                <c:pt idx="4403">
                  <c:v>2.629831325301204</c:v>
                </c:pt>
                <c:pt idx="4404">
                  <c:v>2.629771084337349</c:v>
                </c:pt>
                <c:pt idx="4405">
                  <c:v>2.6297108433734935</c:v>
                </c:pt>
                <c:pt idx="4406">
                  <c:v>2.6112256297918948</c:v>
                </c:pt>
                <c:pt idx="4407">
                  <c:v>2.6337349397590359</c:v>
                </c:pt>
                <c:pt idx="4408">
                  <c:v>2.640669222343921</c:v>
                </c:pt>
                <c:pt idx="4409">
                  <c:v>2.651036692223439</c:v>
                </c:pt>
                <c:pt idx="4410">
                  <c:v>2.6794096385542172</c:v>
                </c:pt>
                <c:pt idx="4411">
                  <c:v>2.6793493975903617</c:v>
                </c:pt>
                <c:pt idx="4412">
                  <c:v>2.6792891566265062</c:v>
                </c:pt>
                <c:pt idx="4413">
                  <c:v>2.6946730558598038</c:v>
                </c:pt>
                <c:pt idx="4414">
                  <c:v>2.6870624315443594</c:v>
                </c:pt>
                <c:pt idx="4415">
                  <c:v>2.6596588170865276</c:v>
                </c:pt>
                <c:pt idx="4416">
                  <c:v>2.672500547645126</c:v>
                </c:pt>
                <c:pt idx="4417">
                  <c:v>2.6714430449069</c:v>
                </c:pt>
                <c:pt idx="4418">
                  <c:v>2.6713855421686747</c:v>
                </c:pt>
                <c:pt idx="4419">
                  <c:v>2.6713280394304486</c:v>
                </c:pt>
                <c:pt idx="4420">
                  <c:v>2.6997338444687844</c:v>
                </c:pt>
                <c:pt idx="4421">
                  <c:v>2.684213033953998</c:v>
                </c:pt>
                <c:pt idx="4422">
                  <c:v>2.6665618838992327</c:v>
                </c:pt>
                <c:pt idx="4423">
                  <c:v>2.654227820372399</c:v>
                </c:pt>
                <c:pt idx="4424">
                  <c:v>2.6832059145673606</c:v>
                </c:pt>
                <c:pt idx="4425">
                  <c:v>2.6831840087623222</c:v>
                </c:pt>
                <c:pt idx="4426">
                  <c:v>2.6831621029572843</c:v>
                </c:pt>
                <c:pt idx="4427">
                  <c:v>2.700622672508215</c:v>
                </c:pt>
                <c:pt idx="4428">
                  <c:v>2.6811182913472074</c:v>
                </c:pt>
                <c:pt idx="4429">
                  <c:v>2.6761204819277107</c:v>
                </c:pt>
                <c:pt idx="4430">
                  <c:v>2.693583789704272</c:v>
                </c:pt>
                <c:pt idx="4431">
                  <c:v>2.6915591456736037</c:v>
                </c:pt>
                <c:pt idx="4432">
                  <c:v>2.6915345016429355</c:v>
                </c:pt>
                <c:pt idx="4433">
                  <c:v>2.6915098576122678</c:v>
                </c:pt>
                <c:pt idx="4434">
                  <c:v>2.7189835706462215</c:v>
                </c:pt>
                <c:pt idx="4435">
                  <c:v>2.7074518072289155</c:v>
                </c:pt>
                <c:pt idx="4436">
                  <c:v>2.7069145673603505</c:v>
                </c:pt>
                <c:pt idx="4437">
                  <c:v>2.71239156626506</c:v>
                </c:pt>
                <c:pt idx="4438">
                  <c:v>2.7263614457831324</c:v>
                </c:pt>
                <c:pt idx="4439">
                  <c:v>2.7263313253012051</c:v>
                </c:pt>
                <c:pt idx="4440">
                  <c:v>2.726301204819277</c:v>
                </c:pt>
                <c:pt idx="4441">
                  <c:v>2.749750273822563</c:v>
                </c:pt>
                <c:pt idx="4442">
                  <c:v>2.782240963855422</c:v>
                </c:pt>
                <c:pt idx="4443">
                  <c:v>2.8011582694414021</c:v>
                </c:pt>
                <c:pt idx="4444">
                  <c:v>2.8096516976998895</c:v>
                </c:pt>
                <c:pt idx="4445">
                  <c:v>2.8126188389923326</c:v>
                </c:pt>
                <c:pt idx="4446">
                  <c:v>2.812585980284775</c:v>
                </c:pt>
                <c:pt idx="4447">
                  <c:v>2.8125531215772175</c:v>
                </c:pt>
                <c:pt idx="4448">
                  <c:v>2.8170602409638557</c:v>
                </c:pt>
                <c:pt idx="4449">
                  <c:v>2.8295728368017525</c:v>
                </c:pt>
                <c:pt idx="4450">
                  <c:v>2.8459999999999992</c:v>
                </c:pt>
                <c:pt idx="4451">
                  <c:v>2.8894216867469877</c:v>
                </c:pt>
                <c:pt idx="4452">
                  <c:v>2.8983888280394305</c:v>
                </c:pt>
                <c:pt idx="4453">
                  <c:v>2.898355969331873</c:v>
                </c:pt>
                <c:pt idx="4454">
                  <c:v>2.8983231106243159</c:v>
                </c:pt>
                <c:pt idx="4455">
                  <c:v>2.9021719605695506</c:v>
                </c:pt>
                <c:pt idx="4456">
                  <c:v>2.9329430449069003</c:v>
                </c:pt>
                <c:pt idx="4457">
                  <c:v>2.9382245345016429</c:v>
                </c:pt>
                <c:pt idx="4458">
                  <c:v>2.9167590361445783</c:v>
                </c:pt>
                <c:pt idx="4459">
                  <c:v>2.9211588170865275</c:v>
                </c:pt>
                <c:pt idx="4460">
                  <c:v>2.9211259583789699</c:v>
                </c:pt>
                <c:pt idx="4461">
                  <c:v>2.9210930996714124</c:v>
                </c:pt>
                <c:pt idx="4462">
                  <c:v>2.943060240963856</c:v>
                </c:pt>
                <c:pt idx="4463">
                  <c:v>2.9500273822562972</c:v>
                </c:pt>
                <c:pt idx="4464">
                  <c:v>2.9659945235487406</c:v>
                </c:pt>
                <c:pt idx="4465">
                  <c:v>2.9485481927710842</c:v>
                </c:pt>
                <c:pt idx="4466">
                  <c:v>2.9405180722891568</c:v>
                </c:pt>
                <c:pt idx="4467">
                  <c:v>2.9404879518072287</c:v>
                </c:pt>
                <c:pt idx="4468">
                  <c:v>2.9404578313253014</c:v>
                </c:pt>
                <c:pt idx="4469">
                  <c:v>2.9424277108433734</c:v>
                </c:pt>
                <c:pt idx="4470">
                  <c:v>2.9421971522453454</c:v>
                </c:pt>
                <c:pt idx="4471">
                  <c:v>2.9311615553121579</c:v>
                </c:pt>
                <c:pt idx="4472">
                  <c:v>2.9067316538882801</c:v>
                </c:pt>
                <c:pt idx="4473">
                  <c:v>2.8710903614457828</c:v>
                </c:pt>
                <c:pt idx="4474">
                  <c:v>2.8710547645125959</c:v>
                </c:pt>
                <c:pt idx="4475">
                  <c:v>2.8710191675794086</c:v>
                </c:pt>
                <c:pt idx="4476">
                  <c:v>2.8669835706462212</c:v>
                </c:pt>
                <c:pt idx="4477">
                  <c:v>2.8305673603504924</c:v>
                </c:pt>
                <c:pt idx="4478">
                  <c:v>2.810156626506024</c:v>
                </c:pt>
                <c:pt idx="4479">
                  <c:v>2.8111265060240962</c:v>
                </c:pt>
                <c:pt idx="4480">
                  <c:v>2.8148411829134719</c:v>
                </c:pt>
                <c:pt idx="4481">
                  <c:v>2.8148055859802845</c:v>
                </c:pt>
                <c:pt idx="4482">
                  <c:v>2.8147699890470972</c:v>
                </c:pt>
                <c:pt idx="4483">
                  <c:v>2.8180985761226722</c:v>
                </c:pt>
                <c:pt idx="4484">
                  <c:v>2.7983373493975896</c:v>
                </c:pt>
                <c:pt idx="4485">
                  <c:v>2.7583044906900325</c:v>
                </c:pt>
                <c:pt idx="4486">
                  <c:v>2.7289835706462213</c:v>
                </c:pt>
                <c:pt idx="4487">
                  <c:v>2.7345920043811609</c:v>
                </c:pt>
                <c:pt idx="4488">
                  <c:v>2.7345564074479736</c:v>
                </c:pt>
                <c:pt idx="4489">
                  <c:v>2.7345208105147867</c:v>
                </c:pt>
                <c:pt idx="4490">
                  <c:v>2.7321752464403071</c:v>
                </c:pt>
                <c:pt idx="4491">
                  <c:v>2.7544496166484116</c:v>
                </c:pt>
                <c:pt idx="4492">
                  <c:v>2.7464140197152243</c:v>
                </c:pt>
                <c:pt idx="4493">
                  <c:v>2.7367256297918945</c:v>
                </c:pt>
                <c:pt idx="4494">
                  <c:v>2.7530109529025193</c:v>
                </c:pt>
                <c:pt idx="4495">
                  <c:v>2.7529698795180724</c:v>
                </c:pt>
                <c:pt idx="4496">
                  <c:v>2.7529288061336255</c:v>
                </c:pt>
                <c:pt idx="4497">
                  <c:v>2.736887732749179</c:v>
                </c:pt>
                <c:pt idx="4498">
                  <c:v>2.7228466593647314</c:v>
                </c:pt>
                <c:pt idx="4499">
                  <c:v>2.7461648411829138</c:v>
                </c:pt>
                <c:pt idx="4500">
                  <c:v>2.5666582694414015</c:v>
                </c:pt>
                <c:pt idx="4501">
                  <c:v>2.6770383351588167</c:v>
                </c:pt>
                <c:pt idx="4502">
                  <c:v>2.67699452354874</c:v>
                </c:pt>
                <c:pt idx="4503">
                  <c:v>2.6769507119386637</c:v>
                </c:pt>
                <c:pt idx="4504">
                  <c:v>2.6675202628696599</c:v>
                </c:pt>
                <c:pt idx="4505">
                  <c:v>2.6658630887185106</c:v>
                </c:pt>
                <c:pt idx="4506">
                  <c:v>2.6240240963855426</c:v>
                </c:pt>
                <c:pt idx="4507">
                  <c:v>2.6410739320920045</c:v>
                </c:pt>
                <c:pt idx="4508">
                  <c:v>2.6123231106243159</c:v>
                </c:pt>
                <c:pt idx="4509">
                  <c:v>2.6122738225629791</c:v>
                </c:pt>
                <c:pt idx="4510">
                  <c:v>2.6122245345016433</c:v>
                </c:pt>
                <c:pt idx="4511">
                  <c:v>2.6513253012048197</c:v>
                </c:pt>
                <c:pt idx="4512">
                  <c:v>2.6528346111719605</c:v>
                </c:pt>
                <c:pt idx="4513">
                  <c:v>2.6380509309967142</c:v>
                </c:pt>
                <c:pt idx="4514">
                  <c:v>2.6391445783132532</c:v>
                </c:pt>
                <c:pt idx="4515">
                  <c:v>2.6136374589266156</c:v>
                </c:pt>
                <c:pt idx="4516">
                  <c:v>2.6135717415115005</c:v>
                </c:pt>
                <c:pt idx="4517">
                  <c:v>2.6135060240963859</c:v>
                </c:pt>
                <c:pt idx="4518">
                  <c:v>2.6031719605695511</c:v>
                </c:pt>
                <c:pt idx="4519">
                  <c:v>2.5918433734939756</c:v>
                </c:pt>
                <c:pt idx="4520">
                  <c:v>2.5777831325301208</c:v>
                </c:pt>
                <c:pt idx="4521">
                  <c:v>2.5704627601314352</c:v>
                </c:pt>
                <c:pt idx="4522">
                  <c:v>2.620147864184009</c:v>
                </c:pt>
                <c:pt idx="4523">
                  <c:v>2.6200930996714131</c:v>
                </c:pt>
                <c:pt idx="4524">
                  <c:v>2.6200383351588172</c:v>
                </c:pt>
                <c:pt idx="4525">
                  <c:v>2.6427343921139101</c:v>
                </c:pt>
                <c:pt idx="4526">
                  <c:v>2.5989288061336255</c:v>
                </c:pt>
                <c:pt idx="4527">
                  <c:v>2.5898992332968236</c:v>
                </c:pt>
                <c:pt idx="4528">
                  <c:v>2.6366144578313255</c:v>
                </c:pt>
                <c:pt idx="4529">
                  <c:v>2.6458116100766702</c:v>
                </c:pt>
                <c:pt idx="4530">
                  <c:v>2.6457677984665935</c:v>
                </c:pt>
                <c:pt idx="4531">
                  <c:v>2.6457239868565172</c:v>
                </c:pt>
                <c:pt idx="4532">
                  <c:v>2.6176801752464405</c:v>
                </c:pt>
                <c:pt idx="4533">
                  <c:v>2.587409090909091</c:v>
                </c:pt>
                <c:pt idx="4534">
                  <c:v>2.5598170865279304</c:v>
                </c:pt>
                <c:pt idx="4535">
                  <c:v>2.5608833515881706</c:v>
                </c:pt>
                <c:pt idx="4536">
                  <c:v>2.5525049288061328</c:v>
                </c:pt>
                <c:pt idx="4537">
                  <c:v>2.5524611171960565</c:v>
                </c:pt>
                <c:pt idx="4538">
                  <c:v>2.5524173055859798</c:v>
                </c:pt>
                <c:pt idx="4539">
                  <c:v>2.5717409638554218</c:v>
                </c:pt>
                <c:pt idx="4540">
                  <c:v>2.5363296823658263</c:v>
                </c:pt>
                <c:pt idx="4541">
                  <c:v>2.5422858707557499</c:v>
                </c:pt>
                <c:pt idx="4542">
                  <c:v>2.5782420591456732</c:v>
                </c:pt>
                <c:pt idx="4543">
                  <c:v>2.5941982475355969</c:v>
                </c:pt>
                <c:pt idx="4544">
                  <c:v>2.5941544359255202</c:v>
                </c:pt>
                <c:pt idx="4545">
                  <c:v>2.5941106243154439</c:v>
                </c:pt>
                <c:pt idx="4546">
                  <c:v>2.6170668127053669</c:v>
                </c:pt>
                <c:pt idx="4547">
                  <c:v>2.6014008762322014</c:v>
                </c:pt>
                <c:pt idx="4548">
                  <c:v>2.6189101861993427</c:v>
                </c:pt>
                <c:pt idx="4549">
                  <c:v>2.6298526834611171</c:v>
                </c:pt>
                <c:pt idx="4550">
                  <c:v>2.633253012048193</c:v>
                </c:pt>
                <c:pt idx="4551">
                  <c:v>2.6332037239868566</c:v>
                </c:pt>
                <c:pt idx="4552">
                  <c:v>2.6331544359255208</c:v>
                </c:pt>
                <c:pt idx="4553">
                  <c:v>2.6242776560788608</c:v>
                </c:pt>
                <c:pt idx="4554">
                  <c:v>2.6512256297918952</c:v>
                </c:pt>
                <c:pt idx="4555">
                  <c:v>2.6151736035049291</c:v>
                </c:pt>
                <c:pt idx="4556">
                  <c:v>2.5637929901423879</c:v>
                </c:pt>
                <c:pt idx="4557">
                  <c:v>2.5360695509309972</c:v>
                </c:pt>
                <c:pt idx="4558">
                  <c:v>2.5360175246440306</c:v>
                </c:pt>
                <c:pt idx="4559">
                  <c:v>2.535965498357065</c:v>
                </c:pt>
                <c:pt idx="4560">
                  <c:v>2.5079134720700984</c:v>
                </c:pt>
                <c:pt idx="4561">
                  <c:v>2.5135602409638556</c:v>
                </c:pt>
                <c:pt idx="4562">
                  <c:v>2.5101051478641838</c:v>
                </c:pt>
                <c:pt idx="4563">
                  <c:v>2.5200476451259588</c:v>
                </c:pt>
                <c:pt idx="4564">
                  <c:v>2.5314205914567363</c:v>
                </c:pt>
                <c:pt idx="4565">
                  <c:v>2.5313740416210297</c:v>
                </c:pt>
                <c:pt idx="4566">
                  <c:v>2.5313274917853232</c:v>
                </c:pt>
                <c:pt idx="4567">
                  <c:v>2.5608176341730555</c:v>
                </c:pt>
                <c:pt idx="4568">
                  <c:v>2.5617601314348297</c:v>
                </c:pt>
                <c:pt idx="4569">
                  <c:v>2.5379600219058047</c:v>
                </c:pt>
                <c:pt idx="4570">
                  <c:v>2.530393209200438</c:v>
                </c:pt>
                <c:pt idx="4571">
                  <c:v>2.4978340635268346</c:v>
                </c:pt>
                <c:pt idx="4572">
                  <c:v>2.4977710843373497</c:v>
                </c:pt>
                <c:pt idx="4573">
                  <c:v>2.4977081051478645</c:v>
                </c:pt>
                <c:pt idx="4574">
                  <c:v>2.5103001095290249</c:v>
                </c:pt>
                <c:pt idx="4575">
                  <c:v>2.520582146768894</c:v>
                </c:pt>
                <c:pt idx="4576">
                  <c:v>2.5775191675794087</c:v>
                </c:pt>
                <c:pt idx="4577">
                  <c:v>2.5992426067908001</c:v>
                </c:pt>
                <c:pt idx="4578">
                  <c:v>2.5416013143483021</c:v>
                </c:pt>
                <c:pt idx="4579">
                  <c:v>2.5415328587075572</c:v>
                </c:pt>
                <c:pt idx="4580">
                  <c:v>2.5414644030668123</c:v>
                </c:pt>
                <c:pt idx="4581">
                  <c:v>2.5801084337349391</c:v>
                </c:pt>
                <c:pt idx="4582">
                  <c:v>2.5941412924424969</c:v>
                </c:pt>
                <c:pt idx="4583">
                  <c:v>2.5999879518072286</c:v>
                </c:pt>
                <c:pt idx="4584">
                  <c:v>2.6019277108433734</c:v>
                </c:pt>
                <c:pt idx="4585">
                  <c:v>2.6507825848849946</c:v>
                </c:pt>
                <c:pt idx="4586">
                  <c:v>2.6507250821467689</c:v>
                </c:pt>
                <c:pt idx="4587">
                  <c:v>2.6506675794085433</c:v>
                </c:pt>
                <c:pt idx="4588">
                  <c:v>2.6297634173055853</c:v>
                </c:pt>
                <c:pt idx="4589">
                  <c:v>2.6555525739320918</c:v>
                </c:pt>
                <c:pt idx="4590">
                  <c:v>2.6314950711938665</c:v>
                </c:pt>
                <c:pt idx="4591">
                  <c:v>2.6443691128148958</c:v>
                </c:pt>
                <c:pt idx="4592">
                  <c:v>2.6073143483023005</c:v>
                </c:pt>
                <c:pt idx="4593">
                  <c:v>2.6072595837897046</c:v>
                </c:pt>
                <c:pt idx="4594">
                  <c:v>2.6072048192771087</c:v>
                </c:pt>
                <c:pt idx="4595">
                  <c:v>2.7086325301204819</c:v>
                </c:pt>
                <c:pt idx="4596">
                  <c:v>2.6604786418400876</c:v>
                </c:pt>
                <c:pt idx="4597">
                  <c:v>2.7200405257393214</c:v>
                </c:pt>
                <c:pt idx="4598">
                  <c:v>2.7648378970427161</c:v>
                </c:pt>
                <c:pt idx="4599">
                  <c:v>2.785884446878423</c:v>
                </c:pt>
                <c:pt idx="4600">
                  <c:v>2.7858324205914569</c:v>
                </c:pt>
                <c:pt idx="4601">
                  <c:v>2.7857803943044908</c:v>
                </c:pt>
                <c:pt idx="4602">
                  <c:v>2.8396516976998907</c:v>
                </c:pt>
                <c:pt idx="4603">
                  <c:v>2.8174983570646224</c:v>
                </c:pt>
                <c:pt idx="4604">
                  <c:v>2.8004271631982474</c:v>
                </c:pt>
                <c:pt idx="4605">
                  <c:v>2.8324216867469882</c:v>
                </c:pt>
                <c:pt idx="4606">
                  <c:v>2.8223833515881713</c:v>
                </c:pt>
                <c:pt idx="4607">
                  <c:v>2.8223450164293538</c:v>
                </c:pt>
                <c:pt idx="4608">
                  <c:v>2.8223066812705366</c:v>
                </c:pt>
                <c:pt idx="4609">
                  <c:v>2.8312491785323113</c:v>
                </c:pt>
                <c:pt idx="4610">
                  <c:v>2.8371807228915662</c:v>
                </c:pt>
                <c:pt idx="4611">
                  <c:v>2.8301506024096388</c:v>
                </c:pt>
                <c:pt idx="4612">
                  <c:v>2.8411095290251915</c:v>
                </c:pt>
                <c:pt idx="4613">
                  <c:v>2.8280328587075574</c:v>
                </c:pt>
                <c:pt idx="4614">
                  <c:v>2.8280219058050382</c:v>
                </c:pt>
                <c:pt idx="4615">
                  <c:v>2.7830246440306681</c:v>
                </c:pt>
                <c:pt idx="4616">
                  <c:v>2.7989999999999999</c:v>
                </c:pt>
                <c:pt idx="4617">
                  <c:v>2.7449781061850032</c:v>
                </c:pt>
                <c:pt idx="4618">
                  <c:v>2.7079452654625067</c:v>
                </c:pt>
                <c:pt idx="4619">
                  <c:v>2.7049178981937598</c:v>
                </c:pt>
                <c:pt idx="4620">
                  <c:v>2.7168905309250144</c:v>
                </c:pt>
                <c:pt idx="4621">
                  <c:v>2.7168631636562677</c:v>
                </c:pt>
                <c:pt idx="4622">
                  <c:v>2.7168357963875214</c:v>
                </c:pt>
                <c:pt idx="4623">
                  <c:v>2.6968467432950187</c:v>
                </c:pt>
                <c:pt idx="4624">
                  <c:v>2.7358248494800215</c:v>
                </c:pt>
                <c:pt idx="4625">
                  <c:v>2.7067536945812805</c:v>
                </c:pt>
                <c:pt idx="4626">
                  <c:v>2.7087810618500279</c:v>
                </c:pt>
                <c:pt idx="4627">
                  <c:v>2.7176989600437875</c:v>
                </c:pt>
                <c:pt idx="4628">
                  <c:v>2.7176715927750412</c:v>
                </c:pt>
                <c:pt idx="4629">
                  <c:v>2.7176442255062945</c:v>
                </c:pt>
                <c:pt idx="4630">
                  <c:v>2.7386934865900381</c:v>
                </c:pt>
                <c:pt idx="4631">
                  <c:v>2.7546715927750407</c:v>
                </c:pt>
                <c:pt idx="4632">
                  <c:v>2.8036059113300493</c:v>
                </c:pt>
                <c:pt idx="4633">
                  <c:v>2.8037208538587848</c:v>
                </c:pt>
                <c:pt idx="4634">
                  <c:v>2.7947044334975368</c:v>
                </c:pt>
                <c:pt idx="4635">
                  <c:v>2.7946880131362892</c:v>
                </c:pt>
                <c:pt idx="4636">
                  <c:v>2.7946715927750407</c:v>
                </c:pt>
                <c:pt idx="4637">
                  <c:v>2.799655172413793</c:v>
                </c:pt>
                <c:pt idx="4638">
                  <c:v>2.811638752052545</c:v>
                </c:pt>
                <c:pt idx="4639">
                  <c:v>2.8176223316912967</c:v>
                </c:pt>
                <c:pt idx="4640">
                  <c:v>2.8256059113300487</c:v>
                </c:pt>
                <c:pt idx="4641">
                  <c:v>2.8253158182813349</c:v>
                </c:pt>
                <c:pt idx="4642">
                  <c:v>2.8252884510125882</c:v>
                </c:pt>
                <c:pt idx="4643">
                  <c:v>2.8252610837438419</c:v>
                </c:pt>
                <c:pt idx="4644">
                  <c:v>2.8366934865900379</c:v>
                </c:pt>
                <c:pt idx="4645">
                  <c:v>2.8135238095238089</c:v>
                </c:pt>
                <c:pt idx="4646">
                  <c:v>2.7986715927750412</c:v>
                </c:pt>
                <c:pt idx="4647">
                  <c:v>2.7656606458675426</c:v>
                </c:pt>
                <c:pt idx="4648">
                  <c:v>2.7706496989600442</c:v>
                </c:pt>
                <c:pt idx="4649">
                  <c:v>2.7706387520525455</c:v>
                </c:pt>
                <c:pt idx="4650">
                  <c:v>2.7706278051450468</c:v>
                </c:pt>
                <c:pt idx="4651">
                  <c:v>2.7946168582375481</c:v>
                </c:pt>
                <c:pt idx="4652">
                  <c:v>2.8036059113300484</c:v>
                </c:pt>
                <c:pt idx="4653">
                  <c:v>2.8423924466338262</c:v>
                </c:pt>
                <c:pt idx="4654">
                  <c:v>2.8185840175150525</c:v>
                </c:pt>
                <c:pt idx="4655">
                  <c:v>2.8315730706075533</c:v>
                </c:pt>
                <c:pt idx="4656">
                  <c:v>2.8315621237000546</c:v>
                </c:pt>
                <c:pt idx="4657">
                  <c:v>2.8315511767925563</c:v>
                </c:pt>
                <c:pt idx="4658">
                  <c:v>2.8524252873563221</c:v>
                </c:pt>
                <c:pt idx="4659">
                  <c:v>2.8715292829775589</c:v>
                </c:pt>
                <c:pt idx="4660">
                  <c:v>2.8725183360700606</c:v>
                </c:pt>
                <c:pt idx="4661">
                  <c:v>2.8565073891625619</c:v>
                </c:pt>
                <c:pt idx="4662">
                  <c:v>2.9024964422550625</c:v>
                </c:pt>
                <c:pt idx="4663">
                  <c:v>2.9024854953475638</c:v>
                </c:pt>
                <c:pt idx="4664">
                  <c:v>2.9024745484400651</c:v>
                </c:pt>
                <c:pt idx="4665">
                  <c:v>2.9144636015325665</c:v>
                </c:pt>
                <c:pt idx="4666">
                  <c:v>2.9134526546250683</c:v>
                </c:pt>
                <c:pt idx="4667">
                  <c:v>2.9364417077175693</c:v>
                </c:pt>
                <c:pt idx="4668">
                  <c:v>2.9464307608100713</c:v>
                </c:pt>
                <c:pt idx="4669">
                  <c:v>2.9509846743295021</c:v>
                </c:pt>
                <c:pt idx="4670">
                  <c:v>2.9509655172413791</c:v>
                </c:pt>
                <c:pt idx="4671">
                  <c:v>2.9509463601532566</c:v>
                </c:pt>
                <c:pt idx="4672">
                  <c:v>2.9293869731800766</c:v>
                </c:pt>
                <c:pt idx="4673">
                  <c:v>2.9220640394088666</c:v>
                </c:pt>
                <c:pt idx="4674">
                  <c:v>2.8973650793650791</c:v>
                </c:pt>
                <c:pt idx="4675">
                  <c:v>2.9110311986863713</c:v>
                </c:pt>
                <c:pt idx="4676">
                  <c:v>2.8860147783251233</c:v>
                </c:pt>
                <c:pt idx="4677">
                  <c:v>2.8859983579638753</c:v>
                </c:pt>
                <c:pt idx="4678">
                  <c:v>2.8859819376026272</c:v>
                </c:pt>
                <c:pt idx="4679">
                  <c:v>2.8693103448275861</c:v>
                </c:pt>
                <c:pt idx="4680">
                  <c:v>2.8859490968801307</c:v>
                </c:pt>
                <c:pt idx="4681">
                  <c:v>2.9062884510125895</c:v>
                </c:pt>
                <c:pt idx="4682">
                  <c:v>2.9072775041050902</c:v>
                </c:pt>
                <c:pt idx="4683">
                  <c:v>2.9022665571975912</c:v>
                </c:pt>
                <c:pt idx="4684">
                  <c:v>2.9022556102900929</c:v>
                </c:pt>
                <c:pt idx="4685">
                  <c:v>2.9022446633825938</c:v>
                </c:pt>
                <c:pt idx="4686">
                  <c:v>2.927850574712644</c:v>
                </c:pt>
                <c:pt idx="4687">
                  <c:v>2.9312227695675968</c:v>
                </c:pt>
                <c:pt idx="4688">
                  <c:v>2.9188177339901475</c:v>
                </c:pt>
                <c:pt idx="4689">
                  <c:v>2.9492008757526</c:v>
                </c:pt>
                <c:pt idx="4690">
                  <c:v>2.984189928845101</c:v>
                </c:pt>
                <c:pt idx="4691">
                  <c:v>2.9841789819376019</c:v>
                </c:pt>
                <c:pt idx="4692">
                  <c:v>2.9841680350301032</c:v>
                </c:pt>
                <c:pt idx="4693">
                  <c:v>3.0025785440613024</c:v>
                </c:pt>
                <c:pt idx="4694">
                  <c:v>3.0021461412151069</c:v>
                </c:pt>
                <c:pt idx="4695">
                  <c:v>3.0011351943076083</c:v>
                </c:pt>
                <c:pt idx="4696">
                  <c:v>3.0091242474001101</c:v>
                </c:pt>
                <c:pt idx="4697">
                  <c:v>2.9605566502463048</c:v>
                </c:pt>
                <c:pt idx="4698">
                  <c:v>2.9605511767925554</c:v>
                </c:pt>
                <c:pt idx="4699">
                  <c:v>2.9605457033388061</c:v>
                </c:pt>
                <c:pt idx="4700">
                  <c:v>2.9405402298850571</c:v>
                </c:pt>
                <c:pt idx="4701">
                  <c:v>2.958836891078271</c:v>
                </c:pt>
                <c:pt idx="4702">
                  <c:v>2.943529282977559</c:v>
                </c:pt>
                <c:pt idx="4703">
                  <c:v>2.9320476190476192</c:v>
                </c:pt>
                <c:pt idx="4704">
                  <c:v>2.9270366721401202</c:v>
                </c:pt>
                <c:pt idx="4705">
                  <c:v>2.9270257252326215</c:v>
                </c:pt>
                <c:pt idx="4706">
                  <c:v>2.9270147783251232</c:v>
                </c:pt>
                <c:pt idx="4707">
                  <c:v>2.9570038314176239</c:v>
                </c:pt>
                <c:pt idx="4708">
                  <c:v>2.9519928845101262</c:v>
                </c:pt>
                <c:pt idx="4709">
                  <c:v>2.923981937602627</c:v>
                </c:pt>
                <c:pt idx="4710">
                  <c:v>2.9439709906951288</c:v>
                </c:pt>
                <c:pt idx="4711">
                  <c:v>2.9414400656814443</c:v>
                </c:pt>
                <c:pt idx="4712">
                  <c:v>2.9414236453201967</c:v>
                </c:pt>
                <c:pt idx="4713">
                  <c:v>2.9414072249589487</c:v>
                </c:pt>
                <c:pt idx="4714">
                  <c:v>2.927927203065134</c:v>
                </c:pt>
                <c:pt idx="4715">
                  <c:v>2.9269162561576354</c:v>
                </c:pt>
                <c:pt idx="4716">
                  <c:v>2.9459053092501364</c:v>
                </c:pt>
                <c:pt idx="4717">
                  <c:v>2.9566179529282972</c:v>
                </c:pt>
                <c:pt idx="4718">
                  <c:v>2.98088341543514</c:v>
                </c:pt>
                <c:pt idx="4719">
                  <c:v>2.9808724685276409</c:v>
                </c:pt>
                <c:pt idx="4720">
                  <c:v>2.9808615216201422</c:v>
                </c:pt>
                <c:pt idx="4721">
                  <c:v>3.0220000000000007</c:v>
                </c:pt>
                <c:pt idx="4722">
                  <c:v>3.0568396278051453</c:v>
                </c:pt>
                <c:pt idx="4723">
                  <c:v>3.0204143404488231</c:v>
                </c:pt>
                <c:pt idx="4724">
                  <c:v>3.0534088669950736</c:v>
                </c:pt>
                <c:pt idx="4725">
                  <c:v>3.0334033935413247</c:v>
                </c:pt>
                <c:pt idx="4726">
                  <c:v>3.0333979200875754</c:v>
                </c:pt>
                <c:pt idx="4727">
                  <c:v>3.033392446633826</c:v>
                </c:pt>
                <c:pt idx="4728">
                  <c:v>3.0426130268199234</c:v>
                </c:pt>
                <c:pt idx="4729">
                  <c:v>3.038072249589491</c:v>
                </c:pt>
                <c:pt idx="4730">
                  <c:v>3.017192118226601</c:v>
                </c:pt>
                <c:pt idx="4731">
                  <c:v>3.0071319102353589</c:v>
                </c:pt>
                <c:pt idx="4732">
                  <c:v>2.9943650793650796</c:v>
                </c:pt>
                <c:pt idx="4733">
                  <c:v>2.9943596059113302</c:v>
                </c:pt>
                <c:pt idx="4734">
                  <c:v>2.9943541324575809</c:v>
                </c:pt>
                <c:pt idx="4735">
                  <c:v>3.0193486590038319</c:v>
                </c:pt>
                <c:pt idx="4736">
                  <c:v>3.0049999999999999</c:v>
                </c:pt>
                <c:pt idx="4737">
                  <c:v>3.0343377120963329</c:v>
                </c:pt>
                <c:pt idx="4738">
                  <c:v>3.0443322386425833</c:v>
                </c:pt>
                <c:pt idx="4739">
                  <c:v>3.0496633825944173</c:v>
                </c:pt>
                <c:pt idx="4740">
                  <c:v>3.0496606458675424</c:v>
                </c:pt>
                <c:pt idx="4741">
                  <c:v>3.0496579091406679</c:v>
                </c:pt>
                <c:pt idx="4742">
                  <c:v>3.0546551724137934</c:v>
                </c:pt>
                <c:pt idx="4743">
                  <c:v>3.0396524356869179</c:v>
                </c:pt>
                <c:pt idx="4744">
                  <c:v>3.04</c:v>
                </c:pt>
                <c:pt idx="4745">
                  <c:v>3.0292939244663382</c:v>
                </c:pt>
                <c:pt idx="4746">
                  <c:v>2.999288451012589</c:v>
                </c:pt>
                <c:pt idx="4747">
                  <c:v>2.9992829775588397</c:v>
                </c:pt>
                <c:pt idx="4748">
                  <c:v>2.9992775041050903</c:v>
                </c:pt>
                <c:pt idx="4749">
                  <c:v>3.0092720306513403</c:v>
                </c:pt>
                <c:pt idx="4750">
                  <c:v>3.0049999999999994</c:v>
                </c:pt>
                <c:pt idx="4751">
                  <c:v>3.0192610837438427</c:v>
                </c:pt>
                <c:pt idx="4752">
                  <c:v>3.0342556102900931</c:v>
                </c:pt>
                <c:pt idx="4753">
                  <c:v>3.0442501368363435</c:v>
                </c:pt>
                <c:pt idx="4754">
                  <c:v>3.0442446633825941</c:v>
                </c:pt>
                <c:pt idx="4755">
                  <c:v>3.0442391899288448</c:v>
                </c:pt>
                <c:pt idx="4756">
                  <c:v>3.0442337164750954</c:v>
                </c:pt>
                <c:pt idx="4757">
                  <c:v>3.0742282430213463</c:v>
                </c:pt>
                <c:pt idx="4758">
                  <c:v>3.1042227695675972</c:v>
                </c:pt>
                <c:pt idx="4759">
                  <c:v>3.0999999999999996</c:v>
                </c:pt>
                <c:pt idx="4760">
                  <c:v>3.1042118226600985</c:v>
                </c:pt>
                <c:pt idx="4761">
                  <c:v>3.1042063492063492</c:v>
                </c:pt>
                <c:pt idx="4762">
                  <c:v>3.1042008757525998</c:v>
                </c:pt>
                <c:pt idx="4763">
                  <c:v>3.1541954022988499</c:v>
                </c:pt>
                <c:pt idx="4764">
                  <c:v>3.1691899288451015</c:v>
                </c:pt>
                <c:pt idx="4765">
                  <c:v>3.21</c:v>
                </c:pt>
                <c:pt idx="4766">
                  <c:v>3.2249999999999996</c:v>
                </c:pt>
                <c:pt idx="4767">
                  <c:v>3.1599999999999997</c:v>
                </c:pt>
                <c:pt idx="4768">
                  <c:v>3.1599999999999997</c:v>
                </c:pt>
                <c:pt idx="4769">
                  <c:v>3.1599999999999997</c:v>
                </c:pt>
                <c:pt idx="4770">
                  <c:v>3.105</c:v>
                </c:pt>
                <c:pt idx="4771">
                  <c:v>3.1150000000000002</c:v>
                </c:pt>
                <c:pt idx="4772">
                  <c:v>3.1408538587848933</c:v>
                </c:pt>
                <c:pt idx="4773">
                  <c:v>3.1985550082101812</c:v>
                </c:pt>
                <c:pt idx="4774">
                  <c:v>3.1908648056923923</c:v>
                </c:pt>
                <c:pt idx="4775">
                  <c:v>3.1908702791461416</c:v>
                </c:pt>
                <c:pt idx="4776">
                  <c:v>3.190875752599891</c:v>
                </c:pt>
                <c:pt idx="4777">
                  <c:v>3.1808812260536401</c:v>
                </c:pt>
                <c:pt idx="4778">
                  <c:v>3.1829999999999998</c:v>
                </c:pt>
                <c:pt idx="4779">
                  <c:v>3.1679999999999997</c:v>
                </c:pt>
                <c:pt idx="4780">
                  <c:v>3.1715905856595508</c:v>
                </c:pt>
                <c:pt idx="4781">
                  <c:v>3.145</c:v>
                </c:pt>
                <c:pt idx="4782">
                  <c:v>3.145</c:v>
                </c:pt>
                <c:pt idx="4783">
                  <c:v>3.145</c:v>
                </c:pt>
                <c:pt idx="4784">
                  <c:v>3.0509195402298848</c:v>
                </c:pt>
                <c:pt idx="4785">
                  <c:v>3.0150000000000001</c:v>
                </c:pt>
                <c:pt idx="4786">
                  <c:v>3.0100000000000002</c:v>
                </c:pt>
                <c:pt idx="4787">
                  <c:v>2.96</c:v>
                </c:pt>
                <c:pt idx="4788">
                  <c:v>2.9509414340448825</c:v>
                </c:pt>
                <c:pt idx="4789">
                  <c:v>2.9509469074986319</c:v>
                </c:pt>
                <c:pt idx="4790">
                  <c:v>2.9509523809523812</c:v>
                </c:pt>
                <c:pt idx="4791">
                  <c:v>2.9809578544061304</c:v>
                </c:pt>
                <c:pt idx="4792">
                  <c:v>2.9909633278598795</c:v>
                </c:pt>
                <c:pt idx="4793">
                  <c:v>2.9859688013136281</c:v>
                </c:pt>
                <c:pt idx="4794">
                  <c:v>2.9819485495347564</c:v>
                </c:pt>
                <c:pt idx="4795">
                  <c:v>2.9719594964422558</c:v>
                </c:pt>
                <c:pt idx="4796">
                  <c:v>2.9719704433497545</c:v>
                </c:pt>
                <c:pt idx="4797">
                  <c:v>2.9719813902572532</c:v>
                </c:pt>
                <c:pt idx="4798">
                  <c:v>2.9909961685823756</c:v>
                </c:pt>
                <c:pt idx="4799">
                  <c:v>2.986003284072249</c:v>
                </c:pt>
                <c:pt idx="4800">
                  <c:v>2.9700142309797481</c:v>
                </c:pt>
                <c:pt idx="4801">
                  <c:v>2.9560125889436231</c:v>
                </c:pt>
                <c:pt idx="4802">
                  <c:v>2.9450180623973732</c:v>
                </c:pt>
                <c:pt idx="4803">
                  <c:v>2.9450235358511225</c:v>
                </c:pt>
                <c:pt idx="4804">
                  <c:v>2.9450290093048714</c:v>
                </c:pt>
                <c:pt idx="4805">
                  <c:v>2.9620689655172412</c:v>
                </c:pt>
                <c:pt idx="4806">
                  <c:v>2.9910399562123704</c:v>
                </c:pt>
                <c:pt idx="4807">
                  <c:v>2.9960454296661196</c:v>
                </c:pt>
                <c:pt idx="4808">
                  <c:v>3.0171018062397379</c:v>
                </c:pt>
                <c:pt idx="4809">
                  <c:v>3.0271127531472364</c:v>
                </c:pt>
                <c:pt idx="4810">
                  <c:v>3.0271237000547346</c:v>
                </c:pt>
                <c:pt idx="4811">
                  <c:v>3.0271346469622333</c:v>
                </c:pt>
                <c:pt idx="4812">
                  <c:v>3.0616091954022986</c:v>
                </c:pt>
                <c:pt idx="4813">
                  <c:v>3.0810782703886153</c:v>
                </c:pt>
                <c:pt idx="4814">
                  <c:v>3.0810837438423646</c:v>
                </c:pt>
                <c:pt idx="4815">
                  <c:v>3.0971784345922275</c:v>
                </c:pt>
                <c:pt idx="4816">
                  <c:v>3.1021893814997257</c:v>
                </c:pt>
                <c:pt idx="4817">
                  <c:v>3.1022003284072244</c:v>
                </c:pt>
                <c:pt idx="4818">
                  <c:v>3.1022112753147231</c:v>
                </c:pt>
                <c:pt idx="4819">
                  <c:v>3.1372222222222228</c:v>
                </c:pt>
                <c:pt idx="4820">
                  <c:v>3.1411165845648599</c:v>
                </c:pt>
                <c:pt idx="4821">
                  <c:v>3.1372441160372193</c:v>
                </c:pt>
                <c:pt idx="4822">
                  <c:v>3.1472550629447182</c:v>
                </c:pt>
                <c:pt idx="4823">
                  <c:v>3.1033990147783248</c:v>
                </c:pt>
                <c:pt idx="4824">
                  <c:v>3.1034154351395729</c:v>
                </c:pt>
                <c:pt idx="4825">
                  <c:v>3.1034318555008209</c:v>
                </c:pt>
                <c:pt idx="4826">
                  <c:v>3.1122988505747129</c:v>
                </c:pt>
                <c:pt idx="4827">
                  <c:v>3.1123097974822116</c:v>
                </c:pt>
                <c:pt idx="4828">
                  <c:v>3.1273207443897095</c:v>
                </c:pt>
                <c:pt idx="4829">
                  <c:v>3.1114975369458131</c:v>
                </c:pt>
                <c:pt idx="4830">
                  <c:v>3.1323426382047064</c:v>
                </c:pt>
                <c:pt idx="4831">
                  <c:v>3.1323535851122055</c:v>
                </c:pt>
                <c:pt idx="4832">
                  <c:v>3.1323645320197038</c:v>
                </c:pt>
                <c:pt idx="4833">
                  <c:v>3.1023754789272031</c:v>
                </c:pt>
                <c:pt idx="4834">
                  <c:v>3.0973864258347019</c:v>
                </c:pt>
                <c:pt idx="4835">
                  <c:v>3.1373973727422002</c:v>
                </c:pt>
                <c:pt idx="4836">
                  <c:v>3.1436124794745481</c:v>
                </c:pt>
                <c:pt idx="4837">
                  <c:v>3.1574192665571981</c:v>
                </c:pt>
                <c:pt idx="4838">
                  <c:v>3.1574302134646963</c:v>
                </c:pt>
                <c:pt idx="4839">
                  <c:v>3.157441160372195</c:v>
                </c:pt>
                <c:pt idx="4840">
                  <c:v>3.1754521072796935</c:v>
                </c:pt>
                <c:pt idx="4841">
                  <c:v>3.1924630541871921</c:v>
                </c:pt>
                <c:pt idx="4842">
                  <c:v>3.1737110016420362</c:v>
                </c:pt>
                <c:pt idx="4843">
                  <c:v>3.2024849480021893</c:v>
                </c:pt>
                <c:pt idx="4844">
                  <c:v>3.2024958949096884</c:v>
                </c:pt>
                <c:pt idx="4845">
                  <c:v>3.2025068418171867</c:v>
                </c:pt>
                <c:pt idx="4846">
                  <c:v>3.2025177887246858</c:v>
                </c:pt>
                <c:pt idx="4847">
                  <c:v>3.1725287356321838</c:v>
                </c:pt>
                <c:pt idx="4848">
                  <c:v>3.1475396825396826</c:v>
                </c:pt>
                <c:pt idx="4849">
                  <c:v>3.1225506294471805</c:v>
                </c:pt>
                <c:pt idx="4850">
                  <c:v>3.1338423645320197</c:v>
                </c:pt>
                <c:pt idx="4851">
                  <c:v>3.1588587848932681</c:v>
                </c:pt>
                <c:pt idx="4852">
                  <c:v>3.1588752052545157</c:v>
                </c:pt>
                <c:pt idx="4853">
                  <c:v>3.1588916256157633</c:v>
                </c:pt>
                <c:pt idx="4854">
                  <c:v>3.1639080459770117</c:v>
                </c:pt>
                <c:pt idx="4855">
                  <c:v>3.1439244663382597</c:v>
                </c:pt>
                <c:pt idx="4856">
                  <c:v>3.121313628899836</c:v>
                </c:pt>
                <c:pt idx="4857">
                  <c:v>3.1376382047071703</c:v>
                </c:pt>
                <c:pt idx="4858">
                  <c:v>3.1589737274220036</c:v>
                </c:pt>
                <c:pt idx="4859">
                  <c:v>3.1589901477832516</c:v>
                </c:pt>
                <c:pt idx="4860">
                  <c:v>3.1590065681444992</c:v>
                </c:pt>
                <c:pt idx="4861">
                  <c:v>3.1576819923371651</c:v>
                </c:pt>
                <c:pt idx="4862">
                  <c:v>3.1426929392446636</c:v>
                </c:pt>
                <c:pt idx="4863">
                  <c:v>3.1927038861521622</c:v>
                </c:pt>
                <c:pt idx="4864">
                  <c:v>3.1990722495894905</c:v>
                </c:pt>
                <c:pt idx="4865">
                  <c:v>3.2027257799671593</c:v>
                </c:pt>
                <c:pt idx="4866">
                  <c:v>3.202736726874658</c:v>
                </c:pt>
                <c:pt idx="4867">
                  <c:v>3.2027476737821567</c:v>
                </c:pt>
                <c:pt idx="4868">
                  <c:v>3.1891379310344834</c:v>
                </c:pt>
                <c:pt idx="4869">
                  <c:v>3.1877695675971536</c:v>
                </c:pt>
                <c:pt idx="4870">
                  <c:v>3.1791707717569788</c:v>
                </c:pt>
                <c:pt idx="4871">
                  <c:v>3.1827914614121506</c:v>
                </c:pt>
                <c:pt idx="4872">
                  <c:v>3.1842036124794748</c:v>
                </c:pt>
                <c:pt idx="4873">
                  <c:v>3.1842200328407224</c:v>
                </c:pt>
                <c:pt idx="4874">
                  <c:v>3.1842364532019709</c:v>
                </c:pt>
                <c:pt idx="4875">
                  <c:v>3.1692528735632179</c:v>
                </c:pt>
                <c:pt idx="4876">
                  <c:v>3.1792692939244667</c:v>
                </c:pt>
                <c:pt idx="4877">
                  <c:v>3.121571428571428</c:v>
                </c:pt>
                <c:pt idx="4878">
                  <c:v>3.13643404488232</c:v>
                </c:pt>
                <c:pt idx="4879">
                  <c:v>3.1558790366721405</c:v>
                </c:pt>
                <c:pt idx="4880">
                  <c:v>3.1558899835796392</c:v>
                </c:pt>
                <c:pt idx="4881">
                  <c:v>3.1559009304871375</c:v>
                </c:pt>
                <c:pt idx="4882">
                  <c:v>3.1659118773946355</c:v>
                </c:pt>
                <c:pt idx="4883">
                  <c:v>3.1479228243021344</c:v>
                </c:pt>
                <c:pt idx="4884">
                  <c:v>3.1644006568144492</c:v>
                </c:pt>
                <c:pt idx="4885">
                  <c:v>3.1844170771756981</c:v>
                </c:pt>
                <c:pt idx="4886">
                  <c:v>3.1824334975369455</c:v>
                </c:pt>
                <c:pt idx="4887">
                  <c:v>3.1824499178981931</c:v>
                </c:pt>
                <c:pt idx="4888">
                  <c:v>3.1824663382594411</c:v>
                </c:pt>
                <c:pt idx="4889">
                  <c:v>3.1624827586206901</c:v>
                </c:pt>
                <c:pt idx="4890">
                  <c:v>3.159499178981938</c:v>
                </c:pt>
                <c:pt idx="4891">
                  <c:v>3.1645155993431846</c:v>
                </c:pt>
                <c:pt idx="4892">
                  <c:v>3.1795320197044332</c:v>
                </c:pt>
                <c:pt idx="4893">
                  <c:v>3.1895484400656819</c:v>
                </c:pt>
                <c:pt idx="4894">
                  <c:v>3.1895648604269295</c:v>
                </c:pt>
                <c:pt idx="4895">
                  <c:v>3.189581280788178</c:v>
                </c:pt>
                <c:pt idx="4896">
                  <c:v>3.1845977011494258</c:v>
                </c:pt>
                <c:pt idx="4897">
                  <c:v>3.1896141215106728</c:v>
                </c:pt>
                <c:pt idx="4898">
                  <c:v>3.1961740558292284</c:v>
                </c:pt>
                <c:pt idx="4899">
                  <c:v>3.2081959496442258</c:v>
                </c:pt>
                <c:pt idx="4900">
                  <c:v>3.1972178434592227</c:v>
                </c:pt>
                <c:pt idx="4901">
                  <c:v>3.1972397372742201</c:v>
                </c:pt>
                <c:pt idx="4902">
                  <c:v>3.197261631089217</c:v>
                </c:pt>
                <c:pt idx="4903">
                  <c:v>3.1827126436781614</c:v>
                </c:pt>
                <c:pt idx="4904">
                  <c:v>3.1843054187192119</c:v>
                </c:pt>
                <c:pt idx="4905">
                  <c:v>3.1977454844006572</c:v>
                </c:pt>
                <c:pt idx="4906">
                  <c:v>3.2113492063492064</c:v>
                </c:pt>
                <c:pt idx="4907">
                  <c:v>3.2053711001642036</c:v>
                </c:pt>
                <c:pt idx="4908">
                  <c:v>3.205392993979201</c:v>
                </c:pt>
                <c:pt idx="4909">
                  <c:v>3.2054148877941979</c:v>
                </c:pt>
                <c:pt idx="4910">
                  <c:v>3.2104367816091952</c:v>
                </c:pt>
                <c:pt idx="4911">
                  <c:v>3.1994586754241934</c:v>
                </c:pt>
                <c:pt idx="4912">
                  <c:v>3.1821007115489874</c:v>
                </c:pt>
                <c:pt idx="4913">
                  <c:v>3.19187684729064</c:v>
                </c:pt>
                <c:pt idx="4914">
                  <c:v>3.2205243568691841</c:v>
                </c:pt>
                <c:pt idx="4915">
                  <c:v>3.2205462506841815</c:v>
                </c:pt>
                <c:pt idx="4916">
                  <c:v>3.2205681444991789</c:v>
                </c:pt>
                <c:pt idx="4917">
                  <c:v>3.2405900383141764</c:v>
                </c:pt>
                <c:pt idx="4918">
                  <c:v>3.2442649151614664</c:v>
                </c:pt>
                <c:pt idx="4919">
                  <c:v>3.2592922824302137</c:v>
                </c:pt>
                <c:pt idx="4920">
                  <c:v>3.25931964969896</c:v>
                </c:pt>
                <c:pt idx="4921">
                  <c:v>3.2633470169677063</c:v>
                </c:pt>
                <c:pt idx="4922">
                  <c:v>3.2633743842364531</c:v>
                </c:pt>
                <c:pt idx="4923">
                  <c:v>3.2634017515051998</c:v>
                </c:pt>
                <c:pt idx="4924">
                  <c:v>3.2704291187739463</c:v>
                </c:pt>
                <c:pt idx="4925">
                  <c:v>3.2994564860426929</c:v>
                </c:pt>
                <c:pt idx="4926">
                  <c:v>3.2964838533114396</c:v>
                </c:pt>
                <c:pt idx="4927">
                  <c:v>3.323511220580186</c:v>
                </c:pt>
                <c:pt idx="4928">
                  <c:v>3.3185385878489333</c:v>
                </c:pt>
                <c:pt idx="4929">
                  <c:v>3.31856595511768</c:v>
                </c:pt>
                <c:pt idx="4930">
                  <c:v>3.3185933223864259</c:v>
                </c:pt>
                <c:pt idx="4931">
                  <c:v>3.2983448275862073</c:v>
                </c:pt>
                <c:pt idx="4932">
                  <c:v>3.3226480569239194</c:v>
                </c:pt>
                <c:pt idx="4933">
                  <c:v>3.3175429666119323</c:v>
                </c:pt>
                <c:pt idx="4934">
                  <c:v>3.3484433497536941</c:v>
                </c:pt>
                <c:pt idx="4935">
                  <c:v>3.3457301587301584</c:v>
                </c:pt>
                <c:pt idx="4936">
                  <c:v>3.3457575259989047</c:v>
                </c:pt>
                <c:pt idx="4937">
                  <c:v>3.3457848932676515</c:v>
                </c:pt>
                <c:pt idx="4938">
                  <c:v>3.3335747126436783</c:v>
                </c:pt>
                <c:pt idx="4939">
                  <c:v>3.3538396278051446</c:v>
                </c:pt>
                <c:pt idx="4940">
                  <c:v>3.3668669950738912</c:v>
                </c:pt>
                <c:pt idx="4941">
                  <c:v>3.3818943623426385</c:v>
                </c:pt>
                <c:pt idx="4942">
                  <c:v>3.3757060755336621</c:v>
                </c:pt>
                <c:pt idx="4943">
                  <c:v>3.3757389162561577</c:v>
                </c:pt>
                <c:pt idx="4944">
                  <c:v>3.3757717569786538</c:v>
                </c:pt>
                <c:pt idx="4945">
                  <c:v>3.3788045977011496</c:v>
                </c:pt>
                <c:pt idx="4946">
                  <c:v>3.4018374384236454</c:v>
                </c:pt>
                <c:pt idx="4947">
                  <c:v>3.4068702791461409</c:v>
                </c:pt>
                <c:pt idx="4948">
                  <c:v>3.3930859332238641</c:v>
                </c:pt>
                <c:pt idx="4949">
                  <c:v>3.3739359605911332</c:v>
                </c:pt>
                <c:pt idx="4950">
                  <c:v>3.3739688013136293</c:v>
                </c:pt>
                <c:pt idx="4951">
                  <c:v>3.374001642036125</c:v>
                </c:pt>
                <c:pt idx="4952">
                  <c:v>3.395873563218391</c:v>
                </c:pt>
                <c:pt idx="4953">
                  <c:v>3.4129118773946359</c:v>
                </c:pt>
                <c:pt idx="4954">
                  <c:v>3.4708002189381495</c:v>
                </c:pt>
                <c:pt idx="4955">
                  <c:v>3.4561330049261083</c:v>
                </c:pt>
                <c:pt idx="4956">
                  <c:v>3.4620268199233717</c:v>
                </c:pt>
                <c:pt idx="4957">
                  <c:v>3.4620651340996167</c:v>
                </c:pt>
                <c:pt idx="4958">
                  <c:v>3.4621034482758617</c:v>
                </c:pt>
                <c:pt idx="4959">
                  <c:v>3.4250191570881223</c:v>
                </c:pt>
                <c:pt idx="4960">
                  <c:v>3.4150629447181173</c:v>
                </c:pt>
                <c:pt idx="4961">
                  <c:v>3.4221067323481114</c:v>
                </c:pt>
                <c:pt idx="4962">
                  <c:v>3.407150519978106</c:v>
                </c:pt>
                <c:pt idx="4963">
                  <c:v>3.4041943076081003</c:v>
                </c:pt>
                <c:pt idx="4964">
                  <c:v>3.4042380952380951</c:v>
                </c:pt>
                <c:pt idx="4965">
                  <c:v>3.4042818828680899</c:v>
                </c:pt>
                <c:pt idx="4966">
                  <c:v>3.3983256704980844</c:v>
                </c:pt>
                <c:pt idx="4967">
                  <c:v>3.3923694581280786</c:v>
                </c:pt>
                <c:pt idx="4968">
                  <c:v>3.4014132457580728</c:v>
                </c:pt>
                <c:pt idx="4969">
                  <c:v>3.4293891625615758</c:v>
                </c:pt>
                <c:pt idx="4970">
                  <c:v>3.44043842364532</c:v>
                </c:pt>
                <c:pt idx="4971">
                  <c:v>3.4404876847290637</c:v>
                </c:pt>
                <c:pt idx="4972">
                  <c:v>3.4405369458128074</c:v>
                </c:pt>
                <c:pt idx="4973">
                  <c:v>3.4765862068965521</c:v>
                </c:pt>
                <c:pt idx="4974">
                  <c:v>3.4876354679802954</c:v>
                </c:pt>
                <c:pt idx="4975">
                  <c:v>3.4816496989600436</c:v>
                </c:pt>
                <c:pt idx="4976">
                  <c:v>3.4477044334975369</c:v>
                </c:pt>
                <c:pt idx="4977">
                  <c:v>3.4467591680350305</c:v>
                </c:pt>
                <c:pt idx="4978">
                  <c:v>3.446813902572524</c:v>
                </c:pt>
                <c:pt idx="4979">
                  <c:v>3.4468686371100166</c:v>
                </c:pt>
                <c:pt idx="4980">
                  <c:v>3.4109233716475096</c:v>
                </c:pt>
                <c:pt idx="4981">
                  <c:v>3.4079781061850025</c:v>
                </c:pt>
                <c:pt idx="4982">
                  <c:v>3.401036124794746</c:v>
                </c:pt>
                <c:pt idx="4983">
                  <c:v>3.3960875752599895</c:v>
                </c:pt>
                <c:pt idx="4984">
                  <c:v>3.3761565407772305</c:v>
                </c:pt>
                <c:pt idx="4985">
                  <c:v>3.3762167487684729</c:v>
                </c:pt>
                <c:pt idx="4986">
                  <c:v>3.3762769567597157</c:v>
                </c:pt>
                <c:pt idx="4987">
                  <c:v>3.3843065134099612</c:v>
                </c:pt>
                <c:pt idx="4988">
                  <c:v>3.3873973727422011</c:v>
                </c:pt>
                <c:pt idx="4989">
                  <c:v>3.3844159824849478</c:v>
                </c:pt>
                <c:pt idx="4990">
                  <c:v>3.3814707170224412</c:v>
                </c:pt>
                <c:pt idx="4991">
                  <c:v>3.3735254515599347</c:v>
                </c:pt>
                <c:pt idx="4992">
                  <c:v>3.3735801860974277</c:v>
                </c:pt>
                <c:pt idx="4993">
                  <c:v>3.3736349206349208</c:v>
                </c:pt>
                <c:pt idx="4994">
                  <c:v>3.3626896551724133</c:v>
                </c:pt>
                <c:pt idx="4995">
                  <c:v>3.3608188286808978</c:v>
                </c:pt>
                <c:pt idx="4996">
                  <c:v>3.3637991242474006</c:v>
                </c:pt>
                <c:pt idx="4997">
                  <c:v>3.3588538587848937</c:v>
                </c:pt>
                <c:pt idx="4998">
                  <c:v>3.3529085933223866</c:v>
                </c:pt>
                <c:pt idx="4999">
                  <c:v>3.35296332785988</c:v>
                </c:pt>
                <c:pt idx="5000">
                  <c:v>3.3530180623973731</c:v>
                </c:pt>
                <c:pt idx="5001">
                  <c:v>3.350072796934866</c:v>
                </c:pt>
                <c:pt idx="5002">
                  <c:v>3.3262402846195949</c:v>
                </c:pt>
                <c:pt idx="5003">
                  <c:v>3.3153004926108376</c:v>
                </c:pt>
                <c:pt idx="5004">
                  <c:v>3.299237000547345</c:v>
                </c:pt>
                <c:pt idx="5005">
                  <c:v>3.3221625615763548</c:v>
                </c:pt>
                <c:pt idx="5006">
                  <c:v>3.3222118226600985</c:v>
                </c:pt>
                <c:pt idx="5007">
                  <c:v>3.3222610837438422</c:v>
                </c:pt>
                <c:pt idx="5008">
                  <c:v>3.3326015325670495</c:v>
                </c:pt>
                <c:pt idx="5009">
                  <c:v>3.3476617405582925</c:v>
                </c:pt>
                <c:pt idx="5010">
                  <c:v>3.3248002189381505</c:v>
                </c:pt>
                <c:pt idx="5011">
                  <c:v>3.3267821565407765</c:v>
                </c:pt>
                <c:pt idx="5012">
                  <c:v>3.3098423645320194</c:v>
                </c:pt>
                <c:pt idx="5013">
                  <c:v>3.3099025725232618</c:v>
                </c:pt>
                <c:pt idx="5014">
                  <c:v>3.3099627805145042</c:v>
                </c:pt>
                <c:pt idx="5015">
                  <c:v>3.3090229885057476</c:v>
                </c:pt>
                <c:pt idx="5016">
                  <c:v>3.2898938149972632</c:v>
                </c:pt>
                <c:pt idx="5017">
                  <c:v>3.2821434044882323</c:v>
                </c:pt>
                <c:pt idx="5018">
                  <c:v>3.2872036124794741</c:v>
                </c:pt>
                <c:pt idx="5019">
                  <c:v>3.288058018609743</c:v>
                </c:pt>
                <c:pt idx="5020">
                  <c:v>3.2881127531472361</c:v>
                </c:pt>
                <c:pt idx="5021">
                  <c:v>3.2881674876847291</c:v>
                </c:pt>
                <c:pt idx="5022">
                  <c:v>3.2834444444444446</c:v>
                </c:pt>
                <c:pt idx="5023">
                  <c:v>3.2952769567597153</c:v>
                </c:pt>
                <c:pt idx="5024">
                  <c:v>3.2697980295566502</c:v>
                </c:pt>
                <c:pt idx="5025">
                  <c:v>3.2398637110016413</c:v>
                </c:pt>
                <c:pt idx="5026">
                  <c:v>3.218173508483853</c:v>
                </c:pt>
                <c:pt idx="5027">
                  <c:v>3.2182446633825941</c:v>
                </c:pt>
                <c:pt idx="5028">
                  <c:v>3.2183158182813347</c:v>
                </c:pt>
                <c:pt idx="5029">
                  <c:v>3.2598659003831423</c:v>
                </c:pt>
                <c:pt idx="5030">
                  <c:v>3.2611921182266004</c:v>
                </c:pt>
                <c:pt idx="5031">
                  <c:v>3.2592577996715928</c:v>
                </c:pt>
                <c:pt idx="5032">
                  <c:v>3.2843234811165845</c:v>
                </c:pt>
                <c:pt idx="5033">
                  <c:v>3.2813891625615761</c:v>
                </c:pt>
                <c:pt idx="5034">
                  <c:v>3.2814548440065678</c:v>
                </c:pt>
                <c:pt idx="5035">
                  <c:v>3.2815205254515596</c:v>
                </c:pt>
                <c:pt idx="5036">
                  <c:v>3.2945862068965517</c:v>
                </c:pt>
                <c:pt idx="5037">
                  <c:v>3.2896518883415431</c:v>
                </c:pt>
                <c:pt idx="5038">
                  <c:v>3.2780273672687468</c:v>
                </c:pt>
                <c:pt idx="5039">
                  <c:v>3.2857832512315275</c:v>
                </c:pt>
                <c:pt idx="5040">
                  <c:v>3.2961696770662292</c:v>
                </c:pt>
                <c:pt idx="5041">
                  <c:v>3.2962408319649703</c:v>
                </c:pt>
                <c:pt idx="5042">
                  <c:v>3.2963119868637114</c:v>
                </c:pt>
                <c:pt idx="5043">
                  <c:v>3.3283831417624521</c:v>
                </c:pt>
                <c:pt idx="5044">
                  <c:v>3.3724542966611937</c:v>
                </c:pt>
                <c:pt idx="5045">
                  <c:v>3.3775254515599342</c:v>
                </c:pt>
                <c:pt idx="5046">
                  <c:v>3.3585966064586752</c:v>
                </c:pt>
                <c:pt idx="5047">
                  <c:v>3.3346677613574167</c:v>
                </c:pt>
                <c:pt idx="5048">
                  <c:v>3.3347389162561578</c:v>
                </c:pt>
                <c:pt idx="5049">
                  <c:v>3.3348100711548989</c:v>
                </c:pt>
                <c:pt idx="5050">
                  <c:v>3.3288812260536402</c:v>
                </c:pt>
                <c:pt idx="5051">
                  <c:v>3.3289523809523813</c:v>
                </c:pt>
                <c:pt idx="5052">
                  <c:v>3.3200235358511221</c:v>
                </c:pt>
                <c:pt idx="5053">
                  <c:v>3.3110946907498633</c:v>
                </c:pt>
                <c:pt idx="5054">
                  <c:v>3.3155632183908046</c:v>
                </c:pt>
                <c:pt idx="5055">
                  <c:v>3.315639846743295</c:v>
                </c:pt>
                <c:pt idx="5056">
                  <c:v>3.315716475095785</c:v>
                </c:pt>
                <c:pt idx="5057">
                  <c:v>3.3493793103448271</c:v>
                </c:pt>
                <c:pt idx="5058">
                  <c:v>3.3288697318007658</c:v>
                </c:pt>
                <c:pt idx="5059">
                  <c:v>3.3135216201423097</c:v>
                </c:pt>
                <c:pt idx="5060">
                  <c:v>3.2860229885057475</c:v>
                </c:pt>
                <c:pt idx="5061">
                  <c:v>3.2762282430213463</c:v>
                </c:pt>
                <c:pt idx="5062">
                  <c:v>3.276293924466338</c:v>
                </c:pt>
                <c:pt idx="5063">
                  <c:v>3.2763596059113302</c:v>
                </c:pt>
                <c:pt idx="5064">
                  <c:v>3.2268773946360145</c:v>
                </c:pt>
                <c:pt idx="5065">
                  <c:v>3.219948549534756</c:v>
                </c:pt>
                <c:pt idx="5066">
                  <c:v>3.1940197044334981</c:v>
                </c:pt>
                <c:pt idx="5067">
                  <c:v>3.156090859332239</c:v>
                </c:pt>
                <c:pt idx="5068">
                  <c:v>3.1361620142309796</c:v>
                </c:pt>
                <c:pt idx="5069">
                  <c:v>3.1362331691297207</c:v>
                </c:pt>
                <c:pt idx="5070">
                  <c:v>3.1363043240284618</c:v>
                </c:pt>
                <c:pt idx="5071">
                  <c:v>3.1063754789272027</c:v>
                </c:pt>
                <c:pt idx="5072">
                  <c:v>3.116446633825944</c:v>
                </c:pt>
                <c:pt idx="5073">
                  <c:v>3.0965177887246851</c:v>
                </c:pt>
                <c:pt idx="5074">
                  <c:v>3.1015889436234265</c:v>
                </c:pt>
                <c:pt idx="5075">
                  <c:v>3.100635467980295</c:v>
                </c:pt>
                <c:pt idx="5076">
                  <c:v>3.1006956759715374</c:v>
                </c:pt>
                <c:pt idx="5077">
                  <c:v>3.1007558839627802</c:v>
                </c:pt>
                <c:pt idx="5078">
                  <c:v>3.0778735632183905</c:v>
                </c:pt>
                <c:pt idx="5079">
                  <c:v>3.0719447181171313</c:v>
                </c:pt>
                <c:pt idx="5080">
                  <c:v>3.0785555555555555</c:v>
                </c:pt>
                <c:pt idx="5081">
                  <c:v>3.0846321839080466</c:v>
                </c:pt>
                <c:pt idx="5082">
                  <c:v>3.0911581828133556</c:v>
                </c:pt>
                <c:pt idx="5083">
                  <c:v>3.0912293377120967</c:v>
                </c:pt>
                <c:pt idx="5084">
                  <c:v>3.0913004926108378</c:v>
                </c:pt>
                <c:pt idx="5085">
                  <c:v>3.0749386973180073</c:v>
                </c:pt>
                <c:pt idx="5086">
                  <c:v>3.0710153256704986</c:v>
                </c:pt>
                <c:pt idx="5087">
                  <c:v>3.0538029556650246</c:v>
                </c:pt>
                <c:pt idx="5088">
                  <c:v>3.0635851122058018</c:v>
                </c:pt>
                <c:pt idx="5089">
                  <c:v>3.0616562671045431</c:v>
                </c:pt>
                <c:pt idx="5090">
                  <c:v>3.0617274220032842</c:v>
                </c:pt>
                <c:pt idx="5091">
                  <c:v>3.0617985769020253</c:v>
                </c:pt>
                <c:pt idx="5092">
                  <c:v>3.096869731800767</c:v>
                </c:pt>
                <c:pt idx="5093">
                  <c:v>3.1069408866995079</c:v>
                </c:pt>
                <c:pt idx="5094">
                  <c:v>3.1080120415982488</c:v>
                </c:pt>
                <c:pt idx="5095">
                  <c:v>3.1330831964969899</c:v>
                </c:pt>
                <c:pt idx="5096">
                  <c:v>3.1321543513957306</c:v>
                </c:pt>
                <c:pt idx="5097">
                  <c:v>3.1322255062944713</c:v>
                </c:pt>
                <c:pt idx="5098">
                  <c:v>3.1322966611932128</c:v>
                </c:pt>
                <c:pt idx="5099">
                  <c:v>3.1403678160919544</c:v>
                </c:pt>
                <c:pt idx="5100">
                  <c:v>3.1414389709906954</c:v>
                </c:pt>
                <c:pt idx="5101">
                  <c:v>3.1011647509578553</c:v>
                </c:pt>
                <c:pt idx="5102">
                  <c:v>3.1365812807881777</c:v>
                </c:pt>
                <c:pt idx="5103">
                  <c:v>3.1376524356869182</c:v>
                </c:pt>
                <c:pt idx="5104">
                  <c:v>3.1377235905856593</c:v>
                </c:pt>
                <c:pt idx="5105">
                  <c:v>3.1377947454844004</c:v>
                </c:pt>
                <c:pt idx="5106">
                  <c:v>3.1608659003831416</c:v>
                </c:pt>
                <c:pt idx="5107">
                  <c:v>3.1762183908045976</c:v>
                </c:pt>
                <c:pt idx="5108">
                  <c:v>3.1420082101806242</c:v>
                </c:pt>
                <c:pt idx="5109">
                  <c:v>3.156079365079365</c:v>
                </c:pt>
                <c:pt idx="5110">
                  <c:v>3.1571505199781056</c:v>
                </c:pt>
                <c:pt idx="5111">
                  <c:v>3.1572216748768476</c:v>
                </c:pt>
                <c:pt idx="5112">
                  <c:v>3.1572928297755887</c:v>
                </c:pt>
                <c:pt idx="5113">
                  <c:v>3.1559233716475097</c:v>
                </c:pt>
                <c:pt idx="5114">
                  <c:v>3.1564351395730705</c:v>
                </c:pt>
                <c:pt idx="5115">
                  <c:v>3.1505062944718114</c:v>
                </c:pt>
                <c:pt idx="5116">
                  <c:v>3.1415774493705531</c:v>
                </c:pt>
                <c:pt idx="5117">
                  <c:v>3.1216486042692941</c:v>
                </c:pt>
                <c:pt idx="5118">
                  <c:v>3.1217197591680357</c:v>
                </c:pt>
                <c:pt idx="5119">
                  <c:v>3.1217909140667768</c:v>
                </c:pt>
                <c:pt idx="5120">
                  <c:v>3.1368620689655171</c:v>
                </c:pt>
                <c:pt idx="5121">
                  <c:v>3.1329332238642587</c:v>
                </c:pt>
                <c:pt idx="5122">
                  <c:v>3.1307739463601534</c:v>
                </c:pt>
                <c:pt idx="5123">
                  <c:v>3.1293004926108372</c:v>
                </c:pt>
                <c:pt idx="5124">
                  <c:v>3.1241466885604812</c:v>
                </c:pt>
                <c:pt idx="5125">
                  <c:v>3.1242178434592223</c:v>
                </c:pt>
                <c:pt idx="5126">
                  <c:v>3.1242889983579634</c:v>
                </c:pt>
                <c:pt idx="5127">
                  <c:v>3.1303601532567047</c:v>
                </c:pt>
                <c:pt idx="5128">
                  <c:v>3.1264313081554458</c:v>
                </c:pt>
                <c:pt idx="5129">
                  <c:v>3.1275024630541868</c:v>
                </c:pt>
                <c:pt idx="5130">
                  <c:v>3.146573617952928</c:v>
                </c:pt>
                <c:pt idx="5131">
                  <c:v>3.1546447728516696</c:v>
                </c:pt>
                <c:pt idx="5132">
                  <c:v>3.1547159277504102</c:v>
                </c:pt>
                <c:pt idx="5133">
                  <c:v>3.1547870826491513</c:v>
                </c:pt>
                <c:pt idx="5134">
                  <c:v>3.1598582375478927</c:v>
                </c:pt>
                <c:pt idx="5135">
                  <c:v>3.1599293924466343</c:v>
                </c:pt>
                <c:pt idx="5136">
                  <c:v>3.1080005473453745</c:v>
                </c:pt>
                <c:pt idx="5137">
                  <c:v>3.0930717022441163</c:v>
                </c:pt>
                <c:pt idx="5138">
                  <c:v>3.1131428571428579</c:v>
                </c:pt>
                <c:pt idx="5139">
                  <c:v>3.113214012041599</c:v>
                </c:pt>
                <c:pt idx="5140">
                  <c:v>3.1132851669403396</c:v>
                </c:pt>
                <c:pt idx="5141">
                  <c:v>3.1423563218390802</c:v>
                </c:pt>
                <c:pt idx="5142">
                  <c:v>3.1614274767378214</c:v>
                </c:pt>
                <c:pt idx="5143">
                  <c:v>3.1644986316365631</c:v>
                </c:pt>
                <c:pt idx="5144">
                  <c:v>3.1575697865353041</c:v>
                </c:pt>
                <c:pt idx="5145">
                  <c:v>3.1756409414340454</c:v>
                </c:pt>
                <c:pt idx="5146">
                  <c:v>3.1757120963327861</c:v>
                </c:pt>
                <c:pt idx="5147">
                  <c:v>3.1757832512315272</c:v>
                </c:pt>
                <c:pt idx="5148">
                  <c:v>3.1608544061302686</c:v>
                </c:pt>
                <c:pt idx="5149">
                  <c:v>3.1439255610290093</c:v>
                </c:pt>
                <c:pt idx="5150">
                  <c:v>3.1409967159277503</c:v>
                </c:pt>
                <c:pt idx="5151">
                  <c:v>3.1561395730706074</c:v>
                </c:pt>
                <c:pt idx="5152">
                  <c:v>3.1466059113300493</c:v>
                </c:pt>
                <c:pt idx="5153">
                  <c:v>3.1466798029556653</c:v>
                </c:pt>
                <c:pt idx="5154">
                  <c:v>3.1467536945812808</c:v>
                </c:pt>
                <c:pt idx="5155">
                  <c:v>3.1753524904214565</c:v>
                </c:pt>
                <c:pt idx="5156">
                  <c:v>3.193423645320197</c:v>
                </c:pt>
                <c:pt idx="5157">
                  <c:v>3.1955336617405581</c:v>
                </c:pt>
                <c:pt idx="5158">
                  <c:v>3.1826327312534208</c:v>
                </c:pt>
                <c:pt idx="5159">
                  <c:v>3.2066650246305413</c:v>
                </c:pt>
                <c:pt idx="5160">
                  <c:v>3.2067307060755335</c:v>
                </c:pt>
                <c:pt idx="5161">
                  <c:v>3.2067963875205252</c:v>
                </c:pt>
                <c:pt idx="5162">
                  <c:v>3.1958620689655168</c:v>
                </c:pt>
                <c:pt idx="5163">
                  <c:v>3.1889277504105094</c:v>
                </c:pt>
                <c:pt idx="5164">
                  <c:v>3.1939928845101258</c:v>
                </c:pt>
                <c:pt idx="5165">
                  <c:v>3.2050591133004929</c:v>
                </c:pt>
                <c:pt idx="5166">
                  <c:v>3.2221247947454845</c:v>
                </c:pt>
                <c:pt idx="5167">
                  <c:v>3.2221904761904763</c:v>
                </c:pt>
                <c:pt idx="5168">
                  <c:v>3.222256157635468</c:v>
                </c:pt>
                <c:pt idx="5169">
                  <c:v>3.2062950191570887</c:v>
                </c:pt>
                <c:pt idx="5170">
                  <c:v>3.1924198139025721</c:v>
                </c:pt>
                <c:pt idx="5171">
                  <c:v>3.172453201970443</c:v>
                </c:pt>
                <c:pt idx="5172">
                  <c:v>3.1595188834154353</c:v>
                </c:pt>
                <c:pt idx="5173">
                  <c:v>3.1626332785987961</c:v>
                </c:pt>
                <c:pt idx="5174">
                  <c:v>3.1627044334975372</c:v>
                </c:pt>
                <c:pt idx="5175">
                  <c:v>3.1627755883962783</c:v>
                </c:pt>
                <c:pt idx="5176">
                  <c:v>3.145846743295019</c:v>
                </c:pt>
                <c:pt idx="5177">
                  <c:v>3.1468472906403937</c:v>
                </c:pt>
                <c:pt idx="5178">
                  <c:v>3.1453749315818285</c:v>
                </c:pt>
                <c:pt idx="5179">
                  <c:v>3.1489786535303779</c:v>
                </c:pt>
                <c:pt idx="5180">
                  <c:v>3.1461313628899839</c:v>
                </c:pt>
                <c:pt idx="5181">
                  <c:v>3.146202517788725</c:v>
                </c:pt>
                <c:pt idx="5182">
                  <c:v>3.146273672687466</c:v>
                </c:pt>
                <c:pt idx="5183">
                  <c:v>3.1652413793103444</c:v>
                </c:pt>
                <c:pt idx="5184">
                  <c:v>3.1493070607553371</c:v>
                </c:pt>
                <c:pt idx="5185">
                  <c:v>3.1464871373836889</c:v>
                </c:pt>
                <c:pt idx="5186">
                  <c:v>3.1844384236453203</c:v>
                </c:pt>
                <c:pt idx="5187">
                  <c:v>3.2055041050903119</c:v>
                </c:pt>
                <c:pt idx="5188">
                  <c:v>3.2055697865353037</c:v>
                </c:pt>
                <c:pt idx="5189">
                  <c:v>3.2056354679802954</c:v>
                </c:pt>
                <c:pt idx="5190">
                  <c:v>3.1998429118773948</c:v>
                </c:pt>
                <c:pt idx="5191">
                  <c:v>3.2129140667761353</c:v>
                </c:pt>
                <c:pt idx="5192">
                  <c:v>3.2069852216748771</c:v>
                </c:pt>
                <c:pt idx="5193">
                  <c:v>3.2178981937602629</c:v>
                </c:pt>
                <c:pt idx="5194">
                  <c:v>3.2451275314723587</c:v>
                </c:pt>
                <c:pt idx="5195">
                  <c:v>3.2451986863710998</c:v>
                </c:pt>
                <c:pt idx="5196">
                  <c:v>3.2452698412698409</c:v>
                </c:pt>
                <c:pt idx="5197">
                  <c:v>3.2395210727969346</c:v>
                </c:pt>
                <c:pt idx="5198">
                  <c:v>3.2324121510673232</c:v>
                </c:pt>
                <c:pt idx="5199">
                  <c:v>3.2406743295019154</c:v>
                </c:pt>
                <c:pt idx="5200">
                  <c:v>3.2677509578544059</c:v>
                </c:pt>
                <c:pt idx="5201">
                  <c:v>3.2748275862068965</c:v>
                </c:pt>
                <c:pt idx="5202">
                  <c:v>3.274904214559387</c:v>
                </c:pt>
                <c:pt idx="5203">
                  <c:v>3.2749808429118774</c:v>
                </c:pt>
                <c:pt idx="5204">
                  <c:v>3.2678390804597699</c:v>
                </c:pt>
                <c:pt idx="5205">
                  <c:v>3.2621340996168584</c:v>
                </c:pt>
                <c:pt idx="5206">
                  <c:v>3.2442107279693482</c:v>
                </c:pt>
                <c:pt idx="5207">
                  <c:v>3.2452873563218385</c:v>
                </c:pt>
                <c:pt idx="5208">
                  <c:v>3.2453639846743294</c:v>
                </c:pt>
                <c:pt idx="5209">
                  <c:v>3.2454406130268199</c:v>
                </c:pt>
                <c:pt idx="5210">
                  <c:v>3.2455172413793103</c:v>
                </c:pt>
                <c:pt idx="5211">
                  <c:v>3.2445938697318009</c:v>
                </c:pt>
                <c:pt idx="5212">
                  <c:v>3.2506704980842915</c:v>
                </c:pt>
                <c:pt idx="5213">
                  <c:v>3.2497471264367817</c:v>
                </c:pt>
                <c:pt idx="5214">
                  <c:v>3.2528237547892718</c:v>
                </c:pt>
                <c:pt idx="5215">
                  <c:v>3.2629003831417625</c:v>
                </c:pt>
                <c:pt idx="5216">
                  <c:v>3.2629770114942529</c:v>
                </c:pt>
                <c:pt idx="5217">
                  <c:v>3.2630536398467433</c:v>
                </c:pt>
                <c:pt idx="5218">
                  <c:v>3.2681302681992332</c:v>
                </c:pt>
                <c:pt idx="5219">
                  <c:v>3.2652068965517236</c:v>
                </c:pt>
                <c:pt idx="5220">
                  <c:v>3.2725894909688016</c:v>
                </c:pt>
                <c:pt idx="5221">
                  <c:v>3.251671592775041</c:v>
                </c:pt>
                <c:pt idx="5222">
                  <c:v>3.2717536945812804</c:v>
                </c:pt>
                <c:pt idx="5223">
                  <c:v>3.2718357963875202</c:v>
                </c:pt>
                <c:pt idx="5224">
                  <c:v>3.27191789819376</c:v>
                </c:pt>
                <c:pt idx="5225">
                  <c:v>3.2629999999999999</c:v>
                </c:pt>
                <c:pt idx="5226">
                  <c:v>3.1997597153804045</c:v>
                </c:pt>
                <c:pt idx="5227">
                  <c:v>3.2158527640941434</c:v>
                </c:pt>
                <c:pt idx="5228">
                  <c:v>3.1865960591133007</c:v>
                </c:pt>
                <c:pt idx="5229">
                  <c:v>3.1640388615216204</c:v>
                </c:pt>
                <c:pt idx="5230">
                  <c:v>3.1641319102353589</c:v>
                </c:pt>
                <c:pt idx="5231">
                  <c:v>3.1642249589490969</c:v>
                </c:pt>
                <c:pt idx="5232">
                  <c:v>3.1663180076628343</c:v>
                </c:pt>
                <c:pt idx="5233">
                  <c:v>3.1700339354132456</c:v>
                </c:pt>
                <c:pt idx="5234">
                  <c:v>3.184886699507389</c:v>
                </c:pt>
                <c:pt idx="5235">
                  <c:v>3.1963732895457038</c:v>
                </c:pt>
                <c:pt idx="5236">
                  <c:v>3.196477285166941</c:v>
                </c:pt>
                <c:pt idx="5237">
                  <c:v>3.1965812807881777</c:v>
                </c:pt>
                <c:pt idx="5238">
                  <c:v>3.1966852764094149</c:v>
                </c:pt>
                <c:pt idx="5239">
                  <c:v>3.2017892720306516</c:v>
                </c:pt>
                <c:pt idx="5240">
                  <c:v>3.1998932676518885</c:v>
                </c:pt>
                <c:pt idx="5241">
                  <c:v>3.1909972632731254</c:v>
                </c:pt>
                <c:pt idx="5242">
                  <c:v>3.2211012588943624</c:v>
                </c:pt>
                <c:pt idx="5243">
                  <c:v>3.202205254515599</c:v>
                </c:pt>
                <c:pt idx="5244">
                  <c:v>3.2023092501368358</c:v>
                </c:pt>
                <c:pt idx="5245">
                  <c:v>3.202413245758073</c:v>
                </c:pt>
                <c:pt idx="5246">
                  <c:v>3.20751724137931</c:v>
                </c:pt>
                <c:pt idx="5247">
                  <c:v>3.2156212370005477</c:v>
                </c:pt>
                <c:pt idx="5248">
                  <c:v>3.211725232621784</c:v>
                </c:pt>
                <c:pt idx="5249">
                  <c:v>3.2148292282430218</c:v>
                </c:pt>
                <c:pt idx="5250">
                  <c:v>3.2309332238642581</c:v>
                </c:pt>
                <c:pt idx="5251">
                  <c:v>3.2310372194854957</c:v>
                </c:pt>
                <c:pt idx="5252">
                  <c:v>3.2311412151067325</c:v>
                </c:pt>
                <c:pt idx="5253">
                  <c:v>3.2352452107279692</c:v>
                </c:pt>
                <c:pt idx="5254">
                  <c:v>3.2383650793650798</c:v>
                </c:pt>
                <c:pt idx="5255">
                  <c:v>3.252453201970444</c:v>
                </c:pt>
                <c:pt idx="5256">
                  <c:v>3.2475571975916808</c:v>
                </c:pt>
                <c:pt idx="5257">
                  <c:v>3.2366611932129175</c:v>
                </c:pt>
                <c:pt idx="5258">
                  <c:v>3.2367651888341542</c:v>
                </c:pt>
                <c:pt idx="5259">
                  <c:v>3.2368691844553914</c:v>
                </c:pt>
                <c:pt idx="5260">
                  <c:v>3.2579731800766281</c:v>
                </c:pt>
                <c:pt idx="5261">
                  <c:v>3.2726075533661745</c:v>
                </c:pt>
                <c:pt idx="5262">
                  <c:v>3.2777170224411605</c:v>
                </c:pt>
                <c:pt idx="5263">
                  <c:v>3.2658264915161466</c:v>
                </c:pt>
                <c:pt idx="5264">
                  <c:v>3.3044827586206895</c:v>
                </c:pt>
                <c:pt idx="5265">
                  <c:v>3.3045977011494254</c:v>
                </c:pt>
                <c:pt idx="5266">
                  <c:v>3.3047126436781609</c:v>
                </c:pt>
                <c:pt idx="5267">
                  <c:v>3.3113908045977012</c:v>
                </c:pt>
                <c:pt idx="5268">
                  <c:v>3.3125112205801854</c:v>
                </c:pt>
                <c:pt idx="5269">
                  <c:v>3.3206316365626707</c:v>
                </c:pt>
                <c:pt idx="5270">
                  <c:v>3.3317520525451561</c:v>
                </c:pt>
                <c:pt idx="5271">
                  <c:v>3.4058724685276407</c:v>
                </c:pt>
                <c:pt idx="5272">
                  <c:v>3.4059928845101259</c:v>
                </c:pt>
                <c:pt idx="5273">
                  <c:v>3.4061133004926103</c:v>
                </c:pt>
                <c:pt idx="5274">
                  <c:v>3.3692337164750956</c:v>
                </c:pt>
                <c:pt idx="5275">
                  <c:v>3.3549611384783802</c:v>
                </c:pt>
                <c:pt idx="5276">
                  <c:v>3.3574745484400657</c:v>
                </c:pt>
                <c:pt idx="5277">
                  <c:v>3.319212917350848</c:v>
                </c:pt>
                <c:pt idx="5278">
                  <c:v>3.3243388067870829</c:v>
                </c:pt>
                <c:pt idx="5279">
                  <c:v>3.3244646962233171</c:v>
                </c:pt>
                <c:pt idx="5280">
                  <c:v>3.3245905856595512</c:v>
                </c:pt>
                <c:pt idx="5281">
                  <c:v>3.3107164750957851</c:v>
                </c:pt>
                <c:pt idx="5282">
                  <c:v>3.3308423645320198</c:v>
                </c:pt>
                <c:pt idx="5283">
                  <c:v>3.317968253968254</c:v>
                </c:pt>
                <c:pt idx="5284">
                  <c:v>3.3430941434044885</c:v>
                </c:pt>
                <c:pt idx="5285">
                  <c:v>3.3372200328407224</c:v>
                </c:pt>
                <c:pt idx="5286">
                  <c:v>3.3373459222769566</c:v>
                </c:pt>
                <c:pt idx="5287">
                  <c:v>3.3374718117131907</c:v>
                </c:pt>
                <c:pt idx="5288">
                  <c:v>3.3399195402298845</c:v>
                </c:pt>
                <c:pt idx="5289">
                  <c:v>3.3527235905856596</c:v>
                </c:pt>
                <c:pt idx="5290">
                  <c:v>3.3438494800218939</c:v>
                </c:pt>
                <c:pt idx="5291">
                  <c:v>3.3599753694581285</c:v>
                </c:pt>
                <c:pt idx="5292">
                  <c:v>3.4048013136288997</c:v>
                </c:pt>
                <c:pt idx="5293">
                  <c:v>3.4049326765188832</c:v>
                </c:pt>
                <c:pt idx="5294">
                  <c:v>3.4050640394088671</c:v>
                </c:pt>
                <c:pt idx="5295">
                  <c:v>3.3959118773946364</c:v>
                </c:pt>
                <c:pt idx="5296">
                  <c:v>3.3763267651888347</c:v>
                </c:pt>
                <c:pt idx="5297">
                  <c:v>3.4167307060755343</c:v>
                </c:pt>
                <c:pt idx="5298">
                  <c:v>3.3895894909688011</c:v>
                </c:pt>
                <c:pt idx="5299">
                  <c:v>3.3967208538587847</c:v>
                </c:pt>
                <c:pt idx="5300">
                  <c:v>3.3968522167487682</c:v>
                </c:pt>
                <c:pt idx="5301">
                  <c:v>3.3969835796387517</c:v>
                </c:pt>
                <c:pt idx="5302">
                  <c:v>3.3961149425287358</c:v>
                </c:pt>
                <c:pt idx="5303">
                  <c:v>3.3672463054187194</c:v>
                </c:pt>
                <c:pt idx="5304">
                  <c:v>3.3261434044882319</c:v>
                </c:pt>
                <c:pt idx="5305">
                  <c:v>3.3405090311986863</c:v>
                </c:pt>
                <c:pt idx="5306">
                  <c:v>3.3564170771756983</c:v>
                </c:pt>
                <c:pt idx="5307">
                  <c:v>3.3565539135194316</c:v>
                </c:pt>
                <c:pt idx="5308">
                  <c:v>3.356690749863164</c:v>
                </c:pt>
                <c:pt idx="5309">
                  <c:v>3.3348275862068961</c:v>
                </c:pt>
                <c:pt idx="5310">
                  <c:v>3.3309644225506299</c:v>
                </c:pt>
                <c:pt idx="5311">
                  <c:v>3.3201012588943621</c:v>
                </c:pt>
                <c:pt idx="5312">
                  <c:v>3.3092380952380953</c:v>
                </c:pt>
                <c:pt idx="5313">
                  <c:v>3.3003749315818278</c:v>
                </c:pt>
                <c:pt idx="5314">
                  <c:v>3.3005117679255607</c:v>
                </c:pt>
                <c:pt idx="5315">
                  <c:v>3.3006486042692935</c:v>
                </c:pt>
                <c:pt idx="5316">
                  <c:v>3.2747854406130266</c:v>
                </c:pt>
                <c:pt idx="5317">
                  <c:v>3.2889222769567596</c:v>
                </c:pt>
                <c:pt idx="5318">
                  <c:v>3.2949014778325125</c:v>
                </c:pt>
                <c:pt idx="5319">
                  <c:v>3.3070437876299947</c:v>
                </c:pt>
                <c:pt idx="5320">
                  <c:v>3.2571860974274767</c:v>
                </c:pt>
                <c:pt idx="5321">
                  <c:v>3.2573284072249589</c:v>
                </c:pt>
                <c:pt idx="5322">
                  <c:v>3.2574707170224411</c:v>
                </c:pt>
                <c:pt idx="5323">
                  <c:v>3.2516130268199235</c:v>
                </c:pt>
                <c:pt idx="5324">
                  <c:v>3.2717553366174053</c:v>
                </c:pt>
                <c:pt idx="5325">
                  <c:v>3.2468976464148884</c:v>
                </c:pt>
                <c:pt idx="5326">
                  <c:v>3.2440968801313632</c:v>
                </c:pt>
                <c:pt idx="5327">
                  <c:v>3.2492364532019709</c:v>
                </c:pt>
                <c:pt idx="5328">
                  <c:v>3.2493760262725782</c:v>
                </c:pt>
                <c:pt idx="5329">
                  <c:v>3.2495155993431855</c:v>
                </c:pt>
                <c:pt idx="5330">
                  <c:v>3.2156551724137934</c:v>
                </c:pt>
                <c:pt idx="5331">
                  <c:v>3.2607947454844011</c:v>
                </c:pt>
                <c:pt idx="5332">
                  <c:v>3.3119343185550081</c:v>
                </c:pt>
                <c:pt idx="5333">
                  <c:v>3.3131116584564859</c:v>
                </c:pt>
                <c:pt idx="5334">
                  <c:v>3.2481784345922282</c:v>
                </c:pt>
                <c:pt idx="5335">
                  <c:v>3.24832074438971</c:v>
                </c:pt>
                <c:pt idx="5336">
                  <c:v>3.2484630541871922</c:v>
                </c:pt>
                <c:pt idx="5337">
                  <c:v>3.3196053639846737</c:v>
                </c:pt>
                <c:pt idx="5338">
                  <c:v>3.3117476737821572</c:v>
                </c:pt>
                <c:pt idx="5339">
                  <c:v>3.2968899835796388</c:v>
                </c:pt>
                <c:pt idx="5340">
                  <c:v>3.2780322933771209</c:v>
                </c:pt>
                <c:pt idx="5341">
                  <c:v>3.2611746031746032</c:v>
                </c:pt>
                <c:pt idx="5342">
                  <c:v>3.2613169129720854</c:v>
                </c:pt>
                <c:pt idx="5343">
                  <c:v>3.2614592227695676</c:v>
                </c:pt>
                <c:pt idx="5344">
                  <c:v>3.29960153256705</c:v>
                </c:pt>
                <c:pt idx="5345">
                  <c:v>3.2997438423645327</c:v>
                </c:pt>
                <c:pt idx="5346">
                  <c:v>3.3008861521620139</c:v>
                </c:pt>
                <c:pt idx="5347">
                  <c:v>3.3250284619594961</c:v>
                </c:pt>
                <c:pt idx="5348">
                  <c:v>3.3211707717569787</c:v>
                </c:pt>
                <c:pt idx="5349">
                  <c:v>3.3213130815544609</c:v>
                </c:pt>
                <c:pt idx="5350">
                  <c:v>3.3214553913519431</c:v>
                </c:pt>
                <c:pt idx="5351">
                  <c:v>3.3325977011494254</c:v>
                </c:pt>
                <c:pt idx="5352">
                  <c:v>3.3207400109469076</c:v>
                </c:pt>
                <c:pt idx="5353">
                  <c:v>3.3008483853311441</c:v>
                </c:pt>
                <c:pt idx="5354">
                  <c:v>3.345024630541872</c:v>
                </c:pt>
                <c:pt idx="5355">
                  <c:v>3.3381669403393541</c:v>
                </c:pt>
                <c:pt idx="5356">
                  <c:v>3.3383092501368363</c:v>
                </c:pt>
                <c:pt idx="5357">
                  <c:v>3.3384515599343185</c:v>
                </c:pt>
                <c:pt idx="5358">
                  <c:v>3.3535938697318004</c:v>
                </c:pt>
                <c:pt idx="5359">
                  <c:v>3.345736179529283</c:v>
                </c:pt>
                <c:pt idx="5360">
                  <c:v>3.3759507389162562</c:v>
                </c:pt>
                <c:pt idx="5361">
                  <c:v>3.3600985221674882</c:v>
                </c:pt>
                <c:pt idx="5362">
                  <c:v>3.3841631089217294</c:v>
                </c:pt>
                <c:pt idx="5363">
                  <c:v>3.3843054187192116</c:v>
                </c:pt>
                <c:pt idx="5364">
                  <c:v>3.3844477285166934</c:v>
                </c:pt>
                <c:pt idx="5365">
                  <c:v>3.3245900383141764</c:v>
                </c:pt>
                <c:pt idx="5366">
                  <c:v>3.3397323481116583</c:v>
                </c:pt>
                <c:pt idx="5367">
                  <c:v>3.3367640941434047</c:v>
                </c:pt>
                <c:pt idx="5368">
                  <c:v>3.3460169677066229</c:v>
                </c:pt>
                <c:pt idx="5369">
                  <c:v>3.3642807881773402</c:v>
                </c:pt>
                <c:pt idx="5370">
                  <c:v>3.3644285714285713</c:v>
                </c:pt>
                <c:pt idx="5371">
                  <c:v>3.3645763546798029</c:v>
                </c:pt>
                <c:pt idx="5372">
                  <c:v>3.3597241379310345</c:v>
                </c:pt>
                <c:pt idx="5373">
                  <c:v>3.3788719211822653</c:v>
                </c:pt>
                <c:pt idx="5374">
                  <c:v>3.4400197044334968</c:v>
                </c:pt>
                <c:pt idx="5375">
                  <c:v>3.5321674876847293</c:v>
                </c:pt>
                <c:pt idx="5376">
                  <c:v>3.5913152709359606</c:v>
                </c:pt>
                <c:pt idx="5377">
                  <c:v>3.5914630541871921</c:v>
                </c:pt>
                <c:pt idx="5378">
                  <c:v>3.5916108374384237</c:v>
                </c:pt>
                <c:pt idx="5379">
                  <c:v>3.4675823754789272</c:v>
                </c:pt>
                <c:pt idx="5380">
                  <c:v>3.4665429666119314</c:v>
                </c:pt>
                <c:pt idx="5381">
                  <c:v>3.470679802955666</c:v>
                </c:pt>
                <c:pt idx="5382">
                  <c:v>3.466816639299398</c:v>
                </c:pt>
                <c:pt idx="5383">
                  <c:v>3.4499534756431305</c:v>
                </c:pt>
                <c:pt idx="5384">
                  <c:v>3.4500903119868633</c:v>
                </c:pt>
                <c:pt idx="5385">
                  <c:v>3.4502271483305962</c:v>
                </c:pt>
                <c:pt idx="5386">
                  <c:v>3.4495785440613034</c:v>
                </c:pt>
                <c:pt idx="5387">
                  <c:v>3.4477208538587849</c:v>
                </c:pt>
                <c:pt idx="5388">
                  <c:v>3.4406376573617954</c:v>
                </c:pt>
                <c:pt idx="5389">
                  <c:v>3.4437744937055284</c:v>
                </c:pt>
                <c:pt idx="5390">
                  <c:v>3.4469113300492609</c:v>
                </c:pt>
                <c:pt idx="5391">
                  <c:v>3.4470481663929942</c:v>
                </c:pt>
                <c:pt idx="5392">
                  <c:v>3.447185002736727</c:v>
                </c:pt>
                <c:pt idx="5393">
                  <c:v>3.5005862068965521</c:v>
                </c:pt>
                <c:pt idx="5394">
                  <c:v>3.5190087575259992</c:v>
                </c:pt>
                <c:pt idx="5395">
                  <c:v>3.5131784345922279</c:v>
                </c:pt>
                <c:pt idx="5396">
                  <c:v>3.5030788177339898</c:v>
                </c:pt>
                <c:pt idx="5397">
                  <c:v>3.5105177887246848</c:v>
                </c:pt>
                <c:pt idx="5398">
                  <c:v>3.5106874657909137</c:v>
                </c:pt>
                <c:pt idx="5399">
                  <c:v>3.5108571428571427</c:v>
                </c:pt>
                <c:pt idx="5400">
                  <c:v>3.4932796934865911</c:v>
                </c:pt>
                <c:pt idx="5401">
                  <c:v>3.5234165298303228</c:v>
                </c:pt>
                <c:pt idx="5402">
                  <c:v>3.5178555008210184</c:v>
                </c:pt>
                <c:pt idx="5403">
                  <c:v>3.4913825944170771</c:v>
                </c:pt>
                <c:pt idx="5404">
                  <c:v>3.4529485495347561</c:v>
                </c:pt>
                <c:pt idx="5405">
                  <c:v>3.4530525451559932</c:v>
                </c:pt>
                <c:pt idx="5406">
                  <c:v>3.45315654077723</c:v>
                </c:pt>
                <c:pt idx="5407">
                  <c:v>3.4668965517241381</c:v>
                </c:pt>
                <c:pt idx="5408">
                  <c:v>3.4927093596059118</c:v>
                </c:pt>
                <c:pt idx="5409">
                  <c:v>3.4868516694033937</c:v>
                </c:pt>
                <c:pt idx="5410">
                  <c:v>3.4433399014778328</c:v>
                </c:pt>
                <c:pt idx="5411">
                  <c:v>3.454487684729064</c:v>
                </c:pt>
                <c:pt idx="5412">
                  <c:v>3.4546354679802951</c:v>
                </c:pt>
                <c:pt idx="5413">
                  <c:v>3.4547832512315266</c:v>
                </c:pt>
                <c:pt idx="5414">
                  <c:v>3.4612988505747131</c:v>
                </c:pt>
                <c:pt idx="5415">
                  <c:v>3.4684521072796932</c:v>
                </c:pt>
                <c:pt idx="5416">
                  <c:v>3.4639841269841276</c:v>
                </c:pt>
                <c:pt idx="5417">
                  <c:v>3.548068965517241</c:v>
                </c:pt>
                <c:pt idx="5418">
                  <c:v>3.464132457580734</c:v>
                </c:pt>
                <c:pt idx="5419">
                  <c:v>3.4642747673782157</c:v>
                </c:pt>
                <c:pt idx="5420">
                  <c:v>3.4644170771756979</c:v>
                </c:pt>
                <c:pt idx="5421">
                  <c:v>3.4659961685823752</c:v>
                </c:pt>
                <c:pt idx="5422">
                  <c:v>3.4301713191023531</c:v>
                </c:pt>
                <c:pt idx="5423">
                  <c:v>3.4287635467980291</c:v>
                </c:pt>
                <c:pt idx="5424">
                  <c:v>3.3487892720306514</c:v>
                </c:pt>
                <c:pt idx="5425">
                  <c:v>3.3309808429118775</c:v>
                </c:pt>
                <c:pt idx="5426">
                  <c:v>3.3311724137931034</c:v>
                </c:pt>
                <c:pt idx="5427">
                  <c:v>3.3313639846743293</c:v>
                </c:pt>
                <c:pt idx="5428">
                  <c:v>3.3114444444444437</c:v>
                </c:pt>
                <c:pt idx="5429">
                  <c:v>3.3286469622331696</c:v>
                </c:pt>
                <c:pt idx="5430">
                  <c:v>3.4611171319102354</c:v>
                </c:pt>
                <c:pt idx="5431">
                  <c:v>3.4292868089764639</c:v>
                </c:pt>
                <c:pt idx="5432">
                  <c:v>3.3717208538587844</c:v>
                </c:pt>
                <c:pt idx="5433">
                  <c:v>3.3719288451012579</c:v>
                </c:pt>
                <c:pt idx="5434">
                  <c:v>3.3721368363437323</c:v>
                </c:pt>
                <c:pt idx="5435">
                  <c:v>3.3678275862068965</c:v>
                </c:pt>
                <c:pt idx="5436">
                  <c:v>3.3175057471264369</c:v>
                </c:pt>
                <c:pt idx="5437">
                  <c:v>3.3047608100711545</c:v>
                </c:pt>
                <c:pt idx="5438">
                  <c:v>3.3474679802955665</c:v>
                </c:pt>
                <c:pt idx="5439">
                  <c:v>3.3406814449917892</c:v>
                </c:pt>
                <c:pt idx="5440">
                  <c:v>3.3408949096880125</c:v>
                </c:pt>
                <c:pt idx="5441">
                  <c:v>3.3411083743842362</c:v>
                </c:pt>
                <c:pt idx="5442">
                  <c:v>3.3713218390804598</c:v>
                </c:pt>
                <c:pt idx="5443">
                  <c:v>3.3725353037766839</c:v>
                </c:pt>
                <c:pt idx="5444">
                  <c:v>3.4162167487684734</c:v>
                </c:pt>
                <c:pt idx="5445">
                  <c:v>3.4411871921182264</c:v>
                </c:pt>
                <c:pt idx="5446">
                  <c:v>3.4714334975369452</c:v>
                </c:pt>
                <c:pt idx="5447">
                  <c:v>3.4716798029556646</c:v>
                </c:pt>
                <c:pt idx="5448">
                  <c:v>3.471926108374384</c:v>
                </c:pt>
                <c:pt idx="5449">
                  <c:v>3.4746130268199238</c:v>
                </c:pt>
                <c:pt idx="5450">
                  <c:v>3.481288998357964</c:v>
                </c:pt>
                <c:pt idx="5451">
                  <c:v>3.4689540229885054</c:v>
                </c:pt>
                <c:pt idx="5452">
                  <c:v>3.4664564860426932</c:v>
                </c:pt>
                <c:pt idx="5453">
                  <c:v>3.4702512315270937</c:v>
                </c:pt>
                <c:pt idx="5454">
                  <c:v>3.4704701696770659</c:v>
                </c:pt>
                <c:pt idx="5455">
                  <c:v>3.470689107827039</c:v>
                </c:pt>
                <c:pt idx="5456">
                  <c:v>3.5101149425287357</c:v>
                </c:pt>
                <c:pt idx="5457">
                  <c:v>3.5896825396825398</c:v>
                </c:pt>
                <c:pt idx="5458">
                  <c:v>3.4853459222769567</c:v>
                </c:pt>
                <c:pt idx="5459">
                  <c:v>3.4795648604269291</c:v>
                </c:pt>
                <c:pt idx="5460">
                  <c:v>3.4861642036124798</c:v>
                </c:pt>
                <c:pt idx="5461">
                  <c:v>3.4863776683087027</c:v>
                </c:pt>
                <c:pt idx="5462">
                  <c:v>3.4865911330049264</c:v>
                </c:pt>
                <c:pt idx="5463">
                  <c:v>3.4784406130268204</c:v>
                </c:pt>
                <c:pt idx="5464">
                  <c:v>3.4790180623973725</c:v>
                </c:pt>
                <c:pt idx="5465">
                  <c:v>3.4938784893267654</c:v>
                </c:pt>
                <c:pt idx="5466">
                  <c:v>3.4550974274767379</c:v>
                </c:pt>
                <c:pt idx="5467">
                  <c:v>3.4549874110563774</c:v>
                </c:pt>
                <c:pt idx="5468">
                  <c:v>3.4552036124794752</c:v>
                </c:pt>
                <c:pt idx="5469">
                  <c:v>3.4554198139025729</c:v>
                </c:pt>
                <c:pt idx="5470">
                  <c:v>3.4932988505747122</c:v>
                </c:pt>
                <c:pt idx="5471">
                  <c:v>3.4935123152709355</c:v>
                </c:pt>
                <c:pt idx="5472">
                  <c:v>3.5357257799671595</c:v>
                </c:pt>
                <c:pt idx="5473">
                  <c:v>3.5322484948002191</c:v>
                </c:pt>
                <c:pt idx="5474">
                  <c:v>3.5608045977011491</c:v>
                </c:pt>
                <c:pt idx="5475">
                  <c:v>3.5610153256704979</c:v>
                </c:pt>
                <c:pt idx="5476">
                  <c:v>3.5612260536398468</c:v>
                </c:pt>
                <c:pt idx="5477">
                  <c:v>3.5550804597701147</c:v>
                </c:pt>
                <c:pt idx="5478">
                  <c:v>3.5562884510125889</c:v>
                </c:pt>
                <c:pt idx="5479">
                  <c:v>3.5364964422550629</c:v>
                </c:pt>
                <c:pt idx="5480">
                  <c:v>3.4659753694581283</c:v>
                </c:pt>
                <c:pt idx="5481">
                  <c:v>3.4616469622331691</c:v>
                </c:pt>
                <c:pt idx="5482">
                  <c:v>3.4618604269293929</c:v>
                </c:pt>
                <c:pt idx="5483">
                  <c:v>3.4620738916256162</c:v>
                </c:pt>
                <c:pt idx="5484">
                  <c:v>3.4407931034482764</c:v>
                </c:pt>
                <c:pt idx="5485">
                  <c:v>3.4979879584017519</c:v>
                </c:pt>
                <c:pt idx="5486">
                  <c:v>3.5069523809523808</c:v>
                </c:pt>
                <c:pt idx="5487">
                  <c:v>3.5209277504105092</c:v>
                </c:pt>
                <c:pt idx="5488">
                  <c:v>3.5341412151067324</c:v>
                </c:pt>
                <c:pt idx="5489">
                  <c:v>3.5343546798029557</c:v>
                </c:pt>
                <c:pt idx="5490">
                  <c:v>3.534568144499179</c:v>
                </c:pt>
                <c:pt idx="5491">
                  <c:v>3.5197816091954026</c:v>
                </c:pt>
                <c:pt idx="5492">
                  <c:v>3.5229950738916256</c:v>
                </c:pt>
                <c:pt idx="5493">
                  <c:v>3.487408319649699</c:v>
                </c:pt>
                <c:pt idx="5494">
                  <c:v>3.5286163108921729</c:v>
                </c:pt>
                <c:pt idx="5495">
                  <c:v>3.5310131362889985</c:v>
                </c:pt>
                <c:pt idx="5496">
                  <c:v>3.5312156540777231</c:v>
                </c:pt>
                <c:pt idx="5497">
                  <c:v>3.5314181718664481</c:v>
                </c:pt>
                <c:pt idx="5498">
                  <c:v>3.5017931034482759</c:v>
                </c:pt>
                <c:pt idx="5499">
                  <c:v>3.4609901477832512</c:v>
                </c:pt>
                <c:pt idx="5500">
                  <c:v>3.4911871921182267</c:v>
                </c:pt>
                <c:pt idx="5501">
                  <c:v>3.5222282430213463</c:v>
                </c:pt>
                <c:pt idx="5502">
                  <c:v>3.5301297208538585</c:v>
                </c:pt>
                <c:pt idx="5503">
                  <c:v>3.5303431855500822</c:v>
                </c:pt>
                <c:pt idx="5504">
                  <c:v>3.5305566502463055</c:v>
                </c:pt>
                <c:pt idx="5505">
                  <c:v>3.5066360153256699</c:v>
                </c:pt>
                <c:pt idx="5506">
                  <c:v>3.4891122058018604</c:v>
                </c:pt>
                <c:pt idx="5507">
                  <c:v>3.479320197044335</c:v>
                </c:pt>
                <c:pt idx="5508">
                  <c:v>3.4686458675424197</c:v>
                </c:pt>
                <c:pt idx="5509">
                  <c:v>3.4717361795292838</c:v>
                </c:pt>
                <c:pt idx="5510">
                  <c:v>3.4719441707717573</c:v>
                </c:pt>
                <c:pt idx="5511">
                  <c:v>3.4721521620142317</c:v>
                </c:pt>
                <c:pt idx="5512">
                  <c:v>3.473551724137931</c:v>
                </c:pt>
                <c:pt idx="5513">
                  <c:v>3.4575681444991786</c:v>
                </c:pt>
                <c:pt idx="5514">
                  <c:v>3.4242671045429667</c:v>
                </c:pt>
                <c:pt idx="5515">
                  <c:v>3.4417460317460322</c:v>
                </c:pt>
                <c:pt idx="5516">
                  <c:v>3.5129704433497535</c:v>
                </c:pt>
                <c:pt idx="5517">
                  <c:v>3.5131948549534755</c:v>
                </c:pt>
                <c:pt idx="5518">
                  <c:v>3.5134192665571975</c:v>
                </c:pt>
                <c:pt idx="5519">
                  <c:v>3.5467011494252878</c:v>
                </c:pt>
                <c:pt idx="5520">
                  <c:v>3.55492008757526</c:v>
                </c:pt>
                <c:pt idx="5521">
                  <c:v>3.5771390257252325</c:v>
                </c:pt>
                <c:pt idx="5522">
                  <c:v>3.6411527093596066</c:v>
                </c:pt>
                <c:pt idx="5523">
                  <c:v>3.611612479474549</c:v>
                </c:pt>
                <c:pt idx="5524">
                  <c:v>3.6118259441707723</c:v>
                </c:pt>
                <c:pt idx="5525">
                  <c:v>3.6120394088669951</c:v>
                </c:pt>
                <c:pt idx="5526">
                  <c:v>3.632272030651341</c:v>
                </c:pt>
                <c:pt idx="5527">
                  <c:v>3.6624663382594411</c:v>
                </c:pt>
                <c:pt idx="5528">
                  <c:v>3.6446715927750413</c:v>
                </c:pt>
                <c:pt idx="5529">
                  <c:v>3.6628877941981388</c:v>
                </c:pt>
                <c:pt idx="5530">
                  <c:v>3.6331039956212372</c:v>
                </c:pt>
                <c:pt idx="5531">
                  <c:v>3.6333119868637112</c:v>
                </c:pt>
                <c:pt idx="5532">
                  <c:v>3.6335199781061851</c:v>
                </c:pt>
                <c:pt idx="5533">
                  <c:v>3.6886321839080454</c:v>
                </c:pt>
                <c:pt idx="5534">
                  <c:v>3.6668620689655169</c:v>
                </c:pt>
                <c:pt idx="5535">
                  <c:v>3.6750837438423649</c:v>
                </c:pt>
                <c:pt idx="5536">
                  <c:v>3.6843163656267102</c:v>
                </c:pt>
                <c:pt idx="5537">
                  <c:v>3.6396830870279144</c:v>
                </c:pt>
                <c:pt idx="5538">
                  <c:v>3.6399074986316364</c:v>
                </c:pt>
                <c:pt idx="5539">
                  <c:v>3.6401319102353584</c:v>
                </c:pt>
                <c:pt idx="5540">
                  <c:v>3.6152413793103446</c:v>
                </c:pt>
                <c:pt idx="5541">
                  <c:v>3.6337066228790365</c:v>
                </c:pt>
                <c:pt idx="5542">
                  <c:v>3.640010399562124</c:v>
                </c:pt>
                <c:pt idx="5543">
                  <c:v>3.6541773399014783</c:v>
                </c:pt>
                <c:pt idx="5544">
                  <c:v>3.5922539682539685</c:v>
                </c:pt>
                <c:pt idx="5545">
                  <c:v>3.5924783798576905</c:v>
                </c:pt>
                <c:pt idx="5546">
                  <c:v>3.592702791461412</c:v>
                </c:pt>
                <c:pt idx="5547">
                  <c:v>3.5388314176245208</c:v>
                </c:pt>
                <c:pt idx="5548">
                  <c:v>3.6073541324575809</c:v>
                </c:pt>
                <c:pt idx="5549">
                  <c:v>3.576589490968801</c:v>
                </c:pt>
                <c:pt idx="5550">
                  <c:v>3.6119370552818832</c:v>
                </c:pt>
                <c:pt idx="5551">
                  <c:v>3.5305309250136832</c:v>
                </c:pt>
                <c:pt idx="5552">
                  <c:v>3.5307881773399012</c:v>
                </c:pt>
                <c:pt idx="5553">
                  <c:v>3.5310454296661193</c:v>
                </c:pt>
                <c:pt idx="5554">
                  <c:v>3.5021685823754787</c:v>
                </c:pt>
                <c:pt idx="5555">
                  <c:v>3.546420361247947</c:v>
                </c:pt>
                <c:pt idx="5556">
                  <c:v>3.5988171866447729</c:v>
                </c:pt>
                <c:pt idx="5557">
                  <c:v>3.5609239189928843</c:v>
                </c:pt>
                <c:pt idx="5558">
                  <c:v>3.5611756978653526</c:v>
                </c:pt>
                <c:pt idx="5559">
                  <c:v>3.5614274767378213</c:v>
                </c:pt>
                <c:pt idx="5560">
                  <c:v>3.5616792556102901</c:v>
                </c:pt>
                <c:pt idx="5561">
                  <c:v>3.5479310344827582</c:v>
                </c:pt>
                <c:pt idx="5562">
                  <c:v>3.5953607006020794</c:v>
                </c:pt>
                <c:pt idx="5563">
                  <c:v>3.5598013136289</c:v>
                </c:pt>
                <c:pt idx="5564">
                  <c:v>3.5560640394088674</c:v>
                </c:pt>
                <c:pt idx="5565">
                  <c:v>3.5691324575807339</c:v>
                </c:pt>
                <c:pt idx="5566">
                  <c:v>3.5693897099069516</c:v>
                </c:pt>
                <c:pt idx="5567">
                  <c:v>3.5696469622331692</c:v>
                </c:pt>
                <c:pt idx="5568">
                  <c:v>3.5341149425287357</c:v>
                </c:pt>
                <c:pt idx="5569">
                  <c:v>3.5133776683087028</c:v>
                </c:pt>
                <c:pt idx="5570">
                  <c:v>3.5731970443349752</c:v>
                </c:pt>
                <c:pt idx="5571">
                  <c:v>3.5712216748768473</c:v>
                </c:pt>
                <c:pt idx="5572">
                  <c:v>3.5787006020799126</c:v>
                </c:pt>
                <c:pt idx="5573">
                  <c:v>3.5789523809523809</c:v>
                </c:pt>
                <c:pt idx="5574">
                  <c:v>3.5792041598248496</c:v>
                </c:pt>
                <c:pt idx="5575">
                  <c:v>3.5712068965517241</c:v>
                </c:pt>
                <c:pt idx="5576">
                  <c:v>3.5904532019704432</c:v>
                </c:pt>
                <c:pt idx="5577">
                  <c:v>3.6743295019157083</c:v>
                </c:pt>
                <c:pt idx="5578">
                  <c:v>3.6597422003284072</c:v>
                </c:pt>
                <c:pt idx="5579">
                  <c:v>3.7591921182266015</c:v>
                </c:pt>
                <c:pt idx="5580">
                  <c:v>3.7594384236453204</c:v>
                </c:pt>
                <c:pt idx="5581">
                  <c:v>3.7596847290640398</c:v>
                </c:pt>
                <c:pt idx="5582">
                  <c:v>3.7025057471264367</c:v>
                </c:pt>
                <c:pt idx="5583">
                  <c:v>3.7727629994526546</c:v>
                </c:pt>
                <c:pt idx="5584">
                  <c:v>3.7373185550082102</c:v>
                </c:pt>
                <c:pt idx="5585">
                  <c:v>3.7451888341543507</c:v>
                </c:pt>
                <c:pt idx="5586">
                  <c:v>3.7401532567049811</c:v>
                </c:pt>
                <c:pt idx="5587">
                  <c:v>3.740421455938697</c:v>
                </c:pt>
                <c:pt idx="5588">
                  <c:v>3.7406896551724138</c:v>
                </c:pt>
                <c:pt idx="5589">
                  <c:v>3.7766781609195403</c:v>
                </c:pt>
                <c:pt idx="5590">
                  <c:v>3.7185637657361799</c:v>
                </c:pt>
                <c:pt idx="5591">
                  <c:v>3.7628210180623971</c:v>
                </c:pt>
                <c:pt idx="5592">
                  <c:v>3.7914203612479476</c:v>
                </c:pt>
                <c:pt idx="5593">
                  <c:v>3.8187044334975373</c:v>
                </c:pt>
                <c:pt idx="5594">
                  <c:v>3.8189753694581285</c:v>
                </c:pt>
                <c:pt idx="5595">
                  <c:v>3.8192463054187193</c:v>
                </c:pt>
                <c:pt idx="5596">
                  <c:v>3.8199272030651334</c:v>
                </c:pt>
                <c:pt idx="5597">
                  <c:v>3.8401034482758618</c:v>
                </c:pt>
                <c:pt idx="5598">
                  <c:v>3.8347465790914059</c:v>
                </c:pt>
                <c:pt idx="5599">
                  <c:v>3.8124986316365623</c:v>
                </c:pt>
                <c:pt idx="5600">
                  <c:v>3.8553645320197041</c:v>
                </c:pt>
                <c:pt idx="5601">
                  <c:v>3.855610837438423</c:v>
                </c:pt>
                <c:pt idx="5602">
                  <c:v>3.8558571428571424</c:v>
                </c:pt>
                <c:pt idx="5603">
                  <c:v>3.8841034482758623</c:v>
                </c:pt>
                <c:pt idx="5604">
                  <c:v>3.8533497536945811</c:v>
                </c:pt>
                <c:pt idx="5605">
                  <c:v>3.8585960591133008</c:v>
                </c:pt>
                <c:pt idx="5606">
                  <c:v>3.8382610837438418</c:v>
                </c:pt>
                <c:pt idx="5607">
                  <c:v>3.8790886699507388</c:v>
                </c:pt>
                <c:pt idx="5608">
                  <c:v>3.8793349753694581</c:v>
                </c:pt>
                <c:pt idx="5609">
                  <c:v>3.8795812807881775</c:v>
                </c:pt>
                <c:pt idx="5610">
                  <c:v>3.8912681992337168</c:v>
                </c:pt>
                <c:pt idx="5611">
                  <c:v>3.9600738916256155</c:v>
                </c:pt>
                <c:pt idx="5612">
                  <c:v>4.0393201970443355</c:v>
                </c:pt>
                <c:pt idx="5613">
                  <c:v>4.0288379857690213</c:v>
                </c:pt>
                <c:pt idx="5614">
                  <c:v>4.020081554460865</c:v>
                </c:pt>
                <c:pt idx="5615">
                  <c:v>4.0203251231527091</c:v>
                </c:pt>
                <c:pt idx="5616">
                  <c:v>4.020568691844554</c:v>
                </c:pt>
                <c:pt idx="5617">
                  <c:v>3.9908122605363983</c:v>
                </c:pt>
                <c:pt idx="5618">
                  <c:v>4.071829228243022</c:v>
                </c:pt>
                <c:pt idx="5619">
                  <c:v>4.0408095238095241</c:v>
                </c:pt>
                <c:pt idx="5620">
                  <c:v>4.1630476190476191</c:v>
                </c:pt>
                <c:pt idx="5621">
                  <c:v>4.1447733990147784</c:v>
                </c:pt>
                <c:pt idx="5622">
                  <c:v>4.1449293924466337</c:v>
                </c:pt>
                <c:pt idx="5623">
                  <c:v>4.1450853858784891</c:v>
                </c:pt>
                <c:pt idx="5624">
                  <c:v>4.0752413793103441</c:v>
                </c:pt>
                <c:pt idx="5625">
                  <c:v>4.1203973727421994</c:v>
                </c:pt>
                <c:pt idx="5626">
                  <c:v>4.0617684729064036</c:v>
                </c:pt>
                <c:pt idx="5627">
                  <c:v>4.1095845648604268</c:v>
                </c:pt>
                <c:pt idx="5628">
                  <c:v>4.0491133004926105</c:v>
                </c:pt>
                <c:pt idx="5629">
                  <c:v>4.0494088669950736</c:v>
                </c:pt>
                <c:pt idx="5630">
                  <c:v>4.0497044334975367</c:v>
                </c:pt>
                <c:pt idx="5631">
                  <c:v>3.9467777777777782</c:v>
                </c:pt>
                <c:pt idx="5632">
                  <c:v>3.9475632183908047</c:v>
                </c:pt>
                <c:pt idx="5633">
                  <c:v>3.9835763546798035</c:v>
                </c:pt>
                <c:pt idx="5634">
                  <c:v>3.9685949644225502</c:v>
                </c:pt>
                <c:pt idx="5635">
                  <c:v>4.0068303229337712</c:v>
                </c:pt>
                <c:pt idx="5636">
                  <c:v>4.0070656814449919</c:v>
                </c:pt>
                <c:pt idx="5637">
                  <c:v>4.0073010399562126</c:v>
                </c:pt>
                <c:pt idx="5638">
                  <c:v>3.9905363984674329</c:v>
                </c:pt>
                <c:pt idx="5639">
                  <c:v>3.9867717569786536</c:v>
                </c:pt>
                <c:pt idx="5640">
                  <c:v>3.9830071154898739</c:v>
                </c:pt>
                <c:pt idx="5641">
                  <c:v>3.9612424740010943</c:v>
                </c:pt>
                <c:pt idx="5642">
                  <c:v>3.9804778325123151</c:v>
                </c:pt>
                <c:pt idx="5643">
                  <c:v>3.9807131910235358</c:v>
                </c:pt>
                <c:pt idx="5644">
                  <c:v>3.9809485495347561</c:v>
                </c:pt>
                <c:pt idx="5645">
                  <c:v>4.1909425287356319</c:v>
                </c:pt>
                <c:pt idx="5646">
                  <c:v>3.9518686371100165</c:v>
                </c:pt>
                <c:pt idx="5647">
                  <c:v>3.9317252326217842</c:v>
                </c:pt>
                <c:pt idx="5648">
                  <c:v>3.9053497536945811</c:v>
                </c:pt>
                <c:pt idx="5649">
                  <c:v>3.9790279146141216</c:v>
                </c:pt>
                <c:pt idx="5650">
                  <c:v>3.9792331691297207</c:v>
                </c:pt>
                <c:pt idx="5651">
                  <c:v>3.9794384236453197</c:v>
                </c:pt>
                <c:pt idx="5652">
                  <c:v>3.9178314176245213</c:v>
                </c:pt>
                <c:pt idx="5653">
                  <c:v>3.9310667761357418</c:v>
                </c:pt>
                <c:pt idx="5654">
                  <c:v>3.9092577996715931</c:v>
                </c:pt>
                <c:pt idx="5655">
                  <c:v>3.9247898193760262</c:v>
                </c:pt>
                <c:pt idx="5656">
                  <c:v>3.8786956759715379</c:v>
                </c:pt>
                <c:pt idx="5657">
                  <c:v>3.878914614121511</c:v>
                </c:pt>
                <c:pt idx="5658">
                  <c:v>3.8791335522714836</c:v>
                </c:pt>
                <c:pt idx="5659">
                  <c:v>3.8796436781609196</c:v>
                </c:pt>
                <c:pt idx="5660">
                  <c:v>3.9025714285714281</c:v>
                </c:pt>
                <c:pt idx="5661">
                  <c:v>3.9401915708812263</c:v>
                </c:pt>
                <c:pt idx="5662">
                  <c:v>3.8850093048713745</c:v>
                </c:pt>
                <c:pt idx="5663">
                  <c:v>3.8722282430213464</c:v>
                </c:pt>
                <c:pt idx="5664">
                  <c:v>3.872447181171319</c:v>
                </c:pt>
                <c:pt idx="5665">
                  <c:v>3.8726661193212921</c:v>
                </c:pt>
                <c:pt idx="5666">
                  <c:v>3.8536321839080458</c:v>
                </c:pt>
                <c:pt idx="5667">
                  <c:v>3.8561039956212371</c:v>
                </c:pt>
                <c:pt idx="5668">
                  <c:v>3.8483229337712102</c:v>
                </c:pt>
                <c:pt idx="5669">
                  <c:v>3.827832512315271</c:v>
                </c:pt>
                <c:pt idx="5670">
                  <c:v>3.8978368910782701</c:v>
                </c:pt>
                <c:pt idx="5671">
                  <c:v>3.8980777230432402</c:v>
                </c:pt>
                <c:pt idx="5672">
                  <c:v>3.8983185550082098</c:v>
                </c:pt>
                <c:pt idx="5673">
                  <c:v>3.9212720306513407</c:v>
                </c:pt>
                <c:pt idx="5674">
                  <c:v>3.8440093048713733</c:v>
                </c:pt>
                <c:pt idx="5675">
                  <c:v>3.8662446633825942</c:v>
                </c:pt>
                <c:pt idx="5676">
                  <c:v>3.8484800218938151</c:v>
                </c:pt>
                <c:pt idx="5677">
                  <c:v>3.8883300492610839</c:v>
                </c:pt>
                <c:pt idx="5678">
                  <c:v>3.8885763546798029</c:v>
                </c:pt>
                <c:pt idx="5679">
                  <c:v>3.8888226600985223</c:v>
                </c:pt>
                <c:pt idx="5680">
                  <c:v>3.952068965517241</c:v>
                </c:pt>
                <c:pt idx="5681">
                  <c:v>3.83768144499179</c:v>
                </c:pt>
                <c:pt idx="5682">
                  <c:v>3.8230492610837437</c:v>
                </c:pt>
                <c:pt idx="5683">
                  <c:v>3.8444061302681996</c:v>
                </c:pt>
                <c:pt idx="5684">
                  <c:v>3.8175205254515596</c:v>
                </c:pt>
                <c:pt idx="5685">
                  <c:v>3.8177148330596604</c:v>
                </c:pt>
                <c:pt idx="5686">
                  <c:v>3.8179091406677612</c:v>
                </c:pt>
                <c:pt idx="5687">
                  <c:v>3.8040344827586212</c:v>
                </c:pt>
                <c:pt idx="5688">
                  <c:v>3.8450990695128628</c:v>
                </c:pt>
                <c:pt idx="5689">
                  <c:v>3.8103015873015877</c:v>
                </c:pt>
                <c:pt idx="5690">
                  <c:v>3.7819901477832514</c:v>
                </c:pt>
                <c:pt idx="5691">
                  <c:v>3.6964608648056925</c:v>
                </c:pt>
                <c:pt idx="5692">
                  <c:v>3.6966278051450465</c:v>
                </c:pt>
                <c:pt idx="5693">
                  <c:v>3.6967947454844006</c:v>
                </c:pt>
                <c:pt idx="5694">
                  <c:v>3.6729616858237546</c:v>
                </c:pt>
                <c:pt idx="5695">
                  <c:v>3.6081286261631096</c:v>
                </c:pt>
                <c:pt idx="5696">
                  <c:v>3.6242512315270936</c:v>
                </c:pt>
                <c:pt idx="5697">
                  <c:v>3.582861521620142</c:v>
                </c:pt>
                <c:pt idx="5698">
                  <c:v>3.5299890530925015</c:v>
                </c:pt>
                <c:pt idx="5699">
                  <c:v>3.5301165845648601</c:v>
                </c:pt>
                <c:pt idx="5700">
                  <c:v>3.5302441160372195</c:v>
                </c:pt>
                <c:pt idx="5701">
                  <c:v>3.514432950191571</c:v>
                </c:pt>
                <c:pt idx="5702">
                  <c:v>3.4685550082101804</c:v>
                </c:pt>
                <c:pt idx="5703">
                  <c:v>3.4506770662287902</c:v>
                </c:pt>
                <c:pt idx="5704">
                  <c:v>3.4957991242473998</c:v>
                </c:pt>
                <c:pt idx="5705">
                  <c:v>3.4479605911330053</c:v>
                </c:pt>
                <c:pt idx="5706">
                  <c:v>3.4480771756978656</c:v>
                </c:pt>
                <c:pt idx="5707">
                  <c:v>3.4481937602627259</c:v>
                </c:pt>
                <c:pt idx="5708">
                  <c:v>3.5130919540229888</c:v>
                </c:pt>
                <c:pt idx="5709">
                  <c:v>3.5160875752599887</c:v>
                </c:pt>
                <c:pt idx="5710">
                  <c:v>3.5470602079912421</c:v>
                </c:pt>
                <c:pt idx="5711">
                  <c:v>3.4620788177339903</c:v>
                </c:pt>
                <c:pt idx="5712">
                  <c:v>3.5200131362889984</c:v>
                </c:pt>
                <c:pt idx="5713">
                  <c:v>3.5199474548440062</c:v>
                </c:pt>
                <c:pt idx="5714">
                  <c:v>3.5198817733990144</c:v>
                </c:pt>
                <c:pt idx="5715">
                  <c:v>3.5038927203065136</c:v>
                </c:pt>
                <c:pt idx="5716">
                  <c:v>3.4628336070060213</c:v>
                </c:pt>
                <c:pt idx="5717">
                  <c:v>3.479052545155993</c:v>
                </c:pt>
                <c:pt idx="5718">
                  <c:v>3.449873015873016</c:v>
                </c:pt>
                <c:pt idx="5719">
                  <c:v>3.4646650246305422</c:v>
                </c:pt>
                <c:pt idx="5720">
                  <c:v>3.4646157635467985</c:v>
                </c:pt>
                <c:pt idx="5721">
                  <c:v>3.4645665024630543</c:v>
                </c:pt>
                <c:pt idx="5722">
                  <c:v>3.4365172413793101</c:v>
                </c:pt>
                <c:pt idx="5723">
                  <c:v>3.396467980295566</c:v>
                </c:pt>
                <c:pt idx="5724">
                  <c:v>3.3913541324575807</c:v>
                </c:pt>
                <c:pt idx="5725">
                  <c:v>3.4632993979200877</c:v>
                </c:pt>
                <c:pt idx="5726">
                  <c:v>3.3232446633825941</c:v>
                </c:pt>
                <c:pt idx="5727">
                  <c:v>3.323189928845101</c:v>
                </c:pt>
                <c:pt idx="5728">
                  <c:v>3.3231351943076075</c:v>
                </c:pt>
                <c:pt idx="5729">
                  <c:v>3.4711724137931035</c:v>
                </c:pt>
                <c:pt idx="5730">
                  <c:v>3.3639540229885059</c:v>
                </c:pt>
                <c:pt idx="5731">
                  <c:v>3.3668390804597697</c:v>
                </c:pt>
                <c:pt idx="5732">
                  <c:v>3.3917241379310346</c:v>
                </c:pt>
                <c:pt idx="5733">
                  <c:v>3.3931215106732351</c:v>
                </c:pt>
                <c:pt idx="5734">
                  <c:v>3.393031198686371</c:v>
                </c:pt>
                <c:pt idx="5735">
                  <c:v>3.3929408866995079</c:v>
                </c:pt>
                <c:pt idx="5736">
                  <c:v>3.3187432950191571</c:v>
                </c:pt>
                <c:pt idx="5737">
                  <c:v>3.4270678708264914</c:v>
                </c:pt>
                <c:pt idx="5738">
                  <c:v>3.3961412151067325</c:v>
                </c:pt>
                <c:pt idx="5739">
                  <c:v>#N/A</c:v>
                </c:pt>
                <c:pt idx="5740">
                  <c:v>#N/A</c:v>
                </c:pt>
                <c:pt idx="5741">
                  <c:v>#N/A</c:v>
                </c:pt>
                <c:pt idx="5742">
                  <c:v>#N/A</c:v>
                </c:pt>
                <c:pt idx="5743">
                  <c:v>#N/A</c:v>
                </c:pt>
                <c:pt idx="5744">
                  <c:v>#N/A</c:v>
                </c:pt>
                <c:pt idx="5745">
                  <c:v>#N/A</c:v>
                </c:pt>
                <c:pt idx="5746">
                  <c:v>#N/A</c:v>
                </c:pt>
                <c:pt idx="5747">
                  <c:v>#N/A</c:v>
                </c:pt>
                <c:pt idx="5748">
                  <c:v>#N/A</c:v>
                </c:pt>
                <c:pt idx="5749">
                  <c:v>#N/A</c:v>
                </c:pt>
                <c:pt idx="5750">
                  <c:v>#N/A</c:v>
                </c:pt>
                <c:pt idx="5751">
                  <c:v>#N/A</c:v>
                </c:pt>
                <c:pt idx="5752">
                  <c:v>#N/A</c:v>
                </c:pt>
                <c:pt idx="5753">
                  <c:v>#N/A</c:v>
                </c:pt>
                <c:pt idx="5754">
                  <c:v>#N/A</c:v>
                </c:pt>
                <c:pt idx="5755">
                  <c:v>#N/A</c:v>
                </c:pt>
                <c:pt idx="5756">
                  <c:v>#N/A</c:v>
                </c:pt>
                <c:pt idx="5757">
                  <c:v>#N/A</c:v>
                </c:pt>
                <c:pt idx="5758">
                  <c:v>#N/A</c:v>
                </c:pt>
                <c:pt idx="5759">
                  <c:v>#N/A</c:v>
                </c:pt>
                <c:pt idx="5760">
                  <c:v>#N/A</c:v>
                </c:pt>
                <c:pt idx="5761">
                  <c:v>#N/A</c:v>
                </c:pt>
                <c:pt idx="5762">
                  <c:v>#N/A</c:v>
                </c:pt>
                <c:pt idx="5763">
                  <c:v>#N/A</c:v>
                </c:pt>
                <c:pt idx="5764">
                  <c:v>#N/A</c:v>
                </c:pt>
                <c:pt idx="5765">
                  <c:v>#N/A</c:v>
                </c:pt>
                <c:pt idx="5766">
                  <c:v>#N/A</c:v>
                </c:pt>
                <c:pt idx="5767">
                  <c:v>#N/A</c:v>
                </c:pt>
                <c:pt idx="5768">
                  <c:v>#N/A</c:v>
                </c:pt>
                <c:pt idx="5769">
                  <c:v>#N/A</c:v>
                </c:pt>
                <c:pt idx="5770">
                  <c:v>#N/A</c:v>
                </c:pt>
                <c:pt idx="5771">
                  <c:v>#N/A</c:v>
                </c:pt>
                <c:pt idx="5772">
                  <c:v>#N/A</c:v>
                </c:pt>
                <c:pt idx="5773">
                  <c:v>#N/A</c:v>
                </c:pt>
                <c:pt idx="5774">
                  <c:v>#N/A</c:v>
                </c:pt>
                <c:pt idx="5775">
                  <c:v>#N/A</c:v>
                </c:pt>
                <c:pt idx="5776">
                  <c:v>#N/A</c:v>
                </c:pt>
                <c:pt idx="5777">
                  <c:v>#N/A</c:v>
                </c:pt>
                <c:pt idx="5778">
                  <c:v>#N/A</c:v>
                </c:pt>
                <c:pt idx="5779">
                  <c:v>#N/A</c:v>
                </c:pt>
                <c:pt idx="5780">
                  <c:v>#N/A</c:v>
                </c:pt>
                <c:pt idx="5781">
                  <c:v>#N/A</c:v>
                </c:pt>
                <c:pt idx="5782">
                  <c:v>#N/A</c:v>
                </c:pt>
                <c:pt idx="5783">
                  <c:v>#N/A</c:v>
                </c:pt>
                <c:pt idx="5784">
                  <c:v>#N/A</c:v>
                </c:pt>
                <c:pt idx="5785">
                  <c:v>#N/A</c:v>
                </c:pt>
                <c:pt idx="5786">
                  <c:v>#N/A</c:v>
                </c:pt>
                <c:pt idx="5787">
                  <c:v>#N/A</c:v>
                </c:pt>
                <c:pt idx="5788">
                  <c:v>#N/A</c:v>
                </c:pt>
                <c:pt idx="5789">
                  <c:v>#N/A</c:v>
                </c:pt>
                <c:pt idx="5790">
                  <c:v>#N/A</c:v>
                </c:pt>
                <c:pt idx="5791">
                  <c:v>#N/A</c:v>
                </c:pt>
                <c:pt idx="5792">
                  <c:v>#N/A</c:v>
                </c:pt>
                <c:pt idx="5793">
                  <c:v>#N/A</c:v>
                </c:pt>
                <c:pt idx="5794">
                  <c:v>#N/A</c:v>
                </c:pt>
                <c:pt idx="5795">
                  <c:v>#N/A</c:v>
                </c:pt>
                <c:pt idx="5796">
                  <c:v>#N/A</c:v>
                </c:pt>
                <c:pt idx="5797">
                  <c:v>#N/A</c:v>
                </c:pt>
                <c:pt idx="5798">
                  <c:v>#N/A</c:v>
                </c:pt>
                <c:pt idx="5799">
                  <c:v>#N/A</c:v>
                </c:pt>
                <c:pt idx="5800">
                  <c:v>#N/A</c:v>
                </c:pt>
                <c:pt idx="5801">
                  <c:v>#N/A</c:v>
                </c:pt>
                <c:pt idx="5802">
                  <c:v>2.2391866447728521</c:v>
                </c:pt>
                <c:pt idx="5803">
                  <c:v>2.0820153256704983</c:v>
                </c:pt>
                <c:pt idx="5804">
                  <c:v>2.0818965517241379</c:v>
                </c:pt>
                <c:pt idx="5805">
                  <c:v>2.0817777777777779</c:v>
                </c:pt>
                <c:pt idx="5806">
                  <c:v>2.0546590038314174</c:v>
                </c:pt>
                <c:pt idx="5807">
                  <c:v>1.8726223316912969</c:v>
                </c:pt>
                <c:pt idx="5808">
                  <c:v>1.8129397920087573</c:v>
                </c:pt>
                <c:pt idx="5809">
                  <c:v>1.8225227148330601</c:v>
                </c:pt>
                <c:pt idx="5810">
                  <c:v>1.7820410509031195</c:v>
                </c:pt>
                <c:pt idx="5811">
                  <c:v>1.7819698960043784</c:v>
                </c:pt>
                <c:pt idx="5812">
                  <c:v>1.7818987411056373</c:v>
                </c:pt>
                <c:pt idx="5813">
                  <c:v>1.8345862068965517</c:v>
                </c:pt>
                <c:pt idx="5814">
                  <c:v>1.6485424192665574</c:v>
                </c:pt>
                <c:pt idx="5815">
                  <c:v>1.6434986316365632</c:v>
                </c:pt>
                <c:pt idx="5816">
                  <c:v>1.562454844006568</c:v>
                </c:pt>
                <c:pt idx="5817">
                  <c:v>1.5894110563765738</c:v>
                </c:pt>
                <c:pt idx="5818">
                  <c:v>1.5893672687465794</c:v>
                </c:pt>
                <c:pt idx="5819">
                  <c:v>1.5893234811165846</c:v>
                </c:pt>
                <c:pt idx="5820">
                  <c:v>1.6008697318007661</c:v>
                </c:pt>
                <c:pt idx="5821">
                  <c:v>1.5964044882320745</c:v>
                </c:pt>
                <c:pt idx="5822">
                  <c:v>1.7523990147783257</c:v>
                </c:pt>
                <c:pt idx="5823">
                  <c:v>1.5583935413245764</c:v>
                </c:pt>
                <c:pt idx="5824">
                  <c:v>1.5833880678708265</c:v>
                </c:pt>
                <c:pt idx="5825">
                  <c:v>1.5833825944170772</c:v>
                </c:pt>
                <c:pt idx="5826">
                  <c:v>1.5833771209633278</c:v>
                </c:pt>
                <c:pt idx="5827">
                  <c:v>1.6963716475095789</c:v>
                </c:pt>
                <c:pt idx="5828">
                  <c:v>1.5383661740558292</c:v>
                </c:pt>
                <c:pt idx="5829">
                  <c:v>1.5797038861521626</c:v>
                </c:pt>
                <c:pt idx="5830">
                  <c:v>1.4878297755883962</c:v>
                </c:pt>
                <c:pt idx="5831">
                  <c:v>1.4679556650246308</c:v>
                </c:pt>
                <c:pt idx="5832">
                  <c:v>1.4680815544608654</c:v>
                </c:pt>
                <c:pt idx="5833">
                  <c:v>1.4682074438970996</c:v>
                </c:pt>
                <c:pt idx="5834">
                  <c:v>1.5743333333333336</c:v>
                </c:pt>
                <c:pt idx="5835">
                  <c:v>1.5484592227695684</c:v>
                </c:pt>
                <c:pt idx="5836">
                  <c:v>1.5770985221674874</c:v>
                </c:pt>
                <c:pt idx="5837">
                  <c:v>1.5801477832512312</c:v>
                </c:pt>
                <c:pt idx="5838">
                  <c:v>1.5801970443349753</c:v>
                </c:pt>
                <c:pt idx="5839">
                  <c:v>1.5802463054187195</c:v>
                </c:pt>
                <c:pt idx="5840">
                  <c:v>1.5802955665024632</c:v>
                </c:pt>
                <c:pt idx="5841">
                  <c:v>1.4873524904214559</c:v>
                </c:pt>
                <c:pt idx="5842">
                  <c:v>1.5303552271483301</c:v>
                </c:pt>
                <c:pt idx="5843">
                  <c:v>1.5088637110016423</c:v>
                </c:pt>
                <c:pt idx="5844">
                  <c:v>1.5018856048166396</c:v>
                </c:pt>
                <c:pt idx="5845">
                  <c:v>1.4724537493158185</c:v>
                </c:pt>
                <c:pt idx="5846">
                  <c:v>1.4724646962233172</c:v>
                </c:pt>
                <c:pt idx="5847">
                  <c:v>1.4724756431308159</c:v>
                </c:pt>
                <c:pt idx="5848">
                  <c:v>1.7056091954022987</c:v>
                </c:pt>
                <c:pt idx="5849">
                  <c:v>1.7317241379310344</c:v>
                </c:pt>
                <c:pt idx="5850">
                  <c:v>1.6938390804597696</c:v>
                </c:pt>
                <c:pt idx="5851">
                  <c:v>1.5799540229885056</c:v>
                </c:pt>
                <c:pt idx="5852">
                  <c:v>1.5620689655172413</c:v>
                </c:pt>
                <c:pt idx="5853">
                  <c:v>1.5621839080459772</c:v>
                </c:pt>
                <c:pt idx="5854">
                  <c:v>1.5622988505747126</c:v>
                </c:pt>
                <c:pt idx="5855">
                  <c:v>1.5366321839080461</c:v>
                </c:pt>
                <c:pt idx="5856">
                  <c:v>1.3947416529830323</c:v>
                </c:pt>
                <c:pt idx="5857">
                  <c:v>1.4258511220580186</c:v>
                </c:pt>
                <c:pt idx="5858">
                  <c:v>1.2869605911330049</c:v>
                </c:pt>
                <c:pt idx="5859">
                  <c:v>1.4110700602079911</c:v>
                </c:pt>
                <c:pt idx="5860">
                  <c:v>1.4111795292829776</c:v>
                </c:pt>
                <c:pt idx="5861">
                  <c:v>1.4112889983579637</c:v>
                </c:pt>
                <c:pt idx="5862">
                  <c:v>1.4883984674329498</c:v>
                </c:pt>
                <c:pt idx="5863">
                  <c:v>1.4256825396825397</c:v>
                </c:pt>
                <c:pt idx="5864">
                  <c:v>1.504786535303777</c:v>
                </c:pt>
                <c:pt idx="5865">
                  <c:v>1.6158905309250136</c:v>
                </c:pt>
                <c:pt idx="5866">
                  <c:v>1.5339945265462509</c:v>
                </c:pt>
                <c:pt idx="5867">
                  <c:v>1.5340985221674881</c:v>
                </c:pt>
                <c:pt idx="5868">
                  <c:v>1.5342025177887249</c:v>
                </c:pt>
                <c:pt idx="5869">
                  <c:v>1.534306513409962</c:v>
                </c:pt>
                <c:pt idx="5870">
                  <c:v>1.6184105090311984</c:v>
                </c:pt>
                <c:pt idx="5871">
                  <c:v>1.4796453201970445</c:v>
                </c:pt>
                <c:pt idx="5872">
                  <c:v>1.4997438423645315</c:v>
                </c:pt>
                <c:pt idx="5873">
                  <c:v>1.5228423645320195</c:v>
                </c:pt>
                <c:pt idx="5874">
                  <c:v>1.5229408866995073</c:v>
                </c:pt>
                <c:pt idx="5875">
                  <c:v>1.5230394088669952</c:v>
                </c:pt>
                <c:pt idx="5876">
                  <c:v>1.5211379310344832</c:v>
                </c:pt>
                <c:pt idx="5877">
                  <c:v>1.7526655719759168</c:v>
                </c:pt>
                <c:pt idx="5878">
                  <c:v>2.003612479474548</c:v>
                </c:pt>
                <c:pt idx="5879">
                  <c:v>2.0216945812807885</c:v>
                </c:pt>
                <c:pt idx="5880">
                  <c:v>2.049858237547892</c:v>
                </c:pt>
                <c:pt idx="5881">
                  <c:v>2.0499348659003824</c:v>
                </c:pt>
                <c:pt idx="5882">
                  <c:v>2.0500114942528729</c:v>
                </c:pt>
                <c:pt idx="5883">
                  <c:v>2.0230229885057471</c:v>
                </c:pt>
                <c:pt idx="5884">
                  <c:v>1.9972244116037219</c:v>
                </c:pt>
                <c:pt idx="5885">
                  <c:v>2.023133004926108</c:v>
                </c:pt>
                <c:pt idx="5886">
                  <c:v>1.9814641488779414</c:v>
                </c:pt>
                <c:pt idx="5887">
                  <c:v>2.0420027367268747</c:v>
                </c:pt>
                <c:pt idx="5888">
                  <c:v>2.0420656814449916</c:v>
                </c:pt>
                <c:pt idx="5889">
                  <c:v>2.0421286261631089</c:v>
                </c:pt>
                <c:pt idx="5890">
                  <c:v>2.1640038314176242</c:v>
                </c:pt>
                <c:pt idx="5891">
                  <c:v>2.0356157635467977</c:v>
                </c:pt>
                <c:pt idx="5892">
                  <c:v>1.9445079365079367</c:v>
                </c:pt>
                <c:pt idx="5893">
                  <c:v>2.0896776135741648</c:v>
                </c:pt>
                <c:pt idx="5894">
                  <c:v>2.0418423645320201</c:v>
                </c:pt>
                <c:pt idx="5895">
                  <c:v>2.0420175150519979</c:v>
                </c:pt>
                <c:pt idx="5896">
                  <c:v>2.0421926655719762</c:v>
                </c:pt>
                <c:pt idx="5897">
                  <c:v>2.0509080459770117</c:v>
                </c:pt>
                <c:pt idx="5898">
                  <c:v>2.0221023535851121</c:v>
                </c:pt>
                <c:pt idx="5899">
                  <c:v>2.1642966611932124</c:v>
                </c:pt>
                <c:pt idx="5900">
                  <c:v>2.145490968801314</c:v>
                </c:pt>
                <c:pt idx="5901">
                  <c:v>2.3026852764094148</c:v>
                </c:pt>
                <c:pt idx="5902">
                  <c:v>2.3028795840175151</c:v>
                </c:pt>
                <c:pt idx="5903">
                  <c:v>2.3030738916256164</c:v>
                </c:pt>
                <c:pt idx="5904">
                  <c:v>2.2072681992337166</c:v>
                </c:pt>
                <c:pt idx="5905">
                  <c:v>2.2124625068418173</c:v>
                </c:pt>
                <c:pt idx="5906">
                  <c:v>2.2536568144499176</c:v>
                </c:pt>
                <c:pt idx="5907">
                  <c:v>2.3098511220580185</c:v>
                </c:pt>
                <c:pt idx="5908">
                  <c:v>2.1400454296661193</c:v>
                </c:pt>
                <c:pt idx="5909">
                  <c:v>2.1402397372742197</c:v>
                </c:pt>
                <c:pt idx="5910">
                  <c:v>2.1404340448823205</c:v>
                </c:pt>
                <c:pt idx="5911">
                  <c:v>2.0221724137931036</c:v>
                </c:pt>
                <c:pt idx="5912">
                  <c:v>2.1319950738916256</c:v>
                </c:pt>
                <c:pt idx="5913">
                  <c:v>2.2121702244116039</c:v>
                </c:pt>
                <c:pt idx="5914">
                  <c:v>2.1493453749315821</c:v>
                </c:pt>
                <c:pt idx="5915">
                  <c:v>2.1585205254515598</c:v>
                </c:pt>
                <c:pt idx="5916">
                  <c:v>2.1586956759715377</c:v>
                </c:pt>
                <c:pt idx="5917">
                  <c:v>2.158870826491516</c:v>
                </c:pt>
                <c:pt idx="5918">
                  <c:v>2.1780459770114939</c:v>
                </c:pt>
                <c:pt idx="5919">
                  <c:v>2.2395615763546797</c:v>
                </c:pt>
                <c:pt idx="5920">
                  <c:v>2.2448467432950197</c:v>
                </c:pt>
                <c:pt idx="5921">
                  <c:v>2.0414285714285714</c:v>
                </c:pt>
                <c:pt idx="5922">
                  <c:v>2.1107799671592775</c:v>
                </c:pt>
                <c:pt idx="5923">
                  <c:v>2.1108456486042693</c:v>
                </c:pt>
                <c:pt idx="5924">
                  <c:v>2.110911330049261</c:v>
                </c:pt>
                <c:pt idx="5925">
                  <c:v>#N/A</c:v>
                </c:pt>
                <c:pt idx="5926">
                  <c:v>#N/A</c:v>
                </c:pt>
                <c:pt idx="5927">
                  <c:v>#N/A</c:v>
                </c:pt>
                <c:pt idx="5928">
                  <c:v>#N/A</c:v>
                </c:pt>
                <c:pt idx="5929">
                  <c:v>#N/A</c:v>
                </c:pt>
                <c:pt idx="5930">
                  <c:v>#N/A</c:v>
                </c:pt>
                <c:pt idx="5931">
                  <c:v>#N/A</c:v>
                </c:pt>
                <c:pt idx="5932">
                  <c:v>#N/A</c:v>
                </c:pt>
                <c:pt idx="5933">
                  <c:v>#N/A</c:v>
                </c:pt>
                <c:pt idx="5934">
                  <c:v>#N/A</c:v>
                </c:pt>
                <c:pt idx="5935">
                  <c:v>#N/A</c:v>
                </c:pt>
                <c:pt idx="5936">
                  <c:v>#N/A</c:v>
                </c:pt>
                <c:pt idx="5937">
                  <c:v>#N/A</c:v>
                </c:pt>
                <c:pt idx="5938">
                  <c:v>#N/A</c:v>
                </c:pt>
                <c:pt idx="5939">
                  <c:v>#N/A</c:v>
                </c:pt>
                <c:pt idx="5940">
                  <c:v>#N/A</c:v>
                </c:pt>
                <c:pt idx="5941">
                  <c:v>#N/A</c:v>
                </c:pt>
                <c:pt idx="5942">
                  <c:v>#N/A</c:v>
                </c:pt>
                <c:pt idx="5943">
                  <c:v>#N/A</c:v>
                </c:pt>
                <c:pt idx="5944">
                  <c:v>#N/A</c:v>
                </c:pt>
                <c:pt idx="5945">
                  <c:v>#N/A</c:v>
                </c:pt>
                <c:pt idx="5946">
                  <c:v>#N/A</c:v>
                </c:pt>
                <c:pt idx="5947">
                  <c:v>#N/A</c:v>
                </c:pt>
                <c:pt idx="5948">
                  <c:v>#N/A</c:v>
                </c:pt>
                <c:pt idx="5949">
                  <c:v>#N/A</c:v>
                </c:pt>
                <c:pt idx="5950">
                  <c:v>#N/A</c:v>
                </c:pt>
                <c:pt idx="5951">
                  <c:v>#N/A</c:v>
                </c:pt>
                <c:pt idx="5952">
                  <c:v>#N/A</c:v>
                </c:pt>
                <c:pt idx="5953">
                  <c:v>#N/A</c:v>
                </c:pt>
                <c:pt idx="5954">
                  <c:v>#N/A</c:v>
                </c:pt>
                <c:pt idx="5955">
                  <c:v>#N/A</c:v>
                </c:pt>
                <c:pt idx="5956">
                  <c:v>#N/A</c:v>
                </c:pt>
                <c:pt idx="5957">
                  <c:v>#N/A</c:v>
                </c:pt>
                <c:pt idx="5958">
                  <c:v>#N/A</c:v>
                </c:pt>
                <c:pt idx="5959">
                  <c:v>#N/A</c:v>
                </c:pt>
                <c:pt idx="5960">
                  <c:v>#N/A</c:v>
                </c:pt>
                <c:pt idx="5961">
                  <c:v>#N/A</c:v>
                </c:pt>
                <c:pt idx="5962">
                  <c:v>#N/A</c:v>
                </c:pt>
                <c:pt idx="5963">
                  <c:v>#N/A</c:v>
                </c:pt>
                <c:pt idx="5964">
                  <c:v>#N/A</c:v>
                </c:pt>
                <c:pt idx="5965">
                  <c:v>#N/A</c:v>
                </c:pt>
                <c:pt idx="5966">
                  <c:v>#N/A</c:v>
                </c:pt>
                <c:pt idx="5967">
                  <c:v>#N/A</c:v>
                </c:pt>
                <c:pt idx="5968">
                  <c:v>#N/A</c:v>
                </c:pt>
                <c:pt idx="5969">
                  <c:v>#N/A</c:v>
                </c:pt>
                <c:pt idx="5970">
                  <c:v>#N/A</c:v>
                </c:pt>
                <c:pt idx="5971">
                  <c:v>#N/A</c:v>
                </c:pt>
                <c:pt idx="5972">
                  <c:v>#N/A</c:v>
                </c:pt>
                <c:pt idx="5973">
                  <c:v>#N/A</c:v>
                </c:pt>
                <c:pt idx="5974">
                  <c:v>#N/A</c:v>
                </c:pt>
                <c:pt idx="5975">
                  <c:v>#N/A</c:v>
                </c:pt>
                <c:pt idx="5976">
                  <c:v>#N/A</c:v>
                </c:pt>
                <c:pt idx="5977">
                  <c:v>#N/A</c:v>
                </c:pt>
                <c:pt idx="5978">
                  <c:v>#N/A</c:v>
                </c:pt>
                <c:pt idx="5979">
                  <c:v>#N/A</c:v>
                </c:pt>
                <c:pt idx="5980">
                  <c:v>#N/A</c:v>
                </c:pt>
                <c:pt idx="5981">
                  <c:v>#N/A</c:v>
                </c:pt>
                <c:pt idx="5982">
                  <c:v>#N/A</c:v>
                </c:pt>
                <c:pt idx="5983">
                  <c:v>#N/A</c:v>
                </c:pt>
                <c:pt idx="5984">
                  <c:v>#N/A</c:v>
                </c:pt>
                <c:pt idx="5985">
                  <c:v>#N/A</c:v>
                </c:pt>
                <c:pt idx="5986">
                  <c:v>#N/A</c:v>
                </c:pt>
                <c:pt idx="5987">
                  <c:v>#N/A</c:v>
                </c:pt>
                <c:pt idx="5988">
                  <c:v>#N/A</c:v>
                </c:pt>
                <c:pt idx="5989">
                  <c:v>#N/A</c:v>
                </c:pt>
                <c:pt idx="5990">
                  <c:v>#N/A</c:v>
                </c:pt>
                <c:pt idx="5991">
                  <c:v>#N/A</c:v>
                </c:pt>
                <c:pt idx="5992">
                  <c:v>#N/A</c:v>
                </c:pt>
                <c:pt idx="5993">
                  <c:v>#N/A</c:v>
                </c:pt>
                <c:pt idx="5994">
                  <c:v>#N/A</c:v>
                </c:pt>
                <c:pt idx="5995">
                  <c:v>#N/A</c:v>
                </c:pt>
                <c:pt idx="5996">
                  <c:v>#N/A</c:v>
                </c:pt>
                <c:pt idx="5997">
                  <c:v>2.2513530377668305</c:v>
                </c:pt>
                <c:pt idx="5998">
                  <c:v>2.2503858784893263</c:v>
                </c:pt>
                <c:pt idx="5999">
                  <c:v>2.2834187192118227</c:v>
                </c:pt>
                <c:pt idx="6000">
                  <c:v>2.2834515599343188</c:v>
                </c:pt>
                <c:pt idx="6001">
                  <c:v>2.2834844006568145</c:v>
                </c:pt>
                <c:pt idx="6002">
                  <c:v>2.3125172413793105</c:v>
                </c:pt>
                <c:pt idx="6003">
                  <c:v>2.2601417624521076</c:v>
                </c:pt>
                <c:pt idx="6004">
                  <c:v>2.2907701149425286</c:v>
                </c:pt>
                <c:pt idx="6005">
                  <c:v>2.3126288998357958</c:v>
                </c:pt>
                <c:pt idx="6006">
                  <c:v>2.3450810071154899</c:v>
                </c:pt>
                <c:pt idx="6007">
                  <c:v>2.3451357416529834</c:v>
                </c:pt>
                <c:pt idx="6008">
                  <c:v>2.345190476190476</c:v>
                </c:pt>
                <c:pt idx="6009">
                  <c:v>2.3492452107279695</c:v>
                </c:pt>
                <c:pt idx="6010">
                  <c:v>2.386669950738916</c:v>
                </c:pt>
                <c:pt idx="6011">
                  <c:v>2.4139901477832515</c:v>
                </c:pt>
                <c:pt idx="6012">
                  <c:v>2.459409414340449</c:v>
                </c:pt>
                <c:pt idx="6013">
                  <c:v>2.4641105637657366</c:v>
                </c:pt>
                <c:pt idx="6014">
                  <c:v>2.464170771756979</c:v>
                </c:pt>
                <c:pt idx="6015">
                  <c:v>2.4642309797482209</c:v>
                </c:pt>
                <c:pt idx="6016">
                  <c:v>2.4516283524904212</c:v>
                </c:pt>
                <c:pt idx="6017">
                  <c:v>2.4443513957307061</c:v>
                </c:pt>
                <c:pt idx="6018">
                  <c:v>2.4583902572523257</c:v>
                </c:pt>
                <c:pt idx="6019">
                  <c:v>2.4982359058565953</c:v>
                </c:pt>
                <c:pt idx="6020">
                  <c:v>2.4621625615763545</c:v>
                </c:pt>
                <c:pt idx="6021">
                  <c:v>2.4622118226600982</c:v>
                </c:pt>
                <c:pt idx="6022">
                  <c:v>2.4622610837438419</c:v>
                </c:pt>
                <c:pt idx="6023">
                  <c:v>2.4656091954022985</c:v>
                </c:pt>
                <c:pt idx="6024">
                  <c:v>2.475946360153257</c:v>
                </c:pt>
                <c:pt idx="6025">
                  <c:v>2.4602725779967156</c:v>
                </c:pt>
                <c:pt idx="6026">
                  <c:v>2.4367405582922825</c:v>
                </c:pt>
                <c:pt idx="6027">
                  <c:v>2.4330613026819927</c:v>
                </c:pt>
                <c:pt idx="6028">
                  <c:v>2.4330996168582377</c:v>
                </c:pt>
                <c:pt idx="6029">
                  <c:v>2.4331379310344832</c:v>
                </c:pt>
                <c:pt idx="6030">
                  <c:v>2.4531762452107282</c:v>
                </c:pt>
                <c:pt idx="6031">
                  <c:v>2.4482145593869737</c:v>
                </c:pt>
                <c:pt idx="6032">
                  <c:v>2.3890032840722499</c:v>
                </c:pt>
                <c:pt idx="6033">
                  <c:v>2.3090470717022433</c:v>
                </c:pt>
                <c:pt idx="6034">
                  <c:v>2.3063295019157088</c:v>
                </c:pt>
                <c:pt idx="6035">
                  <c:v>2.3063678160919538</c:v>
                </c:pt>
                <c:pt idx="6036">
                  <c:v>2.3064061302681993</c:v>
                </c:pt>
                <c:pt idx="6037">
                  <c:v>2.2484444444444445</c:v>
                </c:pt>
                <c:pt idx="6038">
                  <c:v>2.3154827586206901</c:v>
                </c:pt>
                <c:pt idx="6039">
                  <c:v>2.3370985221674876</c:v>
                </c:pt>
                <c:pt idx="6040">
                  <c:v>2.3753535851122054</c:v>
                </c:pt>
                <c:pt idx="6041">
                  <c:v>2.3767963875205256</c:v>
                </c:pt>
                <c:pt idx="6042">
                  <c:v>2.3768565955117675</c:v>
                </c:pt>
                <c:pt idx="6043">
                  <c:v>2.3769168035030104</c:v>
                </c:pt>
                <c:pt idx="6044">
                  <c:v>2.4335287356321844</c:v>
                </c:pt>
                <c:pt idx="6045">
                  <c:v>2.4047509578544055</c:v>
                </c:pt>
                <c:pt idx="6046">
                  <c:v>2.4332703886152158</c:v>
                </c:pt>
                <c:pt idx="6047">
                  <c:v>2.4156600985221677</c:v>
                </c:pt>
                <c:pt idx="6048">
                  <c:v>2.4610558292282434</c:v>
                </c:pt>
                <c:pt idx="6049">
                  <c:v>2.4611215106732347</c:v>
                </c:pt>
                <c:pt idx="6050">
                  <c:v>2.4611871921182269</c:v>
                </c:pt>
                <c:pt idx="6051">
                  <c:v>2.5166896551724136</c:v>
                </c:pt>
                <c:pt idx="6052">
                  <c:v>2.528019157088123</c:v>
                </c:pt>
                <c:pt idx="6053">
                  <c:v>2.5157110016420363</c:v>
                </c:pt>
                <c:pt idx="6054">
                  <c:v>2.5549332238642588</c:v>
                </c:pt>
                <c:pt idx="6055">
                  <c:v>2.4980103995621246</c:v>
                </c:pt>
                <c:pt idx="6056">
                  <c:v>2.4980541871921185</c:v>
                </c:pt>
                <c:pt idx="6057">
                  <c:v>2.4980979748221133</c:v>
                </c:pt>
                <c:pt idx="6058">
                  <c:v>2.4931417624521068</c:v>
                </c:pt>
                <c:pt idx="6059">
                  <c:v>2.4869819376026272</c:v>
                </c:pt>
                <c:pt idx="6060">
                  <c:v>2.5119403393541324</c:v>
                </c:pt>
                <c:pt idx="6061">
                  <c:v>2.5291822660098524</c:v>
                </c:pt>
                <c:pt idx="6062">
                  <c:v>2.5083169129720857</c:v>
                </c:pt>
                <c:pt idx="6063">
                  <c:v>2.5083607006020801</c:v>
                </c:pt>
                <c:pt idx="6064">
                  <c:v>2.5084044882320748</c:v>
                </c:pt>
                <c:pt idx="6065">
                  <c:v>2.4773103448275862</c:v>
                </c:pt>
                <c:pt idx="6066">
                  <c:v>2.4853650793650797</c:v>
                </c:pt>
                <c:pt idx="6067">
                  <c:v>2.4124198139025723</c:v>
                </c:pt>
                <c:pt idx="6068">
                  <c:v>2.4434745484400651</c:v>
                </c:pt>
                <c:pt idx="6069">
                  <c:v>2.4156234263820471</c:v>
                </c:pt>
                <c:pt idx="6070">
                  <c:v>2.4156672140120419</c:v>
                </c:pt>
                <c:pt idx="6071">
                  <c:v>2.4157110016420362</c:v>
                </c:pt>
                <c:pt idx="6072">
                  <c:v>2.3307854406130266</c:v>
                </c:pt>
                <c:pt idx="6073">
                  <c:v>2.3548489326765187</c:v>
                </c:pt>
                <c:pt idx="6074">
                  <c:v>2.3358423645320201</c:v>
                </c:pt>
                <c:pt idx="6075">
                  <c:v>2.3618861521620138</c:v>
                </c:pt>
                <c:pt idx="6076">
                  <c:v>2.3509386973180075</c:v>
                </c:pt>
                <c:pt idx="6077">
                  <c:v>2.350977011494253</c:v>
                </c:pt>
                <c:pt idx="6078">
                  <c:v>2.3510153256704975</c:v>
                </c:pt>
                <c:pt idx="6079">
                  <c:v>2.3960766283524899</c:v>
                </c:pt>
                <c:pt idx="6080">
                  <c:v>2.3491313628899837</c:v>
                </c:pt>
                <c:pt idx="6081">
                  <c:v>2.3301674876847294</c:v>
                </c:pt>
                <c:pt idx="6082">
                  <c:v>2.3031926655719763</c:v>
                </c:pt>
                <c:pt idx="6083">
                  <c:v>2.3322364532019706</c:v>
                </c:pt>
                <c:pt idx="6084">
                  <c:v>2.3322802408319649</c:v>
                </c:pt>
                <c:pt idx="6085">
                  <c:v>2.3323240284619597</c:v>
                </c:pt>
                <c:pt idx="6086">
                  <c:v>2.3560000000000003</c:v>
                </c:pt>
                <c:pt idx="6087">
                  <c:v>2.401411603721948</c:v>
                </c:pt>
                <c:pt idx="6088">
                  <c:v>2.4304553913519431</c:v>
                </c:pt>
                <c:pt idx="6089">
                  <c:v>2.4074367816091957</c:v>
                </c:pt>
                <c:pt idx="6090">
                  <c:v>2.4672036124794747</c:v>
                </c:pt>
                <c:pt idx="6091">
                  <c:v>2.4672200328407223</c:v>
                </c:pt>
                <c:pt idx="6092">
                  <c:v>2.4672364532019704</c:v>
                </c:pt>
                <c:pt idx="6093">
                  <c:v>2.4591685823754794</c:v>
                </c:pt>
                <c:pt idx="6094">
                  <c:v>2.4894488232074439</c:v>
                </c:pt>
                <c:pt idx="6095">
                  <c:v>2.4614761904761906</c:v>
                </c:pt>
                <c:pt idx="6096">
                  <c:v>2.4832014230979746</c:v>
                </c:pt>
                <c:pt idx="6097">
                  <c:v>2.4311061850027365</c:v>
                </c:pt>
                <c:pt idx="6098">
                  <c:v>2.4311116584564858</c:v>
                </c:pt>
                <c:pt idx="6099">
                  <c:v>2.4311171319102352</c:v>
                </c:pt>
                <c:pt idx="6100">
                  <c:v>2.418122605363985</c:v>
                </c:pt>
                <c:pt idx="6101">
                  <c:v>2.4062561576354682</c:v>
                </c:pt>
                <c:pt idx="6102">
                  <c:v>2.4142671045429669</c:v>
                </c:pt>
                <c:pt idx="6103">
                  <c:v>2.4432780514504655</c:v>
                </c:pt>
                <c:pt idx="6104">
                  <c:v>2.4472889983579633</c:v>
                </c:pt>
                <c:pt idx="6105">
                  <c:v>2.447299945265462</c:v>
                </c:pt>
                <c:pt idx="6106">
                  <c:v>2.4473108921729607</c:v>
                </c:pt>
                <c:pt idx="6107">
                  <c:v>2.44716091954023</c:v>
                </c:pt>
                <c:pt idx="6108">
                  <c:v>2.442166392993979</c:v>
                </c:pt>
                <c:pt idx="6109">
                  <c:v>2.4445155993431857</c:v>
                </c:pt>
                <c:pt idx="6110">
                  <c:v>2.3925320197044337</c:v>
                </c:pt>
                <c:pt idx="6111">
                  <c:v>2.3421828133552269</c:v>
                </c:pt>
                <c:pt idx="6112">
                  <c:v>2.3421882868089767</c:v>
                </c:pt>
                <c:pt idx="6113">
                  <c:v>2.3421937602627256</c:v>
                </c:pt>
                <c:pt idx="6114">
                  <c:v>2.3216973180076623</c:v>
                </c:pt>
                <c:pt idx="6115">
                  <c:v>2.3829211822660104</c:v>
                </c:pt>
                <c:pt idx="6116">
                  <c:v>2.3300000000000005</c:v>
                </c:pt>
                <c:pt idx="6117">
                  <c:v>2.3712156540777229</c:v>
                </c:pt>
                <c:pt idx="6118">
                  <c:v>2.2967788724685279</c:v>
                </c:pt>
                <c:pt idx="6119">
                  <c:v>2.2967733990147785</c:v>
                </c:pt>
                <c:pt idx="6120">
                  <c:v>2.2967679255610292</c:v>
                </c:pt>
                <c:pt idx="6121">
                  <c:v>2.4050000000000002</c:v>
                </c:pt>
                <c:pt idx="6122">
                  <c:v>2.2969999999999997</c:v>
                </c:pt>
                <c:pt idx="6123">
                  <c:v>2.279248494800219</c:v>
                </c:pt>
                <c:pt idx="6124">
                  <c:v>2.3035079365079367</c:v>
                </c:pt>
                <c:pt idx="6125">
                  <c:v>2.3067783251231528</c:v>
                </c:pt>
                <c:pt idx="6126">
                  <c:v>2.3067947454844009</c:v>
                </c:pt>
                <c:pt idx="6127">
                  <c:v>2.3068111658456489</c:v>
                </c:pt>
                <c:pt idx="6128">
                  <c:v>2.3625517241379308</c:v>
                </c:pt>
                <c:pt idx="6129">
                  <c:v>2.3432813355227147</c:v>
                </c:pt>
                <c:pt idx="6130">
                  <c:v>2.3652868089764643</c:v>
                </c:pt>
                <c:pt idx="6131">
                  <c:v>2.4472922824302135</c:v>
                </c:pt>
                <c:pt idx="6132">
                  <c:v>2.4635955117679256</c:v>
                </c:pt>
                <c:pt idx="6133">
                  <c:v>2.4636064586754243</c:v>
                </c:pt>
                <c:pt idx="6134">
                  <c:v>2.463617405582923</c:v>
                </c:pt>
                <c:pt idx="6135">
                  <c:v>2.4773141762452111</c:v>
                </c:pt>
                <c:pt idx="6136">
                  <c:v>2.4846392993979194</c:v>
                </c:pt>
                <c:pt idx="6137">
                  <c:v>2.4923251231527095</c:v>
                </c:pt>
                <c:pt idx="6138">
                  <c:v>2.5533305966064588</c:v>
                </c:pt>
                <c:pt idx="6139">
                  <c:v>2.5909999999999993</c:v>
                </c:pt>
                <c:pt idx="6140">
                  <c:v>2.5910000000000002</c:v>
                </c:pt>
                <c:pt idx="6141">
                  <c:v>2.5909999999999997</c:v>
                </c:pt>
                <c:pt idx="6142">
                  <c:v>2.583352490421456</c:v>
                </c:pt>
                <c:pt idx="6143">
                  <c:v>2.5743579638752059</c:v>
                </c:pt>
                <c:pt idx="6144">
                  <c:v>2.5725462506841819</c:v>
                </c:pt>
                <c:pt idx="6145">
                  <c:v>2.5815243568691844</c:v>
                </c:pt>
                <c:pt idx="6146">
                  <c:v>2.6595024630541868</c:v>
                </c:pt>
                <c:pt idx="6147">
                  <c:v>2.6594805692391899</c:v>
                </c:pt>
                <c:pt idx="6148">
                  <c:v>2.6594586754241929</c:v>
                </c:pt>
                <c:pt idx="6149">
                  <c:v>2.6190459770114942</c:v>
                </c:pt>
                <c:pt idx="6150">
                  <c:v>2.5506223316912964</c:v>
                </c:pt>
                <c:pt idx="6151">
                  <c:v>2.5729824849480023</c:v>
                </c:pt>
                <c:pt idx="6152">
                  <c:v>2.5473349753694579</c:v>
                </c:pt>
                <c:pt idx="6153">
                  <c:v>2.5712857142857142</c:v>
                </c:pt>
                <c:pt idx="6154">
                  <c:v>2.5712364532019705</c:v>
                </c:pt>
                <c:pt idx="6155">
                  <c:v>2.5711871921182268</c:v>
                </c:pt>
                <c:pt idx="6156">
                  <c:v>2.5807088122605366</c:v>
                </c:pt>
                <c:pt idx="6157">
                  <c:v>2.5659578544061299</c:v>
                </c:pt>
                <c:pt idx="6158">
                  <c:v>2.5692397372742204</c:v>
                </c:pt>
                <c:pt idx="6159">
                  <c:v>2.5482178434592231</c:v>
                </c:pt>
                <c:pt idx="6160">
                  <c:v>2.5690979748221126</c:v>
                </c:pt>
                <c:pt idx="6161">
                  <c:v>2.5690870279146139</c:v>
                </c:pt>
                <c:pt idx="6162">
                  <c:v>2.5690760810071156</c:v>
                </c:pt>
                <c:pt idx="6163">
                  <c:v>2.5925977011494248</c:v>
                </c:pt>
                <c:pt idx="6164">
                  <c:v>2.5781083743842363</c:v>
                </c:pt>
                <c:pt idx="6165">
                  <c:v>2.557086480569239</c:v>
                </c:pt>
                <c:pt idx="6166">
                  <c:v>2.5390968801313631</c:v>
                </c:pt>
                <c:pt idx="6167">
                  <c:v>2.5305533661740558</c:v>
                </c:pt>
                <c:pt idx="6168">
                  <c:v>2.530525998905309</c:v>
                </c:pt>
                <c:pt idx="6169">
                  <c:v>2.5304986316365627</c:v>
                </c:pt>
                <c:pt idx="6170">
                  <c:v>2.5349885057471266</c:v>
                </c:pt>
                <c:pt idx="6171">
                  <c:v>2.5570224411603717</c:v>
                </c:pt>
                <c:pt idx="6172">
                  <c:v>2.6059999999999999</c:v>
                </c:pt>
                <c:pt idx="6173">
                  <c:v>2.5611773399014783</c:v>
                </c:pt>
                <c:pt idx="6174">
                  <c:v>2.5624723590585661</c:v>
                </c:pt>
                <c:pt idx="6175">
                  <c:v>2.5624668856048167</c:v>
                </c:pt>
                <c:pt idx="6176">
                  <c:v>2.5624614121510678</c:v>
                </c:pt>
                <c:pt idx="6177">
                  <c:v>2.5885440613026827</c:v>
                </c:pt>
                <c:pt idx="6178">
                  <c:v>2.5293513957307061</c:v>
                </c:pt>
                <c:pt idx="6179">
                  <c:v>2.6497799671592772</c:v>
                </c:pt>
                <c:pt idx="6180">
                  <c:v>2.5398790366721395</c:v>
                </c:pt>
                <c:pt idx="6181">
                  <c:v>2.5603021346469625</c:v>
                </c:pt>
                <c:pt idx="6182">
                  <c:v>2.5602857142857149</c:v>
                </c:pt>
                <c:pt idx="6183">
                  <c:v>2.5602692939244669</c:v>
                </c:pt>
                <c:pt idx="6184">
                  <c:v>2.5940000000000003</c:v>
                </c:pt>
                <c:pt idx="6185">
                  <c:v>2.619824302134647</c:v>
                </c:pt>
                <c:pt idx="6186">
                  <c:v>2.6355599343185552</c:v>
                </c:pt>
                <c:pt idx="6187">
                  <c:v>2.6502036124794746</c:v>
                </c:pt>
                <c:pt idx="6188">
                  <c:v>2.6710000000000003</c:v>
                </c:pt>
                <c:pt idx="6189">
                  <c:v>2.6710000000000003</c:v>
                </c:pt>
                <c:pt idx="6190">
                  <c:v>2.6710000000000003</c:v>
                </c:pt>
                <c:pt idx="6191">
                  <c:v>2.6840000000000002</c:v>
                </c:pt>
                <c:pt idx="6192">
                  <c:v>2.6811215106732349</c:v>
                </c:pt>
                <c:pt idx="6193">
                  <c:v>2.6236305418719215</c:v>
                </c:pt>
                <c:pt idx="6194">
                  <c:v>2.7226288998357964</c:v>
                </c:pt>
                <c:pt idx="6195">
                  <c:v>2.6695019157088118</c:v>
                </c:pt>
                <c:pt idx="6196">
                  <c:v>2.6694636015325668</c:v>
                </c:pt>
                <c:pt idx="6197">
                  <c:v>2.6694252873563213</c:v>
                </c:pt>
                <c:pt idx="6198">
                  <c:v>2.7020689655172418</c:v>
                </c:pt>
                <c:pt idx="6199">
                  <c:v>2.7040262725779973</c:v>
                </c:pt>
                <c:pt idx="6200">
                  <c:v>2.6926206896551728</c:v>
                </c:pt>
                <c:pt idx="6201">
                  <c:v>2.703544061302682</c:v>
                </c:pt>
                <c:pt idx="6202">
                  <c:v>2.7034674329501915</c:v>
                </c:pt>
                <c:pt idx="6203">
                  <c:v>2.7033908045977011</c:v>
                </c:pt>
                <c:pt idx="6204">
                  <c:v>2.7033141762452106</c:v>
                </c:pt>
                <c:pt idx="6205">
                  <c:v>2.7032375478927202</c:v>
                </c:pt>
                <c:pt idx="6206">
                  <c:v>2.7517011494252874</c:v>
                </c:pt>
                <c:pt idx="6207">
                  <c:v>2.735605363984674</c:v>
                </c:pt>
                <c:pt idx="6208">
                  <c:v>2.7594351395730707</c:v>
                </c:pt>
                <c:pt idx="6209">
                  <c:v>2.7583694581280787</c:v>
                </c:pt>
                <c:pt idx="6210">
                  <c:v>2.7583037766830869</c:v>
                </c:pt>
                <c:pt idx="6211">
                  <c:v>2.7582380952380952</c:v>
                </c:pt>
                <c:pt idx="6212">
                  <c:v>2.7911724137931038</c:v>
                </c:pt>
                <c:pt idx="6213">
                  <c:v>2.7723300492610843</c:v>
                </c:pt>
                <c:pt idx="6214">
                  <c:v>2.7785342090859326</c:v>
                </c:pt>
                <c:pt idx="6215">
                  <c:v>2.7772315270935959</c:v>
                </c:pt>
                <c:pt idx="6216">
                  <c:v>2.7846672140120416</c:v>
                </c:pt>
                <c:pt idx="6217">
                  <c:v>2.7846070060207992</c:v>
                </c:pt>
                <c:pt idx="6218">
                  <c:v>2.7845467980295568</c:v>
                </c:pt>
                <c:pt idx="6219">
                  <c:v>2.7872605363984677</c:v>
                </c:pt>
                <c:pt idx="6220">
                  <c:v>2.7903234811165842</c:v>
                </c:pt>
                <c:pt idx="6221">
                  <c:v>2.7505057471264371</c:v>
                </c:pt>
                <c:pt idx="6222">
                  <c:v>2.8340481663929937</c:v>
                </c:pt>
                <c:pt idx="6223">
                  <c:v>2.849816639299398</c:v>
                </c:pt>
                <c:pt idx="6224">
                  <c:v>2.8497947454844001</c:v>
                </c:pt>
                <c:pt idx="6225">
                  <c:v>2.8497728516694032</c:v>
                </c:pt>
                <c:pt idx="6226">
                  <c:v>2.8239386973180074</c:v>
                </c:pt>
                <c:pt idx="6227">
                  <c:v>2.8080935960591127</c:v>
                </c:pt>
                <c:pt idx="6228">
                  <c:v>2.8380607553366168</c:v>
                </c:pt>
                <c:pt idx="6229">
                  <c:v>2.8141992337164754</c:v>
                </c:pt>
                <c:pt idx="6230">
                  <c:v>2.7879950738916257</c:v>
                </c:pt>
                <c:pt idx="6231">
                  <c:v>2.7879622331691301</c:v>
                </c:pt>
                <c:pt idx="6232">
                  <c:v>2.787929392446634</c:v>
                </c:pt>
                <c:pt idx="6233">
                  <c:v>2.7914942528735631</c:v>
                </c:pt>
                <c:pt idx="6234">
                  <c:v>2.7824395183360702</c:v>
                </c:pt>
                <c:pt idx="6235">
                  <c:v>2.7599693486590042</c:v>
                </c:pt>
                <c:pt idx="6236">
                  <c:v>2.8197980295566505</c:v>
                </c:pt>
                <c:pt idx="6237">
                  <c:v>2.746892720306513</c:v>
                </c:pt>
                <c:pt idx="6238">
                  <c:v>2.746854406130268</c:v>
                </c:pt>
                <c:pt idx="6239">
                  <c:v>2.7468160919540225</c:v>
                </c:pt>
                <c:pt idx="6240">
                  <c:v>2.7488888888888887</c:v>
                </c:pt>
                <c:pt idx="6241">
                  <c:v>2.8046902025177891</c:v>
                </c:pt>
                <c:pt idx="6242">
                  <c:v>2.8156026272578001</c:v>
                </c:pt>
                <c:pt idx="6243">
                  <c:v>2.8123256704980846</c:v>
                </c:pt>
                <c:pt idx="6244">
                  <c:v>2.7496059113300491</c:v>
                </c:pt>
                <c:pt idx="6245">
                  <c:v>2.7495073891625612</c:v>
                </c:pt>
                <c:pt idx="6246">
                  <c:v>2.7494088669950734</c:v>
                </c:pt>
                <c:pt idx="6247">
                  <c:v>2.7673103448275862</c:v>
                </c:pt>
                <c:pt idx="6248">
                  <c:v>2.7470771756978651</c:v>
                </c:pt>
                <c:pt idx="6249">
                  <c:v>2.7669896004378765</c:v>
                </c:pt>
                <c:pt idx="6250">
                  <c:v>2.8156201423097977</c:v>
                </c:pt>
                <c:pt idx="6251">
                  <c:v>2.7784581280788179</c:v>
                </c:pt>
                <c:pt idx="6252">
                  <c:v>2.7784088669950742</c:v>
                </c:pt>
                <c:pt idx="6253">
                  <c:v>2.77835960591133</c:v>
                </c:pt>
                <c:pt idx="6254">
                  <c:v>2.7852413793103445</c:v>
                </c:pt>
                <c:pt idx="6255">
                  <c:v>2.7923191023535852</c:v>
                </c:pt>
                <c:pt idx="6256">
                  <c:v>2.7922118226600987</c:v>
                </c:pt>
                <c:pt idx="6257">
                  <c:v>2.8021806239737272</c:v>
                </c:pt>
                <c:pt idx="6258">
                  <c:v>2.8141133004926102</c:v>
                </c:pt>
                <c:pt idx="6259">
                  <c:v>2.814064039408867</c:v>
                </c:pt>
                <c:pt idx="6260">
                  <c:v>2.8140147783251228</c:v>
                </c:pt>
                <c:pt idx="6261">
                  <c:v>2.8079616858237548</c:v>
                </c:pt>
                <c:pt idx="6262">
                  <c:v>2.8079069512862613</c:v>
                </c:pt>
                <c:pt idx="6263">
                  <c:v>2.8087783251231531</c:v>
                </c:pt>
                <c:pt idx="6264">
                  <c:v>2.8016962233169127</c:v>
                </c:pt>
                <c:pt idx="6265">
                  <c:v>2.7796141215106731</c:v>
                </c:pt>
                <c:pt idx="6266">
                  <c:v>2.7795320197044333</c:v>
                </c:pt>
                <c:pt idx="6267">
                  <c:v>2.7794499178981935</c:v>
                </c:pt>
                <c:pt idx="6268">
                  <c:v>2.7723678160919536</c:v>
                </c:pt>
                <c:pt idx="6269">
                  <c:v>2.763380952380952</c:v>
                </c:pt>
                <c:pt idx="6270">
                  <c:v>2.8322036124794745</c:v>
                </c:pt>
                <c:pt idx="6271">
                  <c:v>2.8321800766283518</c:v>
                </c:pt>
                <c:pt idx="6272">
                  <c:v>2.8281034482758618</c:v>
                </c:pt>
                <c:pt idx="6273">
                  <c:v>2.8280268199233713</c:v>
                </c:pt>
                <c:pt idx="6274">
                  <c:v>2.8279501915708813</c:v>
                </c:pt>
                <c:pt idx="6275">
                  <c:v>2.8577931034482762</c:v>
                </c:pt>
                <c:pt idx="6276">
                  <c:v>2.8447110016420365</c:v>
                </c:pt>
                <c:pt idx="6277">
                  <c:v>2.8457203065134098</c:v>
                </c:pt>
                <c:pt idx="6278">
                  <c:v>2.8876436781609196</c:v>
                </c:pt>
                <c:pt idx="6279">
                  <c:v>2.8984646962233169</c:v>
                </c:pt>
                <c:pt idx="6280">
                  <c:v>2.8983825944170767</c:v>
                </c:pt>
                <c:pt idx="6281">
                  <c:v>2.8983004926108373</c:v>
                </c:pt>
                <c:pt idx="6282">
                  <c:v>2.9043371647509573</c:v>
                </c:pt>
                <c:pt idx="6283">
                  <c:v>2.8943847837985768</c:v>
                </c:pt>
                <c:pt idx="6284">
                  <c:v>2.9224433497536948</c:v>
                </c:pt>
                <c:pt idx="6285">
                  <c:v>2.9528368910782703</c:v>
                </c:pt>
                <c:pt idx="6286">
                  <c:v>2.9537493158182815</c:v>
                </c:pt>
                <c:pt idx="6287">
                  <c:v>2.9536617405582923</c:v>
                </c:pt>
                <c:pt idx="6288">
                  <c:v>2.9535741652983032</c:v>
                </c:pt>
                <c:pt idx="6289">
                  <c:v>2.9546436781609198</c:v>
                </c:pt>
                <c:pt idx="6290">
                  <c:v>2.9538866995073896</c:v>
                </c:pt>
                <c:pt idx="6291">
                  <c:v>2.9609835796387518</c:v>
                </c:pt>
                <c:pt idx="6292">
                  <c:v>2.985744389709907</c:v>
                </c:pt>
                <c:pt idx="6293">
                  <c:v>2.9786732348111653</c:v>
                </c:pt>
                <c:pt idx="6294">
                  <c:v>2.9786020799124246</c:v>
                </c:pt>
                <c:pt idx="6295">
                  <c:v>2.9785309250136831</c:v>
                </c:pt>
                <c:pt idx="6296">
                  <c:v>2.9942643678160921</c:v>
                </c:pt>
                <c:pt idx="6297">
                  <c:v>2.9855894909688017</c:v>
                </c:pt>
                <c:pt idx="6298">
                  <c:v>2.9987301587301589</c:v>
                </c:pt>
                <c:pt idx="6299">
                  <c:v>2.9732463054187193</c:v>
                </c:pt>
                <c:pt idx="6300">
                  <c:v>3.0031751505199784</c:v>
                </c:pt>
                <c:pt idx="6301">
                  <c:v>3.0031039956212373</c:v>
                </c:pt>
                <c:pt idx="6302">
                  <c:v>3.0030328407224962</c:v>
                </c:pt>
                <c:pt idx="6303">
                  <c:v>3.0029616858237551</c:v>
                </c:pt>
                <c:pt idx="6304">
                  <c:v>2.9978905309250137</c:v>
                </c:pt>
                <c:pt idx="6305">
                  <c:v>2.9935747126436776</c:v>
                </c:pt>
                <c:pt idx="6306">
                  <c:v>2.9152479474548438</c:v>
                </c:pt>
                <c:pt idx="6307">
                  <c:v>2.97267706622879</c:v>
                </c:pt>
                <c:pt idx="6308">
                  <c:v>2.9726059113300489</c:v>
                </c:pt>
                <c:pt idx="6309">
                  <c:v>2.9725347564313078</c:v>
                </c:pt>
                <c:pt idx="6310">
                  <c:v>2.9964636015325667</c:v>
                </c:pt>
                <c:pt idx="6311">
                  <c:v>2.9465599343185556</c:v>
                </c:pt>
                <c:pt idx="6312">
                  <c:v>2.9967553366174053</c:v>
                </c:pt>
                <c:pt idx="6313">
                  <c:v>2.9686732348111655</c:v>
                </c:pt>
                <c:pt idx="6314">
                  <c:v>2.943650246305419</c:v>
                </c:pt>
                <c:pt idx="6315">
                  <c:v>2.9435599343185554</c:v>
                </c:pt>
                <c:pt idx="6316">
                  <c:v>2.9434696223316914</c:v>
                </c:pt>
                <c:pt idx="6317">
                  <c:v>2.9689655172413794</c:v>
                </c:pt>
                <c:pt idx="6318">
                  <c:v>2.9868943623426381</c:v>
                </c:pt>
                <c:pt idx="6319">
                  <c:v>2.9955380405035577</c:v>
                </c:pt>
                <c:pt idx="6320">
                  <c:v>2.9740788177339903</c:v>
                </c:pt>
                <c:pt idx="6321">
                  <c:v>2.9660131362889985</c:v>
                </c:pt>
                <c:pt idx="6322">
                  <c:v>2.9659474548440068</c:v>
                </c:pt>
                <c:pt idx="6323">
                  <c:v>2.965881773399015</c:v>
                </c:pt>
                <c:pt idx="6324">
                  <c:v>3.0071647509578545</c:v>
                </c:pt>
                <c:pt idx="6325">
                  <c:v>2.9637504105090309</c:v>
                </c:pt>
                <c:pt idx="6326">
                  <c:v>2.9507635467980293</c:v>
                </c:pt>
                <c:pt idx="6327">
                  <c:v>2.9649841269841262</c:v>
                </c:pt>
                <c:pt idx="6328">
                  <c:v>2.968553366174056</c:v>
                </c:pt>
                <c:pt idx="6329">
                  <c:v>2.9684876847290642</c:v>
                </c:pt>
                <c:pt idx="6330">
                  <c:v>2.9684220032840725</c:v>
                </c:pt>
                <c:pt idx="6331">
                  <c:v>3.0067432950191568</c:v>
                </c:pt>
                <c:pt idx="6332">
                  <c:v>3.0131133004926101</c:v>
                </c:pt>
                <c:pt idx="6333">
                  <c:v>2.9954291187739464</c:v>
                </c:pt>
                <c:pt idx="6334">
                  <c:v>2.958352490421456</c:v>
                </c:pt>
                <c:pt idx="6335">
                  <c:v>2.8784137931034484</c:v>
                </c:pt>
                <c:pt idx="6336">
                  <c:v>2.8782988505747129</c:v>
                </c:pt>
                <c:pt idx="6337">
                  <c:v>2.878183908045977</c:v>
                </c:pt>
                <c:pt idx="6338">
                  <c:v>2.9189195402298846</c:v>
                </c:pt>
                <c:pt idx="6339">
                  <c:v>2.898954022988506</c:v>
                </c:pt>
                <c:pt idx="6340">
                  <c:v>2.8898390804597698</c:v>
                </c:pt>
                <c:pt idx="6341">
                  <c:v>2.9091658456486047</c:v>
                </c:pt>
                <c:pt idx="6342">
                  <c:v>2.8891620142309793</c:v>
                </c:pt>
                <c:pt idx="6343">
                  <c:v>2.8890415982484945</c:v>
                </c:pt>
                <c:pt idx="6344">
                  <c:v>2.8889211822660097</c:v>
                </c:pt>
                <c:pt idx="6345">
                  <c:v>2.8994099616858238</c:v>
                </c:pt>
                <c:pt idx="6346">
                  <c:v>2.9073349753694582</c:v>
                </c:pt>
                <c:pt idx="6347">
                  <c:v>2.8333908045977005</c:v>
                </c:pt>
                <c:pt idx="6348">
                  <c:v>2.8211992337164755</c:v>
                </c:pt>
                <c:pt idx="6349">
                  <c:v>2.820522167487685</c:v>
                </c:pt>
                <c:pt idx="6350">
                  <c:v>2.8203251231527098</c:v>
                </c:pt>
                <c:pt idx="6351">
                  <c:v>2.8201280788177341</c:v>
                </c:pt>
                <c:pt idx="6352">
                  <c:v>2.7804291187739461</c:v>
                </c:pt>
                <c:pt idx="6353">
                  <c:v>2.7131970443349758</c:v>
                </c:pt>
                <c:pt idx="6354">
                  <c:v>2.7560240831964973</c:v>
                </c:pt>
                <c:pt idx="6355">
                  <c:v>2.758711548987411</c:v>
                </c:pt>
                <c:pt idx="6356">
                  <c:v>2.7822857142857145</c:v>
                </c:pt>
                <c:pt idx="6357">
                  <c:v>2.7821215106732349</c:v>
                </c:pt>
                <c:pt idx="6358">
                  <c:v>2.7819573070607557</c:v>
                </c:pt>
                <c:pt idx="6359">
                  <c:v>2.7080919540229886</c:v>
                </c:pt>
                <c:pt idx="6360">
                  <c:v>2.6859003831417625</c:v>
                </c:pt>
                <c:pt idx="6361">
                  <c:v>2.6857088122605361</c:v>
                </c:pt>
                <c:pt idx="6362">
                  <c:v>2.7130738916256156</c:v>
                </c:pt>
                <c:pt idx="6363">
                  <c:v>2.7235741652983032</c:v>
                </c:pt>
                <c:pt idx="6364">
                  <c:v>2.7234044882320747</c:v>
                </c:pt>
                <c:pt idx="6365">
                  <c:v>2.7232348111658458</c:v>
                </c:pt>
                <c:pt idx="6366">
                  <c:v>2.5904865900383141</c:v>
                </c:pt>
                <c:pt idx="6367">
                  <c:v>2.6771434044882323</c:v>
                </c:pt>
                <c:pt idx="6368">
                  <c:v>2.6585467980295561</c:v>
                </c:pt>
                <c:pt idx="6369">
                  <c:v>2.682771209633279</c:v>
                </c:pt>
                <c:pt idx="6370">
                  <c:v>2.7027859879584022</c:v>
                </c:pt>
                <c:pt idx="6371">
                  <c:v>2.7026108374384239</c:v>
                </c:pt>
                <c:pt idx="6372">
                  <c:v>2.7024356869184456</c:v>
                </c:pt>
                <c:pt idx="6373">
                  <c:v>2.7022605363984677</c:v>
                </c:pt>
                <c:pt idx="6374">
                  <c:v>2.6710853858784889</c:v>
                </c:pt>
                <c:pt idx="6375">
                  <c:v>2.7229102353585115</c:v>
                </c:pt>
                <c:pt idx="6376">
                  <c:v>2.6933683634373291</c:v>
                </c:pt>
                <c:pt idx="6377">
                  <c:v>2.6831986863711004</c:v>
                </c:pt>
                <c:pt idx="6378">
                  <c:v>2.6830290093048714</c:v>
                </c:pt>
                <c:pt idx="6379">
                  <c:v>2.6828593322386429</c:v>
                </c:pt>
                <c:pt idx="6380">
                  <c:v>2.7089999999999996</c:v>
                </c:pt>
                <c:pt idx="6381">
                  <c:v>2.6738412698412701</c:v>
                </c:pt>
                <c:pt idx="6382">
                  <c:v>2.6810180623973729</c:v>
                </c:pt>
                <c:pt idx="6383">
                  <c:v>2.7111806239737275</c:v>
                </c:pt>
                <c:pt idx="6384">
                  <c:v>2.6916568144499187</c:v>
                </c:pt>
                <c:pt idx="6385">
                  <c:v>2.691476190476191</c:v>
                </c:pt>
                <c:pt idx="6386">
                  <c:v>2.6912955665024634</c:v>
                </c:pt>
                <c:pt idx="6387">
                  <c:v>2.6861149425287354</c:v>
                </c:pt>
                <c:pt idx="6388">
                  <c:v>2.6340311986863707</c:v>
                </c:pt>
                <c:pt idx="6389">
                  <c:v>2.5852315270935962</c:v>
                </c:pt>
                <c:pt idx="6390">
                  <c:v>2.5643136288998361</c:v>
                </c:pt>
                <c:pt idx="6391">
                  <c:v>2.5683847837985776</c:v>
                </c:pt>
                <c:pt idx="6392">
                  <c:v>2.568165845648605</c:v>
                </c:pt>
                <c:pt idx="6393">
                  <c:v>2.5679469074986319</c:v>
                </c:pt>
                <c:pt idx="6394">
                  <c:v>2.5629233716475097</c:v>
                </c:pt>
                <c:pt idx="6395">
                  <c:v>2.5407208538587853</c:v>
                </c:pt>
                <c:pt idx="6396">
                  <c:v>2.5315183360700604</c:v>
                </c:pt>
                <c:pt idx="6397">
                  <c:v>2.6172944718117139</c:v>
                </c:pt>
                <c:pt idx="6398">
                  <c:v>2.5934039408866996</c:v>
                </c:pt>
                <c:pt idx="6399">
                  <c:v>2.5932616310892178</c:v>
                </c:pt>
                <c:pt idx="6400">
                  <c:v>2.5931193212917352</c:v>
                </c:pt>
                <c:pt idx="6401">
                  <c:v>2.5235862068965513</c:v>
                </c:pt>
                <c:pt idx="6402">
                  <c:v>2.528181171319102</c:v>
                </c:pt>
                <c:pt idx="6403">
                  <c:v>2.542568144499179</c:v>
                </c:pt>
                <c:pt idx="6404">
                  <c:v>2.5469096880131366</c:v>
                </c:pt>
                <c:pt idx="6405">
                  <c:v>2.5641997810618498</c:v>
                </c:pt>
                <c:pt idx="6406">
                  <c:v>2.5640629447181169</c:v>
                </c:pt>
                <c:pt idx="6407">
                  <c:v>2.5639261083743841</c:v>
                </c:pt>
                <c:pt idx="6408">
                  <c:v>2.5599808429118776</c:v>
                </c:pt>
                <c:pt idx="6409">
                  <c:v>2.6648385331143949</c:v>
                </c:pt>
                <c:pt idx="6410">
                  <c:v>2.6232380952380949</c:v>
                </c:pt>
                <c:pt idx="6411">
                  <c:v>2.5872545155993434</c:v>
                </c:pt>
                <c:pt idx="6412">
                  <c:v>2.6379206349206354</c:v>
                </c:pt>
                <c:pt idx="6413">
                  <c:v>2.6377619047619052</c:v>
                </c:pt>
                <c:pt idx="6414">
                  <c:v>2.6376031746031749</c:v>
                </c:pt>
                <c:pt idx="6415">
                  <c:v>2.6661379310344824</c:v>
                </c:pt>
                <c:pt idx="6416">
                  <c:v>2.6544334975369455</c:v>
                </c:pt>
                <c:pt idx="6417">
                  <c:v>2.596984674329502</c:v>
                </c:pt>
                <c:pt idx="6418">
                  <c:v>2.6141472359058566</c:v>
                </c:pt>
                <c:pt idx="6419">
                  <c:v>2.5832840722495893</c:v>
                </c:pt>
                <c:pt idx="6420">
                  <c:v>2.5831472359058569</c:v>
                </c:pt>
                <c:pt idx="6421">
                  <c:v>2.5830103995621236</c:v>
                </c:pt>
                <c:pt idx="6422">
                  <c:v>2.5628735632183903</c:v>
                </c:pt>
                <c:pt idx="6423">
                  <c:v>2.5726272577996712</c:v>
                </c:pt>
                <c:pt idx="6424">
                  <c:v>2.5682879036672142</c:v>
                </c:pt>
                <c:pt idx="6425">
                  <c:v>2.5740689655172417</c:v>
                </c:pt>
                <c:pt idx="6426">
                  <c:v>2.5858609742747674</c:v>
                </c:pt>
                <c:pt idx="6427">
                  <c:v>2.5857515051997808</c:v>
                </c:pt>
                <c:pt idx="6428">
                  <c:v>2.5856420361247952</c:v>
                </c:pt>
                <c:pt idx="6429">
                  <c:v>2.5416858237547899</c:v>
                </c:pt>
                <c:pt idx="6430">
                  <c:v>2.5832807881773401</c:v>
                </c:pt>
                <c:pt idx="6431">
                  <c:v>2.5773136288998364</c:v>
                </c:pt>
                <c:pt idx="6432">
                  <c:v>2.5752041598248496</c:v>
                </c:pt>
                <c:pt idx="6433">
                  <c:v>2.6002588943623426</c:v>
                </c:pt>
                <c:pt idx="6434">
                  <c:v>2.6001330049261089</c:v>
                </c:pt>
                <c:pt idx="6435">
                  <c:v>2.6000071154898743</c:v>
                </c:pt>
                <c:pt idx="6436">
                  <c:v>2.5708045977011493</c:v>
                </c:pt>
                <c:pt idx="6437">
                  <c:v>2.5466896551724134</c:v>
                </c:pt>
                <c:pt idx="6438">
                  <c:v>2.5515199781061852</c:v>
                </c:pt>
                <c:pt idx="6439">
                  <c:v>2.5204378762999453</c:v>
                </c:pt>
                <c:pt idx="6440">
                  <c:v>2.5133448275862071</c:v>
                </c:pt>
                <c:pt idx="6441">
                  <c:v>2.5132298850574712</c:v>
                </c:pt>
                <c:pt idx="6442">
                  <c:v>2.5131149425287358</c:v>
                </c:pt>
                <c:pt idx="6443">
                  <c:v>2.5190000000000001</c:v>
                </c:pt>
                <c:pt idx="6444">
                  <c:v>2.5049299946149706</c:v>
                </c:pt>
                <c:pt idx="6445">
                  <c:v>2.4718599892299404</c:v>
                </c:pt>
                <c:pt idx="6446">
                  <c:v>2.465773828756058</c:v>
                </c:pt>
                <c:pt idx="6447">
                  <c:v>2.4766768982229408</c:v>
                </c:pt>
                <c:pt idx="6448">
                  <c:v>2.4765961227786759</c:v>
                </c:pt>
                <c:pt idx="6449">
                  <c:v>2.476515347334411</c:v>
                </c:pt>
                <c:pt idx="6450">
                  <c:v>2.474472267097469</c:v>
                </c:pt>
                <c:pt idx="6451">
                  <c:v>2.4423968766828219</c:v>
                </c:pt>
                <c:pt idx="6452">
                  <c:v>2.4722730210016155</c:v>
                </c:pt>
                <c:pt idx="6453">
                  <c:v>2.4752999461497036</c:v>
                </c:pt>
                <c:pt idx="6454">
                  <c:v>2.50017070543888</c:v>
                </c:pt>
                <c:pt idx="6455">
                  <c:v>2.5000953150242329</c:v>
                </c:pt>
                <c:pt idx="6456">
                  <c:v>2.5000199246095858</c:v>
                </c:pt>
                <c:pt idx="6457">
                  <c:v>2.5400199246095858</c:v>
                </c:pt>
                <c:pt idx="6458">
                  <c:v>2.5259499192245558</c:v>
                </c:pt>
                <c:pt idx="6459">
                  <c:v>2.5337937533656429</c:v>
                </c:pt>
                <c:pt idx="6460">
                  <c:v>2.5686268174474955</c:v>
                </c:pt>
                <c:pt idx="6461">
                  <c:v>2.5356429725363494</c:v>
                </c:pt>
                <c:pt idx="6462">
                  <c:v>2.5355675821217023</c:v>
                </c:pt>
                <c:pt idx="6463">
                  <c:v>2.5354921917070548</c:v>
                </c:pt>
                <c:pt idx="6464">
                  <c:v>2.5654168012924075</c:v>
                </c:pt>
                <c:pt idx="6465">
                  <c:v>2.5753414108777597</c:v>
                </c:pt>
                <c:pt idx="6466">
                  <c:v>2.5966375875067311</c:v>
                </c:pt>
                <c:pt idx="6467">
                  <c:v>2.5823198707592887</c:v>
                </c:pt>
                <c:pt idx="6468">
                  <c:v>2.603653742595585</c:v>
                </c:pt>
                <c:pt idx="6469">
                  <c:v>2.6035998922994081</c:v>
                </c:pt>
                <c:pt idx="6470">
                  <c:v>2.6035460420032313</c:v>
                </c:pt>
                <c:pt idx="6471">
                  <c:v>2.6287937533656436</c:v>
                </c:pt>
                <c:pt idx="6472">
                  <c:v>2.618906838987614</c:v>
                </c:pt>
                <c:pt idx="6473">
                  <c:v>2.5801615508885294</c:v>
                </c:pt>
                <c:pt idx="6474">
                  <c:v>2.655165320409262</c:v>
                </c:pt>
                <c:pt idx="6475">
                  <c:v>2.6694491114701133</c:v>
                </c:pt>
                <c:pt idx="6476">
                  <c:v>2.6694006462035547</c:v>
                </c:pt>
                <c:pt idx="6477">
                  <c:v>2.6693521809369956</c:v>
                </c:pt>
                <c:pt idx="6478">
                  <c:v>2.6863037156704364</c:v>
                </c:pt>
                <c:pt idx="6479">
                  <c:v>2.6702552504038772</c:v>
                </c:pt>
                <c:pt idx="6480">
                  <c:v>2.657406031233172</c:v>
                </c:pt>
                <c:pt idx="6481">
                  <c:v>2.6511583198707593</c:v>
                </c:pt>
                <c:pt idx="6482">
                  <c:v>2.6951098546042003</c:v>
                </c:pt>
                <c:pt idx="6483">
                  <c:v>2.6950613893376412</c:v>
                </c:pt>
                <c:pt idx="6484">
                  <c:v>2.6950129240710825</c:v>
                </c:pt>
                <c:pt idx="6485">
                  <c:v>2.5820953150242327</c:v>
                </c:pt>
                <c:pt idx="6486">
                  <c:v>2.6704528809908452</c:v>
                </c:pt>
                <c:pt idx="6487">
                  <c:v>2.6753936456650513</c:v>
                </c:pt>
                <c:pt idx="6488">
                  <c:v>2.7113344103392572</c:v>
                </c:pt>
                <c:pt idx="6489">
                  <c:v>2.6937705977382875</c:v>
                </c:pt>
                <c:pt idx="6490">
                  <c:v>2.6937221324717289</c:v>
                </c:pt>
                <c:pt idx="6491">
                  <c:v>2.6936736672051698</c:v>
                </c:pt>
                <c:pt idx="6492">
                  <c:v>2.6936252019386107</c:v>
                </c:pt>
                <c:pt idx="6493">
                  <c:v>2.6858459881529346</c:v>
                </c:pt>
                <c:pt idx="6494">
                  <c:v>2.680528271405493</c:v>
                </c:pt>
                <c:pt idx="6495">
                  <c:v>2.7134798061389334</c:v>
                </c:pt>
                <c:pt idx="6496">
                  <c:v>2.7264313408723742</c:v>
                </c:pt>
                <c:pt idx="6497">
                  <c:v>2.7263828756058155</c:v>
                </c:pt>
                <c:pt idx="6498">
                  <c:v>2.7263344103392568</c:v>
                </c:pt>
                <c:pt idx="6499">
                  <c:v>2.7469843834141092</c:v>
                </c:pt>
                <c:pt idx="6500">
                  <c:v>2.735237479806139</c:v>
                </c:pt>
                <c:pt idx="6501">
                  <c:v>2.7251890145395801</c:v>
                </c:pt>
                <c:pt idx="6502">
                  <c:v>2.7191405492730212</c:v>
                </c:pt>
                <c:pt idx="6503">
                  <c:v>2.7317689822294016</c:v>
                </c:pt>
                <c:pt idx="6504">
                  <c:v>2.7317151319332251</c:v>
                </c:pt>
                <c:pt idx="6505">
                  <c:v>2.7316612816370487</c:v>
                </c:pt>
                <c:pt idx="6506">
                  <c:v>2.7576074313408721</c:v>
                </c:pt>
                <c:pt idx="6507">
                  <c:v>2.7468982229402261</c:v>
                </c:pt>
                <c:pt idx="6508">
                  <c:v>2.7511497038233701</c:v>
                </c:pt>
                <c:pt idx="6509">
                  <c:v>2.7444458804523424</c:v>
                </c:pt>
                <c:pt idx="6510">
                  <c:v>2.7597528271405496</c:v>
                </c:pt>
                <c:pt idx="6511">
                  <c:v>2.7597043618739909</c:v>
                </c:pt>
                <c:pt idx="6512">
                  <c:v>2.7596558966074318</c:v>
                </c:pt>
                <c:pt idx="6513">
                  <c:v>2.7772304792676357</c:v>
                </c:pt>
                <c:pt idx="6514">
                  <c:v>2.8009413031771668</c:v>
                </c:pt>
                <c:pt idx="6515">
                  <c:v>2.8231227786752822</c:v>
                </c:pt>
                <c:pt idx="6516">
                  <c:v>2.8432482498653737</c:v>
                </c:pt>
                <c:pt idx="6517">
                  <c:v>2.8662105546580503</c:v>
                </c:pt>
                <c:pt idx="6518">
                  <c:v>2.8661728594507268</c:v>
                </c:pt>
                <c:pt idx="6519">
                  <c:v>2.8661351642434032</c:v>
                </c:pt>
                <c:pt idx="6520">
                  <c:v>2.8936828217555202</c:v>
                </c:pt>
                <c:pt idx="6521">
                  <c:v>2.903959612277867</c:v>
                </c:pt>
                <c:pt idx="6522">
                  <c:v>2.882022078621433</c:v>
                </c:pt>
                <c:pt idx="6523">
                  <c:v>2.8659843834141094</c:v>
                </c:pt>
                <c:pt idx="6524">
                  <c:v>2.868510500807754</c:v>
                </c:pt>
                <c:pt idx="6525">
                  <c:v>2.8684674205708132</c:v>
                </c:pt>
                <c:pt idx="6526">
                  <c:v>2.8684243403338714</c:v>
                </c:pt>
                <c:pt idx="6527">
                  <c:v>2.876833602584814</c:v>
                </c:pt>
                <c:pt idx="6528">
                  <c:v>2.8658804523424877</c:v>
                </c:pt>
                <c:pt idx="6529">
                  <c:v>2.8467582121701662</c:v>
                </c:pt>
                <c:pt idx="6530">
                  <c:v>2.8337205169628437</c:v>
                </c:pt>
                <c:pt idx="6531">
                  <c:v>2.8702089391491654</c:v>
                </c:pt>
                <c:pt idx="6532">
                  <c:v>2.8701658589122241</c:v>
                </c:pt>
                <c:pt idx="6533">
                  <c:v>2.8701227786752828</c:v>
                </c:pt>
                <c:pt idx="6534">
                  <c:v>2.8750796984383409</c:v>
                </c:pt>
                <c:pt idx="6535">
                  <c:v>2.8750366182014004</c:v>
                </c:pt>
                <c:pt idx="6536">
                  <c:v>2.8844927302100158</c:v>
                </c:pt>
                <c:pt idx="6537">
                  <c:v>2.8969504577275171</c:v>
                </c:pt>
                <c:pt idx="6538">
                  <c:v>2.8739073774905757</c:v>
                </c:pt>
                <c:pt idx="6539">
                  <c:v>2.8738642972536343</c:v>
                </c:pt>
                <c:pt idx="6540">
                  <c:v>2.8738212170166935</c:v>
                </c:pt>
                <c:pt idx="6541">
                  <c:v>2.865778136779753</c:v>
                </c:pt>
                <c:pt idx="6542">
                  <c:v>2.8347350565428107</c:v>
                </c:pt>
                <c:pt idx="6543">
                  <c:v>2.7842304792676358</c:v>
                </c:pt>
                <c:pt idx="6544">
                  <c:v>2.8026488960689284</c:v>
                </c:pt>
                <c:pt idx="6545">
                  <c:v>2.8126058158319864</c:v>
                </c:pt>
                <c:pt idx="6546">
                  <c:v>2.8125627355950455</c:v>
                </c:pt>
                <c:pt idx="6547">
                  <c:v>2.8125196553581042</c:v>
                </c:pt>
                <c:pt idx="6548">
                  <c:v>2.7944765751211631</c:v>
                </c:pt>
                <c:pt idx="6549">
                  <c:v>2.7960043080236936</c:v>
                </c:pt>
                <c:pt idx="6550">
                  <c:v>2.86481421647819</c:v>
                </c:pt>
                <c:pt idx="6551">
                  <c:v>2.8833473344103391</c:v>
                </c:pt>
                <c:pt idx="6552">
                  <c:v>2.8486521270866985</c:v>
                </c:pt>
                <c:pt idx="6553">
                  <c:v>2.8486305869682278</c:v>
                </c:pt>
                <c:pt idx="6554">
                  <c:v>2.8486090468497571</c:v>
                </c:pt>
                <c:pt idx="6555">
                  <c:v>2.9151750134625738</c:v>
                </c:pt>
                <c:pt idx="6556">
                  <c:v>2.8995234248788369</c:v>
                </c:pt>
                <c:pt idx="6557">
                  <c:v>2.9100888529886912</c:v>
                </c:pt>
                <c:pt idx="6558">
                  <c:v>2.9014264943457193</c:v>
                </c:pt>
                <c:pt idx="6559">
                  <c:v>2.8783780290791596</c:v>
                </c:pt>
                <c:pt idx="6560">
                  <c:v>2.878329563812601</c:v>
                </c:pt>
                <c:pt idx="6561">
                  <c:v>2.8782810985460419</c:v>
                </c:pt>
                <c:pt idx="6562">
                  <c:v>2.8542326332794827</c:v>
                </c:pt>
                <c:pt idx="6563">
                  <c:v>2.8718303715670439</c:v>
                </c:pt>
                <c:pt idx="6564">
                  <c:v>2.8861357027463646</c:v>
                </c:pt>
                <c:pt idx="6565">
                  <c:v>2.9110872374798067</c:v>
                </c:pt>
                <c:pt idx="6566">
                  <c:v>2.94370113085622</c:v>
                </c:pt>
                <c:pt idx="6567">
                  <c:v>2.9436580506192787</c:v>
                </c:pt>
                <c:pt idx="6568">
                  <c:v>2.9436149703823373</c:v>
                </c:pt>
                <c:pt idx="6569">
                  <c:v>2.9495718901453962</c:v>
                </c:pt>
                <c:pt idx="6570">
                  <c:v>2.9435288099084551</c:v>
                </c:pt>
                <c:pt idx="6571">
                  <c:v>2.9551071620893912</c:v>
                </c:pt>
                <c:pt idx="6572">
                  <c:v>2.9224426494345725</c:v>
                </c:pt>
                <c:pt idx="6573">
                  <c:v>2.8893995691976304</c:v>
                </c:pt>
                <c:pt idx="6574">
                  <c:v>2.8893564889606891</c:v>
                </c:pt>
                <c:pt idx="6575">
                  <c:v>2.8893134087237478</c:v>
                </c:pt>
                <c:pt idx="6576">
                  <c:v>2.8742703284868072</c:v>
                </c:pt>
                <c:pt idx="6577">
                  <c:v>2.894227248249865</c:v>
                </c:pt>
                <c:pt idx="6578">
                  <c:v>2.8901841680129241</c:v>
                </c:pt>
                <c:pt idx="6579">
                  <c:v>2.9191410877759822</c:v>
                </c:pt>
                <c:pt idx="6580">
                  <c:v>2.9460980075390415</c:v>
                </c:pt>
                <c:pt idx="6581">
                  <c:v>2.9460549273021002</c:v>
                </c:pt>
                <c:pt idx="6582">
                  <c:v>2.9460118470651588</c:v>
                </c:pt>
                <c:pt idx="6583">
                  <c:v>2.9359687668282173</c:v>
                </c:pt>
                <c:pt idx="6584">
                  <c:v>2.8522407108239092</c:v>
                </c:pt>
                <c:pt idx="6585">
                  <c:v>2.9508826063543352</c:v>
                </c:pt>
                <c:pt idx="6586">
                  <c:v>2.9480694668820671</c:v>
                </c:pt>
                <c:pt idx="6587">
                  <c:v>2.9277964458804524</c:v>
                </c:pt>
                <c:pt idx="6588">
                  <c:v>2.9277533656435111</c:v>
                </c:pt>
                <c:pt idx="6589">
                  <c:v>2.9277102854065697</c:v>
                </c:pt>
                <c:pt idx="6590">
                  <c:v>2.9190840064620356</c:v>
                </c:pt>
                <c:pt idx="6591">
                  <c:v>2.9126241249326874</c:v>
                </c:pt>
                <c:pt idx="6592">
                  <c:v>2.949778675282714</c:v>
                </c:pt>
                <c:pt idx="6593">
                  <c:v>2.9317302100161551</c:v>
                </c:pt>
                <c:pt idx="6594">
                  <c:v>2.9666817447495961</c:v>
                </c:pt>
                <c:pt idx="6595">
                  <c:v>2.966633279483037</c:v>
                </c:pt>
                <c:pt idx="6596">
                  <c:v>2.9665848142164779</c:v>
                </c:pt>
                <c:pt idx="6597">
                  <c:v>2.9473656435110391</c:v>
                </c:pt>
                <c:pt idx="6598">
                  <c:v>2.9233225632740982</c:v>
                </c:pt>
                <c:pt idx="6599">
                  <c:v>2.8612794830371566</c:v>
                </c:pt>
                <c:pt idx="6600">
                  <c:v>2.8942364028002152</c:v>
                </c:pt>
                <c:pt idx="6601">
                  <c:v>2.8921933225632737</c:v>
                </c:pt>
                <c:pt idx="6602">
                  <c:v>2.8921502423263323</c:v>
                </c:pt>
                <c:pt idx="6603">
                  <c:v>2.892107162089391</c:v>
                </c:pt>
                <c:pt idx="6604">
                  <c:v>2.896197092084007</c:v>
                </c:pt>
                <c:pt idx="6605">
                  <c:v>2.9011486268174473</c:v>
                </c:pt>
                <c:pt idx="6606">
                  <c:v>2.9071001615508885</c:v>
                </c:pt>
                <c:pt idx="6607">
                  <c:v>2.9390516962843294</c:v>
                </c:pt>
                <c:pt idx="6608">
                  <c:v>2.9640032310177706</c:v>
                </c:pt>
                <c:pt idx="6609">
                  <c:v>2.963954765751212</c:v>
                </c:pt>
                <c:pt idx="6610">
                  <c:v>2.9639063004846533</c:v>
                </c:pt>
                <c:pt idx="6611">
                  <c:v>2.9857625201938607</c:v>
                </c:pt>
                <c:pt idx="6612">
                  <c:v>3.0038093699515347</c:v>
                </c:pt>
                <c:pt idx="6613">
                  <c:v>3.0017609046849754</c:v>
                </c:pt>
                <c:pt idx="6614">
                  <c:v>2.9937124394184162</c:v>
                </c:pt>
                <c:pt idx="6615">
                  <c:v>2.9855901992460954</c:v>
                </c:pt>
                <c:pt idx="6616">
                  <c:v>2.985547119009154</c:v>
                </c:pt>
                <c:pt idx="6617">
                  <c:v>2.9855040387722132</c:v>
                </c:pt>
                <c:pt idx="6618">
                  <c:v>3.0014609585352714</c:v>
                </c:pt>
                <c:pt idx="6619">
                  <c:v>3.0064178782983304</c:v>
                </c:pt>
                <c:pt idx="6620">
                  <c:v>3.0013747980613887</c:v>
                </c:pt>
                <c:pt idx="6621">
                  <c:v>2.9873317178244485</c:v>
                </c:pt>
                <c:pt idx="6622">
                  <c:v>2.9622886375875064</c:v>
                </c:pt>
                <c:pt idx="6623">
                  <c:v>2.9622455573505655</c:v>
                </c:pt>
                <c:pt idx="6624">
                  <c:v>2.9622024771136237</c:v>
                </c:pt>
                <c:pt idx="6625">
                  <c:v>2.9661793214862677</c:v>
                </c:pt>
                <c:pt idx="6626">
                  <c:v>2.963130856219709</c:v>
                </c:pt>
                <c:pt idx="6627">
                  <c:v>2.9640823909531497</c:v>
                </c:pt>
                <c:pt idx="6628">
                  <c:v>2.9750339256865912</c:v>
                </c:pt>
                <c:pt idx="6629">
                  <c:v>2.9769854604200319</c:v>
                </c:pt>
                <c:pt idx="6630">
                  <c:v>2.9769369951534732</c:v>
                </c:pt>
                <c:pt idx="6631">
                  <c:v>2.9768885298869145</c:v>
                </c:pt>
                <c:pt idx="6632">
                  <c:v>2.9748400646203552</c:v>
                </c:pt>
                <c:pt idx="6633">
                  <c:v>2.9857452880990851</c:v>
                </c:pt>
                <c:pt idx="6634">
                  <c:v>2.9677431340872378</c:v>
                </c:pt>
                <c:pt idx="6635">
                  <c:v>2.995626817447496</c:v>
                </c:pt>
                <c:pt idx="6636">
                  <c:v>3.0016068928379105</c:v>
                </c:pt>
                <c:pt idx="6637">
                  <c:v>3.0015530425417345</c:v>
                </c:pt>
                <c:pt idx="6638">
                  <c:v>3.0014991922455572</c:v>
                </c:pt>
                <c:pt idx="6639">
                  <c:v>2.9994453419493809</c:v>
                </c:pt>
                <c:pt idx="6640">
                  <c:v>3.020330640818524</c:v>
                </c:pt>
                <c:pt idx="6641">
                  <c:v>3.0243376413570271</c:v>
                </c:pt>
                <c:pt idx="6642">
                  <c:v>3.0062837910608504</c:v>
                </c:pt>
                <c:pt idx="6643">
                  <c:v>2.9932299407646741</c:v>
                </c:pt>
                <c:pt idx="6644">
                  <c:v>2.9931760904684976</c:v>
                </c:pt>
                <c:pt idx="6645">
                  <c:v>2.9931222401723208</c:v>
                </c:pt>
                <c:pt idx="6646">
                  <c:v>2.9770683898761439</c:v>
                </c:pt>
                <c:pt idx="6647">
                  <c:v>2.9409159935379643</c:v>
                </c:pt>
                <c:pt idx="6648">
                  <c:v>2.9469606892837912</c:v>
                </c:pt>
                <c:pt idx="6649">
                  <c:v>2.9040161550888532</c:v>
                </c:pt>
                <c:pt idx="6650">
                  <c:v>2.942738287560581</c:v>
                </c:pt>
                <c:pt idx="6651">
                  <c:v>2.9426790522347872</c:v>
                </c:pt>
                <c:pt idx="6652">
                  <c:v>2.942619816908993</c:v>
                </c:pt>
                <c:pt idx="6653">
                  <c:v>2.9386914378029076</c:v>
                </c:pt>
                <c:pt idx="6654">
                  <c:v>2.9586375875067317</c:v>
                </c:pt>
                <c:pt idx="6655">
                  <c:v>2.9664421109316104</c:v>
                </c:pt>
                <c:pt idx="6656">
                  <c:v>2.9385298869143783</c:v>
                </c:pt>
                <c:pt idx="6657">
                  <c:v>2.9523236402800217</c:v>
                </c:pt>
                <c:pt idx="6658">
                  <c:v>2.9522644049542275</c:v>
                </c:pt>
                <c:pt idx="6659">
                  <c:v>2.9522051696284328</c:v>
                </c:pt>
                <c:pt idx="6660">
                  <c:v>2.9571459343026389</c:v>
                </c:pt>
                <c:pt idx="6661">
                  <c:v>2.9444345718901457</c:v>
                </c:pt>
                <c:pt idx="6662">
                  <c:v>2.9642067851373186</c:v>
                </c:pt>
                <c:pt idx="6663">
                  <c:v>2.9529682283252559</c:v>
                </c:pt>
                <c:pt idx="6664">
                  <c:v>2.9450990845449647</c:v>
                </c:pt>
                <c:pt idx="6665">
                  <c:v>2.9450452342487883</c:v>
                </c:pt>
                <c:pt idx="6666">
                  <c:v>2.9449913839526118</c:v>
                </c:pt>
                <c:pt idx="6667">
                  <c:v>2.9549375336564352</c:v>
                </c:pt>
                <c:pt idx="6668">
                  <c:v>2.9508836833602583</c:v>
                </c:pt>
                <c:pt idx="6669">
                  <c:v>2.9618298330640824</c:v>
                </c:pt>
                <c:pt idx="6670">
                  <c:v>2.9745535810446957</c:v>
                </c:pt>
                <c:pt idx="6671">
                  <c:v>3.0204943457189017</c:v>
                </c:pt>
                <c:pt idx="6672">
                  <c:v>3.0204351103931071</c:v>
                </c:pt>
                <c:pt idx="6673">
                  <c:v>3.0203758750673133</c:v>
                </c:pt>
                <c:pt idx="6674">
                  <c:v>3.0353166397415188</c:v>
                </c:pt>
                <c:pt idx="6675">
                  <c:v>3.0265067312870215</c:v>
                </c:pt>
                <c:pt idx="6676">
                  <c:v>3.0324528809908453</c:v>
                </c:pt>
                <c:pt idx="6677">
                  <c:v>3.0213990306946692</c:v>
                </c:pt>
                <c:pt idx="6678">
                  <c:v>3.0213451803984919</c:v>
                </c:pt>
                <c:pt idx="6679">
                  <c:v>3.0212913301023154</c:v>
                </c:pt>
                <c:pt idx="6680">
                  <c:v>3.0212374798061385</c:v>
                </c:pt>
                <c:pt idx="6681">
                  <c:v>3.0311836295099628</c:v>
                </c:pt>
                <c:pt idx="6682">
                  <c:v>2.9991297792137859</c:v>
                </c:pt>
                <c:pt idx="6683">
                  <c:v>2.995075928917609</c:v>
                </c:pt>
                <c:pt idx="6684">
                  <c:v>2.9850220786214328</c:v>
                </c:pt>
                <c:pt idx="6685">
                  <c:v>2.9582714054927299</c:v>
                </c:pt>
                <c:pt idx="6686">
                  <c:v>2.9582229402261713</c:v>
                </c:pt>
                <c:pt idx="6687">
                  <c:v>2.9581744749596122</c:v>
                </c:pt>
                <c:pt idx="6688">
                  <c:v>2.9581260096930531</c:v>
                </c:pt>
                <c:pt idx="6689">
                  <c:v>2.9610775444264945</c:v>
                </c:pt>
                <c:pt idx="6690">
                  <c:v>3.0006348949919226</c:v>
                </c:pt>
                <c:pt idx="6691">
                  <c:v>3.0223096392030158</c:v>
                </c:pt>
                <c:pt idx="6692">
                  <c:v>3.0199321486268178</c:v>
                </c:pt>
                <c:pt idx="6693">
                  <c:v>3.0198836833602591</c:v>
                </c:pt>
                <c:pt idx="6694">
                  <c:v>3.0198352180936996</c:v>
                </c:pt>
                <c:pt idx="6695">
                  <c:v>3.0370726978998386</c:v>
                </c:pt>
                <c:pt idx="6696">
                  <c:v>3.0256510500807754</c:v>
                </c:pt>
                <c:pt idx="6697">
                  <c:v>3.0239542272482502</c:v>
                </c:pt>
                <c:pt idx="6698">
                  <c:v>3.0016413570274634</c:v>
                </c:pt>
                <c:pt idx="6699">
                  <c:v>3.05245718901454</c:v>
                </c:pt>
                <c:pt idx="6700">
                  <c:v>3.052392568659128</c:v>
                </c:pt>
                <c:pt idx="6701">
                  <c:v>3.052327948303716</c:v>
                </c:pt>
                <c:pt idx="6702">
                  <c:v>3.0542633279483038</c:v>
                </c:pt>
                <c:pt idx="6703">
                  <c:v>3.0441987075928916</c:v>
                </c:pt>
                <c:pt idx="6704">
                  <c:v>3.0407285945072697</c:v>
                </c:pt>
                <c:pt idx="6705">
                  <c:v>3.0496585891222399</c:v>
                </c:pt>
                <c:pt idx="6706">
                  <c:v>3.0481723209477658</c:v>
                </c:pt>
                <c:pt idx="6707">
                  <c:v>3.0480969305331187</c:v>
                </c:pt>
                <c:pt idx="6708">
                  <c:v>3.0480215401184712</c:v>
                </c:pt>
                <c:pt idx="6709">
                  <c:v>3.0319461497038231</c:v>
                </c:pt>
                <c:pt idx="6710">
                  <c:v>3.0478707592891761</c:v>
                </c:pt>
                <c:pt idx="6711">
                  <c:v>3.0152385568120628</c:v>
                </c:pt>
                <c:pt idx="6712">
                  <c:v>3.0237199784598823</c:v>
                </c:pt>
                <c:pt idx="6713">
                  <c:v>3.0366445880452346</c:v>
                </c:pt>
                <c:pt idx="6714">
                  <c:v>3.0365691976305875</c:v>
                </c:pt>
                <c:pt idx="6715">
                  <c:v>3.03649380721594</c:v>
                </c:pt>
                <c:pt idx="6716">
                  <c:v>3.0264184168012926</c:v>
                </c:pt>
                <c:pt idx="6717">
                  <c:v>3.0318675282714054</c:v>
                </c:pt>
                <c:pt idx="6718">
                  <c:v>3.0097485191168554</c:v>
                </c:pt>
                <c:pt idx="6719">
                  <c:v>3.0231922455573503</c:v>
                </c:pt>
                <c:pt idx="6720">
                  <c:v>2.9980726978998389</c:v>
                </c:pt>
                <c:pt idx="6721">
                  <c:v>2.9979935379644593</c:v>
                </c:pt>
                <c:pt idx="6722">
                  <c:v>2.9979143780290793</c:v>
                </c:pt>
                <c:pt idx="6723">
                  <c:v>2.9748508346795903</c:v>
                </c:pt>
                <c:pt idx="6724">
                  <c:v>2.9786639741518579</c:v>
                </c:pt>
                <c:pt idx="6725">
                  <c:v>2.9890436187399034</c:v>
                </c:pt>
                <c:pt idx="6726">
                  <c:v>2.9761884760366182</c:v>
                </c:pt>
                <c:pt idx="6727">
                  <c:v>2.9718126009693053</c:v>
                </c:pt>
                <c:pt idx="6728">
                  <c:v>2.971741518578352</c:v>
                </c:pt>
                <c:pt idx="6729">
                  <c:v>2.9716704361873987</c:v>
                </c:pt>
                <c:pt idx="6730">
                  <c:v>2.9682902530963924</c:v>
                </c:pt>
                <c:pt idx="6731">
                  <c:v>2.9785121163166401</c:v>
                </c:pt>
                <c:pt idx="6732">
                  <c:v>2.9779903069466882</c:v>
                </c:pt>
                <c:pt idx="6733">
                  <c:v>2.95791760904685</c:v>
                </c:pt>
                <c:pt idx="6734">
                  <c:v>2.9431583198707592</c:v>
                </c:pt>
                <c:pt idx="6735">
                  <c:v>2.9430866989768441</c:v>
                </c:pt>
                <c:pt idx="6736">
                  <c:v>2.9430150780829294</c:v>
                </c:pt>
                <c:pt idx="6737">
                  <c:v>2.9496768982229402</c:v>
                </c:pt>
                <c:pt idx="6738">
                  <c:v>2.9482364028002155</c:v>
                </c:pt>
                <c:pt idx="6739">
                  <c:v>2.9472347872913298</c:v>
                </c:pt>
                <c:pt idx="6740">
                  <c:v>2.8737285945072699</c:v>
                </c:pt>
                <c:pt idx="6741">
                  <c:v>2.909891760904685</c:v>
                </c:pt>
                <c:pt idx="6742">
                  <c:v>2.9098142164781908</c:v>
                </c:pt>
                <c:pt idx="6743">
                  <c:v>2.9097366720516962</c:v>
                </c:pt>
                <c:pt idx="6744">
                  <c:v>2.8634943457189013</c:v>
                </c:pt>
                <c:pt idx="6745">
                  <c:v>2.8770452342487887</c:v>
                </c:pt>
                <c:pt idx="6746">
                  <c:v>2.8784620355411956</c:v>
                </c:pt>
                <c:pt idx="6747">
                  <c:v>2.865227248249866</c:v>
                </c:pt>
                <c:pt idx="6748">
                  <c:v>2.8693344103392562</c:v>
                </c:pt>
                <c:pt idx="6749">
                  <c:v>2.8692600969305326</c:v>
                </c:pt>
                <c:pt idx="6750">
                  <c:v>2.8691857835218086</c:v>
                </c:pt>
                <c:pt idx="6751">
                  <c:v>2.7930678513731824</c:v>
                </c:pt>
                <c:pt idx="6752">
                  <c:v>2.8378691437802912</c:v>
                </c:pt>
                <c:pt idx="6753">
                  <c:v>2.8929547657512114</c:v>
                </c:pt>
                <c:pt idx="6754">
                  <c:v>2.8573715670436188</c:v>
                </c:pt>
                <c:pt idx="6755">
                  <c:v>2.8943263327948303</c:v>
                </c:pt>
                <c:pt idx="6756">
                  <c:v>2.8942568659127623</c:v>
                </c:pt>
                <c:pt idx="6757">
                  <c:v>2.8941873990306943</c:v>
                </c:pt>
                <c:pt idx="6758">
                  <c:v>2.8592520193861066</c:v>
                </c:pt>
                <c:pt idx="6759">
                  <c:v>2.8688572967151322</c:v>
                </c:pt>
                <c:pt idx="6760">
                  <c:v>2.8792477113624124</c:v>
                </c:pt>
                <c:pt idx="6761">
                  <c:v>2.8681970920840061</c:v>
                </c:pt>
                <c:pt idx="6762">
                  <c:v>2.8858093699515344</c:v>
                </c:pt>
                <c:pt idx="6763">
                  <c:v>2.8857366720516962</c:v>
                </c:pt>
                <c:pt idx="6764">
                  <c:v>2.8856639741518575</c:v>
                </c:pt>
                <c:pt idx="6765">
                  <c:v>2.8615912762520193</c:v>
                </c:pt>
                <c:pt idx="6766">
                  <c:v>2.8296488960689286</c:v>
                </c:pt>
                <c:pt idx="6767">
                  <c:v>2.832922455573506</c:v>
                </c:pt>
                <c:pt idx="6768">
                  <c:v>2.8153731825525039</c:v>
                </c:pt>
                <c:pt idx="6769">
                  <c:v>2.814667205169628</c:v>
                </c:pt>
                <c:pt idx="6770">
                  <c:v>2.8145864297253631</c:v>
                </c:pt>
                <c:pt idx="6771">
                  <c:v>2.8145056542810982</c:v>
                </c:pt>
                <c:pt idx="6772">
                  <c:v>2.7836650511577812</c:v>
                </c:pt>
                <c:pt idx="6773">
                  <c:v>2.7607205169628437</c:v>
                </c:pt>
                <c:pt idx="6774">
                  <c:v>2.7804022617124398</c:v>
                </c:pt>
                <c:pt idx="6775">
                  <c:v>2.7932218632202481</c:v>
                </c:pt>
                <c:pt idx="6776">
                  <c:v>2.7867641357027457</c:v>
                </c:pt>
                <c:pt idx="6777">
                  <c:v>2.7866973613354871</c:v>
                </c:pt>
                <c:pt idx="6778">
                  <c:v>2.786630586968228</c:v>
                </c:pt>
                <c:pt idx="6779">
                  <c:v>2.7807447495961228</c:v>
                </c:pt>
                <c:pt idx="6780">
                  <c:v>2.7959563812600972</c:v>
                </c:pt>
                <c:pt idx="6781">
                  <c:v>2.8236101238556812</c:v>
                </c:pt>
                <c:pt idx="6782">
                  <c:v>2.8419983844911147</c:v>
                </c:pt>
                <c:pt idx="6783">
                  <c:v>2.8478319870759288</c:v>
                </c:pt>
                <c:pt idx="6784">
                  <c:v>2.8477609046849754</c:v>
                </c:pt>
                <c:pt idx="6785">
                  <c:v>2.8476898222940226</c:v>
                </c:pt>
                <c:pt idx="6786">
                  <c:v>2.9446187399030697</c:v>
                </c:pt>
                <c:pt idx="6787">
                  <c:v>2.7795476575121167</c:v>
                </c:pt>
                <c:pt idx="6788">
                  <c:v>2.8022907915993542</c:v>
                </c:pt>
                <c:pt idx="6789">
                  <c:v>2.8241200861604741</c:v>
                </c:pt>
                <c:pt idx="6790">
                  <c:v>2.7229359181475496</c:v>
                </c:pt>
                <c:pt idx="6791">
                  <c:v>2.7228319870759288</c:v>
                </c:pt>
                <c:pt idx="6792">
                  <c:v>2.7227280560043075</c:v>
                </c:pt>
                <c:pt idx="6793">
                  <c:v>2.797996230479268</c:v>
                </c:pt>
                <c:pt idx="6794">
                  <c:v>2.7304652665589666</c:v>
                </c:pt>
                <c:pt idx="6795">
                  <c:v>2.7393640280021536</c:v>
                </c:pt>
                <c:pt idx="6796">
                  <c:v>2.6415783521809368</c:v>
                </c:pt>
                <c:pt idx="6797">
                  <c:v>2.7369208400646206</c:v>
                </c:pt>
                <c:pt idx="6798">
                  <c:v>2.7368104469574588</c:v>
                </c:pt>
                <c:pt idx="6799">
                  <c:v>2.7367000538502961</c:v>
                </c:pt>
                <c:pt idx="6800">
                  <c:v>2.7679353796445882</c:v>
                </c:pt>
                <c:pt idx="6801">
                  <c:v>2.7650215401184708</c:v>
                </c:pt>
                <c:pt idx="6802">
                  <c:v>2.7543354873451804</c:v>
                </c:pt>
                <c:pt idx="6803">
                  <c:v>2.6670436187399025</c:v>
                </c:pt>
                <c:pt idx="6804">
                  <c:v>2.6573984921917075</c:v>
                </c:pt>
                <c:pt idx="6805">
                  <c:v>2.6572832525578893</c:v>
                </c:pt>
                <c:pt idx="6806">
                  <c:v>2.6571680129240711</c:v>
                </c:pt>
                <c:pt idx="6807">
                  <c:v>2.7000527732902526</c:v>
                </c:pt>
                <c:pt idx="6808">
                  <c:v>2.6942617124394186</c:v>
                </c:pt>
                <c:pt idx="6809">
                  <c:v>2.7049386106623587</c:v>
                </c:pt>
                <c:pt idx="6810">
                  <c:v>2.6830904684975767</c:v>
                </c:pt>
                <c:pt idx="6811">
                  <c:v>2.6682046311254708</c:v>
                </c:pt>
                <c:pt idx="6812">
                  <c:v>2.6680856219709206</c:v>
                </c:pt>
                <c:pt idx="6813">
                  <c:v>2.6679666128163699</c:v>
                </c:pt>
                <c:pt idx="6814">
                  <c:v>2.6758486806677442</c:v>
                </c:pt>
                <c:pt idx="6815">
                  <c:v>2.6799273021001611</c:v>
                </c:pt>
                <c:pt idx="6816">
                  <c:v>2.6558061389337642</c:v>
                </c:pt>
                <c:pt idx="6817">
                  <c:v>2.6624485729671514</c:v>
                </c:pt>
                <c:pt idx="6818">
                  <c:v>2.6921890145395801</c:v>
                </c:pt>
                <c:pt idx="6819">
                  <c:v>2.6920748519116855</c:v>
                </c:pt>
                <c:pt idx="6820">
                  <c:v>2.6919606892837908</c:v>
                </c:pt>
                <c:pt idx="6821">
                  <c:v>2.6346429725363487</c:v>
                </c:pt>
                <c:pt idx="6822">
                  <c:v>2.6193241787829837</c:v>
                </c:pt>
                <c:pt idx="6823">
                  <c:v>2.6660506192784066</c:v>
                </c:pt>
                <c:pt idx="6824">
                  <c:v>2.6574264943457186</c:v>
                </c:pt>
                <c:pt idx="6825">
                  <c:v>2.6289154550350027</c:v>
                </c:pt>
                <c:pt idx="6826">
                  <c:v>2.6288131394722671</c:v>
                </c:pt>
                <c:pt idx="6827">
                  <c:v>2.6287108239095316</c:v>
                </c:pt>
                <c:pt idx="6828">
                  <c:v>2.6232304792676362</c:v>
                </c:pt>
                <c:pt idx="6829">
                  <c:v>2.6059219170705443</c:v>
                </c:pt>
                <c:pt idx="6830">
                  <c:v>2.6059870759289181</c:v>
                </c:pt>
                <c:pt idx="6831">
                  <c:v>2.6398836833602584</c:v>
                </c:pt>
                <c:pt idx="6832">
                  <c:v>2.6722466343564895</c:v>
                </c:pt>
                <c:pt idx="6833">
                  <c:v>2.6721470113085624</c:v>
                </c:pt>
                <c:pt idx="6834">
                  <c:v>2.6720473882606357</c:v>
                </c:pt>
                <c:pt idx="6835">
                  <c:v>2.5829477652127086</c:v>
                </c:pt>
                <c:pt idx="6836">
                  <c:v>2.631424878836834</c:v>
                </c:pt>
                <c:pt idx="6837">
                  <c:v>2.6418998384491115</c:v>
                </c:pt>
                <c:pt idx="6838">
                  <c:v>2.6110107700592353</c:v>
                </c:pt>
                <c:pt idx="6839">
                  <c:v>2.5489757673667204</c:v>
                </c:pt>
                <c:pt idx="6840">
                  <c:v>2.5488772213247168</c:v>
                </c:pt>
                <c:pt idx="6841">
                  <c:v>2.5487786752827137</c:v>
                </c:pt>
                <c:pt idx="6842">
                  <c:v>2.5401017770597742</c:v>
                </c:pt>
                <c:pt idx="6843">
                  <c:v>2.579073774905762</c:v>
                </c:pt>
                <c:pt idx="6844">
                  <c:v>2.6280511577813677</c:v>
                </c:pt>
                <c:pt idx="6845">
                  <c:v>2.5874668820678512</c:v>
                </c:pt>
                <c:pt idx="6846">
                  <c:v>2.551154011847065</c:v>
                </c:pt>
                <c:pt idx="6847">
                  <c:v>2.551057619816909</c:v>
                </c:pt>
                <c:pt idx="6848">
                  <c:v>2.5509612277867526</c:v>
                </c:pt>
                <c:pt idx="6849">
                  <c:v>2.5493591814754977</c:v>
                </c:pt>
                <c:pt idx="6850">
                  <c:v>2.4617684437264407</c:v>
                </c:pt>
                <c:pt idx="6851">
                  <c:v>2.5019143780290793</c:v>
                </c:pt>
                <c:pt idx="6852">
                  <c:v>2.5327959073774906</c:v>
                </c:pt>
                <c:pt idx="6853">
                  <c:v>2.5348298330640819</c:v>
                </c:pt>
                <c:pt idx="6854">
                  <c:v>2.5347269789983846</c:v>
                </c:pt>
                <c:pt idx="6855">
                  <c:v>2.5346241249326873</c:v>
                </c:pt>
                <c:pt idx="6856">
                  <c:v>2.5784108777598278</c:v>
                </c:pt>
                <c:pt idx="6857">
                  <c:v>2.593500807754443</c:v>
                </c:pt>
                <c:pt idx="6858">
                  <c:v>2.5785885837372104</c:v>
                </c:pt>
                <c:pt idx="6859">
                  <c:v>2.6188756058158322</c:v>
                </c:pt>
                <c:pt idx="6860">
                  <c:v>2.6195137318255246</c:v>
                </c:pt>
                <c:pt idx="6861">
                  <c:v>2.6193758750673126</c:v>
                </c:pt>
                <c:pt idx="6862">
                  <c:v>2.6192380183091002</c:v>
                </c:pt>
                <c:pt idx="6863">
                  <c:v>2.6492310177705982</c:v>
                </c:pt>
                <c:pt idx="6864">
                  <c:v>2.6060026925148088</c:v>
                </c:pt>
                <c:pt idx="6865">
                  <c:v>2.6185971997845985</c:v>
                </c:pt>
                <c:pt idx="6866">
                  <c:v>2.6119644588045237</c:v>
                </c:pt>
                <c:pt idx="6867">
                  <c:v>2.62865858912224</c:v>
                </c:pt>
                <c:pt idx="6868">
                  <c:v>2.6285304254173396</c:v>
                </c:pt>
                <c:pt idx="6869">
                  <c:v>2.6284022617124392</c:v>
                </c:pt>
                <c:pt idx="6870">
                  <c:v>2.6256537425955839</c:v>
                </c:pt>
                <c:pt idx="6871">
                  <c:v>2.6239154550350028</c:v>
                </c:pt>
                <c:pt idx="6872">
                  <c:v>2.5872423263327953</c:v>
                </c:pt>
                <c:pt idx="6873">
                  <c:v>2.6036580506192784</c:v>
                </c:pt>
                <c:pt idx="6874">
                  <c:v>2.6364577275175014</c:v>
                </c:pt>
                <c:pt idx="6875">
                  <c:v>2.6363311793214859</c:v>
                </c:pt>
                <c:pt idx="6876">
                  <c:v>2.6362046311254712</c:v>
                </c:pt>
                <c:pt idx="6877">
                  <c:v>2.6295455035002697</c:v>
                </c:pt>
                <c:pt idx="6878">
                  <c:v>2.5782487883683358</c:v>
                </c:pt>
                <c:pt idx="6879">
                  <c:v>2.5512337102854072</c:v>
                </c:pt>
                <c:pt idx="6880">
                  <c:v>2.5424631125471198</c:v>
                </c:pt>
                <c:pt idx="6881">
                  <c:v>2.5939870759289176</c:v>
                </c:pt>
                <c:pt idx="6882">
                  <c:v>2.5938637587506732</c:v>
                </c:pt>
                <c:pt idx="6883">
                  <c:v>2.5937404415724288</c:v>
                </c:pt>
                <c:pt idx="6884">
                  <c:v>2.584954765751212</c:v>
                </c:pt>
                <c:pt idx="6885">
                  <c:v>2.5554938072159397</c:v>
                </c:pt>
                <c:pt idx="6886">
                  <c:v>2.55275605815832</c:v>
                </c:pt>
                <c:pt idx="6887">
                  <c:v>2.4379822294022615</c:v>
                </c:pt>
                <c:pt idx="6888">
                  <c:v>2.5326031233171782</c:v>
                </c:pt>
                <c:pt idx="6889">
                  <c:v>2.5324808831448573</c:v>
                </c:pt>
                <c:pt idx="6890">
                  <c:v>2.532358642972536</c:v>
                </c:pt>
                <c:pt idx="6891">
                  <c:v>2.5566176628971458</c:v>
                </c:pt>
                <c:pt idx="6892">
                  <c:v>2.5046305869682284</c:v>
                </c:pt>
                <c:pt idx="6893">
                  <c:v>2.485053311793215</c:v>
                </c:pt>
                <c:pt idx="6894">
                  <c:v>2.5194410339256867</c:v>
                </c:pt>
                <c:pt idx="6895">
                  <c:v>2.5108793753365641</c:v>
                </c:pt>
                <c:pt idx="6896">
                  <c:v>2.5107463651050077</c:v>
                </c:pt>
                <c:pt idx="6897">
                  <c:v>2.5106133548734517</c:v>
                </c:pt>
                <c:pt idx="6898">
                  <c:v>2.5047652127086693</c:v>
                </c:pt>
                <c:pt idx="6899">
                  <c:v>2.515820678513732</c:v>
                </c:pt>
                <c:pt idx="6900">
                  <c:v>2.4866284329563815</c:v>
                </c:pt>
                <c:pt idx="6901">
                  <c:v>2.4919736133548733</c:v>
                </c:pt>
                <c:pt idx="6902">
                  <c:v>2.492655896607431</c:v>
                </c:pt>
                <c:pt idx="6903">
                  <c:v>2.4925309639203013</c:v>
                </c:pt>
                <c:pt idx="6904">
                  <c:v>2.4924060312331715</c:v>
                </c:pt>
                <c:pt idx="6905">
                  <c:v>2.4915153473344107</c:v>
                </c:pt>
                <c:pt idx="6906">
                  <c:v>2.5396575121163165</c:v>
                </c:pt>
                <c:pt idx="6907">
                  <c:v>2.5105304254173402</c:v>
                </c:pt>
                <c:pt idx="6908">
                  <c:v>2.5309143780290788</c:v>
                </c:pt>
                <c:pt idx="6909">
                  <c:v>2.5627889068389877</c:v>
                </c:pt>
                <c:pt idx="6910">
                  <c:v>2.5626682821755522</c:v>
                </c:pt>
                <c:pt idx="6911">
                  <c:v>2.5625476575121167</c:v>
                </c:pt>
                <c:pt idx="6912">
                  <c:v>2.5656591276252021</c:v>
                </c:pt>
                <c:pt idx="6913">
                  <c:v>2.5869666128163704</c:v>
                </c:pt>
                <c:pt idx="6914">
                  <c:v>2.578410339256866</c:v>
                </c:pt>
                <c:pt idx="6915">
                  <c:v>2.5759983844911147</c:v>
                </c:pt>
                <c:pt idx="6916">
                  <c:v>2.5327086698976844</c:v>
                </c:pt>
                <c:pt idx="6917">
                  <c:v>2.5325896607431342</c:v>
                </c:pt>
                <c:pt idx="6918">
                  <c:v>2.532470651588584</c:v>
                </c:pt>
                <c:pt idx="6919">
                  <c:v>2.5442250942380182</c:v>
                </c:pt>
                <c:pt idx="6920">
                  <c:v>2.5297189014539576</c:v>
                </c:pt>
                <c:pt idx="6921">
                  <c:v>2.5382525578890687</c:v>
                </c:pt>
                <c:pt idx="6922">
                  <c:v>2.4755142703284867</c:v>
                </c:pt>
                <c:pt idx="6923">
                  <c:v>2.464481421647819</c:v>
                </c:pt>
                <c:pt idx="6924">
                  <c:v>2.464353257942919</c:v>
                </c:pt>
                <c:pt idx="6925">
                  <c:v>2.4642250942380186</c:v>
                </c:pt>
                <c:pt idx="6926">
                  <c:v>2.4575363489499189</c:v>
                </c:pt>
                <c:pt idx="6927">
                  <c:v>2.4462719439956917</c:v>
                </c:pt>
                <c:pt idx="6928">
                  <c:v>2.4994523424878836</c:v>
                </c:pt>
                <c:pt idx="6929">
                  <c:v>2.4871147011308561</c:v>
                </c:pt>
                <c:pt idx="6930">
                  <c:v>2.4869935379644588</c:v>
                </c:pt>
                <c:pt idx="6931">
                  <c:v>2.486872374798061</c:v>
                </c:pt>
                <c:pt idx="6932">
                  <c:v>2.4867512116316637</c:v>
                </c:pt>
                <c:pt idx="6933">
                  <c:v>2.4811577813677976</c:v>
                </c:pt>
                <c:pt idx="6934">
                  <c:v>2.4832444803446418</c:v>
                </c:pt>
                <c:pt idx="6935">
                  <c:v>2.5009176090468497</c:v>
                </c:pt>
                <c:pt idx="6936">
                  <c:v>2.4704701130856215</c:v>
                </c:pt>
                <c:pt idx="6937">
                  <c:v>2.477815293484114</c:v>
                </c:pt>
                <c:pt idx="6938">
                  <c:v>2.4776914378029078</c:v>
                </c:pt>
                <c:pt idx="6939">
                  <c:v>2.4775675821217016</c:v>
                </c:pt>
                <c:pt idx="6940">
                  <c:v>2.4681906300484653</c:v>
                </c:pt>
                <c:pt idx="6941">
                  <c:v>2.5791017770597739</c:v>
                </c:pt>
                <c:pt idx="6942">
                  <c:v>2.5332708669897683</c:v>
                </c:pt>
                <c:pt idx="6943">
                  <c:v>2.5645336564351107</c:v>
                </c:pt>
                <c:pt idx="6944">
                  <c:v>2.605138933764136</c:v>
                </c:pt>
                <c:pt idx="6945">
                  <c:v>2.6050134625740444</c:v>
                </c:pt>
                <c:pt idx="6946">
                  <c:v>2.6048879913839529</c:v>
                </c:pt>
                <c:pt idx="6947">
                  <c:v>2.591747980613893</c:v>
                </c:pt>
                <c:pt idx="6948">
                  <c:v>2.6137162089391492</c:v>
                </c:pt>
                <c:pt idx="6949">
                  <c:v>2.6201437802907916</c:v>
                </c:pt>
                <c:pt idx="6950">
                  <c:v>2.5989353796445882</c:v>
                </c:pt>
                <c:pt idx="6951">
                  <c:v>2.6418169089929995</c:v>
                </c:pt>
                <c:pt idx="6952">
                  <c:v>2.641698438341411</c:v>
                </c:pt>
                <c:pt idx="6953">
                  <c:v>2.6415799676898222</c:v>
                </c:pt>
                <c:pt idx="6954">
                  <c:v>2.6284614970382338</c:v>
                </c:pt>
                <c:pt idx="6955">
                  <c:v>2.6328244480344645</c:v>
                </c:pt>
                <c:pt idx="6956">
                  <c:v>2.6421583198707594</c:v>
                </c:pt>
                <c:pt idx="6957">
                  <c:v>2.6327668282175551</c:v>
                </c:pt>
                <c:pt idx="6958">
                  <c:v>2.6662062466343563</c:v>
                </c:pt>
                <c:pt idx="6959">
                  <c:v>2.6660920840064621</c:v>
                </c:pt>
                <c:pt idx="6960">
                  <c:v>2.6659779213785675</c:v>
                </c:pt>
                <c:pt idx="6961">
                  <c:v>2.6799531502423264</c:v>
                </c:pt>
                <c:pt idx="6962">
                  <c:v>2.6821470113085621</c:v>
                </c:pt>
                <c:pt idx="6963">
                  <c:v>2.6983559504577279</c:v>
                </c:pt>
                <c:pt idx="6964">
                  <c:v>2.7133769520732365</c:v>
                </c:pt>
                <c:pt idx="6965">
                  <c:v>2.6454991922455573</c:v>
                </c:pt>
                <c:pt idx="6966">
                  <c:v>2.6453909531502422</c:v>
                </c:pt>
                <c:pt idx="6967">
                  <c:v>2.6452827140549271</c:v>
                </c:pt>
                <c:pt idx="6968">
                  <c:v>2.6453941841680129</c:v>
                </c:pt>
                <c:pt idx="6969">
                  <c:v>2.6494480344641893</c:v>
                </c:pt>
                <c:pt idx="6970">
                  <c:v>2.6517689822294024</c:v>
                </c:pt>
                <c:pt idx="6971">
                  <c:v>2.6959579967689824</c:v>
                </c:pt>
                <c:pt idx="6972">
                  <c:v>2.6897119009154551</c:v>
                </c:pt>
                <c:pt idx="6973">
                  <c:v>2.6896225094238018</c:v>
                </c:pt>
                <c:pt idx="6974">
                  <c:v>2.6895331179321484</c:v>
                </c:pt>
                <c:pt idx="6975">
                  <c:v>2.7853737210554659</c:v>
                </c:pt>
                <c:pt idx="6976">
                  <c:v>2.748928379106085</c:v>
                </c:pt>
                <c:pt idx="6977">
                  <c:v>2.7420290791599351</c:v>
                </c:pt>
                <c:pt idx="6978">
                  <c:v>2.7653279483037152</c:v>
                </c:pt>
                <c:pt idx="6979">
                  <c:v>2.6798384491114704</c:v>
                </c:pt>
                <c:pt idx="6980">
                  <c:v>2.6797560581583202</c:v>
                </c:pt>
                <c:pt idx="6981">
                  <c:v>2.6796736672051695</c:v>
                </c:pt>
                <c:pt idx="6982">
                  <c:v>2.6832374798061389</c:v>
                </c:pt>
                <c:pt idx="6983">
                  <c:v>2.6241114701130854</c:v>
                </c:pt>
                <c:pt idx="6984">
                  <c:v>2.6457259019924613</c:v>
                </c:pt>
                <c:pt idx="6985">
                  <c:v>2.6510473882606354</c:v>
                </c:pt>
                <c:pt idx="6986">
                  <c:v>2.7167996768982232</c:v>
                </c:pt>
                <c:pt idx="6987">
                  <c:v>2.7167145934302641</c:v>
                </c:pt>
                <c:pt idx="6988">
                  <c:v>2.716629509962305</c:v>
                </c:pt>
                <c:pt idx="6989">
                  <c:v>2.746308562197092</c:v>
                </c:pt>
                <c:pt idx="6990">
                  <c:v>2.7506995153473346</c:v>
                </c:pt>
                <c:pt idx="6991">
                  <c:v>2.7810301561658592</c:v>
                </c:pt>
                <c:pt idx="6992">
                  <c:v>2.7682455573505651</c:v>
                </c:pt>
                <c:pt idx="6993">
                  <c:v>2.7974620355411957</c:v>
                </c:pt>
                <c:pt idx="6994">
                  <c:v>2.7973828756058161</c:v>
                </c:pt>
                <c:pt idx="6995">
                  <c:v>2.7973037156704361</c:v>
                </c:pt>
                <c:pt idx="6996">
                  <c:v>2.7593532579429185</c:v>
                </c:pt>
                <c:pt idx="6997">
                  <c:v>2.7248804523424877</c:v>
                </c:pt>
                <c:pt idx="6998">
                  <c:v>2.7385831987075928</c:v>
                </c:pt>
                <c:pt idx="6999">
                  <c:v>2.745071082390953</c:v>
                </c:pt>
                <c:pt idx="7000">
                  <c:v>2.815408185245019</c:v>
                </c:pt>
                <c:pt idx="7001">
                  <c:v>2.8153263327948306</c:v>
                </c:pt>
                <c:pt idx="7002">
                  <c:v>2.8152444803446421</c:v>
                </c:pt>
                <c:pt idx="7003">
                  <c:v>2.7957657512116318</c:v>
                </c:pt>
                <c:pt idx="7004">
                  <c:v>2.7799660743134083</c:v>
                </c:pt>
                <c:pt idx="7005">
                  <c:v>2.7709989229940764</c:v>
                </c:pt>
                <c:pt idx="7006">
                  <c:v>2.7669806138933764</c:v>
                </c:pt>
                <c:pt idx="7007">
                  <c:v>2.8213311793214855</c:v>
                </c:pt>
                <c:pt idx="7008">
                  <c:v>2.8212342487883677</c:v>
                </c:pt>
                <c:pt idx="7009">
                  <c:v>2.8211373182552499</c:v>
                </c:pt>
                <c:pt idx="7010">
                  <c:v>2.7972536348949921</c:v>
                </c:pt>
                <c:pt idx="7011">
                  <c:v>2.7752019386106621</c:v>
                </c:pt>
                <c:pt idx="7012">
                  <c:v>2.833055465805062</c:v>
                </c:pt>
                <c:pt idx="7013">
                  <c:v>2.8773634894991922</c:v>
                </c:pt>
                <c:pt idx="7014">
                  <c:v>2.8585029617662894</c:v>
                </c:pt>
                <c:pt idx="7015">
                  <c:v>2.8583952611739365</c:v>
                </c:pt>
                <c:pt idx="7016">
                  <c:v>2.8582875605815832</c:v>
                </c:pt>
                <c:pt idx="7017">
                  <c:v>2.8707797522886378</c:v>
                </c:pt>
                <c:pt idx="7018">
                  <c:v>2.8463360258481423</c:v>
                </c:pt>
                <c:pt idx="7019">
                  <c:v>2.8464135702746365</c:v>
                </c:pt>
                <c:pt idx="7020">
                  <c:v>2.8375067312870215</c:v>
                </c:pt>
                <c:pt idx="7021">
                  <c:v>2.7714178782983305</c:v>
                </c:pt>
                <c:pt idx="7022">
                  <c:v>2.7713182552504039</c:v>
                </c:pt>
                <c:pt idx="7023">
                  <c:v>2.7712186322024772</c:v>
                </c:pt>
                <c:pt idx="7024">
                  <c:v>2.7684259558427575</c:v>
                </c:pt>
                <c:pt idx="7025">
                  <c:v>2.7796316639741514</c:v>
                </c:pt>
                <c:pt idx="7026">
                  <c:v>2.7444431879375335</c:v>
                </c:pt>
                <c:pt idx="7027">
                  <c:v>2.7129579967689823</c:v>
                </c:pt>
                <c:pt idx="7028">
                  <c:v>2.7430096930533123</c:v>
                </c:pt>
                <c:pt idx="7029">
                  <c:v>2.7428917609046852</c:v>
                </c:pt>
                <c:pt idx="7030">
                  <c:v>2.7427738287560586</c:v>
                </c:pt>
                <c:pt idx="7031">
                  <c:v>2.8586558966074316</c:v>
                </c:pt>
                <c:pt idx="7032">
                  <c:v>2.8448066774367256</c:v>
                </c:pt>
                <c:pt idx="7033">
                  <c:v>2.8551023155627355</c:v>
                </c:pt>
                <c:pt idx="7034">
                  <c:v>2.836575121163166</c:v>
                </c:pt>
                <c:pt idx="7035">
                  <c:v>2.8074593430263866</c:v>
                </c:pt>
                <c:pt idx="7036">
                  <c:v>2.8073435648896066</c:v>
                </c:pt>
                <c:pt idx="7037">
                  <c:v>2.8072277867528266</c:v>
                </c:pt>
                <c:pt idx="7038">
                  <c:v>2.807112008616047</c:v>
                </c:pt>
                <c:pt idx="7039">
                  <c:v>2.7829590737749057</c:v>
                </c:pt>
                <c:pt idx="7040">
                  <c:v>2.7794507269789985</c:v>
                </c:pt>
                <c:pt idx="7041">
                  <c:v>2.7907985998922995</c:v>
                </c:pt>
                <c:pt idx="7042">
                  <c:v>2.7664555735056542</c:v>
                </c:pt>
                <c:pt idx="7043">
                  <c:v>2.7663327948303715</c:v>
                </c:pt>
                <c:pt idx="7044">
                  <c:v>2.7662100161550889</c:v>
                </c:pt>
                <c:pt idx="7045">
                  <c:v>2.7874114162627897</c:v>
                </c:pt>
                <c:pt idx="7046">
                  <c:v>2.7578093699515343</c:v>
                </c:pt>
                <c:pt idx="7047">
                  <c:v>2.7057167474421111</c:v>
                </c:pt>
                <c:pt idx="7048">
                  <c:v>2.7507415185783524</c:v>
                </c:pt>
                <c:pt idx="7049">
                  <c:v>2.7712487883683359</c:v>
                </c:pt>
                <c:pt idx="7050">
                  <c:v>2.7711270866989768</c:v>
                </c:pt>
                <c:pt idx="7051">
                  <c:v>2.7710053850296177</c:v>
                </c:pt>
                <c:pt idx="7052">
                  <c:v>2.7518675282714056</c:v>
                </c:pt>
                <c:pt idx="7053">
                  <c:v>2.6477038233710286</c:v>
                </c:pt>
                <c:pt idx="7054">
                  <c:v>2.6796214324178784</c:v>
                </c:pt>
                <c:pt idx="7055">
                  <c:v>2.6926203554119548</c:v>
                </c:pt>
                <c:pt idx="7056">
                  <c:v>2.6327463651050085</c:v>
                </c:pt>
                <c:pt idx="7057">
                  <c:v>2.63262197092084</c:v>
                </c:pt>
                <c:pt idx="7058">
                  <c:v>2.6324975767366725</c:v>
                </c:pt>
                <c:pt idx="7059">
                  <c:v>2.6120269251480881</c:v>
                </c:pt>
                <c:pt idx="7060">
                  <c:v>2.5976068928379106</c:v>
                </c:pt>
                <c:pt idx="7061">
                  <c:v>2.6567915993537965</c:v>
                </c:pt>
                <c:pt idx="7062">
                  <c:v>2.6459999999999999</c:v>
                </c:pt>
                <c:pt idx="7063">
                  <c:v>2.6435433494884224</c:v>
                </c:pt>
                <c:pt idx="7064">
                  <c:v>2.6434200323101775</c:v>
                </c:pt>
                <c:pt idx="7065">
                  <c:v>2.6432967151319335</c:v>
                </c:pt>
                <c:pt idx="7066">
                  <c:v>2.5991733979536891</c:v>
                </c:pt>
                <c:pt idx="7067">
                  <c:v>2.6011227786752826</c:v>
                </c:pt>
                <c:pt idx="7068">
                  <c:v>2.5896289714593435</c:v>
                </c:pt>
                <c:pt idx="7069">
                  <c:v>2.559219709208401</c:v>
                </c:pt>
                <c:pt idx="7070">
                  <c:v>2.546718901453958</c:v>
                </c:pt>
                <c:pt idx="7071">
                  <c:v>2.5466004308023695</c:v>
                </c:pt>
                <c:pt idx="7072">
                  <c:v>2.5464819601507807</c:v>
                </c:pt>
                <c:pt idx="7073">
                  <c:v>2.5449709208400648</c:v>
                </c:pt>
                <c:pt idx="7074">
                  <c:v>2.5248858373721053</c:v>
                </c:pt>
                <c:pt idx="7075">
                  <c:v>2.5310845449649975</c:v>
                </c:pt>
                <c:pt idx="7076">
                  <c:v>2.5333489499192243</c:v>
                </c:pt>
                <c:pt idx="7077">
                  <c:v>2.4746208939149161</c:v>
                </c:pt>
                <c:pt idx="7078">
                  <c:v>2.4745067312870219</c:v>
                </c:pt>
                <c:pt idx="7079">
                  <c:v>2.4743925686591277</c:v>
                </c:pt>
                <c:pt idx="7080">
                  <c:v>2.4737609046849758</c:v>
                </c:pt>
                <c:pt idx="7081">
                  <c:v>2.4764157242864835</c:v>
                </c:pt>
                <c:pt idx="7082">
                  <c:v>2.4897382875605816</c:v>
                </c:pt>
                <c:pt idx="7083">
                  <c:v>2.4615912762520189</c:v>
                </c:pt>
                <c:pt idx="7084">
                  <c:v>2.4754054927302098</c:v>
                </c:pt>
                <c:pt idx="7085">
                  <c:v>2.4752875605815832</c:v>
                </c:pt>
                <c:pt idx="7086">
                  <c:v>2.4751696284329565</c:v>
                </c:pt>
                <c:pt idx="7087">
                  <c:v>2.4719876144318795</c:v>
                </c:pt>
                <c:pt idx="7088">
                  <c:v>2.4820597738287562</c:v>
                </c:pt>
                <c:pt idx="7089">
                  <c:v>2.4712945611200858</c:v>
                </c:pt>
                <c:pt idx="7090">
                  <c:v>2.469756596661282</c:v>
                </c:pt>
                <c:pt idx="7091">
                  <c:v>2.4476526655896609</c:v>
                </c:pt>
                <c:pt idx="7092">
                  <c:v>2.44754873451804</c:v>
                </c:pt>
                <c:pt idx="7093">
                  <c:v>2.4474448034464191</c:v>
                </c:pt>
                <c:pt idx="7094">
                  <c:v>2.4277318255250404</c:v>
                </c:pt>
                <c:pt idx="7095">
                  <c:v>2.4567259019924608</c:v>
                </c:pt>
                <c:pt idx="7096">
                  <c:v>2.4405395799676897</c:v>
                </c:pt>
                <c:pt idx="7097">
                  <c:v>2.4779466882067851</c:v>
                </c:pt>
                <c:pt idx="7098">
                  <c:v>2.4953360258481423</c:v>
                </c:pt>
                <c:pt idx="7099">
                  <c:v>2.4952342487883685</c:v>
                </c:pt>
                <c:pt idx="7100">
                  <c:v>2.4951324717285948</c:v>
                </c:pt>
                <c:pt idx="7101">
                  <c:v>2.493865374259558</c:v>
                </c:pt>
                <c:pt idx="7102">
                  <c:v>2.4729935379644585</c:v>
                </c:pt>
                <c:pt idx="7103">
                  <c:v>2.5008933764135701</c:v>
                </c:pt>
                <c:pt idx="7104">
                  <c:v>2.4393527194399569</c:v>
                </c:pt>
                <c:pt idx="7105">
                  <c:v>2.4574151857835216</c:v>
                </c:pt>
                <c:pt idx="7106">
                  <c:v>2.4573085621970918</c:v>
                </c:pt>
                <c:pt idx="7107">
                  <c:v>2.4572019386106621</c:v>
                </c:pt>
                <c:pt idx="7108">
                  <c:v>2.465811523963382</c:v>
                </c:pt>
                <c:pt idx="7109">
                  <c:v>2.4155541195476573</c:v>
                </c:pt>
                <c:pt idx="7110">
                  <c:v>2.476804523424879</c:v>
                </c:pt>
                <c:pt idx="7111">
                  <c:v>2.449732364028002</c:v>
                </c:pt>
                <c:pt idx="7112">
                  <c:v>2.3998303715670435</c:v>
                </c:pt>
                <c:pt idx="7113">
                  <c:v>2.3997269789983848</c:v>
                </c:pt>
                <c:pt idx="7114">
                  <c:v>2.3996235864297253</c:v>
                </c:pt>
                <c:pt idx="7115">
                  <c:v>2.3975201938610664</c:v>
                </c:pt>
                <c:pt idx="7116">
                  <c:v>2.3763161012385567</c:v>
                </c:pt>
                <c:pt idx="7117">
                  <c:v>2.3867727517501347</c:v>
                </c:pt>
                <c:pt idx="7118">
                  <c:v>2.3871211631663973</c:v>
                </c:pt>
                <c:pt idx="7119">
                  <c:v>2.4110980075390414</c:v>
                </c:pt>
                <c:pt idx="7120">
                  <c:v>2.4109827679052231</c:v>
                </c:pt>
                <c:pt idx="7121">
                  <c:v>2.4108675282714054</c:v>
                </c:pt>
                <c:pt idx="7122">
                  <c:v>2.5057522886375878</c:v>
                </c:pt>
                <c:pt idx="7123">
                  <c:v>2.4996370490037694</c:v>
                </c:pt>
                <c:pt idx="7124">
                  <c:v>2.5069886914378028</c:v>
                </c:pt>
                <c:pt idx="7125">
                  <c:v>2.4640791599353795</c:v>
                </c:pt>
                <c:pt idx="7126">
                  <c:v>2.4756591276252022</c:v>
                </c:pt>
                <c:pt idx="7127">
                  <c:v>2.4755444264943458</c:v>
                </c:pt>
                <c:pt idx="7128">
                  <c:v>2.4754297253634894</c:v>
                </c:pt>
                <c:pt idx="7129">
                  <c:v>2.4581432417878295</c:v>
                </c:pt>
                <c:pt idx="7130">
                  <c:v>2.4555702746365102</c:v>
                </c:pt>
                <c:pt idx="7131">
                  <c:v>2.4430856219709209</c:v>
                </c:pt>
                <c:pt idx="7132">
                  <c:v>2.4080344641895532</c:v>
                </c:pt>
                <c:pt idx="7133">
                  <c:v>2.4051405492730211</c:v>
                </c:pt>
                <c:pt idx="7134">
                  <c:v>2.4050204631125474</c:v>
                </c:pt>
                <c:pt idx="7135">
                  <c:v>2.4049003769520736</c:v>
                </c:pt>
                <c:pt idx="7136">
                  <c:v>2.4061534733441037</c:v>
                </c:pt>
                <c:pt idx="7137">
                  <c:v>2.4271346257404418</c:v>
                </c:pt>
                <c:pt idx="7138">
                  <c:v>2.4387679052234792</c:v>
                </c:pt>
                <c:pt idx="7139">
                  <c:v>2.4407867528271407</c:v>
                </c:pt>
                <c:pt idx="7140">
                  <c:v>2.4793107162089392</c:v>
                </c:pt>
                <c:pt idx="7141">
                  <c:v>2.4792078621432418</c:v>
                </c:pt>
                <c:pt idx="7142">
                  <c:v>2.4791050080775445</c:v>
                </c:pt>
                <c:pt idx="7143">
                  <c:v>2.4746408185245019</c:v>
                </c:pt>
                <c:pt idx="7144">
                  <c:v>2.5052967151319332</c:v>
                </c:pt>
                <c:pt idx="7145">
                  <c:v>2.4986865912762521</c:v>
                </c:pt>
                <c:pt idx="7146">
                  <c:v>2.5424507269789984</c:v>
                </c:pt>
                <c:pt idx="7147">
                  <c:v>2.6227280560043078</c:v>
                </c:pt>
                <c:pt idx="7148">
                  <c:v>2.6226268174474958</c:v>
                </c:pt>
                <c:pt idx="7149">
                  <c:v>2.6225255788906838</c:v>
                </c:pt>
                <c:pt idx="7150">
                  <c:v>2.5898002154011848</c:v>
                </c:pt>
                <c:pt idx="7151">
                  <c:v>2.5662294022617123</c:v>
                </c:pt>
                <c:pt idx="7152">
                  <c:v>2.5845492730210013</c:v>
                </c:pt>
                <c:pt idx="7153">
                  <c:v>2.596150242326333</c:v>
                </c:pt>
                <c:pt idx="7154">
                  <c:v>2.676339256865913</c:v>
                </c:pt>
                <c:pt idx="7155">
                  <c:v>2.6762342487883686</c:v>
                </c:pt>
                <c:pt idx="7156">
                  <c:v>2.6761292407108241</c:v>
                </c:pt>
                <c:pt idx="7157">
                  <c:v>2.8160242326332794</c:v>
                </c:pt>
                <c:pt idx="7158">
                  <c:v>2.6196838987614433</c:v>
                </c:pt>
                <c:pt idx="7159">
                  <c:v>2.6319585352719441</c:v>
                </c:pt>
                <c:pt idx="7160">
                  <c:v>2.6316397415185788</c:v>
                </c:pt>
                <c:pt idx="7161">
                  <c:v>2.6212579429186862</c:v>
                </c:pt>
                <c:pt idx="7162">
                  <c:v>2.6211427032848684</c:v>
                </c:pt>
                <c:pt idx="7163">
                  <c:v>2.6210274636510502</c:v>
                </c:pt>
                <c:pt idx="7164">
                  <c:v>2.6140183091006999</c:v>
                </c:pt>
                <c:pt idx="7165">
                  <c:v>2.6126289714593431</c:v>
                </c:pt>
                <c:pt idx="7166">
                  <c:v>2.6137431340872372</c:v>
                </c:pt>
                <c:pt idx="7167">
                  <c:v>2.6251260096930533</c:v>
                </c:pt>
                <c:pt idx="7168">
                  <c:v>2.6050129240710822</c:v>
                </c:pt>
                <c:pt idx="7169">
                  <c:v>2.6048998384491115</c:v>
                </c:pt>
                <c:pt idx="7170">
                  <c:v>2.6047867528271405</c:v>
                </c:pt>
                <c:pt idx="7171">
                  <c:v>2.6064577275175012</c:v>
                </c:pt>
                <c:pt idx="7172">
                  <c:v>2.6220936995153474</c:v>
                </c:pt>
                <c:pt idx="7173">
                  <c:v>2.6059854604200323</c:v>
                </c:pt>
                <c:pt idx="7174">
                  <c:v>2.5878772213247174</c:v>
                </c:pt>
                <c:pt idx="7175">
                  <c:v>2.570345718901454</c:v>
                </c:pt>
                <c:pt idx="7176">
                  <c:v>2.5702396338179856</c:v>
                </c:pt>
                <c:pt idx="7177">
                  <c:v>2.570133548734518</c:v>
                </c:pt>
                <c:pt idx="7178">
                  <c:v>2.5602358642972534</c:v>
                </c:pt>
                <c:pt idx="7179">
                  <c:v>2.5677506731287023</c:v>
                </c:pt>
                <c:pt idx="7180">
                  <c:v>2.5642590199246094</c:v>
                </c:pt>
                <c:pt idx="7181">
                  <c:v>2.5401583198707591</c:v>
                </c:pt>
                <c:pt idx="7182">
                  <c:v>2.5240522347872916</c:v>
                </c:pt>
                <c:pt idx="7183">
                  <c:v>2.5239332256327414</c:v>
                </c:pt>
                <c:pt idx="7184">
                  <c:v>2.5238142164781907</c:v>
                </c:pt>
                <c:pt idx="7185">
                  <c:v>2.5178960689283789</c:v>
                </c:pt>
                <c:pt idx="7186">
                  <c:v>2.5063753365643509</c:v>
                </c:pt>
                <c:pt idx="7187">
                  <c:v>2.5062487883683358</c:v>
                </c:pt>
                <c:pt idx="7188">
                  <c:v>2.5407215939687666</c:v>
                </c:pt>
                <c:pt idx="7189">
                  <c:v>2.5615950457727514</c:v>
                </c:pt>
                <c:pt idx="7190">
                  <c:v>2.5614684975767368</c:v>
                </c:pt>
                <c:pt idx="7191">
                  <c:v>2.5613419493807212</c:v>
                </c:pt>
                <c:pt idx="7192">
                  <c:v>2.5517786752827138</c:v>
                </c:pt>
                <c:pt idx="7193">
                  <c:v>2.5283004846526653</c:v>
                </c:pt>
                <c:pt idx="7194">
                  <c:v>2.533624124932687</c:v>
                </c:pt>
                <c:pt idx="7195">
                  <c:v>2.5761911685514267</c:v>
                </c:pt>
                <c:pt idx="7196">
                  <c:v>2.5901696284329563</c:v>
                </c:pt>
                <c:pt idx="7197">
                  <c:v>2.5900490037695207</c:v>
                </c:pt>
                <c:pt idx="7198">
                  <c:v>2.5899283791060848</c:v>
                </c:pt>
                <c:pt idx="7199">
                  <c:v>2.6663457189014537</c:v>
                </c:pt>
                <c:pt idx="7200">
                  <c:v>2.6599800753904148</c:v>
                </c:pt>
                <c:pt idx="7201">
                  <c:v>2.6703419493807221</c:v>
                </c:pt>
                <c:pt idx="7202">
                  <c:v>2.6607237479806143</c:v>
                </c:pt>
                <c:pt idx="7203">
                  <c:v>2.6628696822832527</c:v>
                </c:pt>
                <c:pt idx="7204">
                  <c:v>2.6627458266020465</c:v>
                </c:pt>
                <c:pt idx="7205">
                  <c:v>2.6626219709208399</c:v>
                </c:pt>
                <c:pt idx="7206">
                  <c:v>2.6771567043618738</c:v>
                </c:pt>
                <c:pt idx="7207">
                  <c:v>2.6494431879375333</c:v>
                </c:pt>
                <c:pt idx="7208">
                  <c:v>2.621184168012924</c:v>
                </c:pt>
                <c:pt idx="7209">
                  <c:v>2.5905767366720518</c:v>
                </c:pt>
                <c:pt idx="7210">
                  <c:v>2.5705029617662896</c:v>
                </c:pt>
                <c:pt idx="7211">
                  <c:v>2.5703667205169625</c:v>
                </c:pt>
                <c:pt idx="7212">
                  <c:v>2.5702304792676358</c:v>
                </c:pt>
                <c:pt idx="7213">
                  <c:v>2.5807038233710289</c:v>
                </c:pt>
                <c:pt idx="7214">
                  <c:v>2.5941453957996767</c:v>
                </c:pt>
                <c:pt idx="7215">
                  <c:v>2.5718217555196552</c:v>
                </c:pt>
                <c:pt idx="7216">
                  <c:v>2.590604200323102</c:v>
                </c:pt>
                <c:pt idx="7217">
                  <c:v>2.6104636510500807</c:v>
                </c:pt>
                <c:pt idx="7218">
                  <c:v>2.6103182552504038</c:v>
                </c:pt>
                <c:pt idx="7219">
                  <c:v>2.610172859450727</c:v>
                </c:pt>
                <c:pt idx="7220">
                  <c:v>2.6185880452342487</c:v>
                </c:pt>
                <c:pt idx="7221">
                  <c:v>2.609692514808831</c:v>
                </c:pt>
                <c:pt idx="7222">
                  <c:v>2.6105078082929456</c:v>
                </c:pt>
                <c:pt idx="7223">
                  <c:v>2.5994507269789984</c:v>
                </c:pt>
                <c:pt idx="7224">
                  <c:v>2.6268756058158322</c:v>
                </c:pt>
                <c:pt idx="7225">
                  <c:v>2.6267205169628434</c:v>
                </c:pt>
                <c:pt idx="7226">
                  <c:v>2.6265654281098549</c:v>
                </c:pt>
                <c:pt idx="7227">
                  <c:v>2.6402547119009152</c:v>
                </c:pt>
                <c:pt idx="7228">
                  <c:v>2.6287506731287018</c:v>
                </c:pt>
                <c:pt idx="7229">
                  <c:v>2.613253634894992</c:v>
                </c:pt>
                <c:pt idx="7230">
                  <c:v>2.6272498653742598</c:v>
                </c:pt>
                <c:pt idx="7231">
                  <c:v>2.6242439418416801</c:v>
                </c:pt>
                <c:pt idx="7232">
                  <c:v>2.624085621970921</c:v>
                </c:pt>
                <c:pt idx="7233">
                  <c:v>2.6239273021001619</c:v>
                </c:pt>
                <c:pt idx="7234">
                  <c:v>2.5890468497576737</c:v>
                </c:pt>
                <c:pt idx="7235">
                  <c:v>2.5998739903069468</c:v>
                </c:pt>
                <c:pt idx="7236">
                  <c:v>2.6604738826063548</c:v>
                </c:pt>
                <c:pt idx="7237">
                  <c:v>2.688735595045773</c:v>
                </c:pt>
                <c:pt idx="7238">
                  <c:v>2.7062859450726982</c:v>
                </c:pt>
                <c:pt idx="7239">
                  <c:v>2.7061190091545506</c:v>
                </c:pt>
                <c:pt idx="7240">
                  <c:v>2.7059520732364031</c:v>
                </c:pt>
                <c:pt idx="7241">
                  <c:v>2.7053715670436187</c:v>
                </c:pt>
                <c:pt idx="7242">
                  <c:v>2.691211631663974</c:v>
                </c:pt>
                <c:pt idx="7243">
                  <c:v>2.6900673128702208</c:v>
                </c:pt>
                <c:pt idx="7244">
                  <c:v>2.6958917609046851</c:v>
                </c:pt>
                <c:pt idx="7245">
                  <c:v>2.7158449111470113</c:v>
                </c:pt>
                <c:pt idx="7246">
                  <c:v>2.7156801292407109</c:v>
                </c:pt>
                <c:pt idx="7247">
                  <c:v>2.7155153473344105</c:v>
                </c:pt>
                <c:pt idx="7248">
                  <c:v>2.6901190091545502</c:v>
                </c:pt>
                <c:pt idx="7249">
                  <c:v>2.7017899838449111</c:v>
                </c:pt>
                <c:pt idx="7250">
                  <c:v>2.7068481421647821</c:v>
                </c:pt>
                <c:pt idx="7251">
                  <c:v>2.6617264404954226</c:v>
                </c:pt>
                <c:pt idx="7252">
                  <c:v>2.6526418955304254</c:v>
                </c:pt>
                <c:pt idx="7253">
                  <c:v>2.6524733441033925</c:v>
                </c:pt>
                <c:pt idx="7254">
                  <c:v>2.6523047926763597</c:v>
                </c:pt>
                <c:pt idx="7255">
                  <c:v>2.6466989768443723</c:v>
                </c:pt>
                <c:pt idx="7256">
                  <c:v>2.6209030694668822</c:v>
                </c:pt>
                <c:pt idx="7257">
                  <c:v>2.5983607969843834</c:v>
                </c:pt>
                <c:pt idx="7258">
                  <c:v>2.5899251480883141</c:v>
                </c:pt>
                <c:pt idx="7259">
                  <c:v>2.5866284329563811</c:v>
                </c:pt>
                <c:pt idx="7260">
                  <c:v>2.5864539579967687</c:v>
                </c:pt>
                <c:pt idx="7261">
                  <c:v>2.5862794830371563</c:v>
                </c:pt>
                <c:pt idx="7262">
                  <c:v>2.6084281098546045</c:v>
                </c:pt>
                <c:pt idx="7263">
                  <c:v>2.6606968228325254</c:v>
                </c:pt>
                <c:pt idx="7264">
                  <c:v>2.6727350565428112</c:v>
                </c:pt>
                <c:pt idx="7265">
                  <c:v>2.6943360258481421</c:v>
                </c:pt>
                <c:pt idx="7266">
                  <c:v>2.7009413031771672</c:v>
                </c:pt>
                <c:pt idx="7267">
                  <c:v>2.7007759827679054</c:v>
                </c:pt>
                <c:pt idx="7268">
                  <c:v>2.7006106623586428</c:v>
                </c:pt>
                <c:pt idx="7269">
                  <c:v>2.6980037695207324</c:v>
                </c:pt>
                <c:pt idx="7270">
                  <c:v>2.7206160473882606</c:v>
                </c:pt>
                <c:pt idx="7271">
                  <c:v>2.6878852988691437</c:v>
                </c:pt>
                <c:pt idx="7272">
                  <c:v>2.6808244480344641</c:v>
                </c:pt>
                <c:pt idx="7273">
                  <c:v>2.6754431879375336</c:v>
                </c:pt>
                <c:pt idx="7274">
                  <c:v>2.675276252019386</c:v>
                </c:pt>
                <c:pt idx="7275">
                  <c:v>2.6751093161012385</c:v>
                </c:pt>
                <c:pt idx="7276">
                  <c:v>2.6491109316101236</c:v>
                </c:pt>
                <c:pt idx="7277">
                  <c:v>2.6305718901453958</c:v>
                </c:pt>
                <c:pt idx="7278">
                  <c:v>2.6278099084544966</c:v>
                </c:pt>
                <c:pt idx="7279">
                  <c:v>2.6033936456650513</c:v>
                </c:pt>
                <c:pt idx="7280">
                  <c:v>2.6062746365105007</c:v>
                </c:pt>
                <c:pt idx="7281">
                  <c:v>2.6061077005923532</c:v>
                </c:pt>
                <c:pt idx="7282">
                  <c:v>2.6059407646742057</c:v>
                </c:pt>
                <c:pt idx="7283">
                  <c:v>2.6097027463651052</c:v>
                </c:pt>
                <c:pt idx="7284">
                  <c:v>2.604154011847065</c:v>
                </c:pt>
                <c:pt idx="7285">
                  <c:v>2.6306386645126549</c:v>
                </c:pt>
                <c:pt idx="7286">
                  <c:v>2.6680953150242326</c:v>
                </c:pt>
                <c:pt idx="7287">
                  <c:v>2.675833602584814</c:v>
                </c:pt>
                <c:pt idx="7288">
                  <c:v>2.6756639741518575</c:v>
                </c:pt>
                <c:pt idx="7289">
                  <c:v>2.6754943457189011</c:v>
                </c:pt>
                <c:pt idx="7290">
                  <c:v>2.6923074851911686</c:v>
                </c:pt>
                <c:pt idx="7291">
                  <c:v>2.6928718362950996</c:v>
                </c:pt>
                <c:pt idx="7292">
                  <c:v>2.6879563812600971</c:v>
                </c:pt>
                <c:pt idx="7293">
                  <c:v>2.6589003769520732</c:v>
                </c:pt>
                <c:pt idx="7294">
                  <c:v>2.6615218093699515</c:v>
                </c:pt>
                <c:pt idx="7295">
                  <c:v>2.6613473344103395</c:v>
                </c:pt>
                <c:pt idx="7296">
                  <c:v>2.6611728594507271</c:v>
                </c:pt>
                <c:pt idx="7297">
                  <c:v>2.6706187399030692</c:v>
                </c:pt>
                <c:pt idx="7298">
                  <c:v>2.6635864297253633</c:v>
                </c:pt>
                <c:pt idx="7299">
                  <c:v>2.6664932687129781</c:v>
                </c:pt>
                <c:pt idx="7300">
                  <c:v>2.6565519655358103</c:v>
                </c:pt>
                <c:pt idx="7301">
                  <c:v>2.6583764135702745</c:v>
                </c:pt>
                <c:pt idx="7302">
                  <c:v>2.6582008616047386</c:v>
                </c:pt>
                <c:pt idx="7303">
                  <c:v>2.658025309639203</c:v>
                </c:pt>
                <c:pt idx="7304">
                  <c:v>2.6469499192245558</c:v>
                </c:pt>
                <c:pt idx="7305">
                  <c:v>2.6457802907915995</c:v>
                </c:pt>
                <c:pt idx="7306">
                  <c:v>2.6821459343026386</c:v>
                </c:pt>
                <c:pt idx="7307">
                  <c:v>2.6750452342487883</c:v>
                </c:pt>
                <c:pt idx="7308">
                  <c:v>2.6796817447495962</c:v>
                </c:pt>
                <c:pt idx="7309">
                  <c:v>2.6795056542810984</c:v>
                </c:pt>
                <c:pt idx="7310">
                  <c:v>2.6793295638126011</c:v>
                </c:pt>
                <c:pt idx="7311">
                  <c:v>2.6743602584814217</c:v>
                </c:pt>
                <c:pt idx="7312">
                  <c:v>2.6688045234248787</c:v>
                </c:pt>
                <c:pt idx="7313">
                  <c:v>2.6697657512116315</c:v>
                </c:pt>
                <c:pt idx="7314">
                  <c:v>2.6765988152934841</c:v>
                </c:pt>
                <c:pt idx="7315">
                  <c:v>2.6836144318793753</c:v>
                </c:pt>
                <c:pt idx="7316">
                  <c:v>2.6834442649434571</c:v>
                </c:pt>
                <c:pt idx="7317">
                  <c:v>2.6832740980075389</c:v>
                </c:pt>
                <c:pt idx="7318">
                  <c:v>2.6865751211631665</c:v>
                </c:pt>
                <c:pt idx="7319">
                  <c:v>2.6912730210016154</c:v>
                </c:pt>
                <c:pt idx="7320">
                  <c:v>2.6888190630048467</c:v>
                </c:pt>
                <c:pt idx="7321">
                  <c:v>2.6878276790522344</c:v>
                </c:pt>
                <c:pt idx="7322">
                  <c:v>2.733483037156704</c:v>
                </c:pt>
                <c:pt idx="7323">
                  <c:v>2.733301561658589</c:v>
                </c:pt>
                <c:pt idx="7324">
                  <c:v>2.7331200861604739</c:v>
                </c:pt>
                <c:pt idx="7325">
                  <c:v>2.734263327948304</c:v>
                </c:pt>
                <c:pt idx="7326">
                  <c:v>2.7248061389337641</c:v>
                </c:pt>
                <c:pt idx="7327">
                  <c:v>2.6426203554119549</c:v>
                </c:pt>
                <c:pt idx="7328">
                  <c:v>2.6304491114701132</c:v>
                </c:pt>
                <c:pt idx="7329">
                  <c:v>2.6256176628971462</c:v>
                </c:pt>
                <c:pt idx="7330">
                  <c:v>2.6254501884760368</c:v>
                </c:pt>
                <c:pt idx="7331">
                  <c:v>2.6252827140549275</c:v>
                </c:pt>
                <c:pt idx="7332">
                  <c:v>2.5831152396338179</c:v>
                </c:pt>
                <c:pt idx="7333">
                  <c:v>2.6740770059235324</c:v>
                </c:pt>
                <c:pt idx="7334">
                  <c:v>2.715058158319871</c:v>
                </c:pt>
                <c:pt idx="7335">
                  <c:v>2.7054162627894454</c:v>
                </c:pt>
                <c:pt idx="7336">
                  <c:v>2.7509262250942381</c:v>
                </c:pt>
                <c:pt idx="7337">
                  <c:v>2.7507592891760906</c:v>
                </c:pt>
                <c:pt idx="7338">
                  <c:v>2.750592353257943</c:v>
                </c:pt>
                <c:pt idx="7339">
                  <c:v>2.786382875605816</c:v>
                </c:pt>
                <c:pt idx="7340">
                  <c:v>2.7652924071082392</c:v>
                </c:pt>
                <c:pt idx="7341">
                  <c:v>2.7669929994614968</c:v>
                </c:pt>
                <c:pt idx="7342">
                  <c:v>2.746670436187399</c:v>
                </c:pt>
                <c:pt idx="7343">
                  <c:v>2.7354200323101781</c:v>
                </c:pt>
                <c:pt idx="7344">
                  <c:v>2.7352649434571892</c:v>
                </c:pt>
                <c:pt idx="7345">
                  <c:v>2.7351098546042003</c:v>
                </c:pt>
                <c:pt idx="7346">
                  <c:v>2.7222294022617124</c:v>
                </c:pt>
                <c:pt idx="7347">
                  <c:v>2.7129579967689823</c:v>
                </c:pt>
                <c:pt idx="7348">
                  <c:v>2.7338723747980613</c:v>
                </c:pt>
                <c:pt idx="7349">
                  <c:v>2.7482439418416802</c:v>
                </c:pt>
                <c:pt idx="7350">
                  <c:v>2.7285891222401726</c:v>
                </c:pt>
                <c:pt idx="7351">
                  <c:v>2.728422186322025</c:v>
                </c:pt>
                <c:pt idx="7352">
                  <c:v>2.7282552504038775</c:v>
                </c:pt>
                <c:pt idx="7353">
                  <c:v>2.7251480883144863</c:v>
                </c:pt>
                <c:pt idx="7354">
                  <c:v>2.7679402261712438</c:v>
                </c:pt>
                <c:pt idx="7355">
                  <c:v>2.7886833602584811</c:v>
                </c:pt>
                <c:pt idx="7356">
                  <c:v>2.7809956919763055</c:v>
                </c:pt>
                <c:pt idx="7357">
                  <c:v>2.7772956381260094</c:v>
                </c:pt>
                <c:pt idx="7358">
                  <c:v>2.7771373182552503</c:v>
                </c:pt>
                <c:pt idx="7359">
                  <c:v>2.7769789983844912</c:v>
                </c:pt>
                <c:pt idx="7360">
                  <c:v>2.7758330640818523</c:v>
                </c:pt>
                <c:pt idx="7361">
                  <c:v>2.7646962843295642</c:v>
                </c:pt>
                <c:pt idx="7362">
                  <c:v>2.7404938072159393</c:v>
                </c:pt>
                <c:pt idx="7363">
                  <c:v>2.7513091007000536</c:v>
                </c:pt>
                <c:pt idx="7364">
                  <c:v>2.7491712439418419</c:v>
                </c:pt>
                <c:pt idx="7365">
                  <c:v>2.7490150780829294</c:v>
                </c:pt>
                <c:pt idx="7366">
                  <c:v>2.7488589122240175</c:v>
                </c:pt>
                <c:pt idx="7367">
                  <c:v>2.7426785137318257</c:v>
                </c:pt>
                <c:pt idx="7368">
                  <c:v>2.7470333871836297</c:v>
                </c:pt>
                <c:pt idx="7369">
                  <c:v>2.7533796445880454</c:v>
                </c:pt>
                <c:pt idx="7370">
                  <c:v>2.7742213247172858</c:v>
                </c:pt>
                <c:pt idx="7371">
                  <c:v>2.7870759289176092</c:v>
                </c:pt>
                <c:pt idx="7372">
                  <c:v>2.786924071082391</c:v>
                </c:pt>
                <c:pt idx="7373">
                  <c:v>2.7867722132471728</c:v>
                </c:pt>
                <c:pt idx="7374">
                  <c:v>2.7756284329563812</c:v>
                </c:pt>
                <c:pt idx="7375">
                  <c:v>2.7954835756596661</c:v>
                </c:pt>
                <c:pt idx="7376">
                  <c:v>2.7903457189014542</c:v>
                </c:pt>
                <c:pt idx="7377">
                  <c:v>2.8117565966612821</c:v>
                </c:pt>
                <c:pt idx="7378">
                  <c:v>2.801159935379645</c:v>
                </c:pt>
                <c:pt idx="7379">
                  <c:v>2.801030694668821</c:v>
                </c:pt>
                <c:pt idx="7380">
                  <c:v>2.8009014539579971</c:v>
                </c:pt>
                <c:pt idx="7381">
                  <c:v>2.751700592353258</c:v>
                </c:pt>
                <c:pt idx="7382">
                  <c:v>2.7565977382875602</c:v>
                </c:pt>
                <c:pt idx="7383">
                  <c:v>2.7658589122240169</c:v>
                </c:pt>
                <c:pt idx="7384">
                  <c:v>2.7503575659666133</c:v>
                </c:pt>
                <c:pt idx="7385">
                  <c:v>2.7587043618739902</c:v>
                </c:pt>
                <c:pt idx="7386">
                  <c:v>2.7585713516424342</c:v>
                </c:pt>
                <c:pt idx="7387">
                  <c:v>2.7584383414108777</c:v>
                </c:pt>
                <c:pt idx="7388">
                  <c:v>2.766849757673667</c:v>
                </c:pt>
                <c:pt idx="7389">
                  <c:v>2.7448319870759286</c:v>
                </c:pt>
                <c:pt idx="7390">
                  <c:v>2.7685492730210015</c:v>
                </c:pt>
                <c:pt idx="7391">
                  <c:v>2.6944523424878839</c:v>
                </c:pt>
                <c:pt idx="7392">
                  <c:v>2.7135492730210018</c:v>
                </c:pt>
                <c:pt idx="7393">
                  <c:v>2.7134297253634898</c:v>
                </c:pt>
                <c:pt idx="7394">
                  <c:v>2.7133101777059778</c:v>
                </c:pt>
                <c:pt idx="7395">
                  <c:v>2.7230893914916532</c:v>
                </c:pt>
                <c:pt idx="7396">
                  <c:v>2.7024259558427572</c:v>
                </c:pt>
                <c:pt idx="7397">
                  <c:v>2.7189709208400643</c:v>
                </c:pt>
                <c:pt idx="7398">
                  <c:v>2.7303182552504039</c:v>
                </c:pt>
                <c:pt idx="7399">
                  <c:v>2.6794458804523424</c:v>
                </c:pt>
                <c:pt idx="7400">
                  <c:v>2.6793166397415185</c:v>
                </c:pt>
                <c:pt idx="7401">
                  <c:v>2.6791873990306949</c:v>
                </c:pt>
                <c:pt idx="7402">
                  <c:v>2.6419267635971995</c:v>
                </c:pt>
                <c:pt idx="7403">
                  <c:v>2.6624798061389336</c:v>
                </c:pt>
                <c:pt idx="7404">
                  <c:v>2.6824221863220252</c:v>
                </c:pt>
                <c:pt idx="7405">
                  <c:v>2.7208147549811526</c:v>
                </c:pt>
                <c:pt idx="7406">
                  <c:v>2.7057269789983849</c:v>
                </c:pt>
                <c:pt idx="7407">
                  <c:v>2.7056031233171787</c:v>
                </c:pt>
                <c:pt idx="7408">
                  <c:v>2.7054792676359725</c:v>
                </c:pt>
                <c:pt idx="7409">
                  <c:v>2.694794830371567</c:v>
                </c:pt>
                <c:pt idx="7410">
                  <c:v>2.6825864297253634</c:v>
                </c:pt>
                <c:pt idx="7411">
                  <c:v>2.6721502423263326</c:v>
                </c:pt>
                <c:pt idx="7412">
                  <c:v>2.6315056542810984</c:v>
                </c:pt>
                <c:pt idx="7413">
                  <c:v>2.6125611200861609</c:v>
                </c:pt>
                <c:pt idx="7414">
                  <c:v>2.6124421109316103</c:v>
                </c:pt>
                <c:pt idx="7415">
                  <c:v>2.6123231017770601</c:v>
                </c:pt>
                <c:pt idx="7416">
                  <c:v>2.6067759827679051</c:v>
                </c:pt>
                <c:pt idx="7417">
                  <c:v>2.5788056004308024</c:v>
                </c:pt>
                <c:pt idx="7418">
                  <c:v>2.5739660743134083</c:v>
                </c:pt>
                <c:pt idx="7419">
                  <c:v>2.5625261173936456</c:v>
                </c:pt>
                <c:pt idx="7420">
                  <c:v>2.5685675821217018</c:v>
                </c:pt>
                <c:pt idx="7421">
                  <c:v>2.5684555735056547</c:v>
                </c:pt>
                <c:pt idx="7422">
                  <c:v>2.5683435648896071</c:v>
                </c:pt>
                <c:pt idx="7423">
                  <c:v>2.5391760904684979</c:v>
                </c:pt>
                <c:pt idx="7424">
                  <c:v>2.5351195476575121</c:v>
                </c:pt>
                <c:pt idx="7425">
                  <c:v>2.5430651588583735</c:v>
                </c:pt>
                <c:pt idx="7426">
                  <c:v>2.5337183629509963</c:v>
                </c:pt>
                <c:pt idx="7427">
                  <c:v>2.5354927302100161</c:v>
                </c:pt>
                <c:pt idx="7428">
                  <c:v>2.535384491114701</c:v>
                </c:pt>
                <c:pt idx="7429">
                  <c:v>2.5352762520193859</c:v>
                </c:pt>
                <c:pt idx="7430">
                  <c:v>2.5602310177705978</c:v>
                </c:pt>
                <c:pt idx="7431">
                  <c:v>2.5694636510500808</c:v>
                </c:pt>
                <c:pt idx="7432">
                  <c:v>2.5994189553042539</c:v>
                </c:pt>
                <c:pt idx="7433">
                  <c:v>2.6102439418416798</c:v>
                </c:pt>
                <c:pt idx="7434">
                  <c:v>2.6234609585352722</c:v>
                </c:pt>
                <c:pt idx="7435">
                  <c:v>2.6233403338718362</c:v>
                </c:pt>
                <c:pt idx="7436">
                  <c:v>2.6232197092084006</c:v>
                </c:pt>
                <c:pt idx="7437">
                  <c:v>2.6166634356488965</c:v>
                </c:pt>
                <c:pt idx="7438">
                  <c:v>2.6020872374798065</c:v>
                </c:pt>
                <c:pt idx="7439">
                  <c:v>2.6025848142164785</c:v>
                </c:pt>
                <c:pt idx="7440">
                  <c:v>2.5803274098007538</c:v>
                </c:pt>
                <c:pt idx="7441">
                  <c:v>2.5349025309639202</c:v>
                </c:pt>
                <c:pt idx="7442">
                  <c:v>2.5347932148626815</c:v>
                </c:pt>
                <c:pt idx="7443">
                  <c:v>2.5346838987614428</c:v>
                </c:pt>
                <c:pt idx="7444">
                  <c:v>2.5519499192245556</c:v>
                </c:pt>
                <c:pt idx="7445">
                  <c:v>2.5722277867528271</c:v>
                </c:pt>
                <c:pt idx="7446">
                  <c:v>2.5571152396338181</c:v>
                </c:pt>
                <c:pt idx="7447">
                  <c:v>2.5724620355411956</c:v>
                </c:pt>
                <c:pt idx="7448">
                  <c:v>2.573431340872375</c:v>
                </c:pt>
                <c:pt idx="7449">
                  <c:v>2.5733193322563275</c:v>
                </c:pt>
                <c:pt idx="7450">
                  <c:v>2.5732073236402799</c:v>
                </c:pt>
                <c:pt idx="7451">
                  <c:v>2.5606381260096933</c:v>
                </c:pt>
                <c:pt idx="7452">
                  <c:v>2.575873451803985</c:v>
                </c:pt>
                <c:pt idx="7453">
                  <c:v>2.5918885298869143</c:v>
                </c:pt>
                <c:pt idx="7454">
                  <c:v>2.5531486268174479</c:v>
                </c:pt>
                <c:pt idx="7455">
                  <c:v>2.4989224555735059</c:v>
                </c:pt>
                <c:pt idx="7456">
                  <c:v>2.4988077544426499</c:v>
                </c:pt>
                <c:pt idx="7457">
                  <c:v>2.4986930533117935</c:v>
                </c:pt>
                <c:pt idx="7458">
                  <c:v>2.5262180936995153</c:v>
                </c:pt>
                <c:pt idx="7459">
                  <c:v>2.5247463651050079</c:v>
                </c:pt>
                <c:pt idx="7460">
                  <c:v>2.4776348949919225</c:v>
                </c:pt>
                <c:pt idx="7461">
                  <c:v>2.4513004846526654</c:v>
                </c:pt>
                <c:pt idx="7462">
                  <c:v>2.4223505654281094</c:v>
                </c:pt>
                <c:pt idx="7463">
                  <c:v>2.4222439418416801</c:v>
                </c:pt>
                <c:pt idx="7464">
                  <c:v>2.4221373182552504</c:v>
                </c:pt>
                <c:pt idx="7465">
                  <c:v>2.4226537425955845</c:v>
                </c:pt>
                <c:pt idx="7466">
                  <c:v>2.4523731825525044</c:v>
                </c:pt>
                <c:pt idx="7467">
                  <c:v>2.3975460420032313</c:v>
                </c:pt>
                <c:pt idx="7468">
                  <c:v>2.3577108239095317</c:v>
                </c:pt>
                <c:pt idx="7469">
                  <c:v>2.3531841680129242</c:v>
                </c:pt>
                <c:pt idx="7470">
                  <c:v>2.3530732364028002</c:v>
                </c:pt>
                <c:pt idx="7471">
                  <c:v>2.3529623047926762</c:v>
                </c:pt>
                <c:pt idx="7472">
                  <c:v>2.35253957996769</c:v>
                </c:pt>
                <c:pt idx="7473">
                  <c:v>2.350210016155089</c:v>
                </c:pt>
                <c:pt idx="7474">
                  <c:v>2.3715255788906839</c:v>
                </c:pt>
                <c:pt idx="7475">
                  <c:v>2.376182552504039</c:v>
                </c:pt>
                <c:pt idx="7476">
                  <c:v>2.380269251480883</c:v>
                </c:pt>
                <c:pt idx="7477">
                  <c:v>2.3801378567582119</c:v>
                </c:pt>
                <c:pt idx="7478">
                  <c:v>2.3800064620355412</c:v>
                </c:pt>
                <c:pt idx="7479">
                  <c:v>2.4016230479267633</c:v>
                </c:pt>
                <c:pt idx="7480">
                  <c:v>2.2657436725901992</c:v>
                </c:pt>
                <c:pt idx="7481">
                  <c:v>2.3023457189014542</c:v>
                </c:pt>
                <c:pt idx="7482">
                  <c:v>2.3269213785675822</c:v>
                </c:pt>
                <c:pt idx="7483">
                  <c:v>2.3658298330640815</c:v>
                </c:pt>
                <c:pt idx="7484">
                  <c:v>2.3657027463651046</c:v>
                </c:pt>
                <c:pt idx="7485">
                  <c:v>2.3655756596661277</c:v>
                </c:pt>
                <c:pt idx="7486">
                  <c:v>2.3966402800215398</c:v>
                </c:pt>
                <c:pt idx="7487">
                  <c:v>2.429321486268174</c:v>
                </c:pt>
                <c:pt idx="7488">
                  <c:v>2.5199434571890142</c:v>
                </c:pt>
                <c:pt idx="7489">
                  <c:v>2.4841491653204093</c:v>
                </c:pt>
                <c:pt idx="7490">
                  <c:v>2.4699935379644584</c:v>
                </c:pt>
                <c:pt idx="7491">
                  <c:v>2.4698626817447495</c:v>
                </c:pt>
                <c:pt idx="7492">
                  <c:v>2.4697318255250402</c:v>
                </c:pt>
                <c:pt idx="7493">
                  <c:v>2.4331195476575123</c:v>
                </c:pt>
                <c:pt idx="7494">
                  <c:v>2.4029806138933765</c:v>
                </c:pt>
                <c:pt idx="7495">
                  <c:v>2.3720780829294563</c:v>
                </c:pt>
                <c:pt idx="7496">
                  <c:v>2.3527948303715669</c:v>
                </c:pt>
                <c:pt idx="7497">
                  <c:v>2.3147522886375875</c:v>
                </c:pt>
                <c:pt idx="7498">
                  <c:v>2.3145869682283253</c:v>
                </c:pt>
                <c:pt idx="7499">
                  <c:v>2.3144216478190627</c:v>
                </c:pt>
                <c:pt idx="7500">
                  <c:v>2.324687129779214</c:v>
                </c:pt>
                <c:pt idx="7501">
                  <c:v>2.3790910070005387</c:v>
                </c:pt>
                <c:pt idx="7502">
                  <c:v>2.4374878836833602</c:v>
                </c:pt>
                <c:pt idx="7503">
                  <c:v>2.4441809369951533</c:v>
                </c:pt>
                <c:pt idx="7504">
                  <c:v>2.4685939687668284</c:v>
                </c:pt>
                <c:pt idx="7505">
                  <c:v>2.468436187399031</c:v>
                </c:pt>
                <c:pt idx="7506">
                  <c:v>2.4682784060312333</c:v>
                </c:pt>
                <c:pt idx="7507">
                  <c:v>2.4717043618739902</c:v>
                </c:pt>
                <c:pt idx="7508">
                  <c:v>2.450712439418417</c:v>
                </c:pt>
                <c:pt idx="7509">
                  <c:v>2.4298599892299411</c:v>
                </c:pt>
                <c:pt idx="7510">
                  <c:v>2.4314151857835218</c:v>
                </c:pt>
                <c:pt idx="7511">
                  <c:v>2.4218416801292406</c:v>
                </c:pt>
                <c:pt idx="7512">
                  <c:v>2.4216935918147549</c:v>
                </c:pt>
                <c:pt idx="7513">
                  <c:v>2.4215455035002695</c:v>
                </c:pt>
                <c:pt idx="7514">
                  <c:v>2.4006300484652665</c:v>
                </c:pt>
                <c:pt idx="7515">
                  <c:v>2.3711674744211093</c:v>
                </c:pt>
                <c:pt idx="7516">
                  <c:v>2.3694340333871837</c:v>
                </c:pt>
                <c:pt idx="7517">
                  <c:v>2.3735428109854602</c:v>
                </c:pt>
                <c:pt idx="7518">
                  <c:v>2.425175013462574</c:v>
                </c:pt>
                <c:pt idx="7519">
                  <c:v>2.4250123855681207</c:v>
                </c:pt>
                <c:pt idx="7520">
                  <c:v>2.4248497576736674</c:v>
                </c:pt>
                <c:pt idx="7521">
                  <c:v>2.3283731825525038</c:v>
                </c:pt>
                <c:pt idx="7522">
                  <c:v>2.404172859450727</c:v>
                </c:pt>
                <c:pt idx="7523">
                  <c:v>2.4007802907915989</c:v>
                </c:pt>
                <c:pt idx="7524">
                  <c:v>2.4206171243941847</c:v>
                </c:pt>
                <c:pt idx="7525">
                  <c:v>2.4123672590199243</c:v>
                </c:pt>
                <c:pt idx="7526">
                  <c:v>2.4122067851373181</c:v>
                </c:pt>
                <c:pt idx="7527">
                  <c:v>2.4120463112547119</c:v>
                </c:pt>
                <c:pt idx="7528">
                  <c:v>2.4003688745288101</c:v>
                </c:pt>
                <c:pt idx="7529">
                  <c:v>2.4147075928917605</c:v>
                </c:pt>
                <c:pt idx="7530">
                  <c:v>2.4420285406569735</c:v>
                </c:pt>
                <c:pt idx="7531">
                  <c:v>2.4324442649434572</c:v>
                </c:pt>
                <c:pt idx="7532">
                  <c:v>2.4607932148626817</c:v>
                </c:pt>
                <c:pt idx="7533">
                  <c:v>2.4606268174474959</c:v>
                </c:pt>
                <c:pt idx="7534">
                  <c:v>2.4604604200323101</c:v>
                </c:pt>
                <c:pt idx="7535">
                  <c:v>2.4664701130856215</c:v>
                </c:pt>
                <c:pt idx="7536">
                  <c:v>2.4453618739903069</c:v>
                </c:pt>
                <c:pt idx="7537">
                  <c:v>2.4546047388260637</c:v>
                </c:pt>
                <c:pt idx="7538">
                  <c:v>2.4653844911147016</c:v>
                </c:pt>
                <c:pt idx="7539">
                  <c:v>2.4284970382337105</c:v>
                </c:pt>
                <c:pt idx="7540">
                  <c:v>2.4283268712977928</c:v>
                </c:pt>
                <c:pt idx="7541">
                  <c:v>2.4281567043618746</c:v>
                </c:pt>
                <c:pt idx="7542">
                  <c:v>2.4120274636510497</c:v>
                </c:pt>
                <c:pt idx="7543">
                  <c:v>2.3986316639741516</c:v>
                </c:pt>
                <c:pt idx="7544">
                  <c:v>2.4030888529886916</c:v>
                </c:pt>
                <c:pt idx="7545">
                  <c:v>2.4095088852988691</c:v>
                </c:pt>
                <c:pt idx="7546">
                  <c:v>2.3913360258481422</c:v>
                </c:pt>
                <c:pt idx="7547">
                  <c:v>2.3911631663974151</c:v>
                </c:pt>
                <c:pt idx="7548">
                  <c:v>2.390990306946688</c:v>
                </c:pt>
                <c:pt idx="7549">
                  <c:v>2.4062218632202477</c:v>
                </c:pt>
                <c:pt idx="7550">
                  <c:v>2.4022407108239094</c:v>
                </c:pt>
                <c:pt idx="7551">
                  <c:v>2.4103284868066774</c:v>
                </c:pt>
                <c:pt idx="7552">
                  <c:v>2.4042708669897683</c:v>
                </c:pt>
                <c:pt idx="7553">
                  <c:v>2.4057350565428108</c:v>
                </c:pt>
                <c:pt idx="7554">
                  <c:v>2.4055600430802366</c:v>
                </c:pt>
                <c:pt idx="7555">
                  <c:v>2.4053850296176629</c:v>
                </c:pt>
                <c:pt idx="7556">
                  <c:v>2.3770080775444269</c:v>
                </c:pt>
                <c:pt idx="7557">
                  <c:v>2.4208362950996234</c:v>
                </c:pt>
                <c:pt idx="7558">
                  <c:v>2.4260608508346797</c:v>
                </c:pt>
                <c:pt idx="7559">
                  <c:v>2.3802907915993536</c:v>
                </c:pt>
                <c:pt idx="7560">
                  <c:v>2.3869235325794289</c:v>
                </c:pt>
                <c:pt idx="7561">
                  <c:v>2.3867533656435107</c:v>
                </c:pt>
                <c:pt idx="7562">
                  <c:v>2.3865831987075925</c:v>
                </c:pt>
                <c:pt idx="7563">
                  <c:v>2.3612067851373184</c:v>
                </c:pt>
                <c:pt idx="7564">
                  <c:v>2.3760355411954768</c:v>
                </c:pt>
                <c:pt idx="7565">
                  <c:v>2.3840306946688212</c:v>
                </c:pt>
                <c:pt idx="7566">
                  <c:v>2.3931082390953149</c:v>
                </c:pt>
                <c:pt idx="7567">
                  <c:v>2.3761793214862683</c:v>
                </c:pt>
                <c:pt idx="7568">
                  <c:v>#N/A</c:v>
                </c:pt>
                <c:pt idx="7569">
                  <c:v>#N/A</c:v>
                </c:pt>
                <c:pt idx="7570">
                  <c:v>2.379</c:v>
                </c:pt>
                <c:pt idx="7571">
                  <c:v>2.3490000000000002</c:v>
                </c:pt>
                <c:pt idx="7572">
                  <c:v>2.35</c:v>
                </c:pt>
                <c:pt idx="7573">
                  <c:v>2.3839999999999999</c:v>
                </c:pt>
                <c:pt idx="7574">
                  <c:v>2.4089999999999998</c:v>
                </c:pt>
                <c:pt idx="7575">
                  <c:v>#N/A</c:v>
                </c:pt>
                <c:pt idx="7576">
                  <c:v>#N/A</c:v>
                </c:pt>
                <c:pt idx="7577">
                  <c:v>2.41</c:v>
                </c:pt>
                <c:pt idx="7578">
                  <c:v>2.444</c:v>
                </c:pt>
                <c:pt idx="7579">
                  <c:v>2.4489999999999998</c:v>
                </c:pt>
                <c:pt idx="7580">
                  <c:v>2.456</c:v>
                </c:pt>
                <c:pt idx="7581">
                  <c:v>2.4729999999999999</c:v>
                </c:pt>
                <c:pt idx="7582">
                  <c:v>#N/A</c:v>
                </c:pt>
                <c:pt idx="7583">
                  <c:v>#N/A</c:v>
                </c:pt>
                <c:pt idx="7584">
                  <c:v>2.4790000000000001</c:v>
                </c:pt>
                <c:pt idx="7585">
                  <c:v>2.4670000000000001</c:v>
                </c:pt>
                <c:pt idx="7586">
                  <c:v>2.4729999999999999</c:v>
                </c:pt>
                <c:pt idx="7587">
                  <c:v>2.4790000000000001</c:v>
                </c:pt>
                <c:pt idx="7588">
                  <c:v>2.4699999999999998</c:v>
                </c:pt>
                <c:pt idx="7589">
                  <c:v>#N/A</c:v>
                </c:pt>
                <c:pt idx="7590">
                  <c:v>#N/A</c:v>
                </c:pt>
                <c:pt idx="7591">
                  <c:v>2.472</c:v>
                </c:pt>
                <c:pt idx="7592">
                  <c:v>2.4699999999999998</c:v>
                </c:pt>
                <c:pt idx="7593">
                  <c:v>2.4319999999999999</c:v>
                </c:pt>
                <c:pt idx="7594">
                  <c:v>2.4510000000000001</c:v>
                </c:pt>
                <c:pt idx="7595">
                  <c:v>2.4540000000000002</c:v>
                </c:pt>
                <c:pt idx="7596">
                  <c:v>#N/A</c:v>
                </c:pt>
                <c:pt idx="7597">
                  <c:v>#N/A</c:v>
                </c:pt>
                <c:pt idx="7598">
                  <c:v>2.4620000000000002</c:v>
                </c:pt>
                <c:pt idx="7599">
                  <c:v>2.4699999999999998</c:v>
                </c:pt>
                <c:pt idx="7600">
                  <c:v>2.4969999999999999</c:v>
                </c:pt>
                <c:pt idx="7601">
                  <c:v>2.496</c:v>
                </c:pt>
                <c:pt idx="7602">
                  <c:v>2.488</c:v>
                </c:pt>
                <c:pt idx="7603">
                  <c:v>#N/A</c:v>
                </c:pt>
                <c:pt idx="7604">
                  <c:v>#N/A</c:v>
                </c:pt>
                <c:pt idx="7605">
                  <c:v>2.4809999999999999</c:v>
                </c:pt>
                <c:pt idx="7606">
                  <c:v>2.4830000000000001</c:v>
                </c:pt>
                <c:pt idx="7607">
                  <c:v>2.4769999999999999</c:v>
                </c:pt>
                <c:pt idx="7608">
                  <c:v>2.4809999999999999</c:v>
                </c:pt>
                <c:pt idx="7609">
                  <c:v>2.4820000000000002</c:v>
                </c:pt>
                <c:pt idx="7610">
                  <c:v>#N/A</c:v>
                </c:pt>
                <c:pt idx="7611">
                  <c:v>#N/A</c:v>
                </c:pt>
                <c:pt idx="7612">
                  <c:v>2.5110000000000001</c:v>
                </c:pt>
                <c:pt idx="7613">
                  <c:v>2.4859999999999998</c:v>
                </c:pt>
                <c:pt idx="7614">
                  <c:v>2.4729999999999999</c:v>
                </c:pt>
                <c:pt idx="7615">
                  <c:v>2.46</c:v>
                </c:pt>
                <c:pt idx="7616">
                  <c:v>2.4609999999999999</c:v>
                </c:pt>
                <c:pt idx="7617">
                  <c:v>#N/A</c:v>
                </c:pt>
                <c:pt idx="7618">
                  <c:v>#N/A</c:v>
                </c:pt>
                <c:pt idx="7619">
                  <c:v>2.4649999999999999</c:v>
                </c:pt>
                <c:pt idx="7620">
                  <c:v>2.4620000000000002</c:v>
                </c:pt>
                <c:pt idx="7621">
                  <c:v>2.4500000000000002</c:v>
                </c:pt>
                <c:pt idx="7622">
                  <c:v>2.4380000000000002</c:v>
                </c:pt>
                <c:pt idx="7623">
                  <c:v>2.4289999999999998</c:v>
                </c:pt>
                <c:pt idx="7624">
                  <c:v>#N/A</c:v>
                </c:pt>
                <c:pt idx="7625">
                  <c:v>#N/A</c:v>
                </c:pt>
                <c:pt idx="7626">
                  <c:v>2.42</c:v>
                </c:pt>
                <c:pt idx="7627">
                  <c:v>2.4340000000000002</c:v>
                </c:pt>
                <c:pt idx="7628">
                  <c:v>2.419</c:v>
                </c:pt>
                <c:pt idx="7629">
                  <c:v>2.4279999999999999</c:v>
                </c:pt>
                <c:pt idx="7630">
                  <c:v>2.4380000000000002</c:v>
                </c:pt>
                <c:pt idx="7631">
                  <c:v>#N/A</c:v>
                </c:pt>
                <c:pt idx="7632">
                  <c:v>#N/A</c:v>
                </c:pt>
                <c:pt idx="7633">
                  <c:v>2.4220000000000002</c:v>
                </c:pt>
                <c:pt idx="7634">
                  <c:v>2.4380000000000002</c:v>
                </c:pt>
                <c:pt idx="7635">
                  <c:v>2.4420000000000002</c:v>
                </c:pt>
                <c:pt idx="7636">
                  <c:v>2.4460000000000002</c:v>
                </c:pt>
                <c:pt idx="7637">
                  <c:v>2.4590000000000001</c:v>
                </c:pt>
                <c:pt idx="7638">
                  <c:v>#N/A</c:v>
                </c:pt>
                <c:pt idx="7639">
                  <c:v>#N/A</c:v>
                </c:pt>
                <c:pt idx="7640">
                  <c:v>2.4620000000000002</c:v>
                </c:pt>
                <c:pt idx="7641">
                  <c:v>2.484</c:v>
                </c:pt>
                <c:pt idx="7642">
                  <c:v>2.4729999999999999</c:v>
                </c:pt>
                <c:pt idx="7643">
                  <c:v>2.4929999999999999</c:v>
                </c:pt>
                <c:pt idx="7644">
                  <c:v>2.504</c:v>
                </c:pt>
                <c:pt idx="7645">
                  <c:v>#N/A</c:v>
                </c:pt>
                <c:pt idx="7646">
                  <c:v>#N/A</c:v>
                </c:pt>
                <c:pt idx="7647">
                  <c:v>2.5380000000000003</c:v>
                </c:pt>
                <c:pt idx="7648">
                  <c:v>2.54</c:v>
                </c:pt>
                <c:pt idx="7649">
                  <c:v>2.544</c:v>
                </c:pt>
                <c:pt idx="7650">
                  <c:v>2.552</c:v>
                </c:pt>
                <c:pt idx="7651">
                  <c:v>2.5709999999999997</c:v>
                </c:pt>
                <c:pt idx="7652">
                  <c:v>#N/A</c:v>
                </c:pt>
                <c:pt idx="7653">
                  <c:v>#N/A</c:v>
                </c:pt>
                <c:pt idx="7654">
                  <c:v>2.5709999999999997</c:v>
                </c:pt>
                <c:pt idx="7655">
                  <c:v>2.5329999999999999</c:v>
                </c:pt>
                <c:pt idx="7656">
                  <c:v>2.5310000000000001</c:v>
                </c:pt>
                <c:pt idx="7657">
                  <c:v>2.5430000000000001</c:v>
                </c:pt>
                <c:pt idx="7658">
                  <c:v>2.5640000000000001</c:v>
                </c:pt>
                <c:pt idx="7659">
                  <c:v>#N/A</c:v>
                </c:pt>
                <c:pt idx="7660">
                  <c:v>#N/A</c:v>
                </c:pt>
                <c:pt idx="7661">
                  <c:v>2.5739999999999998</c:v>
                </c:pt>
                <c:pt idx="7662">
                  <c:v>2.5680000000000001</c:v>
                </c:pt>
                <c:pt idx="7663">
                  <c:v>2.5590000000000002</c:v>
                </c:pt>
                <c:pt idx="7664">
                  <c:v>2.5750000000000002</c:v>
                </c:pt>
                <c:pt idx="7665">
                  <c:v>2.5670000000000002</c:v>
                </c:pt>
                <c:pt idx="7666">
                  <c:v>#N/A</c:v>
                </c:pt>
                <c:pt idx="7667">
                  <c:v>#N/A</c:v>
                </c:pt>
                <c:pt idx="7668">
                  <c:v>2.581</c:v>
                </c:pt>
                <c:pt idx="7669">
                  <c:v>2.589</c:v>
                </c:pt>
                <c:pt idx="7670">
                  <c:v>2.6120000000000001</c:v>
                </c:pt>
                <c:pt idx="7671">
                  <c:v>2.609</c:v>
                </c:pt>
                <c:pt idx="7672">
                  <c:v>2.585</c:v>
                </c:pt>
                <c:pt idx="7673">
                  <c:v>#N/A</c:v>
                </c:pt>
                <c:pt idx="7674">
                  <c:v>#N/A</c:v>
                </c:pt>
                <c:pt idx="7675">
                  <c:v>2.5990000000000002</c:v>
                </c:pt>
                <c:pt idx="7676">
                  <c:v>2.56</c:v>
                </c:pt>
                <c:pt idx="7677">
                  <c:v>2.5409999999999999</c:v>
                </c:pt>
                <c:pt idx="7678">
                  <c:v>2.5380000000000003</c:v>
                </c:pt>
                <c:pt idx="7679">
                  <c:v>2.5310000000000001</c:v>
                </c:pt>
                <c:pt idx="7680">
                  <c:v>#N/A</c:v>
                </c:pt>
                <c:pt idx="7681">
                  <c:v>#N/A</c:v>
                </c:pt>
                <c:pt idx="7682">
                  <c:v>2.5300000000000002</c:v>
                </c:pt>
                <c:pt idx="7683">
                  <c:v>2.5270000000000001</c:v>
                </c:pt>
                <c:pt idx="7684">
                  <c:v>2.5249999999999999</c:v>
                </c:pt>
                <c:pt idx="7685">
                  <c:v>2.5099999999999998</c:v>
                </c:pt>
                <c:pt idx="7686">
                  <c:v>2.4830000000000001</c:v>
                </c:pt>
                <c:pt idx="7687">
                  <c:v>#N/A</c:v>
                </c:pt>
                <c:pt idx="7688">
                  <c:v>#N/A</c:v>
                </c:pt>
                <c:pt idx="7689">
                  <c:v>2.4849999999999999</c:v>
                </c:pt>
                <c:pt idx="7690">
                  <c:v>2.5209999999999999</c:v>
                </c:pt>
                <c:pt idx="7691">
                  <c:v>2.6070000000000002</c:v>
                </c:pt>
                <c:pt idx="7692">
                  <c:v>2.5110000000000001</c:v>
                </c:pt>
                <c:pt idx="7693">
                  <c:v>2.5910000000000002</c:v>
                </c:pt>
                <c:pt idx="7694">
                  <c:v>#N/A</c:v>
                </c:pt>
                <c:pt idx="7695">
                  <c:v>#N/A</c:v>
                </c:pt>
                <c:pt idx="7696">
                  <c:v>2.5819999999999999</c:v>
                </c:pt>
                <c:pt idx="7697">
                  <c:v>2.5369999999999999</c:v>
                </c:pt>
                <c:pt idx="7698">
                  <c:v>2.516</c:v>
                </c:pt>
                <c:pt idx="7699">
                  <c:v>2.4859999999999998</c:v>
                </c:pt>
                <c:pt idx="7700">
                  <c:v>2.472</c:v>
                </c:pt>
                <c:pt idx="7701">
                  <c:v>#N/A</c:v>
                </c:pt>
                <c:pt idx="7702">
                  <c:v>#N/A</c:v>
                </c:pt>
                <c:pt idx="7703">
                  <c:v>2.4569999999999999</c:v>
                </c:pt>
                <c:pt idx="7704">
                  <c:v>2.4550000000000001</c:v>
                </c:pt>
                <c:pt idx="7705">
                  <c:v>2.4779999999999998</c:v>
                </c:pt>
                <c:pt idx="7706">
                  <c:v>2.5169999999999999</c:v>
                </c:pt>
                <c:pt idx="7707">
                  <c:v>2.5339999999999998</c:v>
                </c:pt>
                <c:pt idx="7708">
                  <c:v>#N/A</c:v>
                </c:pt>
                <c:pt idx="7709">
                  <c:v>#N/A</c:v>
                </c:pt>
                <c:pt idx="7710">
                  <c:v>2.5179999999999998</c:v>
                </c:pt>
                <c:pt idx="7711">
                  <c:v>2.556</c:v>
                </c:pt>
                <c:pt idx="7712">
                  <c:v>2.5569999999999999</c:v>
                </c:pt>
                <c:pt idx="7713">
                  <c:v>2.5470000000000002</c:v>
                </c:pt>
                <c:pt idx="7714">
                  <c:v>2.5380000000000003</c:v>
                </c:pt>
                <c:pt idx="7715">
                  <c:v>#N/A</c:v>
                </c:pt>
                <c:pt idx="7716">
                  <c:v>#N/A</c:v>
                </c:pt>
                <c:pt idx="7717">
                  <c:v>2.5540000000000003</c:v>
                </c:pt>
                <c:pt idx="7718">
                  <c:v>2.5629999999999997</c:v>
                </c:pt>
                <c:pt idx="7719">
                  <c:v>2.5470000000000002</c:v>
                </c:pt>
                <c:pt idx="7720">
                  <c:v>2.5460000000000003</c:v>
                </c:pt>
                <c:pt idx="7721">
                  <c:v>2.552</c:v>
                </c:pt>
                <c:pt idx="7722">
                  <c:v>#N/A</c:v>
                </c:pt>
                <c:pt idx="7723">
                  <c:v>#N/A</c:v>
                </c:pt>
                <c:pt idx="7724">
                  <c:v>2.5369999999999999</c:v>
                </c:pt>
                <c:pt idx="7725">
                  <c:v>2.5590000000000002</c:v>
                </c:pt>
                <c:pt idx="7726">
                  <c:v>2.5840000000000001</c:v>
                </c:pt>
                <c:pt idx="7727">
                  <c:v>2.5629999999999997</c:v>
                </c:pt>
                <c:pt idx="7728">
                  <c:v>2.5649999999999999</c:v>
                </c:pt>
                <c:pt idx="7729">
                  <c:v>#N/A</c:v>
                </c:pt>
                <c:pt idx="7730">
                  <c:v>#N/A</c:v>
                </c:pt>
                <c:pt idx="7731">
                  <c:v>2.5390000000000001</c:v>
                </c:pt>
                <c:pt idx="7732">
                  <c:v>2.5249999999999999</c:v>
                </c:pt>
                <c:pt idx="7733">
                  <c:v>2.5460000000000003</c:v>
                </c:pt>
                <c:pt idx="7734">
                  <c:v>2.5569999999999999</c:v>
                </c:pt>
                <c:pt idx="7735">
                  <c:v>2.5590000000000002</c:v>
                </c:pt>
                <c:pt idx="7736">
                  <c:v>#N/A</c:v>
                </c:pt>
                <c:pt idx="7737">
                  <c:v>#N/A</c:v>
                </c:pt>
                <c:pt idx="7738">
                  <c:v>2.589</c:v>
                </c:pt>
                <c:pt idx="7739">
                  <c:v>2.5830000000000002</c:v>
                </c:pt>
                <c:pt idx="7740">
                  <c:v>2.5880000000000001</c:v>
                </c:pt>
                <c:pt idx="7741">
                  <c:v>2.5060000000000002</c:v>
                </c:pt>
                <c:pt idx="7742">
                  <c:v>2.536</c:v>
                </c:pt>
                <c:pt idx="7743">
                  <c:v>#N/A</c:v>
                </c:pt>
                <c:pt idx="7744">
                  <c:v>#N/A</c:v>
                </c:pt>
                <c:pt idx="7745">
                  <c:v>2.556</c:v>
                </c:pt>
                <c:pt idx="7746">
                  <c:v>2.5670000000000002</c:v>
                </c:pt>
                <c:pt idx="7747">
                  <c:v>2.5590000000000002</c:v>
                </c:pt>
                <c:pt idx="7748">
                  <c:v>2.5460000000000003</c:v>
                </c:pt>
                <c:pt idx="7749">
                  <c:v>2.544</c:v>
                </c:pt>
                <c:pt idx="7750">
                  <c:v>#N/A</c:v>
                </c:pt>
                <c:pt idx="7751">
                  <c:v>#N/A</c:v>
                </c:pt>
                <c:pt idx="7752">
                  <c:v>2.544</c:v>
                </c:pt>
                <c:pt idx="7753">
                  <c:v>2.5470000000000002</c:v>
                </c:pt>
                <c:pt idx="7754">
                  <c:v>2.5350000000000001</c:v>
                </c:pt>
                <c:pt idx="7755">
                  <c:v>2.544</c:v>
                </c:pt>
                <c:pt idx="7756">
                  <c:v>2.544</c:v>
                </c:pt>
                <c:pt idx="7757">
                  <c:v>#N/A</c:v>
                </c:pt>
                <c:pt idx="7758">
                  <c:v>#N/A</c:v>
                </c:pt>
                <c:pt idx="7759">
                  <c:v>2.5419999999999998</c:v>
                </c:pt>
                <c:pt idx="7760">
                  <c:v>2.512</c:v>
                </c:pt>
                <c:pt idx="7761">
                  <c:v>2.5110000000000001</c:v>
                </c:pt>
                <c:pt idx="7762">
                  <c:v>2.5</c:v>
                </c:pt>
                <c:pt idx="7763">
                  <c:v>2.5009999999999999</c:v>
                </c:pt>
                <c:pt idx="7764">
                  <c:v>#N/A</c:v>
                </c:pt>
                <c:pt idx="7765">
                  <c:v>#N/A</c:v>
                </c:pt>
                <c:pt idx="7766">
                  <c:v>2.5030000000000001</c:v>
                </c:pt>
                <c:pt idx="7767">
                  <c:v>2.5129999999999999</c:v>
                </c:pt>
                <c:pt idx="7768">
                  <c:v>2.496</c:v>
                </c:pt>
                <c:pt idx="7769">
                  <c:v>2.5009999999999999</c:v>
                </c:pt>
                <c:pt idx="7770">
                  <c:v>2.4900000000000002</c:v>
                </c:pt>
                <c:pt idx="7771">
                  <c:v>#N/A</c:v>
                </c:pt>
                <c:pt idx="7772">
                  <c:v>#N/A</c:v>
                </c:pt>
                <c:pt idx="7773">
                  <c:v>2.4870000000000001</c:v>
                </c:pt>
                <c:pt idx="7774">
                  <c:v>2.4929999999999999</c:v>
                </c:pt>
                <c:pt idx="7775">
                  <c:v>2.488</c:v>
                </c:pt>
                <c:pt idx="7776">
                  <c:v>2.492</c:v>
                </c:pt>
                <c:pt idx="7777">
                  <c:v>2.4779999999999998</c:v>
                </c:pt>
                <c:pt idx="7778">
                  <c:v>#N/A</c:v>
                </c:pt>
                <c:pt idx="7779">
                  <c:v>#N/A</c:v>
                </c:pt>
                <c:pt idx="7780">
                  <c:v>2.4910000000000001</c:v>
                </c:pt>
                <c:pt idx="7781">
                  <c:v>2.5099999999999998</c:v>
                </c:pt>
                <c:pt idx="7782">
                  <c:v>2.4660000000000002</c:v>
                </c:pt>
                <c:pt idx="7783">
                  <c:v>2.4350000000000001</c:v>
                </c:pt>
                <c:pt idx="7784">
                  <c:v>2.4319999999999999</c:v>
                </c:pt>
                <c:pt idx="7785">
                  <c:v>#N/A</c:v>
                </c:pt>
                <c:pt idx="7786">
                  <c:v>#N/A</c:v>
                </c:pt>
                <c:pt idx="7787">
                  <c:v>2.4350000000000001</c:v>
                </c:pt>
                <c:pt idx="7788">
                  <c:v>2.4649999999999999</c:v>
                </c:pt>
                <c:pt idx="7789">
                  <c:v>2.4630000000000001</c:v>
                </c:pt>
                <c:pt idx="7790">
                  <c:v>2.4569999999999999</c:v>
                </c:pt>
                <c:pt idx="7791">
                  <c:v>2.464</c:v>
                </c:pt>
                <c:pt idx="7792">
                  <c:v>#N/A</c:v>
                </c:pt>
                <c:pt idx="7793">
                  <c:v>#N/A</c:v>
                </c:pt>
                <c:pt idx="7794">
                  <c:v>2.4809999999999999</c:v>
                </c:pt>
                <c:pt idx="7795">
                  <c:v>2.5009999999999999</c:v>
                </c:pt>
                <c:pt idx="7796">
                  <c:v>2.4950000000000001</c:v>
                </c:pt>
                <c:pt idx="7797">
                  <c:v>2.4950000000000001</c:v>
                </c:pt>
                <c:pt idx="7798">
                  <c:v>2.4889999999999999</c:v>
                </c:pt>
                <c:pt idx="7799">
                  <c:v>#N/A</c:v>
                </c:pt>
                <c:pt idx="7800">
                  <c:v>#N/A</c:v>
                </c:pt>
                <c:pt idx="7801">
                  <c:v>2.4830000000000001</c:v>
                </c:pt>
                <c:pt idx="7802">
                  <c:v>2.4830000000000001</c:v>
                </c:pt>
                <c:pt idx="7803">
                  <c:v>2.4699999999999998</c:v>
                </c:pt>
                <c:pt idx="7804">
                  <c:v>2.4580000000000002</c:v>
                </c:pt>
                <c:pt idx="7805">
                  <c:v>2.4569999999999999</c:v>
                </c:pt>
                <c:pt idx="7806">
                  <c:v>#N/A</c:v>
                </c:pt>
                <c:pt idx="7807">
                  <c:v>#N/A</c:v>
                </c:pt>
                <c:pt idx="7808">
                  <c:v>2.4340000000000002</c:v>
                </c:pt>
                <c:pt idx="7809">
                  <c:v>2.4740000000000002</c:v>
                </c:pt>
                <c:pt idx="7810">
                  <c:v>2.4670000000000001</c:v>
                </c:pt>
                <c:pt idx="7811">
                  <c:v>2.4889999999999999</c:v>
                </c:pt>
                <c:pt idx="7812">
                  <c:v>2.5169999999999999</c:v>
                </c:pt>
                <c:pt idx="7813">
                  <c:v>#N/A</c:v>
                </c:pt>
                <c:pt idx="7814">
                  <c:v>#N/A</c:v>
                </c:pt>
                <c:pt idx="7815">
                  <c:v>2.5070000000000001</c:v>
                </c:pt>
                <c:pt idx="7816">
                  <c:v>2.5070000000000001</c:v>
                </c:pt>
                <c:pt idx="7817">
                  <c:v>2.5070000000000001</c:v>
                </c:pt>
                <c:pt idx="7818">
                  <c:v>2.5060000000000002</c:v>
                </c:pt>
                <c:pt idx="7819">
                  <c:v>2.5140000000000002</c:v>
                </c:pt>
                <c:pt idx="7820">
                  <c:v>#N/A</c:v>
                </c:pt>
                <c:pt idx="7821">
                  <c:v>#N/A</c:v>
                </c:pt>
                <c:pt idx="7822">
                  <c:v>2.5</c:v>
                </c:pt>
                <c:pt idx="7823">
                  <c:v>2.4980000000000002</c:v>
                </c:pt>
                <c:pt idx="7824">
                  <c:v>2.4750000000000001</c:v>
                </c:pt>
                <c:pt idx="7825">
                  <c:v>2.472</c:v>
                </c:pt>
                <c:pt idx="7826">
                  <c:v>2.4769999999999999</c:v>
                </c:pt>
                <c:pt idx="7827">
                  <c:v>#N/A</c:v>
                </c:pt>
                <c:pt idx="7828">
                  <c:v>#N/A</c:v>
                </c:pt>
                <c:pt idx="7829">
                  <c:v>2.4740000000000002</c:v>
                </c:pt>
                <c:pt idx="7830">
                  <c:v>2.496</c:v>
                </c:pt>
                <c:pt idx="7831">
                  <c:v>2.5220000000000002</c:v>
                </c:pt>
                <c:pt idx="7832">
                  <c:v>2.5019999999999998</c:v>
                </c:pt>
                <c:pt idx="7833">
                  <c:v>2.5</c:v>
                </c:pt>
                <c:pt idx="7834">
                  <c:v>#N/A</c:v>
                </c:pt>
                <c:pt idx="7835">
                  <c:v>#N/A</c:v>
                </c:pt>
                <c:pt idx="7836">
                  <c:v>2.4910000000000001</c:v>
                </c:pt>
                <c:pt idx="7837">
                  <c:v>2.48</c:v>
                </c:pt>
                <c:pt idx="7838">
                  <c:v>2.4699999999999998</c:v>
                </c:pt>
                <c:pt idx="7839">
                  <c:v>2.4590000000000001</c:v>
                </c:pt>
                <c:pt idx="7840">
                  <c:v>2.4779999999999998</c:v>
                </c:pt>
                <c:pt idx="7841">
                  <c:v>#N/A</c:v>
                </c:pt>
                <c:pt idx="7842">
                  <c:v>#N/A</c:v>
                </c:pt>
                <c:pt idx="7843">
                  <c:v>2.4900000000000002</c:v>
                </c:pt>
                <c:pt idx="7844">
                  <c:v>2.5030000000000001</c:v>
                </c:pt>
                <c:pt idx="7845">
                  <c:v>2.488</c:v>
                </c:pt>
                <c:pt idx="7846">
                  <c:v>2.488</c:v>
                </c:pt>
                <c:pt idx="7847">
                  <c:v>2.468</c:v>
                </c:pt>
                <c:pt idx="7848">
                  <c:v>#N/A</c:v>
                </c:pt>
                <c:pt idx="7849">
                  <c:v>#N/A</c:v>
                </c:pt>
                <c:pt idx="7850">
                  <c:v>2.4699999999999998</c:v>
                </c:pt>
                <c:pt idx="7851">
                  <c:v>2.4750000000000001</c:v>
                </c:pt>
                <c:pt idx="7852">
                  <c:v>2.4489999999999998</c:v>
                </c:pt>
                <c:pt idx="7853">
                  <c:v>2.4529999999999998</c:v>
                </c:pt>
                <c:pt idx="7854">
                  <c:v>2.4649999999999999</c:v>
                </c:pt>
                <c:pt idx="7855">
                  <c:v>#N/A</c:v>
                </c:pt>
                <c:pt idx="7856">
                  <c:v>#N/A</c:v>
                </c:pt>
                <c:pt idx="7857">
                  <c:v>2.4510000000000001</c:v>
                </c:pt>
                <c:pt idx="7858">
                  <c:v>2.4569999999999999</c:v>
                </c:pt>
                <c:pt idx="7859">
                  <c:v>2.456</c:v>
                </c:pt>
                <c:pt idx="7860">
                  <c:v>2.4449999999999998</c:v>
                </c:pt>
                <c:pt idx="7861">
                  <c:v>2.4119999999999999</c:v>
                </c:pt>
                <c:pt idx="7862">
                  <c:v>#N/A</c:v>
                </c:pt>
                <c:pt idx="7863">
                  <c:v>#N/A</c:v>
                </c:pt>
                <c:pt idx="7864">
                  <c:v>2.4279999999999999</c:v>
                </c:pt>
                <c:pt idx="7865">
                  <c:v>2.4209999999999998</c:v>
                </c:pt>
                <c:pt idx="7866">
                  <c:v>2.4209999999999998</c:v>
                </c:pt>
                <c:pt idx="7867">
                  <c:v>2.42</c:v>
                </c:pt>
                <c:pt idx="7868">
                  <c:v>2.407</c:v>
                </c:pt>
                <c:pt idx="7869">
                  <c:v>#N/A</c:v>
                </c:pt>
                <c:pt idx="7870">
                  <c:v>#N/A</c:v>
                </c:pt>
                <c:pt idx="7871">
                  <c:v>2.4060000000000001</c:v>
                </c:pt>
                <c:pt idx="7872">
                  <c:v>2.4140000000000001</c:v>
                </c:pt>
                <c:pt idx="7873">
                  <c:v>2.4369999999999998</c:v>
                </c:pt>
                <c:pt idx="7874">
                  <c:v>2.4329999999999998</c:v>
                </c:pt>
                <c:pt idx="7875">
                  <c:v>2.4380000000000002</c:v>
                </c:pt>
                <c:pt idx="7876">
                  <c:v>#N/A</c:v>
                </c:pt>
                <c:pt idx="7877">
                  <c:v>#N/A</c:v>
                </c:pt>
                <c:pt idx="7878">
                  <c:v>2.4340000000000002</c:v>
                </c:pt>
                <c:pt idx="7879">
                  <c:v>2.4529999999999998</c:v>
                </c:pt>
                <c:pt idx="7880">
                  <c:v>2.4340000000000002</c:v>
                </c:pt>
                <c:pt idx="7881">
                  <c:v>2.4620000000000002</c:v>
                </c:pt>
                <c:pt idx="7882">
                  <c:v>2.4630000000000001</c:v>
                </c:pt>
                <c:pt idx="7883">
                  <c:v>#N/A</c:v>
                </c:pt>
                <c:pt idx="7884">
                  <c:v>#N/A</c:v>
                </c:pt>
                <c:pt idx="7885">
                  <c:v>2.4729999999999999</c:v>
                </c:pt>
                <c:pt idx="7886">
                  <c:v>2.4489999999999998</c:v>
                </c:pt>
                <c:pt idx="7887">
                  <c:v>2.5150000000000001</c:v>
                </c:pt>
                <c:pt idx="7888">
                  <c:v>2.4980000000000002</c:v>
                </c:pt>
                <c:pt idx="7889">
                  <c:v>2.4550000000000001</c:v>
                </c:pt>
                <c:pt idx="7890">
                  <c:v>#N/A</c:v>
                </c:pt>
                <c:pt idx="7891">
                  <c:v>#N/A</c:v>
                </c:pt>
                <c:pt idx="7892">
                  <c:v>2.4649999999999999</c:v>
                </c:pt>
                <c:pt idx="7893">
                  <c:v>2.4740000000000002</c:v>
                </c:pt>
                <c:pt idx="7894">
                  <c:v>2.4699999999999998</c:v>
                </c:pt>
                <c:pt idx="7895">
                  <c:v>2.4510000000000001</c:v>
                </c:pt>
                <c:pt idx="7896">
                  <c:v>2.4529999999999998</c:v>
                </c:pt>
                <c:pt idx="7897">
                  <c:v>#N/A</c:v>
                </c:pt>
                <c:pt idx="7898">
                  <c:v>#N/A</c:v>
                </c:pt>
                <c:pt idx="7899">
                  <c:v>2.4430000000000001</c:v>
                </c:pt>
                <c:pt idx="7900">
                  <c:v>2.4710000000000001</c:v>
                </c:pt>
                <c:pt idx="7901">
                  <c:v>2.4689999999999999</c:v>
                </c:pt>
                <c:pt idx="7902">
                  <c:v>2.4740000000000002</c:v>
                </c:pt>
                <c:pt idx="7903">
                  <c:v>2.4649999999999999</c:v>
                </c:pt>
                <c:pt idx="7904">
                  <c:v>#N/A</c:v>
                </c:pt>
                <c:pt idx="7905">
                  <c:v>#N/A</c:v>
                </c:pt>
                <c:pt idx="7906">
                  <c:v>2.4380000000000002</c:v>
                </c:pt>
                <c:pt idx="7907">
                  <c:v>2.423</c:v>
                </c:pt>
                <c:pt idx="7908">
                  <c:v>2.427</c:v>
                </c:pt>
                <c:pt idx="7909">
                  <c:v>2.4260000000000002</c:v>
                </c:pt>
                <c:pt idx="7910">
                  <c:v>2.427</c:v>
                </c:pt>
                <c:pt idx="7911">
                  <c:v>#N/A</c:v>
                </c:pt>
                <c:pt idx="7912">
                  <c:v>#N/A</c:v>
                </c:pt>
                <c:pt idx="7913">
                  <c:v>2.431</c:v>
                </c:pt>
                <c:pt idx="7914">
                  <c:v>2.431</c:v>
                </c:pt>
                <c:pt idx="7915">
                  <c:v>2.4409999999999998</c:v>
                </c:pt>
                <c:pt idx="7916">
                  <c:v>2.4409999999999998</c:v>
                </c:pt>
                <c:pt idx="7917">
                  <c:v>2.4430000000000001</c:v>
                </c:pt>
                <c:pt idx="7918">
                  <c:v>#N/A</c:v>
                </c:pt>
                <c:pt idx="7919">
                  <c:v>#N/A</c:v>
                </c:pt>
                <c:pt idx="7920">
                  <c:v>2.4119999999999999</c:v>
                </c:pt>
                <c:pt idx="7921">
                  <c:v>2.4300000000000002</c:v>
                </c:pt>
                <c:pt idx="7922">
                  <c:v>2.431</c:v>
                </c:pt>
                <c:pt idx="7923">
                  <c:v>2.4430000000000001</c:v>
                </c:pt>
                <c:pt idx="7924">
                  <c:v>2.4449999999999998</c:v>
                </c:pt>
                <c:pt idx="7925">
                  <c:v>#N/A</c:v>
                </c:pt>
                <c:pt idx="7926">
                  <c:v>#N/A</c:v>
                </c:pt>
                <c:pt idx="7927">
                  <c:v>2.4529999999999998</c:v>
                </c:pt>
                <c:pt idx="7928">
                  <c:v>2.4470000000000001</c:v>
                </c:pt>
                <c:pt idx="7929">
                  <c:v>2.4740000000000002</c:v>
                </c:pt>
                <c:pt idx="7930">
                  <c:v>2.4670000000000001</c:v>
                </c:pt>
                <c:pt idx="7931">
                  <c:v>2.4729999999999999</c:v>
                </c:pt>
                <c:pt idx="7932">
                  <c:v>#N/A</c:v>
                </c:pt>
                <c:pt idx="7933">
                  <c:v>#N/A</c:v>
                </c:pt>
                <c:pt idx="7934">
                  <c:v>2.4550000000000001</c:v>
                </c:pt>
                <c:pt idx="7935">
                  <c:v>2.4050000000000002</c:v>
                </c:pt>
                <c:pt idx="7936">
                  <c:v>2.4409999999999998</c:v>
                </c:pt>
                <c:pt idx="7937">
                  <c:v>2.4289999999999998</c:v>
                </c:pt>
                <c:pt idx="7938">
                  <c:v>2.423</c:v>
                </c:pt>
                <c:pt idx="7939">
                  <c:v>#N/A</c:v>
                </c:pt>
                <c:pt idx="7940">
                  <c:v>#N/A</c:v>
                </c:pt>
                <c:pt idx="7941">
                  <c:v>2.423</c:v>
                </c:pt>
                <c:pt idx="7942">
                  <c:v>2.4239999999999999</c:v>
                </c:pt>
                <c:pt idx="7943">
                  <c:v>2.4289999999999998</c:v>
                </c:pt>
                <c:pt idx="7944">
                  <c:v>2.427</c:v>
                </c:pt>
                <c:pt idx="7945">
                  <c:v>2.4260000000000002</c:v>
                </c:pt>
                <c:pt idx="7946">
                  <c:v>#N/A</c:v>
                </c:pt>
                <c:pt idx="7947">
                  <c:v>#N/A</c:v>
                </c:pt>
                <c:pt idx="7948">
                  <c:v>2.411</c:v>
                </c:pt>
                <c:pt idx="7949">
                  <c:v>2.3970000000000002</c:v>
                </c:pt>
                <c:pt idx="7950">
                  <c:v>2.4089999999999998</c:v>
                </c:pt>
                <c:pt idx="7951">
                  <c:v>2.4300000000000002</c:v>
                </c:pt>
                <c:pt idx="7952">
                  <c:v>2.423</c:v>
                </c:pt>
                <c:pt idx="7953">
                  <c:v>#N/A</c:v>
                </c:pt>
                <c:pt idx="7954">
                  <c:v>#N/A</c:v>
                </c:pt>
                <c:pt idx="7955">
                  <c:v>2.4119999999999999</c:v>
                </c:pt>
                <c:pt idx="7956">
                  <c:v>2.4039999999999999</c:v>
                </c:pt>
                <c:pt idx="7957">
                  <c:v>2.274</c:v>
                </c:pt>
                <c:pt idx="7958">
                  <c:v>2.3359999999999999</c:v>
                </c:pt>
                <c:pt idx="7959">
                  <c:v>2.3380000000000001</c:v>
                </c:pt>
                <c:pt idx="7960">
                  <c:v>#N/A</c:v>
                </c:pt>
                <c:pt idx="7961">
                  <c:v>#N/A</c:v>
                </c:pt>
                <c:pt idx="7962">
                  <c:v>2.3410000000000002</c:v>
                </c:pt>
                <c:pt idx="7963">
                  <c:v>2.4140000000000001</c:v>
                </c:pt>
                <c:pt idx="7964">
                  <c:v>2.3239999999999998</c:v>
                </c:pt>
                <c:pt idx="7965">
                  <c:v>2.3170000000000002</c:v>
                </c:pt>
                <c:pt idx="7966">
                  <c:v>2.3149999999999999</c:v>
                </c:pt>
                <c:pt idx="7967">
                  <c:v>#N/A</c:v>
                </c:pt>
                <c:pt idx="7968">
                  <c:v>#N/A</c:v>
                </c:pt>
                <c:pt idx="7969">
                  <c:v>2.294</c:v>
                </c:pt>
                <c:pt idx="7970">
                  <c:v>2.3130000000000002</c:v>
                </c:pt>
                <c:pt idx="7971">
                  <c:v>2.3050000000000002</c:v>
                </c:pt>
                <c:pt idx="7972">
                  <c:v>2.31</c:v>
                </c:pt>
                <c:pt idx="7973">
                  <c:v>2.3159999999999998</c:v>
                </c:pt>
                <c:pt idx="7974">
                  <c:v>#N/A</c:v>
                </c:pt>
                <c:pt idx="7975">
                  <c:v>#N/A</c:v>
                </c:pt>
                <c:pt idx="7976">
                  <c:v>2.347</c:v>
                </c:pt>
                <c:pt idx="7977">
                  <c:v>2.331</c:v>
                </c:pt>
                <c:pt idx="7978">
                  <c:v>2.331</c:v>
                </c:pt>
                <c:pt idx="7979">
                  <c:v>2.3639999999999999</c:v>
                </c:pt>
                <c:pt idx="7980">
                  <c:v>2.3609999999999998</c:v>
                </c:pt>
                <c:pt idx="7981">
                  <c:v>#N/A</c:v>
                </c:pt>
                <c:pt idx="7982">
                  <c:v>#N/A</c:v>
                </c:pt>
                <c:pt idx="7983">
                  <c:v>2.35</c:v>
                </c:pt>
                <c:pt idx="7984">
                  <c:v>2.3650000000000002</c:v>
                </c:pt>
                <c:pt idx="7985">
                  <c:v>2.3639999999999999</c:v>
                </c:pt>
                <c:pt idx="7986">
                  <c:v>2.3570000000000002</c:v>
                </c:pt>
                <c:pt idx="7987">
                  <c:v>2.359</c:v>
                </c:pt>
                <c:pt idx="7988">
                  <c:v>#N/A</c:v>
                </c:pt>
                <c:pt idx="7989">
                  <c:v>#N/A</c:v>
                </c:pt>
                <c:pt idx="7990">
                  <c:v>2.3540000000000001</c:v>
                </c:pt>
                <c:pt idx="7991">
                  <c:v>2.3449999999999998</c:v>
                </c:pt>
                <c:pt idx="7992">
                  <c:v>2.347</c:v>
                </c:pt>
                <c:pt idx="7993">
                  <c:v>2.3410000000000002</c:v>
                </c:pt>
                <c:pt idx="7994">
                  <c:v>2.343</c:v>
                </c:pt>
                <c:pt idx="7995">
                  <c:v>#N/A</c:v>
                </c:pt>
                <c:pt idx="7996">
                  <c:v>#N/A</c:v>
                </c:pt>
                <c:pt idx="7997">
                  <c:v>2.355</c:v>
                </c:pt>
                <c:pt idx="7998">
                  <c:v>2.3780000000000001</c:v>
                </c:pt>
                <c:pt idx="7999">
                  <c:v>2.3660000000000001</c:v>
                </c:pt>
                <c:pt idx="8000">
                  <c:v>2.2909999999999999</c:v>
                </c:pt>
                <c:pt idx="8001">
                  <c:v>2.3380000000000001</c:v>
                </c:pt>
                <c:pt idx="8002">
                  <c:v>#N/A</c:v>
                </c:pt>
                <c:pt idx="8003">
                  <c:v>#N/A</c:v>
                </c:pt>
                <c:pt idx="8004">
                  <c:v>2.35</c:v>
                </c:pt>
                <c:pt idx="8005">
                  <c:v>2.3570000000000002</c:v>
                </c:pt>
                <c:pt idx="8006">
                  <c:v>2.3090000000000002</c:v>
                </c:pt>
                <c:pt idx="8007">
                  <c:v>2.3050000000000002</c:v>
                </c:pt>
                <c:pt idx="8008">
                  <c:v>2.3039999999999998</c:v>
                </c:pt>
                <c:pt idx="8009">
                  <c:v>#N/A</c:v>
                </c:pt>
                <c:pt idx="8010">
                  <c:v>#N/A</c:v>
                </c:pt>
                <c:pt idx="8011">
                  <c:v>2.2709999999999999</c:v>
                </c:pt>
                <c:pt idx="8012">
                  <c:v>2.2789999999999999</c:v>
                </c:pt>
                <c:pt idx="8013">
                  <c:v>2.2970000000000002</c:v>
                </c:pt>
                <c:pt idx="8014">
                  <c:v>2.218</c:v>
                </c:pt>
                <c:pt idx="8015">
                  <c:v>2.2709999999999999</c:v>
                </c:pt>
                <c:pt idx="8016">
                  <c:v>#N/A</c:v>
                </c:pt>
                <c:pt idx="8017">
                  <c:v>#N/A</c:v>
                </c:pt>
                <c:pt idx="8018">
                  <c:v>2.2330000000000001</c:v>
                </c:pt>
                <c:pt idx="8019">
                  <c:v>2.2050000000000001</c:v>
                </c:pt>
                <c:pt idx="8020">
                  <c:v>2.2189999999999999</c:v>
                </c:pt>
                <c:pt idx="8021">
                  <c:v>2.2450000000000001</c:v>
                </c:pt>
                <c:pt idx="8022">
                  <c:v>2.2629999999999999</c:v>
                </c:pt>
                <c:pt idx="8023">
                  <c:v>#N/A</c:v>
                </c:pt>
                <c:pt idx="8024">
                  <c:v>#N/A</c:v>
                </c:pt>
                <c:pt idx="8025">
                  <c:v>2.25</c:v>
                </c:pt>
                <c:pt idx="8026">
                  <c:v>2.2850000000000001</c:v>
                </c:pt>
                <c:pt idx="8027">
                  <c:v>2.2679999999999998</c:v>
                </c:pt>
                <c:pt idx="8028">
                  <c:v>2.2610000000000001</c:v>
                </c:pt>
                <c:pt idx="8029">
                  <c:v>2.2610000000000001</c:v>
                </c:pt>
                <c:pt idx="8030">
                  <c:v>#N/A</c:v>
                </c:pt>
                <c:pt idx="8031">
                  <c:v>#N/A</c:v>
                </c:pt>
                <c:pt idx="8032">
                  <c:v>2.2629999999999999</c:v>
                </c:pt>
                <c:pt idx="8033">
                  <c:v>2.2330000000000001</c:v>
                </c:pt>
                <c:pt idx="8034">
                  <c:v>2.2560000000000002</c:v>
                </c:pt>
                <c:pt idx="8035">
                  <c:v>2.2629999999999999</c:v>
                </c:pt>
                <c:pt idx="8036">
                  <c:v>2.2829999999999999</c:v>
                </c:pt>
                <c:pt idx="8037">
                  <c:v>#N/A</c:v>
                </c:pt>
                <c:pt idx="8038">
                  <c:v>#N/A</c:v>
                </c:pt>
                <c:pt idx="8039">
                  <c:v>2.242</c:v>
                </c:pt>
                <c:pt idx="8040">
                  <c:v>2.1920000000000002</c:v>
                </c:pt>
                <c:pt idx="8041">
                  <c:v>2.2050000000000001</c:v>
                </c:pt>
                <c:pt idx="8042">
                  <c:v>2.2080000000000002</c:v>
                </c:pt>
                <c:pt idx="8043">
                  <c:v>2.222</c:v>
                </c:pt>
                <c:pt idx="8044">
                  <c:v>#N/A</c:v>
                </c:pt>
                <c:pt idx="8045">
                  <c:v>#N/A</c:v>
                </c:pt>
                <c:pt idx="8046">
                  <c:v>2.2189999999999999</c:v>
                </c:pt>
                <c:pt idx="8047">
                  <c:v>2.2370000000000001</c:v>
                </c:pt>
                <c:pt idx="8048">
                  <c:v>2.2720000000000002</c:v>
                </c:pt>
                <c:pt idx="8049">
                  <c:v>2.226</c:v>
                </c:pt>
                <c:pt idx="8050">
                  <c:v>2.2290000000000001</c:v>
                </c:pt>
                <c:pt idx="8051">
                  <c:v>#N/A</c:v>
                </c:pt>
                <c:pt idx="8052">
                  <c:v>#N/A</c:v>
                </c:pt>
                <c:pt idx="8053">
                  <c:v>2.2599999999999998</c:v>
                </c:pt>
                <c:pt idx="8054">
                  <c:v>2.242</c:v>
                </c:pt>
                <c:pt idx="8055">
                  <c:v>2.1800000000000002</c:v>
                </c:pt>
                <c:pt idx="8056">
                  <c:v>2.1739999999999999</c:v>
                </c:pt>
                <c:pt idx="8057">
                  <c:v>2.1960000000000002</c:v>
                </c:pt>
                <c:pt idx="8058">
                  <c:v>#N/A</c:v>
                </c:pt>
                <c:pt idx="8059">
                  <c:v>#N/A</c:v>
                </c:pt>
                <c:pt idx="8060">
                  <c:v>2.16</c:v>
                </c:pt>
                <c:pt idx="8061">
                  <c:v>2.1760000000000002</c:v>
                </c:pt>
                <c:pt idx="8062">
                  <c:v>2.1269999999999998</c:v>
                </c:pt>
                <c:pt idx="8063">
                  <c:v>2.1139999999999999</c:v>
                </c:pt>
                <c:pt idx="8064">
                  <c:v>2.0750000000000002</c:v>
                </c:pt>
                <c:pt idx="8065">
                  <c:v>#N/A</c:v>
                </c:pt>
                <c:pt idx="8066">
                  <c:v>#N/A</c:v>
                </c:pt>
                <c:pt idx="8067">
                  <c:v>2.0990000000000002</c:v>
                </c:pt>
                <c:pt idx="8068">
                  <c:v>2.1480000000000001</c:v>
                </c:pt>
                <c:pt idx="8069">
                  <c:v>2.1280000000000001</c:v>
                </c:pt>
                <c:pt idx="8070">
                  <c:v>2.1280000000000001</c:v>
                </c:pt>
                <c:pt idx="8071">
                  <c:v>2.1440000000000001</c:v>
                </c:pt>
                <c:pt idx="8072">
                  <c:v>#N/A</c:v>
                </c:pt>
                <c:pt idx="8073">
                  <c:v>#N/A</c:v>
                </c:pt>
                <c:pt idx="8074">
                  <c:v>2.1749999999999998</c:v>
                </c:pt>
                <c:pt idx="8075">
                  <c:v>2.222</c:v>
                </c:pt>
                <c:pt idx="8076">
                  <c:v>2.202</c:v>
                </c:pt>
                <c:pt idx="8077">
                  <c:v>2.1739999999999999</c:v>
                </c:pt>
                <c:pt idx="8078">
                  <c:v>2.1739999999999999</c:v>
                </c:pt>
                <c:pt idx="8079">
                  <c:v>#N/A</c:v>
                </c:pt>
                <c:pt idx="8080">
                  <c:v>#N/A</c:v>
                </c:pt>
                <c:pt idx="8081">
                  <c:v>2.1949999999999998</c:v>
                </c:pt>
                <c:pt idx="8082">
                  <c:v>2.2709999999999999</c:v>
                </c:pt>
                <c:pt idx="8083">
                  <c:v>2.25</c:v>
                </c:pt>
                <c:pt idx="8084">
                  <c:v>2.2640000000000002</c:v>
                </c:pt>
                <c:pt idx="8085">
                  <c:v>2.29</c:v>
                </c:pt>
                <c:pt idx="8086">
                  <c:v>#N/A</c:v>
                </c:pt>
                <c:pt idx="8087">
                  <c:v>#N/A</c:v>
                </c:pt>
                <c:pt idx="8088">
                  <c:v>2.302</c:v>
                </c:pt>
                <c:pt idx="8089">
                  <c:v>2.2869999999999999</c:v>
                </c:pt>
                <c:pt idx="8090">
                  <c:v>2.2770000000000001</c:v>
                </c:pt>
                <c:pt idx="8091">
                  <c:v>2.3010000000000002</c:v>
                </c:pt>
                <c:pt idx="8092">
                  <c:v>2.302</c:v>
                </c:pt>
                <c:pt idx="8093">
                  <c:v>#N/A</c:v>
                </c:pt>
                <c:pt idx="8094">
                  <c:v>#N/A</c:v>
                </c:pt>
                <c:pt idx="8095">
                  <c:v>2.2919999999999998</c:v>
                </c:pt>
                <c:pt idx="8096">
                  <c:v>2.302</c:v>
                </c:pt>
                <c:pt idx="8097">
                  <c:v>2.3010000000000002</c:v>
                </c:pt>
                <c:pt idx="8098">
                  <c:v>2.3079999999999998</c:v>
                </c:pt>
                <c:pt idx="8099">
                  <c:v>2.306</c:v>
                </c:pt>
                <c:pt idx="8100">
                  <c:v>#N/A</c:v>
                </c:pt>
                <c:pt idx="8101">
                  <c:v>#N/A</c:v>
                </c:pt>
                <c:pt idx="8102">
                  <c:v>2.2720000000000002</c:v>
                </c:pt>
                <c:pt idx="8103">
                  <c:v>2.2679999999999998</c:v>
                </c:pt>
                <c:pt idx="8104">
                  <c:v>2.2490000000000001</c:v>
                </c:pt>
                <c:pt idx="8105">
                  <c:v>2.23</c:v>
                </c:pt>
                <c:pt idx="8106">
                  <c:v>2.2389999999999999</c:v>
                </c:pt>
                <c:pt idx="8107">
                  <c:v>#N/A</c:v>
                </c:pt>
                <c:pt idx="8108">
                  <c:v>#N/A</c:v>
                </c:pt>
                <c:pt idx="8109">
                  <c:v>2.1949999999999998</c:v>
                </c:pt>
                <c:pt idx="8110">
                  <c:v>2.194</c:v>
                </c:pt>
                <c:pt idx="8111">
                  <c:v>2.1909999999999998</c:v>
                </c:pt>
                <c:pt idx="8112">
                  <c:v>2.2040000000000002</c:v>
                </c:pt>
                <c:pt idx="8113">
                  <c:v>2.2160000000000002</c:v>
                </c:pt>
                <c:pt idx="8114">
                  <c:v>#N/A</c:v>
                </c:pt>
                <c:pt idx="8115">
                  <c:v>#N/A</c:v>
                </c:pt>
                <c:pt idx="8116">
                  <c:v>2.2160000000000002</c:v>
                </c:pt>
                <c:pt idx="8117">
                  <c:v>2.2120000000000002</c:v>
                </c:pt>
                <c:pt idx="8118">
                  <c:v>2.2280000000000002</c:v>
                </c:pt>
                <c:pt idx="8119">
                  <c:v>2.2359999999999998</c:v>
                </c:pt>
                <c:pt idx="8120">
                  <c:v>2.2439999999999998</c:v>
                </c:pt>
                <c:pt idx="8121">
                  <c:v>#N/A</c:v>
                </c:pt>
                <c:pt idx="8122">
                  <c:v>#N/A</c:v>
                </c:pt>
                <c:pt idx="8123">
                  <c:v>2.2269999999999999</c:v>
                </c:pt>
                <c:pt idx="8124">
                  <c:v>2.222</c:v>
                </c:pt>
                <c:pt idx="8125">
                  <c:v>2.246</c:v>
                </c:pt>
                <c:pt idx="8126">
                  <c:v>2.2200000000000002</c:v>
                </c:pt>
                <c:pt idx="8127">
                  <c:v>2.21</c:v>
                </c:pt>
                <c:pt idx="8128">
                  <c:v>#N/A</c:v>
                </c:pt>
                <c:pt idx="8129">
                  <c:v>#N/A</c:v>
                </c:pt>
                <c:pt idx="8130">
                  <c:v>2.2149999999999999</c:v>
                </c:pt>
                <c:pt idx="8131">
                  <c:v>2.2309999999999999</c:v>
                </c:pt>
                <c:pt idx="8132">
                  <c:v>2.2149999999999999</c:v>
                </c:pt>
                <c:pt idx="8133">
                  <c:v>2.222</c:v>
                </c:pt>
                <c:pt idx="8134">
                  <c:v>2.2189999999999999</c:v>
                </c:pt>
                <c:pt idx="8135">
                  <c:v>#N/A</c:v>
                </c:pt>
                <c:pt idx="8136">
                  <c:v>#N/A</c:v>
                </c:pt>
                <c:pt idx="8137">
                  <c:v>2.2080000000000002</c:v>
                </c:pt>
                <c:pt idx="8138">
                  <c:v>2.2010000000000001</c:v>
                </c:pt>
                <c:pt idx="8139">
                  <c:v>2.1909999999999998</c:v>
                </c:pt>
                <c:pt idx="8140">
                  <c:v>2.2330000000000001</c:v>
                </c:pt>
                <c:pt idx="8141">
                  <c:v>2.2240000000000002</c:v>
                </c:pt>
                <c:pt idx="8142">
                  <c:v>#N/A</c:v>
                </c:pt>
                <c:pt idx="8143">
                  <c:v>#N/A</c:v>
                </c:pt>
                <c:pt idx="8144">
                  <c:v>2.246</c:v>
                </c:pt>
                <c:pt idx="8145">
                  <c:v>2.2370000000000001</c:v>
                </c:pt>
                <c:pt idx="8146">
                  <c:v>2.2810000000000001</c:v>
                </c:pt>
                <c:pt idx="8147">
                  <c:v>2.2930000000000001</c:v>
                </c:pt>
                <c:pt idx="8148">
                  <c:v>2.2930000000000001</c:v>
                </c:pt>
                <c:pt idx="8149">
                  <c:v>#N/A</c:v>
                </c:pt>
                <c:pt idx="8150">
                  <c:v>#N/A</c:v>
                </c:pt>
                <c:pt idx="8151">
                  <c:v>2.2850000000000001</c:v>
                </c:pt>
                <c:pt idx="8152">
                  <c:v>2.3069999999999999</c:v>
                </c:pt>
                <c:pt idx="8153">
                  <c:v>2.2890000000000001</c:v>
                </c:pt>
                <c:pt idx="8154">
                  <c:v>2.2749999999999999</c:v>
                </c:pt>
                <c:pt idx="8155">
                  <c:v>2.2829999999999999</c:v>
                </c:pt>
                <c:pt idx="8156">
                  <c:v>#N/A</c:v>
                </c:pt>
                <c:pt idx="8157">
                  <c:v>#N/A</c:v>
                </c:pt>
                <c:pt idx="8158">
                  <c:v>2.294</c:v>
                </c:pt>
                <c:pt idx="8159">
                  <c:v>2.3279999999999998</c:v>
                </c:pt>
                <c:pt idx="8160">
                  <c:v>2.3319999999999999</c:v>
                </c:pt>
                <c:pt idx="8161">
                  <c:v>2.3359999999999999</c:v>
                </c:pt>
                <c:pt idx="8162">
                  <c:v>2.3149999999999999</c:v>
                </c:pt>
                <c:pt idx="8163">
                  <c:v>#N/A</c:v>
                </c:pt>
                <c:pt idx="8164">
                  <c:v>#N/A</c:v>
                </c:pt>
                <c:pt idx="8165">
                  <c:v>2.3140000000000001</c:v>
                </c:pt>
                <c:pt idx="8166">
                  <c:v>2.3170000000000002</c:v>
                </c:pt>
                <c:pt idx="8167">
                  <c:v>2.3050000000000002</c:v>
                </c:pt>
                <c:pt idx="8168">
                  <c:v>2.3159999999999998</c:v>
                </c:pt>
                <c:pt idx="8169">
                  <c:v>2.286</c:v>
                </c:pt>
                <c:pt idx="8170">
                  <c:v>#N/A</c:v>
                </c:pt>
                <c:pt idx="8171">
                  <c:v>#N/A</c:v>
                </c:pt>
                <c:pt idx="8172">
                  <c:v>2.294</c:v>
                </c:pt>
                <c:pt idx="8173">
                  <c:v>2.3130000000000002</c:v>
                </c:pt>
                <c:pt idx="8174">
                  <c:v>2.3069999999999999</c:v>
                </c:pt>
                <c:pt idx="8175">
                  <c:v>2.3069999999999999</c:v>
                </c:pt>
                <c:pt idx="8176">
                  <c:v>2.2959999999999998</c:v>
                </c:pt>
                <c:pt idx="8177">
                  <c:v>#N/A</c:v>
                </c:pt>
                <c:pt idx="8178">
                  <c:v>#N/A</c:v>
                </c:pt>
                <c:pt idx="8179">
                  <c:v>2.2959999999999998</c:v>
                </c:pt>
                <c:pt idx="8180">
                  <c:v>2.2919999999999998</c:v>
                </c:pt>
                <c:pt idx="8181">
                  <c:v>2.266</c:v>
                </c:pt>
                <c:pt idx="8182">
                  <c:v>2.2429999999999999</c:v>
                </c:pt>
                <c:pt idx="8183">
                  <c:v>2.2450000000000001</c:v>
                </c:pt>
                <c:pt idx="8184">
                  <c:v>#N/A</c:v>
                </c:pt>
                <c:pt idx="8185">
                  <c:v>#N/A</c:v>
                </c:pt>
                <c:pt idx="8186">
                  <c:v>2.2530000000000001</c:v>
                </c:pt>
                <c:pt idx="8187">
                  <c:v>2.2720000000000002</c:v>
                </c:pt>
                <c:pt idx="8188">
                  <c:v>2.3029999999999999</c:v>
                </c:pt>
                <c:pt idx="8189">
                  <c:v>2.3210000000000002</c:v>
                </c:pt>
                <c:pt idx="8190">
                  <c:v>2.3290000000000002</c:v>
                </c:pt>
                <c:pt idx="8191">
                  <c:v>#N/A</c:v>
                </c:pt>
                <c:pt idx="8192">
                  <c:v>#N/A</c:v>
                </c:pt>
                <c:pt idx="8193">
                  <c:v>2.2909999999999999</c:v>
                </c:pt>
                <c:pt idx="8194">
                  <c:v>2.3090000000000002</c:v>
                </c:pt>
                <c:pt idx="8195">
                  <c:v>2.3239999999999998</c:v>
                </c:pt>
                <c:pt idx="8196">
                  <c:v>2.3460000000000001</c:v>
                </c:pt>
                <c:pt idx="8197">
                  <c:v>2.3239999999999998</c:v>
                </c:pt>
                <c:pt idx="8198">
                  <c:v>#N/A</c:v>
                </c:pt>
                <c:pt idx="8199">
                  <c:v>#N/A</c:v>
                </c:pt>
                <c:pt idx="8200">
                  <c:v>2.3239999999999998</c:v>
                </c:pt>
                <c:pt idx="8201">
                  <c:v>2.331</c:v>
                </c:pt>
                <c:pt idx="8202">
                  <c:v>2.3180000000000001</c:v>
                </c:pt>
                <c:pt idx="8203">
                  <c:v>2.2789999999999999</c:v>
                </c:pt>
                <c:pt idx="8204">
                  <c:v>2.2679999999999998</c:v>
                </c:pt>
                <c:pt idx="8205">
                  <c:v>#N/A</c:v>
                </c:pt>
                <c:pt idx="8206">
                  <c:v>#N/A</c:v>
                </c:pt>
                <c:pt idx="8207">
                  <c:v>2.2930000000000001</c:v>
                </c:pt>
                <c:pt idx="8208">
                  <c:v>2.323</c:v>
                </c:pt>
                <c:pt idx="8209">
                  <c:v>2.3220000000000001</c:v>
                </c:pt>
                <c:pt idx="8210">
                  <c:v>2.319</c:v>
                </c:pt>
                <c:pt idx="8211">
                  <c:v>2.3239999999999998</c:v>
                </c:pt>
                <c:pt idx="8212">
                  <c:v>#N/A</c:v>
                </c:pt>
                <c:pt idx="8213">
                  <c:v>#N/A</c:v>
                </c:pt>
                <c:pt idx="8214">
                  <c:v>2.274</c:v>
                </c:pt>
                <c:pt idx="8215">
                  <c:v>2.302</c:v>
                </c:pt>
                <c:pt idx="8216">
                  <c:v>2.2989999999999999</c:v>
                </c:pt>
                <c:pt idx="8217">
                  <c:v>2.3290000000000002</c:v>
                </c:pt>
                <c:pt idx="8218">
                  <c:v>2.33</c:v>
                </c:pt>
                <c:pt idx="8219">
                  <c:v>#N/A</c:v>
                </c:pt>
                <c:pt idx="8220">
                  <c:v>#N/A</c:v>
                </c:pt>
                <c:pt idx="8221">
                  <c:v>2.3170000000000002</c:v>
                </c:pt>
                <c:pt idx="8222">
                  <c:v>2.3039999999999998</c:v>
                </c:pt>
                <c:pt idx="8223">
                  <c:v>2.2970000000000002</c:v>
                </c:pt>
                <c:pt idx="8224">
                  <c:v>2.2970000000000002</c:v>
                </c:pt>
                <c:pt idx="8225">
                  <c:v>2.331</c:v>
                </c:pt>
                <c:pt idx="8226">
                  <c:v>#N/A</c:v>
                </c:pt>
                <c:pt idx="8227">
                  <c:v>#N/A</c:v>
                </c:pt>
                <c:pt idx="8228">
                  <c:v>2.31</c:v>
                </c:pt>
                <c:pt idx="8229">
                  <c:v>2.3260000000000001</c:v>
                </c:pt>
                <c:pt idx="8230">
                  <c:v>2.3330000000000002</c:v>
                </c:pt>
                <c:pt idx="8231">
                  <c:v>2.3140000000000001</c:v>
                </c:pt>
                <c:pt idx="8232">
                  <c:v>2.31</c:v>
                </c:pt>
                <c:pt idx="8233">
                  <c:v>#N/A</c:v>
                </c:pt>
                <c:pt idx="8234">
                  <c:v>#N/A</c:v>
                </c:pt>
                <c:pt idx="8235">
                  <c:v>2.3130000000000002</c:v>
                </c:pt>
                <c:pt idx="8236">
                  <c:v>2.3159999999999998</c:v>
                </c:pt>
                <c:pt idx="8237">
                  <c:v>2.2850000000000001</c:v>
                </c:pt>
                <c:pt idx="8238">
                  <c:v>2.2810000000000001</c:v>
                </c:pt>
                <c:pt idx="8239">
                  <c:v>2.2610000000000001</c:v>
                </c:pt>
                <c:pt idx="8240">
                  <c:v>#N/A</c:v>
                </c:pt>
                <c:pt idx="8241">
                  <c:v>#N/A</c:v>
                </c:pt>
                <c:pt idx="8242">
                  <c:v>2.2309999999999999</c:v>
                </c:pt>
                <c:pt idx="8243">
                  <c:v>2.214</c:v>
                </c:pt>
                <c:pt idx="8244">
                  <c:v>2.2149999999999999</c:v>
                </c:pt>
                <c:pt idx="8245">
                  <c:v>2.2410000000000001</c:v>
                </c:pt>
                <c:pt idx="8246">
                  <c:v>2.2290000000000001</c:v>
                </c:pt>
                <c:pt idx="8247">
                  <c:v>#N/A</c:v>
                </c:pt>
                <c:pt idx="8248">
                  <c:v>#N/A</c:v>
                </c:pt>
                <c:pt idx="8249">
                  <c:v>2.2359999999999998</c:v>
                </c:pt>
                <c:pt idx="8250">
                  <c:v>2.226</c:v>
                </c:pt>
                <c:pt idx="8251">
                  <c:v>2.226</c:v>
                </c:pt>
                <c:pt idx="8252">
                  <c:v>2.2229999999999999</c:v>
                </c:pt>
                <c:pt idx="8253">
                  <c:v>2.2050000000000001</c:v>
                </c:pt>
                <c:pt idx="8254">
                  <c:v>#N/A</c:v>
                </c:pt>
                <c:pt idx="8255">
                  <c:v>#N/A</c:v>
                </c:pt>
                <c:pt idx="8256">
                  <c:v>2.1909999999999998</c:v>
                </c:pt>
                <c:pt idx="8257">
                  <c:v>2.2149999999999999</c:v>
                </c:pt>
                <c:pt idx="8258">
                  <c:v>2.2149999999999999</c:v>
                </c:pt>
                <c:pt idx="8259">
                  <c:v>2.2189999999999999</c:v>
                </c:pt>
                <c:pt idx="8260">
                  <c:v>2.2330000000000001</c:v>
                </c:pt>
                <c:pt idx="8261">
                  <c:v>#N/A</c:v>
                </c:pt>
                <c:pt idx="8262">
                  <c:v>#N/A</c:v>
                </c:pt>
                <c:pt idx="8263">
                  <c:v>2.2280000000000002</c:v>
                </c:pt>
                <c:pt idx="8264">
                  <c:v>2.222</c:v>
                </c:pt>
                <c:pt idx="8265">
                  <c:v>2.2290000000000001</c:v>
                </c:pt>
                <c:pt idx="8266">
                  <c:v>2.1970000000000001</c:v>
                </c:pt>
                <c:pt idx="8267">
                  <c:v>2.165</c:v>
                </c:pt>
                <c:pt idx="8268">
                  <c:v>#N/A</c:v>
                </c:pt>
                <c:pt idx="8269">
                  <c:v>#N/A</c:v>
                </c:pt>
                <c:pt idx="8270">
                  <c:v>2.1480000000000001</c:v>
                </c:pt>
                <c:pt idx="8271">
                  <c:v>2.165</c:v>
                </c:pt>
                <c:pt idx="8272">
                  <c:v>2.17</c:v>
                </c:pt>
                <c:pt idx="8273">
                  <c:v>2.169</c:v>
                </c:pt>
                <c:pt idx="8274">
                  <c:v>2.1880000000000002</c:v>
                </c:pt>
                <c:pt idx="8275">
                  <c:v>#N/A</c:v>
                </c:pt>
                <c:pt idx="8276">
                  <c:v>#N/A</c:v>
                </c:pt>
                <c:pt idx="8277">
                  <c:v>2.1920000000000002</c:v>
                </c:pt>
                <c:pt idx="8278">
                  <c:v>2.1970000000000001</c:v>
                </c:pt>
                <c:pt idx="8279">
                  <c:v>2.19</c:v>
                </c:pt>
                <c:pt idx="8280">
                  <c:v>2.1869999999999998</c:v>
                </c:pt>
                <c:pt idx="8281">
                  <c:v>2.1589999999999998</c:v>
                </c:pt>
                <c:pt idx="8282">
                  <c:v>#N/A</c:v>
                </c:pt>
                <c:pt idx="8283">
                  <c:v>#N/A</c:v>
                </c:pt>
                <c:pt idx="8284">
                  <c:v>2.1619999999999999</c:v>
                </c:pt>
                <c:pt idx="8285">
                  <c:v>2.1629999999999998</c:v>
                </c:pt>
                <c:pt idx="8286">
                  <c:v>2.1880000000000002</c:v>
                </c:pt>
                <c:pt idx="8287">
                  <c:v>2.1669999999999998</c:v>
                </c:pt>
                <c:pt idx="8288">
                  <c:v>2.1789999999999998</c:v>
                </c:pt>
                <c:pt idx="8289">
                  <c:v>#N/A</c:v>
                </c:pt>
                <c:pt idx="8290">
                  <c:v>#N/A</c:v>
                </c:pt>
                <c:pt idx="8291">
                  <c:v>2.1669999999999998</c:v>
                </c:pt>
                <c:pt idx="8292">
                  <c:v>2.173</c:v>
                </c:pt>
                <c:pt idx="8293">
                  <c:v>2.1960000000000002</c:v>
                </c:pt>
                <c:pt idx="8294">
                  <c:v>2.2109999999999999</c:v>
                </c:pt>
                <c:pt idx="8295">
                  <c:v>2.1779999999999999</c:v>
                </c:pt>
                <c:pt idx="8296">
                  <c:v>#N/A</c:v>
                </c:pt>
                <c:pt idx="8297">
                  <c:v>#N/A</c:v>
                </c:pt>
                <c:pt idx="8298">
                  <c:v>2.1749999999999998</c:v>
                </c:pt>
                <c:pt idx="8299">
                  <c:v>2.1579999999999999</c:v>
                </c:pt>
                <c:pt idx="8300">
                  <c:v>2.121</c:v>
                </c:pt>
                <c:pt idx="8301">
                  <c:v>2.1189999999999998</c:v>
                </c:pt>
                <c:pt idx="8302">
                  <c:v>2.1139999999999999</c:v>
                </c:pt>
                <c:pt idx="8303">
                  <c:v>#N/A</c:v>
                </c:pt>
                <c:pt idx="8304">
                  <c:v>#N/A</c:v>
                </c:pt>
                <c:pt idx="8305">
                  <c:v>2.1070000000000002</c:v>
                </c:pt>
                <c:pt idx="8306">
                  <c:v>2.0499999999999998</c:v>
                </c:pt>
                <c:pt idx="8307">
                  <c:v>2.11</c:v>
                </c:pt>
                <c:pt idx="8308">
                  <c:v>2.125</c:v>
                </c:pt>
                <c:pt idx="8309">
                  <c:v>2.1280000000000001</c:v>
                </c:pt>
                <c:pt idx="8310">
                  <c:v>#N/A</c:v>
                </c:pt>
                <c:pt idx="8311">
                  <c:v>#N/A</c:v>
                </c:pt>
                <c:pt idx="8312">
                  <c:v>2.1320000000000001</c:v>
                </c:pt>
                <c:pt idx="8313">
                  <c:v>2.153</c:v>
                </c:pt>
                <c:pt idx="8314">
                  <c:v>2.1779999999999999</c:v>
                </c:pt>
                <c:pt idx="8315">
                  <c:v>2.1749999999999998</c:v>
                </c:pt>
                <c:pt idx="8316">
                  <c:v>2.2029999999999998</c:v>
                </c:pt>
                <c:pt idx="8317">
                  <c:v>#N/A</c:v>
                </c:pt>
                <c:pt idx="8318">
                  <c:v>#N/A</c:v>
                </c:pt>
                <c:pt idx="8319">
                  <c:v>2.1949999999999998</c:v>
                </c:pt>
                <c:pt idx="8320">
                  <c:v>2.17</c:v>
                </c:pt>
                <c:pt idx="8321">
                  <c:v>2.1549999999999998</c:v>
                </c:pt>
                <c:pt idx="8322">
                  <c:v>2.1680000000000001</c:v>
                </c:pt>
                <c:pt idx="8323">
                  <c:v>2.1850000000000001</c:v>
                </c:pt>
                <c:pt idx="8324">
                  <c:v>#N/A</c:v>
                </c:pt>
                <c:pt idx="8325">
                  <c:v>#N/A</c:v>
                </c:pt>
                <c:pt idx="8326">
                  <c:v>2.1800000000000002</c:v>
                </c:pt>
                <c:pt idx="8327">
                  <c:v>2.1890000000000001</c:v>
                </c:pt>
                <c:pt idx="8328">
                  <c:v>2.19</c:v>
                </c:pt>
                <c:pt idx="8329">
                  <c:v>2.1880000000000002</c:v>
                </c:pt>
                <c:pt idx="8330">
                  <c:v>2.194</c:v>
                </c:pt>
                <c:pt idx="8331">
                  <c:v>#N/A</c:v>
                </c:pt>
                <c:pt idx="8332">
                  <c:v>#N/A</c:v>
                </c:pt>
                <c:pt idx="8333">
                  <c:v>2.2170000000000001</c:v>
                </c:pt>
                <c:pt idx="8334">
                  <c:v>2.2069999999999999</c:v>
                </c:pt>
                <c:pt idx="8335">
                  <c:v>2.1619999999999999</c:v>
                </c:pt>
                <c:pt idx="8336">
                  <c:v>2.1360000000000001</c:v>
                </c:pt>
                <c:pt idx="8337">
                  <c:v>2.1219999999999999</c:v>
                </c:pt>
                <c:pt idx="8338">
                  <c:v>#N/A</c:v>
                </c:pt>
                <c:pt idx="8339">
                  <c:v>#N/A</c:v>
                </c:pt>
                <c:pt idx="8340">
                  <c:v>2.1040000000000001</c:v>
                </c:pt>
                <c:pt idx="8341">
                  <c:v>2.1219999999999999</c:v>
                </c:pt>
                <c:pt idx="8342">
                  <c:v>2.13</c:v>
                </c:pt>
                <c:pt idx="8343">
                  <c:v>2.141</c:v>
                </c:pt>
                <c:pt idx="8344">
                  <c:v>2.137</c:v>
                </c:pt>
                <c:pt idx="8345">
                  <c:v>#N/A</c:v>
                </c:pt>
                <c:pt idx="8346">
                  <c:v>#N/A</c:v>
                </c:pt>
                <c:pt idx="8347">
                  <c:v>2.181</c:v>
                </c:pt>
                <c:pt idx="8348">
                  <c:v>2.202</c:v>
                </c:pt>
                <c:pt idx="8349">
                  <c:v>2.202</c:v>
                </c:pt>
                <c:pt idx="8350">
                  <c:v>2.2280000000000002</c:v>
                </c:pt>
                <c:pt idx="8351">
                  <c:v>2.2210000000000001</c:v>
                </c:pt>
                <c:pt idx="8352">
                  <c:v>#N/A</c:v>
                </c:pt>
                <c:pt idx="8353">
                  <c:v>#N/A</c:v>
                </c:pt>
                <c:pt idx="8354">
                  <c:v>2.1920000000000002</c:v>
                </c:pt>
                <c:pt idx="8355">
                  <c:v>2.2069999999999999</c:v>
                </c:pt>
                <c:pt idx="8356">
                  <c:v>2.2170000000000001</c:v>
                </c:pt>
                <c:pt idx="8357">
                  <c:v>2.242</c:v>
                </c:pt>
                <c:pt idx="8358">
                  <c:v>2.2210000000000001</c:v>
                </c:pt>
                <c:pt idx="8359">
                  <c:v>#N/A</c:v>
                </c:pt>
                <c:pt idx="8360">
                  <c:v>#N/A</c:v>
                </c:pt>
                <c:pt idx="8361">
                  <c:v>2.2309999999999999</c:v>
                </c:pt>
                <c:pt idx="8362">
                  <c:v>2.2610000000000001</c:v>
                </c:pt>
                <c:pt idx="8363">
                  <c:v>2.2549999999999999</c:v>
                </c:pt>
                <c:pt idx="8364">
                  <c:v>2.2400000000000002</c:v>
                </c:pt>
                <c:pt idx="8365">
                  <c:v>2.242</c:v>
                </c:pt>
                <c:pt idx="8366">
                  <c:v>#N/A</c:v>
                </c:pt>
                <c:pt idx="8367">
                  <c:v>#N/A</c:v>
                </c:pt>
                <c:pt idx="8368">
                  <c:v>2.2439999999999998</c:v>
                </c:pt>
                <c:pt idx="8369">
                  <c:v>2.234</c:v>
                </c:pt>
                <c:pt idx="8370">
                  <c:v>2.23</c:v>
                </c:pt>
                <c:pt idx="8371">
                  <c:v>2.2290000000000001</c:v>
                </c:pt>
                <c:pt idx="8372">
                  <c:v>2.2410000000000001</c:v>
                </c:pt>
                <c:pt idx="8373">
                  <c:v>#N/A</c:v>
                </c:pt>
                <c:pt idx="8374">
                  <c:v>#N/A</c:v>
                </c:pt>
                <c:pt idx="8375">
                  <c:v>2.206</c:v>
                </c:pt>
                <c:pt idx="8376">
                  <c:v>2.1960000000000002</c:v>
                </c:pt>
                <c:pt idx="8377">
                  <c:v>2.17</c:v>
                </c:pt>
                <c:pt idx="8378">
                  <c:v>2.1800000000000002</c:v>
                </c:pt>
                <c:pt idx="8379">
                  <c:v>2.1640000000000001</c:v>
                </c:pt>
                <c:pt idx="8380">
                  <c:v>#N/A</c:v>
                </c:pt>
                <c:pt idx="8381">
                  <c:v>#N/A</c:v>
                </c:pt>
                <c:pt idx="8382">
                  <c:v>2.145</c:v>
                </c:pt>
                <c:pt idx="8383">
                  <c:v>2.1579999999999999</c:v>
                </c:pt>
                <c:pt idx="8384">
                  <c:v>2.1539999999999999</c:v>
                </c:pt>
                <c:pt idx="8385">
                  <c:v>2.1429999999999998</c:v>
                </c:pt>
                <c:pt idx="8386">
                  <c:v>2.14</c:v>
                </c:pt>
                <c:pt idx="8387">
                  <c:v>#N/A</c:v>
                </c:pt>
                <c:pt idx="8388">
                  <c:v>#N/A</c:v>
                </c:pt>
                <c:pt idx="8389">
                  <c:v>2.149</c:v>
                </c:pt>
                <c:pt idx="8390">
                  <c:v>2.1659999999999999</c:v>
                </c:pt>
                <c:pt idx="8391">
                  <c:v>2.1659999999999999</c:v>
                </c:pt>
                <c:pt idx="8392">
                  <c:v>2.1539999999999999</c:v>
                </c:pt>
                <c:pt idx="8393">
                  <c:v>2.1640000000000001</c:v>
                </c:pt>
                <c:pt idx="8394">
                  <c:v>#N/A</c:v>
                </c:pt>
                <c:pt idx="8395">
                  <c:v>#N/A</c:v>
                </c:pt>
                <c:pt idx="8396">
                  <c:v>2.16</c:v>
                </c:pt>
                <c:pt idx="8397">
                  <c:v>2.1629999999999998</c:v>
                </c:pt>
                <c:pt idx="8398">
                  <c:v>2.1859999999999999</c:v>
                </c:pt>
                <c:pt idx="8399">
                  <c:v>2.1869999999999998</c:v>
                </c:pt>
                <c:pt idx="8400">
                  <c:v>2.19</c:v>
                </c:pt>
                <c:pt idx="8401">
                  <c:v>#N/A</c:v>
                </c:pt>
                <c:pt idx="8402">
                  <c:v>#N/A</c:v>
                </c:pt>
                <c:pt idx="8403">
                  <c:v>2.173</c:v>
                </c:pt>
                <c:pt idx="8404">
                  <c:v>2.165</c:v>
                </c:pt>
                <c:pt idx="8405">
                  <c:v>2.1520000000000001</c:v>
                </c:pt>
                <c:pt idx="8406">
                  <c:v>2.1379999999999999</c:v>
                </c:pt>
                <c:pt idx="8407">
                  <c:v>2.1419999999999999</c:v>
                </c:pt>
                <c:pt idx="8408">
                  <c:v>#N/A</c:v>
                </c:pt>
                <c:pt idx="8409">
                  <c:v>#N/A</c:v>
                </c:pt>
                <c:pt idx="8410">
                  <c:v>2.0920000000000001</c:v>
                </c:pt>
                <c:pt idx="8411">
                  <c:v>2.06</c:v>
                </c:pt>
                <c:pt idx="8412">
                  <c:v>2.0329999999999999</c:v>
                </c:pt>
                <c:pt idx="8413">
                  <c:v>2.02</c:v>
                </c:pt>
                <c:pt idx="8414">
                  <c:v>2.0190000000000001</c:v>
                </c:pt>
                <c:pt idx="8415">
                  <c:v>#N/A</c:v>
                </c:pt>
                <c:pt idx="8416">
                  <c:v>#N/A</c:v>
                </c:pt>
                <c:pt idx="8417">
                  <c:v>2.008</c:v>
                </c:pt>
                <c:pt idx="8418">
                  <c:v>2.0070000000000001</c:v>
                </c:pt>
                <c:pt idx="8419">
                  <c:v>1.966</c:v>
                </c:pt>
                <c:pt idx="8420">
                  <c:v>1.958</c:v>
                </c:pt>
                <c:pt idx="8421">
                  <c:v>1.95</c:v>
                </c:pt>
                <c:pt idx="8422">
                  <c:v>#N/A</c:v>
                </c:pt>
                <c:pt idx="8423">
                  <c:v>#N/A</c:v>
                </c:pt>
                <c:pt idx="8424">
                  <c:v>1.944</c:v>
                </c:pt>
                <c:pt idx="8425">
                  <c:v>1.925</c:v>
                </c:pt>
                <c:pt idx="8426">
                  <c:v>1.9370000000000001</c:v>
                </c:pt>
                <c:pt idx="8427">
                  <c:v>2.0110000000000001</c:v>
                </c:pt>
                <c:pt idx="8428">
                  <c:v>2.004</c:v>
                </c:pt>
                <c:pt idx="8429">
                  <c:v>#N/A</c:v>
                </c:pt>
                <c:pt idx="8430">
                  <c:v>#N/A</c:v>
                </c:pt>
                <c:pt idx="8431">
                  <c:v>2.0339999999999998</c:v>
                </c:pt>
                <c:pt idx="8432">
                  <c:v>2.0259999999999998</c:v>
                </c:pt>
                <c:pt idx="8433">
                  <c:v>2.0190000000000001</c:v>
                </c:pt>
                <c:pt idx="8434">
                  <c:v>2.0099999999999998</c:v>
                </c:pt>
                <c:pt idx="8435">
                  <c:v>2.004</c:v>
                </c:pt>
                <c:pt idx="8436">
                  <c:v>#N/A</c:v>
                </c:pt>
                <c:pt idx="8437">
                  <c:v>#N/A</c:v>
                </c:pt>
                <c:pt idx="8438">
                  <c:v>1.9390000000000001</c:v>
                </c:pt>
                <c:pt idx="8439">
                  <c:v>1.883</c:v>
                </c:pt>
                <c:pt idx="8440">
                  <c:v>1.8399999999999999</c:v>
                </c:pt>
                <c:pt idx="8441">
                  <c:v>1.8420000000000001</c:v>
                </c:pt>
                <c:pt idx="8442">
                  <c:v>1.845</c:v>
                </c:pt>
                <c:pt idx="8443">
                  <c:v>#N/A</c:v>
                </c:pt>
                <c:pt idx="8444">
                  <c:v>#N/A</c:v>
                </c:pt>
                <c:pt idx="8445">
                  <c:v>1.8780000000000001</c:v>
                </c:pt>
                <c:pt idx="8446">
                  <c:v>1.8740000000000001</c:v>
                </c:pt>
                <c:pt idx="8447">
                  <c:v>1.873</c:v>
                </c:pt>
                <c:pt idx="8448">
                  <c:v>1.8660000000000001</c:v>
                </c:pt>
                <c:pt idx="8449">
                  <c:v>1.8580000000000001</c:v>
                </c:pt>
                <c:pt idx="8450">
                  <c:v>#N/A</c:v>
                </c:pt>
                <c:pt idx="8451">
                  <c:v>#N/A</c:v>
                </c:pt>
                <c:pt idx="8452">
                  <c:v>1.8879999999999999</c:v>
                </c:pt>
                <c:pt idx="8453">
                  <c:v>1.8719999999999999</c:v>
                </c:pt>
                <c:pt idx="8454">
                  <c:v>1.8719999999999999</c:v>
                </c:pt>
                <c:pt idx="8455">
                  <c:v>1.87</c:v>
                </c:pt>
                <c:pt idx="8456">
                  <c:v>1.869</c:v>
                </c:pt>
                <c:pt idx="8457">
                  <c:v>#N/A</c:v>
                </c:pt>
                <c:pt idx="8458">
                  <c:v>#N/A</c:v>
                </c:pt>
                <c:pt idx="8459">
                  <c:v>1.833</c:v>
                </c:pt>
                <c:pt idx="8460">
                  <c:v>1.827</c:v>
                </c:pt>
                <c:pt idx="8461">
                  <c:v>1.8420000000000001</c:v>
                </c:pt>
                <c:pt idx="8462">
                  <c:v>1.855</c:v>
                </c:pt>
                <c:pt idx="8463">
                  <c:v>1.867</c:v>
                </c:pt>
                <c:pt idx="8464">
                  <c:v>#N/A</c:v>
                </c:pt>
                <c:pt idx="8465">
                  <c:v>#N/A</c:v>
                </c:pt>
                <c:pt idx="8466">
                  <c:v>1.9390000000000001</c:v>
                </c:pt>
                <c:pt idx="8467">
                  <c:v>1.9510000000000001</c:v>
                </c:pt>
                <c:pt idx="8468">
                  <c:v>1.9529999999999998</c:v>
                </c:pt>
                <c:pt idx="8469">
                  <c:v>1.966</c:v>
                </c:pt>
                <c:pt idx="8470">
                  <c:v>1.984</c:v>
                </c:pt>
                <c:pt idx="8471">
                  <c:v>#N/A</c:v>
                </c:pt>
                <c:pt idx="8472">
                  <c:v>#N/A</c:v>
                </c:pt>
                <c:pt idx="8473">
                  <c:v>2.0190000000000001</c:v>
                </c:pt>
                <c:pt idx="8474">
                  <c:v>1.998</c:v>
                </c:pt>
                <c:pt idx="8475">
                  <c:v>1.982</c:v>
                </c:pt>
                <c:pt idx="8476">
                  <c:v>1.9830000000000001</c:v>
                </c:pt>
                <c:pt idx="8477">
                  <c:v>1.9769999999999999</c:v>
                </c:pt>
                <c:pt idx="8478">
                  <c:v>#N/A</c:v>
                </c:pt>
                <c:pt idx="8479">
                  <c:v>#N/A</c:v>
                </c:pt>
                <c:pt idx="8480">
                  <c:v>1.998</c:v>
                </c:pt>
                <c:pt idx="8481">
                  <c:v>2.0019999999999998</c:v>
                </c:pt>
                <c:pt idx="8482">
                  <c:v>2.0009999999999999</c:v>
                </c:pt>
                <c:pt idx="8483">
                  <c:v>1.9849999999999999</c:v>
                </c:pt>
                <c:pt idx="8484">
                  <c:v>1.9870000000000001</c:v>
                </c:pt>
                <c:pt idx="8485">
                  <c:v>#N/A</c:v>
                </c:pt>
                <c:pt idx="8486">
                  <c:v>#N/A</c:v>
                </c:pt>
                <c:pt idx="8487">
                  <c:v>1.986</c:v>
                </c:pt>
                <c:pt idx="8488">
                  <c:v>1.9969999999999999</c:v>
                </c:pt>
                <c:pt idx="8489">
                  <c:v>1.99</c:v>
                </c:pt>
                <c:pt idx="8490">
                  <c:v>1.9689999999999999</c:v>
                </c:pt>
                <c:pt idx="8491">
                  <c:v>1.9769999999999999</c:v>
                </c:pt>
                <c:pt idx="8492">
                  <c:v>#N/A</c:v>
                </c:pt>
                <c:pt idx="8493">
                  <c:v>#N/A</c:v>
                </c:pt>
                <c:pt idx="8494">
                  <c:v>1.9370000000000001</c:v>
                </c:pt>
                <c:pt idx="8495">
                  <c:v>1.9100000000000001</c:v>
                </c:pt>
                <c:pt idx="8496">
                  <c:v>1.897</c:v>
                </c:pt>
                <c:pt idx="8497">
                  <c:v>1.905</c:v>
                </c:pt>
                <c:pt idx="8498">
                  <c:v>1.8839999999999999</c:v>
                </c:pt>
                <c:pt idx="8499">
                  <c:v>#N/A</c:v>
                </c:pt>
                <c:pt idx="8500">
                  <c:v>#N/A</c:v>
                </c:pt>
                <c:pt idx="8501">
                  <c:v>1.8879999999999999</c:v>
                </c:pt>
                <c:pt idx="8502">
                  <c:v>1.9020000000000001</c:v>
                </c:pt>
                <c:pt idx="8503">
                  <c:v>1.913</c:v>
                </c:pt>
                <c:pt idx="8504">
                  <c:v>1.925</c:v>
                </c:pt>
                <c:pt idx="8505">
                  <c:v>1.9379999999999999</c:v>
                </c:pt>
                <c:pt idx="8506">
                  <c:v>#N/A</c:v>
                </c:pt>
                <c:pt idx="8507">
                  <c:v>#N/A</c:v>
                </c:pt>
                <c:pt idx="8508">
                  <c:v>1.9300000000000002</c:v>
                </c:pt>
                <c:pt idx="8509">
                  <c:v>1.946</c:v>
                </c:pt>
                <c:pt idx="8510">
                  <c:v>1.94</c:v>
                </c:pt>
                <c:pt idx="8511">
                  <c:v>1.948</c:v>
                </c:pt>
                <c:pt idx="8512">
                  <c:v>1.96</c:v>
                </c:pt>
                <c:pt idx="8513">
                  <c:v>#N/A</c:v>
                </c:pt>
                <c:pt idx="8514">
                  <c:v>#N/A</c:v>
                </c:pt>
                <c:pt idx="8515">
                  <c:v>1.956</c:v>
                </c:pt>
                <c:pt idx="8516">
                  <c:v>1.976</c:v>
                </c:pt>
                <c:pt idx="8517">
                  <c:v>1.8900000000000001</c:v>
                </c:pt>
                <c:pt idx="8518">
                  <c:v>1.83</c:v>
                </c:pt>
                <c:pt idx="8519">
                  <c:v>1.8050000000000002</c:v>
                </c:pt>
                <c:pt idx="8520">
                  <c:v>#N/A</c:v>
                </c:pt>
                <c:pt idx="8521">
                  <c:v>#N/A</c:v>
                </c:pt>
                <c:pt idx="8522">
                  <c:v>1.8050000000000002</c:v>
                </c:pt>
                <c:pt idx="8523">
                  <c:v>1.8120000000000001</c:v>
                </c:pt>
                <c:pt idx="8524">
                  <c:v>1.7989999999999999</c:v>
                </c:pt>
                <c:pt idx="8525">
                  <c:v>1.7890000000000001</c:v>
                </c:pt>
                <c:pt idx="8526">
                  <c:v>1.7170000000000001</c:v>
                </c:pt>
                <c:pt idx="8527">
                  <c:v>#N/A</c:v>
                </c:pt>
                <c:pt idx="8528">
                  <c:v>#N/A</c:v>
                </c:pt>
                <c:pt idx="8529">
                  <c:v>1.6859999999999999</c:v>
                </c:pt>
                <c:pt idx="8530">
                  <c:v>1.7149999999999999</c:v>
                </c:pt>
                <c:pt idx="8531">
                  <c:v>1.748</c:v>
                </c:pt>
                <c:pt idx="8532">
                  <c:v>1.7330000000000001</c:v>
                </c:pt>
                <c:pt idx="8533">
                  <c:v>1.726</c:v>
                </c:pt>
                <c:pt idx="8534">
                  <c:v>#N/A</c:v>
                </c:pt>
                <c:pt idx="8535">
                  <c:v>#N/A</c:v>
                </c:pt>
                <c:pt idx="8536">
                  <c:v>1.7130000000000001</c:v>
                </c:pt>
                <c:pt idx="8537">
                  <c:v>1.7389999999999999</c:v>
                </c:pt>
                <c:pt idx="8538">
                  <c:v>1.722</c:v>
                </c:pt>
                <c:pt idx="8539">
                  <c:v>1.72</c:v>
                </c:pt>
                <c:pt idx="8540">
                  <c:v>1.712</c:v>
                </c:pt>
                <c:pt idx="8541">
                  <c:v>#N/A</c:v>
                </c:pt>
                <c:pt idx="8542">
                  <c:v>#N/A</c:v>
                </c:pt>
                <c:pt idx="8543">
                  <c:v>1.7029999999999998</c:v>
                </c:pt>
                <c:pt idx="8544">
                  <c:v>1.7429999999999999</c:v>
                </c:pt>
                <c:pt idx="8545">
                  <c:v>1.768</c:v>
                </c:pt>
                <c:pt idx="8546">
                  <c:v>1.774</c:v>
                </c:pt>
                <c:pt idx="8547">
                  <c:v>1.77</c:v>
                </c:pt>
                <c:pt idx="8548">
                  <c:v>#N/A</c:v>
                </c:pt>
                <c:pt idx="8549">
                  <c:v>#N/A</c:v>
                </c:pt>
                <c:pt idx="8550">
                  <c:v>1.7749999999999999</c:v>
                </c:pt>
                <c:pt idx="8551">
                  <c:v>1.778</c:v>
                </c:pt>
                <c:pt idx="8552">
                  <c:v>1.7810000000000001</c:v>
                </c:pt>
                <c:pt idx="8553">
                  <c:v>1.7709999999999999</c:v>
                </c:pt>
                <c:pt idx="8554">
                  <c:v>1.7690000000000001</c:v>
                </c:pt>
                <c:pt idx="8555">
                  <c:v>#N/A</c:v>
                </c:pt>
                <c:pt idx="8556">
                  <c:v>#N/A</c:v>
                </c:pt>
                <c:pt idx="8557">
                  <c:v>1.7509999999999999</c:v>
                </c:pt>
                <c:pt idx="8558">
                  <c:v>1.742</c:v>
                </c:pt>
                <c:pt idx="8559">
                  <c:v>1.734</c:v>
                </c:pt>
                <c:pt idx="8560">
                  <c:v>1.7229999999999999</c:v>
                </c:pt>
                <c:pt idx="8561">
                  <c:v>1.726</c:v>
                </c:pt>
                <c:pt idx="8562">
                  <c:v>#N/A</c:v>
                </c:pt>
                <c:pt idx="8563">
                  <c:v>#N/A</c:v>
                </c:pt>
                <c:pt idx="8564">
                  <c:v>1.726</c:v>
                </c:pt>
                <c:pt idx="8565">
                  <c:v>1.6909999999999998</c:v>
                </c:pt>
                <c:pt idx="8566">
                  <c:v>1.6850000000000001</c:v>
                </c:pt>
                <c:pt idx="8567">
                  <c:v>1.6659999999999999</c:v>
                </c:pt>
                <c:pt idx="8568">
                  <c:v>1.6619999999999999</c:v>
                </c:pt>
                <c:pt idx="8569">
                  <c:v>#N/A</c:v>
                </c:pt>
                <c:pt idx="8570">
                  <c:v>#N/A</c:v>
                </c:pt>
                <c:pt idx="8571">
                  <c:v>1.673</c:v>
                </c:pt>
                <c:pt idx="8572">
                  <c:v>1.6859999999999999</c:v>
                </c:pt>
                <c:pt idx="8573">
                  <c:v>1.7189999999999999</c:v>
                </c:pt>
                <c:pt idx="8574">
                  <c:v>1.7250000000000001</c:v>
                </c:pt>
                <c:pt idx="8575">
                  <c:v>1.647</c:v>
                </c:pt>
                <c:pt idx="8576">
                  <c:v>#N/A</c:v>
                </c:pt>
                <c:pt idx="8577">
                  <c:v>#N/A</c:v>
                </c:pt>
                <c:pt idx="8578">
                  <c:v>1.627</c:v>
                </c:pt>
                <c:pt idx="8579">
                  <c:v>1.591</c:v>
                </c:pt>
                <c:pt idx="8580">
                  <c:v>1.583</c:v>
                </c:pt>
                <c:pt idx="8581">
                  <c:v>1.5699999999999998</c:v>
                </c:pt>
                <c:pt idx="8582">
                  <c:v>1.5649999999999999</c:v>
                </c:pt>
                <c:pt idx="8583">
                  <c:v>#N/A</c:v>
                </c:pt>
                <c:pt idx="8584">
                  <c:v>#N/A</c:v>
                </c:pt>
                <c:pt idx="8585">
                  <c:v>1.5840000000000001</c:v>
                </c:pt>
                <c:pt idx="8586">
                  <c:v>1.581</c:v>
                </c:pt>
                <c:pt idx="8587">
                  <c:v>1.542</c:v>
                </c:pt>
                <c:pt idx="8588">
                  <c:v>1.5680000000000001</c:v>
                </c:pt>
                <c:pt idx="8589">
                  <c:v>1.573</c:v>
                </c:pt>
                <c:pt idx="8590">
                  <c:v>#N/A</c:v>
                </c:pt>
                <c:pt idx="8591">
                  <c:v>#N/A</c:v>
                </c:pt>
                <c:pt idx="8592">
                  <c:v>1.587</c:v>
                </c:pt>
                <c:pt idx="8593">
                  <c:v>1.605</c:v>
                </c:pt>
                <c:pt idx="8594">
                  <c:v>1.609</c:v>
                </c:pt>
                <c:pt idx="8595">
                  <c:v>1.6219999999999999</c:v>
                </c:pt>
                <c:pt idx="8596">
                  <c:v>1.6339999999999999</c:v>
                </c:pt>
                <c:pt idx="8597">
                  <c:v>#N/A</c:v>
                </c:pt>
                <c:pt idx="8598">
                  <c:v>#N/A</c:v>
                </c:pt>
                <c:pt idx="8599">
                  <c:v>1.637</c:v>
                </c:pt>
                <c:pt idx="8600">
                  <c:v>1.63</c:v>
                </c:pt>
                <c:pt idx="8601">
                  <c:v>1.645</c:v>
                </c:pt>
                <c:pt idx="8602">
                  <c:v>1.645</c:v>
                </c:pt>
                <c:pt idx="8603">
                  <c:v>1.635</c:v>
                </c:pt>
                <c:pt idx="8604">
                  <c:v>#N/A</c:v>
                </c:pt>
                <c:pt idx="8605">
                  <c:v>#N/A</c:v>
                </c:pt>
                <c:pt idx="8606">
                  <c:v>1.6619999999999999</c:v>
                </c:pt>
                <c:pt idx="8607">
                  <c:v>1.661</c:v>
                </c:pt>
                <c:pt idx="8608">
                  <c:v>1.671</c:v>
                </c:pt>
                <c:pt idx="8609">
                  <c:v>1.6619999999999999</c:v>
                </c:pt>
                <c:pt idx="8610">
                  <c:v>1.669</c:v>
                </c:pt>
                <c:pt idx="8611">
                  <c:v>#N/A</c:v>
                </c:pt>
                <c:pt idx="8612">
                  <c:v>#N/A</c:v>
                </c:pt>
                <c:pt idx="8613">
                  <c:v>1.6989999999999998</c:v>
                </c:pt>
                <c:pt idx="8614">
                  <c:v>1.663</c:v>
                </c:pt>
                <c:pt idx="8615">
                  <c:v>1.6720000000000002</c:v>
                </c:pt>
                <c:pt idx="8616">
                  <c:v>1.6760000000000002</c:v>
                </c:pt>
                <c:pt idx="8617">
                  <c:v>1.675</c:v>
                </c:pt>
                <c:pt idx="8618">
                  <c:v>#N/A</c:v>
                </c:pt>
                <c:pt idx="8619">
                  <c:v>#N/A</c:v>
                </c:pt>
                <c:pt idx="8620">
                  <c:v>1.6830000000000001</c:v>
                </c:pt>
                <c:pt idx="8621">
                  <c:v>1.673</c:v>
                </c:pt>
                <c:pt idx="8622">
                  <c:v>1.673</c:v>
                </c:pt>
                <c:pt idx="8623">
                  <c:v>1.6600000000000001</c:v>
                </c:pt>
                <c:pt idx="8624">
                  <c:v>1.6579999999999999</c:v>
                </c:pt>
                <c:pt idx="8625">
                  <c:v>#N/A</c:v>
                </c:pt>
                <c:pt idx="8626">
                  <c:v>#N/A</c:v>
                </c:pt>
                <c:pt idx="8627">
                  <c:v>1.665</c:v>
                </c:pt>
                <c:pt idx="8628">
                  <c:v>1.6539999999999999</c:v>
                </c:pt>
                <c:pt idx="8629">
                  <c:v>1.651</c:v>
                </c:pt>
                <c:pt idx="8630">
                  <c:v>1.651</c:v>
                </c:pt>
                <c:pt idx="8631">
                  <c:v>1.6480000000000001</c:v>
                </c:pt>
                <c:pt idx="8632">
                  <c:v>#N/A</c:v>
                </c:pt>
                <c:pt idx="8633">
                  <c:v>#N/A</c:v>
                </c:pt>
                <c:pt idx="8634">
                  <c:v>1.6360000000000001</c:v>
                </c:pt>
                <c:pt idx="8635">
                  <c:v>1.629</c:v>
                </c:pt>
                <c:pt idx="8636">
                  <c:v>1.627</c:v>
                </c:pt>
                <c:pt idx="8637">
                  <c:v>1.63</c:v>
                </c:pt>
                <c:pt idx="8638">
                  <c:v>1.637</c:v>
                </c:pt>
                <c:pt idx="8639">
                  <c:v>#N/A</c:v>
                </c:pt>
                <c:pt idx="8640">
                  <c:v>#N/A</c:v>
                </c:pt>
                <c:pt idx="8641">
                  <c:v>1.6360000000000001</c:v>
                </c:pt>
                <c:pt idx="8642">
                  <c:v>1.6259999999999999</c:v>
                </c:pt>
                <c:pt idx="8643">
                  <c:v>1.617</c:v>
                </c:pt>
                <c:pt idx="8644">
                  <c:v>1.603</c:v>
                </c:pt>
                <c:pt idx="8645">
                  <c:v>1.6280000000000001</c:v>
                </c:pt>
                <c:pt idx="8646">
                  <c:v>#N/A</c:v>
                </c:pt>
                <c:pt idx="8647">
                  <c:v>#N/A</c:v>
                </c:pt>
                <c:pt idx="8648">
                  <c:v>1.63</c:v>
                </c:pt>
                <c:pt idx="8649">
                  <c:v>1.6360000000000001</c:v>
                </c:pt>
                <c:pt idx="8650">
                  <c:v>1.6320000000000001</c:v>
                </c:pt>
                <c:pt idx="8651">
                  <c:v>1.6139999999999999</c:v>
                </c:pt>
                <c:pt idx="8652">
                  <c:v>1.625</c:v>
                </c:pt>
                <c:pt idx="8653">
                  <c:v>#N/A</c:v>
                </c:pt>
                <c:pt idx="8654">
                  <c:v>#N/A</c:v>
                </c:pt>
                <c:pt idx="8655">
                  <c:v>1.631</c:v>
                </c:pt>
                <c:pt idx="8656">
                  <c:v>1.609</c:v>
                </c:pt>
                <c:pt idx="8657">
                  <c:v>1.597</c:v>
                </c:pt>
                <c:pt idx="8658">
                  <c:v>1.6059999999999999</c:v>
                </c:pt>
                <c:pt idx="8659">
                  <c:v>1.629</c:v>
                </c:pt>
                <c:pt idx="8660">
                  <c:v>#N/A</c:v>
                </c:pt>
                <c:pt idx="8661">
                  <c:v>#N/A</c:v>
                </c:pt>
                <c:pt idx="8662">
                  <c:v>1.6400000000000001</c:v>
                </c:pt>
                <c:pt idx="8663">
                  <c:v>1.639</c:v>
                </c:pt>
                <c:pt idx="8664">
                  <c:v>1.627</c:v>
                </c:pt>
                <c:pt idx="8665">
                  <c:v>1.623</c:v>
                </c:pt>
                <c:pt idx="8666">
                  <c:v>1.643</c:v>
                </c:pt>
                <c:pt idx="8667">
                  <c:v>#N/A</c:v>
                </c:pt>
                <c:pt idx="8668">
                  <c:v>#N/A</c:v>
                </c:pt>
                <c:pt idx="8669">
                  <c:v>1.6440000000000001</c:v>
                </c:pt>
                <c:pt idx="8670">
                  <c:v>1.62</c:v>
                </c:pt>
                <c:pt idx="8671">
                  <c:v>1.6219999999999999</c:v>
                </c:pt>
                <c:pt idx="8672">
                  <c:v>1.6120000000000001</c:v>
                </c:pt>
                <c:pt idx="8673">
                  <c:v>1.554</c:v>
                </c:pt>
                <c:pt idx="8674">
                  <c:v>#N/A</c:v>
                </c:pt>
                <c:pt idx="8675">
                  <c:v>#N/A</c:v>
                </c:pt>
                <c:pt idx="8676">
                  <c:v>#N/A</c:v>
                </c:pt>
                <c:pt idx="8677">
                  <c:v>1.6160000000000001</c:v>
                </c:pt>
                <c:pt idx="8678">
                  <c:v>1.655</c:v>
                </c:pt>
                <c:pt idx="8679">
                  <c:v>1.6909999999999998</c:v>
                </c:pt>
                <c:pt idx="8680">
                  <c:v>1.69</c:v>
                </c:pt>
                <c:pt idx="8681">
                  <c:v>#N/A</c:v>
                </c:pt>
                <c:pt idx="8682">
                  <c:v>#N/A</c:v>
                </c:pt>
                <c:pt idx="8683">
                  <c:v>1.6819999999999999</c:v>
                </c:pt>
                <c:pt idx="8684">
                  <c:v>1.7349999999999999</c:v>
                </c:pt>
                <c:pt idx="8685">
                  <c:v>1.7290000000000001</c:v>
                </c:pt>
                <c:pt idx="8686">
                  <c:v>1.7330000000000001</c:v>
                </c:pt>
                <c:pt idx="8687">
                  <c:v>1.736</c:v>
                </c:pt>
                <c:pt idx="8688">
                  <c:v>#N/A</c:v>
                </c:pt>
                <c:pt idx="8689">
                  <c:v>#N/A</c:v>
                </c:pt>
                <c:pt idx="8690">
                  <c:v>1.738</c:v>
                </c:pt>
                <c:pt idx="8691">
                  <c:v>1.7450000000000001</c:v>
                </c:pt>
                <c:pt idx="8692">
                  <c:v>1.7610000000000001</c:v>
                </c:pt>
                <c:pt idx="8693">
                  <c:v>1.8140000000000001</c:v>
                </c:pt>
                <c:pt idx="8694">
                  <c:v>1.7829999999999999</c:v>
                </c:pt>
                <c:pt idx="8695">
                  <c:v>#N/A</c:v>
                </c:pt>
                <c:pt idx="8696">
                  <c:v>#N/A</c:v>
                </c:pt>
                <c:pt idx="8697">
                  <c:v>1.738</c:v>
                </c:pt>
                <c:pt idx="8698">
                  <c:v>1.746</c:v>
                </c:pt>
                <c:pt idx="8699">
                  <c:v>1.8159999999999998</c:v>
                </c:pt>
                <c:pt idx="8700">
                  <c:v>1.7970000000000002</c:v>
                </c:pt>
                <c:pt idx="8701">
                  <c:v>1.8050000000000002</c:v>
                </c:pt>
                <c:pt idx="8702">
                  <c:v>#N/A</c:v>
                </c:pt>
                <c:pt idx="8703">
                  <c:v>#N/A</c:v>
                </c:pt>
                <c:pt idx="8704">
                  <c:v>1.792</c:v>
                </c:pt>
                <c:pt idx="8705">
                  <c:v>1.7850000000000001</c:v>
                </c:pt>
                <c:pt idx="8706">
                  <c:v>1.758</c:v>
                </c:pt>
                <c:pt idx="8707">
                  <c:v>1.7309999999999999</c:v>
                </c:pt>
                <c:pt idx="8708">
                  <c:v>1.722</c:v>
                </c:pt>
                <c:pt idx="8709">
                  <c:v>#N/A</c:v>
                </c:pt>
                <c:pt idx="8710">
                  <c:v>#N/A</c:v>
                </c:pt>
                <c:pt idx="8711">
                  <c:v>1.726</c:v>
                </c:pt>
                <c:pt idx="8712">
                  <c:v>1.7690000000000001</c:v>
                </c:pt>
                <c:pt idx="8713">
                  <c:v>1.843</c:v>
                </c:pt>
                <c:pt idx="8714">
                  <c:v>1.8599999999999999</c:v>
                </c:pt>
                <c:pt idx="8715">
                  <c:v>1.8580000000000001</c:v>
                </c:pt>
                <c:pt idx="8716">
                  <c:v>#N/A</c:v>
                </c:pt>
                <c:pt idx="8717">
                  <c:v>#N/A</c:v>
                </c:pt>
                <c:pt idx="8718">
                  <c:v>1.9</c:v>
                </c:pt>
                <c:pt idx="8719">
                  <c:v>1.899</c:v>
                </c:pt>
                <c:pt idx="8720">
                  <c:v>1.88</c:v>
                </c:pt>
                <c:pt idx="8721">
                  <c:v>1.8740000000000001</c:v>
                </c:pt>
                <c:pt idx="8722">
                  <c:v>1.883</c:v>
                </c:pt>
                <c:pt idx="8723">
                  <c:v>#N/A</c:v>
                </c:pt>
                <c:pt idx="8724">
                  <c:v>#N/A</c:v>
                </c:pt>
                <c:pt idx="8725">
                  <c:v>1.845</c:v>
                </c:pt>
                <c:pt idx="8726">
                  <c:v>1.853</c:v>
                </c:pt>
                <c:pt idx="8727">
                  <c:v>1.891</c:v>
                </c:pt>
                <c:pt idx="8728">
                  <c:v>1.883</c:v>
                </c:pt>
                <c:pt idx="8729">
                  <c:v>1.879</c:v>
                </c:pt>
                <c:pt idx="8730">
                  <c:v>#N/A</c:v>
                </c:pt>
                <c:pt idx="8731">
                  <c:v>#N/A</c:v>
                </c:pt>
                <c:pt idx="8732">
                  <c:v>1.835</c:v>
                </c:pt>
                <c:pt idx="8733">
                  <c:v>1.8399999999999999</c:v>
                </c:pt>
                <c:pt idx="8734">
                  <c:v>1.879</c:v>
                </c:pt>
                <c:pt idx="8735">
                  <c:v>1.907</c:v>
                </c:pt>
                <c:pt idx="8736">
                  <c:v>1.9300000000000002</c:v>
                </c:pt>
                <c:pt idx="8737">
                  <c:v>#N/A</c:v>
                </c:pt>
                <c:pt idx="8738">
                  <c:v>#N/A</c:v>
                </c:pt>
                <c:pt idx="8739">
                  <c:v>1.97</c:v>
                </c:pt>
                <c:pt idx="8740">
                  <c:v>1.976</c:v>
                </c:pt>
                <c:pt idx="8741">
                  <c:v>1.9239999999999999</c:v>
                </c:pt>
                <c:pt idx="8742">
                  <c:v>1.956</c:v>
                </c:pt>
                <c:pt idx="8743">
                  <c:v>1.962</c:v>
                </c:pt>
                <c:pt idx="8744">
                  <c:v>#N/A</c:v>
                </c:pt>
                <c:pt idx="8745">
                  <c:v>#N/A</c:v>
                </c:pt>
                <c:pt idx="8746">
                  <c:v>1.988</c:v>
                </c:pt>
                <c:pt idx="8747">
                  <c:v>1.954</c:v>
                </c:pt>
                <c:pt idx="8748">
                  <c:v>1.927</c:v>
                </c:pt>
                <c:pt idx="8749">
                  <c:v>1.9350000000000001</c:v>
                </c:pt>
                <c:pt idx="8750">
                  <c:v>1.911</c:v>
                </c:pt>
                <c:pt idx="8751">
                  <c:v>#N/A</c:v>
                </c:pt>
                <c:pt idx="8752">
                  <c:v>#N/A</c:v>
                </c:pt>
                <c:pt idx="8753">
                  <c:v>1.907</c:v>
                </c:pt>
                <c:pt idx="8754">
                  <c:v>1.9180000000000001</c:v>
                </c:pt>
                <c:pt idx="8755">
                  <c:v>1.929</c:v>
                </c:pt>
                <c:pt idx="8756">
                  <c:v>1.9370000000000001</c:v>
                </c:pt>
                <c:pt idx="8757">
                  <c:v>1.944</c:v>
                </c:pt>
                <c:pt idx="8758">
                  <c:v>#N/A</c:v>
                </c:pt>
                <c:pt idx="8759">
                  <c:v>#N/A</c:v>
                </c:pt>
                <c:pt idx="8760">
                  <c:v>1.944</c:v>
                </c:pt>
                <c:pt idx="8761">
                  <c:v>#N/A</c:v>
                </c:pt>
                <c:pt idx="8762">
                  <c:v>1.9419999999999999</c:v>
                </c:pt>
                <c:pt idx="8763">
                  <c:v>1.929</c:v>
                </c:pt>
                <c:pt idx="8764">
                  <c:v>1.9300000000000002</c:v>
                </c:pt>
                <c:pt idx="8765">
                  <c:v>#N/A</c:v>
                </c:pt>
                <c:pt idx="8766">
                  <c:v>#N/A</c:v>
                </c:pt>
                <c:pt idx="8767">
                  <c:v>1.9370000000000001</c:v>
                </c:pt>
                <c:pt idx="8768">
                  <c:v>1.9370000000000001</c:v>
                </c:pt>
                <c:pt idx="8769">
                  <c:v>1.9409999999999998</c:v>
                </c:pt>
                <c:pt idx="8770">
                  <c:v>1.9529999999999998</c:v>
                </c:pt>
                <c:pt idx="8771">
                  <c:v>1.9359999999999999</c:v>
                </c:pt>
                <c:pt idx="8772">
                  <c:v>#N/A</c:v>
                </c:pt>
                <c:pt idx="8773">
                  <c:v>#N/A</c:v>
                </c:pt>
                <c:pt idx="8774">
                  <c:v>1.952</c:v>
                </c:pt>
                <c:pt idx="8775">
                  <c:v>1.958</c:v>
                </c:pt>
                <c:pt idx="8776">
                  <c:v>1.9590000000000001</c:v>
                </c:pt>
                <c:pt idx="8777">
                  <c:v>1.9670000000000001</c:v>
                </c:pt>
                <c:pt idx="8778">
                  <c:v>1.9830000000000001</c:v>
                </c:pt>
                <c:pt idx="8779">
                  <c:v>#N/A</c:v>
                </c:pt>
                <c:pt idx="8780">
                  <c:v>#N/A</c:v>
                </c:pt>
                <c:pt idx="8781">
                  <c:v>1.9790000000000001</c:v>
                </c:pt>
                <c:pt idx="8782">
                  <c:v>1.9910000000000001</c:v>
                </c:pt>
                <c:pt idx="8783">
                  <c:v>2.0070000000000001</c:v>
                </c:pt>
                <c:pt idx="8784">
                  <c:v>2.016</c:v>
                </c:pt>
                <c:pt idx="8785">
                  <c:v>2.0179999999999998</c:v>
                </c:pt>
                <c:pt idx="8786">
                  <c:v>#N/A</c:v>
                </c:pt>
                <c:pt idx="8787">
                  <c:v>#N/A</c:v>
                </c:pt>
                <c:pt idx="8788">
                  <c:v>1.9929999999999999</c:v>
                </c:pt>
                <c:pt idx="8789">
                  <c:v>1.964</c:v>
                </c:pt>
                <c:pt idx="8790">
                  <c:v>1.909</c:v>
                </c:pt>
                <c:pt idx="8791">
                  <c:v>1.907</c:v>
                </c:pt>
                <c:pt idx="8792">
                  <c:v>1.929</c:v>
                </c:pt>
                <c:pt idx="8793">
                  <c:v>#N/A</c:v>
                </c:pt>
                <c:pt idx="8794">
                  <c:v>#N/A</c:v>
                </c:pt>
                <c:pt idx="8795">
                  <c:v>1.931</c:v>
                </c:pt>
                <c:pt idx="8796">
                  <c:v>1.9119999999999999</c:v>
                </c:pt>
                <c:pt idx="8797">
                  <c:v>1.909</c:v>
                </c:pt>
                <c:pt idx="8798">
                  <c:v>1.9079999999999999</c:v>
                </c:pt>
                <c:pt idx="8799">
                  <c:v>1.9</c:v>
                </c:pt>
                <c:pt idx="8800">
                  <c:v>#N/A</c:v>
                </c:pt>
                <c:pt idx="8801">
                  <c:v>#N/A</c:v>
                </c:pt>
                <c:pt idx="8802">
                  <c:v>1.879</c:v>
                </c:pt>
                <c:pt idx="8803">
                  <c:v>1.8679999999999999</c:v>
                </c:pt>
                <c:pt idx="8804">
                  <c:v>1.8580000000000001</c:v>
                </c:pt>
                <c:pt idx="8805">
                  <c:v>1.8559999999999999</c:v>
                </c:pt>
                <c:pt idx="8806">
                  <c:v>1.893</c:v>
                </c:pt>
                <c:pt idx="8807">
                  <c:v>#N/A</c:v>
                </c:pt>
                <c:pt idx="8808">
                  <c:v>#N/A</c:v>
                </c:pt>
                <c:pt idx="8809">
                  <c:v>1.873</c:v>
                </c:pt>
                <c:pt idx="8810">
                  <c:v>1.8959999999999999</c:v>
                </c:pt>
                <c:pt idx="8811">
                  <c:v>1.905</c:v>
                </c:pt>
                <c:pt idx="8812">
                  <c:v>1.925</c:v>
                </c:pt>
                <c:pt idx="8813">
                  <c:v>1.9100000000000001</c:v>
                </c:pt>
                <c:pt idx="8814">
                  <c:v>#N/A</c:v>
                </c:pt>
                <c:pt idx="8815">
                  <c:v>#N/A</c:v>
                </c:pt>
                <c:pt idx="8816">
                  <c:v>1.9060000000000001</c:v>
                </c:pt>
                <c:pt idx="8817">
                  <c:v>1.9100000000000001</c:v>
                </c:pt>
                <c:pt idx="8818">
                  <c:v>1.92</c:v>
                </c:pt>
                <c:pt idx="8819">
                  <c:v>1.915</c:v>
                </c:pt>
                <c:pt idx="8820">
                  <c:v>1.897</c:v>
                </c:pt>
                <c:pt idx="8821">
                  <c:v>#N/A</c:v>
                </c:pt>
                <c:pt idx="8822">
                  <c:v>#N/A</c:v>
                </c:pt>
                <c:pt idx="8823">
                  <c:v>1.8980000000000001</c:v>
                </c:pt>
                <c:pt idx="8824">
                  <c:v>1.9140000000000001</c:v>
                </c:pt>
                <c:pt idx="8825">
                  <c:v>1.923</c:v>
                </c:pt>
                <c:pt idx="8826">
                  <c:v>1.9159999999999999</c:v>
                </c:pt>
                <c:pt idx="8827">
                  <c:v>1.9079999999999999</c:v>
                </c:pt>
                <c:pt idx="8828">
                  <c:v>#N/A</c:v>
                </c:pt>
                <c:pt idx="8829">
                  <c:v>#N/A</c:v>
                </c:pt>
                <c:pt idx="8830">
                  <c:v>1.8959999999999999</c:v>
                </c:pt>
                <c:pt idx="8831">
                  <c:v>1.9140000000000001</c:v>
                </c:pt>
                <c:pt idx="8832">
                  <c:v>1.9239999999999999</c:v>
                </c:pt>
                <c:pt idx="8833">
                  <c:v>1.927</c:v>
                </c:pt>
                <c:pt idx="8834">
                  <c:v>1.9370000000000001</c:v>
                </c:pt>
                <c:pt idx="8835">
                  <c:v>#N/A</c:v>
                </c:pt>
                <c:pt idx="8836">
                  <c:v>#N/A</c:v>
                </c:pt>
                <c:pt idx="8837">
                  <c:v>1.9060000000000001</c:v>
                </c:pt>
                <c:pt idx="8838">
                  <c:v>1.9020000000000001</c:v>
                </c:pt>
                <c:pt idx="8839">
                  <c:v>1.891</c:v>
                </c:pt>
                <c:pt idx="8840">
                  <c:v>1.871</c:v>
                </c:pt>
                <c:pt idx="8841">
                  <c:v>1.8919999999999999</c:v>
                </c:pt>
                <c:pt idx="8842">
                  <c:v>#N/A</c:v>
                </c:pt>
                <c:pt idx="8843">
                  <c:v>#N/A</c:v>
                </c:pt>
                <c:pt idx="8844">
                  <c:v>1.8919999999999999</c:v>
                </c:pt>
                <c:pt idx="8845">
                  <c:v>1.9079999999999999</c:v>
                </c:pt>
                <c:pt idx="8846">
                  <c:v>1.8900000000000001</c:v>
                </c:pt>
                <c:pt idx="8847">
                  <c:v>1.8879999999999999</c:v>
                </c:pt>
                <c:pt idx="8848">
                  <c:v>1.885</c:v>
                </c:pt>
                <c:pt idx="8849">
                  <c:v>#N/A</c:v>
                </c:pt>
                <c:pt idx="8850">
                  <c:v>#N/A</c:v>
                </c:pt>
                <c:pt idx="8851">
                  <c:v>1.87</c:v>
                </c:pt>
                <c:pt idx="8852">
                  <c:v>1.9100000000000001</c:v>
                </c:pt>
                <c:pt idx="8853">
                  <c:v>1.899</c:v>
                </c:pt>
                <c:pt idx="8854">
                  <c:v>1.8940000000000001</c:v>
                </c:pt>
                <c:pt idx="8855">
                  <c:v>1.891</c:v>
                </c:pt>
                <c:pt idx="8856">
                  <c:v>#N/A</c:v>
                </c:pt>
                <c:pt idx="8857">
                  <c:v>#N/A</c:v>
                </c:pt>
                <c:pt idx="8858">
                  <c:v>1.8780000000000001</c:v>
                </c:pt>
                <c:pt idx="8859">
                  <c:v>1.9079999999999999</c:v>
                </c:pt>
                <c:pt idx="8860">
                  <c:v>1.847</c:v>
                </c:pt>
                <c:pt idx="8861">
                  <c:v>1.859</c:v>
                </c:pt>
                <c:pt idx="8862">
                  <c:v>1.865</c:v>
                </c:pt>
                <c:pt idx="8863">
                  <c:v>#N/A</c:v>
                </c:pt>
                <c:pt idx="8864">
                  <c:v>#N/A</c:v>
                </c:pt>
                <c:pt idx="8865">
                  <c:v>1.8719999999999999</c:v>
                </c:pt>
                <c:pt idx="8866">
                  <c:v>1.8599999999999999</c:v>
                </c:pt>
                <c:pt idx="8867">
                  <c:v>1.839</c:v>
                </c:pt>
                <c:pt idx="8868">
                  <c:v>1.8359999999999999</c:v>
                </c:pt>
                <c:pt idx="8869">
                  <c:v>1.8359999999999999</c:v>
                </c:pt>
                <c:pt idx="8870">
                  <c:v>#N/A</c:v>
                </c:pt>
                <c:pt idx="8871">
                  <c:v>#N/A</c:v>
                </c:pt>
                <c:pt idx="8872">
                  <c:v>#N/A</c:v>
                </c:pt>
                <c:pt idx="8873">
                  <c:v>1.8420000000000001</c:v>
                </c:pt>
                <c:pt idx="8874">
                  <c:v>1.839</c:v>
                </c:pt>
                <c:pt idx="8875">
                  <c:v>1.8599999999999999</c:v>
                </c:pt>
                <c:pt idx="8876">
                  <c:v>1.877</c:v>
                </c:pt>
                <c:pt idx="8877">
                  <c:v>#N/A</c:v>
                </c:pt>
                <c:pt idx="8878">
                  <c:v>#N/A</c:v>
                </c:pt>
                <c:pt idx="8879">
                  <c:v>1.903</c:v>
                </c:pt>
                <c:pt idx="8880">
                  <c:v>1.903</c:v>
                </c:pt>
                <c:pt idx="8881">
                  <c:v>1.879</c:v>
                </c:pt>
                <c:pt idx="8882">
                  <c:v>1.899</c:v>
                </c:pt>
                <c:pt idx="8883">
                  <c:v>1.9119999999999999</c:v>
                </c:pt>
                <c:pt idx="8884">
                  <c:v>#N/A</c:v>
                </c:pt>
                <c:pt idx="8885">
                  <c:v>#N/A</c:v>
                </c:pt>
                <c:pt idx="8886">
                  <c:v>1.9239999999999999</c:v>
                </c:pt>
                <c:pt idx="8887">
                  <c:v>1.9180000000000001</c:v>
                </c:pt>
                <c:pt idx="8888">
                  <c:v>1.9159999999999999</c:v>
                </c:pt>
                <c:pt idx="8889">
                  <c:v>1.8959999999999999</c:v>
                </c:pt>
                <c:pt idx="8890">
                  <c:v>1.883</c:v>
                </c:pt>
                <c:pt idx="8891">
                  <c:v>#N/A</c:v>
                </c:pt>
                <c:pt idx="8892">
                  <c:v>#N/A</c:v>
                </c:pt>
                <c:pt idx="8893">
                  <c:v>1.903</c:v>
                </c:pt>
                <c:pt idx="8894">
                  <c:v>1.907</c:v>
                </c:pt>
                <c:pt idx="8895">
                  <c:v>1.897</c:v>
                </c:pt>
                <c:pt idx="8896">
                  <c:v>1.9039999999999999</c:v>
                </c:pt>
                <c:pt idx="8897">
                  <c:v>1.8879999999999999</c:v>
                </c:pt>
                <c:pt idx="8898">
                  <c:v>#N/A</c:v>
                </c:pt>
                <c:pt idx="8899">
                  <c:v>#N/A</c:v>
                </c:pt>
                <c:pt idx="8900">
                  <c:v>1.871</c:v>
                </c:pt>
                <c:pt idx="8901">
                  <c:v>1.881</c:v>
                </c:pt>
                <c:pt idx="8902">
                  <c:v>1.8420000000000001</c:v>
                </c:pt>
                <c:pt idx="8903">
                  <c:v>1.85</c:v>
                </c:pt>
                <c:pt idx="8904">
                  <c:v>1.853</c:v>
                </c:pt>
                <c:pt idx="8905">
                  <c:v>#N/A</c:v>
                </c:pt>
                <c:pt idx="8906">
                  <c:v>#N/A</c:v>
                </c:pt>
                <c:pt idx="8907">
                  <c:v>1.87</c:v>
                </c:pt>
                <c:pt idx="8908">
                  <c:v>1.8620000000000001</c:v>
                </c:pt>
                <c:pt idx="8909">
                  <c:v>1.8719999999999999</c:v>
                </c:pt>
                <c:pt idx="8910">
                  <c:v>1.845</c:v>
                </c:pt>
                <c:pt idx="8911">
                  <c:v>1.839</c:v>
                </c:pt>
                <c:pt idx="8912">
                  <c:v>#N/A</c:v>
                </c:pt>
                <c:pt idx="8913">
                  <c:v>#N/A</c:v>
                </c:pt>
                <c:pt idx="8914">
                  <c:v>1.8319999999999999</c:v>
                </c:pt>
                <c:pt idx="8915">
                  <c:v>1.8080000000000001</c:v>
                </c:pt>
                <c:pt idx="8916">
                  <c:v>1.798</c:v>
                </c:pt>
                <c:pt idx="8917">
                  <c:v>1.7810000000000001</c:v>
                </c:pt>
                <c:pt idx="8918">
                  <c:v>1.7690000000000001</c:v>
                </c:pt>
                <c:pt idx="8919">
                  <c:v>#N/A</c:v>
                </c:pt>
                <c:pt idx="8920">
                  <c:v>#N/A</c:v>
                </c:pt>
                <c:pt idx="8921">
                  <c:v>1.7629999999999999</c:v>
                </c:pt>
                <c:pt idx="8922">
                  <c:v>1.766</c:v>
                </c:pt>
                <c:pt idx="8923">
                  <c:v>1.7770000000000001</c:v>
                </c:pt>
                <c:pt idx="8924">
                  <c:v>1.7749999999999999</c:v>
                </c:pt>
                <c:pt idx="8925">
                  <c:v>1.78</c:v>
                </c:pt>
                <c:pt idx="8926">
                  <c:v>#N/A</c:v>
                </c:pt>
                <c:pt idx="8927">
                  <c:v>#N/A</c:v>
                </c:pt>
                <c:pt idx="8928">
                  <c:v>1.78</c:v>
                </c:pt>
                <c:pt idx="8929">
                  <c:v>1.7850000000000001</c:v>
                </c:pt>
                <c:pt idx="8930">
                  <c:v>1.7669999999999999</c:v>
                </c:pt>
                <c:pt idx="8931">
                  <c:v>1.748</c:v>
                </c:pt>
                <c:pt idx="8932">
                  <c:v>1.7429999999999999</c:v>
                </c:pt>
                <c:pt idx="8933">
                  <c:v>#N/A</c:v>
                </c:pt>
                <c:pt idx="8934">
                  <c:v>#N/A</c:v>
                </c:pt>
                <c:pt idx="8935">
                  <c:v>1.746</c:v>
                </c:pt>
                <c:pt idx="8936">
                  <c:v>1.756</c:v>
                </c:pt>
                <c:pt idx="8937">
                  <c:v>1.7450000000000001</c:v>
                </c:pt>
                <c:pt idx="8938">
                  <c:v>1.7509999999999999</c:v>
                </c:pt>
                <c:pt idx="8939">
                  <c:v>1.7570000000000001</c:v>
                </c:pt>
                <c:pt idx="8940">
                  <c:v>#N/A</c:v>
                </c:pt>
                <c:pt idx="8941">
                  <c:v>#N/A</c:v>
                </c:pt>
                <c:pt idx="8942">
                  <c:v>1.762</c:v>
                </c:pt>
                <c:pt idx="8943">
                  <c:v>1.76</c:v>
                </c:pt>
                <c:pt idx="8944">
                  <c:v>1.7610000000000001</c:v>
                </c:pt>
                <c:pt idx="8945">
                  <c:v>1.7970000000000002</c:v>
                </c:pt>
                <c:pt idx="8946">
                  <c:v>1.8090000000000002</c:v>
                </c:pt>
                <c:pt idx="8947">
                  <c:v>#N/A</c:v>
                </c:pt>
                <c:pt idx="8948">
                  <c:v>#N/A</c:v>
                </c:pt>
                <c:pt idx="8949">
                  <c:v>1.7930000000000001</c:v>
                </c:pt>
                <c:pt idx="8950">
                  <c:v>1.802</c:v>
                </c:pt>
                <c:pt idx="8951">
                  <c:v>1.7949999999999999</c:v>
                </c:pt>
                <c:pt idx="8952">
                  <c:v>1.7949999999999999</c:v>
                </c:pt>
                <c:pt idx="8953">
                  <c:v>1.8159999999999998</c:v>
                </c:pt>
                <c:pt idx="8954">
                  <c:v>#N/A</c:v>
                </c:pt>
                <c:pt idx="8955">
                  <c:v>#N/A</c:v>
                </c:pt>
                <c:pt idx="8956">
                  <c:v>1.8069999999999999</c:v>
                </c:pt>
                <c:pt idx="8957">
                  <c:v>1.8149999999999999</c:v>
                </c:pt>
                <c:pt idx="8958">
                  <c:v>1.8220000000000001</c:v>
                </c:pt>
                <c:pt idx="8959">
                  <c:v>1.8220000000000001</c:v>
                </c:pt>
                <c:pt idx="8960">
                  <c:v>1.821</c:v>
                </c:pt>
                <c:pt idx="8961">
                  <c:v>#N/A</c:v>
                </c:pt>
                <c:pt idx="8962">
                  <c:v>#N/A</c:v>
                </c:pt>
                <c:pt idx="8963">
                  <c:v>1.8239999999999998</c:v>
                </c:pt>
                <c:pt idx="8964">
                  <c:v>1.839</c:v>
                </c:pt>
                <c:pt idx="8965">
                  <c:v>1.833</c:v>
                </c:pt>
                <c:pt idx="8966">
                  <c:v>1.8399999999999999</c:v>
                </c:pt>
                <c:pt idx="8967">
                  <c:v>1.8319999999999999</c:v>
                </c:pt>
                <c:pt idx="8968">
                  <c:v>#N/A</c:v>
                </c:pt>
                <c:pt idx="8969">
                  <c:v>#N/A</c:v>
                </c:pt>
                <c:pt idx="8970">
                  <c:v>1.8169999999999999</c:v>
                </c:pt>
                <c:pt idx="8971">
                  <c:v>1.8199999999999998</c:v>
                </c:pt>
                <c:pt idx="8972">
                  <c:v>1.8159999999999998</c:v>
                </c:pt>
                <c:pt idx="8973">
                  <c:v>1.8010000000000002</c:v>
                </c:pt>
                <c:pt idx="8974">
                  <c:v>1.7730000000000001</c:v>
                </c:pt>
                <c:pt idx="8975">
                  <c:v>#N/A</c:v>
                </c:pt>
                <c:pt idx="8976">
                  <c:v>#N/A</c:v>
                </c:pt>
                <c:pt idx="8977">
                  <c:v>1.746</c:v>
                </c:pt>
                <c:pt idx="8978">
                  <c:v>1.736</c:v>
                </c:pt>
                <c:pt idx="8979">
                  <c:v>1.7269999999999999</c:v>
                </c:pt>
                <c:pt idx="8980">
                  <c:v>1.7189999999999999</c:v>
                </c:pt>
                <c:pt idx="8981">
                  <c:v>1.7029999999999998</c:v>
                </c:pt>
                <c:pt idx="8982">
                  <c:v>#N/A</c:v>
                </c:pt>
                <c:pt idx="8983">
                  <c:v>#N/A</c:v>
                </c:pt>
                <c:pt idx="8984">
                  <c:v>1.7029999999999998</c:v>
                </c:pt>
                <c:pt idx="8985">
                  <c:v>1.708</c:v>
                </c:pt>
                <c:pt idx="8986">
                  <c:v>1.72</c:v>
                </c:pt>
                <c:pt idx="8987">
                  <c:v>1.7330000000000001</c:v>
                </c:pt>
                <c:pt idx="8988">
                  <c:v>1.7229999999999999</c:v>
                </c:pt>
                <c:pt idx="8989">
                  <c:v>#N/A</c:v>
                </c:pt>
                <c:pt idx="8990">
                  <c:v>#N/A</c:v>
                </c:pt>
                <c:pt idx="8991">
                  <c:v>1.7309999999999999</c:v>
                </c:pt>
                <c:pt idx="8992">
                  <c:v>1.7450000000000001</c:v>
                </c:pt>
                <c:pt idx="8993">
                  <c:v>1.776</c:v>
                </c:pt>
                <c:pt idx="8994">
                  <c:v>1.7610000000000001</c:v>
                </c:pt>
                <c:pt idx="8995">
                  <c:v>1.726</c:v>
                </c:pt>
                <c:pt idx="8996">
                  <c:v>#N/A</c:v>
                </c:pt>
                <c:pt idx="8997">
                  <c:v>#N/A</c:v>
                </c:pt>
                <c:pt idx="8998">
                  <c:v>1.724</c:v>
                </c:pt>
                <c:pt idx="8999">
                  <c:v>1.734</c:v>
                </c:pt>
                <c:pt idx="9000">
                  <c:v>1.782</c:v>
                </c:pt>
                <c:pt idx="9001">
                  <c:v>1.8050000000000002</c:v>
                </c:pt>
                <c:pt idx="9002">
                  <c:v>1.7909999999999999</c:v>
                </c:pt>
                <c:pt idx="9003">
                  <c:v>#N/A</c:v>
                </c:pt>
                <c:pt idx="9004">
                  <c:v>#N/A</c:v>
                </c:pt>
                <c:pt idx="9005">
                  <c:v>1.798</c:v>
                </c:pt>
                <c:pt idx="9006">
                  <c:v>1.772</c:v>
                </c:pt>
                <c:pt idx="9007">
                  <c:v>1.784</c:v>
                </c:pt>
                <c:pt idx="9008">
                  <c:v>1.7890000000000001</c:v>
                </c:pt>
                <c:pt idx="9009">
                  <c:v>1.7890000000000001</c:v>
                </c:pt>
                <c:pt idx="9010">
                  <c:v>#N/A</c:v>
                </c:pt>
                <c:pt idx="9011">
                  <c:v>#N/A</c:v>
                </c:pt>
                <c:pt idx="9012">
                  <c:v>1.7989999999999999</c:v>
                </c:pt>
              </c:numCache>
            </c:numRef>
          </c:val>
          <c:smooth val="0"/>
        </c:ser>
        <c:dLbls>
          <c:showLegendKey val="0"/>
          <c:showVal val="0"/>
          <c:showCatName val="0"/>
          <c:showSerName val="0"/>
          <c:showPercent val="0"/>
          <c:showBubbleSize val="0"/>
        </c:dLbls>
        <c:marker val="1"/>
        <c:smooth val="0"/>
        <c:axId val="80018816"/>
        <c:axId val="80028800"/>
      </c:lineChart>
      <c:lineChart>
        <c:grouping val="standard"/>
        <c:varyColors val="0"/>
        <c:ser>
          <c:idx val="5"/>
          <c:order val="4"/>
          <c:tx>
            <c:v>DUMMY</c:v>
          </c:tx>
          <c:spPr>
            <a:ln w="25400">
              <a:noFill/>
            </a:ln>
            <a:effectLst/>
          </c:spPr>
          <c:marker>
            <c:symbol val="none"/>
          </c:marker>
          <c:cat>
            <c:numRef>
              <c:f>'DATA &amp; Calcs'!$KX$25:$KX$10000</c:f>
              <c:numCache>
                <c:formatCode>m/d/yyyy</c:formatCode>
                <c:ptCount val="9976"/>
                <c:pt idx="0">
                  <c:v>33970</c:v>
                </c:pt>
                <c:pt idx="1">
                  <c:v>33971</c:v>
                </c:pt>
                <c:pt idx="2">
                  <c:v>33972</c:v>
                </c:pt>
                <c:pt idx="3">
                  <c:v>33973</c:v>
                </c:pt>
                <c:pt idx="4">
                  <c:v>33974</c:v>
                </c:pt>
                <c:pt idx="5">
                  <c:v>33975</c:v>
                </c:pt>
                <c:pt idx="6">
                  <c:v>33976</c:v>
                </c:pt>
                <c:pt idx="7">
                  <c:v>33977</c:v>
                </c:pt>
                <c:pt idx="8">
                  <c:v>33978</c:v>
                </c:pt>
                <c:pt idx="9">
                  <c:v>33979</c:v>
                </c:pt>
                <c:pt idx="10">
                  <c:v>33980</c:v>
                </c:pt>
                <c:pt idx="11">
                  <c:v>33981</c:v>
                </c:pt>
                <c:pt idx="12">
                  <c:v>33982</c:v>
                </c:pt>
                <c:pt idx="13">
                  <c:v>33983</c:v>
                </c:pt>
                <c:pt idx="14">
                  <c:v>33984</c:v>
                </c:pt>
                <c:pt idx="15">
                  <c:v>33985</c:v>
                </c:pt>
                <c:pt idx="16">
                  <c:v>33986</c:v>
                </c:pt>
                <c:pt idx="17">
                  <c:v>33987</c:v>
                </c:pt>
                <c:pt idx="18">
                  <c:v>33988</c:v>
                </c:pt>
                <c:pt idx="19">
                  <c:v>33989</c:v>
                </c:pt>
                <c:pt idx="20">
                  <c:v>33990</c:v>
                </c:pt>
                <c:pt idx="21">
                  <c:v>33991</c:v>
                </c:pt>
                <c:pt idx="22">
                  <c:v>33992</c:v>
                </c:pt>
                <c:pt idx="23">
                  <c:v>33993</c:v>
                </c:pt>
                <c:pt idx="24">
                  <c:v>33994</c:v>
                </c:pt>
                <c:pt idx="25">
                  <c:v>33995</c:v>
                </c:pt>
                <c:pt idx="26">
                  <c:v>33996</c:v>
                </c:pt>
                <c:pt idx="27">
                  <c:v>33997</c:v>
                </c:pt>
                <c:pt idx="28">
                  <c:v>33998</c:v>
                </c:pt>
                <c:pt idx="29">
                  <c:v>33999</c:v>
                </c:pt>
                <c:pt idx="30">
                  <c:v>34000</c:v>
                </c:pt>
                <c:pt idx="31">
                  <c:v>34001</c:v>
                </c:pt>
                <c:pt idx="32">
                  <c:v>34002</c:v>
                </c:pt>
                <c:pt idx="33">
                  <c:v>34003</c:v>
                </c:pt>
                <c:pt idx="34">
                  <c:v>34004</c:v>
                </c:pt>
                <c:pt idx="35">
                  <c:v>34005</c:v>
                </c:pt>
                <c:pt idx="36">
                  <c:v>34006</c:v>
                </c:pt>
                <c:pt idx="37">
                  <c:v>34007</c:v>
                </c:pt>
                <c:pt idx="38">
                  <c:v>34008</c:v>
                </c:pt>
                <c:pt idx="39">
                  <c:v>34009</c:v>
                </c:pt>
                <c:pt idx="40">
                  <c:v>34010</c:v>
                </c:pt>
                <c:pt idx="41">
                  <c:v>34011</c:v>
                </c:pt>
                <c:pt idx="42">
                  <c:v>34012</c:v>
                </c:pt>
                <c:pt idx="43">
                  <c:v>34013</c:v>
                </c:pt>
                <c:pt idx="44">
                  <c:v>34014</c:v>
                </c:pt>
                <c:pt idx="45">
                  <c:v>34015</c:v>
                </c:pt>
                <c:pt idx="46">
                  <c:v>34016</c:v>
                </c:pt>
                <c:pt idx="47">
                  <c:v>34017</c:v>
                </c:pt>
                <c:pt idx="48">
                  <c:v>34018</c:v>
                </c:pt>
                <c:pt idx="49">
                  <c:v>34019</c:v>
                </c:pt>
                <c:pt idx="50">
                  <c:v>34020</c:v>
                </c:pt>
                <c:pt idx="51">
                  <c:v>34021</c:v>
                </c:pt>
                <c:pt idx="52">
                  <c:v>34022</c:v>
                </c:pt>
                <c:pt idx="53">
                  <c:v>34023</c:v>
                </c:pt>
                <c:pt idx="54">
                  <c:v>34024</c:v>
                </c:pt>
                <c:pt idx="55">
                  <c:v>34025</c:v>
                </c:pt>
                <c:pt idx="56">
                  <c:v>34026</c:v>
                </c:pt>
                <c:pt idx="57">
                  <c:v>34027</c:v>
                </c:pt>
                <c:pt idx="58">
                  <c:v>34028</c:v>
                </c:pt>
                <c:pt idx="59">
                  <c:v>34029</c:v>
                </c:pt>
                <c:pt idx="60">
                  <c:v>34030</c:v>
                </c:pt>
                <c:pt idx="61">
                  <c:v>34031</c:v>
                </c:pt>
                <c:pt idx="62">
                  <c:v>34032</c:v>
                </c:pt>
                <c:pt idx="63">
                  <c:v>34033</c:v>
                </c:pt>
                <c:pt idx="64">
                  <c:v>34034</c:v>
                </c:pt>
                <c:pt idx="65">
                  <c:v>34035</c:v>
                </c:pt>
                <c:pt idx="66">
                  <c:v>34036</c:v>
                </c:pt>
                <c:pt idx="67">
                  <c:v>34037</c:v>
                </c:pt>
                <c:pt idx="68">
                  <c:v>34038</c:v>
                </c:pt>
                <c:pt idx="69">
                  <c:v>34039</c:v>
                </c:pt>
                <c:pt idx="70">
                  <c:v>34040</c:v>
                </c:pt>
                <c:pt idx="71">
                  <c:v>34041</c:v>
                </c:pt>
                <c:pt idx="72">
                  <c:v>34042</c:v>
                </c:pt>
                <c:pt idx="73">
                  <c:v>34043</c:v>
                </c:pt>
                <c:pt idx="74">
                  <c:v>34044</c:v>
                </c:pt>
                <c:pt idx="75">
                  <c:v>34045</c:v>
                </c:pt>
                <c:pt idx="76">
                  <c:v>34046</c:v>
                </c:pt>
                <c:pt idx="77">
                  <c:v>34047</c:v>
                </c:pt>
                <c:pt idx="78">
                  <c:v>34048</c:v>
                </c:pt>
                <c:pt idx="79">
                  <c:v>34049</c:v>
                </c:pt>
                <c:pt idx="80">
                  <c:v>34050</c:v>
                </c:pt>
                <c:pt idx="81">
                  <c:v>34051</c:v>
                </c:pt>
                <c:pt idx="82">
                  <c:v>34052</c:v>
                </c:pt>
                <c:pt idx="83">
                  <c:v>34053</c:v>
                </c:pt>
                <c:pt idx="84">
                  <c:v>34054</c:v>
                </c:pt>
                <c:pt idx="85">
                  <c:v>34055</c:v>
                </c:pt>
                <c:pt idx="86">
                  <c:v>34056</c:v>
                </c:pt>
                <c:pt idx="87">
                  <c:v>34057</c:v>
                </c:pt>
                <c:pt idx="88">
                  <c:v>34058</c:v>
                </c:pt>
                <c:pt idx="89">
                  <c:v>34059</c:v>
                </c:pt>
                <c:pt idx="90">
                  <c:v>34060</c:v>
                </c:pt>
                <c:pt idx="91">
                  <c:v>34061</c:v>
                </c:pt>
                <c:pt idx="92">
                  <c:v>34062</c:v>
                </c:pt>
                <c:pt idx="93">
                  <c:v>34063</c:v>
                </c:pt>
                <c:pt idx="94">
                  <c:v>34064</c:v>
                </c:pt>
                <c:pt idx="95">
                  <c:v>34065</c:v>
                </c:pt>
                <c:pt idx="96">
                  <c:v>34066</c:v>
                </c:pt>
                <c:pt idx="97">
                  <c:v>34067</c:v>
                </c:pt>
                <c:pt idx="98">
                  <c:v>34068</c:v>
                </c:pt>
                <c:pt idx="99">
                  <c:v>34069</c:v>
                </c:pt>
                <c:pt idx="100">
                  <c:v>34070</c:v>
                </c:pt>
                <c:pt idx="101">
                  <c:v>34071</c:v>
                </c:pt>
                <c:pt idx="102">
                  <c:v>34072</c:v>
                </c:pt>
                <c:pt idx="103">
                  <c:v>34073</c:v>
                </c:pt>
                <c:pt idx="104">
                  <c:v>34074</c:v>
                </c:pt>
                <c:pt idx="105">
                  <c:v>34075</c:v>
                </c:pt>
                <c:pt idx="106">
                  <c:v>34076</c:v>
                </c:pt>
                <c:pt idx="107">
                  <c:v>34077</c:v>
                </c:pt>
                <c:pt idx="108">
                  <c:v>34078</c:v>
                </c:pt>
                <c:pt idx="109">
                  <c:v>34079</c:v>
                </c:pt>
                <c:pt idx="110">
                  <c:v>34080</c:v>
                </c:pt>
                <c:pt idx="111">
                  <c:v>34081</c:v>
                </c:pt>
                <c:pt idx="112">
                  <c:v>34082</c:v>
                </c:pt>
                <c:pt idx="113">
                  <c:v>34083</c:v>
                </c:pt>
                <c:pt idx="114">
                  <c:v>34084</c:v>
                </c:pt>
                <c:pt idx="115">
                  <c:v>34085</c:v>
                </c:pt>
                <c:pt idx="116">
                  <c:v>34086</c:v>
                </c:pt>
                <c:pt idx="117">
                  <c:v>34087</c:v>
                </c:pt>
                <c:pt idx="118">
                  <c:v>34088</c:v>
                </c:pt>
                <c:pt idx="119">
                  <c:v>34089</c:v>
                </c:pt>
                <c:pt idx="120">
                  <c:v>34090</c:v>
                </c:pt>
                <c:pt idx="121">
                  <c:v>34091</c:v>
                </c:pt>
                <c:pt idx="122">
                  <c:v>34092</c:v>
                </c:pt>
                <c:pt idx="123">
                  <c:v>34093</c:v>
                </c:pt>
                <c:pt idx="124">
                  <c:v>34094</c:v>
                </c:pt>
                <c:pt idx="125">
                  <c:v>34095</c:v>
                </c:pt>
                <c:pt idx="126">
                  <c:v>34096</c:v>
                </c:pt>
                <c:pt idx="127">
                  <c:v>34097</c:v>
                </c:pt>
                <c:pt idx="128">
                  <c:v>34098</c:v>
                </c:pt>
                <c:pt idx="129">
                  <c:v>34099</c:v>
                </c:pt>
                <c:pt idx="130">
                  <c:v>34100</c:v>
                </c:pt>
                <c:pt idx="131">
                  <c:v>34101</c:v>
                </c:pt>
                <c:pt idx="132">
                  <c:v>34102</c:v>
                </c:pt>
                <c:pt idx="133">
                  <c:v>34103</c:v>
                </c:pt>
                <c:pt idx="134">
                  <c:v>34104</c:v>
                </c:pt>
                <c:pt idx="135">
                  <c:v>34105</c:v>
                </c:pt>
                <c:pt idx="136">
                  <c:v>34106</c:v>
                </c:pt>
                <c:pt idx="137">
                  <c:v>34107</c:v>
                </c:pt>
                <c:pt idx="138">
                  <c:v>34108</c:v>
                </c:pt>
                <c:pt idx="139">
                  <c:v>34109</c:v>
                </c:pt>
                <c:pt idx="140">
                  <c:v>34110</c:v>
                </c:pt>
                <c:pt idx="141">
                  <c:v>34111</c:v>
                </c:pt>
                <c:pt idx="142">
                  <c:v>34112</c:v>
                </c:pt>
                <c:pt idx="143">
                  <c:v>34113</c:v>
                </c:pt>
                <c:pt idx="144">
                  <c:v>34114</c:v>
                </c:pt>
                <c:pt idx="145">
                  <c:v>34115</c:v>
                </c:pt>
                <c:pt idx="146">
                  <c:v>34116</c:v>
                </c:pt>
                <c:pt idx="147">
                  <c:v>34117</c:v>
                </c:pt>
                <c:pt idx="148">
                  <c:v>34118</c:v>
                </c:pt>
                <c:pt idx="149">
                  <c:v>34119</c:v>
                </c:pt>
                <c:pt idx="150">
                  <c:v>34120</c:v>
                </c:pt>
                <c:pt idx="151">
                  <c:v>34121</c:v>
                </c:pt>
                <c:pt idx="152">
                  <c:v>34122</c:v>
                </c:pt>
                <c:pt idx="153">
                  <c:v>34123</c:v>
                </c:pt>
                <c:pt idx="154">
                  <c:v>34124</c:v>
                </c:pt>
                <c:pt idx="155">
                  <c:v>34125</c:v>
                </c:pt>
                <c:pt idx="156">
                  <c:v>34126</c:v>
                </c:pt>
                <c:pt idx="157">
                  <c:v>34127</c:v>
                </c:pt>
                <c:pt idx="158">
                  <c:v>34128</c:v>
                </c:pt>
                <c:pt idx="159">
                  <c:v>34129</c:v>
                </c:pt>
                <c:pt idx="160">
                  <c:v>34130</c:v>
                </c:pt>
                <c:pt idx="161">
                  <c:v>34131</c:v>
                </c:pt>
                <c:pt idx="162">
                  <c:v>34132</c:v>
                </c:pt>
                <c:pt idx="163">
                  <c:v>34133</c:v>
                </c:pt>
                <c:pt idx="164">
                  <c:v>34134</c:v>
                </c:pt>
                <c:pt idx="165">
                  <c:v>34135</c:v>
                </c:pt>
                <c:pt idx="166">
                  <c:v>34136</c:v>
                </c:pt>
                <c:pt idx="167">
                  <c:v>34137</c:v>
                </c:pt>
                <c:pt idx="168">
                  <c:v>34138</c:v>
                </c:pt>
                <c:pt idx="169">
                  <c:v>34139</c:v>
                </c:pt>
                <c:pt idx="170">
                  <c:v>34140</c:v>
                </c:pt>
                <c:pt idx="171">
                  <c:v>34141</c:v>
                </c:pt>
                <c:pt idx="172">
                  <c:v>34142</c:v>
                </c:pt>
                <c:pt idx="173">
                  <c:v>34143</c:v>
                </c:pt>
                <c:pt idx="174">
                  <c:v>34144</c:v>
                </c:pt>
                <c:pt idx="175">
                  <c:v>34145</c:v>
                </c:pt>
                <c:pt idx="176">
                  <c:v>34146</c:v>
                </c:pt>
                <c:pt idx="177">
                  <c:v>34147</c:v>
                </c:pt>
                <c:pt idx="178">
                  <c:v>34148</c:v>
                </c:pt>
                <c:pt idx="179">
                  <c:v>34149</c:v>
                </c:pt>
                <c:pt idx="180">
                  <c:v>34150</c:v>
                </c:pt>
                <c:pt idx="181">
                  <c:v>34151</c:v>
                </c:pt>
                <c:pt idx="182">
                  <c:v>34152</c:v>
                </c:pt>
                <c:pt idx="183">
                  <c:v>34153</c:v>
                </c:pt>
                <c:pt idx="184">
                  <c:v>34154</c:v>
                </c:pt>
                <c:pt idx="185">
                  <c:v>34155</c:v>
                </c:pt>
                <c:pt idx="186">
                  <c:v>34156</c:v>
                </c:pt>
                <c:pt idx="187">
                  <c:v>34157</c:v>
                </c:pt>
                <c:pt idx="188">
                  <c:v>34158</c:v>
                </c:pt>
                <c:pt idx="189">
                  <c:v>34159</c:v>
                </c:pt>
                <c:pt idx="190">
                  <c:v>34160</c:v>
                </c:pt>
                <c:pt idx="191">
                  <c:v>34161</c:v>
                </c:pt>
                <c:pt idx="192">
                  <c:v>34162</c:v>
                </c:pt>
                <c:pt idx="193">
                  <c:v>34163</c:v>
                </c:pt>
                <c:pt idx="194">
                  <c:v>34164</c:v>
                </c:pt>
                <c:pt idx="195">
                  <c:v>34165</c:v>
                </c:pt>
                <c:pt idx="196">
                  <c:v>34166</c:v>
                </c:pt>
                <c:pt idx="197">
                  <c:v>34167</c:v>
                </c:pt>
                <c:pt idx="198">
                  <c:v>34168</c:v>
                </c:pt>
                <c:pt idx="199">
                  <c:v>34169</c:v>
                </c:pt>
                <c:pt idx="200">
                  <c:v>34170</c:v>
                </c:pt>
                <c:pt idx="201">
                  <c:v>34171</c:v>
                </c:pt>
                <c:pt idx="202">
                  <c:v>34172</c:v>
                </c:pt>
                <c:pt idx="203">
                  <c:v>34173</c:v>
                </c:pt>
                <c:pt idx="204">
                  <c:v>34174</c:v>
                </c:pt>
                <c:pt idx="205">
                  <c:v>34175</c:v>
                </c:pt>
                <c:pt idx="206">
                  <c:v>34176</c:v>
                </c:pt>
                <c:pt idx="207">
                  <c:v>34177</c:v>
                </c:pt>
                <c:pt idx="208">
                  <c:v>34178</c:v>
                </c:pt>
                <c:pt idx="209">
                  <c:v>34179</c:v>
                </c:pt>
                <c:pt idx="210">
                  <c:v>34180</c:v>
                </c:pt>
                <c:pt idx="211">
                  <c:v>34181</c:v>
                </c:pt>
                <c:pt idx="212">
                  <c:v>34182</c:v>
                </c:pt>
                <c:pt idx="213">
                  <c:v>34183</c:v>
                </c:pt>
                <c:pt idx="214">
                  <c:v>34184</c:v>
                </c:pt>
                <c:pt idx="215">
                  <c:v>34185</c:v>
                </c:pt>
                <c:pt idx="216">
                  <c:v>34186</c:v>
                </c:pt>
                <c:pt idx="217">
                  <c:v>34187</c:v>
                </c:pt>
                <c:pt idx="218">
                  <c:v>34188</c:v>
                </c:pt>
                <c:pt idx="219">
                  <c:v>34189</c:v>
                </c:pt>
                <c:pt idx="220">
                  <c:v>34190</c:v>
                </c:pt>
                <c:pt idx="221">
                  <c:v>34191</c:v>
                </c:pt>
                <c:pt idx="222">
                  <c:v>34192</c:v>
                </c:pt>
                <c:pt idx="223">
                  <c:v>34193</c:v>
                </c:pt>
                <c:pt idx="224">
                  <c:v>34194</c:v>
                </c:pt>
                <c:pt idx="225">
                  <c:v>34195</c:v>
                </c:pt>
                <c:pt idx="226">
                  <c:v>34196</c:v>
                </c:pt>
                <c:pt idx="227">
                  <c:v>34197</c:v>
                </c:pt>
                <c:pt idx="228">
                  <c:v>34198</c:v>
                </c:pt>
                <c:pt idx="229">
                  <c:v>34199</c:v>
                </c:pt>
                <c:pt idx="230">
                  <c:v>34200</c:v>
                </c:pt>
                <c:pt idx="231">
                  <c:v>34201</c:v>
                </c:pt>
                <c:pt idx="232">
                  <c:v>34202</c:v>
                </c:pt>
                <c:pt idx="233">
                  <c:v>34203</c:v>
                </c:pt>
                <c:pt idx="234">
                  <c:v>34204</c:v>
                </c:pt>
                <c:pt idx="235">
                  <c:v>34205</c:v>
                </c:pt>
                <c:pt idx="236">
                  <c:v>34206</c:v>
                </c:pt>
                <c:pt idx="237">
                  <c:v>34207</c:v>
                </c:pt>
                <c:pt idx="238">
                  <c:v>34208</c:v>
                </c:pt>
                <c:pt idx="239">
                  <c:v>34209</c:v>
                </c:pt>
                <c:pt idx="240">
                  <c:v>34210</c:v>
                </c:pt>
                <c:pt idx="241">
                  <c:v>34211</c:v>
                </c:pt>
                <c:pt idx="242">
                  <c:v>34212</c:v>
                </c:pt>
                <c:pt idx="243">
                  <c:v>34213</c:v>
                </c:pt>
                <c:pt idx="244">
                  <c:v>34214</c:v>
                </c:pt>
                <c:pt idx="245">
                  <c:v>34215</c:v>
                </c:pt>
                <c:pt idx="246">
                  <c:v>34216</c:v>
                </c:pt>
                <c:pt idx="247">
                  <c:v>34217</c:v>
                </c:pt>
                <c:pt idx="248">
                  <c:v>34218</c:v>
                </c:pt>
                <c:pt idx="249">
                  <c:v>34219</c:v>
                </c:pt>
                <c:pt idx="250">
                  <c:v>34220</c:v>
                </c:pt>
                <c:pt idx="251">
                  <c:v>34221</c:v>
                </c:pt>
                <c:pt idx="252">
                  <c:v>34222</c:v>
                </c:pt>
                <c:pt idx="253">
                  <c:v>34223</c:v>
                </c:pt>
                <c:pt idx="254">
                  <c:v>34224</c:v>
                </c:pt>
                <c:pt idx="255">
                  <c:v>34225</c:v>
                </c:pt>
                <c:pt idx="256">
                  <c:v>34226</c:v>
                </c:pt>
                <c:pt idx="257">
                  <c:v>34227</c:v>
                </c:pt>
                <c:pt idx="258">
                  <c:v>34228</c:v>
                </c:pt>
                <c:pt idx="259">
                  <c:v>34229</c:v>
                </c:pt>
                <c:pt idx="260">
                  <c:v>34230</c:v>
                </c:pt>
                <c:pt idx="261">
                  <c:v>34231</c:v>
                </c:pt>
                <c:pt idx="262">
                  <c:v>34232</c:v>
                </c:pt>
                <c:pt idx="263">
                  <c:v>34233</c:v>
                </c:pt>
                <c:pt idx="264">
                  <c:v>34234</c:v>
                </c:pt>
                <c:pt idx="265">
                  <c:v>34235</c:v>
                </c:pt>
                <c:pt idx="266">
                  <c:v>34236</c:v>
                </c:pt>
                <c:pt idx="267">
                  <c:v>34237</c:v>
                </c:pt>
                <c:pt idx="268">
                  <c:v>34238</c:v>
                </c:pt>
                <c:pt idx="269">
                  <c:v>34239</c:v>
                </c:pt>
                <c:pt idx="270">
                  <c:v>34240</c:v>
                </c:pt>
                <c:pt idx="271">
                  <c:v>34241</c:v>
                </c:pt>
                <c:pt idx="272">
                  <c:v>34242</c:v>
                </c:pt>
                <c:pt idx="273">
                  <c:v>34243</c:v>
                </c:pt>
                <c:pt idx="274">
                  <c:v>34244</c:v>
                </c:pt>
                <c:pt idx="275">
                  <c:v>34245</c:v>
                </c:pt>
                <c:pt idx="276">
                  <c:v>34246</c:v>
                </c:pt>
                <c:pt idx="277">
                  <c:v>34247</c:v>
                </c:pt>
                <c:pt idx="278">
                  <c:v>34248</c:v>
                </c:pt>
                <c:pt idx="279">
                  <c:v>34249</c:v>
                </c:pt>
                <c:pt idx="280">
                  <c:v>34250</c:v>
                </c:pt>
                <c:pt idx="281">
                  <c:v>34251</c:v>
                </c:pt>
                <c:pt idx="282">
                  <c:v>34252</c:v>
                </c:pt>
                <c:pt idx="283">
                  <c:v>34253</c:v>
                </c:pt>
                <c:pt idx="284">
                  <c:v>34254</c:v>
                </c:pt>
                <c:pt idx="285">
                  <c:v>34255</c:v>
                </c:pt>
                <c:pt idx="286">
                  <c:v>34256</c:v>
                </c:pt>
                <c:pt idx="287">
                  <c:v>34257</c:v>
                </c:pt>
                <c:pt idx="288">
                  <c:v>34258</c:v>
                </c:pt>
                <c:pt idx="289">
                  <c:v>34259</c:v>
                </c:pt>
                <c:pt idx="290">
                  <c:v>34260</c:v>
                </c:pt>
                <c:pt idx="291">
                  <c:v>34261</c:v>
                </c:pt>
                <c:pt idx="292">
                  <c:v>34262</c:v>
                </c:pt>
                <c:pt idx="293">
                  <c:v>34263</c:v>
                </c:pt>
                <c:pt idx="294">
                  <c:v>34264</c:v>
                </c:pt>
                <c:pt idx="295">
                  <c:v>34265</c:v>
                </c:pt>
                <c:pt idx="296">
                  <c:v>34266</c:v>
                </c:pt>
                <c:pt idx="297">
                  <c:v>34267</c:v>
                </c:pt>
                <c:pt idx="298">
                  <c:v>34268</c:v>
                </c:pt>
                <c:pt idx="299">
                  <c:v>34269</c:v>
                </c:pt>
                <c:pt idx="300">
                  <c:v>34270</c:v>
                </c:pt>
                <c:pt idx="301">
                  <c:v>34271</c:v>
                </c:pt>
                <c:pt idx="302">
                  <c:v>34272</c:v>
                </c:pt>
                <c:pt idx="303">
                  <c:v>34273</c:v>
                </c:pt>
                <c:pt idx="304">
                  <c:v>34274</c:v>
                </c:pt>
                <c:pt idx="305">
                  <c:v>34275</c:v>
                </c:pt>
                <c:pt idx="306">
                  <c:v>34276</c:v>
                </c:pt>
                <c:pt idx="307">
                  <c:v>34277</c:v>
                </c:pt>
                <c:pt idx="308">
                  <c:v>34278</c:v>
                </c:pt>
                <c:pt idx="309">
                  <c:v>34279</c:v>
                </c:pt>
                <c:pt idx="310">
                  <c:v>34280</c:v>
                </c:pt>
                <c:pt idx="311">
                  <c:v>34281</c:v>
                </c:pt>
                <c:pt idx="312">
                  <c:v>34282</c:v>
                </c:pt>
                <c:pt idx="313">
                  <c:v>34283</c:v>
                </c:pt>
                <c:pt idx="314">
                  <c:v>34284</c:v>
                </c:pt>
                <c:pt idx="315">
                  <c:v>34285</c:v>
                </c:pt>
                <c:pt idx="316">
                  <c:v>34286</c:v>
                </c:pt>
                <c:pt idx="317">
                  <c:v>34287</c:v>
                </c:pt>
                <c:pt idx="318">
                  <c:v>34288</c:v>
                </c:pt>
                <c:pt idx="319">
                  <c:v>34289</c:v>
                </c:pt>
                <c:pt idx="320">
                  <c:v>34290</c:v>
                </c:pt>
                <c:pt idx="321">
                  <c:v>34291</c:v>
                </c:pt>
                <c:pt idx="322">
                  <c:v>34292</c:v>
                </c:pt>
                <c:pt idx="323">
                  <c:v>34293</c:v>
                </c:pt>
                <c:pt idx="324">
                  <c:v>34294</c:v>
                </c:pt>
                <c:pt idx="325">
                  <c:v>34295</c:v>
                </c:pt>
                <c:pt idx="326">
                  <c:v>34296</c:v>
                </c:pt>
                <c:pt idx="327">
                  <c:v>34297</c:v>
                </c:pt>
                <c:pt idx="328">
                  <c:v>34298</c:v>
                </c:pt>
                <c:pt idx="329">
                  <c:v>34299</c:v>
                </c:pt>
                <c:pt idx="330">
                  <c:v>34300</c:v>
                </c:pt>
                <c:pt idx="331">
                  <c:v>34301</c:v>
                </c:pt>
                <c:pt idx="332">
                  <c:v>34302</c:v>
                </c:pt>
                <c:pt idx="333">
                  <c:v>34303</c:v>
                </c:pt>
                <c:pt idx="334">
                  <c:v>34304</c:v>
                </c:pt>
                <c:pt idx="335">
                  <c:v>34305</c:v>
                </c:pt>
                <c:pt idx="336">
                  <c:v>34306</c:v>
                </c:pt>
                <c:pt idx="337">
                  <c:v>34307</c:v>
                </c:pt>
                <c:pt idx="338">
                  <c:v>34308</c:v>
                </c:pt>
                <c:pt idx="339">
                  <c:v>34309</c:v>
                </c:pt>
                <c:pt idx="340">
                  <c:v>34310</c:v>
                </c:pt>
                <c:pt idx="341">
                  <c:v>34311</c:v>
                </c:pt>
                <c:pt idx="342">
                  <c:v>34312</c:v>
                </c:pt>
                <c:pt idx="343">
                  <c:v>34313</c:v>
                </c:pt>
                <c:pt idx="344">
                  <c:v>34314</c:v>
                </c:pt>
                <c:pt idx="345">
                  <c:v>34315</c:v>
                </c:pt>
                <c:pt idx="346">
                  <c:v>34316</c:v>
                </c:pt>
                <c:pt idx="347">
                  <c:v>34317</c:v>
                </c:pt>
                <c:pt idx="348">
                  <c:v>34318</c:v>
                </c:pt>
                <c:pt idx="349">
                  <c:v>34319</c:v>
                </c:pt>
                <c:pt idx="350">
                  <c:v>34320</c:v>
                </c:pt>
                <c:pt idx="351">
                  <c:v>34321</c:v>
                </c:pt>
                <c:pt idx="352">
                  <c:v>34322</c:v>
                </c:pt>
                <c:pt idx="353">
                  <c:v>34323</c:v>
                </c:pt>
                <c:pt idx="354">
                  <c:v>34324</c:v>
                </c:pt>
                <c:pt idx="355">
                  <c:v>34325</c:v>
                </c:pt>
                <c:pt idx="356">
                  <c:v>34326</c:v>
                </c:pt>
                <c:pt idx="357">
                  <c:v>34327</c:v>
                </c:pt>
                <c:pt idx="358">
                  <c:v>34328</c:v>
                </c:pt>
                <c:pt idx="359">
                  <c:v>34329</c:v>
                </c:pt>
                <c:pt idx="360">
                  <c:v>34330</c:v>
                </c:pt>
                <c:pt idx="361">
                  <c:v>34331</c:v>
                </c:pt>
                <c:pt idx="362">
                  <c:v>34332</c:v>
                </c:pt>
                <c:pt idx="363">
                  <c:v>34333</c:v>
                </c:pt>
                <c:pt idx="364">
                  <c:v>34334</c:v>
                </c:pt>
                <c:pt idx="365">
                  <c:v>34335</c:v>
                </c:pt>
                <c:pt idx="366">
                  <c:v>34336</c:v>
                </c:pt>
                <c:pt idx="367">
                  <c:v>34337</c:v>
                </c:pt>
                <c:pt idx="368">
                  <c:v>34338</c:v>
                </c:pt>
                <c:pt idx="369">
                  <c:v>34339</c:v>
                </c:pt>
                <c:pt idx="370">
                  <c:v>34340</c:v>
                </c:pt>
                <c:pt idx="371">
                  <c:v>34341</c:v>
                </c:pt>
                <c:pt idx="372">
                  <c:v>34342</c:v>
                </c:pt>
                <c:pt idx="373">
                  <c:v>34343</c:v>
                </c:pt>
                <c:pt idx="374">
                  <c:v>34344</c:v>
                </c:pt>
                <c:pt idx="375">
                  <c:v>34345</c:v>
                </c:pt>
                <c:pt idx="376">
                  <c:v>34346</c:v>
                </c:pt>
                <c:pt idx="377">
                  <c:v>34347</c:v>
                </c:pt>
                <c:pt idx="378">
                  <c:v>34348</c:v>
                </c:pt>
                <c:pt idx="379">
                  <c:v>34349</c:v>
                </c:pt>
                <c:pt idx="380">
                  <c:v>34350</c:v>
                </c:pt>
                <c:pt idx="381">
                  <c:v>34351</c:v>
                </c:pt>
                <c:pt idx="382">
                  <c:v>34352</c:v>
                </c:pt>
                <c:pt idx="383">
                  <c:v>34353</c:v>
                </c:pt>
                <c:pt idx="384">
                  <c:v>34354</c:v>
                </c:pt>
                <c:pt idx="385">
                  <c:v>34355</c:v>
                </c:pt>
                <c:pt idx="386">
                  <c:v>34356</c:v>
                </c:pt>
                <c:pt idx="387">
                  <c:v>34357</c:v>
                </c:pt>
                <c:pt idx="388">
                  <c:v>34358</c:v>
                </c:pt>
                <c:pt idx="389">
                  <c:v>34359</c:v>
                </c:pt>
                <c:pt idx="390">
                  <c:v>34360</c:v>
                </c:pt>
                <c:pt idx="391">
                  <c:v>34361</c:v>
                </c:pt>
                <c:pt idx="392">
                  <c:v>34362</c:v>
                </c:pt>
                <c:pt idx="393">
                  <c:v>34363</c:v>
                </c:pt>
                <c:pt idx="394">
                  <c:v>34364</c:v>
                </c:pt>
                <c:pt idx="395">
                  <c:v>34365</c:v>
                </c:pt>
                <c:pt idx="396">
                  <c:v>34366</c:v>
                </c:pt>
                <c:pt idx="397">
                  <c:v>34367</c:v>
                </c:pt>
                <c:pt idx="398">
                  <c:v>34368</c:v>
                </c:pt>
                <c:pt idx="399">
                  <c:v>34369</c:v>
                </c:pt>
                <c:pt idx="400">
                  <c:v>34370</c:v>
                </c:pt>
                <c:pt idx="401">
                  <c:v>34371</c:v>
                </c:pt>
                <c:pt idx="402">
                  <c:v>34372</c:v>
                </c:pt>
                <c:pt idx="403">
                  <c:v>34373</c:v>
                </c:pt>
                <c:pt idx="404">
                  <c:v>34374</c:v>
                </c:pt>
                <c:pt idx="405">
                  <c:v>34375</c:v>
                </c:pt>
                <c:pt idx="406">
                  <c:v>34376</c:v>
                </c:pt>
                <c:pt idx="407">
                  <c:v>34377</c:v>
                </c:pt>
                <c:pt idx="408">
                  <c:v>34378</c:v>
                </c:pt>
                <c:pt idx="409">
                  <c:v>34379</c:v>
                </c:pt>
                <c:pt idx="410">
                  <c:v>34380</c:v>
                </c:pt>
                <c:pt idx="411">
                  <c:v>34381</c:v>
                </c:pt>
                <c:pt idx="412">
                  <c:v>34382</c:v>
                </c:pt>
                <c:pt idx="413">
                  <c:v>34383</c:v>
                </c:pt>
                <c:pt idx="414">
                  <c:v>34384</c:v>
                </c:pt>
                <c:pt idx="415">
                  <c:v>34385</c:v>
                </c:pt>
                <c:pt idx="416">
                  <c:v>34386</c:v>
                </c:pt>
                <c:pt idx="417">
                  <c:v>34387</c:v>
                </c:pt>
                <c:pt idx="418">
                  <c:v>34388</c:v>
                </c:pt>
                <c:pt idx="419">
                  <c:v>34389</c:v>
                </c:pt>
                <c:pt idx="420">
                  <c:v>34390</c:v>
                </c:pt>
                <c:pt idx="421">
                  <c:v>34391</c:v>
                </c:pt>
                <c:pt idx="422">
                  <c:v>34392</c:v>
                </c:pt>
                <c:pt idx="423">
                  <c:v>34393</c:v>
                </c:pt>
                <c:pt idx="424">
                  <c:v>34394</c:v>
                </c:pt>
                <c:pt idx="425">
                  <c:v>34395</c:v>
                </c:pt>
                <c:pt idx="426">
                  <c:v>34396</c:v>
                </c:pt>
                <c:pt idx="427">
                  <c:v>34397</c:v>
                </c:pt>
                <c:pt idx="428">
                  <c:v>34398</c:v>
                </c:pt>
                <c:pt idx="429">
                  <c:v>34399</c:v>
                </c:pt>
                <c:pt idx="430">
                  <c:v>34400</c:v>
                </c:pt>
                <c:pt idx="431">
                  <c:v>34401</c:v>
                </c:pt>
                <c:pt idx="432">
                  <c:v>34402</c:v>
                </c:pt>
                <c:pt idx="433">
                  <c:v>34403</c:v>
                </c:pt>
                <c:pt idx="434">
                  <c:v>34404</c:v>
                </c:pt>
                <c:pt idx="435">
                  <c:v>34405</c:v>
                </c:pt>
                <c:pt idx="436">
                  <c:v>34406</c:v>
                </c:pt>
                <c:pt idx="437">
                  <c:v>34407</c:v>
                </c:pt>
                <c:pt idx="438">
                  <c:v>34408</c:v>
                </c:pt>
                <c:pt idx="439">
                  <c:v>34409</c:v>
                </c:pt>
                <c:pt idx="440">
                  <c:v>34410</c:v>
                </c:pt>
                <c:pt idx="441">
                  <c:v>34411</c:v>
                </c:pt>
                <c:pt idx="442">
                  <c:v>34412</c:v>
                </c:pt>
                <c:pt idx="443">
                  <c:v>34413</c:v>
                </c:pt>
                <c:pt idx="444">
                  <c:v>34414</c:v>
                </c:pt>
                <c:pt idx="445">
                  <c:v>34415</c:v>
                </c:pt>
                <c:pt idx="446">
                  <c:v>34416</c:v>
                </c:pt>
                <c:pt idx="447">
                  <c:v>34417</c:v>
                </c:pt>
                <c:pt idx="448">
                  <c:v>34418</c:v>
                </c:pt>
                <c:pt idx="449">
                  <c:v>34419</c:v>
                </c:pt>
                <c:pt idx="450">
                  <c:v>34420</c:v>
                </c:pt>
                <c:pt idx="451">
                  <c:v>34421</c:v>
                </c:pt>
                <c:pt idx="452">
                  <c:v>34422</c:v>
                </c:pt>
                <c:pt idx="453">
                  <c:v>34423</c:v>
                </c:pt>
                <c:pt idx="454">
                  <c:v>34424</c:v>
                </c:pt>
                <c:pt idx="455">
                  <c:v>34425</c:v>
                </c:pt>
                <c:pt idx="456">
                  <c:v>34426</c:v>
                </c:pt>
                <c:pt idx="457">
                  <c:v>34427</c:v>
                </c:pt>
                <c:pt idx="458">
                  <c:v>34428</c:v>
                </c:pt>
                <c:pt idx="459">
                  <c:v>34429</c:v>
                </c:pt>
                <c:pt idx="460">
                  <c:v>34430</c:v>
                </c:pt>
                <c:pt idx="461">
                  <c:v>34431</c:v>
                </c:pt>
                <c:pt idx="462">
                  <c:v>34432</c:v>
                </c:pt>
                <c:pt idx="463">
                  <c:v>34433</c:v>
                </c:pt>
                <c:pt idx="464">
                  <c:v>34434</c:v>
                </c:pt>
                <c:pt idx="465">
                  <c:v>34435</c:v>
                </c:pt>
                <c:pt idx="466">
                  <c:v>34436</c:v>
                </c:pt>
                <c:pt idx="467">
                  <c:v>34437</c:v>
                </c:pt>
                <c:pt idx="468">
                  <c:v>34438</c:v>
                </c:pt>
                <c:pt idx="469">
                  <c:v>34439</c:v>
                </c:pt>
                <c:pt idx="470">
                  <c:v>34440</c:v>
                </c:pt>
                <c:pt idx="471">
                  <c:v>34441</c:v>
                </c:pt>
                <c:pt idx="472">
                  <c:v>34442</c:v>
                </c:pt>
                <c:pt idx="473">
                  <c:v>34443</c:v>
                </c:pt>
                <c:pt idx="474">
                  <c:v>34444</c:v>
                </c:pt>
                <c:pt idx="475">
                  <c:v>34445</c:v>
                </c:pt>
                <c:pt idx="476">
                  <c:v>34446</c:v>
                </c:pt>
                <c:pt idx="477">
                  <c:v>34447</c:v>
                </c:pt>
                <c:pt idx="478">
                  <c:v>34448</c:v>
                </c:pt>
                <c:pt idx="479">
                  <c:v>34449</c:v>
                </c:pt>
                <c:pt idx="480">
                  <c:v>34450</c:v>
                </c:pt>
                <c:pt idx="481">
                  <c:v>34451</c:v>
                </c:pt>
                <c:pt idx="482">
                  <c:v>34452</c:v>
                </c:pt>
                <c:pt idx="483">
                  <c:v>34453</c:v>
                </c:pt>
                <c:pt idx="484">
                  <c:v>34454</c:v>
                </c:pt>
                <c:pt idx="485">
                  <c:v>34455</c:v>
                </c:pt>
                <c:pt idx="486">
                  <c:v>34456</c:v>
                </c:pt>
                <c:pt idx="487">
                  <c:v>34457</c:v>
                </c:pt>
                <c:pt idx="488">
                  <c:v>34458</c:v>
                </c:pt>
                <c:pt idx="489">
                  <c:v>34459</c:v>
                </c:pt>
                <c:pt idx="490">
                  <c:v>34460</c:v>
                </c:pt>
                <c:pt idx="491">
                  <c:v>34461</c:v>
                </c:pt>
                <c:pt idx="492">
                  <c:v>34462</c:v>
                </c:pt>
                <c:pt idx="493">
                  <c:v>34463</c:v>
                </c:pt>
                <c:pt idx="494">
                  <c:v>34464</c:v>
                </c:pt>
                <c:pt idx="495">
                  <c:v>34465</c:v>
                </c:pt>
                <c:pt idx="496">
                  <c:v>34466</c:v>
                </c:pt>
                <c:pt idx="497">
                  <c:v>34467</c:v>
                </c:pt>
                <c:pt idx="498">
                  <c:v>34468</c:v>
                </c:pt>
                <c:pt idx="499">
                  <c:v>34469</c:v>
                </c:pt>
                <c:pt idx="500">
                  <c:v>34470</c:v>
                </c:pt>
                <c:pt idx="501">
                  <c:v>34471</c:v>
                </c:pt>
                <c:pt idx="502">
                  <c:v>34472</c:v>
                </c:pt>
                <c:pt idx="503">
                  <c:v>34473</c:v>
                </c:pt>
                <c:pt idx="504">
                  <c:v>34474</c:v>
                </c:pt>
                <c:pt idx="505">
                  <c:v>34475</c:v>
                </c:pt>
                <c:pt idx="506">
                  <c:v>34476</c:v>
                </c:pt>
                <c:pt idx="507">
                  <c:v>34477</c:v>
                </c:pt>
                <c:pt idx="508">
                  <c:v>34478</c:v>
                </c:pt>
                <c:pt idx="509">
                  <c:v>34479</c:v>
                </c:pt>
                <c:pt idx="510">
                  <c:v>34480</c:v>
                </c:pt>
                <c:pt idx="511">
                  <c:v>34481</c:v>
                </c:pt>
                <c:pt idx="512">
                  <c:v>34482</c:v>
                </c:pt>
                <c:pt idx="513">
                  <c:v>34483</c:v>
                </c:pt>
                <c:pt idx="514">
                  <c:v>34484</c:v>
                </c:pt>
                <c:pt idx="515">
                  <c:v>34485</c:v>
                </c:pt>
                <c:pt idx="516">
                  <c:v>34486</c:v>
                </c:pt>
                <c:pt idx="517">
                  <c:v>34487</c:v>
                </c:pt>
                <c:pt idx="518">
                  <c:v>34488</c:v>
                </c:pt>
                <c:pt idx="519">
                  <c:v>34489</c:v>
                </c:pt>
                <c:pt idx="520">
                  <c:v>34490</c:v>
                </c:pt>
                <c:pt idx="521">
                  <c:v>34491</c:v>
                </c:pt>
                <c:pt idx="522">
                  <c:v>34492</c:v>
                </c:pt>
                <c:pt idx="523">
                  <c:v>34493</c:v>
                </c:pt>
                <c:pt idx="524">
                  <c:v>34494</c:v>
                </c:pt>
                <c:pt idx="525">
                  <c:v>34495</c:v>
                </c:pt>
                <c:pt idx="526">
                  <c:v>34496</c:v>
                </c:pt>
                <c:pt idx="527">
                  <c:v>34497</c:v>
                </c:pt>
                <c:pt idx="528">
                  <c:v>34498</c:v>
                </c:pt>
                <c:pt idx="529">
                  <c:v>34499</c:v>
                </c:pt>
                <c:pt idx="530">
                  <c:v>34500</c:v>
                </c:pt>
                <c:pt idx="531">
                  <c:v>34501</c:v>
                </c:pt>
                <c:pt idx="532">
                  <c:v>34502</c:v>
                </c:pt>
                <c:pt idx="533">
                  <c:v>34503</c:v>
                </c:pt>
                <c:pt idx="534">
                  <c:v>34504</c:v>
                </c:pt>
                <c:pt idx="535">
                  <c:v>34505</c:v>
                </c:pt>
                <c:pt idx="536">
                  <c:v>34506</c:v>
                </c:pt>
                <c:pt idx="537">
                  <c:v>34507</c:v>
                </c:pt>
                <c:pt idx="538">
                  <c:v>34508</c:v>
                </c:pt>
                <c:pt idx="539">
                  <c:v>34509</c:v>
                </c:pt>
                <c:pt idx="540">
                  <c:v>34510</c:v>
                </c:pt>
                <c:pt idx="541">
                  <c:v>34511</c:v>
                </c:pt>
                <c:pt idx="542">
                  <c:v>34512</c:v>
                </c:pt>
                <c:pt idx="543">
                  <c:v>34513</c:v>
                </c:pt>
                <c:pt idx="544">
                  <c:v>34514</c:v>
                </c:pt>
                <c:pt idx="545">
                  <c:v>34515</c:v>
                </c:pt>
                <c:pt idx="546">
                  <c:v>34516</c:v>
                </c:pt>
                <c:pt idx="547">
                  <c:v>34517</c:v>
                </c:pt>
                <c:pt idx="548">
                  <c:v>34518</c:v>
                </c:pt>
                <c:pt idx="549">
                  <c:v>34519</c:v>
                </c:pt>
                <c:pt idx="550">
                  <c:v>34520</c:v>
                </c:pt>
                <c:pt idx="551">
                  <c:v>34521</c:v>
                </c:pt>
                <c:pt idx="552">
                  <c:v>34522</c:v>
                </c:pt>
                <c:pt idx="553">
                  <c:v>34523</c:v>
                </c:pt>
                <c:pt idx="554">
                  <c:v>34524</c:v>
                </c:pt>
                <c:pt idx="555">
                  <c:v>34525</c:v>
                </c:pt>
                <c:pt idx="556">
                  <c:v>34526</c:v>
                </c:pt>
                <c:pt idx="557">
                  <c:v>34527</c:v>
                </c:pt>
                <c:pt idx="558">
                  <c:v>34528</c:v>
                </c:pt>
                <c:pt idx="559">
                  <c:v>34529</c:v>
                </c:pt>
                <c:pt idx="560">
                  <c:v>34530</c:v>
                </c:pt>
                <c:pt idx="561">
                  <c:v>34531</c:v>
                </c:pt>
                <c:pt idx="562">
                  <c:v>34532</c:v>
                </c:pt>
                <c:pt idx="563">
                  <c:v>34533</c:v>
                </c:pt>
                <c:pt idx="564">
                  <c:v>34534</c:v>
                </c:pt>
                <c:pt idx="565">
                  <c:v>34535</c:v>
                </c:pt>
                <c:pt idx="566">
                  <c:v>34536</c:v>
                </c:pt>
                <c:pt idx="567">
                  <c:v>34537</c:v>
                </c:pt>
                <c:pt idx="568">
                  <c:v>34538</c:v>
                </c:pt>
                <c:pt idx="569">
                  <c:v>34539</c:v>
                </c:pt>
                <c:pt idx="570">
                  <c:v>34540</c:v>
                </c:pt>
                <c:pt idx="571">
                  <c:v>34541</c:v>
                </c:pt>
                <c:pt idx="572">
                  <c:v>34542</c:v>
                </c:pt>
                <c:pt idx="573">
                  <c:v>34543</c:v>
                </c:pt>
                <c:pt idx="574">
                  <c:v>34544</c:v>
                </c:pt>
                <c:pt idx="575">
                  <c:v>34545</c:v>
                </c:pt>
                <c:pt idx="576">
                  <c:v>34546</c:v>
                </c:pt>
                <c:pt idx="577">
                  <c:v>34547</c:v>
                </c:pt>
                <c:pt idx="578">
                  <c:v>34548</c:v>
                </c:pt>
                <c:pt idx="579">
                  <c:v>34549</c:v>
                </c:pt>
                <c:pt idx="580">
                  <c:v>34550</c:v>
                </c:pt>
                <c:pt idx="581">
                  <c:v>34551</c:v>
                </c:pt>
                <c:pt idx="582">
                  <c:v>34552</c:v>
                </c:pt>
                <c:pt idx="583">
                  <c:v>34553</c:v>
                </c:pt>
                <c:pt idx="584">
                  <c:v>34554</c:v>
                </c:pt>
                <c:pt idx="585">
                  <c:v>34555</c:v>
                </c:pt>
                <c:pt idx="586">
                  <c:v>34556</c:v>
                </c:pt>
                <c:pt idx="587">
                  <c:v>34557</c:v>
                </c:pt>
                <c:pt idx="588">
                  <c:v>34558</c:v>
                </c:pt>
                <c:pt idx="589">
                  <c:v>34559</c:v>
                </c:pt>
                <c:pt idx="590">
                  <c:v>34560</c:v>
                </c:pt>
                <c:pt idx="591">
                  <c:v>34561</c:v>
                </c:pt>
                <c:pt idx="592">
                  <c:v>34562</c:v>
                </c:pt>
                <c:pt idx="593">
                  <c:v>34563</c:v>
                </c:pt>
                <c:pt idx="594">
                  <c:v>34564</c:v>
                </c:pt>
                <c:pt idx="595">
                  <c:v>34565</c:v>
                </c:pt>
                <c:pt idx="596">
                  <c:v>34566</c:v>
                </c:pt>
                <c:pt idx="597">
                  <c:v>34567</c:v>
                </c:pt>
                <c:pt idx="598">
                  <c:v>34568</c:v>
                </c:pt>
                <c:pt idx="599">
                  <c:v>34569</c:v>
                </c:pt>
                <c:pt idx="600">
                  <c:v>34570</c:v>
                </c:pt>
                <c:pt idx="601">
                  <c:v>34571</c:v>
                </c:pt>
                <c:pt idx="602">
                  <c:v>34572</c:v>
                </c:pt>
                <c:pt idx="603">
                  <c:v>34573</c:v>
                </c:pt>
                <c:pt idx="604">
                  <c:v>34574</c:v>
                </c:pt>
                <c:pt idx="605">
                  <c:v>34575</c:v>
                </c:pt>
                <c:pt idx="606">
                  <c:v>34576</c:v>
                </c:pt>
                <c:pt idx="607">
                  <c:v>34577</c:v>
                </c:pt>
                <c:pt idx="608">
                  <c:v>34578</c:v>
                </c:pt>
                <c:pt idx="609">
                  <c:v>34579</c:v>
                </c:pt>
                <c:pt idx="610">
                  <c:v>34580</c:v>
                </c:pt>
                <c:pt idx="611">
                  <c:v>34581</c:v>
                </c:pt>
                <c:pt idx="612">
                  <c:v>34582</c:v>
                </c:pt>
                <c:pt idx="613">
                  <c:v>34583</c:v>
                </c:pt>
                <c:pt idx="614">
                  <c:v>34584</c:v>
                </c:pt>
                <c:pt idx="615">
                  <c:v>34585</c:v>
                </c:pt>
                <c:pt idx="616">
                  <c:v>34586</c:v>
                </c:pt>
                <c:pt idx="617">
                  <c:v>34587</c:v>
                </c:pt>
                <c:pt idx="618">
                  <c:v>34588</c:v>
                </c:pt>
                <c:pt idx="619">
                  <c:v>34589</c:v>
                </c:pt>
                <c:pt idx="620">
                  <c:v>34590</c:v>
                </c:pt>
                <c:pt idx="621">
                  <c:v>34591</c:v>
                </c:pt>
                <c:pt idx="622">
                  <c:v>34592</c:v>
                </c:pt>
                <c:pt idx="623">
                  <c:v>34593</c:v>
                </c:pt>
                <c:pt idx="624">
                  <c:v>34594</c:v>
                </c:pt>
                <c:pt idx="625">
                  <c:v>34595</c:v>
                </c:pt>
                <c:pt idx="626">
                  <c:v>34596</c:v>
                </c:pt>
                <c:pt idx="627">
                  <c:v>34597</c:v>
                </c:pt>
                <c:pt idx="628">
                  <c:v>34598</c:v>
                </c:pt>
                <c:pt idx="629">
                  <c:v>34599</c:v>
                </c:pt>
                <c:pt idx="630">
                  <c:v>34600</c:v>
                </c:pt>
                <c:pt idx="631">
                  <c:v>34601</c:v>
                </c:pt>
                <c:pt idx="632">
                  <c:v>34602</c:v>
                </c:pt>
                <c:pt idx="633">
                  <c:v>34603</c:v>
                </c:pt>
                <c:pt idx="634">
                  <c:v>34604</c:v>
                </c:pt>
                <c:pt idx="635">
                  <c:v>34605</c:v>
                </c:pt>
                <c:pt idx="636">
                  <c:v>34606</c:v>
                </c:pt>
                <c:pt idx="637">
                  <c:v>34607</c:v>
                </c:pt>
                <c:pt idx="638">
                  <c:v>34608</c:v>
                </c:pt>
                <c:pt idx="639">
                  <c:v>34609</c:v>
                </c:pt>
                <c:pt idx="640">
                  <c:v>34610</c:v>
                </c:pt>
                <c:pt idx="641">
                  <c:v>34611</c:v>
                </c:pt>
                <c:pt idx="642">
                  <c:v>34612</c:v>
                </c:pt>
                <c:pt idx="643">
                  <c:v>34613</c:v>
                </c:pt>
                <c:pt idx="644">
                  <c:v>34614</c:v>
                </c:pt>
                <c:pt idx="645">
                  <c:v>34615</c:v>
                </c:pt>
                <c:pt idx="646">
                  <c:v>34616</c:v>
                </c:pt>
                <c:pt idx="647">
                  <c:v>34617</c:v>
                </c:pt>
                <c:pt idx="648">
                  <c:v>34618</c:v>
                </c:pt>
                <c:pt idx="649">
                  <c:v>34619</c:v>
                </c:pt>
                <c:pt idx="650">
                  <c:v>34620</c:v>
                </c:pt>
                <c:pt idx="651">
                  <c:v>34621</c:v>
                </c:pt>
                <c:pt idx="652">
                  <c:v>34622</c:v>
                </c:pt>
                <c:pt idx="653">
                  <c:v>34623</c:v>
                </c:pt>
                <c:pt idx="654">
                  <c:v>34624</c:v>
                </c:pt>
                <c:pt idx="655">
                  <c:v>34625</c:v>
                </c:pt>
                <c:pt idx="656">
                  <c:v>34626</c:v>
                </c:pt>
                <c:pt idx="657">
                  <c:v>34627</c:v>
                </c:pt>
                <c:pt idx="658">
                  <c:v>34628</c:v>
                </c:pt>
                <c:pt idx="659">
                  <c:v>34629</c:v>
                </c:pt>
                <c:pt idx="660">
                  <c:v>34630</c:v>
                </c:pt>
                <c:pt idx="661">
                  <c:v>34631</c:v>
                </c:pt>
                <c:pt idx="662">
                  <c:v>34632</c:v>
                </c:pt>
                <c:pt idx="663">
                  <c:v>34633</c:v>
                </c:pt>
                <c:pt idx="664">
                  <c:v>34634</c:v>
                </c:pt>
                <c:pt idx="665">
                  <c:v>34635</c:v>
                </c:pt>
                <c:pt idx="666">
                  <c:v>34636</c:v>
                </c:pt>
                <c:pt idx="667">
                  <c:v>34637</c:v>
                </c:pt>
                <c:pt idx="668">
                  <c:v>34638</c:v>
                </c:pt>
                <c:pt idx="669">
                  <c:v>34639</c:v>
                </c:pt>
                <c:pt idx="670">
                  <c:v>34640</c:v>
                </c:pt>
                <c:pt idx="671">
                  <c:v>34641</c:v>
                </c:pt>
                <c:pt idx="672">
                  <c:v>34642</c:v>
                </c:pt>
                <c:pt idx="673">
                  <c:v>34643</c:v>
                </c:pt>
                <c:pt idx="674">
                  <c:v>34644</c:v>
                </c:pt>
                <c:pt idx="675">
                  <c:v>34645</c:v>
                </c:pt>
                <c:pt idx="676">
                  <c:v>34646</c:v>
                </c:pt>
                <c:pt idx="677">
                  <c:v>34647</c:v>
                </c:pt>
                <c:pt idx="678">
                  <c:v>34648</c:v>
                </c:pt>
                <c:pt idx="679">
                  <c:v>34649</c:v>
                </c:pt>
                <c:pt idx="680">
                  <c:v>34650</c:v>
                </c:pt>
                <c:pt idx="681">
                  <c:v>34651</c:v>
                </c:pt>
                <c:pt idx="682">
                  <c:v>34652</c:v>
                </c:pt>
                <c:pt idx="683">
                  <c:v>34653</c:v>
                </c:pt>
                <c:pt idx="684">
                  <c:v>34654</c:v>
                </c:pt>
                <c:pt idx="685">
                  <c:v>34655</c:v>
                </c:pt>
                <c:pt idx="686">
                  <c:v>34656</c:v>
                </c:pt>
                <c:pt idx="687">
                  <c:v>34657</c:v>
                </c:pt>
                <c:pt idx="688">
                  <c:v>34658</c:v>
                </c:pt>
                <c:pt idx="689">
                  <c:v>34659</c:v>
                </c:pt>
                <c:pt idx="690">
                  <c:v>34660</c:v>
                </c:pt>
                <c:pt idx="691">
                  <c:v>34661</c:v>
                </c:pt>
                <c:pt idx="692">
                  <c:v>34662</c:v>
                </c:pt>
                <c:pt idx="693">
                  <c:v>34663</c:v>
                </c:pt>
                <c:pt idx="694">
                  <c:v>34664</c:v>
                </c:pt>
                <c:pt idx="695">
                  <c:v>34665</c:v>
                </c:pt>
                <c:pt idx="696">
                  <c:v>34666</c:v>
                </c:pt>
                <c:pt idx="697">
                  <c:v>34667</c:v>
                </c:pt>
                <c:pt idx="698">
                  <c:v>34668</c:v>
                </c:pt>
                <c:pt idx="699">
                  <c:v>34669</c:v>
                </c:pt>
                <c:pt idx="700">
                  <c:v>34670</c:v>
                </c:pt>
                <c:pt idx="701">
                  <c:v>34671</c:v>
                </c:pt>
                <c:pt idx="702">
                  <c:v>34672</c:v>
                </c:pt>
                <c:pt idx="703">
                  <c:v>34673</c:v>
                </c:pt>
                <c:pt idx="704">
                  <c:v>34674</c:v>
                </c:pt>
                <c:pt idx="705">
                  <c:v>34675</c:v>
                </c:pt>
                <c:pt idx="706">
                  <c:v>34676</c:v>
                </c:pt>
                <c:pt idx="707">
                  <c:v>34677</c:v>
                </c:pt>
                <c:pt idx="708">
                  <c:v>34678</c:v>
                </c:pt>
                <c:pt idx="709">
                  <c:v>34679</c:v>
                </c:pt>
                <c:pt idx="710">
                  <c:v>34680</c:v>
                </c:pt>
                <c:pt idx="711">
                  <c:v>34681</c:v>
                </c:pt>
                <c:pt idx="712">
                  <c:v>34682</c:v>
                </c:pt>
                <c:pt idx="713">
                  <c:v>34683</c:v>
                </c:pt>
                <c:pt idx="714">
                  <c:v>34684</c:v>
                </c:pt>
                <c:pt idx="715">
                  <c:v>34685</c:v>
                </c:pt>
                <c:pt idx="716">
                  <c:v>34686</c:v>
                </c:pt>
                <c:pt idx="717">
                  <c:v>34687</c:v>
                </c:pt>
                <c:pt idx="718">
                  <c:v>34688</c:v>
                </c:pt>
                <c:pt idx="719">
                  <c:v>34689</c:v>
                </c:pt>
                <c:pt idx="720">
                  <c:v>34690</c:v>
                </c:pt>
                <c:pt idx="721">
                  <c:v>34691</c:v>
                </c:pt>
                <c:pt idx="722">
                  <c:v>34692</c:v>
                </c:pt>
                <c:pt idx="723">
                  <c:v>34693</c:v>
                </c:pt>
                <c:pt idx="724">
                  <c:v>34694</c:v>
                </c:pt>
                <c:pt idx="725">
                  <c:v>34695</c:v>
                </c:pt>
                <c:pt idx="726">
                  <c:v>34696</c:v>
                </c:pt>
                <c:pt idx="727">
                  <c:v>34697</c:v>
                </c:pt>
                <c:pt idx="728">
                  <c:v>34698</c:v>
                </c:pt>
                <c:pt idx="729">
                  <c:v>34699</c:v>
                </c:pt>
                <c:pt idx="730">
                  <c:v>34700</c:v>
                </c:pt>
                <c:pt idx="731">
                  <c:v>34701</c:v>
                </c:pt>
                <c:pt idx="732">
                  <c:v>34702</c:v>
                </c:pt>
                <c:pt idx="733">
                  <c:v>34703</c:v>
                </c:pt>
                <c:pt idx="734">
                  <c:v>34704</c:v>
                </c:pt>
                <c:pt idx="735">
                  <c:v>34705</c:v>
                </c:pt>
                <c:pt idx="736">
                  <c:v>34706</c:v>
                </c:pt>
                <c:pt idx="737">
                  <c:v>34707</c:v>
                </c:pt>
                <c:pt idx="738">
                  <c:v>34708</c:v>
                </c:pt>
                <c:pt idx="739">
                  <c:v>34709</c:v>
                </c:pt>
                <c:pt idx="740">
                  <c:v>34710</c:v>
                </c:pt>
                <c:pt idx="741">
                  <c:v>34711</c:v>
                </c:pt>
                <c:pt idx="742">
                  <c:v>34712</c:v>
                </c:pt>
                <c:pt idx="743">
                  <c:v>34713</c:v>
                </c:pt>
                <c:pt idx="744">
                  <c:v>34714</c:v>
                </c:pt>
                <c:pt idx="745">
                  <c:v>34715</c:v>
                </c:pt>
                <c:pt idx="746">
                  <c:v>34716</c:v>
                </c:pt>
                <c:pt idx="747">
                  <c:v>34717</c:v>
                </c:pt>
                <c:pt idx="748">
                  <c:v>34718</c:v>
                </c:pt>
                <c:pt idx="749">
                  <c:v>34719</c:v>
                </c:pt>
                <c:pt idx="750">
                  <c:v>34720</c:v>
                </c:pt>
                <c:pt idx="751">
                  <c:v>34721</c:v>
                </c:pt>
                <c:pt idx="752">
                  <c:v>34722</c:v>
                </c:pt>
                <c:pt idx="753">
                  <c:v>34723</c:v>
                </c:pt>
                <c:pt idx="754">
                  <c:v>34724</c:v>
                </c:pt>
                <c:pt idx="755">
                  <c:v>34725</c:v>
                </c:pt>
                <c:pt idx="756">
                  <c:v>34726</c:v>
                </c:pt>
                <c:pt idx="757">
                  <c:v>34727</c:v>
                </c:pt>
                <c:pt idx="758">
                  <c:v>34728</c:v>
                </c:pt>
                <c:pt idx="759">
                  <c:v>34729</c:v>
                </c:pt>
                <c:pt idx="760">
                  <c:v>34730</c:v>
                </c:pt>
                <c:pt idx="761">
                  <c:v>34731</c:v>
                </c:pt>
                <c:pt idx="762">
                  <c:v>34732</c:v>
                </c:pt>
                <c:pt idx="763">
                  <c:v>34733</c:v>
                </c:pt>
                <c:pt idx="764">
                  <c:v>34734</c:v>
                </c:pt>
                <c:pt idx="765">
                  <c:v>34735</c:v>
                </c:pt>
                <c:pt idx="766">
                  <c:v>34736</c:v>
                </c:pt>
                <c:pt idx="767">
                  <c:v>34737</c:v>
                </c:pt>
                <c:pt idx="768">
                  <c:v>34738</c:v>
                </c:pt>
                <c:pt idx="769">
                  <c:v>34739</c:v>
                </c:pt>
                <c:pt idx="770">
                  <c:v>34740</c:v>
                </c:pt>
                <c:pt idx="771">
                  <c:v>34741</c:v>
                </c:pt>
                <c:pt idx="772">
                  <c:v>34742</c:v>
                </c:pt>
                <c:pt idx="773">
                  <c:v>34743</c:v>
                </c:pt>
                <c:pt idx="774">
                  <c:v>34744</c:v>
                </c:pt>
                <c:pt idx="775">
                  <c:v>34745</c:v>
                </c:pt>
                <c:pt idx="776">
                  <c:v>34746</c:v>
                </c:pt>
                <c:pt idx="777">
                  <c:v>34747</c:v>
                </c:pt>
                <c:pt idx="778">
                  <c:v>34748</c:v>
                </c:pt>
                <c:pt idx="779">
                  <c:v>34749</c:v>
                </c:pt>
                <c:pt idx="780">
                  <c:v>34750</c:v>
                </c:pt>
                <c:pt idx="781">
                  <c:v>34751</c:v>
                </c:pt>
                <c:pt idx="782">
                  <c:v>34752</c:v>
                </c:pt>
                <c:pt idx="783">
                  <c:v>34753</c:v>
                </c:pt>
                <c:pt idx="784">
                  <c:v>34754</c:v>
                </c:pt>
                <c:pt idx="785">
                  <c:v>34755</c:v>
                </c:pt>
                <c:pt idx="786">
                  <c:v>34756</c:v>
                </c:pt>
                <c:pt idx="787">
                  <c:v>34757</c:v>
                </c:pt>
                <c:pt idx="788">
                  <c:v>34758</c:v>
                </c:pt>
                <c:pt idx="789">
                  <c:v>34759</c:v>
                </c:pt>
                <c:pt idx="790">
                  <c:v>34760</c:v>
                </c:pt>
                <c:pt idx="791">
                  <c:v>34761</c:v>
                </c:pt>
                <c:pt idx="792">
                  <c:v>34762</c:v>
                </c:pt>
                <c:pt idx="793">
                  <c:v>34763</c:v>
                </c:pt>
                <c:pt idx="794">
                  <c:v>34764</c:v>
                </c:pt>
                <c:pt idx="795">
                  <c:v>34765</c:v>
                </c:pt>
                <c:pt idx="796">
                  <c:v>34766</c:v>
                </c:pt>
                <c:pt idx="797">
                  <c:v>34767</c:v>
                </c:pt>
                <c:pt idx="798">
                  <c:v>34768</c:v>
                </c:pt>
                <c:pt idx="799">
                  <c:v>34769</c:v>
                </c:pt>
                <c:pt idx="800">
                  <c:v>34770</c:v>
                </c:pt>
                <c:pt idx="801">
                  <c:v>34771</c:v>
                </c:pt>
                <c:pt idx="802">
                  <c:v>34772</c:v>
                </c:pt>
                <c:pt idx="803">
                  <c:v>34773</c:v>
                </c:pt>
                <c:pt idx="804">
                  <c:v>34774</c:v>
                </c:pt>
                <c:pt idx="805">
                  <c:v>34775</c:v>
                </c:pt>
                <c:pt idx="806">
                  <c:v>34776</c:v>
                </c:pt>
                <c:pt idx="807">
                  <c:v>34777</c:v>
                </c:pt>
                <c:pt idx="808">
                  <c:v>34778</c:v>
                </c:pt>
                <c:pt idx="809">
                  <c:v>34779</c:v>
                </c:pt>
                <c:pt idx="810">
                  <c:v>34780</c:v>
                </c:pt>
                <c:pt idx="811">
                  <c:v>34781</c:v>
                </c:pt>
                <c:pt idx="812">
                  <c:v>34782</c:v>
                </c:pt>
                <c:pt idx="813">
                  <c:v>34783</c:v>
                </c:pt>
                <c:pt idx="814">
                  <c:v>34784</c:v>
                </c:pt>
                <c:pt idx="815">
                  <c:v>34785</c:v>
                </c:pt>
                <c:pt idx="816">
                  <c:v>34786</c:v>
                </c:pt>
                <c:pt idx="817">
                  <c:v>34787</c:v>
                </c:pt>
                <c:pt idx="818">
                  <c:v>34788</c:v>
                </c:pt>
                <c:pt idx="819">
                  <c:v>34789</c:v>
                </c:pt>
                <c:pt idx="820">
                  <c:v>34790</c:v>
                </c:pt>
                <c:pt idx="821">
                  <c:v>34791</c:v>
                </c:pt>
                <c:pt idx="822">
                  <c:v>34792</c:v>
                </c:pt>
                <c:pt idx="823">
                  <c:v>34793</c:v>
                </c:pt>
                <c:pt idx="824">
                  <c:v>34794</c:v>
                </c:pt>
                <c:pt idx="825">
                  <c:v>34795</c:v>
                </c:pt>
                <c:pt idx="826">
                  <c:v>34796</c:v>
                </c:pt>
                <c:pt idx="827">
                  <c:v>34797</c:v>
                </c:pt>
                <c:pt idx="828">
                  <c:v>34798</c:v>
                </c:pt>
                <c:pt idx="829">
                  <c:v>34799</c:v>
                </c:pt>
                <c:pt idx="830">
                  <c:v>34800</c:v>
                </c:pt>
                <c:pt idx="831">
                  <c:v>34801</c:v>
                </c:pt>
                <c:pt idx="832">
                  <c:v>34802</c:v>
                </c:pt>
                <c:pt idx="833">
                  <c:v>34803</c:v>
                </c:pt>
                <c:pt idx="834">
                  <c:v>34804</c:v>
                </c:pt>
                <c:pt idx="835">
                  <c:v>34805</c:v>
                </c:pt>
                <c:pt idx="836">
                  <c:v>34806</c:v>
                </c:pt>
                <c:pt idx="837">
                  <c:v>34807</c:v>
                </c:pt>
                <c:pt idx="838">
                  <c:v>34808</c:v>
                </c:pt>
                <c:pt idx="839">
                  <c:v>34809</c:v>
                </c:pt>
                <c:pt idx="840">
                  <c:v>34810</c:v>
                </c:pt>
                <c:pt idx="841">
                  <c:v>34811</c:v>
                </c:pt>
                <c:pt idx="842">
                  <c:v>34812</c:v>
                </c:pt>
                <c:pt idx="843">
                  <c:v>34813</c:v>
                </c:pt>
                <c:pt idx="844">
                  <c:v>34814</c:v>
                </c:pt>
                <c:pt idx="845">
                  <c:v>34815</c:v>
                </c:pt>
                <c:pt idx="846">
                  <c:v>34816</c:v>
                </c:pt>
                <c:pt idx="847">
                  <c:v>34817</c:v>
                </c:pt>
                <c:pt idx="848">
                  <c:v>34818</c:v>
                </c:pt>
                <c:pt idx="849">
                  <c:v>34819</c:v>
                </c:pt>
                <c:pt idx="850">
                  <c:v>34820</c:v>
                </c:pt>
                <c:pt idx="851">
                  <c:v>34821</c:v>
                </c:pt>
                <c:pt idx="852">
                  <c:v>34822</c:v>
                </c:pt>
                <c:pt idx="853">
                  <c:v>34823</c:v>
                </c:pt>
                <c:pt idx="854">
                  <c:v>34824</c:v>
                </c:pt>
                <c:pt idx="855">
                  <c:v>34825</c:v>
                </c:pt>
                <c:pt idx="856">
                  <c:v>34826</c:v>
                </c:pt>
                <c:pt idx="857">
                  <c:v>34827</c:v>
                </c:pt>
                <c:pt idx="858">
                  <c:v>34828</c:v>
                </c:pt>
                <c:pt idx="859">
                  <c:v>34829</c:v>
                </c:pt>
                <c:pt idx="860">
                  <c:v>34830</c:v>
                </c:pt>
                <c:pt idx="861">
                  <c:v>34831</c:v>
                </c:pt>
                <c:pt idx="862">
                  <c:v>34832</c:v>
                </c:pt>
                <c:pt idx="863">
                  <c:v>34833</c:v>
                </c:pt>
                <c:pt idx="864">
                  <c:v>34834</c:v>
                </c:pt>
                <c:pt idx="865">
                  <c:v>34835</c:v>
                </c:pt>
                <c:pt idx="866">
                  <c:v>34836</c:v>
                </c:pt>
                <c:pt idx="867">
                  <c:v>34837</c:v>
                </c:pt>
                <c:pt idx="868">
                  <c:v>34838</c:v>
                </c:pt>
                <c:pt idx="869">
                  <c:v>34839</c:v>
                </c:pt>
                <c:pt idx="870">
                  <c:v>34840</c:v>
                </c:pt>
                <c:pt idx="871">
                  <c:v>34841</c:v>
                </c:pt>
                <c:pt idx="872">
                  <c:v>34842</c:v>
                </c:pt>
                <c:pt idx="873">
                  <c:v>34843</c:v>
                </c:pt>
                <c:pt idx="874">
                  <c:v>34844</c:v>
                </c:pt>
                <c:pt idx="875">
                  <c:v>34845</c:v>
                </c:pt>
                <c:pt idx="876">
                  <c:v>34846</c:v>
                </c:pt>
                <c:pt idx="877">
                  <c:v>34847</c:v>
                </c:pt>
                <c:pt idx="878">
                  <c:v>34848</c:v>
                </c:pt>
                <c:pt idx="879">
                  <c:v>34849</c:v>
                </c:pt>
                <c:pt idx="880">
                  <c:v>34850</c:v>
                </c:pt>
                <c:pt idx="881">
                  <c:v>34851</c:v>
                </c:pt>
                <c:pt idx="882">
                  <c:v>34852</c:v>
                </c:pt>
                <c:pt idx="883">
                  <c:v>34853</c:v>
                </c:pt>
                <c:pt idx="884">
                  <c:v>34854</c:v>
                </c:pt>
                <c:pt idx="885">
                  <c:v>34855</c:v>
                </c:pt>
                <c:pt idx="886">
                  <c:v>34856</c:v>
                </c:pt>
                <c:pt idx="887">
                  <c:v>34857</c:v>
                </c:pt>
                <c:pt idx="888">
                  <c:v>34858</c:v>
                </c:pt>
                <c:pt idx="889">
                  <c:v>34859</c:v>
                </c:pt>
                <c:pt idx="890">
                  <c:v>34860</c:v>
                </c:pt>
                <c:pt idx="891">
                  <c:v>34861</c:v>
                </c:pt>
                <c:pt idx="892">
                  <c:v>34862</c:v>
                </c:pt>
                <c:pt idx="893">
                  <c:v>34863</c:v>
                </c:pt>
                <c:pt idx="894">
                  <c:v>34864</c:v>
                </c:pt>
                <c:pt idx="895">
                  <c:v>34865</c:v>
                </c:pt>
                <c:pt idx="896">
                  <c:v>34866</c:v>
                </c:pt>
                <c:pt idx="897">
                  <c:v>34867</c:v>
                </c:pt>
                <c:pt idx="898">
                  <c:v>34868</c:v>
                </c:pt>
                <c:pt idx="899">
                  <c:v>34869</c:v>
                </c:pt>
                <c:pt idx="900">
                  <c:v>34870</c:v>
                </c:pt>
                <c:pt idx="901">
                  <c:v>34871</c:v>
                </c:pt>
                <c:pt idx="902">
                  <c:v>34872</c:v>
                </c:pt>
                <c:pt idx="903">
                  <c:v>34873</c:v>
                </c:pt>
                <c:pt idx="904">
                  <c:v>34874</c:v>
                </c:pt>
                <c:pt idx="905">
                  <c:v>34875</c:v>
                </c:pt>
                <c:pt idx="906">
                  <c:v>34876</c:v>
                </c:pt>
                <c:pt idx="907">
                  <c:v>34877</c:v>
                </c:pt>
                <c:pt idx="908">
                  <c:v>34878</c:v>
                </c:pt>
                <c:pt idx="909">
                  <c:v>34879</c:v>
                </c:pt>
                <c:pt idx="910">
                  <c:v>34880</c:v>
                </c:pt>
                <c:pt idx="911">
                  <c:v>34881</c:v>
                </c:pt>
                <c:pt idx="912">
                  <c:v>34882</c:v>
                </c:pt>
                <c:pt idx="913">
                  <c:v>34883</c:v>
                </c:pt>
                <c:pt idx="914">
                  <c:v>34884</c:v>
                </c:pt>
                <c:pt idx="915">
                  <c:v>34885</c:v>
                </c:pt>
                <c:pt idx="916">
                  <c:v>34886</c:v>
                </c:pt>
                <c:pt idx="917">
                  <c:v>34887</c:v>
                </c:pt>
                <c:pt idx="918">
                  <c:v>34888</c:v>
                </c:pt>
                <c:pt idx="919">
                  <c:v>34889</c:v>
                </c:pt>
                <c:pt idx="920">
                  <c:v>34890</c:v>
                </c:pt>
                <c:pt idx="921">
                  <c:v>34891</c:v>
                </c:pt>
                <c:pt idx="922">
                  <c:v>34892</c:v>
                </c:pt>
                <c:pt idx="923">
                  <c:v>34893</c:v>
                </c:pt>
                <c:pt idx="924">
                  <c:v>34894</c:v>
                </c:pt>
                <c:pt idx="925">
                  <c:v>34895</c:v>
                </c:pt>
                <c:pt idx="926">
                  <c:v>34896</c:v>
                </c:pt>
                <c:pt idx="927">
                  <c:v>34897</c:v>
                </c:pt>
                <c:pt idx="928">
                  <c:v>34898</c:v>
                </c:pt>
                <c:pt idx="929">
                  <c:v>34899</c:v>
                </c:pt>
                <c:pt idx="930">
                  <c:v>34900</c:v>
                </c:pt>
                <c:pt idx="931">
                  <c:v>34901</c:v>
                </c:pt>
                <c:pt idx="932">
                  <c:v>34902</c:v>
                </c:pt>
                <c:pt idx="933">
                  <c:v>34903</c:v>
                </c:pt>
                <c:pt idx="934">
                  <c:v>34904</c:v>
                </c:pt>
                <c:pt idx="935">
                  <c:v>34905</c:v>
                </c:pt>
                <c:pt idx="936">
                  <c:v>34906</c:v>
                </c:pt>
                <c:pt idx="937">
                  <c:v>34907</c:v>
                </c:pt>
                <c:pt idx="938">
                  <c:v>34908</c:v>
                </c:pt>
                <c:pt idx="939">
                  <c:v>34909</c:v>
                </c:pt>
                <c:pt idx="940">
                  <c:v>34910</c:v>
                </c:pt>
                <c:pt idx="941">
                  <c:v>34911</c:v>
                </c:pt>
                <c:pt idx="942">
                  <c:v>34912</c:v>
                </c:pt>
                <c:pt idx="943">
                  <c:v>34913</c:v>
                </c:pt>
                <c:pt idx="944">
                  <c:v>34914</c:v>
                </c:pt>
                <c:pt idx="945">
                  <c:v>34915</c:v>
                </c:pt>
                <c:pt idx="946">
                  <c:v>34916</c:v>
                </c:pt>
                <c:pt idx="947">
                  <c:v>34917</c:v>
                </c:pt>
                <c:pt idx="948">
                  <c:v>34918</c:v>
                </c:pt>
                <c:pt idx="949">
                  <c:v>34919</c:v>
                </c:pt>
                <c:pt idx="950">
                  <c:v>34920</c:v>
                </c:pt>
                <c:pt idx="951">
                  <c:v>34921</c:v>
                </c:pt>
                <c:pt idx="952">
                  <c:v>34922</c:v>
                </c:pt>
                <c:pt idx="953">
                  <c:v>34923</c:v>
                </c:pt>
                <c:pt idx="954">
                  <c:v>34924</c:v>
                </c:pt>
                <c:pt idx="955">
                  <c:v>34925</c:v>
                </c:pt>
                <c:pt idx="956">
                  <c:v>34926</c:v>
                </c:pt>
                <c:pt idx="957">
                  <c:v>34927</c:v>
                </c:pt>
                <c:pt idx="958">
                  <c:v>34928</c:v>
                </c:pt>
                <c:pt idx="959">
                  <c:v>34929</c:v>
                </c:pt>
                <c:pt idx="960">
                  <c:v>34930</c:v>
                </c:pt>
                <c:pt idx="961">
                  <c:v>34931</c:v>
                </c:pt>
                <c:pt idx="962">
                  <c:v>34932</c:v>
                </c:pt>
                <c:pt idx="963">
                  <c:v>34933</c:v>
                </c:pt>
                <c:pt idx="964">
                  <c:v>34934</c:v>
                </c:pt>
                <c:pt idx="965">
                  <c:v>34935</c:v>
                </c:pt>
                <c:pt idx="966">
                  <c:v>34936</c:v>
                </c:pt>
                <c:pt idx="967">
                  <c:v>34937</c:v>
                </c:pt>
                <c:pt idx="968">
                  <c:v>34938</c:v>
                </c:pt>
                <c:pt idx="969">
                  <c:v>34939</c:v>
                </c:pt>
                <c:pt idx="970">
                  <c:v>34940</c:v>
                </c:pt>
                <c:pt idx="971">
                  <c:v>34941</c:v>
                </c:pt>
                <c:pt idx="972">
                  <c:v>34942</c:v>
                </c:pt>
                <c:pt idx="973">
                  <c:v>34943</c:v>
                </c:pt>
                <c:pt idx="974">
                  <c:v>34944</c:v>
                </c:pt>
                <c:pt idx="975">
                  <c:v>34945</c:v>
                </c:pt>
                <c:pt idx="976">
                  <c:v>34946</c:v>
                </c:pt>
                <c:pt idx="977">
                  <c:v>34947</c:v>
                </c:pt>
                <c:pt idx="978">
                  <c:v>34948</c:v>
                </c:pt>
                <c:pt idx="979">
                  <c:v>34949</c:v>
                </c:pt>
                <c:pt idx="980">
                  <c:v>34950</c:v>
                </c:pt>
                <c:pt idx="981">
                  <c:v>34951</c:v>
                </c:pt>
                <c:pt idx="982">
                  <c:v>34952</c:v>
                </c:pt>
                <c:pt idx="983">
                  <c:v>34953</c:v>
                </c:pt>
                <c:pt idx="984">
                  <c:v>34954</c:v>
                </c:pt>
                <c:pt idx="985">
                  <c:v>34955</c:v>
                </c:pt>
                <c:pt idx="986">
                  <c:v>34956</c:v>
                </c:pt>
                <c:pt idx="987">
                  <c:v>34957</c:v>
                </c:pt>
                <c:pt idx="988">
                  <c:v>34958</c:v>
                </c:pt>
                <c:pt idx="989">
                  <c:v>34959</c:v>
                </c:pt>
                <c:pt idx="990">
                  <c:v>34960</c:v>
                </c:pt>
                <c:pt idx="991">
                  <c:v>34961</c:v>
                </c:pt>
                <c:pt idx="992">
                  <c:v>34962</c:v>
                </c:pt>
                <c:pt idx="993">
                  <c:v>34963</c:v>
                </c:pt>
                <c:pt idx="994">
                  <c:v>34964</c:v>
                </c:pt>
                <c:pt idx="995">
                  <c:v>34965</c:v>
                </c:pt>
                <c:pt idx="996">
                  <c:v>34966</c:v>
                </c:pt>
                <c:pt idx="997">
                  <c:v>34967</c:v>
                </c:pt>
                <c:pt idx="998">
                  <c:v>34968</c:v>
                </c:pt>
                <c:pt idx="999">
                  <c:v>34969</c:v>
                </c:pt>
                <c:pt idx="1000">
                  <c:v>34970</c:v>
                </c:pt>
                <c:pt idx="1001">
                  <c:v>34971</c:v>
                </c:pt>
                <c:pt idx="1002">
                  <c:v>34972</c:v>
                </c:pt>
                <c:pt idx="1003">
                  <c:v>34973</c:v>
                </c:pt>
                <c:pt idx="1004">
                  <c:v>34974</c:v>
                </c:pt>
                <c:pt idx="1005">
                  <c:v>34975</c:v>
                </c:pt>
                <c:pt idx="1006">
                  <c:v>34976</c:v>
                </c:pt>
                <c:pt idx="1007">
                  <c:v>34977</c:v>
                </c:pt>
                <c:pt idx="1008">
                  <c:v>34978</c:v>
                </c:pt>
                <c:pt idx="1009">
                  <c:v>34979</c:v>
                </c:pt>
                <c:pt idx="1010">
                  <c:v>34980</c:v>
                </c:pt>
                <c:pt idx="1011">
                  <c:v>34981</c:v>
                </c:pt>
                <c:pt idx="1012">
                  <c:v>34982</c:v>
                </c:pt>
                <c:pt idx="1013">
                  <c:v>34983</c:v>
                </c:pt>
                <c:pt idx="1014">
                  <c:v>34984</c:v>
                </c:pt>
                <c:pt idx="1015">
                  <c:v>34985</c:v>
                </c:pt>
                <c:pt idx="1016">
                  <c:v>34986</c:v>
                </c:pt>
                <c:pt idx="1017">
                  <c:v>34987</c:v>
                </c:pt>
                <c:pt idx="1018">
                  <c:v>34988</c:v>
                </c:pt>
                <c:pt idx="1019">
                  <c:v>34989</c:v>
                </c:pt>
                <c:pt idx="1020">
                  <c:v>34990</c:v>
                </c:pt>
                <c:pt idx="1021">
                  <c:v>34991</c:v>
                </c:pt>
                <c:pt idx="1022">
                  <c:v>34992</c:v>
                </c:pt>
                <c:pt idx="1023">
                  <c:v>34993</c:v>
                </c:pt>
                <c:pt idx="1024">
                  <c:v>34994</c:v>
                </c:pt>
                <c:pt idx="1025">
                  <c:v>34995</c:v>
                </c:pt>
                <c:pt idx="1026">
                  <c:v>34996</c:v>
                </c:pt>
                <c:pt idx="1027">
                  <c:v>34997</c:v>
                </c:pt>
                <c:pt idx="1028">
                  <c:v>34998</c:v>
                </c:pt>
                <c:pt idx="1029">
                  <c:v>34999</c:v>
                </c:pt>
                <c:pt idx="1030">
                  <c:v>35000</c:v>
                </c:pt>
                <c:pt idx="1031">
                  <c:v>35001</c:v>
                </c:pt>
                <c:pt idx="1032">
                  <c:v>35002</c:v>
                </c:pt>
                <c:pt idx="1033">
                  <c:v>35003</c:v>
                </c:pt>
                <c:pt idx="1034">
                  <c:v>35004</c:v>
                </c:pt>
                <c:pt idx="1035">
                  <c:v>35005</c:v>
                </c:pt>
                <c:pt idx="1036">
                  <c:v>35006</c:v>
                </c:pt>
                <c:pt idx="1037">
                  <c:v>35007</c:v>
                </c:pt>
                <c:pt idx="1038">
                  <c:v>35008</c:v>
                </c:pt>
                <c:pt idx="1039">
                  <c:v>35009</c:v>
                </c:pt>
                <c:pt idx="1040">
                  <c:v>35010</c:v>
                </c:pt>
                <c:pt idx="1041">
                  <c:v>35011</c:v>
                </c:pt>
                <c:pt idx="1042">
                  <c:v>35012</c:v>
                </c:pt>
                <c:pt idx="1043">
                  <c:v>35013</c:v>
                </c:pt>
                <c:pt idx="1044">
                  <c:v>35014</c:v>
                </c:pt>
                <c:pt idx="1045">
                  <c:v>35015</c:v>
                </c:pt>
                <c:pt idx="1046">
                  <c:v>35016</c:v>
                </c:pt>
                <c:pt idx="1047">
                  <c:v>35017</c:v>
                </c:pt>
                <c:pt idx="1048">
                  <c:v>35018</c:v>
                </c:pt>
                <c:pt idx="1049">
                  <c:v>35019</c:v>
                </c:pt>
                <c:pt idx="1050">
                  <c:v>35020</c:v>
                </c:pt>
                <c:pt idx="1051">
                  <c:v>35021</c:v>
                </c:pt>
                <c:pt idx="1052">
                  <c:v>35022</c:v>
                </c:pt>
                <c:pt idx="1053">
                  <c:v>35023</c:v>
                </c:pt>
                <c:pt idx="1054">
                  <c:v>35024</c:v>
                </c:pt>
                <c:pt idx="1055">
                  <c:v>35025</c:v>
                </c:pt>
                <c:pt idx="1056">
                  <c:v>35026</c:v>
                </c:pt>
                <c:pt idx="1057">
                  <c:v>35027</c:v>
                </c:pt>
                <c:pt idx="1058">
                  <c:v>35028</c:v>
                </c:pt>
                <c:pt idx="1059">
                  <c:v>35029</c:v>
                </c:pt>
                <c:pt idx="1060">
                  <c:v>35030</c:v>
                </c:pt>
                <c:pt idx="1061">
                  <c:v>35031</c:v>
                </c:pt>
                <c:pt idx="1062">
                  <c:v>35032</c:v>
                </c:pt>
                <c:pt idx="1063">
                  <c:v>35033</c:v>
                </c:pt>
                <c:pt idx="1064">
                  <c:v>35034</c:v>
                </c:pt>
                <c:pt idx="1065">
                  <c:v>35035</c:v>
                </c:pt>
                <c:pt idx="1066">
                  <c:v>35036</c:v>
                </c:pt>
                <c:pt idx="1067">
                  <c:v>35037</c:v>
                </c:pt>
                <c:pt idx="1068">
                  <c:v>35038</c:v>
                </c:pt>
                <c:pt idx="1069">
                  <c:v>35039</c:v>
                </c:pt>
                <c:pt idx="1070">
                  <c:v>35040</c:v>
                </c:pt>
                <c:pt idx="1071">
                  <c:v>35041</c:v>
                </c:pt>
                <c:pt idx="1072">
                  <c:v>35042</c:v>
                </c:pt>
                <c:pt idx="1073">
                  <c:v>35043</c:v>
                </c:pt>
                <c:pt idx="1074">
                  <c:v>35044</c:v>
                </c:pt>
                <c:pt idx="1075">
                  <c:v>35045</c:v>
                </c:pt>
                <c:pt idx="1076">
                  <c:v>35046</c:v>
                </c:pt>
                <c:pt idx="1077">
                  <c:v>35047</c:v>
                </c:pt>
                <c:pt idx="1078">
                  <c:v>35048</c:v>
                </c:pt>
                <c:pt idx="1079">
                  <c:v>35049</c:v>
                </c:pt>
                <c:pt idx="1080">
                  <c:v>35050</c:v>
                </c:pt>
                <c:pt idx="1081">
                  <c:v>35051</c:v>
                </c:pt>
                <c:pt idx="1082">
                  <c:v>35052</c:v>
                </c:pt>
                <c:pt idx="1083">
                  <c:v>35053</c:v>
                </c:pt>
                <c:pt idx="1084">
                  <c:v>35054</c:v>
                </c:pt>
                <c:pt idx="1085">
                  <c:v>35055</c:v>
                </c:pt>
                <c:pt idx="1086">
                  <c:v>35056</c:v>
                </c:pt>
                <c:pt idx="1087">
                  <c:v>35057</c:v>
                </c:pt>
                <c:pt idx="1088">
                  <c:v>35058</c:v>
                </c:pt>
                <c:pt idx="1089">
                  <c:v>35059</c:v>
                </c:pt>
                <c:pt idx="1090">
                  <c:v>35060</c:v>
                </c:pt>
                <c:pt idx="1091">
                  <c:v>35061</c:v>
                </c:pt>
                <c:pt idx="1092">
                  <c:v>35062</c:v>
                </c:pt>
                <c:pt idx="1093">
                  <c:v>35063</c:v>
                </c:pt>
                <c:pt idx="1094">
                  <c:v>35064</c:v>
                </c:pt>
                <c:pt idx="1095">
                  <c:v>35065</c:v>
                </c:pt>
                <c:pt idx="1096">
                  <c:v>35066</c:v>
                </c:pt>
                <c:pt idx="1097">
                  <c:v>35067</c:v>
                </c:pt>
                <c:pt idx="1098">
                  <c:v>35068</c:v>
                </c:pt>
                <c:pt idx="1099">
                  <c:v>35069</c:v>
                </c:pt>
                <c:pt idx="1100">
                  <c:v>35070</c:v>
                </c:pt>
                <c:pt idx="1101">
                  <c:v>35071</c:v>
                </c:pt>
                <c:pt idx="1102">
                  <c:v>35072</c:v>
                </c:pt>
                <c:pt idx="1103">
                  <c:v>35073</c:v>
                </c:pt>
                <c:pt idx="1104">
                  <c:v>35074</c:v>
                </c:pt>
                <c:pt idx="1105">
                  <c:v>35075</c:v>
                </c:pt>
                <c:pt idx="1106">
                  <c:v>35076</c:v>
                </c:pt>
                <c:pt idx="1107">
                  <c:v>35077</c:v>
                </c:pt>
                <c:pt idx="1108">
                  <c:v>35078</c:v>
                </c:pt>
                <c:pt idx="1109">
                  <c:v>35079</c:v>
                </c:pt>
                <c:pt idx="1110">
                  <c:v>35080</c:v>
                </c:pt>
                <c:pt idx="1111">
                  <c:v>35081</c:v>
                </c:pt>
                <c:pt idx="1112">
                  <c:v>35082</c:v>
                </c:pt>
                <c:pt idx="1113">
                  <c:v>35083</c:v>
                </c:pt>
                <c:pt idx="1114">
                  <c:v>35084</c:v>
                </c:pt>
                <c:pt idx="1115">
                  <c:v>35085</c:v>
                </c:pt>
                <c:pt idx="1116">
                  <c:v>35086</c:v>
                </c:pt>
                <c:pt idx="1117">
                  <c:v>35087</c:v>
                </c:pt>
                <c:pt idx="1118">
                  <c:v>35088</c:v>
                </c:pt>
                <c:pt idx="1119">
                  <c:v>35089</c:v>
                </c:pt>
                <c:pt idx="1120">
                  <c:v>35090</c:v>
                </c:pt>
                <c:pt idx="1121">
                  <c:v>35091</c:v>
                </c:pt>
                <c:pt idx="1122">
                  <c:v>35092</c:v>
                </c:pt>
                <c:pt idx="1123">
                  <c:v>35093</c:v>
                </c:pt>
                <c:pt idx="1124">
                  <c:v>35094</c:v>
                </c:pt>
                <c:pt idx="1125">
                  <c:v>35095</c:v>
                </c:pt>
                <c:pt idx="1126">
                  <c:v>35096</c:v>
                </c:pt>
                <c:pt idx="1127">
                  <c:v>35097</c:v>
                </c:pt>
                <c:pt idx="1128">
                  <c:v>35098</c:v>
                </c:pt>
                <c:pt idx="1129">
                  <c:v>35099</c:v>
                </c:pt>
                <c:pt idx="1130">
                  <c:v>35100</c:v>
                </c:pt>
                <c:pt idx="1131">
                  <c:v>35101</c:v>
                </c:pt>
                <c:pt idx="1132">
                  <c:v>35102</c:v>
                </c:pt>
                <c:pt idx="1133">
                  <c:v>35103</c:v>
                </c:pt>
                <c:pt idx="1134">
                  <c:v>35104</c:v>
                </c:pt>
                <c:pt idx="1135">
                  <c:v>35105</c:v>
                </c:pt>
                <c:pt idx="1136">
                  <c:v>35106</c:v>
                </c:pt>
                <c:pt idx="1137">
                  <c:v>35107</c:v>
                </c:pt>
                <c:pt idx="1138">
                  <c:v>35108</c:v>
                </c:pt>
                <c:pt idx="1139">
                  <c:v>35109</c:v>
                </c:pt>
                <c:pt idx="1140">
                  <c:v>35110</c:v>
                </c:pt>
                <c:pt idx="1141">
                  <c:v>35111</c:v>
                </c:pt>
                <c:pt idx="1142">
                  <c:v>35112</c:v>
                </c:pt>
                <c:pt idx="1143">
                  <c:v>35113</c:v>
                </c:pt>
                <c:pt idx="1144">
                  <c:v>35114</c:v>
                </c:pt>
                <c:pt idx="1145">
                  <c:v>35115</c:v>
                </c:pt>
                <c:pt idx="1146">
                  <c:v>35116</c:v>
                </c:pt>
                <c:pt idx="1147">
                  <c:v>35117</c:v>
                </c:pt>
                <c:pt idx="1148">
                  <c:v>35118</c:v>
                </c:pt>
                <c:pt idx="1149">
                  <c:v>35119</c:v>
                </c:pt>
                <c:pt idx="1150">
                  <c:v>35120</c:v>
                </c:pt>
                <c:pt idx="1151">
                  <c:v>35121</c:v>
                </c:pt>
                <c:pt idx="1152">
                  <c:v>35122</c:v>
                </c:pt>
                <c:pt idx="1153">
                  <c:v>35123</c:v>
                </c:pt>
                <c:pt idx="1154">
                  <c:v>35124</c:v>
                </c:pt>
                <c:pt idx="1155">
                  <c:v>35125</c:v>
                </c:pt>
                <c:pt idx="1156">
                  <c:v>35126</c:v>
                </c:pt>
                <c:pt idx="1157">
                  <c:v>35127</c:v>
                </c:pt>
                <c:pt idx="1158">
                  <c:v>35128</c:v>
                </c:pt>
                <c:pt idx="1159">
                  <c:v>35129</c:v>
                </c:pt>
                <c:pt idx="1160">
                  <c:v>35130</c:v>
                </c:pt>
                <c:pt idx="1161">
                  <c:v>35131</c:v>
                </c:pt>
                <c:pt idx="1162">
                  <c:v>35132</c:v>
                </c:pt>
                <c:pt idx="1163">
                  <c:v>35133</c:v>
                </c:pt>
                <c:pt idx="1164">
                  <c:v>35134</c:v>
                </c:pt>
                <c:pt idx="1165">
                  <c:v>35135</c:v>
                </c:pt>
                <c:pt idx="1166">
                  <c:v>35136</c:v>
                </c:pt>
                <c:pt idx="1167">
                  <c:v>35137</c:v>
                </c:pt>
                <c:pt idx="1168">
                  <c:v>35138</c:v>
                </c:pt>
                <c:pt idx="1169">
                  <c:v>35139</c:v>
                </c:pt>
                <c:pt idx="1170">
                  <c:v>35140</c:v>
                </c:pt>
                <c:pt idx="1171">
                  <c:v>35141</c:v>
                </c:pt>
                <c:pt idx="1172">
                  <c:v>35142</c:v>
                </c:pt>
                <c:pt idx="1173">
                  <c:v>35143</c:v>
                </c:pt>
                <c:pt idx="1174">
                  <c:v>35144</c:v>
                </c:pt>
                <c:pt idx="1175">
                  <c:v>35145</c:v>
                </c:pt>
                <c:pt idx="1176">
                  <c:v>35146</c:v>
                </c:pt>
                <c:pt idx="1177">
                  <c:v>35147</c:v>
                </c:pt>
                <c:pt idx="1178">
                  <c:v>35148</c:v>
                </c:pt>
                <c:pt idx="1179">
                  <c:v>35149</c:v>
                </c:pt>
                <c:pt idx="1180">
                  <c:v>35150</c:v>
                </c:pt>
                <c:pt idx="1181">
                  <c:v>35151</c:v>
                </c:pt>
                <c:pt idx="1182">
                  <c:v>35152</c:v>
                </c:pt>
                <c:pt idx="1183">
                  <c:v>35153</c:v>
                </c:pt>
                <c:pt idx="1184">
                  <c:v>35154</c:v>
                </c:pt>
                <c:pt idx="1185">
                  <c:v>35155</c:v>
                </c:pt>
                <c:pt idx="1186">
                  <c:v>35156</c:v>
                </c:pt>
                <c:pt idx="1187">
                  <c:v>35157</c:v>
                </c:pt>
                <c:pt idx="1188">
                  <c:v>35158</c:v>
                </c:pt>
                <c:pt idx="1189">
                  <c:v>35159</c:v>
                </c:pt>
                <c:pt idx="1190">
                  <c:v>35160</c:v>
                </c:pt>
                <c:pt idx="1191">
                  <c:v>35161</c:v>
                </c:pt>
                <c:pt idx="1192">
                  <c:v>35162</c:v>
                </c:pt>
                <c:pt idx="1193">
                  <c:v>35163</c:v>
                </c:pt>
                <c:pt idx="1194">
                  <c:v>35164</c:v>
                </c:pt>
                <c:pt idx="1195">
                  <c:v>35165</c:v>
                </c:pt>
                <c:pt idx="1196">
                  <c:v>35166</c:v>
                </c:pt>
                <c:pt idx="1197">
                  <c:v>35167</c:v>
                </c:pt>
                <c:pt idx="1198">
                  <c:v>35168</c:v>
                </c:pt>
                <c:pt idx="1199">
                  <c:v>35169</c:v>
                </c:pt>
                <c:pt idx="1200">
                  <c:v>35170</c:v>
                </c:pt>
                <c:pt idx="1201">
                  <c:v>35171</c:v>
                </c:pt>
                <c:pt idx="1202">
                  <c:v>35172</c:v>
                </c:pt>
                <c:pt idx="1203">
                  <c:v>35173</c:v>
                </c:pt>
                <c:pt idx="1204">
                  <c:v>35174</c:v>
                </c:pt>
                <c:pt idx="1205">
                  <c:v>35175</c:v>
                </c:pt>
                <c:pt idx="1206">
                  <c:v>35176</c:v>
                </c:pt>
                <c:pt idx="1207">
                  <c:v>35177</c:v>
                </c:pt>
                <c:pt idx="1208">
                  <c:v>35178</c:v>
                </c:pt>
                <c:pt idx="1209">
                  <c:v>35179</c:v>
                </c:pt>
                <c:pt idx="1210">
                  <c:v>35180</c:v>
                </c:pt>
                <c:pt idx="1211">
                  <c:v>35181</c:v>
                </c:pt>
                <c:pt idx="1212">
                  <c:v>35182</c:v>
                </c:pt>
                <c:pt idx="1213">
                  <c:v>35183</c:v>
                </c:pt>
                <c:pt idx="1214">
                  <c:v>35184</c:v>
                </c:pt>
                <c:pt idx="1215">
                  <c:v>35185</c:v>
                </c:pt>
                <c:pt idx="1216">
                  <c:v>35186</c:v>
                </c:pt>
                <c:pt idx="1217">
                  <c:v>35187</c:v>
                </c:pt>
                <c:pt idx="1218">
                  <c:v>35188</c:v>
                </c:pt>
                <c:pt idx="1219">
                  <c:v>35189</c:v>
                </c:pt>
                <c:pt idx="1220">
                  <c:v>35190</c:v>
                </c:pt>
                <c:pt idx="1221">
                  <c:v>35191</c:v>
                </c:pt>
                <c:pt idx="1222">
                  <c:v>35192</c:v>
                </c:pt>
                <c:pt idx="1223">
                  <c:v>35193</c:v>
                </c:pt>
                <c:pt idx="1224">
                  <c:v>35194</c:v>
                </c:pt>
                <c:pt idx="1225">
                  <c:v>35195</c:v>
                </c:pt>
                <c:pt idx="1226">
                  <c:v>35196</c:v>
                </c:pt>
                <c:pt idx="1227">
                  <c:v>35197</c:v>
                </c:pt>
                <c:pt idx="1228">
                  <c:v>35198</c:v>
                </c:pt>
                <c:pt idx="1229">
                  <c:v>35199</c:v>
                </c:pt>
                <c:pt idx="1230">
                  <c:v>35200</c:v>
                </c:pt>
                <c:pt idx="1231">
                  <c:v>35201</c:v>
                </c:pt>
                <c:pt idx="1232">
                  <c:v>35202</c:v>
                </c:pt>
                <c:pt idx="1233">
                  <c:v>35203</c:v>
                </c:pt>
                <c:pt idx="1234">
                  <c:v>35204</c:v>
                </c:pt>
                <c:pt idx="1235">
                  <c:v>35205</c:v>
                </c:pt>
                <c:pt idx="1236">
                  <c:v>35206</c:v>
                </c:pt>
                <c:pt idx="1237">
                  <c:v>35207</c:v>
                </c:pt>
                <c:pt idx="1238">
                  <c:v>35208</c:v>
                </c:pt>
                <c:pt idx="1239">
                  <c:v>35209</c:v>
                </c:pt>
                <c:pt idx="1240">
                  <c:v>35210</c:v>
                </c:pt>
                <c:pt idx="1241">
                  <c:v>35211</c:v>
                </c:pt>
                <c:pt idx="1242">
                  <c:v>35212</c:v>
                </c:pt>
                <c:pt idx="1243">
                  <c:v>35213</c:v>
                </c:pt>
                <c:pt idx="1244">
                  <c:v>35214</c:v>
                </c:pt>
                <c:pt idx="1245">
                  <c:v>35215</c:v>
                </c:pt>
                <c:pt idx="1246">
                  <c:v>35216</c:v>
                </c:pt>
                <c:pt idx="1247">
                  <c:v>35217</c:v>
                </c:pt>
                <c:pt idx="1248">
                  <c:v>35218</c:v>
                </c:pt>
                <c:pt idx="1249">
                  <c:v>35219</c:v>
                </c:pt>
                <c:pt idx="1250">
                  <c:v>35220</c:v>
                </c:pt>
                <c:pt idx="1251">
                  <c:v>35221</c:v>
                </c:pt>
                <c:pt idx="1252">
                  <c:v>35222</c:v>
                </c:pt>
                <c:pt idx="1253">
                  <c:v>35223</c:v>
                </c:pt>
                <c:pt idx="1254">
                  <c:v>35224</c:v>
                </c:pt>
                <c:pt idx="1255">
                  <c:v>35225</c:v>
                </c:pt>
                <c:pt idx="1256">
                  <c:v>35226</c:v>
                </c:pt>
                <c:pt idx="1257">
                  <c:v>35227</c:v>
                </c:pt>
                <c:pt idx="1258">
                  <c:v>35228</c:v>
                </c:pt>
                <c:pt idx="1259">
                  <c:v>35229</c:v>
                </c:pt>
                <c:pt idx="1260">
                  <c:v>35230</c:v>
                </c:pt>
                <c:pt idx="1261">
                  <c:v>35231</c:v>
                </c:pt>
                <c:pt idx="1262">
                  <c:v>35232</c:v>
                </c:pt>
                <c:pt idx="1263">
                  <c:v>35233</c:v>
                </c:pt>
                <c:pt idx="1264">
                  <c:v>35234</c:v>
                </c:pt>
                <c:pt idx="1265">
                  <c:v>35235</c:v>
                </c:pt>
                <c:pt idx="1266">
                  <c:v>35236</c:v>
                </c:pt>
                <c:pt idx="1267">
                  <c:v>35237</c:v>
                </c:pt>
                <c:pt idx="1268">
                  <c:v>35238</c:v>
                </c:pt>
                <c:pt idx="1269">
                  <c:v>35239</c:v>
                </c:pt>
                <c:pt idx="1270">
                  <c:v>35240</c:v>
                </c:pt>
                <c:pt idx="1271">
                  <c:v>35241</c:v>
                </c:pt>
                <c:pt idx="1272">
                  <c:v>35242</c:v>
                </c:pt>
                <c:pt idx="1273">
                  <c:v>35243</c:v>
                </c:pt>
                <c:pt idx="1274">
                  <c:v>35244</c:v>
                </c:pt>
                <c:pt idx="1275">
                  <c:v>35245</c:v>
                </c:pt>
                <c:pt idx="1276">
                  <c:v>35246</c:v>
                </c:pt>
                <c:pt idx="1277">
                  <c:v>35247</c:v>
                </c:pt>
                <c:pt idx="1278">
                  <c:v>35248</c:v>
                </c:pt>
                <c:pt idx="1279">
                  <c:v>35249</c:v>
                </c:pt>
                <c:pt idx="1280">
                  <c:v>35250</c:v>
                </c:pt>
                <c:pt idx="1281">
                  <c:v>35251</c:v>
                </c:pt>
                <c:pt idx="1282">
                  <c:v>35252</c:v>
                </c:pt>
                <c:pt idx="1283">
                  <c:v>35253</c:v>
                </c:pt>
                <c:pt idx="1284">
                  <c:v>35254</c:v>
                </c:pt>
                <c:pt idx="1285">
                  <c:v>35255</c:v>
                </c:pt>
                <c:pt idx="1286">
                  <c:v>35256</c:v>
                </c:pt>
                <c:pt idx="1287">
                  <c:v>35257</c:v>
                </c:pt>
                <c:pt idx="1288">
                  <c:v>35258</c:v>
                </c:pt>
                <c:pt idx="1289">
                  <c:v>35259</c:v>
                </c:pt>
                <c:pt idx="1290">
                  <c:v>35260</c:v>
                </c:pt>
                <c:pt idx="1291">
                  <c:v>35261</c:v>
                </c:pt>
                <c:pt idx="1292">
                  <c:v>35262</c:v>
                </c:pt>
                <c:pt idx="1293">
                  <c:v>35263</c:v>
                </c:pt>
                <c:pt idx="1294">
                  <c:v>35264</c:v>
                </c:pt>
                <c:pt idx="1295">
                  <c:v>35265</c:v>
                </c:pt>
                <c:pt idx="1296">
                  <c:v>35266</c:v>
                </c:pt>
                <c:pt idx="1297">
                  <c:v>35267</c:v>
                </c:pt>
                <c:pt idx="1298">
                  <c:v>35268</c:v>
                </c:pt>
                <c:pt idx="1299">
                  <c:v>35269</c:v>
                </c:pt>
                <c:pt idx="1300">
                  <c:v>35270</c:v>
                </c:pt>
                <c:pt idx="1301">
                  <c:v>35271</c:v>
                </c:pt>
                <c:pt idx="1302">
                  <c:v>35272</c:v>
                </c:pt>
                <c:pt idx="1303">
                  <c:v>35273</c:v>
                </c:pt>
                <c:pt idx="1304">
                  <c:v>35274</c:v>
                </c:pt>
                <c:pt idx="1305">
                  <c:v>35275</c:v>
                </c:pt>
                <c:pt idx="1306">
                  <c:v>35276</c:v>
                </c:pt>
                <c:pt idx="1307">
                  <c:v>35277</c:v>
                </c:pt>
                <c:pt idx="1308">
                  <c:v>35278</c:v>
                </c:pt>
                <c:pt idx="1309">
                  <c:v>35279</c:v>
                </c:pt>
                <c:pt idx="1310">
                  <c:v>35280</c:v>
                </c:pt>
                <c:pt idx="1311">
                  <c:v>35281</c:v>
                </c:pt>
                <c:pt idx="1312">
                  <c:v>35282</c:v>
                </c:pt>
                <c:pt idx="1313">
                  <c:v>35283</c:v>
                </c:pt>
                <c:pt idx="1314">
                  <c:v>35284</c:v>
                </c:pt>
                <c:pt idx="1315">
                  <c:v>35285</c:v>
                </c:pt>
                <c:pt idx="1316">
                  <c:v>35286</c:v>
                </c:pt>
                <c:pt idx="1317">
                  <c:v>35287</c:v>
                </c:pt>
                <c:pt idx="1318">
                  <c:v>35288</c:v>
                </c:pt>
                <c:pt idx="1319">
                  <c:v>35289</c:v>
                </c:pt>
                <c:pt idx="1320">
                  <c:v>35290</c:v>
                </c:pt>
                <c:pt idx="1321">
                  <c:v>35291</c:v>
                </c:pt>
                <c:pt idx="1322">
                  <c:v>35292</c:v>
                </c:pt>
                <c:pt idx="1323">
                  <c:v>35293</c:v>
                </c:pt>
                <c:pt idx="1324">
                  <c:v>35294</c:v>
                </c:pt>
                <c:pt idx="1325">
                  <c:v>35295</c:v>
                </c:pt>
                <c:pt idx="1326">
                  <c:v>35296</c:v>
                </c:pt>
                <c:pt idx="1327">
                  <c:v>35297</c:v>
                </c:pt>
                <c:pt idx="1328">
                  <c:v>35298</c:v>
                </c:pt>
                <c:pt idx="1329">
                  <c:v>35299</c:v>
                </c:pt>
                <c:pt idx="1330">
                  <c:v>35300</c:v>
                </c:pt>
                <c:pt idx="1331">
                  <c:v>35301</c:v>
                </c:pt>
                <c:pt idx="1332">
                  <c:v>35302</c:v>
                </c:pt>
                <c:pt idx="1333">
                  <c:v>35303</c:v>
                </c:pt>
                <c:pt idx="1334">
                  <c:v>35304</c:v>
                </c:pt>
                <c:pt idx="1335">
                  <c:v>35305</c:v>
                </c:pt>
                <c:pt idx="1336">
                  <c:v>35306</c:v>
                </c:pt>
                <c:pt idx="1337">
                  <c:v>35307</c:v>
                </c:pt>
                <c:pt idx="1338">
                  <c:v>35308</c:v>
                </c:pt>
                <c:pt idx="1339">
                  <c:v>35309</c:v>
                </c:pt>
                <c:pt idx="1340">
                  <c:v>35310</c:v>
                </c:pt>
                <c:pt idx="1341">
                  <c:v>35311</c:v>
                </c:pt>
                <c:pt idx="1342">
                  <c:v>35312</c:v>
                </c:pt>
                <c:pt idx="1343">
                  <c:v>35313</c:v>
                </c:pt>
                <c:pt idx="1344">
                  <c:v>35314</c:v>
                </c:pt>
                <c:pt idx="1345">
                  <c:v>35315</c:v>
                </c:pt>
                <c:pt idx="1346">
                  <c:v>35316</c:v>
                </c:pt>
                <c:pt idx="1347">
                  <c:v>35317</c:v>
                </c:pt>
                <c:pt idx="1348">
                  <c:v>35318</c:v>
                </c:pt>
                <c:pt idx="1349">
                  <c:v>35319</c:v>
                </c:pt>
                <c:pt idx="1350">
                  <c:v>35320</c:v>
                </c:pt>
                <c:pt idx="1351">
                  <c:v>35321</c:v>
                </c:pt>
                <c:pt idx="1352">
                  <c:v>35322</c:v>
                </c:pt>
                <c:pt idx="1353">
                  <c:v>35323</c:v>
                </c:pt>
                <c:pt idx="1354">
                  <c:v>35324</c:v>
                </c:pt>
                <c:pt idx="1355">
                  <c:v>35325</c:v>
                </c:pt>
                <c:pt idx="1356">
                  <c:v>35326</c:v>
                </c:pt>
                <c:pt idx="1357">
                  <c:v>35327</c:v>
                </c:pt>
                <c:pt idx="1358">
                  <c:v>35328</c:v>
                </c:pt>
                <c:pt idx="1359">
                  <c:v>35329</c:v>
                </c:pt>
                <c:pt idx="1360">
                  <c:v>35330</c:v>
                </c:pt>
                <c:pt idx="1361">
                  <c:v>35331</c:v>
                </c:pt>
                <c:pt idx="1362">
                  <c:v>35332</c:v>
                </c:pt>
                <c:pt idx="1363">
                  <c:v>35333</c:v>
                </c:pt>
                <c:pt idx="1364">
                  <c:v>35334</c:v>
                </c:pt>
                <c:pt idx="1365">
                  <c:v>35335</c:v>
                </c:pt>
                <c:pt idx="1366">
                  <c:v>35336</c:v>
                </c:pt>
                <c:pt idx="1367">
                  <c:v>35337</c:v>
                </c:pt>
                <c:pt idx="1368">
                  <c:v>35338</c:v>
                </c:pt>
                <c:pt idx="1369">
                  <c:v>35339</c:v>
                </c:pt>
                <c:pt idx="1370">
                  <c:v>35340</c:v>
                </c:pt>
                <c:pt idx="1371">
                  <c:v>35341</c:v>
                </c:pt>
                <c:pt idx="1372">
                  <c:v>35342</c:v>
                </c:pt>
                <c:pt idx="1373">
                  <c:v>35343</c:v>
                </c:pt>
                <c:pt idx="1374">
                  <c:v>35344</c:v>
                </c:pt>
                <c:pt idx="1375">
                  <c:v>35345</c:v>
                </c:pt>
                <c:pt idx="1376">
                  <c:v>35346</c:v>
                </c:pt>
                <c:pt idx="1377">
                  <c:v>35347</c:v>
                </c:pt>
                <c:pt idx="1378">
                  <c:v>35348</c:v>
                </c:pt>
                <c:pt idx="1379">
                  <c:v>35349</c:v>
                </c:pt>
                <c:pt idx="1380">
                  <c:v>35350</c:v>
                </c:pt>
                <c:pt idx="1381">
                  <c:v>35351</c:v>
                </c:pt>
                <c:pt idx="1382">
                  <c:v>35352</c:v>
                </c:pt>
                <c:pt idx="1383">
                  <c:v>35353</c:v>
                </c:pt>
                <c:pt idx="1384">
                  <c:v>35354</c:v>
                </c:pt>
                <c:pt idx="1385">
                  <c:v>35355</c:v>
                </c:pt>
                <c:pt idx="1386">
                  <c:v>35356</c:v>
                </c:pt>
                <c:pt idx="1387">
                  <c:v>35357</c:v>
                </c:pt>
                <c:pt idx="1388">
                  <c:v>35358</c:v>
                </c:pt>
                <c:pt idx="1389">
                  <c:v>35359</c:v>
                </c:pt>
                <c:pt idx="1390">
                  <c:v>35360</c:v>
                </c:pt>
                <c:pt idx="1391">
                  <c:v>35361</c:v>
                </c:pt>
                <c:pt idx="1392">
                  <c:v>35362</c:v>
                </c:pt>
                <c:pt idx="1393">
                  <c:v>35363</c:v>
                </c:pt>
                <c:pt idx="1394">
                  <c:v>35364</c:v>
                </c:pt>
                <c:pt idx="1395">
                  <c:v>35365</c:v>
                </c:pt>
                <c:pt idx="1396">
                  <c:v>35366</c:v>
                </c:pt>
                <c:pt idx="1397">
                  <c:v>35367</c:v>
                </c:pt>
                <c:pt idx="1398">
                  <c:v>35368</c:v>
                </c:pt>
                <c:pt idx="1399">
                  <c:v>35369</c:v>
                </c:pt>
                <c:pt idx="1400">
                  <c:v>35370</c:v>
                </c:pt>
                <c:pt idx="1401">
                  <c:v>35371</c:v>
                </c:pt>
                <c:pt idx="1402">
                  <c:v>35372</c:v>
                </c:pt>
                <c:pt idx="1403">
                  <c:v>35373</c:v>
                </c:pt>
                <c:pt idx="1404">
                  <c:v>35374</c:v>
                </c:pt>
                <c:pt idx="1405">
                  <c:v>35375</c:v>
                </c:pt>
                <c:pt idx="1406">
                  <c:v>35376</c:v>
                </c:pt>
                <c:pt idx="1407">
                  <c:v>35377</c:v>
                </c:pt>
                <c:pt idx="1408">
                  <c:v>35378</c:v>
                </c:pt>
                <c:pt idx="1409">
                  <c:v>35379</c:v>
                </c:pt>
                <c:pt idx="1410">
                  <c:v>35380</c:v>
                </c:pt>
                <c:pt idx="1411">
                  <c:v>35381</c:v>
                </c:pt>
                <c:pt idx="1412">
                  <c:v>35382</c:v>
                </c:pt>
                <c:pt idx="1413">
                  <c:v>35383</c:v>
                </c:pt>
                <c:pt idx="1414">
                  <c:v>35384</c:v>
                </c:pt>
                <c:pt idx="1415">
                  <c:v>35385</c:v>
                </c:pt>
                <c:pt idx="1416">
                  <c:v>35386</c:v>
                </c:pt>
                <c:pt idx="1417">
                  <c:v>35387</c:v>
                </c:pt>
                <c:pt idx="1418">
                  <c:v>35388</c:v>
                </c:pt>
                <c:pt idx="1419">
                  <c:v>35389</c:v>
                </c:pt>
                <c:pt idx="1420">
                  <c:v>35390</c:v>
                </c:pt>
                <c:pt idx="1421">
                  <c:v>35391</c:v>
                </c:pt>
                <c:pt idx="1422">
                  <c:v>35392</c:v>
                </c:pt>
                <c:pt idx="1423">
                  <c:v>35393</c:v>
                </c:pt>
                <c:pt idx="1424">
                  <c:v>35394</c:v>
                </c:pt>
                <c:pt idx="1425">
                  <c:v>35395</c:v>
                </c:pt>
                <c:pt idx="1426">
                  <c:v>35396</c:v>
                </c:pt>
                <c:pt idx="1427">
                  <c:v>35397</c:v>
                </c:pt>
                <c:pt idx="1428">
                  <c:v>35398</c:v>
                </c:pt>
                <c:pt idx="1429">
                  <c:v>35399</c:v>
                </c:pt>
                <c:pt idx="1430">
                  <c:v>35400</c:v>
                </c:pt>
                <c:pt idx="1431">
                  <c:v>35401</c:v>
                </c:pt>
                <c:pt idx="1432">
                  <c:v>35402</c:v>
                </c:pt>
                <c:pt idx="1433">
                  <c:v>35403</c:v>
                </c:pt>
                <c:pt idx="1434">
                  <c:v>35404</c:v>
                </c:pt>
                <c:pt idx="1435">
                  <c:v>35405</c:v>
                </c:pt>
                <c:pt idx="1436">
                  <c:v>35406</c:v>
                </c:pt>
                <c:pt idx="1437">
                  <c:v>35407</c:v>
                </c:pt>
                <c:pt idx="1438">
                  <c:v>35408</c:v>
                </c:pt>
                <c:pt idx="1439">
                  <c:v>35409</c:v>
                </c:pt>
                <c:pt idx="1440">
                  <c:v>35410</c:v>
                </c:pt>
                <c:pt idx="1441">
                  <c:v>35411</c:v>
                </c:pt>
                <c:pt idx="1442">
                  <c:v>35412</c:v>
                </c:pt>
                <c:pt idx="1443">
                  <c:v>35413</c:v>
                </c:pt>
                <c:pt idx="1444">
                  <c:v>35414</c:v>
                </c:pt>
                <c:pt idx="1445">
                  <c:v>35415</c:v>
                </c:pt>
                <c:pt idx="1446">
                  <c:v>35416</c:v>
                </c:pt>
                <c:pt idx="1447">
                  <c:v>35417</c:v>
                </c:pt>
                <c:pt idx="1448">
                  <c:v>35418</c:v>
                </c:pt>
                <c:pt idx="1449">
                  <c:v>35419</c:v>
                </c:pt>
                <c:pt idx="1450">
                  <c:v>35420</c:v>
                </c:pt>
                <c:pt idx="1451">
                  <c:v>35421</c:v>
                </c:pt>
                <c:pt idx="1452">
                  <c:v>35422</c:v>
                </c:pt>
                <c:pt idx="1453">
                  <c:v>35423</c:v>
                </c:pt>
                <c:pt idx="1454">
                  <c:v>35424</c:v>
                </c:pt>
                <c:pt idx="1455">
                  <c:v>35425</c:v>
                </c:pt>
                <c:pt idx="1456">
                  <c:v>35426</c:v>
                </c:pt>
                <c:pt idx="1457">
                  <c:v>35427</c:v>
                </c:pt>
                <c:pt idx="1458">
                  <c:v>35428</c:v>
                </c:pt>
                <c:pt idx="1459">
                  <c:v>35429</c:v>
                </c:pt>
                <c:pt idx="1460">
                  <c:v>35430</c:v>
                </c:pt>
                <c:pt idx="1461">
                  <c:v>35431</c:v>
                </c:pt>
                <c:pt idx="1462">
                  <c:v>35432</c:v>
                </c:pt>
                <c:pt idx="1463">
                  <c:v>35433</c:v>
                </c:pt>
                <c:pt idx="1464">
                  <c:v>35434</c:v>
                </c:pt>
                <c:pt idx="1465">
                  <c:v>35435</c:v>
                </c:pt>
                <c:pt idx="1466">
                  <c:v>35436</c:v>
                </c:pt>
                <c:pt idx="1467">
                  <c:v>35437</c:v>
                </c:pt>
                <c:pt idx="1468">
                  <c:v>35438</c:v>
                </c:pt>
                <c:pt idx="1469">
                  <c:v>35439</c:v>
                </c:pt>
                <c:pt idx="1470">
                  <c:v>35440</c:v>
                </c:pt>
                <c:pt idx="1471">
                  <c:v>35441</c:v>
                </c:pt>
                <c:pt idx="1472">
                  <c:v>35442</c:v>
                </c:pt>
                <c:pt idx="1473">
                  <c:v>35443</c:v>
                </c:pt>
                <c:pt idx="1474">
                  <c:v>35444</c:v>
                </c:pt>
                <c:pt idx="1475">
                  <c:v>35445</c:v>
                </c:pt>
                <c:pt idx="1476">
                  <c:v>35446</c:v>
                </c:pt>
                <c:pt idx="1477">
                  <c:v>35447</c:v>
                </c:pt>
                <c:pt idx="1478">
                  <c:v>35448</c:v>
                </c:pt>
                <c:pt idx="1479">
                  <c:v>35449</c:v>
                </c:pt>
                <c:pt idx="1480">
                  <c:v>35450</c:v>
                </c:pt>
                <c:pt idx="1481">
                  <c:v>35451</c:v>
                </c:pt>
                <c:pt idx="1482">
                  <c:v>35452</c:v>
                </c:pt>
                <c:pt idx="1483">
                  <c:v>35453</c:v>
                </c:pt>
                <c:pt idx="1484">
                  <c:v>35454</c:v>
                </c:pt>
                <c:pt idx="1485">
                  <c:v>35455</c:v>
                </c:pt>
                <c:pt idx="1486">
                  <c:v>35456</c:v>
                </c:pt>
                <c:pt idx="1487">
                  <c:v>35457</c:v>
                </c:pt>
                <c:pt idx="1488">
                  <c:v>35458</c:v>
                </c:pt>
                <c:pt idx="1489">
                  <c:v>35459</c:v>
                </c:pt>
                <c:pt idx="1490">
                  <c:v>35460</c:v>
                </c:pt>
                <c:pt idx="1491">
                  <c:v>35461</c:v>
                </c:pt>
                <c:pt idx="1492">
                  <c:v>35462</c:v>
                </c:pt>
                <c:pt idx="1493">
                  <c:v>35463</c:v>
                </c:pt>
                <c:pt idx="1494">
                  <c:v>35464</c:v>
                </c:pt>
                <c:pt idx="1495">
                  <c:v>35465</c:v>
                </c:pt>
                <c:pt idx="1496">
                  <c:v>35466</c:v>
                </c:pt>
                <c:pt idx="1497">
                  <c:v>35467</c:v>
                </c:pt>
                <c:pt idx="1498">
                  <c:v>35468</c:v>
                </c:pt>
                <c:pt idx="1499">
                  <c:v>35469</c:v>
                </c:pt>
                <c:pt idx="1500">
                  <c:v>35470</c:v>
                </c:pt>
                <c:pt idx="1501">
                  <c:v>35471</c:v>
                </c:pt>
                <c:pt idx="1502">
                  <c:v>35472</c:v>
                </c:pt>
                <c:pt idx="1503">
                  <c:v>35473</c:v>
                </c:pt>
                <c:pt idx="1504">
                  <c:v>35474</c:v>
                </c:pt>
                <c:pt idx="1505">
                  <c:v>35475</c:v>
                </c:pt>
                <c:pt idx="1506">
                  <c:v>35476</c:v>
                </c:pt>
                <c:pt idx="1507">
                  <c:v>35477</c:v>
                </c:pt>
                <c:pt idx="1508">
                  <c:v>35478</c:v>
                </c:pt>
                <c:pt idx="1509">
                  <c:v>35479</c:v>
                </c:pt>
                <c:pt idx="1510">
                  <c:v>35480</c:v>
                </c:pt>
                <c:pt idx="1511">
                  <c:v>35481</c:v>
                </c:pt>
                <c:pt idx="1512">
                  <c:v>35482</c:v>
                </c:pt>
                <c:pt idx="1513">
                  <c:v>35483</c:v>
                </c:pt>
                <c:pt idx="1514">
                  <c:v>35484</c:v>
                </c:pt>
                <c:pt idx="1515">
                  <c:v>35485</c:v>
                </c:pt>
                <c:pt idx="1516">
                  <c:v>35486</c:v>
                </c:pt>
                <c:pt idx="1517">
                  <c:v>35487</c:v>
                </c:pt>
                <c:pt idx="1518">
                  <c:v>35488</c:v>
                </c:pt>
                <c:pt idx="1519">
                  <c:v>35489</c:v>
                </c:pt>
                <c:pt idx="1520">
                  <c:v>35490</c:v>
                </c:pt>
                <c:pt idx="1521">
                  <c:v>35491</c:v>
                </c:pt>
                <c:pt idx="1522">
                  <c:v>35492</c:v>
                </c:pt>
                <c:pt idx="1523">
                  <c:v>35493</c:v>
                </c:pt>
                <c:pt idx="1524">
                  <c:v>35494</c:v>
                </c:pt>
                <c:pt idx="1525">
                  <c:v>35495</c:v>
                </c:pt>
                <c:pt idx="1526">
                  <c:v>35496</c:v>
                </c:pt>
                <c:pt idx="1527">
                  <c:v>35497</c:v>
                </c:pt>
                <c:pt idx="1528">
                  <c:v>35498</c:v>
                </c:pt>
                <c:pt idx="1529">
                  <c:v>35499</c:v>
                </c:pt>
                <c:pt idx="1530">
                  <c:v>35500</c:v>
                </c:pt>
                <c:pt idx="1531">
                  <c:v>35501</c:v>
                </c:pt>
                <c:pt idx="1532">
                  <c:v>35502</c:v>
                </c:pt>
                <c:pt idx="1533">
                  <c:v>35503</c:v>
                </c:pt>
                <c:pt idx="1534">
                  <c:v>35504</c:v>
                </c:pt>
                <c:pt idx="1535">
                  <c:v>35505</c:v>
                </c:pt>
                <c:pt idx="1536">
                  <c:v>35506</c:v>
                </c:pt>
                <c:pt idx="1537">
                  <c:v>35507</c:v>
                </c:pt>
                <c:pt idx="1538">
                  <c:v>35508</c:v>
                </c:pt>
                <c:pt idx="1539">
                  <c:v>35509</c:v>
                </c:pt>
                <c:pt idx="1540">
                  <c:v>35510</c:v>
                </c:pt>
                <c:pt idx="1541">
                  <c:v>35511</c:v>
                </c:pt>
                <c:pt idx="1542">
                  <c:v>35512</c:v>
                </c:pt>
                <c:pt idx="1543">
                  <c:v>35513</c:v>
                </c:pt>
                <c:pt idx="1544">
                  <c:v>35514</c:v>
                </c:pt>
                <c:pt idx="1545">
                  <c:v>35515</c:v>
                </c:pt>
                <c:pt idx="1546">
                  <c:v>35516</c:v>
                </c:pt>
                <c:pt idx="1547">
                  <c:v>35517</c:v>
                </c:pt>
                <c:pt idx="1548">
                  <c:v>35518</c:v>
                </c:pt>
                <c:pt idx="1549">
                  <c:v>35519</c:v>
                </c:pt>
                <c:pt idx="1550">
                  <c:v>35520</c:v>
                </c:pt>
                <c:pt idx="1551">
                  <c:v>35521</c:v>
                </c:pt>
                <c:pt idx="1552">
                  <c:v>35522</c:v>
                </c:pt>
                <c:pt idx="1553">
                  <c:v>35523</c:v>
                </c:pt>
                <c:pt idx="1554">
                  <c:v>35524</c:v>
                </c:pt>
                <c:pt idx="1555">
                  <c:v>35525</c:v>
                </c:pt>
                <c:pt idx="1556">
                  <c:v>35526</c:v>
                </c:pt>
                <c:pt idx="1557">
                  <c:v>35527</c:v>
                </c:pt>
                <c:pt idx="1558">
                  <c:v>35528</c:v>
                </c:pt>
                <c:pt idx="1559">
                  <c:v>35529</c:v>
                </c:pt>
                <c:pt idx="1560">
                  <c:v>35530</c:v>
                </c:pt>
                <c:pt idx="1561">
                  <c:v>35531</c:v>
                </c:pt>
                <c:pt idx="1562">
                  <c:v>35532</c:v>
                </c:pt>
                <c:pt idx="1563">
                  <c:v>35533</c:v>
                </c:pt>
                <c:pt idx="1564">
                  <c:v>35534</c:v>
                </c:pt>
                <c:pt idx="1565">
                  <c:v>35535</c:v>
                </c:pt>
                <c:pt idx="1566">
                  <c:v>35536</c:v>
                </c:pt>
                <c:pt idx="1567">
                  <c:v>35537</c:v>
                </c:pt>
                <c:pt idx="1568">
                  <c:v>35538</c:v>
                </c:pt>
                <c:pt idx="1569">
                  <c:v>35539</c:v>
                </c:pt>
                <c:pt idx="1570">
                  <c:v>35540</c:v>
                </c:pt>
                <c:pt idx="1571">
                  <c:v>35541</c:v>
                </c:pt>
                <c:pt idx="1572">
                  <c:v>35542</c:v>
                </c:pt>
                <c:pt idx="1573">
                  <c:v>35543</c:v>
                </c:pt>
                <c:pt idx="1574">
                  <c:v>35544</c:v>
                </c:pt>
                <c:pt idx="1575">
                  <c:v>35545</c:v>
                </c:pt>
                <c:pt idx="1576">
                  <c:v>35546</c:v>
                </c:pt>
                <c:pt idx="1577">
                  <c:v>35547</c:v>
                </c:pt>
                <c:pt idx="1578">
                  <c:v>35548</c:v>
                </c:pt>
                <c:pt idx="1579">
                  <c:v>35549</c:v>
                </c:pt>
                <c:pt idx="1580">
                  <c:v>35550</c:v>
                </c:pt>
                <c:pt idx="1581">
                  <c:v>35551</c:v>
                </c:pt>
                <c:pt idx="1582">
                  <c:v>35552</c:v>
                </c:pt>
                <c:pt idx="1583">
                  <c:v>35553</c:v>
                </c:pt>
                <c:pt idx="1584">
                  <c:v>35554</c:v>
                </c:pt>
                <c:pt idx="1585">
                  <c:v>35555</c:v>
                </c:pt>
                <c:pt idx="1586">
                  <c:v>35556</c:v>
                </c:pt>
                <c:pt idx="1587">
                  <c:v>35557</c:v>
                </c:pt>
                <c:pt idx="1588">
                  <c:v>35558</c:v>
                </c:pt>
                <c:pt idx="1589">
                  <c:v>35559</c:v>
                </c:pt>
                <c:pt idx="1590">
                  <c:v>35560</c:v>
                </c:pt>
                <c:pt idx="1591">
                  <c:v>35561</c:v>
                </c:pt>
                <c:pt idx="1592">
                  <c:v>35562</c:v>
                </c:pt>
                <c:pt idx="1593">
                  <c:v>35563</c:v>
                </c:pt>
                <c:pt idx="1594">
                  <c:v>35564</c:v>
                </c:pt>
                <c:pt idx="1595">
                  <c:v>35565</c:v>
                </c:pt>
                <c:pt idx="1596">
                  <c:v>35566</c:v>
                </c:pt>
                <c:pt idx="1597">
                  <c:v>35567</c:v>
                </c:pt>
                <c:pt idx="1598">
                  <c:v>35568</c:v>
                </c:pt>
                <c:pt idx="1599">
                  <c:v>35569</c:v>
                </c:pt>
                <c:pt idx="1600">
                  <c:v>35570</c:v>
                </c:pt>
                <c:pt idx="1601">
                  <c:v>35571</c:v>
                </c:pt>
                <c:pt idx="1602">
                  <c:v>35572</c:v>
                </c:pt>
                <c:pt idx="1603">
                  <c:v>35573</c:v>
                </c:pt>
                <c:pt idx="1604">
                  <c:v>35574</c:v>
                </c:pt>
                <c:pt idx="1605">
                  <c:v>35575</c:v>
                </c:pt>
                <c:pt idx="1606">
                  <c:v>35576</c:v>
                </c:pt>
                <c:pt idx="1607">
                  <c:v>35577</c:v>
                </c:pt>
                <c:pt idx="1608">
                  <c:v>35578</c:v>
                </c:pt>
                <c:pt idx="1609">
                  <c:v>35579</c:v>
                </c:pt>
                <c:pt idx="1610">
                  <c:v>35580</c:v>
                </c:pt>
                <c:pt idx="1611">
                  <c:v>35581</c:v>
                </c:pt>
                <c:pt idx="1612">
                  <c:v>35582</c:v>
                </c:pt>
                <c:pt idx="1613">
                  <c:v>35583</c:v>
                </c:pt>
                <c:pt idx="1614">
                  <c:v>35584</c:v>
                </c:pt>
                <c:pt idx="1615">
                  <c:v>35585</c:v>
                </c:pt>
                <c:pt idx="1616">
                  <c:v>35586</c:v>
                </c:pt>
                <c:pt idx="1617">
                  <c:v>35587</c:v>
                </c:pt>
                <c:pt idx="1618">
                  <c:v>35588</c:v>
                </c:pt>
                <c:pt idx="1619">
                  <c:v>35589</c:v>
                </c:pt>
                <c:pt idx="1620">
                  <c:v>35590</c:v>
                </c:pt>
                <c:pt idx="1621">
                  <c:v>35591</c:v>
                </c:pt>
                <c:pt idx="1622">
                  <c:v>35592</c:v>
                </c:pt>
                <c:pt idx="1623">
                  <c:v>35593</c:v>
                </c:pt>
                <c:pt idx="1624">
                  <c:v>35594</c:v>
                </c:pt>
                <c:pt idx="1625">
                  <c:v>35595</c:v>
                </c:pt>
                <c:pt idx="1626">
                  <c:v>35596</c:v>
                </c:pt>
                <c:pt idx="1627">
                  <c:v>35597</c:v>
                </c:pt>
                <c:pt idx="1628">
                  <c:v>35598</c:v>
                </c:pt>
                <c:pt idx="1629">
                  <c:v>35599</c:v>
                </c:pt>
                <c:pt idx="1630">
                  <c:v>35600</c:v>
                </c:pt>
                <c:pt idx="1631">
                  <c:v>35601</c:v>
                </c:pt>
                <c:pt idx="1632">
                  <c:v>35602</c:v>
                </c:pt>
                <c:pt idx="1633">
                  <c:v>35603</c:v>
                </c:pt>
                <c:pt idx="1634">
                  <c:v>35604</c:v>
                </c:pt>
                <c:pt idx="1635">
                  <c:v>35605</c:v>
                </c:pt>
                <c:pt idx="1636">
                  <c:v>35606</c:v>
                </c:pt>
                <c:pt idx="1637">
                  <c:v>35607</c:v>
                </c:pt>
                <c:pt idx="1638">
                  <c:v>35608</c:v>
                </c:pt>
                <c:pt idx="1639">
                  <c:v>35609</c:v>
                </c:pt>
                <c:pt idx="1640">
                  <c:v>35610</c:v>
                </c:pt>
                <c:pt idx="1641">
                  <c:v>35611</c:v>
                </c:pt>
                <c:pt idx="1642">
                  <c:v>35612</c:v>
                </c:pt>
                <c:pt idx="1643">
                  <c:v>35613</c:v>
                </c:pt>
                <c:pt idx="1644">
                  <c:v>35614</c:v>
                </c:pt>
                <c:pt idx="1645">
                  <c:v>35615</c:v>
                </c:pt>
                <c:pt idx="1646">
                  <c:v>35616</c:v>
                </c:pt>
                <c:pt idx="1647">
                  <c:v>35617</c:v>
                </c:pt>
                <c:pt idx="1648">
                  <c:v>35618</c:v>
                </c:pt>
                <c:pt idx="1649">
                  <c:v>35619</c:v>
                </c:pt>
                <c:pt idx="1650">
                  <c:v>35620</c:v>
                </c:pt>
                <c:pt idx="1651">
                  <c:v>35621</c:v>
                </c:pt>
                <c:pt idx="1652">
                  <c:v>35622</c:v>
                </c:pt>
                <c:pt idx="1653">
                  <c:v>35623</c:v>
                </c:pt>
                <c:pt idx="1654">
                  <c:v>35624</c:v>
                </c:pt>
                <c:pt idx="1655">
                  <c:v>35625</c:v>
                </c:pt>
                <c:pt idx="1656">
                  <c:v>35626</c:v>
                </c:pt>
                <c:pt idx="1657">
                  <c:v>35627</c:v>
                </c:pt>
                <c:pt idx="1658">
                  <c:v>35628</c:v>
                </c:pt>
                <c:pt idx="1659">
                  <c:v>35629</c:v>
                </c:pt>
                <c:pt idx="1660">
                  <c:v>35630</c:v>
                </c:pt>
                <c:pt idx="1661">
                  <c:v>35631</c:v>
                </c:pt>
                <c:pt idx="1662">
                  <c:v>35632</c:v>
                </c:pt>
                <c:pt idx="1663">
                  <c:v>35633</c:v>
                </c:pt>
                <c:pt idx="1664">
                  <c:v>35634</c:v>
                </c:pt>
                <c:pt idx="1665">
                  <c:v>35635</c:v>
                </c:pt>
                <c:pt idx="1666">
                  <c:v>35636</c:v>
                </c:pt>
                <c:pt idx="1667">
                  <c:v>35637</c:v>
                </c:pt>
                <c:pt idx="1668">
                  <c:v>35638</c:v>
                </c:pt>
                <c:pt idx="1669">
                  <c:v>35639</c:v>
                </c:pt>
                <c:pt idx="1670">
                  <c:v>35640</c:v>
                </c:pt>
                <c:pt idx="1671">
                  <c:v>35641</c:v>
                </c:pt>
                <c:pt idx="1672">
                  <c:v>35642</c:v>
                </c:pt>
                <c:pt idx="1673">
                  <c:v>35643</c:v>
                </c:pt>
                <c:pt idx="1674">
                  <c:v>35644</c:v>
                </c:pt>
                <c:pt idx="1675">
                  <c:v>35645</c:v>
                </c:pt>
                <c:pt idx="1676">
                  <c:v>35646</c:v>
                </c:pt>
                <c:pt idx="1677">
                  <c:v>35647</c:v>
                </c:pt>
                <c:pt idx="1678">
                  <c:v>35648</c:v>
                </c:pt>
                <c:pt idx="1679">
                  <c:v>35649</c:v>
                </c:pt>
                <c:pt idx="1680">
                  <c:v>35650</c:v>
                </c:pt>
                <c:pt idx="1681">
                  <c:v>35651</c:v>
                </c:pt>
                <c:pt idx="1682">
                  <c:v>35652</c:v>
                </c:pt>
                <c:pt idx="1683">
                  <c:v>35653</c:v>
                </c:pt>
                <c:pt idx="1684">
                  <c:v>35654</c:v>
                </c:pt>
                <c:pt idx="1685">
                  <c:v>35655</c:v>
                </c:pt>
                <c:pt idx="1686">
                  <c:v>35656</c:v>
                </c:pt>
                <c:pt idx="1687">
                  <c:v>35657</c:v>
                </c:pt>
                <c:pt idx="1688">
                  <c:v>35658</c:v>
                </c:pt>
                <c:pt idx="1689">
                  <c:v>35659</c:v>
                </c:pt>
                <c:pt idx="1690">
                  <c:v>35660</c:v>
                </c:pt>
                <c:pt idx="1691">
                  <c:v>35661</c:v>
                </c:pt>
                <c:pt idx="1692">
                  <c:v>35662</c:v>
                </c:pt>
                <c:pt idx="1693">
                  <c:v>35663</c:v>
                </c:pt>
                <c:pt idx="1694">
                  <c:v>35664</c:v>
                </c:pt>
                <c:pt idx="1695">
                  <c:v>35665</c:v>
                </c:pt>
                <c:pt idx="1696">
                  <c:v>35666</c:v>
                </c:pt>
                <c:pt idx="1697">
                  <c:v>35667</c:v>
                </c:pt>
                <c:pt idx="1698">
                  <c:v>35668</c:v>
                </c:pt>
                <c:pt idx="1699">
                  <c:v>35669</c:v>
                </c:pt>
                <c:pt idx="1700">
                  <c:v>35670</c:v>
                </c:pt>
                <c:pt idx="1701">
                  <c:v>35671</c:v>
                </c:pt>
                <c:pt idx="1702">
                  <c:v>35672</c:v>
                </c:pt>
                <c:pt idx="1703">
                  <c:v>35673</c:v>
                </c:pt>
                <c:pt idx="1704">
                  <c:v>35674</c:v>
                </c:pt>
                <c:pt idx="1705">
                  <c:v>35675</c:v>
                </c:pt>
                <c:pt idx="1706">
                  <c:v>35676</c:v>
                </c:pt>
                <c:pt idx="1707">
                  <c:v>35677</c:v>
                </c:pt>
                <c:pt idx="1708">
                  <c:v>35678</c:v>
                </c:pt>
                <c:pt idx="1709">
                  <c:v>35679</c:v>
                </c:pt>
                <c:pt idx="1710">
                  <c:v>35680</c:v>
                </c:pt>
                <c:pt idx="1711">
                  <c:v>35681</c:v>
                </c:pt>
                <c:pt idx="1712">
                  <c:v>35682</c:v>
                </c:pt>
                <c:pt idx="1713">
                  <c:v>35683</c:v>
                </c:pt>
                <c:pt idx="1714">
                  <c:v>35684</c:v>
                </c:pt>
                <c:pt idx="1715">
                  <c:v>35685</c:v>
                </c:pt>
                <c:pt idx="1716">
                  <c:v>35686</c:v>
                </c:pt>
                <c:pt idx="1717">
                  <c:v>35687</c:v>
                </c:pt>
                <c:pt idx="1718">
                  <c:v>35688</c:v>
                </c:pt>
                <c:pt idx="1719">
                  <c:v>35689</c:v>
                </c:pt>
                <c:pt idx="1720">
                  <c:v>35690</c:v>
                </c:pt>
                <c:pt idx="1721">
                  <c:v>35691</c:v>
                </c:pt>
                <c:pt idx="1722">
                  <c:v>35692</c:v>
                </c:pt>
                <c:pt idx="1723">
                  <c:v>35693</c:v>
                </c:pt>
                <c:pt idx="1724">
                  <c:v>35694</c:v>
                </c:pt>
                <c:pt idx="1725">
                  <c:v>35695</c:v>
                </c:pt>
                <c:pt idx="1726">
                  <c:v>35696</c:v>
                </c:pt>
                <c:pt idx="1727">
                  <c:v>35697</c:v>
                </c:pt>
                <c:pt idx="1728">
                  <c:v>35698</c:v>
                </c:pt>
                <c:pt idx="1729">
                  <c:v>35699</c:v>
                </c:pt>
                <c:pt idx="1730">
                  <c:v>35700</c:v>
                </c:pt>
                <c:pt idx="1731">
                  <c:v>35701</c:v>
                </c:pt>
                <c:pt idx="1732">
                  <c:v>35702</c:v>
                </c:pt>
                <c:pt idx="1733">
                  <c:v>35703</c:v>
                </c:pt>
                <c:pt idx="1734">
                  <c:v>35704</c:v>
                </c:pt>
                <c:pt idx="1735">
                  <c:v>35705</c:v>
                </c:pt>
                <c:pt idx="1736">
                  <c:v>35706</c:v>
                </c:pt>
                <c:pt idx="1737">
                  <c:v>35707</c:v>
                </c:pt>
                <c:pt idx="1738">
                  <c:v>35708</c:v>
                </c:pt>
                <c:pt idx="1739">
                  <c:v>35709</c:v>
                </c:pt>
                <c:pt idx="1740">
                  <c:v>35710</c:v>
                </c:pt>
                <c:pt idx="1741">
                  <c:v>35711</c:v>
                </c:pt>
                <c:pt idx="1742">
                  <c:v>35712</c:v>
                </c:pt>
                <c:pt idx="1743">
                  <c:v>35713</c:v>
                </c:pt>
                <c:pt idx="1744">
                  <c:v>35714</c:v>
                </c:pt>
                <c:pt idx="1745">
                  <c:v>35715</c:v>
                </c:pt>
                <c:pt idx="1746">
                  <c:v>35716</c:v>
                </c:pt>
                <c:pt idx="1747">
                  <c:v>35717</c:v>
                </c:pt>
                <c:pt idx="1748">
                  <c:v>35718</c:v>
                </c:pt>
                <c:pt idx="1749">
                  <c:v>35719</c:v>
                </c:pt>
                <c:pt idx="1750">
                  <c:v>35720</c:v>
                </c:pt>
                <c:pt idx="1751">
                  <c:v>35721</c:v>
                </c:pt>
                <c:pt idx="1752">
                  <c:v>35722</c:v>
                </c:pt>
                <c:pt idx="1753">
                  <c:v>35723</c:v>
                </c:pt>
                <c:pt idx="1754">
                  <c:v>35724</c:v>
                </c:pt>
                <c:pt idx="1755">
                  <c:v>35725</c:v>
                </c:pt>
                <c:pt idx="1756">
                  <c:v>35726</c:v>
                </c:pt>
                <c:pt idx="1757">
                  <c:v>35727</c:v>
                </c:pt>
                <c:pt idx="1758">
                  <c:v>35728</c:v>
                </c:pt>
                <c:pt idx="1759">
                  <c:v>35729</c:v>
                </c:pt>
                <c:pt idx="1760">
                  <c:v>35730</c:v>
                </c:pt>
                <c:pt idx="1761">
                  <c:v>35731</c:v>
                </c:pt>
                <c:pt idx="1762">
                  <c:v>35732</c:v>
                </c:pt>
                <c:pt idx="1763">
                  <c:v>35733</c:v>
                </c:pt>
                <c:pt idx="1764">
                  <c:v>35734</c:v>
                </c:pt>
                <c:pt idx="1765">
                  <c:v>35735</c:v>
                </c:pt>
                <c:pt idx="1766">
                  <c:v>35736</c:v>
                </c:pt>
                <c:pt idx="1767">
                  <c:v>35737</c:v>
                </c:pt>
                <c:pt idx="1768">
                  <c:v>35738</c:v>
                </c:pt>
                <c:pt idx="1769">
                  <c:v>35739</c:v>
                </c:pt>
                <c:pt idx="1770">
                  <c:v>35740</c:v>
                </c:pt>
                <c:pt idx="1771">
                  <c:v>35741</c:v>
                </c:pt>
                <c:pt idx="1772">
                  <c:v>35742</c:v>
                </c:pt>
                <c:pt idx="1773">
                  <c:v>35743</c:v>
                </c:pt>
                <c:pt idx="1774">
                  <c:v>35744</c:v>
                </c:pt>
                <c:pt idx="1775">
                  <c:v>35745</c:v>
                </c:pt>
                <c:pt idx="1776">
                  <c:v>35746</c:v>
                </c:pt>
                <c:pt idx="1777">
                  <c:v>35747</c:v>
                </c:pt>
                <c:pt idx="1778">
                  <c:v>35748</c:v>
                </c:pt>
                <c:pt idx="1779">
                  <c:v>35749</c:v>
                </c:pt>
                <c:pt idx="1780">
                  <c:v>35750</c:v>
                </c:pt>
                <c:pt idx="1781">
                  <c:v>35751</c:v>
                </c:pt>
                <c:pt idx="1782">
                  <c:v>35752</c:v>
                </c:pt>
                <c:pt idx="1783">
                  <c:v>35753</c:v>
                </c:pt>
                <c:pt idx="1784">
                  <c:v>35754</c:v>
                </c:pt>
                <c:pt idx="1785">
                  <c:v>35755</c:v>
                </c:pt>
                <c:pt idx="1786">
                  <c:v>35756</c:v>
                </c:pt>
                <c:pt idx="1787">
                  <c:v>35757</c:v>
                </c:pt>
                <c:pt idx="1788">
                  <c:v>35758</c:v>
                </c:pt>
                <c:pt idx="1789">
                  <c:v>35759</c:v>
                </c:pt>
                <c:pt idx="1790">
                  <c:v>35760</c:v>
                </c:pt>
                <c:pt idx="1791">
                  <c:v>35761</c:v>
                </c:pt>
                <c:pt idx="1792">
                  <c:v>35762</c:v>
                </c:pt>
                <c:pt idx="1793">
                  <c:v>35763</c:v>
                </c:pt>
                <c:pt idx="1794">
                  <c:v>35764</c:v>
                </c:pt>
                <c:pt idx="1795">
                  <c:v>35765</c:v>
                </c:pt>
                <c:pt idx="1796">
                  <c:v>35766</c:v>
                </c:pt>
                <c:pt idx="1797">
                  <c:v>35767</c:v>
                </c:pt>
                <c:pt idx="1798">
                  <c:v>35768</c:v>
                </c:pt>
                <c:pt idx="1799">
                  <c:v>35769</c:v>
                </c:pt>
                <c:pt idx="1800">
                  <c:v>35770</c:v>
                </c:pt>
                <c:pt idx="1801">
                  <c:v>35771</c:v>
                </c:pt>
                <c:pt idx="1802">
                  <c:v>35772</c:v>
                </c:pt>
                <c:pt idx="1803">
                  <c:v>35773</c:v>
                </c:pt>
                <c:pt idx="1804">
                  <c:v>35774</c:v>
                </c:pt>
                <c:pt idx="1805">
                  <c:v>35775</c:v>
                </c:pt>
                <c:pt idx="1806">
                  <c:v>35776</c:v>
                </c:pt>
                <c:pt idx="1807">
                  <c:v>35777</c:v>
                </c:pt>
                <c:pt idx="1808">
                  <c:v>35778</c:v>
                </c:pt>
                <c:pt idx="1809">
                  <c:v>35779</c:v>
                </c:pt>
                <c:pt idx="1810">
                  <c:v>35780</c:v>
                </c:pt>
                <c:pt idx="1811">
                  <c:v>35781</c:v>
                </c:pt>
                <c:pt idx="1812">
                  <c:v>35782</c:v>
                </c:pt>
                <c:pt idx="1813">
                  <c:v>35783</c:v>
                </c:pt>
                <c:pt idx="1814">
                  <c:v>35784</c:v>
                </c:pt>
                <c:pt idx="1815">
                  <c:v>35785</c:v>
                </c:pt>
                <c:pt idx="1816">
                  <c:v>35786</c:v>
                </c:pt>
                <c:pt idx="1817">
                  <c:v>35787</c:v>
                </c:pt>
                <c:pt idx="1818">
                  <c:v>35788</c:v>
                </c:pt>
                <c:pt idx="1819">
                  <c:v>35789</c:v>
                </c:pt>
                <c:pt idx="1820">
                  <c:v>35790</c:v>
                </c:pt>
                <c:pt idx="1821">
                  <c:v>35791</c:v>
                </c:pt>
                <c:pt idx="1822">
                  <c:v>35792</c:v>
                </c:pt>
                <c:pt idx="1823">
                  <c:v>35793</c:v>
                </c:pt>
                <c:pt idx="1824">
                  <c:v>35794</c:v>
                </c:pt>
                <c:pt idx="1825">
                  <c:v>35795</c:v>
                </c:pt>
                <c:pt idx="1826">
                  <c:v>35796</c:v>
                </c:pt>
                <c:pt idx="1827">
                  <c:v>35797</c:v>
                </c:pt>
                <c:pt idx="1828">
                  <c:v>35798</c:v>
                </c:pt>
                <c:pt idx="1829">
                  <c:v>35799</c:v>
                </c:pt>
                <c:pt idx="1830">
                  <c:v>35800</c:v>
                </c:pt>
                <c:pt idx="1831">
                  <c:v>35801</c:v>
                </c:pt>
                <c:pt idx="1832">
                  <c:v>35802</c:v>
                </c:pt>
                <c:pt idx="1833">
                  <c:v>35803</c:v>
                </c:pt>
                <c:pt idx="1834">
                  <c:v>35804</c:v>
                </c:pt>
                <c:pt idx="1835">
                  <c:v>35805</c:v>
                </c:pt>
                <c:pt idx="1836">
                  <c:v>35806</c:v>
                </c:pt>
                <c:pt idx="1837">
                  <c:v>35807</c:v>
                </c:pt>
                <c:pt idx="1838">
                  <c:v>35808</c:v>
                </c:pt>
                <c:pt idx="1839">
                  <c:v>35809</c:v>
                </c:pt>
                <c:pt idx="1840">
                  <c:v>35810</c:v>
                </c:pt>
                <c:pt idx="1841">
                  <c:v>35811</c:v>
                </c:pt>
                <c:pt idx="1842">
                  <c:v>35812</c:v>
                </c:pt>
                <c:pt idx="1843">
                  <c:v>35813</c:v>
                </c:pt>
                <c:pt idx="1844">
                  <c:v>35814</c:v>
                </c:pt>
                <c:pt idx="1845">
                  <c:v>35815</c:v>
                </c:pt>
                <c:pt idx="1846">
                  <c:v>35816</c:v>
                </c:pt>
                <c:pt idx="1847">
                  <c:v>35817</c:v>
                </c:pt>
                <c:pt idx="1848">
                  <c:v>35818</c:v>
                </c:pt>
                <c:pt idx="1849">
                  <c:v>35819</c:v>
                </c:pt>
                <c:pt idx="1850">
                  <c:v>35820</c:v>
                </c:pt>
                <c:pt idx="1851">
                  <c:v>35821</c:v>
                </c:pt>
                <c:pt idx="1852">
                  <c:v>35822</c:v>
                </c:pt>
                <c:pt idx="1853">
                  <c:v>35823</c:v>
                </c:pt>
                <c:pt idx="1854">
                  <c:v>35824</c:v>
                </c:pt>
                <c:pt idx="1855">
                  <c:v>35825</c:v>
                </c:pt>
                <c:pt idx="1856">
                  <c:v>35826</c:v>
                </c:pt>
                <c:pt idx="1857">
                  <c:v>35827</c:v>
                </c:pt>
                <c:pt idx="1858">
                  <c:v>35828</c:v>
                </c:pt>
                <c:pt idx="1859">
                  <c:v>35829</c:v>
                </c:pt>
                <c:pt idx="1860">
                  <c:v>35830</c:v>
                </c:pt>
                <c:pt idx="1861">
                  <c:v>35831</c:v>
                </c:pt>
                <c:pt idx="1862">
                  <c:v>35832</c:v>
                </c:pt>
                <c:pt idx="1863">
                  <c:v>35833</c:v>
                </c:pt>
                <c:pt idx="1864">
                  <c:v>35834</c:v>
                </c:pt>
                <c:pt idx="1865">
                  <c:v>35835</c:v>
                </c:pt>
                <c:pt idx="1866">
                  <c:v>35836</c:v>
                </c:pt>
                <c:pt idx="1867">
                  <c:v>35837</c:v>
                </c:pt>
                <c:pt idx="1868">
                  <c:v>35838</c:v>
                </c:pt>
                <c:pt idx="1869">
                  <c:v>35839</c:v>
                </c:pt>
                <c:pt idx="1870">
                  <c:v>35840</c:v>
                </c:pt>
                <c:pt idx="1871">
                  <c:v>35841</c:v>
                </c:pt>
                <c:pt idx="1872">
                  <c:v>35842</c:v>
                </c:pt>
                <c:pt idx="1873">
                  <c:v>35843</c:v>
                </c:pt>
                <c:pt idx="1874">
                  <c:v>35844</c:v>
                </c:pt>
                <c:pt idx="1875">
                  <c:v>35845</c:v>
                </c:pt>
                <c:pt idx="1876">
                  <c:v>35846</c:v>
                </c:pt>
                <c:pt idx="1877">
                  <c:v>35847</c:v>
                </c:pt>
                <c:pt idx="1878">
                  <c:v>35848</c:v>
                </c:pt>
                <c:pt idx="1879">
                  <c:v>35849</c:v>
                </c:pt>
                <c:pt idx="1880">
                  <c:v>35850</c:v>
                </c:pt>
                <c:pt idx="1881">
                  <c:v>35851</c:v>
                </c:pt>
                <c:pt idx="1882">
                  <c:v>35852</c:v>
                </c:pt>
                <c:pt idx="1883">
                  <c:v>35853</c:v>
                </c:pt>
                <c:pt idx="1884">
                  <c:v>35854</c:v>
                </c:pt>
                <c:pt idx="1885">
                  <c:v>35855</c:v>
                </c:pt>
                <c:pt idx="1886">
                  <c:v>35856</c:v>
                </c:pt>
                <c:pt idx="1887">
                  <c:v>35857</c:v>
                </c:pt>
                <c:pt idx="1888">
                  <c:v>35858</c:v>
                </c:pt>
                <c:pt idx="1889">
                  <c:v>35859</c:v>
                </c:pt>
                <c:pt idx="1890">
                  <c:v>35860</c:v>
                </c:pt>
                <c:pt idx="1891">
                  <c:v>35861</c:v>
                </c:pt>
                <c:pt idx="1892">
                  <c:v>35862</c:v>
                </c:pt>
                <c:pt idx="1893">
                  <c:v>35863</c:v>
                </c:pt>
                <c:pt idx="1894">
                  <c:v>35864</c:v>
                </c:pt>
                <c:pt idx="1895">
                  <c:v>35865</c:v>
                </c:pt>
                <c:pt idx="1896">
                  <c:v>35866</c:v>
                </c:pt>
                <c:pt idx="1897">
                  <c:v>35867</c:v>
                </c:pt>
                <c:pt idx="1898">
                  <c:v>35868</c:v>
                </c:pt>
                <c:pt idx="1899">
                  <c:v>35869</c:v>
                </c:pt>
                <c:pt idx="1900">
                  <c:v>35870</c:v>
                </c:pt>
                <c:pt idx="1901">
                  <c:v>35871</c:v>
                </c:pt>
                <c:pt idx="1902">
                  <c:v>35872</c:v>
                </c:pt>
                <c:pt idx="1903">
                  <c:v>35873</c:v>
                </c:pt>
                <c:pt idx="1904">
                  <c:v>35874</c:v>
                </c:pt>
                <c:pt idx="1905">
                  <c:v>35875</c:v>
                </c:pt>
                <c:pt idx="1906">
                  <c:v>35876</c:v>
                </c:pt>
                <c:pt idx="1907">
                  <c:v>35877</c:v>
                </c:pt>
                <c:pt idx="1908">
                  <c:v>35878</c:v>
                </c:pt>
                <c:pt idx="1909">
                  <c:v>35879</c:v>
                </c:pt>
                <c:pt idx="1910">
                  <c:v>35880</c:v>
                </c:pt>
                <c:pt idx="1911">
                  <c:v>35881</c:v>
                </c:pt>
                <c:pt idx="1912">
                  <c:v>35882</c:v>
                </c:pt>
                <c:pt idx="1913">
                  <c:v>35883</c:v>
                </c:pt>
                <c:pt idx="1914">
                  <c:v>35884</c:v>
                </c:pt>
                <c:pt idx="1915">
                  <c:v>35885</c:v>
                </c:pt>
                <c:pt idx="1916">
                  <c:v>35886</c:v>
                </c:pt>
                <c:pt idx="1917">
                  <c:v>35887</c:v>
                </c:pt>
                <c:pt idx="1918">
                  <c:v>35888</c:v>
                </c:pt>
                <c:pt idx="1919">
                  <c:v>35889</c:v>
                </c:pt>
                <c:pt idx="1920">
                  <c:v>35890</c:v>
                </c:pt>
                <c:pt idx="1921">
                  <c:v>35891</c:v>
                </c:pt>
                <c:pt idx="1922">
                  <c:v>35892</c:v>
                </c:pt>
                <c:pt idx="1923">
                  <c:v>35893</c:v>
                </c:pt>
                <c:pt idx="1924">
                  <c:v>35894</c:v>
                </c:pt>
                <c:pt idx="1925">
                  <c:v>35895</c:v>
                </c:pt>
                <c:pt idx="1926">
                  <c:v>35896</c:v>
                </c:pt>
                <c:pt idx="1927">
                  <c:v>35897</c:v>
                </c:pt>
                <c:pt idx="1928">
                  <c:v>35898</c:v>
                </c:pt>
                <c:pt idx="1929">
                  <c:v>35899</c:v>
                </c:pt>
                <c:pt idx="1930">
                  <c:v>35900</c:v>
                </c:pt>
                <c:pt idx="1931">
                  <c:v>35901</c:v>
                </c:pt>
                <c:pt idx="1932">
                  <c:v>35902</c:v>
                </c:pt>
                <c:pt idx="1933">
                  <c:v>35903</c:v>
                </c:pt>
                <c:pt idx="1934">
                  <c:v>35904</c:v>
                </c:pt>
                <c:pt idx="1935">
                  <c:v>35905</c:v>
                </c:pt>
                <c:pt idx="1936">
                  <c:v>35906</c:v>
                </c:pt>
                <c:pt idx="1937">
                  <c:v>35907</c:v>
                </c:pt>
                <c:pt idx="1938">
                  <c:v>35908</c:v>
                </c:pt>
                <c:pt idx="1939">
                  <c:v>35909</c:v>
                </c:pt>
                <c:pt idx="1940">
                  <c:v>35910</c:v>
                </c:pt>
                <c:pt idx="1941">
                  <c:v>35911</c:v>
                </c:pt>
                <c:pt idx="1942">
                  <c:v>35912</c:v>
                </c:pt>
                <c:pt idx="1943">
                  <c:v>35913</c:v>
                </c:pt>
                <c:pt idx="1944">
                  <c:v>35914</c:v>
                </c:pt>
                <c:pt idx="1945">
                  <c:v>35915</c:v>
                </c:pt>
                <c:pt idx="1946">
                  <c:v>35916</c:v>
                </c:pt>
                <c:pt idx="1947">
                  <c:v>35917</c:v>
                </c:pt>
                <c:pt idx="1948">
                  <c:v>35918</c:v>
                </c:pt>
                <c:pt idx="1949">
                  <c:v>35919</c:v>
                </c:pt>
                <c:pt idx="1950">
                  <c:v>35920</c:v>
                </c:pt>
                <c:pt idx="1951">
                  <c:v>35921</c:v>
                </c:pt>
                <c:pt idx="1952">
                  <c:v>35922</c:v>
                </c:pt>
                <c:pt idx="1953">
                  <c:v>35923</c:v>
                </c:pt>
                <c:pt idx="1954">
                  <c:v>35924</c:v>
                </c:pt>
                <c:pt idx="1955">
                  <c:v>35925</c:v>
                </c:pt>
                <c:pt idx="1956">
                  <c:v>35926</c:v>
                </c:pt>
                <c:pt idx="1957">
                  <c:v>35927</c:v>
                </c:pt>
                <c:pt idx="1958">
                  <c:v>35928</c:v>
                </c:pt>
                <c:pt idx="1959">
                  <c:v>35929</c:v>
                </c:pt>
                <c:pt idx="1960">
                  <c:v>35930</c:v>
                </c:pt>
                <c:pt idx="1961">
                  <c:v>35931</c:v>
                </c:pt>
                <c:pt idx="1962">
                  <c:v>35932</c:v>
                </c:pt>
                <c:pt idx="1963">
                  <c:v>35933</c:v>
                </c:pt>
                <c:pt idx="1964">
                  <c:v>35934</c:v>
                </c:pt>
                <c:pt idx="1965">
                  <c:v>35935</c:v>
                </c:pt>
                <c:pt idx="1966">
                  <c:v>35936</c:v>
                </c:pt>
                <c:pt idx="1967">
                  <c:v>35937</c:v>
                </c:pt>
                <c:pt idx="1968">
                  <c:v>35938</c:v>
                </c:pt>
                <c:pt idx="1969">
                  <c:v>35939</c:v>
                </c:pt>
                <c:pt idx="1970">
                  <c:v>35940</c:v>
                </c:pt>
                <c:pt idx="1971">
                  <c:v>35941</c:v>
                </c:pt>
                <c:pt idx="1972">
                  <c:v>35942</c:v>
                </c:pt>
                <c:pt idx="1973">
                  <c:v>35943</c:v>
                </c:pt>
                <c:pt idx="1974">
                  <c:v>35944</c:v>
                </c:pt>
                <c:pt idx="1975">
                  <c:v>35945</c:v>
                </c:pt>
                <c:pt idx="1976">
                  <c:v>35946</c:v>
                </c:pt>
                <c:pt idx="1977">
                  <c:v>35947</c:v>
                </c:pt>
                <c:pt idx="1978">
                  <c:v>35948</c:v>
                </c:pt>
                <c:pt idx="1979">
                  <c:v>35949</c:v>
                </c:pt>
                <c:pt idx="1980">
                  <c:v>35950</c:v>
                </c:pt>
                <c:pt idx="1981">
                  <c:v>35951</c:v>
                </c:pt>
                <c:pt idx="1982">
                  <c:v>35952</c:v>
                </c:pt>
                <c:pt idx="1983">
                  <c:v>35953</c:v>
                </c:pt>
                <c:pt idx="1984">
                  <c:v>35954</c:v>
                </c:pt>
                <c:pt idx="1985">
                  <c:v>35955</c:v>
                </c:pt>
                <c:pt idx="1986">
                  <c:v>35956</c:v>
                </c:pt>
                <c:pt idx="1987">
                  <c:v>35957</c:v>
                </c:pt>
                <c:pt idx="1988">
                  <c:v>35958</c:v>
                </c:pt>
                <c:pt idx="1989">
                  <c:v>35959</c:v>
                </c:pt>
                <c:pt idx="1990">
                  <c:v>35960</c:v>
                </c:pt>
                <c:pt idx="1991">
                  <c:v>35961</c:v>
                </c:pt>
                <c:pt idx="1992">
                  <c:v>35962</c:v>
                </c:pt>
                <c:pt idx="1993">
                  <c:v>35963</c:v>
                </c:pt>
                <c:pt idx="1994">
                  <c:v>35964</c:v>
                </c:pt>
                <c:pt idx="1995">
                  <c:v>35965</c:v>
                </c:pt>
                <c:pt idx="1996">
                  <c:v>35966</c:v>
                </c:pt>
                <c:pt idx="1997">
                  <c:v>35967</c:v>
                </c:pt>
                <c:pt idx="1998">
                  <c:v>35968</c:v>
                </c:pt>
                <c:pt idx="1999">
                  <c:v>35969</c:v>
                </c:pt>
                <c:pt idx="2000">
                  <c:v>35970</c:v>
                </c:pt>
                <c:pt idx="2001">
                  <c:v>35971</c:v>
                </c:pt>
                <c:pt idx="2002">
                  <c:v>35972</c:v>
                </c:pt>
                <c:pt idx="2003">
                  <c:v>35973</c:v>
                </c:pt>
                <c:pt idx="2004">
                  <c:v>35974</c:v>
                </c:pt>
                <c:pt idx="2005">
                  <c:v>35975</c:v>
                </c:pt>
                <c:pt idx="2006">
                  <c:v>35976</c:v>
                </c:pt>
                <c:pt idx="2007">
                  <c:v>35977</c:v>
                </c:pt>
                <c:pt idx="2008">
                  <c:v>35978</c:v>
                </c:pt>
                <c:pt idx="2009">
                  <c:v>35979</c:v>
                </c:pt>
                <c:pt idx="2010">
                  <c:v>35980</c:v>
                </c:pt>
                <c:pt idx="2011">
                  <c:v>35981</c:v>
                </c:pt>
                <c:pt idx="2012">
                  <c:v>35982</c:v>
                </c:pt>
                <c:pt idx="2013">
                  <c:v>35983</c:v>
                </c:pt>
                <c:pt idx="2014">
                  <c:v>35984</c:v>
                </c:pt>
                <c:pt idx="2015">
                  <c:v>35985</c:v>
                </c:pt>
                <c:pt idx="2016">
                  <c:v>35986</c:v>
                </c:pt>
                <c:pt idx="2017">
                  <c:v>35987</c:v>
                </c:pt>
                <c:pt idx="2018">
                  <c:v>35988</c:v>
                </c:pt>
                <c:pt idx="2019">
                  <c:v>35989</c:v>
                </c:pt>
                <c:pt idx="2020">
                  <c:v>35990</c:v>
                </c:pt>
                <c:pt idx="2021">
                  <c:v>35991</c:v>
                </c:pt>
                <c:pt idx="2022">
                  <c:v>35992</c:v>
                </c:pt>
                <c:pt idx="2023">
                  <c:v>35993</c:v>
                </c:pt>
                <c:pt idx="2024">
                  <c:v>35994</c:v>
                </c:pt>
                <c:pt idx="2025">
                  <c:v>35995</c:v>
                </c:pt>
                <c:pt idx="2026">
                  <c:v>35996</c:v>
                </c:pt>
                <c:pt idx="2027">
                  <c:v>35997</c:v>
                </c:pt>
                <c:pt idx="2028">
                  <c:v>35998</c:v>
                </c:pt>
                <c:pt idx="2029">
                  <c:v>35999</c:v>
                </c:pt>
                <c:pt idx="2030">
                  <c:v>36000</c:v>
                </c:pt>
                <c:pt idx="2031">
                  <c:v>36001</c:v>
                </c:pt>
                <c:pt idx="2032">
                  <c:v>36002</c:v>
                </c:pt>
                <c:pt idx="2033">
                  <c:v>36003</c:v>
                </c:pt>
                <c:pt idx="2034">
                  <c:v>36004</c:v>
                </c:pt>
                <c:pt idx="2035">
                  <c:v>36005</c:v>
                </c:pt>
                <c:pt idx="2036">
                  <c:v>36006</c:v>
                </c:pt>
                <c:pt idx="2037">
                  <c:v>36007</c:v>
                </c:pt>
                <c:pt idx="2038">
                  <c:v>36008</c:v>
                </c:pt>
                <c:pt idx="2039">
                  <c:v>36009</c:v>
                </c:pt>
                <c:pt idx="2040">
                  <c:v>36010</c:v>
                </c:pt>
                <c:pt idx="2041">
                  <c:v>36011</c:v>
                </c:pt>
                <c:pt idx="2042">
                  <c:v>36012</c:v>
                </c:pt>
                <c:pt idx="2043">
                  <c:v>36013</c:v>
                </c:pt>
                <c:pt idx="2044">
                  <c:v>36014</c:v>
                </c:pt>
                <c:pt idx="2045">
                  <c:v>36015</c:v>
                </c:pt>
                <c:pt idx="2046">
                  <c:v>36016</c:v>
                </c:pt>
                <c:pt idx="2047">
                  <c:v>36017</c:v>
                </c:pt>
                <c:pt idx="2048">
                  <c:v>36018</c:v>
                </c:pt>
                <c:pt idx="2049">
                  <c:v>36019</c:v>
                </c:pt>
                <c:pt idx="2050">
                  <c:v>36020</c:v>
                </c:pt>
                <c:pt idx="2051">
                  <c:v>36021</c:v>
                </c:pt>
                <c:pt idx="2052">
                  <c:v>36022</c:v>
                </c:pt>
                <c:pt idx="2053">
                  <c:v>36023</c:v>
                </c:pt>
                <c:pt idx="2054">
                  <c:v>36024</c:v>
                </c:pt>
                <c:pt idx="2055">
                  <c:v>36025</c:v>
                </c:pt>
                <c:pt idx="2056">
                  <c:v>36026</c:v>
                </c:pt>
                <c:pt idx="2057">
                  <c:v>36027</c:v>
                </c:pt>
                <c:pt idx="2058">
                  <c:v>36028</c:v>
                </c:pt>
                <c:pt idx="2059">
                  <c:v>36029</c:v>
                </c:pt>
                <c:pt idx="2060">
                  <c:v>36030</c:v>
                </c:pt>
                <c:pt idx="2061">
                  <c:v>36031</c:v>
                </c:pt>
                <c:pt idx="2062">
                  <c:v>36032</c:v>
                </c:pt>
                <c:pt idx="2063">
                  <c:v>36033</c:v>
                </c:pt>
                <c:pt idx="2064">
                  <c:v>36034</c:v>
                </c:pt>
                <c:pt idx="2065">
                  <c:v>36035</c:v>
                </c:pt>
                <c:pt idx="2066">
                  <c:v>36036</c:v>
                </c:pt>
                <c:pt idx="2067">
                  <c:v>36037</c:v>
                </c:pt>
                <c:pt idx="2068">
                  <c:v>36038</c:v>
                </c:pt>
                <c:pt idx="2069">
                  <c:v>36039</c:v>
                </c:pt>
                <c:pt idx="2070">
                  <c:v>36040</c:v>
                </c:pt>
                <c:pt idx="2071">
                  <c:v>36041</c:v>
                </c:pt>
                <c:pt idx="2072">
                  <c:v>36042</c:v>
                </c:pt>
                <c:pt idx="2073">
                  <c:v>36043</c:v>
                </c:pt>
                <c:pt idx="2074">
                  <c:v>36044</c:v>
                </c:pt>
                <c:pt idx="2075">
                  <c:v>36045</c:v>
                </c:pt>
                <c:pt idx="2076">
                  <c:v>36046</c:v>
                </c:pt>
                <c:pt idx="2077">
                  <c:v>36047</c:v>
                </c:pt>
                <c:pt idx="2078">
                  <c:v>36048</c:v>
                </c:pt>
                <c:pt idx="2079">
                  <c:v>36049</c:v>
                </c:pt>
                <c:pt idx="2080">
                  <c:v>36050</c:v>
                </c:pt>
                <c:pt idx="2081">
                  <c:v>36051</c:v>
                </c:pt>
                <c:pt idx="2082">
                  <c:v>36052</c:v>
                </c:pt>
                <c:pt idx="2083">
                  <c:v>36053</c:v>
                </c:pt>
                <c:pt idx="2084">
                  <c:v>36054</c:v>
                </c:pt>
                <c:pt idx="2085">
                  <c:v>36055</c:v>
                </c:pt>
                <c:pt idx="2086">
                  <c:v>36056</c:v>
                </c:pt>
                <c:pt idx="2087">
                  <c:v>36057</c:v>
                </c:pt>
                <c:pt idx="2088">
                  <c:v>36058</c:v>
                </c:pt>
                <c:pt idx="2089">
                  <c:v>36059</c:v>
                </c:pt>
                <c:pt idx="2090">
                  <c:v>36060</c:v>
                </c:pt>
                <c:pt idx="2091">
                  <c:v>36061</c:v>
                </c:pt>
                <c:pt idx="2092">
                  <c:v>36062</c:v>
                </c:pt>
                <c:pt idx="2093">
                  <c:v>36063</c:v>
                </c:pt>
                <c:pt idx="2094">
                  <c:v>36064</c:v>
                </c:pt>
                <c:pt idx="2095">
                  <c:v>36065</c:v>
                </c:pt>
                <c:pt idx="2096">
                  <c:v>36066</c:v>
                </c:pt>
                <c:pt idx="2097">
                  <c:v>36067</c:v>
                </c:pt>
                <c:pt idx="2098">
                  <c:v>36068</c:v>
                </c:pt>
                <c:pt idx="2099">
                  <c:v>36069</c:v>
                </c:pt>
                <c:pt idx="2100">
                  <c:v>36070</c:v>
                </c:pt>
                <c:pt idx="2101">
                  <c:v>36071</c:v>
                </c:pt>
                <c:pt idx="2102">
                  <c:v>36072</c:v>
                </c:pt>
                <c:pt idx="2103">
                  <c:v>36073</c:v>
                </c:pt>
                <c:pt idx="2104">
                  <c:v>36074</c:v>
                </c:pt>
                <c:pt idx="2105">
                  <c:v>36075</c:v>
                </c:pt>
                <c:pt idx="2106">
                  <c:v>36076</c:v>
                </c:pt>
                <c:pt idx="2107">
                  <c:v>36077</c:v>
                </c:pt>
                <c:pt idx="2108">
                  <c:v>36078</c:v>
                </c:pt>
                <c:pt idx="2109">
                  <c:v>36079</c:v>
                </c:pt>
                <c:pt idx="2110">
                  <c:v>36080</c:v>
                </c:pt>
                <c:pt idx="2111">
                  <c:v>36081</c:v>
                </c:pt>
                <c:pt idx="2112">
                  <c:v>36082</c:v>
                </c:pt>
                <c:pt idx="2113">
                  <c:v>36083</c:v>
                </c:pt>
                <c:pt idx="2114">
                  <c:v>36084</c:v>
                </c:pt>
                <c:pt idx="2115">
                  <c:v>36085</c:v>
                </c:pt>
                <c:pt idx="2116">
                  <c:v>36086</c:v>
                </c:pt>
                <c:pt idx="2117">
                  <c:v>36087</c:v>
                </c:pt>
                <c:pt idx="2118">
                  <c:v>36088</c:v>
                </c:pt>
                <c:pt idx="2119">
                  <c:v>36089</c:v>
                </c:pt>
                <c:pt idx="2120">
                  <c:v>36090</c:v>
                </c:pt>
                <c:pt idx="2121">
                  <c:v>36091</c:v>
                </c:pt>
                <c:pt idx="2122">
                  <c:v>36092</c:v>
                </c:pt>
                <c:pt idx="2123">
                  <c:v>36093</c:v>
                </c:pt>
                <c:pt idx="2124">
                  <c:v>36094</c:v>
                </c:pt>
                <c:pt idx="2125">
                  <c:v>36095</c:v>
                </c:pt>
                <c:pt idx="2126">
                  <c:v>36096</c:v>
                </c:pt>
                <c:pt idx="2127">
                  <c:v>36097</c:v>
                </c:pt>
                <c:pt idx="2128">
                  <c:v>36098</c:v>
                </c:pt>
                <c:pt idx="2129">
                  <c:v>36099</c:v>
                </c:pt>
                <c:pt idx="2130">
                  <c:v>36100</c:v>
                </c:pt>
                <c:pt idx="2131">
                  <c:v>36101</c:v>
                </c:pt>
                <c:pt idx="2132">
                  <c:v>36102</c:v>
                </c:pt>
                <c:pt idx="2133">
                  <c:v>36103</c:v>
                </c:pt>
                <c:pt idx="2134">
                  <c:v>36104</c:v>
                </c:pt>
                <c:pt idx="2135">
                  <c:v>36105</c:v>
                </c:pt>
                <c:pt idx="2136">
                  <c:v>36106</c:v>
                </c:pt>
                <c:pt idx="2137">
                  <c:v>36107</c:v>
                </c:pt>
                <c:pt idx="2138">
                  <c:v>36108</c:v>
                </c:pt>
                <c:pt idx="2139">
                  <c:v>36109</c:v>
                </c:pt>
                <c:pt idx="2140">
                  <c:v>36110</c:v>
                </c:pt>
                <c:pt idx="2141">
                  <c:v>36111</c:v>
                </c:pt>
                <c:pt idx="2142">
                  <c:v>36112</c:v>
                </c:pt>
                <c:pt idx="2143">
                  <c:v>36113</c:v>
                </c:pt>
                <c:pt idx="2144">
                  <c:v>36114</c:v>
                </c:pt>
                <c:pt idx="2145">
                  <c:v>36115</c:v>
                </c:pt>
                <c:pt idx="2146">
                  <c:v>36116</c:v>
                </c:pt>
                <c:pt idx="2147">
                  <c:v>36117</c:v>
                </c:pt>
                <c:pt idx="2148">
                  <c:v>36118</c:v>
                </c:pt>
                <c:pt idx="2149">
                  <c:v>36119</c:v>
                </c:pt>
                <c:pt idx="2150">
                  <c:v>36120</c:v>
                </c:pt>
                <c:pt idx="2151">
                  <c:v>36121</c:v>
                </c:pt>
                <c:pt idx="2152">
                  <c:v>36122</c:v>
                </c:pt>
                <c:pt idx="2153">
                  <c:v>36123</c:v>
                </c:pt>
                <c:pt idx="2154">
                  <c:v>36124</c:v>
                </c:pt>
                <c:pt idx="2155">
                  <c:v>36125</c:v>
                </c:pt>
                <c:pt idx="2156">
                  <c:v>36126</c:v>
                </c:pt>
                <c:pt idx="2157">
                  <c:v>36127</c:v>
                </c:pt>
                <c:pt idx="2158">
                  <c:v>36128</c:v>
                </c:pt>
                <c:pt idx="2159">
                  <c:v>36129</c:v>
                </c:pt>
                <c:pt idx="2160">
                  <c:v>36130</c:v>
                </c:pt>
                <c:pt idx="2161">
                  <c:v>36131</c:v>
                </c:pt>
                <c:pt idx="2162">
                  <c:v>36132</c:v>
                </c:pt>
                <c:pt idx="2163">
                  <c:v>36133</c:v>
                </c:pt>
                <c:pt idx="2164">
                  <c:v>36134</c:v>
                </c:pt>
                <c:pt idx="2165">
                  <c:v>36135</c:v>
                </c:pt>
                <c:pt idx="2166">
                  <c:v>36136</c:v>
                </c:pt>
                <c:pt idx="2167">
                  <c:v>36137</c:v>
                </c:pt>
                <c:pt idx="2168">
                  <c:v>36138</c:v>
                </c:pt>
                <c:pt idx="2169">
                  <c:v>36139</c:v>
                </c:pt>
                <c:pt idx="2170">
                  <c:v>36140</c:v>
                </c:pt>
                <c:pt idx="2171">
                  <c:v>36141</c:v>
                </c:pt>
                <c:pt idx="2172">
                  <c:v>36142</c:v>
                </c:pt>
                <c:pt idx="2173">
                  <c:v>36143</c:v>
                </c:pt>
                <c:pt idx="2174">
                  <c:v>36144</c:v>
                </c:pt>
                <c:pt idx="2175">
                  <c:v>36145</c:v>
                </c:pt>
                <c:pt idx="2176">
                  <c:v>36146</c:v>
                </c:pt>
                <c:pt idx="2177">
                  <c:v>36147</c:v>
                </c:pt>
                <c:pt idx="2178">
                  <c:v>36148</c:v>
                </c:pt>
                <c:pt idx="2179">
                  <c:v>36149</c:v>
                </c:pt>
                <c:pt idx="2180">
                  <c:v>36150</c:v>
                </c:pt>
                <c:pt idx="2181">
                  <c:v>36151</c:v>
                </c:pt>
                <c:pt idx="2182">
                  <c:v>36152</c:v>
                </c:pt>
                <c:pt idx="2183">
                  <c:v>36153</c:v>
                </c:pt>
                <c:pt idx="2184">
                  <c:v>36154</c:v>
                </c:pt>
                <c:pt idx="2185">
                  <c:v>36155</c:v>
                </c:pt>
                <c:pt idx="2186">
                  <c:v>36156</c:v>
                </c:pt>
                <c:pt idx="2187">
                  <c:v>36157</c:v>
                </c:pt>
                <c:pt idx="2188">
                  <c:v>36158</c:v>
                </c:pt>
                <c:pt idx="2189">
                  <c:v>36159</c:v>
                </c:pt>
                <c:pt idx="2190">
                  <c:v>36160</c:v>
                </c:pt>
                <c:pt idx="2191">
                  <c:v>36161</c:v>
                </c:pt>
                <c:pt idx="2192">
                  <c:v>36162</c:v>
                </c:pt>
                <c:pt idx="2193">
                  <c:v>36163</c:v>
                </c:pt>
                <c:pt idx="2194">
                  <c:v>36164</c:v>
                </c:pt>
                <c:pt idx="2195">
                  <c:v>36165</c:v>
                </c:pt>
                <c:pt idx="2196">
                  <c:v>36166</c:v>
                </c:pt>
                <c:pt idx="2197">
                  <c:v>36167</c:v>
                </c:pt>
                <c:pt idx="2198">
                  <c:v>36168</c:v>
                </c:pt>
                <c:pt idx="2199">
                  <c:v>36169</c:v>
                </c:pt>
                <c:pt idx="2200">
                  <c:v>36170</c:v>
                </c:pt>
                <c:pt idx="2201">
                  <c:v>36171</c:v>
                </c:pt>
                <c:pt idx="2202">
                  <c:v>36172</c:v>
                </c:pt>
                <c:pt idx="2203">
                  <c:v>36173</c:v>
                </c:pt>
                <c:pt idx="2204">
                  <c:v>36174</c:v>
                </c:pt>
                <c:pt idx="2205">
                  <c:v>36175</c:v>
                </c:pt>
                <c:pt idx="2206">
                  <c:v>36176</c:v>
                </c:pt>
                <c:pt idx="2207">
                  <c:v>36177</c:v>
                </c:pt>
                <c:pt idx="2208">
                  <c:v>36178</c:v>
                </c:pt>
                <c:pt idx="2209">
                  <c:v>36179</c:v>
                </c:pt>
                <c:pt idx="2210">
                  <c:v>36180</c:v>
                </c:pt>
                <c:pt idx="2211">
                  <c:v>36181</c:v>
                </c:pt>
                <c:pt idx="2212">
                  <c:v>36182</c:v>
                </c:pt>
                <c:pt idx="2213">
                  <c:v>36183</c:v>
                </c:pt>
                <c:pt idx="2214">
                  <c:v>36184</c:v>
                </c:pt>
                <c:pt idx="2215">
                  <c:v>36185</c:v>
                </c:pt>
                <c:pt idx="2216">
                  <c:v>36186</c:v>
                </c:pt>
                <c:pt idx="2217">
                  <c:v>36187</c:v>
                </c:pt>
                <c:pt idx="2218">
                  <c:v>36188</c:v>
                </c:pt>
                <c:pt idx="2219">
                  <c:v>36189</c:v>
                </c:pt>
                <c:pt idx="2220">
                  <c:v>36190</c:v>
                </c:pt>
                <c:pt idx="2221">
                  <c:v>36191</c:v>
                </c:pt>
                <c:pt idx="2222">
                  <c:v>36192</c:v>
                </c:pt>
                <c:pt idx="2223">
                  <c:v>36193</c:v>
                </c:pt>
                <c:pt idx="2224">
                  <c:v>36194</c:v>
                </c:pt>
                <c:pt idx="2225">
                  <c:v>36195</c:v>
                </c:pt>
                <c:pt idx="2226">
                  <c:v>36196</c:v>
                </c:pt>
                <c:pt idx="2227">
                  <c:v>36197</c:v>
                </c:pt>
                <c:pt idx="2228">
                  <c:v>36198</c:v>
                </c:pt>
                <c:pt idx="2229">
                  <c:v>36199</c:v>
                </c:pt>
                <c:pt idx="2230">
                  <c:v>36200</c:v>
                </c:pt>
                <c:pt idx="2231">
                  <c:v>36201</c:v>
                </c:pt>
                <c:pt idx="2232">
                  <c:v>36202</c:v>
                </c:pt>
                <c:pt idx="2233">
                  <c:v>36203</c:v>
                </c:pt>
                <c:pt idx="2234">
                  <c:v>36204</c:v>
                </c:pt>
                <c:pt idx="2235">
                  <c:v>36205</c:v>
                </c:pt>
                <c:pt idx="2236">
                  <c:v>36206</c:v>
                </c:pt>
                <c:pt idx="2237">
                  <c:v>36207</c:v>
                </c:pt>
                <c:pt idx="2238">
                  <c:v>36208</c:v>
                </c:pt>
                <c:pt idx="2239">
                  <c:v>36209</c:v>
                </c:pt>
                <c:pt idx="2240">
                  <c:v>36210</c:v>
                </c:pt>
                <c:pt idx="2241">
                  <c:v>36211</c:v>
                </c:pt>
                <c:pt idx="2242">
                  <c:v>36212</c:v>
                </c:pt>
                <c:pt idx="2243">
                  <c:v>36213</c:v>
                </c:pt>
                <c:pt idx="2244">
                  <c:v>36214</c:v>
                </c:pt>
                <c:pt idx="2245">
                  <c:v>36215</c:v>
                </c:pt>
                <c:pt idx="2246">
                  <c:v>36216</c:v>
                </c:pt>
                <c:pt idx="2247">
                  <c:v>36217</c:v>
                </c:pt>
                <c:pt idx="2248">
                  <c:v>36218</c:v>
                </c:pt>
                <c:pt idx="2249">
                  <c:v>36219</c:v>
                </c:pt>
                <c:pt idx="2250">
                  <c:v>36220</c:v>
                </c:pt>
                <c:pt idx="2251">
                  <c:v>36221</c:v>
                </c:pt>
                <c:pt idx="2252">
                  <c:v>36222</c:v>
                </c:pt>
                <c:pt idx="2253">
                  <c:v>36223</c:v>
                </c:pt>
                <c:pt idx="2254">
                  <c:v>36224</c:v>
                </c:pt>
                <c:pt idx="2255">
                  <c:v>36225</c:v>
                </c:pt>
                <c:pt idx="2256">
                  <c:v>36226</c:v>
                </c:pt>
                <c:pt idx="2257">
                  <c:v>36227</c:v>
                </c:pt>
                <c:pt idx="2258">
                  <c:v>36228</c:v>
                </c:pt>
                <c:pt idx="2259">
                  <c:v>36229</c:v>
                </c:pt>
                <c:pt idx="2260">
                  <c:v>36230</c:v>
                </c:pt>
                <c:pt idx="2261">
                  <c:v>36231</c:v>
                </c:pt>
                <c:pt idx="2262">
                  <c:v>36232</c:v>
                </c:pt>
                <c:pt idx="2263">
                  <c:v>36233</c:v>
                </c:pt>
                <c:pt idx="2264">
                  <c:v>36234</c:v>
                </c:pt>
                <c:pt idx="2265">
                  <c:v>36235</c:v>
                </c:pt>
                <c:pt idx="2266">
                  <c:v>36236</c:v>
                </c:pt>
                <c:pt idx="2267">
                  <c:v>36237</c:v>
                </c:pt>
                <c:pt idx="2268">
                  <c:v>36238</c:v>
                </c:pt>
                <c:pt idx="2269">
                  <c:v>36239</c:v>
                </c:pt>
                <c:pt idx="2270">
                  <c:v>36240</c:v>
                </c:pt>
                <c:pt idx="2271">
                  <c:v>36241</c:v>
                </c:pt>
                <c:pt idx="2272">
                  <c:v>36242</c:v>
                </c:pt>
                <c:pt idx="2273">
                  <c:v>36243</c:v>
                </c:pt>
                <c:pt idx="2274">
                  <c:v>36244</c:v>
                </c:pt>
                <c:pt idx="2275">
                  <c:v>36245</c:v>
                </c:pt>
                <c:pt idx="2276">
                  <c:v>36246</c:v>
                </c:pt>
                <c:pt idx="2277">
                  <c:v>36247</c:v>
                </c:pt>
                <c:pt idx="2278">
                  <c:v>36248</c:v>
                </c:pt>
                <c:pt idx="2279">
                  <c:v>36249</c:v>
                </c:pt>
                <c:pt idx="2280">
                  <c:v>36250</c:v>
                </c:pt>
                <c:pt idx="2281">
                  <c:v>36251</c:v>
                </c:pt>
                <c:pt idx="2282">
                  <c:v>36252</c:v>
                </c:pt>
                <c:pt idx="2283">
                  <c:v>36253</c:v>
                </c:pt>
                <c:pt idx="2284">
                  <c:v>36254</c:v>
                </c:pt>
                <c:pt idx="2285">
                  <c:v>36255</c:v>
                </c:pt>
                <c:pt idx="2286">
                  <c:v>36256</c:v>
                </c:pt>
                <c:pt idx="2287">
                  <c:v>36257</c:v>
                </c:pt>
                <c:pt idx="2288">
                  <c:v>36258</c:v>
                </c:pt>
                <c:pt idx="2289">
                  <c:v>36259</c:v>
                </c:pt>
                <c:pt idx="2290">
                  <c:v>36260</c:v>
                </c:pt>
                <c:pt idx="2291">
                  <c:v>36261</c:v>
                </c:pt>
                <c:pt idx="2292">
                  <c:v>36262</c:v>
                </c:pt>
                <c:pt idx="2293">
                  <c:v>36263</c:v>
                </c:pt>
                <c:pt idx="2294">
                  <c:v>36264</c:v>
                </c:pt>
                <c:pt idx="2295">
                  <c:v>36265</c:v>
                </c:pt>
                <c:pt idx="2296">
                  <c:v>36266</c:v>
                </c:pt>
                <c:pt idx="2297">
                  <c:v>36267</c:v>
                </c:pt>
                <c:pt idx="2298">
                  <c:v>36268</c:v>
                </c:pt>
                <c:pt idx="2299">
                  <c:v>36269</c:v>
                </c:pt>
                <c:pt idx="2300">
                  <c:v>36270</c:v>
                </c:pt>
                <c:pt idx="2301">
                  <c:v>36271</c:v>
                </c:pt>
                <c:pt idx="2302">
                  <c:v>36272</c:v>
                </c:pt>
                <c:pt idx="2303">
                  <c:v>36273</c:v>
                </c:pt>
                <c:pt idx="2304">
                  <c:v>36274</c:v>
                </c:pt>
                <c:pt idx="2305">
                  <c:v>36275</c:v>
                </c:pt>
                <c:pt idx="2306">
                  <c:v>36276</c:v>
                </c:pt>
                <c:pt idx="2307">
                  <c:v>36277</c:v>
                </c:pt>
                <c:pt idx="2308">
                  <c:v>36278</c:v>
                </c:pt>
                <c:pt idx="2309">
                  <c:v>36279</c:v>
                </c:pt>
                <c:pt idx="2310">
                  <c:v>36280</c:v>
                </c:pt>
                <c:pt idx="2311">
                  <c:v>36281</c:v>
                </c:pt>
                <c:pt idx="2312">
                  <c:v>36282</c:v>
                </c:pt>
                <c:pt idx="2313">
                  <c:v>36283</c:v>
                </c:pt>
                <c:pt idx="2314">
                  <c:v>36284</c:v>
                </c:pt>
                <c:pt idx="2315">
                  <c:v>36285</c:v>
                </c:pt>
                <c:pt idx="2316">
                  <c:v>36286</c:v>
                </c:pt>
                <c:pt idx="2317">
                  <c:v>36287</c:v>
                </c:pt>
                <c:pt idx="2318">
                  <c:v>36288</c:v>
                </c:pt>
                <c:pt idx="2319">
                  <c:v>36289</c:v>
                </c:pt>
                <c:pt idx="2320">
                  <c:v>36290</c:v>
                </c:pt>
                <c:pt idx="2321">
                  <c:v>36291</c:v>
                </c:pt>
                <c:pt idx="2322">
                  <c:v>36292</c:v>
                </c:pt>
                <c:pt idx="2323">
                  <c:v>36293</c:v>
                </c:pt>
                <c:pt idx="2324">
                  <c:v>36294</c:v>
                </c:pt>
                <c:pt idx="2325">
                  <c:v>36295</c:v>
                </c:pt>
                <c:pt idx="2326">
                  <c:v>36296</c:v>
                </c:pt>
                <c:pt idx="2327">
                  <c:v>36297</c:v>
                </c:pt>
                <c:pt idx="2328">
                  <c:v>36298</c:v>
                </c:pt>
                <c:pt idx="2329">
                  <c:v>36299</c:v>
                </c:pt>
                <c:pt idx="2330">
                  <c:v>36300</c:v>
                </c:pt>
                <c:pt idx="2331">
                  <c:v>36301</c:v>
                </c:pt>
                <c:pt idx="2332">
                  <c:v>36302</c:v>
                </c:pt>
                <c:pt idx="2333">
                  <c:v>36303</c:v>
                </c:pt>
                <c:pt idx="2334">
                  <c:v>36304</c:v>
                </c:pt>
                <c:pt idx="2335">
                  <c:v>36305</c:v>
                </c:pt>
                <c:pt idx="2336">
                  <c:v>36306</c:v>
                </c:pt>
                <c:pt idx="2337">
                  <c:v>36307</c:v>
                </c:pt>
                <c:pt idx="2338">
                  <c:v>36308</c:v>
                </c:pt>
                <c:pt idx="2339">
                  <c:v>36309</c:v>
                </c:pt>
                <c:pt idx="2340">
                  <c:v>36310</c:v>
                </c:pt>
                <c:pt idx="2341">
                  <c:v>36311</c:v>
                </c:pt>
                <c:pt idx="2342">
                  <c:v>36312</c:v>
                </c:pt>
                <c:pt idx="2343">
                  <c:v>36313</c:v>
                </c:pt>
                <c:pt idx="2344">
                  <c:v>36314</c:v>
                </c:pt>
                <c:pt idx="2345">
                  <c:v>36315</c:v>
                </c:pt>
                <c:pt idx="2346">
                  <c:v>36316</c:v>
                </c:pt>
                <c:pt idx="2347">
                  <c:v>36317</c:v>
                </c:pt>
                <c:pt idx="2348">
                  <c:v>36318</c:v>
                </c:pt>
                <c:pt idx="2349">
                  <c:v>36319</c:v>
                </c:pt>
                <c:pt idx="2350">
                  <c:v>36320</c:v>
                </c:pt>
                <c:pt idx="2351">
                  <c:v>36321</c:v>
                </c:pt>
                <c:pt idx="2352">
                  <c:v>36322</c:v>
                </c:pt>
                <c:pt idx="2353">
                  <c:v>36323</c:v>
                </c:pt>
                <c:pt idx="2354">
                  <c:v>36324</c:v>
                </c:pt>
                <c:pt idx="2355">
                  <c:v>36325</c:v>
                </c:pt>
                <c:pt idx="2356">
                  <c:v>36326</c:v>
                </c:pt>
                <c:pt idx="2357">
                  <c:v>36327</c:v>
                </c:pt>
                <c:pt idx="2358">
                  <c:v>36328</c:v>
                </c:pt>
                <c:pt idx="2359">
                  <c:v>36329</c:v>
                </c:pt>
                <c:pt idx="2360">
                  <c:v>36330</c:v>
                </c:pt>
                <c:pt idx="2361">
                  <c:v>36331</c:v>
                </c:pt>
                <c:pt idx="2362">
                  <c:v>36332</c:v>
                </c:pt>
                <c:pt idx="2363">
                  <c:v>36333</c:v>
                </c:pt>
                <c:pt idx="2364">
                  <c:v>36334</c:v>
                </c:pt>
                <c:pt idx="2365">
                  <c:v>36335</c:v>
                </c:pt>
                <c:pt idx="2366">
                  <c:v>36336</c:v>
                </c:pt>
                <c:pt idx="2367">
                  <c:v>36337</c:v>
                </c:pt>
                <c:pt idx="2368">
                  <c:v>36338</c:v>
                </c:pt>
                <c:pt idx="2369">
                  <c:v>36339</c:v>
                </c:pt>
                <c:pt idx="2370">
                  <c:v>36340</c:v>
                </c:pt>
                <c:pt idx="2371">
                  <c:v>36341</c:v>
                </c:pt>
                <c:pt idx="2372">
                  <c:v>36342</c:v>
                </c:pt>
                <c:pt idx="2373">
                  <c:v>36343</c:v>
                </c:pt>
                <c:pt idx="2374">
                  <c:v>36344</c:v>
                </c:pt>
                <c:pt idx="2375">
                  <c:v>36345</c:v>
                </c:pt>
                <c:pt idx="2376">
                  <c:v>36346</c:v>
                </c:pt>
                <c:pt idx="2377">
                  <c:v>36347</c:v>
                </c:pt>
                <c:pt idx="2378">
                  <c:v>36348</c:v>
                </c:pt>
                <c:pt idx="2379">
                  <c:v>36349</c:v>
                </c:pt>
                <c:pt idx="2380">
                  <c:v>36350</c:v>
                </c:pt>
                <c:pt idx="2381">
                  <c:v>36351</c:v>
                </c:pt>
                <c:pt idx="2382">
                  <c:v>36352</c:v>
                </c:pt>
                <c:pt idx="2383">
                  <c:v>36353</c:v>
                </c:pt>
                <c:pt idx="2384">
                  <c:v>36354</c:v>
                </c:pt>
                <c:pt idx="2385">
                  <c:v>36355</c:v>
                </c:pt>
                <c:pt idx="2386">
                  <c:v>36356</c:v>
                </c:pt>
                <c:pt idx="2387">
                  <c:v>36357</c:v>
                </c:pt>
                <c:pt idx="2388">
                  <c:v>36358</c:v>
                </c:pt>
                <c:pt idx="2389">
                  <c:v>36359</c:v>
                </c:pt>
                <c:pt idx="2390">
                  <c:v>36360</c:v>
                </c:pt>
                <c:pt idx="2391">
                  <c:v>36361</c:v>
                </c:pt>
                <c:pt idx="2392">
                  <c:v>36362</c:v>
                </c:pt>
                <c:pt idx="2393">
                  <c:v>36363</c:v>
                </c:pt>
                <c:pt idx="2394">
                  <c:v>36364</c:v>
                </c:pt>
                <c:pt idx="2395">
                  <c:v>36365</c:v>
                </c:pt>
                <c:pt idx="2396">
                  <c:v>36366</c:v>
                </c:pt>
                <c:pt idx="2397">
                  <c:v>36367</c:v>
                </c:pt>
                <c:pt idx="2398">
                  <c:v>36368</c:v>
                </c:pt>
                <c:pt idx="2399">
                  <c:v>36369</c:v>
                </c:pt>
                <c:pt idx="2400">
                  <c:v>36370</c:v>
                </c:pt>
                <c:pt idx="2401">
                  <c:v>36371</c:v>
                </c:pt>
                <c:pt idx="2402">
                  <c:v>36372</c:v>
                </c:pt>
                <c:pt idx="2403">
                  <c:v>36373</c:v>
                </c:pt>
                <c:pt idx="2404">
                  <c:v>36374</c:v>
                </c:pt>
                <c:pt idx="2405">
                  <c:v>36375</c:v>
                </c:pt>
                <c:pt idx="2406">
                  <c:v>36376</c:v>
                </c:pt>
                <c:pt idx="2407">
                  <c:v>36377</c:v>
                </c:pt>
                <c:pt idx="2408">
                  <c:v>36378</c:v>
                </c:pt>
                <c:pt idx="2409">
                  <c:v>36379</c:v>
                </c:pt>
                <c:pt idx="2410">
                  <c:v>36380</c:v>
                </c:pt>
                <c:pt idx="2411">
                  <c:v>36381</c:v>
                </c:pt>
                <c:pt idx="2412">
                  <c:v>36382</c:v>
                </c:pt>
                <c:pt idx="2413">
                  <c:v>36383</c:v>
                </c:pt>
                <c:pt idx="2414">
                  <c:v>36384</c:v>
                </c:pt>
                <c:pt idx="2415">
                  <c:v>36385</c:v>
                </c:pt>
                <c:pt idx="2416">
                  <c:v>36386</c:v>
                </c:pt>
                <c:pt idx="2417">
                  <c:v>36387</c:v>
                </c:pt>
                <c:pt idx="2418">
                  <c:v>36388</c:v>
                </c:pt>
                <c:pt idx="2419">
                  <c:v>36389</c:v>
                </c:pt>
                <c:pt idx="2420">
                  <c:v>36390</c:v>
                </c:pt>
                <c:pt idx="2421">
                  <c:v>36391</c:v>
                </c:pt>
                <c:pt idx="2422">
                  <c:v>36392</c:v>
                </c:pt>
                <c:pt idx="2423">
                  <c:v>36393</c:v>
                </c:pt>
                <c:pt idx="2424">
                  <c:v>36394</c:v>
                </c:pt>
                <c:pt idx="2425">
                  <c:v>36395</c:v>
                </c:pt>
                <c:pt idx="2426">
                  <c:v>36396</c:v>
                </c:pt>
                <c:pt idx="2427">
                  <c:v>36397</c:v>
                </c:pt>
                <c:pt idx="2428">
                  <c:v>36398</c:v>
                </c:pt>
                <c:pt idx="2429">
                  <c:v>36399</c:v>
                </c:pt>
                <c:pt idx="2430">
                  <c:v>36400</c:v>
                </c:pt>
                <c:pt idx="2431">
                  <c:v>36401</c:v>
                </c:pt>
                <c:pt idx="2432">
                  <c:v>36402</c:v>
                </c:pt>
                <c:pt idx="2433">
                  <c:v>36403</c:v>
                </c:pt>
                <c:pt idx="2434">
                  <c:v>36404</c:v>
                </c:pt>
                <c:pt idx="2435">
                  <c:v>36405</c:v>
                </c:pt>
                <c:pt idx="2436">
                  <c:v>36406</c:v>
                </c:pt>
                <c:pt idx="2437">
                  <c:v>36407</c:v>
                </c:pt>
                <c:pt idx="2438">
                  <c:v>36408</c:v>
                </c:pt>
                <c:pt idx="2439">
                  <c:v>36409</c:v>
                </c:pt>
                <c:pt idx="2440">
                  <c:v>36410</c:v>
                </c:pt>
                <c:pt idx="2441">
                  <c:v>36411</c:v>
                </c:pt>
                <c:pt idx="2442">
                  <c:v>36412</c:v>
                </c:pt>
                <c:pt idx="2443">
                  <c:v>36413</c:v>
                </c:pt>
                <c:pt idx="2444">
                  <c:v>36414</c:v>
                </c:pt>
                <c:pt idx="2445">
                  <c:v>36415</c:v>
                </c:pt>
                <c:pt idx="2446">
                  <c:v>36416</c:v>
                </c:pt>
                <c:pt idx="2447">
                  <c:v>36417</c:v>
                </c:pt>
                <c:pt idx="2448">
                  <c:v>36418</c:v>
                </c:pt>
                <c:pt idx="2449">
                  <c:v>36419</c:v>
                </c:pt>
                <c:pt idx="2450">
                  <c:v>36420</c:v>
                </c:pt>
                <c:pt idx="2451">
                  <c:v>36421</c:v>
                </c:pt>
                <c:pt idx="2452">
                  <c:v>36422</c:v>
                </c:pt>
                <c:pt idx="2453">
                  <c:v>36423</c:v>
                </c:pt>
                <c:pt idx="2454">
                  <c:v>36424</c:v>
                </c:pt>
                <c:pt idx="2455">
                  <c:v>36425</c:v>
                </c:pt>
                <c:pt idx="2456">
                  <c:v>36426</c:v>
                </c:pt>
                <c:pt idx="2457">
                  <c:v>36427</c:v>
                </c:pt>
                <c:pt idx="2458">
                  <c:v>36428</c:v>
                </c:pt>
                <c:pt idx="2459">
                  <c:v>36429</c:v>
                </c:pt>
                <c:pt idx="2460">
                  <c:v>36430</c:v>
                </c:pt>
                <c:pt idx="2461">
                  <c:v>36431</c:v>
                </c:pt>
                <c:pt idx="2462">
                  <c:v>36432</c:v>
                </c:pt>
                <c:pt idx="2463">
                  <c:v>36433</c:v>
                </c:pt>
                <c:pt idx="2464">
                  <c:v>36434</c:v>
                </c:pt>
                <c:pt idx="2465">
                  <c:v>36435</c:v>
                </c:pt>
                <c:pt idx="2466">
                  <c:v>36436</c:v>
                </c:pt>
                <c:pt idx="2467">
                  <c:v>36437</c:v>
                </c:pt>
                <c:pt idx="2468">
                  <c:v>36438</c:v>
                </c:pt>
                <c:pt idx="2469">
                  <c:v>36439</c:v>
                </c:pt>
                <c:pt idx="2470">
                  <c:v>36440</c:v>
                </c:pt>
                <c:pt idx="2471">
                  <c:v>36441</c:v>
                </c:pt>
                <c:pt idx="2472">
                  <c:v>36442</c:v>
                </c:pt>
                <c:pt idx="2473">
                  <c:v>36443</c:v>
                </c:pt>
                <c:pt idx="2474">
                  <c:v>36444</c:v>
                </c:pt>
                <c:pt idx="2475">
                  <c:v>36445</c:v>
                </c:pt>
                <c:pt idx="2476">
                  <c:v>36446</c:v>
                </c:pt>
                <c:pt idx="2477">
                  <c:v>36447</c:v>
                </c:pt>
                <c:pt idx="2478">
                  <c:v>36448</c:v>
                </c:pt>
                <c:pt idx="2479">
                  <c:v>36449</c:v>
                </c:pt>
                <c:pt idx="2480">
                  <c:v>36450</c:v>
                </c:pt>
                <c:pt idx="2481">
                  <c:v>36451</c:v>
                </c:pt>
                <c:pt idx="2482">
                  <c:v>36452</c:v>
                </c:pt>
                <c:pt idx="2483">
                  <c:v>36453</c:v>
                </c:pt>
                <c:pt idx="2484">
                  <c:v>36454</c:v>
                </c:pt>
                <c:pt idx="2485">
                  <c:v>36455</c:v>
                </c:pt>
                <c:pt idx="2486">
                  <c:v>36456</c:v>
                </c:pt>
                <c:pt idx="2487">
                  <c:v>36457</c:v>
                </c:pt>
                <c:pt idx="2488">
                  <c:v>36458</c:v>
                </c:pt>
                <c:pt idx="2489">
                  <c:v>36459</c:v>
                </c:pt>
                <c:pt idx="2490">
                  <c:v>36460</c:v>
                </c:pt>
                <c:pt idx="2491">
                  <c:v>36461</c:v>
                </c:pt>
                <c:pt idx="2492">
                  <c:v>36462</c:v>
                </c:pt>
                <c:pt idx="2493">
                  <c:v>36463</c:v>
                </c:pt>
                <c:pt idx="2494">
                  <c:v>36464</c:v>
                </c:pt>
                <c:pt idx="2495">
                  <c:v>36465</c:v>
                </c:pt>
                <c:pt idx="2496">
                  <c:v>36466</c:v>
                </c:pt>
                <c:pt idx="2497">
                  <c:v>36467</c:v>
                </c:pt>
                <c:pt idx="2498">
                  <c:v>36468</c:v>
                </c:pt>
                <c:pt idx="2499">
                  <c:v>36469</c:v>
                </c:pt>
                <c:pt idx="2500">
                  <c:v>36470</c:v>
                </c:pt>
                <c:pt idx="2501">
                  <c:v>36471</c:v>
                </c:pt>
                <c:pt idx="2502">
                  <c:v>36472</c:v>
                </c:pt>
                <c:pt idx="2503">
                  <c:v>36473</c:v>
                </c:pt>
                <c:pt idx="2504">
                  <c:v>36474</c:v>
                </c:pt>
                <c:pt idx="2505">
                  <c:v>36475</c:v>
                </c:pt>
                <c:pt idx="2506">
                  <c:v>36476</c:v>
                </c:pt>
                <c:pt idx="2507">
                  <c:v>36477</c:v>
                </c:pt>
                <c:pt idx="2508">
                  <c:v>36478</c:v>
                </c:pt>
                <c:pt idx="2509">
                  <c:v>36479</c:v>
                </c:pt>
                <c:pt idx="2510">
                  <c:v>36480</c:v>
                </c:pt>
                <c:pt idx="2511">
                  <c:v>36481</c:v>
                </c:pt>
                <c:pt idx="2512">
                  <c:v>36482</c:v>
                </c:pt>
                <c:pt idx="2513">
                  <c:v>36483</c:v>
                </c:pt>
                <c:pt idx="2514">
                  <c:v>36484</c:v>
                </c:pt>
                <c:pt idx="2515">
                  <c:v>36485</c:v>
                </c:pt>
                <c:pt idx="2516">
                  <c:v>36486</c:v>
                </c:pt>
                <c:pt idx="2517">
                  <c:v>36487</c:v>
                </c:pt>
                <c:pt idx="2518">
                  <c:v>36488</c:v>
                </c:pt>
                <c:pt idx="2519">
                  <c:v>36489</c:v>
                </c:pt>
                <c:pt idx="2520">
                  <c:v>36490</c:v>
                </c:pt>
                <c:pt idx="2521">
                  <c:v>36491</c:v>
                </c:pt>
                <c:pt idx="2522">
                  <c:v>36492</c:v>
                </c:pt>
                <c:pt idx="2523">
                  <c:v>36493</c:v>
                </c:pt>
                <c:pt idx="2524">
                  <c:v>36494</c:v>
                </c:pt>
                <c:pt idx="2525">
                  <c:v>36495</c:v>
                </c:pt>
                <c:pt idx="2526">
                  <c:v>36496</c:v>
                </c:pt>
                <c:pt idx="2527">
                  <c:v>36497</c:v>
                </c:pt>
                <c:pt idx="2528">
                  <c:v>36498</c:v>
                </c:pt>
                <c:pt idx="2529">
                  <c:v>36499</c:v>
                </c:pt>
                <c:pt idx="2530">
                  <c:v>36500</c:v>
                </c:pt>
                <c:pt idx="2531">
                  <c:v>36501</c:v>
                </c:pt>
                <c:pt idx="2532">
                  <c:v>36502</c:v>
                </c:pt>
                <c:pt idx="2533">
                  <c:v>36503</c:v>
                </c:pt>
                <c:pt idx="2534">
                  <c:v>36504</c:v>
                </c:pt>
                <c:pt idx="2535">
                  <c:v>36505</c:v>
                </c:pt>
                <c:pt idx="2536">
                  <c:v>36506</c:v>
                </c:pt>
                <c:pt idx="2537">
                  <c:v>36507</c:v>
                </c:pt>
                <c:pt idx="2538">
                  <c:v>36508</c:v>
                </c:pt>
                <c:pt idx="2539">
                  <c:v>36509</c:v>
                </c:pt>
                <c:pt idx="2540">
                  <c:v>36510</c:v>
                </c:pt>
                <c:pt idx="2541">
                  <c:v>36511</c:v>
                </c:pt>
                <c:pt idx="2542">
                  <c:v>36512</c:v>
                </c:pt>
                <c:pt idx="2543">
                  <c:v>36513</c:v>
                </c:pt>
                <c:pt idx="2544">
                  <c:v>36514</c:v>
                </c:pt>
                <c:pt idx="2545">
                  <c:v>36515</c:v>
                </c:pt>
                <c:pt idx="2546">
                  <c:v>36516</c:v>
                </c:pt>
                <c:pt idx="2547">
                  <c:v>36517</c:v>
                </c:pt>
                <c:pt idx="2548">
                  <c:v>36518</c:v>
                </c:pt>
                <c:pt idx="2549">
                  <c:v>36519</c:v>
                </c:pt>
                <c:pt idx="2550">
                  <c:v>36520</c:v>
                </c:pt>
                <c:pt idx="2551">
                  <c:v>36521</c:v>
                </c:pt>
                <c:pt idx="2552">
                  <c:v>36522</c:v>
                </c:pt>
                <c:pt idx="2553">
                  <c:v>36523</c:v>
                </c:pt>
                <c:pt idx="2554">
                  <c:v>36524</c:v>
                </c:pt>
                <c:pt idx="2555">
                  <c:v>36525</c:v>
                </c:pt>
                <c:pt idx="2556">
                  <c:v>36526</c:v>
                </c:pt>
                <c:pt idx="2557">
                  <c:v>36527</c:v>
                </c:pt>
                <c:pt idx="2558">
                  <c:v>36528</c:v>
                </c:pt>
                <c:pt idx="2559">
                  <c:v>36529</c:v>
                </c:pt>
                <c:pt idx="2560">
                  <c:v>36530</c:v>
                </c:pt>
                <c:pt idx="2561">
                  <c:v>36531</c:v>
                </c:pt>
                <c:pt idx="2562">
                  <c:v>36532</c:v>
                </c:pt>
                <c:pt idx="2563">
                  <c:v>36533</c:v>
                </c:pt>
                <c:pt idx="2564">
                  <c:v>36534</c:v>
                </c:pt>
                <c:pt idx="2565">
                  <c:v>36535</c:v>
                </c:pt>
                <c:pt idx="2566">
                  <c:v>36536</c:v>
                </c:pt>
                <c:pt idx="2567">
                  <c:v>36537</c:v>
                </c:pt>
                <c:pt idx="2568">
                  <c:v>36538</c:v>
                </c:pt>
                <c:pt idx="2569">
                  <c:v>36539</c:v>
                </c:pt>
                <c:pt idx="2570">
                  <c:v>36540</c:v>
                </c:pt>
                <c:pt idx="2571">
                  <c:v>36541</c:v>
                </c:pt>
                <c:pt idx="2572">
                  <c:v>36542</c:v>
                </c:pt>
                <c:pt idx="2573">
                  <c:v>36543</c:v>
                </c:pt>
                <c:pt idx="2574">
                  <c:v>36544</c:v>
                </c:pt>
                <c:pt idx="2575">
                  <c:v>36545</c:v>
                </c:pt>
                <c:pt idx="2576">
                  <c:v>36546</c:v>
                </c:pt>
                <c:pt idx="2577">
                  <c:v>36547</c:v>
                </c:pt>
                <c:pt idx="2578">
                  <c:v>36548</c:v>
                </c:pt>
                <c:pt idx="2579">
                  <c:v>36549</c:v>
                </c:pt>
                <c:pt idx="2580">
                  <c:v>36550</c:v>
                </c:pt>
                <c:pt idx="2581">
                  <c:v>36551</c:v>
                </c:pt>
                <c:pt idx="2582">
                  <c:v>36552</c:v>
                </c:pt>
                <c:pt idx="2583">
                  <c:v>36553</c:v>
                </c:pt>
                <c:pt idx="2584">
                  <c:v>36554</c:v>
                </c:pt>
                <c:pt idx="2585">
                  <c:v>36555</c:v>
                </c:pt>
                <c:pt idx="2586">
                  <c:v>36556</c:v>
                </c:pt>
                <c:pt idx="2587">
                  <c:v>36557</c:v>
                </c:pt>
                <c:pt idx="2588">
                  <c:v>36558</c:v>
                </c:pt>
                <c:pt idx="2589">
                  <c:v>36559</c:v>
                </c:pt>
                <c:pt idx="2590">
                  <c:v>36560</c:v>
                </c:pt>
                <c:pt idx="2591">
                  <c:v>36561</c:v>
                </c:pt>
                <c:pt idx="2592">
                  <c:v>36562</c:v>
                </c:pt>
                <c:pt idx="2593">
                  <c:v>36563</c:v>
                </c:pt>
                <c:pt idx="2594">
                  <c:v>36564</c:v>
                </c:pt>
                <c:pt idx="2595">
                  <c:v>36565</c:v>
                </c:pt>
                <c:pt idx="2596">
                  <c:v>36566</c:v>
                </c:pt>
                <c:pt idx="2597">
                  <c:v>36567</c:v>
                </c:pt>
                <c:pt idx="2598">
                  <c:v>36568</c:v>
                </c:pt>
                <c:pt idx="2599">
                  <c:v>36569</c:v>
                </c:pt>
                <c:pt idx="2600">
                  <c:v>36570</c:v>
                </c:pt>
                <c:pt idx="2601">
                  <c:v>36571</c:v>
                </c:pt>
                <c:pt idx="2602">
                  <c:v>36572</c:v>
                </c:pt>
                <c:pt idx="2603">
                  <c:v>36573</c:v>
                </c:pt>
                <c:pt idx="2604">
                  <c:v>36574</c:v>
                </c:pt>
                <c:pt idx="2605">
                  <c:v>36575</c:v>
                </c:pt>
                <c:pt idx="2606">
                  <c:v>36576</c:v>
                </c:pt>
                <c:pt idx="2607">
                  <c:v>36577</c:v>
                </c:pt>
                <c:pt idx="2608">
                  <c:v>36578</c:v>
                </c:pt>
                <c:pt idx="2609">
                  <c:v>36579</c:v>
                </c:pt>
                <c:pt idx="2610">
                  <c:v>36580</c:v>
                </c:pt>
                <c:pt idx="2611">
                  <c:v>36581</c:v>
                </c:pt>
                <c:pt idx="2612">
                  <c:v>36582</c:v>
                </c:pt>
                <c:pt idx="2613">
                  <c:v>36583</c:v>
                </c:pt>
                <c:pt idx="2614">
                  <c:v>36584</c:v>
                </c:pt>
                <c:pt idx="2615">
                  <c:v>36585</c:v>
                </c:pt>
                <c:pt idx="2616">
                  <c:v>36586</c:v>
                </c:pt>
                <c:pt idx="2617">
                  <c:v>36587</c:v>
                </c:pt>
                <c:pt idx="2618">
                  <c:v>36588</c:v>
                </c:pt>
                <c:pt idx="2619">
                  <c:v>36589</c:v>
                </c:pt>
                <c:pt idx="2620">
                  <c:v>36590</c:v>
                </c:pt>
                <c:pt idx="2621">
                  <c:v>36591</c:v>
                </c:pt>
                <c:pt idx="2622">
                  <c:v>36592</c:v>
                </c:pt>
                <c:pt idx="2623">
                  <c:v>36593</c:v>
                </c:pt>
                <c:pt idx="2624">
                  <c:v>36594</c:v>
                </c:pt>
                <c:pt idx="2625">
                  <c:v>36595</c:v>
                </c:pt>
                <c:pt idx="2626">
                  <c:v>36596</c:v>
                </c:pt>
                <c:pt idx="2627">
                  <c:v>36597</c:v>
                </c:pt>
                <c:pt idx="2628">
                  <c:v>36598</c:v>
                </c:pt>
                <c:pt idx="2629">
                  <c:v>36599</c:v>
                </c:pt>
                <c:pt idx="2630">
                  <c:v>36600</c:v>
                </c:pt>
                <c:pt idx="2631">
                  <c:v>36601</c:v>
                </c:pt>
                <c:pt idx="2632">
                  <c:v>36602</c:v>
                </c:pt>
                <c:pt idx="2633">
                  <c:v>36603</c:v>
                </c:pt>
                <c:pt idx="2634">
                  <c:v>36604</c:v>
                </c:pt>
                <c:pt idx="2635">
                  <c:v>36605</c:v>
                </c:pt>
                <c:pt idx="2636">
                  <c:v>36606</c:v>
                </c:pt>
                <c:pt idx="2637">
                  <c:v>36607</c:v>
                </c:pt>
                <c:pt idx="2638">
                  <c:v>36608</c:v>
                </c:pt>
                <c:pt idx="2639">
                  <c:v>36609</c:v>
                </c:pt>
                <c:pt idx="2640">
                  <c:v>36610</c:v>
                </c:pt>
                <c:pt idx="2641">
                  <c:v>36611</c:v>
                </c:pt>
                <c:pt idx="2642">
                  <c:v>36612</c:v>
                </c:pt>
                <c:pt idx="2643">
                  <c:v>36613</c:v>
                </c:pt>
                <c:pt idx="2644">
                  <c:v>36614</c:v>
                </c:pt>
                <c:pt idx="2645">
                  <c:v>36615</c:v>
                </c:pt>
                <c:pt idx="2646">
                  <c:v>36616</c:v>
                </c:pt>
                <c:pt idx="2647">
                  <c:v>36617</c:v>
                </c:pt>
                <c:pt idx="2648">
                  <c:v>36618</c:v>
                </c:pt>
                <c:pt idx="2649">
                  <c:v>36619</c:v>
                </c:pt>
                <c:pt idx="2650">
                  <c:v>36620</c:v>
                </c:pt>
                <c:pt idx="2651">
                  <c:v>36621</c:v>
                </c:pt>
                <c:pt idx="2652">
                  <c:v>36622</c:v>
                </c:pt>
                <c:pt idx="2653">
                  <c:v>36623</c:v>
                </c:pt>
                <c:pt idx="2654">
                  <c:v>36624</c:v>
                </c:pt>
                <c:pt idx="2655">
                  <c:v>36625</c:v>
                </c:pt>
                <c:pt idx="2656">
                  <c:v>36626</c:v>
                </c:pt>
                <c:pt idx="2657">
                  <c:v>36627</c:v>
                </c:pt>
                <c:pt idx="2658">
                  <c:v>36628</c:v>
                </c:pt>
                <c:pt idx="2659">
                  <c:v>36629</c:v>
                </c:pt>
                <c:pt idx="2660">
                  <c:v>36630</c:v>
                </c:pt>
                <c:pt idx="2661">
                  <c:v>36631</c:v>
                </c:pt>
                <c:pt idx="2662">
                  <c:v>36632</c:v>
                </c:pt>
                <c:pt idx="2663">
                  <c:v>36633</c:v>
                </c:pt>
                <c:pt idx="2664">
                  <c:v>36634</c:v>
                </c:pt>
                <c:pt idx="2665">
                  <c:v>36635</c:v>
                </c:pt>
                <c:pt idx="2666">
                  <c:v>36636</c:v>
                </c:pt>
                <c:pt idx="2667">
                  <c:v>36637</c:v>
                </c:pt>
                <c:pt idx="2668">
                  <c:v>36638</c:v>
                </c:pt>
                <c:pt idx="2669">
                  <c:v>36639</c:v>
                </c:pt>
                <c:pt idx="2670">
                  <c:v>36640</c:v>
                </c:pt>
                <c:pt idx="2671">
                  <c:v>36641</c:v>
                </c:pt>
                <c:pt idx="2672">
                  <c:v>36642</c:v>
                </c:pt>
                <c:pt idx="2673">
                  <c:v>36643</c:v>
                </c:pt>
                <c:pt idx="2674">
                  <c:v>36644</c:v>
                </c:pt>
                <c:pt idx="2675">
                  <c:v>36645</c:v>
                </c:pt>
                <c:pt idx="2676">
                  <c:v>36646</c:v>
                </c:pt>
                <c:pt idx="2677">
                  <c:v>36647</c:v>
                </c:pt>
                <c:pt idx="2678">
                  <c:v>36648</c:v>
                </c:pt>
                <c:pt idx="2679">
                  <c:v>36649</c:v>
                </c:pt>
                <c:pt idx="2680">
                  <c:v>36650</c:v>
                </c:pt>
                <c:pt idx="2681">
                  <c:v>36651</c:v>
                </c:pt>
                <c:pt idx="2682">
                  <c:v>36652</c:v>
                </c:pt>
                <c:pt idx="2683">
                  <c:v>36653</c:v>
                </c:pt>
                <c:pt idx="2684">
                  <c:v>36654</c:v>
                </c:pt>
                <c:pt idx="2685">
                  <c:v>36655</c:v>
                </c:pt>
                <c:pt idx="2686">
                  <c:v>36656</c:v>
                </c:pt>
                <c:pt idx="2687">
                  <c:v>36657</c:v>
                </c:pt>
                <c:pt idx="2688">
                  <c:v>36658</c:v>
                </c:pt>
                <c:pt idx="2689">
                  <c:v>36659</c:v>
                </c:pt>
                <c:pt idx="2690">
                  <c:v>36660</c:v>
                </c:pt>
                <c:pt idx="2691">
                  <c:v>36661</c:v>
                </c:pt>
                <c:pt idx="2692">
                  <c:v>36662</c:v>
                </c:pt>
                <c:pt idx="2693">
                  <c:v>36663</c:v>
                </c:pt>
                <c:pt idx="2694">
                  <c:v>36664</c:v>
                </c:pt>
                <c:pt idx="2695">
                  <c:v>36665</c:v>
                </c:pt>
                <c:pt idx="2696">
                  <c:v>36666</c:v>
                </c:pt>
                <c:pt idx="2697">
                  <c:v>36667</c:v>
                </c:pt>
                <c:pt idx="2698">
                  <c:v>36668</c:v>
                </c:pt>
                <c:pt idx="2699">
                  <c:v>36669</c:v>
                </c:pt>
                <c:pt idx="2700">
                  <c:v>36670</c:v>
                </c:pt>
                <c:pt idx="2701">
                  <c:v>36671</c:v>
                </c:pt>
                <c:pt idx="2702">
                  <c:v>36672</c:v>
                </c:pt>
                <c:pt idx="2703">
                  <c:v>36673</c:v>
                </c:pt>
                <c:pt idx="2704">
                  <c:v>36674</c:v>
                </c:pt>
                <c:pt idx="2705">
                  <c:v>36675</c:v>
                </c:pt>
                <c:pt idx="2706">
                  <c:v>36676</c:v>
                </c:pt>
                <c:pt idx="2707">
                  <c:v>36677</c:v>
                </c:pt>
                <c:pt idx="2708">
                  <c:v>36678</c:v>
                </c:pt>
                <c:pt idx="2709">
                  <c:v>36679</c:v>
                </c:pt>
                <c:pt idx="2710">
                  <c:v>36680</c:v>
                </c:pt>
                <c:pt idx="2711">
                  <c:v>36681</c:v>
                </c:pt>
                <c:pt idx="2712">
                  <c:v>36682</c:v>
                </c:pt>
                <c:pt idx="2713">
                  <c:v>36683</c:v>
                </c:pt>
                <c:pt idx="2714">
                  <c:v>36684</c:v>
                </c:pt>
                <c:pt idx="2715">
                  <c:v>36685</c:v>
                </c:pt>
                <c:pt idx="2716">
                  <c:v>36686</c:v>
                </c:pt>
                <c:pt idx="2717">
                  <c:v>36687</c:v>
                </c:pt>
                <c:pt idx="2718">
                  <c:v>36688</c:v>
                </c:pt>
                <c:pt idx="2719">
                  <c:v>36689</c:v>
                </c:pt>
                <c:pt idx="2720">
                  <c:v>36690</c:v>
                </c:pt>
                <c:pt idx="2721">
                  <c:v>36691</c:v>
                </c:pt>
                <c:pt idx="2722">
                  <c:v>36692</c:v>
                </c:pt>
                <c:pt idx="2723">
                  <c:v>36693</c:v>
                </c:pt>
                <c:pt idx="2724">
                  <c:v>36694</c:v>
                </c:pt>
                <c:pt idx="2725">
                  <c:v>36695</c:v>
                </c:pt>
                <c:pt idx="2726">
                  <c:v>36696</c:v>
                </c:pt>
                <c:pt idx="2727">
                  <c:v>36697</c:v>
                </c:pt>
                <c:pt idx="2728">
                  <c:v>36698</c:v>
                </c:pt>
                <c:pt idx="2729">
                  <c:v>36699</c:v>
                </c:pt>
                <c:pt idx="2730">
                  <c:v>36700</c:v>
                </c:pt>
                <c:pt idx="2731">
                  <c:v>36701</c:v>
                </c:pt>
                <c:pt idx="2732">
                  <c:v>36702</c:v>
                </c:pt>
                <c:pt idx="2733">
                  <c:v>36703</c:v>
                </c:pt>
                <c:pt idx="2734">
                  <c:v>36704</c:v>
                </c:pt>
                <c:pt idx="2735">
                  <c:v>36705</c:v>
                </c:pt>
                <c:pt idx="2736">
                  <c:v>36706</c:v>
                </c:pt>
                <c:pt idx="2737">
                  <c:v>36707</c:v>
                </c:pt>
                <c:pt idx="2738">
                  <c:v>36708</c:v>
                </c:pt>
                <c:pt idx="2739">
                  <c:v>36709</c:v>
                </c:pt>
                <c:pt idx="2740">
                  <c:v>36710</c:v>
                </c:pt>
                <c:pt idx="2741">
                  <c:v>36711</c:v>
                </c:pt>
                <c:pt idx="2742">
                  <c:v>36712</c:v>
                </c:pt>
                <c:pt idx="2743">
                  <c:v>36713</c:v>
                </c:pt>
                <c:pt idx="2744">
                  <c:v>36714</c:v>
                </c:pt>
                <c:pt idx="2745">
                  <c:v>36715</c:v>
                </c:pt>
                <c:pt idx="2746">
                  <c:v>36716</c:v>
                </c:pt>
                <c:pt idx="2747">
                  <c:v>36717</c:v>
                </c:pt>
                <c:pt idx="2748">
                  <c:v>36718</c:v>
                </c:pt>
                <c:pt idx="2749">
                  <c:v>36719</c:v>
                </c:pt>
                <c:pt idx="2750">
                  <c:v>36720</c:v>
                </c:pt>
                <c:pt idx="2751">
                  <c:v>36721</c:v>
                </c:pt>
                <c:pt idx="2752">
                  <c:v>36722</c:v>
                </c:pt>
                <c:pt idx="2753">
                  <c:v>36723</c:v>
                </c:pt>
                <c:pt idx="2754">
                  <c:v>36724</c:v>
                </c:pt>
                <c:pt idx="2755">
                  <c:v>36725</c:v>
                </c:pt>
                <c:pt idx="2756">
                  <c:v>36726</c:v>
                </c:pt>
                <c:pt idx="2757">
                  <c:v>36727</c:v>
                </c:pt>
                <c:pt idx="2758">
                  <c:v>36728</c:v>
                </c:pt>
                <c:pt idx="2759">
                  <c:v>36729</c:v>
                </c:pt>
                <c:pt idx="2760">
                  <c:v>36730</c:v>
                </c:pt>
                <c:pt idx="2761">
                  <c:v>36731</c:v>
                </c:pt>
                <c:pt idx="2762">
                  <c:v>36732</c:v>
                </c:pt>
                <c:pt idx="2763">
                  <c:v>36733</c:v>
                </c:pt>
                <c:pt idx="2764">
                  <c:v>36734</c:v>
                </c:pt>
                <c:pt idx="2765">
                  <c:v>36735</c:v>
                </c:pt>
                <c:pt idx="2766">
                  <c:v>36736</c:v>
                </c:pt>
                <c:pt idx="2767">
                  <c:v>36737</c:v>
                </c:pt>
                <c:pt idx="2768">
                  <c:v>36738</c:v>
                </c:pt>
                <c:pt idx="2769">
                  <c:v>36739</c:v>
                </c:pt>
                <c:pt idx="2770">
                  <c:v>36740</c:v>
                </c:pt>
                <c:pt idx="2771">
                  <c:v>36741</c:v>
                </c:pt>
                <c:pt idx="2772">
                  <c:v>36742</c:v>
                </c:pt>
                <c:pt idx="2773">
                  <c:v>36743</c:v>
                </c:pt>
                <c:pt idx="2774">
                  <c:v>36744</c:v>
                </c:pt>
                <c:pt idx="2775">
                  <c:v>36745</c:v>
                </c:pt>
                <c:pt idx="2776">
                  <c:v>36746</c:v>
                </c:pt>
                <c:pt idx="2777">
                  <c:v>36747</c:v>
                </c:pt>
                <c:pt idx="2778">
                  <c:v>36748</c:v>
                </c:pt>
                <c:pt idx="2779">
                  <c:v>36749</c:v>
                </c:pt>
                <c:pt idx="2780">
                  <c:v>36750</c:v>
                </c:pt>
                <c:pt idx="2781">
                  <c:v>36751</c:v>
                </c:pt>
                <c:pt idx="2782">
                  <c:v>36752</c:v>
                </c:pt>
                <c:pt idx="2783">
                  <c:v>36753</c:v>
                </c:pt>
                <c:pt idx="2784">
                  <c:v>36754</c:v>
                </c:pt>
                <c:pt idx="2785">
                  <c:v>36755</c:v>
                </c:pt>
                <c:pt idx="2786">
                  <c:v>36756</c:v>
                </c:pt>
                <c:pt idx="2787">
                  <c:v>36757</c:v>
                </c:pt>
                <c:pt idx="2788">
                  <c:v>36758</c:v>
                </c:pt>
                <c:pt idx="2789">
                  <c:v>36759</c:v>
                </c:pt>
                <c:pt idx="2790">
                  <c:v>36760</c:v>
                </c:pt>
                <c:pt idx="2791">
                  <c:v>36761</c:v>
                </c:pt>
                <c:pt idx="2792">
                  <c:v>36762</c:v>
                </c:pt>
                <c:pt idx="2793">
                  <c:v>36763</c:v>
                </c:pt>
                <c:pt idx="2794">
                  <c:v>36764</c:v>
                </c:pt>
                <c:pt idx="2795">
                  <c:v>36765</c:v>
                </c:pt>
                <c:pt idx="2796">
                  <c:v>36766</c:v>
                </c:pt>
                <c:pt idx="2797">
                  <c:v>36767</c:v>
                </c:pt>
                <c:pt idx="2798">
                  <c:v>36768</c:v>
                </c:pt>
                <c:pt idx="2799">
                  <c:v>36769</c:v>
                </c:pt>
                <c:pt idx="2800">
                  <c:v>36770</c:v>
                </c:pt>
                <c:pt idx="2801">
                  <c:v>36771</c:v>
                </c:pt>
                <c:pt idx="2802">
                  <c:v>36772</c:v>
                </c:pt>
                <c:pt idx="2803">
                  <c:v>36773</c:v>
                </c:pt>
                <c:pt idx="2804">
                  <c:v>36774</c:v>
                </c:pt>
                <c:pt idx="2805">
                  <c:v>36775</c:v>
                </c:pt>
                <c:pt idx="2806">
                  <c:v>36776</c:v>
                </c:pt>
                <c:pt idx="2807">
                  <c:v>36777</c:v>
                </c:pt>
                <c:pt idx="2808">
                  <c:v>36778</c:v>
                </c:pt>
                <c:pt idx="2809">
                  <c:v>36779</c:v>
                </c:pt>
                <c:pt idx="2810">
                  <c:v>36780</c:v>
                </c:pt>
                <c:pt idx="2811">
                  <c:v>36781</c:v>
                </c:pt>
                <c:pt idx="2812">
                  <c:v>36782</c:v>
                </c:pt>
                <c:pt idx="2813">
                  <c:v>36783</c:v>
                </c:pt>
                <c:pt idx="2814">
                  <c:v>36784</c:v>
                </c:pt>
                <c:pt idx="2815">
                  <c:v>36785</c:v>
                </c:pt>
                <c:pt idx="2816">
                  <c:v>36786</c:v>
                </c:pt>
                <c:pt idx="2817">
                  <c:v>36787</c:v>
                </c:pt>
                <c:pt idx="2818">
                  <c:v>36788</c:v>
                </c:pt>
                <c:pt idx="2819">
                  <c:v>36789</c:v>
                </c:pt>
                <c:pt idx="2820">
                  <c:v>36790</c:v>
                </c:pt>
                <c:pt idx="2821">
                  <c:v>36791</c:v>
                </c:pt>
                <c:pt idx="2822">
                  <c:v>36792</c:v>
                </c:pt>
                <c:pt idx="2823">
                  <c:v>36793</c:v>
                </c:pt>
                <c:pt idx="2824">
                  <c:v>36794</c:v>
                </c:pt>
                <c:pt idx="2825">
                  <c:v>36795</c:v>
                </c:pt>
                <c:pt idx="2826">
                  <c:v>36796</c:v>
                </c:pt>
                <c:pt idx="2827">
                  <c:v>36797</c:v>
                </c:pt>
                <c:pt idx="2828">
                  <c:v>36798</c:v>
                </c:pt>
                <c:pt idx="2829">
                  <c:v>36799</c:v>
                </c:pt>
                <c:pt idx="2830">
                  <c:v>36800</c:v>
                </c:pt>
                <c:pt idx="2831">
                  <c:v>36801</c:v>
                </c:pt>
                <c:pt idx="2832">
                  <c:v>36802</c:v>
                </c:pt>
                <c:pt idx="2833">
                  <c:v>36803</c:v>
                </c:pt>
                <c:pt idx="2834">
                  <c:v>36804</c:v>
                </c:pt>
                <c:pt idx="2835">
                  <c:v>36805</c:v>
                </c:pt>
                <c:pt idx="2836">
                  <c:v>36806</c:v>
                </c:pt>
                <c:pt idx="2837">
                  <c:v>36807</c:v>
                </c:pt>
                <c:pt idx="2838">
                  <c:v>36808</c:v>
                </c:pt>
                <c:pt idx="2839">
                  <c:v>36809</c:v>
                </c:pt>
                <c:pt idx="2840">
                  <c:v>36810</c:v>
                </c:pt>
                <c:pt idx="2841">
                  <c:v>36811</c:v>
                </c:pt>
                <c:pt idx="2842">
                  <c:v>36812</c:v>
                </c:pt>
                <c:pt idx="2843">
                  <c:v>36813</c:v>
                </c:pt>
                <c:pt idx="2844">
                  <c:v>36814</c:v>
                </c:pt>
                <c:pt idx="2845">
                  <c:v>36815</c:v>
                </c:pt>
                <c:pt idx="2846">
                  <c:v>36816</c:v>
                </c:pt>
                <c:pt idx="2847">
                  <c:v>36817</c:v>
                </c:pt>
                <c:pt idx="2848">
                  <c:v>36818</c:v>
                </c:pt>
                <c:pt idx="2849">
                  <c:v>36819</c:v>
                </c:pt>
                <c:pt idx="2850">
                  <c:v>36820</c:v>
                </c:pt>
                <c:pt idx="2851">
                  <c:v>36821</c:v>
                </c:pt>
                <c:pt idx="2852">
                  <c:v>36822</c:v>
                </c:pt>
                <c:pt idx="2853">
                  <c:v>36823</c:v>
                </c:pt>
                <c:pt idx="2854">
                  <c:v>36824</c:v>
                </c:pt>
                <c:pt idx="2855">
                  <c:v>36825</c:v>
                </c:pt>
                <c:pt idx="2856">
                  <c:v>36826</c:v>
                </c:pt>
                <c:pt idx="2857">
                  <c:v>36827</c:v>
                </c:pt>
                <c:pt idx="2858">
                  <c:v>36828</c:v>
                </c:pt>
                <c:pt idx="2859">
                  <c:v>36829</c:v>
                </c:pt>
                <c:pt idx="2860">
                  <c:v>36830</c:v>
                </c:pt>
                <c:pt idx="2861">
                  <c:v>36831</c:v>
                </c:pt>
                <c:pt idx="2862">
                  <c:v>36832</c:v>
                </c:pt>
                <c:pt idx="2863">
                  <c:v>36833</c:v>
                </c:pt>
                <c:pt idx="2864">
                  <c:v>36834</c:v>
                </c:pt>
                <c:pt idx="2865">
                  <c:v>36835</c:v>
                </c:pt>
                <c:pt idx="2866">
                  <c:v>36836</c:v>
                </c:pt>
                <c:pt idx="2867">
                  <c:v>36837</c:v>
                </c:pt>
                <c:pt idx="2868">
                  <c:v>36838</c:v>
                </c:pt>
                <c:pt idx="2869">
                  <c:v>36839</c:v>
                </c:pt>
                <c:pt idx="2870">
                  <c:v>36840</c:v>
                </c:pt>
                <c:pt idx="2871">
                  <c:v>36841</c:v>
                </c:pt>
                <c:pt idx="2872">
                  <c:v>36842</c:v>
                </c:pt>
                <c:pt idx="2873">
                  <c:v>36843</c:v>
                </c:pt>
                <c:pt idx="2874">
                  <c:v>36844</c:v>
                </c:pt>
                <c:pt idx="2875">
                  <c:v>36845</c:v>
                </c:pt>
                <c:pt idx="2876">
                  <c:v>36846</c:v>
                </c:pt>
                <c:pt idx="2877">
                  <c:v>36847</c:v>
                </c:pt>
                <c:pt idx="2878">
                  <c:v>36848</c:v>
                </c:pt>
                <c:pt idx="2879">
                  <c:v>36849</c:v>
                </c:pt>
                <c:pt idx="2880">
                  <c:v>36850</c:v>
                </c:pt>
                <c:pt idx="2881">
                  <c:v>36851</c:v>
                </c:pt>
                <c:pt idx="2882">
                  <c:v>36852</c:v>
                </c:pt>
                <c:pt idx="2883">
                  <c:v>36853</c:v>
                </c:pt>
                <c:pt idx="2884">
                  <c:v>36854</c:v>
                </c:pt>
                <c:pt idx="2885">
                  <c:v>36855</c:v>
                </c:pt>
                <c:pt idx="2886">
                  <c:v>36856</c:v>
                </c:pt>
                <c:pt idx="2887">
                  <c:v>36857</c:v>
                </c:pt>
                <c:pt idx="2888">
                  <c:v>36858</c:v>
                </c:pt>
                <c:pt idx="2889">
                  <c:v>36859</c:v>
                </c:pt>
                <c:pt idx="2890">
                  <c:v>36860</c:v>
                </c:pt>
                <c:pt idx="2891">
                  <c:v>36861</c:v>
                </c:pt>
                <c:pt idx="2892">
                  <c:v>36862</c:v>
                </c:pt>
                <c:pt idx="2893">
                  <c:v>36863</c:v>
                </c:pt>
                <c:pt idx="2894">
                  <c:v>36864</c:v>
                </c:pt>
                <c:pt idx="2895">
                  <c:v>36865</c:v>
                </c:pt>
                <c:pt idx="2896">
                  <c:v>36866</c:v>
                </c:pt>
                <c:pt idx="2897">
                  <c:v>36867</c:v>
                </c:pt>
                <c:pt idx="2898">
                  <c:v>36868</c:v>
                </c:pt>
                <c:pt idx="2899">
                  <c:v>36869</c:v>
                </c:pt>
                <c:pt idx="2900">
                  <c:v>36870</c:v>
                </c:pt>
                <c:pt idx="2901">
                  <c:v>36871</c:v>
                </c:pt>
                <c:pt idx="2902">
                  <c:v>36872</c:v>
                </c:pt>
                <c:pt idx="2903">
                  <c:v>36873</c:v>
                </c:pt>
                <c:pt idx="2904">
                  <c:v>36874</c:v>
                </c:pt>
                <c:pt idx="2905">
                  <c:v>36875</c:v>
                </c:pt>
                <c:pt idx="2906">
                  <c:v>36876</c:v>
                </c:pt>
                <c:pt idx="2907">
                  <c:v>36877</c:v>
                </c:pt>
                <c:pt idx="2908">
                  <c:v>36878</c:v>
                </c:pt>
                <c:pt idx="2909">
                  <c:v>36879</c:v>
                </c:pt>
                <c:pt idx="2910">
                  <c:v>36880</c:v>
                </c:pt>
                <c:pt idx="2911">
                  <c:v>36881</c:v>
                </c:pt>
                <c:pt idx="2912">
                  <c:v>36882</c:v>
                </c:pt>
                <c:pt idx="2913">
                  <c:v>36883</c:v>
                </c:pt>
                <c:pt idx="2914">
                  <c:v>36884</c:v>
                </c:pt>
                <c:pt idx="2915">
                  <c:v>36885</c:v>
                </c:pt>
                <c:pt idx="2916">
                  <c:v>36886</c:v>
                </c:pt>
                <c:pt idx="2917">
                  <c:v>36887</c:v>
                </c:pt>
                <c:pt idx="2918">
                  <c:v>36888</c:v>
                </c:pt>
                <c:pt idx="2919">
                  <c:v>36889</c:v>
                </c:pt>
                <c:pt idx="2920">
                  <c:v>36890</c:v>
                </c:pt>
                <c:pt idx="2921">
                  <c:v>36891</c:v>
                </c:pt>
                <c:pt idx="2922">
                  <c:v>36892</c:v>
                </c:pt>
                <c:pt idx="2923">
                  <c:v>36893</c:v>
                </c:pt>
                <c:pt idx="2924">
                  <c:v>36894</c:v>
                </c:pt>
                <c:pt idx="2925">
                  <c:v>36895</c:v>
                </c:pt>
                <c:pt idx="2926">
                  <c:v>36896</c:v>
                </c:pt>
                <c:pt idx="2927">
                  <c:v>36897</c:v>
                </c:pt>
                <c:pt idx="2928">
                  <c:v>36898</c:v>
                </c:pt>
                <c:pt idx="2929">
                  <c:v>36899</c:v>
                </c:pt>
                <c:pt idx="2930">
                  <c:v>36900</c:v>
                </c:pt>
                <c:pt idx="2931">
                  <c:v>36901</c:v>
                </c:pt>
                <c:pt idx="2932">
                  <c:v>36902</c:v>
                </c:pt>
                <c:pt idx="2933">
                  <c:v>36903</c:v>
                </c:pt>
                <c:pt idx="2934">
                  <c:v>36904</c:v>
                </c:pt>
                <c:pt idx="2935">
                  <c:v>36905</c:v>
                </c:pt>
                <c:pt idx="2936">
                  <c:v>36906</c:v>
                </c:pt>
                <c:pt idx="2937">
                  <c:v>36907</c:v>
                </c:pt>
                <c:pt idx="2938">
                  <c:v>36908</c:v>
                </c:pt>
                <c:pt idx="2939">
                  <c:v>36909</c:v>
                </c:pt>
                <c:pt idx="2940">
                  <c:v>36910</c:v>
                </c:pt>
                <c:pt idx="2941">
                  <c:v>36911</c:v>
                </c:pt>
                <c:pt idx="2942">
                  <c:v>36912</c:v>
                </c:pt>
                <c:pt idx="2943">
                  <c:v>36913</c:v>
                </c:pt>
                <c:pt idx="2944">
                  <c:v>36914</c:v>
                </c:pt>
                <c:pt idx="2945">
                  <c:v>36915</c:v>
                </c:pt>
                <c:pt idx="2946">
                  <c:v>36916</c:v>
                </c:pt>
                <c:pt idx="2947">
                  <c:v>36917</c:v>
                </c:pt>
                <c:pt idx="2948">
                  <c:v>36918</c:v>
                </c:pt>
                <c:pt idx="2949">
                  <c:v>36919</c:v>
                </c:pt>
                <c:pt idx="2950">
                  <c:v>36920</c:v>
                </c:pt>
                <c:pt idx="2951">
                  <c:v>36921</c:v>
                </c:pt>
                <c:pt idx="2952">
                  <c:v>36922</c:v>
                </c:pt>
                <c:pt idx="2953">
                  <c:v>36923</c:v>
                </c:pt>
                <c:pt idx="2954">
                  <c:v>36924</c:v>
                </c:pt>
                <c:pt idx="2955">
                  <c:v>36925</c:v>
                </c:pt>
                <c:pt idx="2956">
                  <c:v>36926</c:v>
                </c:pt>
                <c:pt idx="2957">
                  <c:v>36927</c:v>
                </c:pt>
                <c:pt idx="2958">
                  <c:v>36928</c:v>
                </c:pt>
                <c:pt idx="2959">
                  <c:v>36929</c:v>
                </c:pt>
                <c:pt idx="2960">
                  <c:v>36930</c:v>
                </c:pt>
                <c:pt idx="2961">
                  <c:v>36931</c:v>
                </c:pt>
                <c:pt idx="2962">
                  <c:v>36932</c:v>
                </c:pt>
                <c:pt idx="2963">
                  <c:v>36933</c:v>
                </c:pt>
                <c:pt idx="2964">
                  <c:v>36934</c:v>
                </c:pt>
                <c:pt idx="2965">
                  <c:v>36935</c:v>
                </c:pt>
                <c:pt idx="2966">
                  <c:v>36936</c:v>
                </c:pt>
                <c:pt idx="2967">
                  <c:v>36937</c:v>
                </c:pt>
                <c:pt idx="2968">
                  <c:v>36938</c:v>
                </c:pt>
                <c:pt idx="2969">
                  <c:v>36939</c:v>
                </c:pt>
                <c:pt idx="2970">
                  <c:v>36940</c:v>
                </c:pt>
                <c:pt idx="2971">
                  <c:v>36941</c:v>
                </c:pt>
                <c:pt idx="2972">
                  <c:v>36942</c:v>
                </c:pt>
                <c:pt idx="2973">
                  <c:v>36943</c:v>
                </c:pt>
                <c:pt idx="2974">
                  <c:v>36944</c:v>
                </c:pt>
                <c:pt idx="2975">
                  <c:v>36945</c:v>
                </c:pt>
                <c:pt idx="2976">
                  <c:v>36946</c:v>
                </c:pt>
                <c:pt idx="2977">
                  <c:v>36947</c:v>
                </c:pt>
                <c:pt idx="2978">
                  <c:v>36948</c:v>
                </c:pt>
                <c:pt idx="2979">
                  <c:v>36949</c:v>
                </c:pt>
                <c:pt idx="2980">
                  <c:v>36950</c:v>
                </c:pt>
                <c:pt idx="2981">
                  <c:v>36951</c:v>
                </c:pt>
                <c:pt idx="2982">
                  <c:v>36952</c:v>
                </c:pt>
                <c:pt idx="2983">
                  <c:v>36953</c:v>
                </c:pt>
                <c:pt idx="2984">
                  <c:v>36954</c:v>
                </c:pt>
                <c:pt idx="2985">
                  <c:v>36955</c:v>
                </c:pt>
                <c:pt idx="2986">
                  <c:v>36956</c:v>
                </c:pt>
                <c:pt idx="2987">
                  <c:v>36957</c:v>
                </c:pt>
                <c:pt idx="2988">
                  <c:v>36958</c:v>
                </c:pt>
                <c:pt idx="2989">
                  <c:v>36959</c:v>
                </c:pt>
                <c:pt idx="2990">
                  <c:v>36960</c:v>
                </c:pt>
                <c:pt idx="2991">
                  <c:v>36961</c:v>
                </c:pt>
                <c:pt idx="2992">
                  <c:v>36962</c:v>
                </c:pt>
                <c:pt idx="2993">
                  <c:v>36963</c:v>
                </c:pt>
                <c:pt idx="2994">
                  <c:v>36964</c:v>
                </c:pt>
                <c:pt idx="2995">
                  <c:v>36965</c:v>
                </c:pt>
                <c:pt idx="2996">
                  <c:v>36966</c:v>
                </c:pt>
                <c:pt idx="2997">
                  <c:v>36967</c:v>
                </c:pt>
                <c:pt idx="2998">
                  <c:v>36968</c:v>
                </c:pt>
                <c:pt idx="2999">
                  <c:v>36969</c:v>
                </c:pt>
                <c:pt idx="3000">
                  <c:v>36970</c:v>
                </c:pt>
                <c:pt idx="3001">
                  <c:v>36971</c:v>
                </c:pt>
                <c:pt idx="3002">
                  <c:v>36972</c:v>
                </c:pt>
                <c:pt idx="3003">
                  <c:v>36973</c:v>
                </c:pt>
                <c:pt idx="3004">
                  <c:v>36974</c:v>
                </c:pt>
                <c:pt idx="3005">
                  <c:v>36975</c:v>
                </c:pt>
                <c:pt idx="3006">
                  <c:v>36976</c:v>
                </c:pt>
                <c:pt idx="3007">
                  <c:v>36977</c:v>
                </c:pt>
                <c:pt idx="3008">
                  <c:v>36978</c:v>
                </c:pt>
                <c:pt idx="3009">
                  <c:v>36979</c:v>
                </c:pt>
                <c:pt idx="3010">
                  <c:v>36980</c:v>
                </c:pt>
                <c:pt idx="3011">
                  <c:v>36981</c:v>
                </c:pt>
                <c:pt idx="3012">
                  <c:v>36982</c:v>
                </c:pt>
                <c:pt idx="3013">
                  <c:v>36983</c:v>
                </c:pt>
                <c:pt idx="3014">
                  <c:v>36984</c:v>
                </c:pt>
                <c:pt idx="3015">
                  <c:v>36985</c:v>
                </c:pt>
                <c:pt idx="3016">
                  <c:v>36986</c:v>
                </c:pt>
                <c:pt idx="3017">
                  <c:v>36987</c:v>
                </c:pt>
                <c:pt idx="3018">
                  <c:v>36988</c:v>
                </c:pt>
                <c:pt idx="3019">
                  <c:v>36989</c:v>
                </c:pt>
                <c:pt idx="3020">
                  <c:v>36990</c:v>
                </c:pt>
                <c:pt idx="3021">
                  <c:v>36991</c:v>
                </c:pt>
                <c:pt idx="3022">
                  <c:v>36992</c:v>
                </c:pt>
                <c:pt idx="3023">
                  <c:v>36993</c:v>
                </c:pt>
                <c:pt idx="3024">
                  <c:v>36994</c:v>
                </c:pt>
                <c:pt idx="3025">
                  <c:v>36995</c:v>
                </c:pt>
                <c:pt idx="3026">
                  <c:v>36996</c:v>
                </c:pt>
                <c:pt idx="3027">
                  <c:v>36997</c:v>
                </c:pt>
                <c:pt idx="3028">
                  <c:v>36998</c:v>
                </c:pt>
                <c:pt idx="3029">
                  <c:v>36999</c:v>
                </c:pt>
                <c:pt idx="3030">
                  <c:v>37000</c:v>
                </c:pt>
                <c:pt idx="3031">
                  <c:v>37001</c:v>
                </c:pt>
                <c:pt idx="3032">
                  <c:v>37002</c:v>
                </c:pt>
                <c:pt idx="3033">
                  <c:v>37003</c:v>
                </c:pt>
                <c:pt idx="3034">
                  <c:v>37004</c:v>
                </c:pt>
                <c:pt idx="3035">
                  <c:v>37005</c:v>
                </c:pt>
                <c:pt idx="3036">
                  <c:v>37006</c:v>
                </c:pt>
                <c:pt idx="3037">
                  <c:v>37007</c:v>
                </c:pt>
                <c:pt idx="3038">
                  <c:v>37008</c:v>
                </c:pt>
                <c:pt idx="3039">
                  <c:v>37009</c:v>
                </c:pt>
                <c:pt idx="3040">
                  <c:v>37010</c:v>
                </c:pt>
                <c:pt idx="3041">
                  <c:v>37011</c:v>
                </c:pt>
                <c:pt idx="3042">
                  <c:v>37012</c:v>
                </c:pt>
                <c:pt idx="3043">
                  <c:v>37013</c:v>
                </c:pt>
                <c:pt idx="3044">
                  <c:v>37014</c:v>
                </c:pt>
                <c:pt idx="3045">
                  <c:v>37015</c:v>
                </c:pt>
                <c:pt idx="3046">
                  <c:v>37016</c:v>
                </c:pt>
                <c:pt idx="3047">
                  <c:v>37017</c:v>
                </c:pt>
                <c:pt idx="3048">
                  <c:v>37018</c:v>
                </c:pt>
                <c:pt idx="3049">
                  <c:v>37019</c:v>
                </c:pt>
                <c:pt idx="3050">
                  <c:v>37020</c:v>
                </c:pt>
                <c:pt idx="3051">
                  <c:v>37021</c:v>
                </c:pt>
                <c:pt idx="3052">
                  <c:v>37022</c:v>
                </c:pt>
                <c:pt idx="3053">
                  <c:v>37023</c:v>
                </c:pt>
                <c:pt idx="3054">
                  <c:v>37024</c:v>
                </c:pt>
                <c:pt idx="3055">
                  <c:v>37025</c:v>
                </c:pt>
                <c:pt idx="3056">
                  <c:v>37026</c:v>
                </c:pt>
                <c:pt idx="3057">
                  <c:v>37027</c:v>
                </c:pt>
                <c:pt idx="3058">
                  <c:v>37028</c:v>
                </c:pt>
                <c:pt idx="3059">
                  <c:v>37029</c:v>
                </c:pt>
                <c:pt idx="3060">
                  <c:v>37030</c:v>
                </c:pt>
                <c:pt idx="3061">
                  <c:v>37031</c:v>
                </c:pt>
                <c:pt idx="3062">
                  <c:v>37032</c:v>
                </c:pt>
                <c:pt idx="3063">
                  <c:v>37033</c:v>
                </c:pt>
                <c:pt idx="3064">
                  <c:v>37034</c:v>
                </c:pt>
                <c:pt idx="3065">
                  <c:v>37035</c:v>
                </c:pt>
                <c:pt idx="3066">
                  <c:v>37036</c:v>
                </c:pt>
                <c:pt idx="3067">
                  <c:v>37037</c:v>
                </c:pt>
                <c:pt idx="3068">
                  <c:v>37038</c:v>
                </c:pt>
                <c:pt idx="3069">
                  <c:v>37039</c:v>
                </c:pt>
                <c:pt idx="3070">
                  <c:v>37040</c:v>
                </c:pt>
                <c:pt idx="3071">
                  <c:v>37041</c:v>
                </c:pt>
                <c:pt idx="3072">
                  <c:v>37042</c:v>
                </c:pt>
                <c:pt idx="3073">
                  <c:v>37043</c:v>
                </c:pt>
                <c:pt idx="3074">
                  <c:v>37044</c:v>
                </c:pt>
                <c:pt idx="3075">
                  <c:v>37045</c:v>
                </c:pt>
                <c:pt idx="3076">
                  <c:v>37046</c:v>
                </c:pt>
                <c:pt idx="3077">
                  <c:v>37047</c:v>
                </c:pt>
                <c:pt idx="3078">
                  <c:v>37048</c:v>
                </c:pt>
                <c:pt idx="3079">
                  <c:v>37049</c:v>
                </c:pt>
                <c:pt idx="3080">
                  <c:v>37050</c:v>
                </c:pt>
                <c:pt idx="3081">
                  <c:v>37051</c:v>
                </c:pt>
                <c:pt idx="3082">
                  <c:v>37052</c:v>
                </c:pt>
                <c:pt idx="3083">
                  <c:v>37053</c:v>
                </c:pt>
                <c:pt idx="3084">
                  <c:v>37054</c:v>
                </c:pt>
                <c:pt idx="3085">
                  <c:v>37055</c:v>
                </c:pt>
                <c:pt idx="3086">
                  <c:v>37056</c:v>
                </c:pt>
                <c:pt idx="3087">
                  <c:v>37057</c:v>
                </c:pt>
                <c:pt idx="3088">
                  <c:v>37058</c:v>
                </c:pt>
                <c:pt idx="3089">
                  <c:v>37059</c:v>
                </c:pt>
                <c:pt idx="3090">
                  <c:v>37060</c:v>
                </c:pt>
                <c:pt idx="3091">
                  <c:v>37061</c:v>
                </c:pt>
                <c:pt idx="3092">
                  <c:v>37062</c:v>
                </c:pt>
                <c:pt idx="3093">
                  <c:v>37063</c:v>
                </c:pt>
                <c:pt idx="3094">
                  <c:v>37064</c:v>
                </c:pt>
                <c:pt idx="3095">
                  <c:v>37065</c:v>
                </c:pt>
                <c:pt idx="3096">
                  <c:v>37066</c:v>
                </c:pt>
                <c:pt idx="3097">
                  <c:v>37067</c:v>
                </c:pt>
                <c:pt idx="3098">
                  <c:v>37068</c:v>
                </c:pt>
                <c:pt idx="3099">
                  <c:v>37069</c:v>
                </c:pt>
                <c:pt idx="3100">
                  <c:v>37070</c:v>
                </c:pt>
                <c:pt idx="3101">
                  <c:v>37071</c:v>
                </c:pt>
                <c:pt idx="3102">
                  <c:v>37072</c:v>
                </c:pt>
                <c:pt idx="3103">
                  <c:v>37073</c:v>
                </c:pt>
                <c:pt idx="3104">
                  <c:v>37074</c:v>
                </c:pt>
                <c:pt idx="3105">
                  <c:v>37075</c:v>
                </c:pt>
                <c:pt idx="3106">
                  <c:v>37076</c:v>
                </c:pt>
                <c:pt idx="3107">
                  <c:v>37077</c:v>
                </c:pt>
                <c:pt idx="3108">
                  <c:v>37078</c:v>
                </c:pt>
                <c:pt idx="3109">
                  <c:v>37079</c:v>
                </c:pt>
                <c:pt idx="3110">
                  <c:v>37080</c:v>
                </c:pt>
                <c:pt idx="3111">
                  <c:v>37081</c:v>
                </c:pt>
                <c:pt idx="3112">
                  <c:v>37082</c:v>
                </c:pt>
                <c:pt idx="3113">
                  <c:v>37083</c:v>
                </c:pt>
                <c:pt idx="3114">
                  <c:v>37084</c:v>
                </c:pt>
                <c:pt idx="3115">
                  <c:v>37085</c:v>
                </c:pt>
                <c:pt idx="3116">
                  <c:v>37086</c:v>
                </c:pt>
                <c:pt idx="3117">
                  <c:v>37087</c:v>
                </c:pt>
                <c:pt idx="3118">
                  <c:v>37088</c:v>
                </c:pt>
                <c:pt idx="3119">
                  <c:v>37089</c:v>
                </c:pt>
                <c:pt idx="3120">
                  <c:v>37090</c:v>
                </c:pt>
                <c:pt idx="3121">
                  <c:v>37091</c:v>
                </c:pt>
                <c:pt idx="3122">
                  <c:v>37092</c:v>
                </c:pt>
                <c:pt idx="3123">
                  <c:v>37093</c:v>
                </c:pt>
                <c:pt idx="3124">
                  <c:v>37094</c:v>
                </c:pt>
                <c:pt idx="3125">
                  <c:v>37095</c:v>
                </c:pt>
                <c:pt idx="3126">
                  <c:v>37096</c:v>
                </c:pt>
                <c:pt idx="3127">
                  <c:v>37097</c:v>
                </c:pt>
                <c:pt idx="3128">
                  <c:v>37098</c:v>
                </c:pt>
                <c:pt idx="3129">
                  <c:v>37099</c:v>
                </c:pt>
                <c:pt idx="3130">
                  <c:v>37100</c:v>
                </c:pt>
                <c:pt idx="3131">
                  <c:v>37101</c:v>
                </c:pt>
                <c:pt idx="3132">
                  <c:v>37102</c:v>
                </c:pt>
                <c:pt idx="3133">
                  <c:v>37103</c:v>
                </c:pt>
                <c:pt idx="3134">
                  <c:v>37104</c:v>
                </c:pt>
                <c:pt idx="3135">
                  <c:v>37105</c:v>
                </c:pt>
                <c:pt idx="3136">
                  <c:v>37106</c:v>
                </c:pt>
                <c:pt idx="3137">
                  <c:v>37107</c:v>
                </c:pt>
                <c:pt idx="3138">
                  <c:v>37108</c:v>
                </c:pt>
                <c:pt idx="3139">
                  <c:v>37109</c:v>
                </c:pt>
                <c:pt idx="3140">
                  <c:v>37110</c:v>
                </c:pt>
                <c:pt idx="3141">
                  <c:v>37111</c:v>
                </c:pt>
                <c:pt idx="3142">
                  <c:v>37112</c:v>
                </c:pt>
                <c:pt idx="3143">
                  <c:v>37113</c:v>
                </c:pt>
                <c:pt idx="3144">
                  <c:v>37114</c:v>
                </c:pt>
                <c:pt idx="3145">
                  <c:v>37115</c:v>
                </c:pt>
                <c:pt idx="3146">
                  <c:v>37116</c:v>
                </c:pt>
                <c:pt idx="3147">
                  <c:v>37117</c:v>
                </c:pt>
                <c:pt idx="3148">
                  <c:v>37118</c:v>
                </c:pt>
                <c:pt idx="3149">
                  <c:v>37119</c:v>
                </c:pt>
                <c:pt idx="3150">
                  <c:v>37120</c:v>
                </c:pt>
                <c:pt idx="3151">
                  <c:v>37121</c:v>
                </c:pt>
                <c:pt idx="3152">
                  <c:v>37122</c:v>
                </c:pt>
                <c:pt idx="3153">
                  <c:v>37123</c:v>
                </c:pt>
                <c:pt idx="3154">
                  <c:v>37124</c:v>
                </c:pt>
                <c:pt idx="3155">
                  <c:v>37125</c:v>
                </c:pt>
                <c:pt idx="3156">
                  <c:v>37126</c:v>
                </c:pt>
                <c:pt idx="3157">
                  <c:v>37127</c:v>
                </c:pt>
                <c:pt idx="3158">
                  <c:v>37128</c:v>
                </c:pt>
                <c:pt idx="3159">
                  <c:v>37129</c:v>
                </c:pt>
                <c:pt idx="3160">
                  <c:v>37130</c:v>
                </c:pt>
                <c:pt idx="3161">
                  <c:v>37131</c:v>
                </c:pt>
                <c:pt idx="3162">
                  <c:v>37132</c:v>
                </c:pt>
                <c:pt idx="3163">
                  <c:v>37133</c:v>
                </c:pt>
                <c:pt idx="3164">
                  <c:v>37134</c:v>
                </c:pt>
                <c:pt idx="3165">
                  <c:v>37135</c:v>
                </c:pt>
                <c:pt idx="3166">
                  <c:v>37136</c:v>
                </c:pt>
                <c:pt idx="3167">
                  <c:v>37137</c:v>
                </c:pt>
                <c:pt idx="3168">
                  <c:v>37138</c:v>
                </c:pt>
                <c:pt idx="3169">
                  <c:v>37139</c:v>
                </c:pt>
                <c:pt idx="3170">
                  <c:v>37140</c:v>
                </c:pt>
                <c:pt idx="3171">
                  <c:v>37141</c:v>
                </c:pt>
                <c:pt idx="3172">
                  <c:v>37142</c:v>
                </c:pt>
                <c:pt idx="3173">
                  <c:v>37143</c:v>
                </c:pt>
                <c:pt idx="3174">
                  <c:v>37144</c:v>
                </c:pt>
                <c:pt idx="3175">
                  <c:v>37145</c:v>
                </c:pt>
                <c:pt idx="3176">
                  <c:v>37146</c:v>
                </c:pt>
                <c:pt idx="3177">
                  <c:v>37147</c:v>
                </c:pt>
                <c:pt idx="3178">
                  <c:v>37148</c:v>
                </c:pt>
                <c:pt idx="3179">
                  <c:v>37149</c:v>
                </c:pt>
                <c:pt idx="3180">
                  <c:v>37150</c:v>
                </c:pt>
                <c:pt idx="3181">
                  <c:v>37151</c:v>
                </c:pt>
                <c:pt idx="3182">
                  <c:v>37152</c:v>
                </c:pt>
                <c:pt idx="3183">
                  <c:v>37153</c:v>
                </c:pt>
                <c:pt idx="3184">
                  <c:v>37154</c:v>
                </c:pt>
                <c:pt idx="3185">
                  <c:v>37155</c:v>
                </c:pt>
                <c:pt idx="3186">
                  <c:v>37156</c:v>
                </c:pt>
                <c:pt idx="3187">
                  <c:v>37157</c:v>
                </c:pt>
                <c:pt idx="3188">
                  <c:v>37158</c:v>
                </c:pt>
                <c:pt idx="3189">
                  <c:v>37159</c:v>
                </c:pt>
                <c:pt idx="3190">
                  <c:v>37160</c:v>
                </c:pt>
                <c:pt idx="3191">
                  <c:v>37161</c:v>
                </c:pt>
                <c:pt idx="3192">
                  <c:v>37162</c:v>
                </c:pt>
                <c:pt idx="3193">
                  <c:v>37163</c:v>
                </c:pt>
                <c:pt idx="3194">
                  <c:v>37164</c:v>
                </c:pt>
                <c:pt idx="3195">
                  <c:v>37165</c:v>
                </c:pt>
                <c:pt idx="3196">
                  <c:v>37166</c:v>
                </c:pt>
                <c:pt idx="3197">
                  <c:v>37167</c:v>
                </c:pt>
                <c:pt idx="3198">
                  <c:v>37168</c:v>
                </c:pt>
                <c:pt idx="3199">
                  <c:v>37169</c:v>
                </c:pt>
                <c:pt idx="3200">
                  <c:v>37170</c:v>
                </c:pt>
                <c:pt idx="3201">
                  <c:v>37171</c:v>
                </c:pt>
                <c:pt idx="3202">
                  <c:v>37172</c:v>
                </c:pt>
                <c:pt idx="3203">
                  <c:v>37173</c:v>
                </c:pt>
                <c:pt idx="3204">
                  <c:v>37174</c:v>
                </c:pt>
                <c:pt idx="3205">
                  <c:v>37175</c:v>
                </c:pt>
                <c:pt idx="3206">
                  <c:v>37176</c:v>
                </c:pt>
                <c:pt idx="3207">
                  <c:v>37177</c:v>
                </c:pt>
                <c:pt idx="3208">
                  <c:v>37178</c:v>
                </c:pt>
                <c:pt idx="3209">
                  <c:v>37179</c:v>
                </c:pt>
                <c:pt idx="3210">
                  <c:v>37180</c:v>
                </c:pt>
                <c:pt idx="3211">
                  <c:v>37181</c:v>
                </c:pt>
                <c:pt idx="3212">
                  <c:v>37182</c:v>
                </c:pt>
                <c:pt idx="3213">
                  <c:v>37183</c:v>
                </c:pt>
                <c:pt idx="3214">
                  <c:v>37184</c:v>
                </c:pt>
                <c:pt idx="3215">
                  <c:v>37185</c:v>
                </c:pt>
                <c:pt idx="3216">
                  <c:v>37186</c:v>
                </c:pt>
                <c:pt idx="3217">
                  <c:v>37187</c:v>
                </c:pt>
                <c:pt idx="3218">
                  <c:v>37188</c:v>
                </c:pt>
                <c:pt idx="3219">
                  <c:v>37189</c:v>
                </c:pt>
                <c:pt idx="3220">
                  <c:v>37190</c:v>
                </c:pt>
                <c:pt idx="3221">
                  <c:v>37191</c:v>
                </c:pt>
                <c:pt idx="3222">
                  <c:v>37192</c:v>
                </c:pt>
                <c:pt idx="3223">
                  <c:v>37193</c:v>
                </c:pt>
                <c:pt idx="3224">
                  <c:v>37194</c:v>
                </c:pt>
                <c:pt idx="3225">
                  <c:v>37195</c:v>
                </c:pt>
                <c:pt idx="3226">
                  <c:v>37196</c:v>
                </c:pt>
                <c:pt idx="3227">
                  <c:v>37197</c:v>
                </c:pt>
                <c:pt idx="3228">
                  <c:v>37198</c:v>
                </c:pt>
                <c:pt idx="3229">
                  <c:v>37199</c:v>
                </c:pt>
                <c:pt idx="3230">
                  <c:v>37200</c:v>
                </c:pt>
                <c:pt idx="3231">
                  <c:v>37201</c:v>
                </c:pt>
                <c:pt idx="3232">
                  <c:v>37202</c:v>
                </c:pt>
                <c:pt idx="3233">
                  <c:v>37203</c:v>
                </c:pt>
                <c:pt idx="3234">
                  <c:v>37204</c:v>
                </c:pt>
                <c:pt idx="3235">
                  <c:v>37205</c:v>
                </c:pt>
                <c:pt idx="3236">
                  <c:v>37206</c:v>
                </c:pt>
                <c:pt idx="3237">
                  <c:v>37207</c:v>
                </c:pt>
                <c:pt idx="3238">
                  <c:v>37208</c:v>
                </c:pt>
                <c:pt idx="3239">
                  <c:v>37209</c:v>
                </c:pt>
                <c:pt idx="3240">
                  <c:v>37210</c:v>
                </c:pt>
                <c:pt idx="3241">
                  <c:v>37211</c:v>
                </c:pt>
                <c:pt idx="3242">
                  <c:v>37212</c:v>
                </c:pt>
                <c:pt idx="3243">
                  <c:v>37213</c:v>
                </c:pt>
                <c:pt idx="3244">
                  <c:v>37214</c:v>
                </c:pt>
                <c:pt idx="3245">
                  <c:v>37215</c:v>
                </c:pt>
                <c:pt idx="3246">
                  <c:v>37216</c:v>
                </c:pt>
                <c:pt idx="3247">
                  <c:v>37217</c:v>
                </c:pt>
                <c:pt idx="3248">
                  <c:v>37218</c:v>
                </c:pt>
                <c:pt idx="3249">
                  <c:v>37219</c:v>
                </c:pt>
                <c:pt idx="3250">
                  <c:v>37220</c:v>
                </c:pt>
                <c:pt idx="3251">
                  <c:v>37221</c:v>
                </c:pt>
                <c:pt idx="3252">
                  <c:v>37222</c:v>
                </c:pt>
                <c:pt idx="3253">
                  <c:v>37223</c:v>
                </c:pt>
                <c:pt idx="3254">
                  <c:v>37224</c:v>
                </c:pt>
                <c:pt idx="3255">
                  <c:v>37225</c:v>
                </c:pt>
                <c:pt idx="3256">
                  <c:v>37226</c:v>
                </c:pt>
                <c:pt idx="3257">
                  <c:v>37227</c:v>
                </c:pt>
                <c:pt idx="3258">
                  <c:v>37228</c:v>
                </c:pt>
                <c:pt idx="3259">
                  <c:v>37229</c:v>
                </c:pt>
                <c:pt idx="3260">
                  <c:v>37230</c:v>
                </c:pt>
                <c:pt idx="3261">
                  <c:v>37231</c:v>
                </c:pt>
                <c:pt idx="3262">
                  <c:v>37232</c:v>
                </c:pt>
                <c:pt idx="3263">
                  <c:v>37233</c:v>
                </c:pt>
                <c:pt idx="3264">
                  <c:v>37234</c:v>
                </c:pt>
                <c:pt idx="3265">
                  <c:v>37235</c:v>
                </c:pt>
                <c:pt idx="3266">
                  <c:v>37236</c:v>
                </c:pt>
                <c:pt idx="3267">
                  <c:v>37237</c:v>
                </c:pt>
                <c:pt idx="3268">
                  <c:v>37238</c:v>
                </c:pt>
                <c:pt idx="3269">
                  <c:v>37239</c:v>
                </c:pt>
                <c:pt idx="3270">
                  <c:v>37240</c:v>
                </c:pt>
                <c:pt idx="3271">
                  <c:v>37241</c:v>
                </c:pt>
                <c:pt idx="3272">
                  <c:v>37242</c:v>
                </c:pt>
                <c:pt idx="3273">
                  <c:v>37243</c:v>
                </c:pt>
                <c:pt idx="3274">
                  <c:v>37244</c:v>
                </c:pt>
                <c:pt idx="3275">
                  <c:v>37245</c:v>
                </c:pt>
                <c:pt idx="3276">
                  <c:v>37246</c:v>
                </c:pt>
                <c:pt idx="3277">
                  <c:v>37247</c:v>
                </c:pt>
                <c:pt idx="3278">
                  <c:v>37248</c:v>
                </c:pt>
                <c:pt idx="3279">
                  <c:v>37249</c:v>
                </c:pt>
                <c:pt idx="3280">
                  <c:v>37250</c:v>
                </c:pt>
                <c:pt idx="3281">
                  <c:v>37251</c:v>
                </c:pt>
                <c:pt idx="3282">
                  <c:v>37252</c:v>
                </c:pt>
                <c:pt idx="3283">
                  <c:v>37253</c:v>
                </c:pt>
                <c:pt idx="3284">
                  <c:v>37254</c:v>
                </c:pt>
                <c:pt idx="3285">
                  <c:v>37255</c:v>
                </c:pt>
                <c:pt idx="3286">
                  <c:v>37256</c:v>
                </c:pt>
                <c:pt idx="3287">
                  <c:v>37257</c:v>
                </c:pt>
                <c:pt idx="3288">
                  <c:v>37258</c:v>
                </c:pt>
                <c:pt idx="3289">
                  <c:v>37259</c:v>
                </c:pt>
                <c:pt idx="3290">
                  <c:v>37260</c:v>
                </c:pt>
                <c:pt idx="3291">
                  <c:v>37261</c:v>
                </c:pt>
                <c:pt idx="3292">
                  <c:v>37262</c:v>
                </c:pt>
                <c:pt idx="3293">
                  <c:v>37263</c:v>
                </c:pt>
                <c:pt idx="3294">
                  <c:v>37264</c:v>
                </c:pt>
                <c:pt idx="3295">
                  <c:v>37265</c:v>
                </c:pt>
                <c:pt idx="3296">
                  <c:v>37266</c:v>
                </c:pt>
                <c:pt idx="3297">
                  <c:v>37267</c:v>
                </c:pt>
                <c:pt idx="3298">
                  <c:v>37268</c:v>
                </c:pt>
                <c:pt idx="3299">
                  <c:v>37269</c:v>
                </c:pt>
                <c:pt idx="3300">
                  <c:v>37270</c:v>
                </c:pt>
                <c:pt idx="3301">
                  <c:v>37271</c:v>
                </c:pt>
                <c:pt idx="3302">
                  <c:v>37272</c:v>
                </c:pt>
                <c:pt idx="3303">
                  <c:v>37273</c:v>
                </c:pt>
                <c:pt idx="3304">
                  <c:v>37274</c:v>
                </c:pt>
                <c:pt idx="3305">
                  <c:v>37275</c:v>
                </c:pt>
                <c:pt idx="3306">
                  <c:v>37276</c:v>
                </c:pt>
                <c:pt idx="3307">
                  <c:v>37277</c:v>
                </c:pt>
                <c:pt idx="3308">
                  <c:v>37278</c:v>
                </c:pt>
                <c:pt idx="3309">
                  <c:v>37279</c:v>
                </c:pt>
                <c:pt idx="3310">
                  <c:v>37280</c:v>
                </c:pt>
                <c:pt idx="3311">
                  <c:v>37281</c:v>
                </c:pt>
                <c:pt idx="3312">
                  <c:v>37282</c:v>
                </c:pt>
                <c:pt idx="3313">
                  <c:v>37283</c:v>
                </c:pt>
                <c:pt idx="3314">
                  <c:v>37284</c:v>
                </c:pt>
                <c:pt idx="3315">
                  <c:v>37285</c:v>
                </c:pt>
                <c:pt idx="3316">
                  <c:v>37286</c:v>
                </c:pt>
                <c:pt idx="3317">
                  <c:v>37287</c:v>
                </c:pt>
                <c:pt idx="3318">
                  <c:v>37288</c:v>
                </c:pt>
                <c:pt idx="3319">
                  <c:v>37289</c:v>
                </c:pt>
                <c:pt idx="3320">
                  <c:v>37290</c:v>
                </c:pt>
                <c:pt idx="3321">
                  <c:v>37291</c:v>
                </c:pt>
                <c:pt idx="3322">
                  <c:v>37292</c:v>
                </c:pt>
                <c:pt idx="3323">
                  <c:v>37293</c:v>
                </c:pt>
                <c:pt idx="3324">
                  <c:v>37294</c:v>
                </c:pt>
                <c:pt idx="3325">
                  <c:v>37295</c:v>
                </c:pt>
                <c:pt idx="3326">
                  <c:v>37296</c:v>
                </c:pt>
                <c:pt idx="3327">
                  <c:v>37297</c:v>
                </c:pt>
                <c:pt idx="3328">
                  <c:v>37298</c:v>
                </c:pt>
                <c:pt idx="3329">
                  <c:v>37299</c:v>
                </c:pt>
                <c:pt idx="3330">
                  <c:v>37300</c:v>
                </c:pt>
                <c:pt idx="3331">
                  <c:v>37301</c:v>
                </c:pt>
                <c:pt idx="3332">
                  <c:v>37302</c:v>
                </c:pt>
                <c:pt idx="3333">
                  <c:v>37303</c:v>
                </c:pt>
                <c:pt idx="3334">
                  <c:v>37304</c:v>
                </c:pt>
                <c:pt idx="3335">
                  <c:v>37305</c:v>
                </c:pt>
                <c:pt idx="3336">
                  <c:v>37306</c:v>
                </c:pt>
                <c:pt idx="3337">
                  <c:v>37307</c:v>
                </c:pt>
                <c:pt idx="3338">
                  <c:v>37308</c:v>
                </c:pt>
                <c:pt idx="3339">
                  <c:v>37309</c:v>
                </c:pt>
                <c:pt idx="3340">
                  <c:v>37310</c:v>
                </c:pt>
                <c:pt idx="3341">
                  <c:v>37311</c:v>
                </c:pt>
                <c:pt idx="3342">
                  <c:v>37312</c:v>
                </c:pt>
                <c:pt idx="3343">
                  <c:v>37313</c:v>
                </c:pt>
                <c:pt idx="3344">
                  <c:v>37314</c:v>
                </c:pt>
                <c:pt idx="3345">
                  <c:v>37315</c:v>
                </c:pt>
                <c:pt idx="3346">
                  <c:v>37316</c:v>
                </c:pt>
                <c:pt idx="3347">
                  <c:v>37317</c:v>
                </c:pt>
                <c:pt idx="3348">
                  <c:v>37318</c:v>
                </c:pt>
                <c:pt idx="3349">
                  <c:v>37319</c:v>
                </c:pt>
                <c:pt idx="3350">
                  <c:v>37320</c:v>
                </c:pt>
                <c:pt idx="3351">
                  <c:v>37321</c:v>
                </c:pt>
                <c:pt idx="3352">
                  <c:v>37322</c:v>
                </c:pt>
                <c:pt idx="3353">
                  <c:v>37323</c:v>
                </c:pt>
                <c:pt idx="3354">
                  <c:v>37324</c:v>
                </c:pt>
                <c:pt idx="3355">
                  <c:v>37325</c:v>
                </c:pt>
                <c:pt idx="3356">
                  <c:v>37326</c:v>
                </c:pt>
                <c:pt idx="3357">
                  <c:v>37327</c:v>
                </c:pt>
                <c:pt idx="3358">
                  <c:v>37328</c:v>
                </c:pt>
                <c:pt idx="3359">
                  <c:v>37329</c:v>
                </c:pt>
                <c:pt idx="3360">
                  <c:v>37330</c:v>
                </c:pt>
                <c:pt idx="3361">
                  <c:v>37331</c:v>
                </c:pt>
                <c:pt idx="3362">
                  <c:v>37332</c:v>
                </c:pt>
                <c:pt idx="3363">
                  <c:v>37333</c:v>
                </c:pt>
                <c:pt idx="3364">
                  <c:v>37334</c:v>
                </c:pt>
                <c:pt idx="3365">
                  <c:v>37335</c:v>
                </c:pt>
                <c:pt idx="3366">
                  <c:v>37336</c:v>
                </c:pt>
                <c:pt idx="3367">
                  <c:v>37337</c:v>
                </c:pt>
                <c:pt idx="3368">
                  <c:v>37338</c:v>
                </c:pt>
                <c:pt idx="3369">
                  <c:v>37339</c:v>
                </c:pt>
                <c:pt idx="3370">
                  <c:v>37340</c:v>
                </c:pt>
                <c:pt idx="3371">
                  <c:v>37341</c:v>
                </c:pt>
                <c:pt idx="3372">
                  <c:v>37342</c:v>
                </c:pt>
                <c:pt idx="3373">
                  <c:v>37343</c:v>
                </c:pt>
                <c:pt idx="3374">
                  <c:v>37344</c:v>
                </c:pt>
                <c:pt idx="3375">
                  <c:v>37345</c:v>
                </c:pt>
                <c:pt idx="3376">
                  <c:v>37346</c:v>
                </c:pt>
                <c:pt idx="3377">
                  <c:v>37347</c:v>
                </c:pt>
                <c:pt idx="3378">
                  <c:v>37348</c:v>
                </c:pt>
                <c:pt idx="3379">
                  <c:v>37349</c:v>
                </c:pt>
                <c:pt idx="3380">
                  <c:v>37350</c:v>
                </c:pt>
                <c:pt idx="3381">
                  <c:v>37351</c:v>
                </c:pt>
                <c:pt idx="3382">
                  <c:v>37352</c:v>
                </c:pt>
                <c:pt idx="3383">
                  <c:v>37353</c:v>
                </c:pt>
                <c:pt idx="3384">
                  <c:v>37354</c:v>
                </c:pt>
                <c:pt idx="3385">
                  <c:v>37355</c:v>
                </c:pt>
                <c:pt idx="3386">
                  <c:v>37356</c:v>
                </c:pt>
                <c:pt idx="3387">
                  <c:v>37357</c:v>
                </c:pt>
                <c:pt idx="3388">
                  <c:v>37358</c:v>
                </c:pt>
                <c:pt idx="3389">
                  <c:v>37359</c:v>
                </c:pt>
                <c:pt idx="3390">
                  <c:v>37360</c:v>
                </c:pt>
                <c:pt idx="3391">
                  <c:v>37361</c:v>
                </c:pt>
                <c:pt idx="3392">
                  <c:v>37362</c:v>
                </c:pt>
                <c:pt idx="3393">
                  <c:v>37363</c:v>
                </c:pt>
                <c:pt idx="3394">
                  <c:v>37364</c:v>
                </c:pt>
                <c:pt idx="3395">
                  <c:v>37365</c:v>
                </c:pt>
                <c:pt idx="3396">
                  <c:v>37366</c:v>
                </c:pt>
                <c:pt idx="3397">
                  <c:v>37367</c:v>
                </c:pt>
                <c:pt idx="3398">
                  <c:v>37368</c:v>
                </c:pt>
                <c:pt idx="3399">
                  <c:v>37369</c:v>
                </c:pt>
                <c:pt idx="3400">
                  <c:v>37370</c:v>
                </c:pt>
                <c:pt idx="3401">
                  <c:v>37371</c:v>
                </c:pt>
                <c:pt idx="3402">
                  <c:v>37372</c:v>
                </c:pt>
                <c:pt idx="3403">
                  <c:v>37373</c:v>
                </c:pt>
                <c:pt idx="3404">
                  <c:v>37374</c:v>
                </c:pt>
                <c:pt idx="3405">
                  <c:v>37375</c:v>
                </c:pt>
                <c:pt idx="3406">
                  <c:v>37376</c:v>
                </c:pt>
                <c:pt idx="3407">
                  <c:v>37377</c:v>
                </c:pt>
                <c:pt idx="3408">
                  <c:v>37378</c:v>
                </c:pt>
                <c:pt idx="3409">
                  <c:v>37379</c:v>
                </c:pt>
                <c:pt idx="3410">
                  <c:v>37380</c:v>
                </c:pt>
                <c:pt idx="3411">
                  <c:v>37381</c:v>
                </c:pt>
                <c:pt idx="3412">
                  <c:v>37382</c:v>
                </c:pt>
                <c:pt idx="3413">
                  <c:v>37383</c:v>
                </c:pt>
                <c:pt idx="3414">
                  <c:v>37384</c:v>
                </c:pt>
                <c:pt idx="3415">
                  <c:v>37385</c:v>
                </c:pt>
                <c:pt idx="3416">
                  <c:v>37386</c:v>
                </c:pt>
                <c:pt idx="3417">
                  <c:v>37387</c:v>
                </c:pt>
                <c:pt idx="3418">
                  <c:v>37388</c:v>
                </c:pt>
                <c:pt idx="3419">
                  <c:v>37389</c:v>
                </c:pt>
                <c:pt idx="3420">
                  <c:v>37390</c:v>
                </c:pt>
                <c:pt idx="3421">
                  <c:v>37391</c:v>
                </c:pt>
                <c:pt idx="3422">
                  <c:v>37392</c:v>
                </c:pt>
                <c:pt idx="3423">
                  <c:v>37393</c:v>
                </c:pt>
                <c:pt idx="3424">
                  <c:v>37394</c:v>
                </c:pt>
                <c:pt idx="3425">
                  <c:v>37395</c:v>
                </c:pt>
                <c:pt idx="3426">
                  <c:v>37396</c:v>
                </c:pt>
                <c:pt idx="3427">
                  <c:v>37397</c:v>
                </c:pt>
                <c:pt idx="3428">
                  <c:v>37398</c:v>
                </c:pt>
                <c:pt idx="3429">
                  <c:v>37399</c:v>
                </c:pt>
                <c:pt idx="3430">
                  <c:v>37400</c:v>
                </c:pt>
                <c:pt idx="3431">
                  <c:v>37401</c:v>
                </c:pt>
                <c:pt idx="3432">
                  <c:v>37402</c:v>
                </c:pt>
                <c:pt idx="3433">
                  <c:v>37403</c:v>
                </c:pt>
                <c:pt idx="3434">
                  <c:v>37404</c:v>
                </c:pt>
                <c:pt idx="3435">
                  <c:v>37405</c:v>
                </c:pt>
                <c:pt idx="3436">
                  <c:v>37406</c:v>
                </c:pt>
                <c:pt idx="3437">
                  <c:v>37407</c:v>
                </c:pt>
                <c:pt idx="3438">
                  <c:v>37408</c:v>
                </c:pt>
                <c:pt idx="3439">
                  <c:v>37409</c:v>
                </c:pt>
                <c:pt idx="3440">
                  <c:v>37410</c:v>
                </c:pt>
                <c:pt idx="3441">
                  <c:v>37411</c:v>
                </c:pt>
                <c:pt idx="3442">
                  <c:v>37412</c:v>
                </c:pt>
                <c:pt idx="3443">
                  <c:v>37413</c:v>
                </c:pt>
                <c:pt idx="3444">
                  <c:v>37414</c:v>
                </c:pt>
                <c:pt idx="3445">
                  <c:v>37415</c:v>
                </c:pt>
                <c:pt idx="3446">
                  <c:v>37416</c:v>
                </c:pt>
                <c:pt idx="3447">
                  <c:v>37417</c:v>
                </c:pt>
                <c:pt idx="3448">
                  <c:v>37418</c:v>
                </c:pt>
                <c:pt idx="3449">
                  <c:v>37419</c:v>
                </c:pt>
                <c:pt idx="3450">
                  <c:v>37420</c:v>
                </c:pt>
                <c:pt idx="3451">
                  <c:v>37421</c:v>
                </c:pt>
                <c:pt idx="3452">
                  <c:v>37422</c:v>
                </c:pt>
                <c:pt idx="3453">
                  <c:v>37423</c:v>
                </c:pt>
                <c:pt idx="3454">
                  <c:v>37424</c:v>
                </c:pt>
                <c:pt idx="3455">
                  <c:v>37425</c:v>
                </c:pt>
                <c:pt idx="3456">
                  <c:v>37426</c:v>
                </c:pt>
                <c:pt idx="3457">
                  <c:v>37427</c:v>
                </c:pt>
                <c:pt idx="3458">
                  <c:v>37428</c:v>
                </c:pt>
                <c:pt idx="3459">
                  <c:v>37429</c:v>
                </c:pt>
                <c:pt idx="3460">
                  <c:v>37430</c:v>
                </c:pt>
                <c:pt idx="3461">
                  <c:v>37431</c:v>
                </c:pt>
                <c:pt idx="3462">
                  <c:v>37432</c:v>
                </c:pt>
                <c:pt idx="3463">
                  <c:v>37433</c:v>
                </c:pt>
                <c:pt idx="3464">
                  <c:v>37434</c:v>
                </c:pt>
                <c:pt idx="3465">
                  <c:v>37435</c:v>
                </c:pt>
                <c:pt idx="3466">
                  <c:v>37436</c:v>
                </c:pt>
                <c:pt idx="3467">
                  <c:v>37437</c:v>
                </c:pt>
                <c:pt idx="3468">
                  <c:v>37438</c:v>
                </c:pt>
                <c:pt idx="3469">
                  <c:v>37439</c:v>
                </c:pt>
                <c:pt idx="3470">
                  <c:v>37440</c:v>
                </c:pt>
                <c:pt idx="3471">
                  <c:v>37441</c:v>
                </c:pt>
                <c:pt idx="3472">
                  <c:v>37442</c:v>
                </c:pt>
                <c:pt idx="3473">
                  <c:v>37443</c:v>
                </c:pt>
                <c:pt idx="3474">
                  <c:v>37444</c:v>
                </c:pt>
                <c:pt idx="3475">
                  <c:v>37445</c:v>
                </c:pt>
                <c:pt idx="3476">
                  <c:v>37446</c:v>
                </c:pt>
                <c:pt idx="3477">
                  <c:v>37447</c:v>
                </c:pt>
                <c:pt idx="3478">
                  <c:v>37448</c:v>
                </c:pt>
                <c:pt idx="3479">
                  <c:v>37449</c:v>
                </c:pt>
                <c:pt idx="3480">
                  <c:v>37450</c:v>
                </c:pt>
                <c:pt idx="3481">
                  <c:v>37451</c:v>
                </c:pt>
                <c:pt idx="3482">
                  <c:v>37452</c:v>
                </c:pt>
                <c:pt idx="3483">
                  <c:v>37453</c:v>
                </c:pt>
                <c:pt idx="3484">
                  <c:v>37454</c:v>
                </c:pt>
                <c:pt idx="3485">
                  <c:v>37455</c:v>
                </c:pt>
                <c:pt idx="3486">
                  <c:v>37456</c:v>
                </c:pt>
                <c:pt idx="3487">
                  <c:v>37457</c:v>
                </c:pt>
                <c:pt idx="3488">
                  <c:v>37458</c:v>
                </c:pt>
                <c:pt idx="3489">
                  <c:v>37459</c:v>
                </c:pt>
                <c:pt idx="3490">
                  <c:v>37460</c:v>
                </c:pt>
                <c:pt idx="3491">
                  <c:v>37461</c:v>
                </c:pt>
                <c:pt idx="3492">
                  <c:v>37462</c:v>
                </c:pt>
                <c:pt idx="3493">
                  <c:v>37463</c:v>
                </c:pt>
                <c:pt idx="3494">
                  <c:v>37464</c:v>
                </c:pt>
                <c:pt idx="3495">
                  <c:v>37465</c:v>
                </c:pt>
                <c:pt idx="3496">
                  <c:v>37466</c:v>
                </c:pt>
                <c:pt idx="3497">
                  <c:v>37467</c:v>
                </c:pt>
                <c:pt idx="3498">
                  <c:v>37468</c:v>
                </c:pt>
                <c:pt idx="3499">
                  <c:v>37469</c:v>
                </c:pt>
                <c:pt idx="3500">
                  <c:v>37470</c:v>
                </c:pt>
                <c:pt idx="3501">
                  <c:v>37471</c:v>
                </c:pt>
                <c:pt idx="3502">
                  <c:v>37472</c:v>
                </c:pt>
                <c:pt idx="3503">
                  <c:v>37473</c:v>
                </c:pt>
                <c:pt idx="3504">
                  <c:v>37474</c:v>
                </c:pt>
                <c:pt idx="3505">
                  <c:v>37475</c:v>
                </c:pt>
                <c:pt idx="3506">
                  <c:v>37476</c:v>
                </c:pt>
                <c:pt idx="3507">
                  <c:v>37477</c:v>
                </c:pt>
                <c:pt idx="3508">
                  <c:v>37478</c:v>
                </c:pt>
                <c:pt idx="3509">
                  <c:v>37479</c:v>
                </c:pt>
                <c:pt idx="3510">
                  <c:v>37480</c:v>
                </c:pt>
                <c:pt idx="3511">
                  <c:v>37481</c:v>
                </c:pt>
                <c:pt idx="3512">
                  <c:v>37482</c:v>
                </c:pt>
                <c:pt idx="3513">
                  <c:v>37483</c:v>
                </c:pt>
                <c:pt idx="3514">
                  <c:v>37484</c:v>
                </c:pt>
                <c:pt idx="3515">
                  <c:v>37485</c:v>
                </c:pt>
                <c:pt idx="3516">
                  <c:v>37486</c:v>
                </c:pt>
                <c:pt idx="3517">
                  <c:v>37487</c:v>
                </c:pt>
                <c:pt idx="3518">
                  <c:v>37488</c:v>
                </c:pt>
                <c:pt idx="3519">
                  <c:v>37489</c:v>
                </c:pt>
                <c:pt idx="3520">
                  <c:v>37490</c:v>
                </c:pt>
                <c:pt idx="3521">
                  <c:v>37491</c:v>
                </c:pt>
                <c:pt idx="3522">
                  <c:v>37492</c:v>
                </c:pt>
                <c:pt idx="3523">
                  <c:v>37493</c:v>
                </c:pt>
                <c:pt idx="3524">
                  <c:v>37494</c:v>
                </c:pt>
                <c:pt idx="3525">
                  <c:v>37495</c:v>
                </c:pt>
                <c:pt idx="3526">
                  <c:v>37496</c:v>
                </c:pt>
                <c:pt idx="3527">
                  <c:v>37497</c:v>
                </c:pt>
                <c:pt idx="3528">
                  <c:v>37498</c:v>
                </c:pt>
                <c:pt idx="3529">
                  <c:v>37499</c:v>
                </c:pt>
                <c:pt idx="3530">
                  <c:v>37500</c:v>
                </c:pt>
                <c:pt idx="3531">
                  <c:v>37501</c:v>
                </c:pt>
                <c:pt idx="3532">
                  <c:v>37502</c:v>
                </c:pt>
                <c:pt idx="3533">
                  <c:v>37503</c:v>
                </c:pt>
                <c:pt idx="3534">
                  <c:v>37504</c:v>
                </c:pt>
                <c:pt idx="3535">
                  <c:v>37505</c:v>
                </c:pt>
                <c:pt idx="3536">
                  <c:v>37506</c:v>
                </c:pt>
                <c:pt idx="3537">
                  <c:v>37507</c:v>
                </c:pt>
                <c:pt idx="3538">
                  <c:v>37508</c:v>
                </c:pt>
                <c:pt idx="3539">
                  <c:v>37509</c:v>
                </c:pt>
                <c:pt idx="3540">
                  <c:v>37510</c:v>
                </c:pt>
                <c:pt idx="3541">
                  <c:v>37511</c:v>
                </c:pt>
                <c:pt idx="3542">
                  <c:v>37512</c:v>
                </c:pt>
                <c:pt idx="3543">
                  <c:v>37513</c:v>
                </c:pt>
                <c:pt idx="3544">
                  <c:v>37514</c:v>
                </c:pt>
                <c:pt idx="3545">
                  <c:v>37515</c:v>
                </c:pt>
                <c:pt idx="3546">
                  <c:v>37516</c:v>
                </c:pt>
                <c:pt idx="3547">
                  <c:v>37517</c:v>
                </c:pt>
                <c:pt idx="3548">
                  <c:v>37518</c:v>
                </c:pt>
                <c:pt idx="3549">
                  <c:v>37519</c:v>
                </c:pt>
                <c:pt idx="3550">
                  <c:v>37520</c:v>
                </c:pt>
                <c:pt idx="3551">
                  <c:v>37521</c:v>
                </c:pt>
                <c:pt idx="3552">
                  <c:v>37522</c:v>
                </c:pt>
                <c:pt idx="3553">
                  <c:v>37523</c:v>
                </c:pt>
                <c:pt idx="3554">
                  <c:v>37524</c:v>
                </c:pt>
                <c:pt idx="3555">
                  <c:v>37525</c:v>
                </c:pt>
                <c:pt idx="3556">
                  <c:v>37526</c:v>
                </c:pt>
                <c:pt idx="3557">
                  <c:v>37527</c:v>
                </c:pt>
                <c:pt idx="3558">
                  <c:v>37528</c:v>
                </c:pt>
                <c:pt idx="3559">
                  <c:v>37529</c:v>
                </c:pt>
                <c:pt idx="3560">
                  <c:v>37530</c:v>
                </c:pt>
                <c:pt idx="3561">
                  <c:v>37531</c:v>
                </c:pt>
                <c:pt idx="3562">
                  <c:v>37532</c:v>
                </c:pt>
                <c:pt idx="3563">
                  <c:v>37533</c:v>
                </c:pt>
                <c:pt idx="3564">
                  <c:v>37534</c:v>
                </c:pt>
                <c:pt idx="3565">
                  <c:v>37535</c:v>
                </c:pt>
                <c:pt idx="3566">
                  <c:v>37536</c:v>
                </c:pt>
                <c:pt idx="3567">
                  <c:v>37537</c:v>
                </c:pt>
                <c:pt idx="3568">
                  <c:v>37538</c:v>
                </c:pt>
                <c:pt idx="3569">
                  <c:v>37539</c:v>
                </c:pt>
                <c:pt idx="3570">
                  <c:v>37540</c:v>
                </c:pt>
                <c:pt idx="3571">
                  <c:v>37541</c:v>
                </c:pt>
                <c:pt idx="3572">
                  <c:v>37542</c:v>
                </c:pt>
                <c:pt idx="3573">
                  <c:v>37543</c:v>
                </c:pt>
                <c:pt idx="3574">
                  <c:v>37544</c:v>
                </c:pt>
                <c:pt idx="3575">
                  <c:v>37545</c:v>
                </c:pt>
                <c:pt idx="3576">
                  <c:v>37546</c:v>
                </c:pt>
                <c:pt idx="3577">
                  <c:v>37547</c:v>
                </c:pt>
                <c:pt idx="3578">
                  <c:v>37548</c:v>
                </c:pt>
                <c:pt idx="3579">
                  <c:v>37549</c:v>
                </c:pt>
                <c:pt idx="3580">
                  <c:v>37550</c:v>
                </c:pt>
                <c:pt idx="3581">
                  <c:v>37551</c:v>
                </c:pt>
                <c:pt idx="3582">
                  <c:v>37552</c:v>
                </c:pt>
                <c:pt idx="3583">
                  <c:v>37553</c:v>
                </c:pt>
                <c:pt idx="3584">
                  <c:v>37554</c:v>
                </c:pt>
                <c:pt idx="3585">
                  <c:v>37555</c:v>
                </c:pt>
                <c:pt idx="3586">
                  <c:v>37556</c:v>
                </c:pt>
                <c:pt idx="3587">
                  <c:v>37557</c:v>
                </c:pt>
                <c:pt idx="3588">
                  <c:v>37558</c:v>
                </c:pt>
                <c:pt idx="3589">
                  <c:v>37559</c:v>
                </c:pt>
                <c:pt idx="3590">
                  <c:v>37560</c:v>
                </c:pt>
                <c:pt idx="3591">
                  <c:v>37561</c:v>
                </c:pt>
                <c:pt idx="3592">
                  <c:v>37562</c:v>
                </c:pt>
                <c:pt idx="3593">
                  <c:v>37563</c:v>
                </c:pt>
                <c:pt idx="3594">
                  <c:v>37564</c:v>
                </c:pt>
                <c:pt idx="3595">
                  <c:v>37565</c:v>
                </c:pt>
                <c:pt idx="3596">
                  <c:v>37566</c:v>
                </c:pt>
                <c:pt idx="3597">
                  <c:v>37567</c:v>
                </c:pt>
                <c:pt idx="3598">
                  <c:v>37568</c:v>
                </c:pt>
                <c:pt idx="3599">
                  <c:v>37569</c:v>
                </c:pt>
                <c:pt idx="3600">
                  <c:v>37570</c:v>
                </c:pt>
                <c:pt idx="3601">
                  <c:v>37571</c:v>
                </c:pt>
                <c:pt idx="3602">
                  <c:v>37572</c:v>
                </c:pt>
                <c:pt idx="3603">
                  <c:v>37573</c:v>
                </c:pt>
                <c:pt idx="3604">
                  <c:v>37574</c:v>
                </c:pt>
                <c:pt idx="3605">
                  <c:v>37575</c:v>
                </c:pt>
                <c:pt idx="3606">
                  <c:v>37576</c:v>
                </c:pt>
                <c:pt idx="3607">
                  <c:v>37577</c:v>
                </c:pt>
                <c:pt idx="3608">
                  <c:v>37578</c:v>
                </c:pt>
                <c:pt idx="3609">
                  <c:v>37579</c:v>
                </c:pt>
                <c:pt idx="3610">
                  <c:v>37580</c:v>
                </c:pt>
                <c:pt idx="3611">
                  <c:v>37581</c:v>
                </c:pt>
                <c:pt idx="3612">
                  <c:v>37582</c:v>
                </c:pt>
                <c:pt idx="3613">
                  <c:v>37583</c:v>
                </c:pt>
                <c:pt idx="3614">
                  <c:v>37584</c:v>
                </c:pt>
                <c:pt idx="3615">
                  <c:v>37585</c:v>
                </c:pt>
                <c:pt idx="3616">
                  <c:v>37586</c:v>
                </c:pt>
                <c:pt idx="3617">
                  <c:v>37587</c:v>
                </c:pt>
                <c:pt idx="3618">
                  <c:v>37588</c:v>
                </c:pt>
                <c:pt idx="3619">
                  <c:v>37589</c:v>
                </c:pt>
                <c:pt idx="3620">
                  <c:v>37590</c:v>
                </c:pt>
                <c:pt idx="3621">
                  <c:v>37591</c:v>
                </c:pt>
                <c:pt idx="3622">
                  <c:v>37592</c:v>
                </c:pt>
                <c:pt idx="3623">
                  <c:v>37593</c:v>
                </c:pt>
                <c:pt idx="3624">
                  <c:v>37594</c:v>
                </c:pt>
                <c:pt idx="3625">
                  <c:v>37595</c:v>
                </c:pt>
                <c:pt idx="3626">
                  <c:v>37596</c:v>
                </c:pt>
                <c:pt idx="3627">
                  <c:v>37597</c:v>
                </c:pt>
                <c:pt idx="3628">
                  <c:v>37598</c:v>
                </c:pt>
                <c:pt idx="3629">
                  <c:v>37599</c:v>
                </c:pt>
                <c:pt idx="3630">
                  <c:v>37600</c:v>
                </c:pt>
                <c:pt idx="3631">
                  <c:v>37601</c:v>
                </c:pt>
                <c:pt idx="3632">
                  <c:v>37602</c:v>
                </c:pt>
                <c:pt idx="3633">
                  <c:v>37603</c:v>
                </c:pt>
                <c:pt idx="3634">
                  <c:v>37604</c:v>
                </c:pt>
                <c:pt idx="3635">
                  <c:v>37605</c:v>
                </c:pt>
                <c:pt idx="3636">
                  <c:v>37606</c:v>
                </c:pt>
                <c:pt idx="3637">
                  <c:v>37607</c:v>
                </c:pt>
                <c:pt idx="3638">
                  <c:v>37608</c:v>
                </c:pt>
                <c:pt idx="3639">
                  <c:v>37609</c:v>
                </c:pt>
                <c:pt idx="3640">
                  <c:v>37610</c:v>
                </c:pt>
                <c:pt idx="3641">
                  <c:v>37611</c:v>
                </c:pt>
                <c:pt idx="3642">
                  <c:v>37612</c:v>
                </c:pt>
                <c:pt idx="3643">
                  <c:v>37613</c:v>
                </c:pt>
                <c:pt idx="3644">
                  <c:v>37614</c:v>
                </c:pt>
                <c:pt idx="3645">
                  <c:v>37615</c:v>
                </c:pt>
                <c:pt idx="3646">
                  <c:v>37616</c:v>
                </c:pt>
                <c:pt idx="3647">
                  <c:v>37617</c:v>
                </c:pt>
                <c:pt idx="3648">
                  <c:v>37618</c:v>
                </c:pt>
                <c:pt idx="3649">
                  <c:v>37619</c:v>
                </c:pt>
                <c:pt idx="3650">
                  <c:v>37620</c:v>
                </c:pt>
                <c:pt idx="3651">
                  <c:v>37621</c:v>
                </c:pt>
                <c:pt idx="3652">
                  <c:v>37622</c:v>
                </c:pt>
                <c:pt idx="3653">
                  <c:v>37623</c:v>
                </c:pt>
                <c:pt idx="3654">
                  <c:v>37624</c:v>
                </c:pt>
                <c:pt idx="3655">
                  <c:v>37625</c:v>
                </c:pt>
                <c:pt idx="3656">
                  <c:v>37626</c:v>
                </c:pt>
                <c:pt idx="3657">
                  <c:v>37627</c:v>
                </c:pt>
                <c:pt idx="3658">
                  <c:v>37628</c:v>
                </c:pt>
                <c:pt idx="3659">
                  <c:v>37629</c:v>
                </c:pt>
                <c:pt idx="3660">
                  <c:v>37630</c:v>
                </c:pt>
                <c:pt idx="3661">
                  <c:v>37631</c:v>
                </c:pt>
                <c:pt idx="3662">
                  <c:v>37632</c:v>
                </c:pt>
                <c:pt idx="3663">
                  <c:v>37633</c:v>
                </c:pt>
                <c:pt idx="3664">
                  <c:v>37634</c:v>
                </c:pt>
                <c:pt idx="3665">
                  <c:v>37635</c:v>
                </c:pt>
                <c:pt idx="3666">
                  <c:v>37636</c:v>
                </c:pt>
                <c:pt idx="3667">
                  <c:v>37637</c:v>
                </c:pt>
                <c:pt idx="3668">
                  <c:v>37638</c:v>
                </c:pt>
                <c:pt idx="3669">
                  <c:v>37639</c:v>
                </c:pt>
                <c:pt idx="3670">
                  <c:v>37640</c:v>
                </c:pt>
                <c:pt idx="3671">
                  <c:v>37641</c:v>
                </c:pt>
                <c:pt idx="3672">
                  <c:v>37642</c:v>
                </c:pt>
                <c:pt idx="3673">
                  <c:v>37643</c:v>
                </c:pt>
                <c:pt idx="3674">
                  <c:v>37644</c:v>
                </c:pt>
                <c:pt idx="3675">
                  <c:v>37645</c:v>
                </c:pt>
                <c:pt idx="3676">
                  <c:v>37646</c:v>
                </c:pt>
                <c:pt idx="3677">
                  <c:v>37647</c:v>
                </c:pt>
                <c:pt idx="3678">
                  <c:v>37648</c:v>
                </c:pt>
                <c:pt idx="3679">
                  <c:v>37649</c:v>
                </c:pt>
                <c:pt idx="3680">
                  <c:v>37650</c:v>
                </c:pt>
                <c:pt idx="3681">
                  <c:v>37651</c:v>
                </c:pt>
                <c:pt idx="3682">
                  <c:v>37652</c:v>
                </c:pt>
                <c:pt idx="3683">
                  <c:v>37653</c:v>
                </c:pt>
                <c:pt idx="3684">
                  <c:v>37654</c:v>
                </c:pt>
                <c:pt idx="3685">
                  <c:v>37655</c:v>
                </c:pt>
                <c:pt idx="3686">
                  <c:v>37656</c:v>
                </c:pt>
                <c:pt idx="3687">
                  <c:v>37657</c:v>
                </c:pt>
                <c:pt idx="3688">
                  <c:v>37658</c:v>
                </c:pt>
                <c:pt idx="3689">
                  <c:v>37659</c:v>
                </c:pt>
                <c:pt idx="3690">
                  <c:v>37660</c:v>
                </c:pt>
                <c:pt idx="3691">
                  <c:v>37661</c:v>
                </c:pt>
                <c:pt idx="3692">
                  <c:v>37662</c:v>
                </c:pt>
                <c:pt idx="3693">
                  <c:v>37663</c:v>
                </c:pt>
                <c:pt idx="3694">
                  <c:v>37664</c:v>
                </c:pt>
                <c:pt idx="3695">
                  <c:v>37665</c:v>
                </c:pt>
                <c:pt idx="3696">
                  <c:v>37666</c:v>
                </c:pt>
                <c:pt idx="3697">
                  <c:v>37667</c:v>
                </c:pt>
                <c:pt idx="3698">
                  <c:v>37668</c:v>
                </c:pt>
                <c:pt idx="3699">
                  <c:v>37669</c:v>
                </c:pt>
                <c:pt idx="3700">
                  <c:v>37670</c:v>
                </c:pt>
                <c:pt idx="3701">
                  <c:v>37671</c:v>
                </c:pt>
                <c:pt idx="3702">
                  <c:v>37672</c:v>
                </c:pt>
                <c:pt idx="3703">
                  <c:v>37673</c:v>
                </c:pt>
                <c:pt idx="3704">
                  <c:v>37674</c:v>
                </c:pt>
                <c:pt idx="3705">
                  <c:v>37675</c:v>
                </c:pt>
                <c:pt idx="3706">
                  <c:v>37676</c:v>
                </c:pt>
                <c:pt idx="3707">
                  <c:v>37677</c:v>
                </c:pt>
                <c:pt idx="3708">
                  <c:v>37678</c:v>
                </c:pt>
                <c:pt idx="3709">
                  <c:v>37679</c:v>
                </c:pt>
                <c:pt idx="3710">
                  <c:v>37680</c:v>
                </c:pt>
                <c:pt idx="3711">
                  <c:v>37681</c:v>
                </c:pt>
                <c:pt idx="3712">
                  <c:v>37682</c:v>
                </c:pt>
                <c:pt idx="3713">
                  <c:v>37683</c:v>
                </c:pt>
                <c:pt idx="3714">
                  <c:v>37684</c:v>
                </c:pt>
                <c:pt idx="3715">
                  <c:v>37685</c:v>
                </c:pt>
                <c:pt idx="3716">
                  <c:v>37686</c:v>
                </c:pt>
                <c:pt idx="3717">
                  <c:v>37687</c:v>
                </c:pt>
                <c:pt idx="3718">
                  <c:v>37688</c:v>
                </c:pt>
                <c:pt idx="3719">
                  <c:v>37689</c:v>
                </c:pt>
                <c:pt idx="3720">
                  <c:v>37690</c:v>
                </c:pt>
                <c:pt idx="3721">
                  <c:v>37691</c:v>
                </c:pt>
                <c:pt idx="3722">
                  <c:v>37692</c:v>
                </c:pt>
                <c:pt idx="3723">
                  <c:v>37693</c:v>
                </c:pt>
                <c:pt idx="3724">
                  <c:v>37694</c:v>
                </c:pt>
                <c:pt idx="3725">
                  <c:v>37695</c:v>
                </c:pt>
                <c:pt idx="3726">
                  <c:v>37696</c:v>
                </c:pt>
                <c:pt idx="3727">
                  <c:v>37697</c:v>
                </c:pt>
                <c:pt idx="3728">
                  <c:v>37698</c:v>
                </c:pt>
                <c:pt idx="3729">
                  <c:v>37699</c:v>
                </c:pt>
                <c:pt idx="3730">
                  <c:v>37700</c:v>
                </c:pt>
                <c:pt idx="3731">
                  <c:v>37701</c:v>
                </c:pt>
                <c:pt idx="3732">
                  <c:v>37702</c:v>
                </c:pt>
                <c:pt idx="3733">
                  <c:v>37703</c:v>
                </c:pt>
                <c:pt idx="3734">
                  <c:v>37704</c:v>
                </c:pt>
                <c:pt idx="3735">
                  <c:v>37705</c:v>
                </c:pt>
                <c:pt idx="3736">
                  <c:v>37706</c:v>
                </c:pt>
                <c:pt idx="3737">
                  <c:v>37707</c:v>
                </c:pt>
                <c:pt idx="3738">
                  <c:v>37708</c:v>
                </c:pt>
                <c:pt idx="3739">
                  <c:v>37709</c:v>
                </c:pt>
                <c:pt idx="3740">
                  <c:v>37710</c:v>
                </c:pt>
                <c:pt idx="3741">
                  <c:v>37711</c:v>
                </c:pt>
                <c:pt idx="3742">
                  <c:v>37712</c:v>
                </c:pt>
                <c:pt idx="3743">
                  <c:v>37713</c:v>
                </c:pt>
                <c:pt idx="3744">
                  <c:v>37714</c:v>
                </c:pt>
                <c:pt idx="3745">
                  <c:v>37715</c:v>
                </c:pt>
                <c:pt idx="3746">
                  <c:v>37716</c:v>
                </c:pt>
                <c:pt idx="3747">
                  <c:v>37717</c:v>
                </c:pt>
                <c:pt idx="3748">
                  <c:v>37718</c:v>
                </c:pt>
                <c:pt idx="3749">
                  <c:v>37719</c:v>
                </c:pt>
                <c:pt idx="3750">
                  <c:v>37720</c:v>
                </c:pt>
                <c:pt idx="3751">
                  <c:v>37721</c:v>
                </c:pt>
                <c:pt idx="3752">
                  <c:v>37722</c:v>
                </c:pt>
                <c:pt idx="3753">
                  <c:v>37723</c:v>
                </c:pt>
                <c:pt idx="3754">
                  <c:v>37724</c:v>
                </c:pt>
                <c:pt idx="3755">
                  <c:v>37725</c:v>
                </c:pt>
                <c:pt idx="3756">
                  <c:v>37726</c:v>
                </c:pt>
                <c:pt idx="3757">
                  <c:v>37727</c:v>
                </c:pt>
                <c:pt idx="3758">
                  <c:v>37728</c:v>
                </c:pt>
                <c:pt idx="3759">
                  <c:v>37729</c:v>
                </c:pt>
                <c:pt idx="3760">
                  <c:v>37730</c:v>
                </c:pt>
                <c:pt idx="3761">
                  <c:v>37731</c:v>
                </c:pt>
                <c:pt idx="3762">
                  <c:v>37732</c:v>
                </c:pt>
                <c:pt idx="3763">
                  <c:v>37733</c:v>
                </c:pt>
                <c:pt idx="3764">
                  <c:v>37734</c:v>
                </c:pt>
                <c:pt idx="3765">
                  <c:v>37735</c:v>
                </c:pt>
                <c:pt idx="3766">
                  <c:v>37736</c:v>
                </c:pt>
                <c:pt idx="3767">
                  <c:v>37737</c:v>
                </c:pt>
                <c:pt idx="3768">
                  <c:v>37738</c:v>
                </c:pt>
                <c:pt idx="3769">
                  <c:v>37739</c:v>
                </c:pt>
                <c:pt idx="3770">
                  <c:v>37740</c:v>
                </c:pt>
                <c:pt idx="3771">
                  <c:v>37741</c:v>
                </c:pt>
                <c:pt idx="3772">
                  <c:v>37742</c:v>
                </c:pt>
                <c:pt idx="3773">
                  <c:v>37743</c:v>
                </c:pt>
                <c:pt idx="3774">
                  <c:v>37744</c:v>
                </c:pt>
                <c:pt idx="3775">
                  <c:v>37745</c:v>
                </c:pt>
                <c:pt idx="3776">
                  <c:v>37746</c:v>
                </c:pt>
                <c:pt idx="3777">
                  <c:v>37747</c:v>
                </c:pt>
                <c:pt idx="3778">
                  <c:v>37748</c:v>
                </c:pt>
                <c:pt idx="3779">
                  <c:v>37749</c:v>
                </c:pt>
                <c:pt idx="3780">
                  <c:v>37750</c:v>
                </c:pt>
                <c:pt idx="3781">
                  <c:v>37751</c:v>
                </c:pt>
                <c:pt idx="3782">
                  <c:v>37752</c:v>
                </c:pt>
                <c:pt idx="3783">
                  <c:v>37753</c:v>
                </c:pt>
                <c:pt idx="3784">
                  <c:v>37754</c:v>
                </c:pt>
                <c:pt idx="3785">
                  <c:v>37755</c:v>
                </c:pt>
                <c:pt idx="3786">
                  <c:v>37756</c:v>
                </c:pt>
                <c:pt idx="3787">
                  <c:v>37757</c:v>
                </c:pt>
                <c:pt idx="3788">
                  <c:v>37758</c:v>
                </c:pt>
                <c:pt idx="3789">
                  <c:v>37759</c:v>
                </c:pt>
                <c:pt idx="3790">
                  <c:v>37760</c:v>
                </c:pt>
                <c:pt idx="3791">
                  <c:v>37761</c:v>
                </c:pt>
                <c:pt idx="3792">
                  <c:v>37762</c:v>
                </c:pt>
                <c:pt idx="3793">
                  <c:v>37763</c:v>
                </c:pt>
                <c:pt idx="3794">
                  <c:v>37764</c:v>
                </c:pt>
                <c:pt idx="3795">
                  <c:v>37765</c:v>
                </c:pt>
                <c:pt idx="3796">
                  <c:v>37766</c:v>
                </c:pt>
                <c:pt idx="3797">
                  <c:v>37767</c:v>
                </c:pt>
                <c:pt idx="3798">
                  <c:v>37768</c:v>
                </c:pt>
                <c:pt idx="3799">
                  <c:v>37769</c:v>
                </c:pt>
                <c:pt idx="3800">
                  <c:v>37770</c:v>
                </c:pt>
                <c:pt idx="3801">
                  <c:v>37771</c:v>
                </c:pt>
                <c:pt idx="3802">
                  <c:v>37772</c:v>
                </c:pt>
                <c:pt idx="3803">
                  <c:v>37773</c:v>
                </c:pt>
                <c:pt idx="3804">
                  <c:v>37774</c:v>
                </c:pt>
                <c:pt idx="3805">
                  <c:v>37775</c:v>
                </c:pt>
                <c:pt idx="3806">
                  <c:v>37776</c:v>
                </c:pt>
                <c:pt idx="3807">
                  <c:v>37777</c:v>
                </c:pt>
                <c:pt idx="3808">
                  <c:v>37778</c:v>
                </c:pt>
                <c:pt idx="3809">
                  <c:v>37779</c:v>
                </c:pt>
                <c:pt idx="3810">
                  <c:v>37780</c:v>
                </c:pt>
                <c:pt idx="3811">
                  <c:v>37781</c:v>
                </c:pt>
                <c:pt idx="3812">
                  <c:v>37782</c:v>
                </c:pt>
                <c:pt idx="3813">
                  <c:v>37783</c:v>
                </c:pt>
                <c:pt idx="3814">
                  <c:v>37784</c:v>
                </c:pt>
                <c:pt idx="3815">
                  <c:v>37785</c:v>
                </c:pt>
                <c:pt idx="3816">
                  <c:v>37786</c:v>
                </c:pt>
                <c:pt idx="3817">
                  <c:v>37787</c:v>
                </c:pt>
                <c:pt idx="3818">
                  <c:v>37788</c:v>
                </c:pt>
                <c:pt idx="3819">
                  <c:v>37789</c:v>
                </c:pt>
                <c:pt idx="3820">
                  <c:v>37790</c:v>
                </c:pt>
                <c:pt idx="3821">
                  <c:v>37791</c:v>
                </c:pt>
                <c:pt idx="3822">
                  <c:v>37792</c:v>
                </c:pt>
                <c:pt idx="3823">
                  <c:v>37793</c:v>
                </c:pt>
                <c:pt idx="3824">
                  <c:v>37794</c:v>
                </c:pt>
                <c:pt idx="3825">
                  <c:v>37795</c:v>
                </c:pt>
                <c:pt idx="3826">
                  <c:v>37796</c:v>
                </c:pt>
                <c:pt idx="3827">
                  <c:v>37797</c:v>
                </c:pt>
                <c:pt idx="3828">
                  <c:v>37798</c:v>
                </c:pt>
                <c:pt idx="3829">
                  <c:v>37799</c:v>
                </c:pt>
                <c:pt idx="3830">
                  <c:v>37800</c:v>
                </c:pt>
                <c:pt idx="3831">
                  <c:v>37801</c:v>
                </c:pt>
                <c:pt idx="3832">
                  <c:v>37802</c:v>
                </c:pt>
                <c:pt idx="3833">
                  <c:v>37803</c:v>
                </c:pt>
                <c:pt idx="3834">
                  <c:v>37804</c:v>
                </c:pt>
                <c:pt idx="3835">
                  <c:v>37805</c:v>
                </c:pt>
                <c:pt idx="3836">
                  <c:v>37806</c:v>
                </c:pt>
                <c:pt idx="3837">
                  <c:v>37807</c:v>
                </c:pt>
                <c:pt idx="3838">
                  <c:v>37808</c:v>
                </c:pt>
                <c:pt idx="3839">
                  <c:v>37809</c:v>
                </c:pt>
                <c:pt idx="3840">
                  <c:v>37810</c:v>
                </c:pt>
                <c:pt idx="3841">
                  <c:v>37811</c:v>
                </c:pt>
                <c:pt idx="3842">
                  <c:v>37812</c:v>
                </c:pt>
                <c:pt idx="3843">
                  <c:v>37813</c:v>
                </c:pt>
                <c:pt idx="3844">
                  <c:v>37814</c:v>
                </c:pt>
                <c:pt idx="3845">
                  <c:v>37815</c:v>
                </c:pt>
                <c:pt idx="3846">
                  <c:v>37816</c:v>
                </c:pt>
                <c:pt idx="3847">
                  <c:v>37817</c:v>
                </c:pt>
                <c:pt idx="3848">
                  <c:v>37818</c:v>
                </c:pt>
                <c:pt idx="3849">
                  <c:v>37819</c:v>
                </c:pt>
                <c:pt idx="3850">
                  <c:v>37820</c:v>
                </c:pt>
                <c:pt idx="3851">
                  <c:v>37821</c:v>
                </c:pt>
                <c:pt idx="3852">
                  <c:v>37822</c:v>
                </c:pt>
                <c:pt idx="3853">
                  <c:v>37823</c:v>
                </c:pt>
                <c:pt idx="3854">
                  <c:v>37824</c:v>
                </c:pt>
                <c:pt idx="3855">
                  <c:v>37825</c:v>
                </c:pt>
                <c:pt idx="3856">
                  <c:v>37826</c:v>
                </c:pt>
                <c:pt idx="3857">
                  <c:v>37827</c:v>
                </c:pt>
                <c:pt idx="3858">
                  <c:v>37828</c:v>
                </c:pt>
                <c:pt idx="3859">
                  <c:v>37829</c:v>
                </c:pt>
                <c:pt idx="3860">
                  <c:v>37830</c:v>
                </c:pt>
                <c:pt idx="3861">
                  <c:v>37831</c:v>
                </c:pt>
                <c:pt idx="3862">
                  <c:v>37832</c:v>
                </c:pt>
                <c:pt idx="3863">
                  <c:v>37833</c:v>
                </c:pt>
                <c:pt idx="3864">
                  <c:v>37834</c:v>
                </c:pt>
                <c:pt idx="3865">
                  <c:v>37835</c:v>
                </c:pt>
                <c:pt idx="3866">
                  <c:v>37836</c:v>
                </c:pt>
                <c:pt idx="3867">
                  <c:v>37837</c:v>
                </c:pt>
                <c:pt idx="3868">
                  <c:v>37838</c:v>
                </c:pt>
                <c:pt idx="3869">
                  <c:v>37839</c:v>
                </c:pt>
                <c:pt idx="3870">
                  <c:v>37840</c:v>
                </c:pt>
                <c:pt idx="3871">
                  <c:v>37841</c:v>
                </c:pt>
                <c:pt idx="3872">
                  <c:v>37842</c:v>
                </c:pt>
                <c:pt idx="3873">
                  <c:v>37843</c:v>
                </c:pt>
                <c:pt idx="3874">
                  <c:v>37844</c:v>
                </c:pt>
                <c:pt idx="3875">
                  <c:v>37845</c:v>
                </c:pt>
                <c:pt idx="3876">
                  <c:v>37846</c:v>
                </c:pt>
                <c:pt idx="3877">
                  <c:v>37847</c:v>
                </c:pt>
                <c:pt idx="3878">
                  <c:v>37848</c:v>
                </c:pt>
                <c:pt idx="3879">
                  <c:v>37849</c:v>
                </c:pt>
                <c:pt idx="3880">
                  <c:v>37850</c:v>
                </c:pt>
                <c:pt idx="3881">
                  <c:v>37851</c:v>
                </c:pt>
                <c:pt idx="3882">
                  <c:v>37852</c:v>
                </c:pt>
                <c:pt idx="3883">
                  <c:v>37853</c:v>
                </c:pt>
                <c:pt idx="3884">
                  <c:v>37854</c:v>
                </c:pt>
                <c:pt idx="3885">
                  <c:v>37855</c:v>
                </c:pt>
                <c:pt idx="3886">
                  <c:v>37856</c:v>
                </c:pt>
                <c:pt idx="3887">
                  <c:v>37857</c:v>
                </c:pt>
                <c:pt idx="3888">
                  <c:v>37858</c:v>
                </c:pt>
                <c:pt idx="3889">
                  <c:v>37859</c:v>
                </c:pt>
                <c:pt idx="3890">
                  <c:v>37860</c:v>
                </c:pt>
                <c:pt idx="3891">
                  <c:v>37861</c:v>
                </c:pt>
                <c:pt idx="3892">
                  <c:v>37862</c:v>
                </c:pt>
                <c:pt idx="3893">
                  <c:v>37863</c:v>
                </c:pt>
                <c:pt idx="3894">
                  <c:v>37864</c:v>
                </c:pt>
                <c:pt idx="3895">
                  <c:v>37865</c:v>
                </c:pt>
                <c:pt idx="3896">
                  <c:v>37866</c:v>
                </c:pt>
                <c:pt idx="3897">
                  <c:v>37867</c:v>
                </c:pt>
                <c:pt idx="3898">
                  <c:v>37868</c:v>
                </c:pt>
                <c:pt idx="3899">
                  <c:v>37869</c:v>
                </c:pt>
                <c:pt idx="3900">
                  <c:v>37870</c:v>
                </c:pt>
                <c:pt idx="3901">
                  <c:v>37871</c:v>
                </c:pt>
                <c:pt idx="3902">
                  <c:v>37872</c:v>
                </c:pt>
                <c:pt idx="3903">
                  <c:v>37873</c:v>
                </c:pt>
                <c:pt idx="3904">
                  <c:v>37874</c:v>
                </c:pt>
                <c:pt idx="3905">
                  <c:v>37875</c:v>
                </c:pt>
                <c:pt idx="3906">
                  <c:v>37876</c:v>
                </c:pt>
                <c:pt idx="3907">
                  <c:v>37877</c:v>
                </c:pt>
                <c:pt idx="3908">
                  <c:v>37878</c:v>
                </c:pt>
                <c:pt idx="3909">
                  <c:v>37879</c:v>
                </c:pt>
                <c:pt idx="3910">
                  <c:v>37880</c:v>
                </c:pt>
                <c:pt idx="3911">
                  <c:v>37881</c:v>
                </c:pt>
                <c:pt idx="3912">
                  <c:v>37882</c:v>
                </c:pt>
                <c:pt idx="3913">
                  <c:v>37883</c:v>
                </c:pt>
                <c:pt idx="3914">
                  <c:v>37884</c:v>
                </c:pt>
                <c:pt idx="3915">
                  <c:v>37885</c:v>
                </c:pt>
                <c:pt idx="3916">
                  <c:v>37886</c:v>
                </c:pt>
                <c:pt idx="3917">
                  <c:v>37887</c:v>
                </c:pt>
                <c:pt idx="3918">
                  <c:v>37888</c:v>
                </c:pt>
                <c:pt idx="3919">
                  <c:v>37889</c:v>
                </c:pt>
                <c:pt idx="3920">
                  <c:v>37890</c:v>
                </c:pt>
                <c:pt idx="3921">
                  <c:v>37891</c:v>
                </c:pt>
                <c:pt idx="3922">
                  <c:v>37892</c:v>
                </c:pt>
                <c:pt idx="3923">
                  <c:v>37893</c:v>
                </c:pt>
                <c:pt idx="3924">
                  <c:v>37894</c:v>
                </c:pt>
                <c:pt idx="3925">
                  <c:v>37895</c:v>
                </c:pt>
                <c:pt idx="3926">
                  <c:v>37896</c:v>
                </c:pt>
                <c:pt idx="3927">
                  <c:v>37897</c:v>
                </c:pt>
                <c:pt idx="3928">
                  <c:v>37898</c:v>
                </c:pt>
                <c:pt idx="3929">
                  <c:v>37899</c:v>
                </c:pt>
                <c:pt idx="3930">
                  <c:v>37900</c:v>
                </c:pt>
                <c:pt idx="3931">
                  <c:v>37901</c:v>
                </c:pt>
                <c:pt idx="3932">
                  <c:v>37902</c:v>
                </c:pt>
                <c:pt idx="3933">
                  <c:v>37903</c:v>
                </c:pt>
                <c:pt idx="3934">
                  <c:v>37904</c:v>
                </c:pt>
                <c:pt idx="3935">
                  <c:v>37905</c:v>
                </c:pt>
                <c:pt idx="3936">
                  <c:v>37906</c:v>
                </c:pt>
                <c:pt idx="3937">
                  <c:v>37907</c:v>
                </c:pt>
                <c:pt idx="3938">
                  <c:v>37908</c:v>
                </c:pt>
                <c:pt idx="3939">
                  <c:v>37909</c:v>
                </c:pt>
                <c:pt idx="3940">
                  <c:v>37910</c:v>
                </c:pt>
                <c:pt idx="3941">
                  <c:v>37911</c:v>
                </c:pt>
                <c:pt idx="3942">
                  <c:v>37912</c:v>
                </c:pt>
                <c:pt idx="3943">
                  <c:v>37913</c:v>
                </c:pt>
                <c:pt idx="3944">
                  <c:v>37914</c:v>
                </c:pt>
                <c:pt idx="3945">
                  <c:v>37915</c:v>
                </c:pt>
                <c:pt idx="3946">
                  <c:v>37916</c:v>
                </c:pt>
                <c:pt idx="3947">
                  <c:v>37917</c:v>
                </c:pt>
                <c:pt idx="3948">
                  <c:v>37918</c:v>
                </c:pt>
                <c:pt idx="3949">
                  <c:v>37919</c:v>
                </c:pt>
                <c:pt idx="3950">
                  <c:v>37920</c:v>
                </c:pt>
                <c:pt idx="3951">
                  <c:v>37921</c:v>
                </c:pt>
                <c:pt idx="3952">
                  <c:v>37922</c:v>
                </c:pt>
                <c:pt idx="3953">
                  <c:v>37923</c:v>
                </c:pt>
                <c:pt idx="3954">
                  <c:v>37924</c:v>
                </c:pt>
                <c:pt idx="3955">
                  <c:v>37925</c:v>
                </c:pt>
                <c:pt idx="3956">
                  <c:v>37926</c:v>
                </c:pt>
                <c:pt idx="3957">
                  <c:v>37927</c:v>
                </c:pt>
                <c:pt idx="3958">
                  <c:v>37928</c:v>
                </c:pt>
                <c:pt idx="3959">
                  <c:v>37929</c:v>
                </c:pt>
                <c:pt idx="3960">
                  <c:v>37930</c:v>
                </c:pt>
                <c:pt idx="3961">
                  <c:v>37931</c:v>
                </c:pt>
                <c:pt idx="3962">
                  <c:v>37932</c:v>
                </c:pt>
                <c:pt idx="3963">
                  <c:v>37933</c:v>
                </c:pt>
                <c:pt idx="3964">
                  <c:v>37934</c:v>
                </c:pt>
                <c:pt idx="3965">
                  <c:v>37935</c:v>
                </c:pt>
                <c:pt idx="3966">
                  <c:v>37936</c:v>
                </c:pt>
                <c:pt idx="3967">
                  <c:v>37937</c:v>
                </c:pt>
                <c:pt idx="3968">
                  <c:v>37938</c:v>
                </c:pt>
                <c:pt idx="3969">
                  <c:v>37939</c:v>
                </c:pt>
                <c:pt idx="3970">
                  <c:v>37940</c:v>
                </c:pt>
                <c:pt idx="3971">
                  <c:v>37941</c:v>
                </c:pt>
                <c:pt idx="3972">
                  <c:v>37942</c:v>
                </c:pt>
                <c:pt idx="3973">
                  <c:v>37943</c:v>
                </c:pt>
                <c:pt idx="3974">
                  <c:v>37944</c:v>
                </c:pt>
                <c:pt idx="3975">
                  <c:v>37945</c:v>
                </c:pt>
                <c:pt idx="3976">
                  <c:v>37946</c:v>
                </c:pt>
                <c:pt idx="3977">
                  <c:v>37947</c:v>
                </c:pt>
                <c:pt idx="3978">
                  <c:v>37948</c:v>
                </c:pt>
                <c:pt idx="3979">
                  <c:v>37949</c:v>
                </c:pt>
                <c:pt idx="3980">
                  <c:v>37950</c:v>
                </c:pt>
                <c:pt idx="3981">
                  <c:v>37951</c:v>
                </c:pt>
                <c:pt idx="3982">
                  <c:v>37952</c:v>
                </c:pt>
                <c:pt idx="3983">
                  <c:v>37953</c:v>
                </c:pt>
                <c:pt idx="3984">
                  <c:v>37954</c:v>
                </c:pt>
                <c:pt idx="3985">
                  <c:v>37955</c:v>
                </c:pt>
                <c:pt idx="3986">
                  <c:v>37956</c:v>
                </c:pt>
                <c:pt idx="3987">
                  <c:v>37957</c:v>
                </c:pt>
                <c:pt idx="3988">
                  <c:v>37958</c:v>
                </c:pt>
                <c:pt idx="3989">
                  <c:v>37959</c:v>
                </c:pt>
                <c:pt idx="3990">
                  <c:v>37960</c:v>
                </c:pt>
                <c:pt idx="3991">
                  <c:v>37961</c:v>
                </c:pt>
                <c:pt idx="3992">
                  <c:v>37962</c:v>
                </c:pt>
                <c:pt idx="3993">
                  <c:v>37963</c:v>
                </c:pt>
                <c:pt idx="3994">
                  <c:v>37964</c:v>
                </c:pt>
                <c:pt idx="3995">
                  <c:v>37965</c:v>
                </c:pt>
                <c:pt idx="3996">
                  <c:v>37966</c:v>
                </c:pt>
                <c:pt idx="3997">
                  <c:v>37967</c:v>
                </c:pt>
                <c:pt idx="3998">
                  <c:v>37968</c:v>
                </c:pt>
                <c:pt idx="3999">
                  <c:v>37969</c:v>
                </c:pt>
                <c:pt idx="4000">
                  <c:v>37970</c:v>
                </c:pt>
                <c:pt idx="4001">
                  <c:v>37971</c:v>
                </c:pt>
                <c:pt idx="4002">
                  <c:v>37972</c:v>
                </c:pt>
                <c:pt idx="4003">
                  <c:v>37973</c:v>
                </c:pt>
                <c:pt idx="4004">
                  <c:v>37974</c:v>
                </c:pt>
                <c:pt idx="4005">
                  <c:v>37975</c:v>
                </c:pt>
                <c:pt idx="4006">
                  <c:v>37976</c:v>
                </c:pt>
                <c:pt idx="4007">
                  <c:v>37977</c:v>
                </c:pt>
                <c:pt idx="4008">
                  <c:v>37978</c:v>
                </c:pt>
                <c:pt idx="4009">
                  <c:v>37979</c:v>
                </c:pt>
                <c:pt idx="4010">
                  <c:v>37980</c:v>
                </c:pt>
                <c:pt idx="4011">
                  <c:v>37981</c:v>
                </c:pt>
                <c:pt idx="4012">
                  <c:v>37982</c:v>
                </c:pt>
                <c:pt idx="4013">
                  <c:v>37983</c:v>
                </c:pt>
                <c:pt idx="4014">
                  <c:v>37984</c:v>
                </c:pt>
                <c:pt idx="4015">
                  <c:v>37985</c:v>
                </c:pt>
                <c:pt idx="4016">
                  <c:v>37986</c:v>
                </c:pt>
                <c:pt idx="4017">
                  <c:v>37987</c:v>
                </c:pt>
                <c:pt idx="4018">
                  <c:v>37988</c:v>
                </c:pt>
                <c:pt idx="4019">
                  <c:v>37989</c:v>
                </c:pt>
                <c:pt idx="4020">
                  <c:v>37990</c:v>
                </c:pt>
                <c:pt idx="4021">
                  <c:v>37991</c:v>
                </c:pt>
                <c:pt idx="4022">
                  <c:v>37992</c:v>
                </c:pt>
                <c:pt idx="4023">
                  <c:v>37993</c:v>
                </c:pt>
                <c:pt idx="4024">
                  <c:v>37994</c:v>
                </c:pt>
                <c:pt idx="4025">
                  <c:v>37995</c:v>
                </c:pt>
                <c:pt idx="4026">
                  <c:v>37996</c:v>
                </c:pt>
                <c:pt idx="4027">
                  <c:v>37997</c:v>
                </c:pt>
                <c:pt idx="4028">
                  <c:v>37998</c:v>
                </c:pt>
                <c:pt idx="4029">
                  <c:v>37999</c:v>
                </c:pt>
                <c:pt idx="4030">
                  <c:v>38000</c:v>
                </c:pt>
                <c:pt idx="4031">
                  <c:v>38001</c:v>
                </c:pt>
                <c:pt idx="4032">
                  <c:v>38002</c:v>
                </c:pt>
                <c:pt idx="4033">
                  <c:v>38003</c:v>
                </c:pt>
                <c:pt idx="4034">
                  <c:v>38004</c:v>
                </c:pt>
                <c:pt idx="4035">
                  <c:v>38005</c:v>
                </c:pt>
                <c:pt idx="4036">
                  <c:v>38006</c:v>
                </c:pt>
                <c:pt idx="4037">
                  <c:v>38007</c:v>
                </c:pt>
                <c:pt idx="4038">
                  <c:v>38008</c:v>
                </c:pt>
                <c:pt idx="4039">
                  <c:v>38009</c:v>
                </c:pt>
                <c:pt idx="4040">
                  <c:v>38010</c:v>
                </c:pt>
                <c:pt idx="4041">
                  <c:v>38011</c:v>
                </c:pt>
                <c:pt idx="4042">
                  <c:v>38012</c:v>
                </c:pt>
                <c:pt idx="4043">
                  <c:v>38013</c:v>
                </c:pt>
                <c:pt idx="4044">
                  <c:v>38014</c:v>
                </c:pt>
                <c:pt idx="4045">
                  <c:v>38015</c:v>
                </c:pt>
                <c:pt idx="4046">
                  <c:v>38016</c:v>
                </c:pt>
                <c:pt idx="4047">
                  <c:v>38017</c:v>
                </c:pt>
                <c:pt idx="4048">
                  <c:v>38018</c:v>
                </c:pt>
                <c:pt idx="4049">
                  <c:v>38019</c:v>
                </c:pt>
                <c:pt idx="4050">
                  <c:v>38020</c:v>
                </c:pt>
                <c:pt idx="4051">
                  <c:v>38021</c:v>
                </c:pt>
                <c:pt idx="4052">
                  <c:v>38022</c:v>
                </c:pt>
                <c:pt idx="4053">
                  <c:v>38023</c:v>
                </c:pt>
                <c:pt idx="4054">
                  <c:v>38024</c:v>
                </c:pt>
                <c:pt idx="4055">
                  <c:v>38025</c:v>
                </c:pt>
                <c:pt idx="4056">
                  <c:v>38026</c:v>
                </c:pt>
                <c:pt idx="4057">
                  <c:v>38027</c:v>
                </c:pt>
                <c:pt idx="4058">
                  <c:v>38028</c:v>
                </c:pt>
                <c:pt idx="4059">
                  <c:v>38029</c:v>
                </c:pt>
                <c:pt idx="4060">
                  <c:v>38030</c:v>
                </c:pt>
                <c:pt idx="4061">
                  <c:v>38031</c:v>
                </c:pt>
                <c:pt idx="4062">
                  <c:v>38032</c:v>
                </c:pt>
                <c:pt idx="4063">
                  <c:v>38033</c:v>
                </c:pt>
                <c:pt idx="4064">
                  <c:v>38034</c:v>
                </c:pt>
                <c:pt idx="4065">
                  <c:v>38035</c:v>
                </c:pt>
                <c:pt idx="4066">
                  <c:v>38036</c:v>
                </c:pt>
                <c:pt idx="4067">
                  <c:v>38037</c:v>
                </c:pt>
                <c:pt idx="4068">
                  <c:v>38038</c:v>
                </c:pt>
                <c:pt idx="4069">
                  <c:v>38039</c:v>
                </c:pt>
                <c:pt idx="4070">
                  <c:v>38040</c:v>
                </c:pt>
                <c:pt idx="4071">
                  <c:v>38041</c:v>
                </c:pt>
                <c:pt idx="4072">
                  <c:v>38042</c:v>
                </c:pt>
                <c:pt idx="4073">
                  <c:v>38043</c:v>
                </c:pt>
                <c:pt idx="4074">
                  <c:v>38044</c:v>
                </c:pt>
                <c:pt idx="4075">
                  <c:v>38045</c:v>
                </c:pt>
                <c:pt idx="4076">
                  <c:v>38046</c:v>
                </c:pt>
                <c:pt idx="4077">
                  <c:v>38047</c:v>
                </c:pt>
                <c:pt idx="4078">
                  <c:v>38048</c:v>
                </c:pt>
                <c:pt idx="4079">
                  <c:v>38049</c:v>
                </c:pt>
                <c:pt idx="4080">
                  <c:v>38050</c:v>
                </c:pt>
                <c:pt idx="4081">
                  <c:v>38051</c:v>
                </c:pt>
                <c:pt idx="4082">
                  <c:v>38052</c:v>
                </c:pt>
                <c:pt idx="4083">
                  <c:v>38053</c:v>
                </c:pt>
                <c:pt idx="4084">
                  <c:v>38054</c:v>
                </c:pt>
                <c:pt idx="4085">
                  <c:v>38055</c:v>
                </c:pt>
                <c:pt idx="4086">
                  <c:v>38056</c:v>
                </c:pt>
                <c:pt idx="4087">
                  <c:v>38057</c:v>
                </c:pt>
                <c:pt idx="4088">
                  <c:v>38058</c:v>
                </c:pt>
                <c:pt idx="4089">
                  <c:v>38059</c:v>
                </c:pt>
                <c:pt idx="4090">
                  <c:v>38060</c:v>
                </c:pt>
                <c:pt idx="4091">
                  <c:v>38061</c:v>
                </c:pt>
                <c:pt idx="4092">
                  <c:v>38062</c:v>
                </c:pt>
                <c:pt idx="4093">
                  <c:v>38063</c:v>
                </c:pt>
                <c:pt idx="4094">
                  <c:v>38064</c:v>
                </c:pt>
                <c:pt idx="4095">
                  <c:v>38065</c:v>
                </c:pt>
                <c:pt idx="4096">
                  <c:v>38066</c:v>
                </c:pt>
                <c:pt idx="4097">
                  <c:v>38067</c:v>
                </c:pt>
                <c:pt idx="4098">
                  <c:v>38068</c:v>
                </c:pt>
                <c:pt idx="4099">
                  <c:v>38069</c:v>
                </c:pt>
                <c:pt idx="4100">
                  <c:v>38070</c:v>
                </c:pt>
                <c:pt idx="4101">
                  <c:v>38071</c:v>
                </c:pt>
                <c:pt idx="4102">
                  <c:v>38072</c:v>
                </c:pt>
                <c:pt idx="4103">
                  <c:v>38073</c:v>
                </c:pt>
                <c:pt idx="4104">
                  <c:v>38074</c:v>
                </c:pt>
                <c:pt idx="4105">
                  <c:v>38075</c:v>
                </c:pt>
                <c:pt idx="4106">
                  <c:v>38076</c:v>
                </c:pt>
                <c:pt idx="4107">
                  <c:v>38077</c:v>
                </c:pt>
                <c:pt idx="4108">
                  <c:v>38078</c:v>
                </c:pt>
                <c:pt idx="4109">
                  <c:v>38079</c:v>
                </c:pt>
                <c:pt idx="4110">
                  <c:v>38080</c:v>
                </c:pt>
                <c:pt idx="4111">
                  <c:v>38081</c:v>
                </c:pt>
                <c:pt idx="4112">
                  <c:v>38082</c:v>
                </c:pt>
                <c:pt idx="4113">
                  <c:v>38083</c:v>
                </c:pt>
                <c:pt idx="4114">
                  <c:v>38084</c:v>
                </c:pt>
                <c:pt idx="4115">
                  <c:v>38085</c:v>
                </c:pt>
                <c:pt idx="4116">
                  <c:v>38086</c:v>
                </c:pt>
                <c:pt idx="4117">
                  <c:v>38087</c:v>
                </c:pt>
                <c:pt idx="4118">
                  <c:v>38088</c:v>
                </c:pt>
                <c:pt idx="4119">
                  <c:v>38089</c:v>
                </c:pt>
                <c:pt idx="4120">
                  <c:v>38090</c:v>
                </c:pt>
                <c:pt idx="4121">
                  <c:v>38091</c:v>
                </c:pt>
                <c:pt idx="4122">
                  <c:v>38092</c:v>
                </c:pt>
                <c:pt idx="4123">
                  <c:v>38093</c:v>
                </c:pt>
                <c:pt idx="4124">
                  <c:v>38094</c:v>
                </c:pt>
                <c:pt idx="4125">
                  <c:v>38095</c:v>
                </c:pt>
                <c:pt idx="4126">
                  <c:v>38096</c:v>
                </c:pt>
                <c:pt idx="4127">
                  <c:v>38097</c:v>
                </c:pt>
                <c:pt idx="4128">
                  <c:v>38098</c:v>
                </c:pt>
                <c:pt idx="4129">
                  <c:v>38099</c:v>
                </c:pt>
                <c:pt idx="4130">
                  <c:v>38100</c:v>
                </c:pt>
                <c:pt idx="4131">
                  <c:v>38101</c:v>
                </c:pt>
                <c:pt idx="4132">
                  <c:v>38102</c:v>
                </c:pt>
                <c:pt idx="4133">
                  <c:v>38103</c:v>
                </c:pt>
                <c:pt idx="4134">
                  <c:v>38104</c:v>
                </c:pt>
                <c:pt idx="4135">
                  <c:v>38105</c:v>
                </c:pt>
                <c:pt idx="4136">
                  <c:v>38106</c:v>
                </c:pt>
                <c:pt idx="4137">
                  <c:v>38107</c:v>
                </c:pt>
                <c:pt idx="4138">
                  <c:v>38108</c:v>
                </c:pt>
                <c:pt idx="4139">
                  <c:v>38109</c:v>
                </c:pt>
                <c:pt idx="4140">
                  <c:v>38110</c:v>
                </c:pt>
                <c:pt idx="4141">
                  <c:v>38111</c:v>
                </c:pt>
                <c:pt idx="4142">
                  <c:v>38112</c:v>
                </c:pt>
                <c:pt idx="4143">
                  <c:v>38113</c:v>
                </c:pt>
                <c:pt idx="4144">
                  <c:v>38114</c:v>
                </c:pt>
                <c:pt idx="4145">
                  <c:v>38115</c:v>
                </c:pt>
                <c:pt idx="4146">
                  <c:v>38116</c:v>
                </c:pt>
                <c:pt idx="4147">
                  <c:v>38117</c:v>
                </c:pt>
                <c:pt idx="4148">
                  <c:v>38118</c:v>
                </c:pt>
                <c:pt idx="4149">
                  <c:v>38119</c:v>
                </c:pt>
                <c:pt idx="4150">
                  <c:v>38120</c:v>
                </c:pt>
                <c:pt idx="4151">
                  <c:v>38121</c:v>
                </c:pt>
                <c:pt idx="4152">
                  <c:v>38122</c:v>
                </c:pt>
                <c:pt idx="4153">
                  <c:v>38123</c:v>
                </c:pt>
                <c:pt idx="4154">
                  <c:v>38124</c:v>
                </c:pt>
                <c:pt idx="4155">
                  <c:v>38125</c:v>
                </c:pt>
                <c:pt idx="4156">
                  <c:v>38126</c:v>
                </c:pt>
                <c:pt idx="4157">
                  <c:v>38127</c:v>
                </c:pt>
                <c:pt idx="4158">
                  <c:v>38128</c:v>
                </c:pt>
                <c:pt idx="4159">
                  <c:v>38129</c:v>
                </c:pt>
                <c:pt idx="4160">
                  <c:v>38130</c:v>
                </c:pt>
                <c:pt idx="4161">
                  <c:v>38131</c:v>
                </c:pt>
                <c:pt idx="4162">
                  <c:v>38132</c:v>
                </c:pt>
                <c:pt idx="4163">
                  <c:v>38133</c:v>
                </c:pt>
                <c:pt idx="4164">
                  <c:v>38134</c:v>
                </c:pt>
                <c:pt idx="4165">
                  <c:v>38135</c:v>
                </c:pt>
                <c:pt idx="4166">
                  <c:v>38136</c:v>
                </c:pt>
                <c:pt idx="4167">
                  <c:v>38137</c:v>
                </c:pt>
                <c:pt idx="4168">
                  <c:v>38138</c:v>
                </c:pt>
                <c:pt idx="4169">
                  <c:v>38139</c:v>
                </c:pt>
                <c:pt idx="4170">
                  <c:v>38140</c:v>
                </c:pt>
                <c:pt idx="4171">
                  <c:v>38141</c:v>
                </c:pt>
                <c:pt idx="4172">
                  <c:v>38142</c:v>
                </c:pt>
                <c:pt idx="4173">
                  <c:v>38143</c:v>
                </c:pt>
                <c:pt idx="4174">
                  <c:v>38144</c:v>
                </c:pt>
                <c:pt idx="4175">
                  <c:v>38145</c:v>
                </c:pt>
                <c:pt idx="4176">
                  <c:v>38146</c:v>
                </c:pt>
                <c:pt idx="4177">
                  <c:v>38147</c:v>
                </c:pt>
                <c:pt idx="4178">
                  <c:v>38148</c:v>
                </c:pt>
                <c:pt idx="4179">
                  <c:v>38149</c:v>
                </c:pt>
                <c:pt idx="4180">
                  <c:v>38150</c:v>
                </c:pt>
                <c:pt idx="4181">
                  <c:v>38151</c:v>
                </c:pt>
                <c:pt idx="4182">
                  <c:v>38152</c:v>
                </c:pt>
                <c:pt idx="4183">
                  <c:v>38153</c:v>
                </c:pt>
                <c:pt idx="4184">
                  <c:v>38154</c:v>
                </c:pt>
                <c:pt idx="4185">
                  <c:v>38155</c:v>
                </c:pt>
                <c:pt idx="4186">
                  <c:v>38156</c:v>
                </c:pt>
                <c:pt idx="4187">
                  <c:v>38157</c:v>
                </c:pt>
                <c:pt idx="4188">
                  <c:v>38158</c:v>
                </c:pt>
                <c:pt idx="4189">
                  <c:v>38159</c:v>
                </c:pt>
                <c:pt idx="4190">
                  <c:v>38160</c:v>
                </c:pt>
                <c:pt idx="4191">
                  <c:v>38161</c:v>
                </c:pt>
                <c:pt idx="4192">
                  <c:v>38162</c:v>
                </c:pt>
                <c:pt idx="4193">
                  <c:v>38163</c:v>
                </c:pt>
                <c:pt idx="4194">
                  <c:v>38164</c:v>
                </c:pt>
                <c:pt idx="4195">
                  <c:v>38165</c:v>
                </c:pt>
                <c:pt idx="4196">
                  <c:v>38166</c:v>
                </c:pt>
                <c:pt idx="4197">
                  <c:v>38167</c:v>
                </c:pt>
                <c:pt idx="4198">
                  <c:v>38168</c:v>
                </c:pt>
                <c:pt idx="4199">
                  <c:v>38169</c:v>
                </c:pt>
                <c:pt idx="4200">
                  <c:v>38170</c:v>
                </c:pt>
                <c:pt idx="4201">
                  <c:v>38171</c:v>
                </c:pt>
                <c:pt idx="4202">
                  <c:v>38172</c:v>
                </c:pt>
                <c:pt idx="4203">
                  <c:v>38173</c:v>
                </c:pt>
                <c:pt idx="4204">
                  <c:v>38174</c:v>
                </c:pt>
                <c:pt idx="4205">
                  <c:v>38175</c:v>
                </c:pt>
                <c:pt idx="4206">
                  <c:v>38176</c:v>
                </c:pt>
                <c:pt idx="4207">
                  <c:v>38177</c:v>
                </c:pt>
                <c:pt idx="4208">
                  <c:v>38178</c:v>
                </c:pt>
                <c:pt idx="4209">
                  <c:v>38179</c:v>
                </c:pt>
                <c:pt idx="4210">
                  <c:v>38180</c:v>
                </c:pt>
                <c:pt idx="4211">
                  <c:v>38181</c:v>
                </c:pt>
                <c:pt idx="4212">
                  <c:v>38182</c:v>
                </c:pt>
                <c:pt idx="4213">
                  <c:v>38183</c:v>
                </c:pt>
                <c:pt idx="4214">
                  <c:v>38184</c:v>
                </c:pt>
                <c:pt idx="4215">
                  <c:v>38185</c:v>
                </c:pt>
                <c:pt idx="4216">
                  <c:v>38186</c:v>
                </c:pt>
                <c:pt idx="4217">
                  <c:v>38187</c:v>
                </c:pt>
                <c:pt idx="4218">
                  <c:v>38188</c:v>
                </c:pt>
                <c:pt idx="4219">
                  <c:v>38189</c:v>
                </c:pt>
                <c:pt idx="4220">
                  <c:v>38190</c:v>
                </c:pt>
                <c:pt idx="4221">
                  <c:v>38191</c:v>
                </c:pt>
                <c:pt idx="4222">
                  <c:v>38192</c:v>
                </c:pt>
                <c:pt idx="4223">
                  <c:v>38193</c:v>
                </c:pt>
                <c:pt idx="4224">
                  <c:v>38194</c:v>
                </c:pt>
                <c:pt idx="4225">
                  <c:v>38195</c:v>
                </c:pt>
                <c:pt idx="4226">
                  <c:v>38196</c:v>
                </c:pt>
                <c:pt idx="4227">
                  <c:v>38197</c:v>
                </c:pt>
                <c:pt idx="4228">
                  <c:v>38198</c:v>
                </c:pt>
                <c:pt idx="4229">
                  <c:v>38199</c:v>
                </c:pt>
                <c:pt idx="4230">
                  <c:v>38200</c:v>
                </c:pt>
                <c:pt idx="4231">
                  <c:v>38201</c:v>
                </c:pt>
                <c:pt idx="4232">
                  <c:v>38202</c:v>
                </c:pt>
                <c:pt idx="4233">
                  <c:v>38203</c:v>
                </c:pt>
                <c:pt idx="4234">
                  <c:v>38204</c:v>
                </c:pt>
                <c:pt idx="4235">
                  <c:v>38205</c:v>
                </c:pt>
                <c:pt idx="4236">
                  <c:v>38206</c:v>
                </c:pt>
                <c:pt idx="4237">
                  <c:v>38207</c:v>
                </c:pt>
                <c:pt idx="4238">
                  <c:v>38208</c:v>
                </c:pt>
                <c:pt idx="4239">
                  <c:v>38209</c:v>
                </c:pt>
                <c:pt idx="4240">
                  <c:v>38210</c:v>
                </c:pt>
                <c:pt idx="4241">
                  <c:v>38211</c:v>
                </c:pt>
                <c:pt idx="4242">
                  <c:v>38212</c:v>
                </c:pt>
                <c:pt idx="4243">
                  <c:v>38213</c:v>
                </c:pt>
                <c:pt idx="4244">
                  <c:v>38214</c:v>
                </c:pt>
                <c:pt idx="4245">
                  <c:v>38215</c:v>
                </c:pt>
                <c:pt idx="4246">
                  <c:v>38216</c:v>
                </c:pt>
                <c:pt idx="4247">
                  <c:v>38217</c:v>
                </c:pt>
                <c:pt idx="4248">
                  <c:v>38218</c:v>
                </c:pt>
                <c:pt idx="4249">
                  <c:v>38219</c:v>
                </c:pt>
                <c:pt idx="4250">
                  <c:v>38220</c:v>
                </c:pt>
                <c:pt idx="4251">
                  <c:v>38221</c:v>
                </c:pt>
                <c:pt idx="4252">
                  <c:v>38222</c:v>
                </c:pt>
                <c:pt idx="4253">
                  <c:v>38223</c:v>
                </c:pt>
                <c:pt idx="4254">
                  <c:v>38224</c:v>
                </c:pt>
                <c:pt idx="4255">
                  <c:v>38225</c:v>
                </c:pt>
                <c:pt idx="4256">
                  <c:v>38226</c:v>
                </c:pt>
                <c:pt idx="4257">
                  <c:v>38227</c:v>
                </c:pt>
                <c:pt idx="4258">
                  <c:v>38228</c:v>
                </c:pt>
                <c:pt idx="4259">
                  <c:v>38229</c:v>
                </c:pt>
                <c:pt idx="4260">
                  <c:v>38230</c:v>
                </c:pt>
                <c:pt idx="4261">
                  <c:v>38231</c:v>
                </c:pt>
                <c:pt idx="4262">
                  <c:v>38232</c:v>
                </c:pt>
                <c:pt idx="4263">
                  <c:v>38233</c:v>
                </c:pt>
                <c:pt idx="4264">
                  <c:v>38234</c:v>
                </c:pt>
                <c:pt idx="4265">
                  <c:v>38235</c:v>
                </c:pt>
                <c:pt idx="4266">
                  <c:v>38236</c:v>
                </c:pt>
                <c:pt idx="4267">
                  <c:v>38237</c:v>
                </c:pt>
                <c:pt idx="4268">
                  <c:v>38238</c:v>
                </c:pt>
                <c:pt idx="4269">
                  <c:v>38239</c:v>
                </c:pt>
                <c:pt idx="4270">
                  <c:v>38240</c:v>
                </c:pt>
                <c:pt idx="4271">
                  <c:v>38241</c:v>
                </c:pt>
                <c:pt idx="4272">
                  <c:v>38242</c:v>
                </c:pt>
                <c:pt idx="4273">
                  <c:v>38243</c:v>
                </c:pt>
                <c:pt idx="4274">
                  <c:v>38244</c:v>
                </c:pt>
                <c:pt idx="4275">
                  <c:v>38245</c:v>
                </c:pt>
                <c:pt idx="4276">
                  <c:v>38246</c:v>
                </c:pt>
                <c:pt idx="4277">
                  <c:v>38247</c:v>
                </c:pt>
                <c:pt idx="4278">
                  <c:v>38248</c:v>
                </c:pt>
                <c:pt idx="4279">
                  <c:v>38249</c:v>
                </c:pt>
                <c:pt idx="4280">
                  <c:v>38250</c:v>
                </c:pt>
                <c:pt idx="4281">
                  <c:v>38251</c:v>
                </c:pt>
                <c:pt idx="4282">
                  <c:v>38252</c:v>
                </c:pt>
                <c:pt idx="4283">
                  <c:v>38253</c:v>
                </c:pt>
                <c:pt idx="4284">
                  <c:v>38254</c:v>
                </c:pt>
                <c:pt idx="4285">
                  <c:v>38255</c:v>
                </c:pt>
                <c:pt idx="4286">
                  <c:v>38256</c:v>
                </c:pt>
                <c:pt idx="4287">
                  <c:v>38257</c:v>
                </c:pt>
                <c:pt idx="4288">
                  <c:v>38258</c:v>
                </c:pt>
                <c:pt idx="4289">
                  <c:v>38259</c:v>
                </c:pt>
                <c:pt idx="4290">
                  <c:v>38260</c:v>
                </c:pt>
                <c:pt idx="4291">
                  <c:v>38261</c:v>
                </c:pt>
                <c:pt idx="4292">
                  <c:v>38262</c:v>
                </c:pt>
                <c:pt idx="4293">
                  <c:v>38263</c:v>
                </c:pt>
                <c:pt idx="4294">
                  <c:v>38264</c:v>
                </c:pt>
                <c:pt idx="4295">
                  <c:v>38265</c:v>
                </c:pt>
                <c:pt idx="4296">
                  <c:v>38266</c:v>
                </c:pt>
                <c:pt idx="4297">
                  <c:v>38267</c:v>
                </c:pt>
                <c:pt idx="4298">
                  <c:v>38268</c:v>
                </c:pt>
                <c:pt idx="4299">
                  <c:v>38269</c:v>
                </c:pt>
                <c:pt idx="4300">
                  <c:v>38270</c:v>
                </c:pt>
                <c:pt idx="4301">
                  <c:v>38271</c:v>
                </c:pt>
                <c:pt idx="4302">
                  <c:v>38272</c:v>
                </c:pt>
                <c:pt idx="4303">
                  <c:v>38273</c:v>
                </c:pt>
                <c:pt idx="4304">
                  <c:v>38274</c:v>
                </c:pt>
                <c:pt idx="4305">
                  <c:v>38275</c:v>
                </c:pt>
                <c:pt idx="4306">
                  <c:v>38276</c:v>
                </c:pt>
                <c:pt idx="4307">
                  <c:v>38277</c:v>
                </c:pt>
                <c:pt idx="4308">
                  <c:v>38278</c:v>
                </c:pt>
                <c:pt idx="4309">
                  <c:v>38279</c:v>
                </c:pt>
                <c:pt idx="4310">
                  <c:v>38280</c:v>
                </c:pt>
                <c:pt idx="4311">
                  <c:v>38281</c:v>
                </c:pt>
                <c:pt idx="4312">
                  <c:v>38282</c:v>
                </c:pt>
                <c:pt idx="4313">
                  <c:v>38283</c:v>
                </c:pt>
                <c:pt idx="4314">
                  <c:v>38284</c:v>
                </c:pt>
                <c:pt idx="4315">
                  <c:v>38285</c:v>
                </c:pt>
                <c:pt idx="4316">
                  <c:v>38286</c:v>
                </c:pt>
                <c:pt idx="4317">
                  <c:v>38287</c:v>
                </c:pt>
                <c:pt idx="4318">
                  <c:v>38288</c:v>
                </c:pt>
                <c:pt idx="4319">
                  <c:v>38289</c:v>
                </c:pt>
                <c:pt idx="4320">
                  <c:v>38290</c:v>
                </c:pt>
                <c:pt idx="4321">
                  <c:v>38291</c:v>
                </c:pt>
                <c:pt idx="4322">
                  <c:v>38292</c:v>
                </c:pt>
                <c:pt idx="4323">
                  <c:v>38293</c:v>
                </c:pt>
                <c:pt idx="4324">
                  <c:v>38294</c:v>
                </c:pt>
                <c:pt idx="4325">
                  <c:v>38295</c:v>
                </c:pt>
                <c:pt idx="4326">
                  <c:v>38296</c:v>
                </c:pt>
                <c:pt idx="4327">
                  <c:v>38297</c:v>
                </c:pt>
                <c:pt idx="4328">
                  <c:v>38298</c:v>
                </c:pt>
                <c:pt idx="4329">
                  <c:v>38299</c:v>
                </c:pt>
                <c:pt idx="4330">
                  <c:v>38300</c:v>
                </c:pt>
                <c:pt idx="4331">
                  <c:v>38301</c:v>
                </c:pt>
                <c:pt idx="4332">
                  <c:v>38302</c:v>
                </c:pt>
                <c:pt idx="4333">
                  <c:v>38303</c:v>
                </c:pt>
                <c:pt idx="4334">
                  <c:v>38304</c:v>
                </c:pt>
                <c:pt idx="4335">
                  <c:v>38305</c:v>
                </c:pt>
                <c:pt idx="4336">
                  <c:v>38306</c:v>
                </c:pt>
                <c:pt idx="4337">
                  <c:v>38307</c:v>
                </c:pt>
                <c:pt idx="4338">
                  <c:v>38308</c:v>
                </c:pt>
                <c:pt idx="4339">
                  <c:v>38309</c:v>
                </c:pt>
                <c:pt idx="4340">
                  <c:v>38310</c:v>
                </c:pt>
                <c:pt idx="4341">
                  <c:v>38311</c:v>
                </c:pt>
                <c:pt idx="4342">
                  <c:v>38312</c:v>
                </c:pt>
                <c:pt idx="4343">
                  <c:v>38313</c:v>
                </c:pt>
                <c:pt idx="4344">
                  <c:v>38314</c:v>
                </c:pt>
                <c:pt idx="4345">
                  <c:v>38315</c:v>
                </c:pt>
                <c:pt idx="4346">
                  <c:v>38316</c:v>
                </c:pt>
                <c:pt idx="4347">
                  <c:v>38317</c:v>
                </c:pt>
                <c:pt idx="4348">
                  <c:v>38318</c:v>
                </c:pt>
                <c:pt idx="4349">
                  <c:v>38319</c:v>
                </c:pt>
                <c:pt idx="4350">
                  <c:v>38320</c:v>
                </c:pt>
                <c:pt idx="4351">
                  <c:v>38321</c:v>
                </c:pt>
                <c:pt idx="4352">
                  <c:v>38322</c:v>
                </c:pt>
                <c:pt idx="4353">
                  <c:v>38323</c:v>
                </c:pt>
                <c:pt idx="4354">
                  <c:v>38324</c:v>
                </c:pt>
                <c:pt idx="4355">
                  <c:v>38325</c:v>
                </c:pt>
                <c:pt idx="4356">
                  <c:v>38326</c:v>
                </c:pt>
                <c:pt idx="4357">
                  <c:v>38327</c:v>
                </c:pt>
                <c:pt idx="4358">
                  <c:v>38328</c:v>
                </c:pt>
                <c:pt idx="4359">
                  <c:v>38329</c:v>
                </c:pt>
                <c:pt idx="4360">
                  <c:v>38330</c:v>
                </c:pt>
                <c:pt idx="4361">
                  <c:v>38331</c:v>
                </c:pt>
                <c:pt idx="4362">
                  <c:v>38332</c:v>
                </c:pt>
                <c:pt idx="4363">
                  <c:v>38333</c:v>
                </c:pt>
                <c:pt idx="4364">
                  <c:v>38334</c:v>
                </c:pt>
                <c:pt idx="4365">
                  <c:v>38335</c:v>
                </c:pt>
                <c:pt idx="4366">
                  <c:v>38336</c:v>
                </c:pt>
                <c:pt idx="4367">
                  <c:v>38337</c:v>
                </c:pt>
                <c:pt idx="4368">
                  <c:v>38338</c:v>
                </c:pt>
                <c:pt idx="4369">
                  <c:v>38339</c:v>
                </c:pt>
                <c:pt idx="4370">
                  <c:v>38340</c:v>
                </c:pt>
                <c:pt idx="4371">
                  <c:v>38341</c:v>
                </c:pt>
                <c:pt idx="4372">
                  <c:v>38342</c:v>
                </c:pt>
                <c:pt idx="4373">
                  <c:v>38343</c:v>
                </c:pt>
                <c:pt idx="4374">
                  <c:v>38344</c:v>
                </c:pt>
                <c:pt idx="4375">
                  <c:v>38345</c:v>
                </c:pt>
                <c:pt idx="4376">
                  <c:v>38346</c:v>
                </c:pt>
                <c:pt idx="4377">
                  <c:v>38347</c:v>
                </c:pt>
                <c:pt idx="4378">
                  <c:v>38348</c:v>
                </c:pt>
                <c:pt idx="4379">
                  <c:v>38349</c:v>
                </c:pt>
                <c:pt idx="4380">
                  <c:v>38350</c:v>
                </c:pt>
                <c:pt idx="4381">
                  <c:v>38351</c:v>
                </c:pt>
                <c:pt idx="4382">
                  <c:v>38352</c:v>
                </c:pt>
                <c:pt idx="4383">
                  <c:v>38353</c:v>
                </c:pt>
                <c:pt idx="4384">
                  <c:v>38354</c:v>
                </c:pt>
                <c:pt idx="4385">
                  <c:v>38355</c:v>
                </c:pt>
                <c:pt idx="4386">
                  <c:v>38356</c:v>
                </c:pt>
                <c:pt idx="4387">
                  <c:v>38357</c:v>
                </c:pt>
                <c:pt idx="4388">
                  <c:v>38358</c:v>
                </c:pt>
                <c:pt idx="4389">
                  <c:v>38359</c:v>
                </c:pt>
                <c:pt idx="4390">
                  <c:v>38360</c:v>
                </c:pt>
                <c:pt idx="4391">
                  <c:v>38361</c:v>
                </c:pt>
                <c:pt idx="4392">
                  <c:v>38362</c:v>
                </c:pt>
                <c:pt idx="4393">
                  <c:v>38363</c:v>
                </c:pt>
                <c:pt idx="4394">
                  <c:v>38364</c:v>
                </c:pt>
                <c:pt idx="4395">
                  <c:v>38365</c:v>
                </c:pt>
                <c:pt idx="4396">
                  <c:v>38366</c:v>
                </c:pt>
                <c:pt idx="4397">
                  <c:v>38367</c:v>
                </c:pt>
                <c:pt idx="4398">
                  <c:v>38368</c:v>
                </c:pt>
                <c:pt idx="4399">
                  <c:v>38369</c:v>
                </c:pt>
                <c:pt idx="4400">
                  <c:v>38370</c:v>
                </c:pt>
                <c:pt idx="4401">
                  <c:v>38371</c:v>
                </c:pt>
                <c:pt idx="4402">
                  <c:v>38372</c:v>
                </c:pt>
                <c:pt idx="4403">
                  <c:v>38373</c:v>
                </c:pt>
                <c:pt idx="4404">
                  <c:v>38374</c:v>
                </c:pt>
                <c:pt idx="4405">
                  <c:v>38375</c:v>
                </c:pt>
                <c:pt idx="4406">
                  <c:v>38376</c:v>
                </c:pt>
                <c:pt idx="4407">
                  <c:v>38377</c:v>
                </c:pt>
                <c:pt idx="4408">
                  <c:v>38378</c:v>
                </c:pt>
                <c:pt idx="4409">
                  <c:v>38379</c:v>
                </c:pt>
                <c:pt idx="4410">
                  <c:v>38380</c:v>
                </c:pt>
                <c:pt idx="4411">
                  <c:v>38381</c:v>
                </c:pt>
                <c:pt idx="4412">
                  <c:v>38382</c:v>
                </c:pt>
                <c:pt idx="4413">
                  <c:v>38383</c:v>
                </c:pt>
                <c:pt idx="4414">
                  <c:v>38384</c:v>
                </c:pt>
                <c:pt idx="4415">
                  <c:v>38385</c:v>
                </c:pt>
                <c:pt idx="4416">
                  <c:v>38386</c:v>
                </c:pt>
                <c:pt idx="4417">
                  <c:v>38387</c:v>
                </c:pt>
                <c:pt idx="4418">
                  <c:v>38388</c:v>
                </c:pt>
                <c:pt idx="4419">
                  <c:v>38389</c:v>
                </c:pt>
                <c:pt idx="4420">
                  <c:v>38390</c:v>
                </c:pt>
                <c:pt idx="4421">
                  <c:v>38391</c:v>
                </c:pt>
                <c:pt idx="4422">
                  <c:v>38392</c:v>
                </c:pt>
                <c:pt idx="4423">
                  <c:v>38393</c:v>
                </c:pt>
                <c:pt idx="4424">
                  <c:v>38394</c:v>
                </c:pt>
                <c:pt idx="4425">
                  <c:v>38395</c:v>
                </c:pt>
                <c:pt idx="4426">
                  <c:v>38396</c:v>
                </c:pt>
                <c:pt idx="4427">
                  <c:v>38397</c:v>
                </c:pt>
                <c:pt idx="4428">
                  <c:v>38398</c:v>
                </c:pt>
                <c:pt idx="4429">
                  <c:v>38399</c:v>
                </c:pt>
                <c:pt idx="4430">
                  <c:v>38400</c:v>
                </c:pt>
                <c:pt idx="4431">
                  <c:v>38401</c:v>
                </c:pt>
                <c:pt idx="4432">
                  <c:v>38402</c:v>
                </c:pt>
                <c:pt idx="4433">
                  <c:v>38403</c:v>
                </c:pt>
                <c:pt idx="4434">
                  <c:v>38404</c:v>
                </c:pt>
                <c:pt idx="4435">
                  <c:v>38405</c:v>
                </c:pt>
                <c:pt idx="4436">
                  <c:v>38406</c:v>
                </c:pt>
                <c:pt idx="4437">
                  <c:v>38407</c:v>
                </c:pt>
                <c:pt idx="4438">
                  <c:v>38408</c:v>
                </c:pt>
                <c:pt idx="4439">
                  <c:v>38409</c:v>
                </c:pt>
                <c:pt idx="4440">
                  <c:v>38410</c:v>
                </c:pt>
                <c:pt idx="4441">
                  <c:v>38411</c:v>
                </c:pt>
                <c:pt idx="4442">
                  <c:v>38412</c:v>
                </c:pt>
                <c:pt idx="4443">
                  <c:v>38413</c:v>
                </c:pt>
                <c:pt idx="4444">
                  <c:v>38414</c:v>
                </c:pt>
                <c:pt idx="4445">
                  <c:v>38415</c:v>
                </c:pt>
                <c:pt idx="4446">
                  <c:v>38416</c:v>
                </c:pt>
                <c:pt idx="4447">
                  <c:v>38417</c:v>
                </c:pt>
                <c:pt idx="4448">
                  <c:v>38418</c:v>
                </c:pt>
                <c:pt idx="4449">
                  <c:v>38419</c:v>
                </c:pt>
                <c:pt idx="4450">
                  <c:v>38420</c:v>
                </c:pt>
                <c:pt idx="4451">
                  <c:v>38421</c:v>
                </c:pt>
                <c:pt idx="4452">
                  <c:v>38422</c:v>
                </c:pt>
                <c:pt idx="4453">
                  <c:v>38423</c:v>
                </c:pt>
                <c:pt idx="4454">
                  <c:v>38424</c:v>
                </c:pt>
                <c:pt idx="4455">
                  <c:v>38425</c:v>
                </c:pt>
                <c:pt idx="4456">
                  <c:v>38426</c:v>
                </c:pt>
                <c:pt idx="4457">
                  <c:v>38427</c:v>
                </c:pt>
                <c:pt idx="4458">
                  <c:v>38428</c:v>
                </c:pt>
                <c:pt idx="4459">
                  <c:v>38429</c:v>
                </c:pt>
                <c:pt idx="4460">
                  <c:v>38430</c:v>
                </c:pt>
                <c:pt idx="4461">
                  <c:v>38431</c:v>
                </c:pt>
                <c:pt idx="4462">
                  <c:v>38432</c:v>
                </c:pt>
                <c:pt idx="4463">
                  <c:v>38433</c:v>
                </c:pt>
                <c:pt idx="4464">
                  <c:v>38434</c:v>
                </c:pt>
                <c:pt idx="4465">
                  <c:v>38435</c:v>
                </c:pt>
                <c:pt idx="4466">
                  <c:v>38436</c:v>
                </c:pt>
                <c:pt idx="4467">
                  <c:v>38437</c:v>
                </c:pt>
                <c:pt idx="4468">
                  <c:v>38438</c:v>
                </c:pt>
                <c:pt idx="4469">
                  <c:v>38439</c:v>
                </c:pt>
                <c:pt idx="4470">
                  <c:v>38440</c:v>
                </c:pt>
                <c:pt idx="4471">
                  <c:v>38441</c:v>
                </c:pt>
                <c:pt idx="4472">
                  <c:v>38442</c:v>
                </c:pt>
                <c:pt idx="4473">
                  <c:v>38443</c:v>
                </c:pt>
                <c:pt idx="4474">
                  <c:v>38444</c:v>
                </c:pt>
                <c:pt idx="4475">
                  <c:v>38445</c:v>
                </c:pt>
                <c:pt idx="4476">
                  <c:v>38446</c:v>
                </c:pt>
                <c:pt idx="4477">
                  <c:v>38447</c:v>
                </c:pt>
                <c:pt idx="4478">
                  <c:v>38448</c:v>
                </c:pt>
                <c:pt idx="4479">
                  <c:v>38449</c:v>
                </c:pt>
                <c:pt idx="4480">
                  <c:v>38450</c:v>
                </c:pt>
                <c:pt idx="4481">
                  <c:v>38451</c:v>
                </c:pt>
                <c:pt idx="4482">
                  <c:v>38452</c:v>
                </c:pt>
                <c:pt idx="4483">
                  <c:v>38453</c:v>
                </c:pt>
                <c:pt idx="4484">
                  <c:v>38454</c:v>
                </c:pt>
                <c:pt idx="4485">
                  <c:v>38455</c:v>
                </c:pt>
                <c:pt idx="4486">
                  <c:v>38456</c:v>
                </c:pt>
                <c:pt idx="4487">
                  <c:v>38457</c:v>
                </c:pt>
                <c:pt idx="4488">
                  <c:v>38458</c:v>
                </c:pt>
                <c:pt idx="4489">
                  <c:v>38459</c:v>
                </c:pt>
                <c:pt idx="4490">
                  <c:v>38460</c:v>
                </c:pt>
                <c:pt idx="4491">
                  <c:v>38461</c:v>
                </c:pt>
                <c:pt idx="4492">
                  <c:v>38462</c:v>
                </c:pt>
                <c:pt idx="4493">
                  <c:v>38463</c:v>
                </c:pt>
                <c:pt idx="4494">
                  <c:v>38464</c:v>
                </c:pt>
                <c:pt idx="4495">
                  <c:v>38465</c:v>
                </c:pt>
                <c:pt idx="4496">
                  <c:v>38466</c:v>
                </c:pt>
                <c:pt idx="4497">
                  <c:v>38467</c:v>
                </c:pt>
                <c:pt idx="4498">
                  <c:v>38468</c:v>
                </c:pt>
                <c:pt idx="4499">
                  <c:v>38469</c:v>
                </c:pt>
                <c:pt idx="4500">
                  <c:v>38470</c:v>
                </c:pt>
                <c:pt idx="4501">
                  <c:v>38471</c:v>
                </c:pt>
                <c:pt idx="4502">
                  <c:v>38472</c:v>
                </c:pt>
                <c:pt idx="4503">
                  <c:v>38473</c:v>
                </c:pt>
                <c:pt idx="4504">
                  <c:v>38474</c:v>
                </c:pt>
                <c:pt idx="4505">
                  <c:v>38475</c:v>
                </c:pt>
                <c:pt idx="4506">
                  <c:v>38476</c:v>
                </c:pt>
                <c:pt idx="4507">
                  <c:v>38477</c:v>
                </c:pt>
                <c:pt idx="4508">
                  <c:v>38478</c:v>
                </c:pt>
                <c:pt idx="4509">
                  <c:v>38479</c:v>
                </c:pt>
                <c:pt idx="4510">
                  <c:v>38480</c:v>
                </c:pt>
                <c:pt idx="4511">
                  <c:v>38481</c:v>
                </c:pt>
                <c:pt idx="4512">
                  <c:v>38482</c:v>
                </c:pt>
                <c:pt idx="4513">
                  <c:v>38483</c:v>
                </c:pt>
                <c:pt idx="4514">
                  <c:v>38484</c:v>
                </c:pt>
                <c:pt idx="4515">
                  <c:v>38485</c:v>
                </c:pt>
                <c:pt idx="4516">
                  <c:v>38486</c:v>
                </c:pt>
                <c:pt idx="4517">
                  <c:v>38487</c:v>
                </c:pt>
                <c:pt idx="4518">
                  <c:v>38488</c:v>
                </c:pt>
                <c:pt idx="4519">
                  <c:v>38489</c:v>
                </c:pt>
                <c:pt idx="4520">
                  <c:v>38490</c:v>
                </c:pt>
                <c:pt idx="4521">
                  <c:v>38491</c:v>
                </c:pt>
                <c:pt idx="4522">
                  <c:v>38492</c:v>
                </c:pt>
                <c:pt idx="4523">
                  <c:v>38493</c:v>
                </c:pt>
                <c:pt idx="4524">
                  <c:v>38494</c:v>
                </c:pt>
                <c:pt idx="4525">
                  <c:v>38495</c:v>
                </c:pt>
                <c:pt idx="4526">
                  <c:v>38496</c:v>
                </c:pt>
                <c:pt idx="4527">
                  <c:v>38497</c:v>
                </c:pt>
                <c:pt idx="4528">
                  <c:v>38498</c:v>
                </c:pt>
                <c:pt idx="4529">
                  <c:v>38499</c:v>
                </c:pt>
                <c:pt idx="4530">
                  <c:v>38500</c:v>
                </c:pt>
                <c:pt idx="4531">
                  <c:v>38501</c:v>
                </c:pt>
                <c:pt idx="4532">
                  <c:v>38502</c:v>
                </c:pt>
                <c:pt idx="4533">
                  <c:v>38503</c:v>
                </c:pt>
                <c:pt idx="4534">
                  <c:v>38504</c:v>
                </c:pt>
                <c:pt idx="4535">
                  <c:v>38505</c:v>
                </c:pt>
                <c:pt idx="4536">
                  <c:v>38506</c:v>
                </c:pt>
                <c:pt idx="4537">
                  <c:v>38507</c:v>
                </c:pt>
                <c:pt idx="4538">
                  <c:v>38508</c:v>
                </c:pt>
                <c:pt idx="4539">
                  <c:v>38509</c:v>
                </c:pt>
                <c:pt idx="4540">
                  <c:v>38510</c:v>
                </c:pt>
                <c:pt idx="4541">
                  <c:v>38511</c:v>
                </c:pt>
                <c:pt idx="4542">
                  <c:v>38512</c:v>
                </c:pt>
                <c:pt idx="4543">
                  <c:v>38513</c:v>
                </c:pt>
                <c:pt idx="4544">
                  <c:v>38514</c:v>
                </c:pt>
                <c:pt idx="4545">
                  <c:v>38515</c:v>
                </c:pt>
                <c:pt idx="4546">
                  <c:v>38516</c:v>
                </c:pt>
                <c:pt idx="4547">
                  <c:v>38517</c:v>
                </c:pt>
                <c:pt idx="4548">
                  <c:v>38518</c:v>
                </c:pt>
                <c:pt idx="4549">
                  <c:v>38519</c:v>
                </c:pt>
                <c:pt idx="4550">
                  <c:v>38520</c:v>
                </c:pt>
                <c:pt idx="4551">
                  <c:v>38521</c:v>
                </c:pt>
                <c:pt idx="4552">
                  <c:v>38522</c:v>
                </c:pt>
                <c:pt idx="4553">
                  <c:v>38523</c:v>
                </c:pt>
                <c:pt idx="4554">
                  <c:v>38524</c:v>
                </c:pt>
                <c:pt idx="4555">
                  <c:v>38525</c:v>
                </c:pt>
                <c:pt idx="4556">
                  <c:v>38526</c:v>
                </c:pt>
                <c:pt idx="4557">
                  <c:v>38527</c:v>
                </c:pt>
                <c:pt idx="4558">
                  <c:v>38528</c:v>
                </c:pt>
                <c:pt idx="4559">
                  <c:v>38529</c:v>
                </c:pt>
                <c:pt idx="4560">
                  <c:v>38530</c:v>
                </c:pt>
                <c:pt idx="4561">
                  <c:v>38531</c:v>
                </c:pt>
                <c:pt idx="4562">
                  <c:v>38532</c:v>
                </c:pt>
                <c:pt idx="4563">
                  <c:v>38533</c:v>
                </c:pt>
                <c:pt idx="4564">
                  <c:v>38534</c:v>
                </c:pt>
                <c:pt idx="4565">
                  <c:v>38535</c:v>
                </c:pt>
                <c:pt idx="4566">
                  <c:v>38536</c:v>
                </c:pt>
                <c:pt idx="4567">
                  <c:v>38537</c:v>
                </c:pt>
                <c:pt idx="4568">
                  <c:v>38538</c:v>
                </c:pt>
                <c:pt idx="4569">
                  <c:v>38539</c:v>
                </c:pt>
                <c:pt idx="4570">
                  <c:v>38540</c:v>
                </c:pt>
                <c:pt idx="4571">
                  <c:v>38541</c:v>
                </c:pt>
                <c:pt idx="4572">
                  <c:v>38542</c:v>
                </c:pt>
                <c:pt idx="4573">
                  <c:v>38543</c:v>
                </c:pt>
                <c:pt idx="4574">
                  <c:v>38544</c:v>
                </c:pt>
                <c:pt idx="4575">
                  <c:v>38545</c:v>
                </c:pt>
                <c:pt idx="4576">
                  <c:v>38546</c:v>
                </c:pt>
                <c:pt idx="4577">
                  <c:v>38547</c:v>
                </c:pt>
                <c:pt idx="4578">
                  <c:v>38548</c:v>
                </c:pt>
                <c:pt idx="4579">
                  <c:v>38549</c:v>
                </c:pt>
                <c:pt idx="4580">
                  <c:v>38550</c:v>
                </c:pt>
                <c:pt idx="4581">
                  <c:v>38551</c:v>
                </c:pt>
                <c:pt idx="4582">
                  <c:v>38552</c:v>
                </c:pt>
                <c:pt idx="4583">
                  <c:v>38553</c:v>
                </c:pt>
                <c:pt idx="4584">
                  <c:v>38554</c:v>
                </c:pt>
                <c:pt idx="4585">
                  <c:v>38555</c:v>
                </c:pt>
                <c:pt idx="4586">
                  <c:v>38556</c:v>
                </c:pt>
                <c:pt idx="4587">
                  <c:v>38557</c:v>
                </c:pt>
                <c:pt idx="4588">
                  <c:v>38558</c:v>
                </c:pt>
                <c:pt idx="4589">
                  <c:v>38559</c:v>
                </c:pt>
                <c:pt idx="4590">
                  <c:v>38560</c:v>
                </c:pt>
                <c:pt idx="4591">
                  <c:v>38561</c:v>
                </c:pt>
                <c:pt idx="4592">
                  <c:v>38562</c:v>
                </c:pt>
                <c:pt idx="4593">
                  <c:v>38563</c:v>
                </c:pt>
                <c:pt idx="4594">
                  <c:v>38564</c:v>
                </c:pt>
                <c:pt idx="4595">
                  <c:v>38565</c:v>
                </c:pt>
                <c:pt idx="4596">
                  <c:v>38566</c:v>
                </c:pt>
                <c:pt idx="4597">
                  <c:v>38567</c:v>
                </c:pt>
                <c:pt idx="4598">
                  <c:v>38568</c:v>
                </c:pt>
                <c:pt idx="4599">
                  <c:v>38569</c:v>
                </c:pt>
                <c:pt idx="4600">
                  <c:v>38570</c:v>
                </c:pt>
                <c:pt idx="4601">
                  <c:v>38571</c:v>
                </c:pt>
                <c:pt idx="4602">
                  <c:v>38572</c:v>
                </c:pt>
                <c:pt idx="4603">
                  <c:v>38573</c:v>
                </c:pt>
                <c:pt idx="4604">
                  <c:v>38574</c:v>
                </c:pt>
                <c:pt idx="4605">
                  <c:v>38575</c:v>
                </c:pt>
                <c:pt idx="4606">
                  <c:v>38576</c:v>
                </c:pt>
                <c:pt idx="4607">
                  <c:v>38577</c:v>
                </c:pt>
                <c:pt idx="4608">
                  <c:v>38578</c:v>
                </c:pt>
                <c:pt idx="4609">
                  <c:v>38579</c:v>
                </c:pt>
                <c:pt idx="4610">
                  <c:v>38580</c:v>
                </c:pt>
                <c:pt idx="4611">
                  <c:v>38581</c:v>
                </c:pt>
                <c:pt idx="4612">
                  <c:v>38582</c:v>
                </c:pt>
                <c:pt idx="4613">
                  <c:v>38583</c:v>
                </c:pt>
                <c:pt idx="4614">
                  <c:v>38584</c:v>
                </c:pt>
                <c:pt idx="4615">
                  <c:v>38585</c:v>
                </c:pt>
                <c:pt idx="4616">
                  <c:v>38586</c:v>
                </c:pt>
                <c:pt idx="4617">
                  <c:v>38587</c:v>
                </c:pt>
                <c:pt idx="4618">
                  <c:v>38588</c:v>
                </c:pt>
                <c:pt idx="4619">
                  <c:v>38589</c:v>
                </c:pt>
                <c:pt idx="4620">
                  <c:v>38590</c:v>
                </c:pt>
                <c:pt idx="4621">
                  <c:v>38591</c:v>
                </c:pt>
                <c:pt idx="4622">
                  <c:v>38592</c:v>
                </c:pt>
                <c:pt idx="4623">
                  <c:v>38593</c:v>
                </c:pt>
                <c:pt idx="4624">
                  <c:v>38594</c:v>
                </c:pt>
                <c:pt idx="4625">
                  <c:v>38595</c:v>
                </c:pt>
                <c:pt idx="4626">
                  <c:v>38596</c:v>
                </c:pt>
                <c:pt idx="4627">
                  <c:v>38597</c:v>
                </c:pt>
                <c:pt idx="4628">
                  <c:v>38598</c:v>
                </c:pt>
                <c:pt idx="4629">
                  <c:v>38599</c:v>
                </c:pt>
                <c:pt idx="4630">
                  <c:v>38600</c:v>
                </c:pt>
                <c:pt idx="4631">
                  <c:v>38601</c:v>
                </c:pt>
                <c:pt idx="4632">
                  <c:v>38602</c:v>
                </c:pt>
                <c:pt idx="4633">
                  <c:v>38603</c:v>
                </c:pt>
                <c:pt idx="4634">
                  <c:v>38604</c:v>
                </c:pt>
                <c:pt idx="4635">
                  <c:v>38605</c:v>
                </c:pt>
                <c:pt idx="4636">
                  <c:v>38606</c:v>
                </c:pt>
                <c:pt idx="4637">
                  <c:v>38607</c:v>
                </c:pt>
                <c:pt idx="4638">
                  <c:v>38608</c:v>
                </c:pt>
                <c:pt idx="4639">
                  <c:v>38609</c:v>
                </c:pt>
                <c:pt idx="4640">
                  <c:v>38610</c:v>
                </c:pt>
                <c:pt idx="4641">
                  <c:v>38611</c:v>
                </c:pt>
                <c:pt idx="4642">
                  <c:v>38612</c:v>
                </c:pt>
                <c:pt idx="4643">
                  <c:v>38613</c:v>
                </c:pt>
                <c:pt idx="4644">
                  <c:v>38614</c:v>
                </c:pt>
                <c:pt idx="4645">
                  <c:v>38615</c:v>
                </c:pt>
                <c:pt idx="4646">
                  <c:v>38616</c:v>
                </c:pt>
                <c:pt idx="4647">
                  <c:v>38617</c:v>
                </c:pt>
                <c:pt idx="4648">
                  <c:v>38618</c:v>
                </c:pt>
                <c:pt idx="4649">
                  <c:v>38619</c:v>
                </c:pt>
                <c:pt idx="4650">
                  <c:v>38620</c:v>
                </c:pt>
                <c:pt idx="4651">
                  <c:v>38621</c:v>
                </c:pt>
                <c:pt idx="4652">
                  <c:v>38622</c:v>
                </c:pt>
                <c:pt idx="4653">
                  <c:v>38623</c:v>
                </c:pt>
                <c:pt idx="4654">
                  <c:v>38624</c:v>
                </c:pt>
                <c:pt idx="4655">
                  <c:v>38625</c:v>
                </c:pt>
                <c:pt idx="4656">
                  <c:v>38626</c:v>
                </c:pt>
                <c:pt idx="4657">
                  <c:v>38627</c:v>
                </c:pt>
                <c:pt idx="4658">
                  <c:v>38628</c:v>
                </c:pt>
                <c:pt idx="4659">
                  <c:v>38629</c:v>
                </c:pt>
                <c:pt idx="4660">
                  <c:v>38630</c:v>
                </c:pt>
                <c:pt idx="4661">
                  <c:v>38631</c:v>
                </c:pt>
                <c:pt idx="4662">
                  <c:v>38632</c:v>
                </c:pt>
                <c:pt idx="4663">
                  <c:v>38633</c:v>
                </c:pt>
                <c:pt idx="4664">
                  <c:v>38634</c:v>
                </c:pt>
                <c:pt idx="4665">
                  <c:v>38635</c:v>
                </c:pt>
                <c:pt idx="4666">
                  <c:v>38636</c:v>
                </c:pt>
                <c:pt idx="4667">
                  <c:v>38637</c:v>
                </c:pt>
                <c:pt idx="4668">
                  <c:v>38638</c:v>
                </c:pt>
                <c:pt idx="4669">
                  <c:v>38639</c:v>
                </c:pt>
                <c:pt idx="4670">
                  <c:v>38640</c:v>
                </c:pt>
                <c:pt idx="4671">
                  <c:v>38641</c:v>
                </c:pt>
                <c:pt idx="4672">
                  <c:v>38642</c:v>
                </c:pt>
                <c:pt idx="4673">
                  <c:v>38643</c:v>
                </c:pt>
                <c:pt idx="4674">
                  <c:v>38644</c:v>
                </c:pt>
                <c:pt idx="4675">
                  <c:v>38645</c:v>
                </c:pt>
                <c:pt idx="4676">
                  <c:v>38646</c:v>
                </c:pt>
                <c:pt idx="4677">
                  <c:v>38647</c:v>
                </c:pt>
                <c:pt idx="4678">
                  <c:v>38648</c:v>
                </c:pt>
                <c:pt idx="4679">
                  <c:v>38649</c:v>
                </c:pt>
                <c:pt idx="4680">
                  <c:v>38650</c:v>
                </c:pt>
                <c:pt idx="4681">
                  <c:v>38651</c:v>
                </c:pt>
                <c:pt idx="4682">
                  <c:v>38652</c:v>
                </c:pt>
                <c:pt idx="4683">
                  <c:v>38653</c:v>
                </c:pt>
                <c:pt idx="4684">
                  <c:v>38654</c:v>
                </c:pt>
                <c:pt idx="4685">
                  <c:v>38655</c:v>
                </c:pt>
                <c:pt idx="4686">
                  <c:v>38656</c:v>
                </c:pt>
                <c:pt idx="4687">
                  <c:v>38657</c:v>
                </c:pt>
                <c:pt idx="4688">
                  <c:v>38658</c:v>
                </c:pt>
                <c:pt idx="4689">
                  <c:v>38659</c:v>
                </c:pt>
                <c:pt idx="4690">
                  <c:v>38660</c:v>
                </c:pt>
                <c:pt idx="4691">
                  <c:v>38661</c:v>
                </c:pt>
                <c:pt idx="4692">
                  <c:v>38662</c:v>
                </c:pt>
                <c:pt idx="4693">
                  <c:v>38663</c:v>
                </c:pt>
                <c:pt idx="4694">
                  <c:v>38664</c:v>
                </c:pt>
                <c:pt idx="4695">
                  <c:v>38665</c:v>
                </c:pt>
                <c:pt idx="4696">
                  <c:v>38666</c:v>
                </c:pt>
                <c:pt idx="4697">
                  <c:v>38667</c:v>
                </c:pt>
                <c:pt idx="4698">
                  <c:v>38668</c:v>
                </c:pt>
                <c:pt idx="4699">
                  <c:v>38669</c:v>
                </c:pt>
                <c:pt idx="4700">
                  <c:v>38670</c:v>
                </c:pt>
                <c:pt idx="4701">
                  <c:v>38671</c:v>
                </c:pt>
                <c:pt idx="4702">
                  <c:v>38672</c:v>
                </c:pt>
                <c:pt idx="4703">
                  <c:v>38673</c:v>
                </c:pt>
                <c:pt idx="4704">
                  <c:v>38674</c:v>
                </c:pt>
                <c:pt idx="4705">
                  <c:v>38675</c:v>
                </c:pt>
                <c:pt idx="4706">
                  <c:v>38676</c:v>
                </c:pt>
                <c:pt idx="4707">
                  <c:v>38677</c:v>
                </c:pt>
                <c:pt idx="4708">
                  <c:v>38678</c:v>
                </c:pt>
                <c:pt idx="4709">
                  <c:v>38679</c:v>
                </c:pt>
                <c:pt idx="4710">
                  <c:v>38680</c:v>
                </c:pt>
                <c:pt idx="4711">
                  <c:v>38681</c:v>
                </c:pt>
                <c:pt idx="4712">
                  <c:v>38682</c:v>
                </c:pt>
                <c:pt idx="4713">
                  <c:v>38683</c:v>
                </c:pt>
                <c:pt idx="4714">
                  <c:v>38684</c:v>
                </c:pt>
                <c:pt idx="4715">
                  <c:v>38685</c:v>
                </c:pt>
                <c:pt idx="4716">
                  <c:v>38686</c:v>
                </c:pt>
                <c:pt idx="4717">
                  <c:v>38687</c:v>
                </c:pt>
                <c:pt idx="4718">
                  <c:v>38688</c:v>
                </c:pt>
                <c:pt idx="4719">
                  <c:v>38689</c:v>
                </c:pt>
                <c:pt idx="4720">
                  <c:v>38690</c:v>
                </c:pt>
                <c:pt idx="4721">
                  <c:v>38691</c:v>
                </c:pt>
                <c:pt idx="4722">
                  <c:v>38692</c:v>
                </c:pt>
                <c:pt idx="4723">
                  <c:v>38693</c:v>
                </c:pt>
                <c:pt idx="4724">
                  <c:v>38694</c:v>
                </c:pt>
                <c:pt idx="4725">
                  <c:v>38695</c:v>
                </c:pt>
                <c:pt idx="4726">
                  <c:v>38696</c:v>
                </c:pt>
                <c:pt idx="4727">
                  <c:v>38697</c:v>
                </c:pt>
                <c:pt idx="4728">
                  <c:v>38698</c:v>
                </c:pt>
                <c:pt idx="4729">
                  <c:v>38699</c:v>
                </c:pt>
                <c:pt idx="4730">
                  <c:v>38700</c:v>
                </c:pt>
                <c:pt idx="4731">
                  <c:v>38701</c:v>
                </c:pt>
                <c:pt idx="4732">
                  <c:v>38702</c:v>
                </c:pt>
                <c:pt idx="4733">
                  <c:v>38703</c:v>
                </c:pt>
                <c:pt idx="4734">
                  <c:v>38704</c:v>
                </c:pt>
                <c:pt idx="4735">
                  <c:v>38705</c:v>
                </c:pt>
                <c:pt idx="4736">
                  <c:v>38706</c:v>
                </c:pt>
                <c:pt idx="4737">
                  <c:v>38707</c:v>
                </c:pt>
                <c:pt idx="4738">
                  <c:v>38708</c:v>
                </c:pt>
                <c:pt idx="4739">
                  <c:v>38709</c:v>
                </c:pt>
                <c:pt idx="4740">
                  <c:v>38710</c:v>
                </c:pt>
                <c:pt idx="4741">
                  <c:v>38711</c:v>
                </c:pt>
                <c:pt idx="4742">
                  <c:v>38712</c:v>
                </c:pt>
                <c:pt idx="4743">
                  <c:v>38713</c:v>
                </c:pt>
                <c:pt idx="4744">
                  <c:v>38714</c:v>
                </c:pt>
                <c:pt idx="4745">
                  <c:v>38715</c:v>
                </c:pt>
                <c:pt idx="4746">
                  <c:v>38716</c:v>
                </c:pt>
                <c:pt idx="4747">
                  <c:v>38717</c:v>
                </c:pt>
                <c:pt idx="4748">
                  <c:v>38718</c:v>
                </c:pt>
                <c:pt idx="4749">
                  <c:v>38719</c:v>
                </c:pt>
                <c:pt idx="4750">
                  <c:v>38720</c:v>
                </c:pt>
                <c:pt idx="4751">
                  <c:v>38721</c:v>
                </c:pt>
                <c:pt idx="4752">
                  <c:v>38722</c:v>
                </c:pt>
                <c:pt idx="4753">
                  <c:v>38723</c:v>
                </c:pt>
                <c:pt idx="4754">
                  <c:v>38724</c:v>
                </c:pt>
                <c:pt idx="4755">
                  <c:v>38725</c:v>
                </c:pt>
                <c:pt idx="4756">
                  <c:v>38726</c:v>
                </c:pt>
                <c:pt idx="4757">
                  <c:v>38727</c:v>
                </c:pt>
                <c:pt idx="4758">
                  <c:v>38728</c:v>
                </c:pt>
                <c:pt idx="4759">
                  <c:v>38729</c:v>
                </c:pt>
                <c:pt idx="4760">
                  <c:v>38730</c:v>
                </c:pt>
                <c:pt idx="4761">
                  <c:v>38731</c:v>
                </c:pt>
                <c:pt idx="4762">
                  <c:v>38732</c:v>
                </c:pt>
                <c:pt idx="4763">
                  <c:v>38733</c:v>
                </c:pt>
                <c:pt idx="4764">
                  <c:v>38734</c:v>
                </c:pt>
                <c:pt idx="4765">
                  <c:v>38735</c:v>
                </c:pt>
                <c:pt idx="4766">
                  <c:v>38736</c:v>
                </c:pt>
                <c:pt idx="4767">
                  <c:v>38737</c:v>
                </c:pt>
                <c:pt idx="4768">
                  <c:v>38738</c:v>
                </c:pt>
                <c:pt idx="4769">
                  <c:v>38739</c:v>
                </c:pt>
                <c:pt idx="4770">
                  <c:v>38740</c:v>
                </c:pt>
                <c:pt idx="4771">
                  <c:v>38741</c:v>
                </c:pt>
                <c:pt idx="4772">
                  <c:v>38742</c:v>
                </c:pt>
                <c:pt idx="4773">
                  <c:v>38743</c:v>
                </c:pt>
                <c:pt idx="4774">
                  <c:v>38744</c:v>
                </c:pt>
                <c:pt idx="4775">
                  <c:v>38745</c:v>
                </c:pt>
                <c:pt idx="4776">
                  <c:v>38746</c:v>
                </c:pt>
                <c:pt idx="4777">
                  <c:v>38747</c:v>
                </c:pt>
                <c:pt idx="4778">
                  <c:v>38748</c:v>
                </c:pt>
                <c:pt idx="4779">
                  <c:v>38749</c:v>
                </c:pt>
                <c:pt idx="4780">
                  <c:v>38750</c:v>
                </c:pt>
                <c:pt idx="4781">
                  <c:v>38751</c:v>
                </c:pt>
                <c:pt idx="4782">
                  <c:v>38752</c:v>
                </c:pt>
                <c:pt idx="4783">
                  <c:v>38753</c:v>
                </c:pt>
                <c:pt idx="4784">
                  <c:v>38754</c:v>
                </c:pt>
                <c:pt idx="4785">
                  <c:v>38755</c:v>
                </c:pt>
                <c:pt idx="4786">
                  <c:v>38756</c:v>
                </c:pt>
                <c:pt idx="4787">
                  <c:v>38757</c:v>
                </c:pt>
                <c:pt idx="4788">
                  <c:v>38758</c:v>
                </c:pt>
                <c:pt idx="4789">
                  <c:v>38759</c:v>
                </c:pt>
                <c:pt idx="4790">
                  <c:v>38760</c:v>
                </c:pt>
                <c:pt idx="4791">
                  <c:v>38761</c:v>
                </c:pt>
                <c:pt idx="4792">
                  <c:v>38762</c:v>
                </c:pt>
                <c:pt idx="4793">
                  <c:v>38763</c:v>
                </c:pt>
                <c:pt idx="4794">
                  <c:v>38764</c:v>
                </c:pt>
                <c:pt idx="4795">
                  <c:v>38765</c:v>
                </c:pt>
                <c:pt idx="4796">
                  <c:v>38766</c:v>
                </c:pt>
                <c:pt idx="4797">
                  <c:v>38767</c:v>
                </c:pt>
                <c:pt idx="4798">
                  <c:v>38768</c:v>
                </c:pt>
                <c:pt idx="4799">
                  <c:v>38769</c:v>
                </c:pt>
                <c:pt idx="4800">
                  <c:v>38770</c:v>
                </c:pt>
                <c:pt idx="4801">
                  <c:v>38771</c:v>
                </c:pt>
                <c:pt idx="4802">
                  <c:v>38772</c:v>
                </c:pt>
                <c:pt idx="4803">
                  <c:v>38773</c:v>
                </c:pt>
                <c:pt idx="4804">
                  <c:v>38774</c:v>
                </c:pt>
                <c:pt idx="4805">
                  <c:v>38775</c:v>
                </c:pt>
                <c:pt idx="4806">
                  <c:v>38776</c:v>
                </c:pt>
                <c:pt idx="4807">
                  <c:v>38777</c:v>
                </c:pt>
                <c:pt idx="4808">
                  <c:v>38778</c:v>
                </c:pt>
                <c:pt idx="4809">
                  <c:v>38779</c:v>
                </c:pt>
                <c:pt idx="4810">
                  <c:v>38780</c:v>
                </c:pt>
                <c:pt idx="4811">
                  <c:v>38781</c:v>
                </c:pt>
                <c:pt idx="4812">
                  <c:v>38782</c:v>
                </c:pt>
                <c:pt idx="4813">
                  <c:v>38783</c:v>
                </c:pt>
                <c:pt idx="4814">
                  <c:v>38784</c:v>
                </c:pt>
                <c:pt idx="4815">
                  <c:v>38785</c:v>
                </c:pt>
                <c:pt idx="4816">
                  <c:v>38786</c:v>
                </c:pt>
                <c:pt idx="4817">
                  <c:v>38787</c:v>
                </c:pt>
                <c:pt idx="4818">
                  <c:v>38788</c:v>
                </c:pt>
                <c:pt idx="4819">
                  <c:v>38789</c:v>
                </c:pt>
                <c:pt idx="4820">
                  <c:v>38790</c:v>
                </c:pt>
                <c:pt idx="4821">
                  <c:v>38791</c:v>
                </c:pt>
                <c:pt idx="4822">
                  <c:v>38792</c:v>
                </c:pt>
                <c:pt idx="4823">
                  <c:v>38793</c:v>
                </c:pt>
                <c:pt idx="4824">
                  <c:v>38794</c:v>
                </c:pt>
                <c:pt idx="4825">
                  <c:v>38795</c:v>
                </c:pt>
                <c:pt idx="4826">
                  <c:v>38796</c:v>
                </c:pt>
                <c:pt idx="4827">
                  <c:v>38797</c:v>
                </c:pt>
                <c:pt idx="4828">
                  <c:v>38798</c:v>
                </c:pt>
                <c:pt idx="4829">
                  <c:v>38799</c:v>
                </c:pt>
                <c:pt idx="4830">
                  <c:v>38800</c:v>
                </c:pt>
                <c:pt idx="4831">
                  <c:v>38801</c:v>
                </c:pt>
                <c:pt idx="4832">
                  <c:v>38802</c:v>
                </c:pt>
                <c:pt idx="4833">
                  <c:v>38803</c:v>
                </c:pt>
                <c:pt idx="4834">
                  <c:v>38804</c:v>
                </c:pt>
                <c:pt idx="4835">
                  <c:v>38805</c:v>
                </c:pt>
                <c:pt idx="4836">
                  <c:v>38806</c:v>
                </c:pt>
                <c:pt idx="4837">
                  <c:v>38807</c:v>
                </c:pt>
                <c:pt idx="4838">
                  <c:v>38808</c:v>
                </c:pt>
                <c:pt idx="4839">
                  <c:v>38809</c:v>
                </c:pt>
                <c:pt idx="4840">
                  <c:v>38810</c:v>
                </c:pt>
                <c:pt idx="4841">
                  <c:v>38811</c:v>
                </c:pt>
                <c:pt idx="4842">
                  <c:v>38812</c:v>
                </c:pt>
                <c:pt idx="4843">
                  <c:v>38813</c:v>
                </c:pt>
                <c:pt idx="4844">
                  <c:v>38814</c:v>
                </c:pt>
                <c:pt idx="4845">
                  <c:v>38815</c:v>
                </c:pt>
                <c:pt idx="4846">
                  <c:v>38816</c:v>
                </c:pt>
                <c:pt idx="4847">
                  <c:v>38817</c:v>
                </c:pt>
                <c:pt idx="4848">
                  <c:v>38818</c:v>
                </c:pt>
                <c:pt idx="4849">
                  <c:v>38819</c:v>
                </c:pt>
                <c:pt idx="4850">
                  <c:v>38820</c:v>
                </c:pt>
                <c:pt idx="4851">
                  <c:v>38821</c:v>
                </c:pt>
                <c:pt idx="4852">
                  <c:v>38822</c:v>
                </c:pt>
                <c:pt idx="4853">
                  <c:v>38823</c:v>
                </c:pt>
                <c:pt idx="4854">
                  <c:v>38824</c:v>
                </c:pt>
                <c:pt idx="4855">
                  <c:v>38825</c:v>
                </c:pt>
                <c:pt idx="4856">
                  <c:v>38826</c:v>
                </c:pt>
                <c:pt idx="4857">
                  <c:v>38827</c:v>
                </c:pt>
                <c:pt idx="4858">
                  <c:v>38828</c:v>
                </c:pt>
                <c:pt idx="4859">
                  <c:v>38829</c:v>
                </c:pt>
                <c:pt idx="4860">
                  <c:v>38830</c:v>
                </c:pt>
                <c:pt idx="4861">
                  <c:v>38831</c:v>
                </c:pt>
                <c:pt idx="4862">
                  <c:v>38832</c:v>
                </c:pt>
                <c:pt idx="4863">
                  <c:v>38833</c:v>
                </c:pt>
                <c:pt idx="4864">
                  <c:v>38834</c:v>
                </c:pt>
                <c:pt idx="4865">
                  <c:v>38835</c:v>
                </c:pt>
                <c:pt idx="4866">
                  <c:v>38836</c:v>
                </c:pt>
                <c:pt idx="4867">
                  <c:v>38837</c:v>
                </c:pt>
                <c:pt idx="4868">
                  <c:v>38838</c:v>
                </c:pt>
                <c:pt idx="4869">
                  <c:v>38839</c:v>
                </c:pt>
                <c:pt idx="4870">
                  <c:v>38840</c:v>
                </c:pt>
                <c:pt idx="4871">
                  <c:v>38841</c:v>
                </c:pt>
                <c:pt idx="4872">
                  <c:v>38842</c:v>
                </c:pt>
                <c:pt idx="4873">
                  <c:v>38843</c:v>
                </c:pt>
                <c:pt idx="4874">
                  <c:v>38844</c:v>
                </c:pt>
                <c:pt idx="4875">
                  <c:v>38845</c:v>
                </c:pt>
                <c:pt idx="4876">
                  <c:v>38846</c:v>
                </c:pt>
                <c:pt idx="4877">
                  <c:v>38847</c:v>
                </c:pt>
                <c:pt idx="4878">
                  <c:v>38848</c:v>
                </c:pt>
                <c:pt idx="4879">
                  <c:v>38849</c:v>
                </c:pt>
                <c:pt idx="4880">
                  <c:v>38850</c:v>
                </c:pt>
                <c:pt idx="4881">
                  <c:v>38851</c:v>
                </c:pt>
                <c:pt idx="4882">
                  <c:v>38852</c:v>
                </c:pt>
                <c:pt idx="4883">
                  <c:v>38853</c:v>
                </c:pt>
                <c:pt idx="4884">
                  <c:v>38854</c:v>
                </c:pt>
                <c:pt idx="4885">
                  <c:v>38855</c:v>
                </c:pt>
                <c:pt idx="4886">
                  <c:v>38856</c:v>
                </c:pt>
                <c:pt idx="4887">
                  <c:v>38857</c:v>
                </c:pt>
                <c:pt idx="4888">
                  <c:v>38858</c:v>
                </c:pt>
                <c:pt idx="4889">
                  <c:v>38859</c:v>
                </c:pt>
                <c:pt idx="4890">
                  <c:v>38860</c:v>
                </c:pt>
                <c:pt idx="4891">
                  <c:v>38861</c:v>
                </c:pt>
                <c:pt idx="4892">
                  <c:v>38862</c:v>
                </c:pt>
                <c:pt idx="4893">
                  <c:v>38863</c:v>
                </c:pt>
                <c:pt idx="4894">
                  <c:v>38864</c:v>
                </c:pt>
                <c:pt idx="4895">
                  <c:v>38865</c:v>
                </c:pt>
                <c:pt idx="4896">
                  <c:v>38866</c:v>
                </c:pt>
                <c:pt idx="4897">
                  <c:v>38867</c:v>
                </c:pt>
                <c:pt idx="4898">
                  <c:v>38868</c:v>
                </c:pt>
                <c:pt idx="4899">
                  <c:v>38869</c:v>
                </c:pt>
                <c:pt idx="4900">
                  <c:v>38870</c:v>
                </c:pt>
                <c:pt idx="4901">
                  <c:v>38871</c:v>
                </c:pt>
                <c:pt idx="4902">
                  <c:v>38872</c:v>
                </c:pt>
                <c:pt idx="4903">
                  <c:v>38873</c:v>
                </c:pt>
                <c:pt idx="4904">
                  <c:v>38874</c:v>
                </c:pt>
                <c:pt idx="4905">
                  <c:v>38875</c:v>
                </c:pt>
                <c:pt idx="4906">
                  <c:v>38876</c:v>
                </c:pt>
                <c:pt idx="4907">
                  <c:v>38877</c:v>
                </c:pt>
                <c:pt idx="4908">
                  <c:v>38878</c:v>
                </c:pt>
                <c:pt idx="4909">
                  <c:v>38879</c:v>
                </c:pt>
                <c:pt idx="4910">
                  <c:v>38880</c:v>
                </c:pt>
                <c:pt idx="4911">
                  <c:v>38881</c:v>
                </c:pt>
                <c:pt idx="4912">
                  <c:v>38882</c:v>
                </c:pt>
                <c:pt idx="4913">
                  <c:v>38883</c:v>
                </c:pt>
                <c:pt idx="4914">
                  <c:v>38884</c:v>
                </c:pt>
                <c:pt idx="4915">
                  <c:v>38885</c:v>
                </c:pt>
                <c:pt idx="4916">
                  <c:v>38886</c:v>
                </c:pt>
                <c:pt idx="4917">
                  <c:v>38887</c:v>
                </c:pt>
                <c:pt idx="4918">
                  <c:v>38888</c:v>
                </c:pt>
                <c:pt idx="4919">
                  <c:v>38889</c:v>
                </c:pt>
                <c:pt idx="4920">
                  <c:v>38890</c:v>
                </c:pt>
                <c:pt idx="4921">
                  <c:v>38891</c:v>
                </c:pt>
                <c:pt idx="4922">
                  <c:v>38892</c:v>
                </c:pt>
                <c:pt idx="4923">
                  <c:v>38893</c:v>
                </c:pt>
                <c:pt idx="4924">
                  <c:v>38894</c:v>
                </c:pt>
                <c:pt idx="4925">
                  <c:v>38895</c:v>
                </c:pt>
                <c:pt idx="4926">
                  <c:v>38896</c:v>
                </c:pt>
                <c:pt idx="4927">
                  <c:v>38897</c:v>
                </c:pt>
                <c:pt idx="4928">
                  <c:v>38898</c:v>
                </c:pt>
                <c:pt idx="4929">
                  <c:v>38899</c:v>
                </c:pt>
                <c:pt idx="4930">
                  <c:v>38900</c:v>
                </c:pt>
                <c:pt idx="4931">
                  <c:v>38901</c:v>
                </c:pt>
                <c:pt idx="4932">
                  <c:v>38902</c:v>
                </c:pt>
                <c:pt idx="4933">
                  <c:v>38903</c:v>
                </c:pt>
                <c:pt idx="4934">
                  <c:v>38904</c:v>
                </c:pt>
                <c:pt idx="4935">
                  <c:v>38905</c:v>
                </c:pt>
                <c:pt idx="4936">
                  <c:v>38906</c:v>
                </c:pt>
                <c:pt idx="4937">
                  <c:v>38907</c:v>
                </c:pt>
                <c:pt idx="4938">
                  <c:v>38908</c:v>
                </c:pt>
                <c:pt idx="4939">
                  <c:v>38909</c:v>
                </c:pt>
                <c:pt idx="4940">
                  <c:v>38910</c:v>
                </c:pt>
                <c:pt idx="4941">
                  <c:v>38911</c:v>
                </c:pt>
                <c:pt idx="4942">
                  <c:v>38912</c:v>
                </c:pt>
                <c:pt idx="4943">
                  <c:v>38913</c:v>
                </c:pt>
                <c:pt idx="4944">
                  <c:v>38914</c:v>
                </c:pt>
                <c:pt idx="4945">
                  <c:v>38915</c:v>
                </c:pt>
                <c:pt idx="4946">
                  <c:v>38916</c:v>
                </c:pt>
                <c:pt idx="4947">
                  <c:v>38917</c:v>
                </c:pt>
                <c:pt idx="4948">
                  <c:v>38918</c:v>
                </c:pt>
                <c:pt idx="4949">
                  <c:v>38919</c:v>
                </c:pt>
                <c:pt idx="4950">
                  <c:v>38920</c:v>
                </c:pt>
                <c:pt idx="4951">
                  <c:v>38921</c:v>
                </c:pt>
                <c:pt idx="4952">
                  <c:v>38922</c:v>
                </c:pt>
                <c:pt idx="4953">
                  <c:v>38923</c:v>
                </c:pt>
                <c:pt idx="4954">
                  <c:v>38924</c:v>
                </c:pt>
                <c:pt idx="4955">
                  <c:v>38925</c:v>
                </c:pt>
                <c:pt idx="4956">
                  <c:v>38926</c:v>
                </c:pt>
                <c:pt idx="4957">
                  <c:v>38927</c:v>
                </c:pt>
                <c:pt idx="4958">
                  <c:v>38928</c:v>
                </c:pt>
                <c:pt idx="4959">
                  <c:v>38929</c:v>
                </c:pt>
                <c:pt idx="4960">
                  <c:v>38930</c:v>
                </c:pt>
                <c:pt idx="4961">
                  <c:v>38931</c:v>
                </c:pt>
                <c:pt idx="4962">
                  <c:v>38932</c:v>
                </c:pt>
                <c:pt idx="4963">
                  <c:v>38933</c:v>
                </c:pt>
                <c:pt idx="4964">
                  <c:v>38934</c:v>
                </c:pt>
                <c:pt idx="4965">
                  <c:v>38935</c:v>
                </c:pt>
                <c:pt idx="4966">
                  <c:v>38936</c:v>
                </c:pt>
                <c:pt idx="4967">
                  <c:v>38937</c:v>
                </c:pt>
                <c:pt idx="4968">
                  <c:v>38938</c:v>
                </c:pt>
                <c:pt idx="4969">
                  <c:v>38939</c:v>
                </c:pt>
                <c:pt idx="4970">
                  <c:v>38940</c:v>
                </c:pt>
                <c:pt idx="4971">
                  <c:v>38941</c:v>
                </c:pt>
                <c:pt idx="4972">
                  <c:v>38942</c:v>
                </c:pt>
                <c:pt idx="4973">
                  <c:v>38943</c:v>
                </c:pt>
                <c:pt idx="4974">
                  <c:v>38944</c:v>
                </c:pt>
                <c:pt idx="4975">
                  <c:v>38945</c:v>
                </c:pt>
                <c:pt idx="4976">
                  <c:v>38946</c:v>
                </c:pt>
                <c:pt idx="4977">
                  <c:v>38947</c:v>
                </c:pt>
                <c:pt idx="4978">
                  <c:v>38948</c:v>
                </c:pt>
                <c:pt idx="4979">
                  <c:v>38949</c:v>
                </c:pt>
                <c:pt idx="4980">
                  <c:v>38950</c:v>
                </c:pt>
                <c:pt idx="4981">
                  <c:v>38951</c:v>
                </c:pt>
                <c:pt idx="4982">
                  <c:v>38952</c:v>
                </c:pt>
                <c:pt idx="4983">
                  <c:v>38953</c:v>
                </c:pt>
                <c:pt idx="4984">
                  <c:v>38954</c:v>
                </c:pt>
                <c:pt idx="4985">
                  <c:v>38955</c:v>
                </c:pt>
                <c:pt idx="4986">
                  <c:v>38956</c:v>
                </c:pt>
                <c:pt idx="4987">
                  <c:v>38957</c:v>
                </c:pt>
                <c:pt idx="4988">
                  <c:v>38958</c:v>
                </c:pt>
                <c:pt idx="4989">
                  <c:v>38959</c:v>
                </c:pt>
                <c:pt idx="4990">
                  <c:v>38960</c:v>
                </c:pt>
                <c:pt idx="4991">
                  <c:v>38961</c:v>
                </c:pt>
                <c:pt idx="4992">
                  <c:v>38962</c:v>
                </c:pt>
                <c:pt idx="4993">
                  <c:v>38963</c:v>
                </c:pt>
                <c:pt idx="4994">
                  <c:v>38964</c:v>
                </c:pt>
                <c:pt idx="4995">
                  <c:v>38965</c:v>
                </c:pt>
                <c:pt idx="4996">
                  <c:v>38966</c:v>
                </c:pt>
                <c:pt idx="4997">
                  <c:v>38967</c:v>
                </c:pt>
                <c:pt idx="4998">
                  <c:v>38968</c:v>
                </c:pt>
                <c:pt idx="4999">
                  <c:v>38969</c:v>
                </c:pt>
                <c:pt idx="5000">
                  <c:v>38970</c:v>
                </c:pt>
                <c:pt idx="5001">
                  <c:v>38971</c:v>
                </c:pt>
                <c:pt idx="5002">
                  <c:v>38972</c:v>
                </c:pt>
                <c:pt idx="5003">
                  <c:v>38973</c:v>
                </c:pt>
                <c:pt idx="5004">
                  <c:v>38974</c:v>
                </c:pt>
                <c:pt idx="5005">
                  <c:v>38975</c:v>
                </c:pt>
                <c:pt idx="5006">
                  <c:v>38976</c:v>
                </c:pt>
                <c:pt idx="5007">
                  <c:v>38977</c:v>
                </c:pt>
                <c:pt idx="5008">
                  <c:v>38978</c:v>
                </c:pt>
                <c:pt idx="5009">
                  <c:v>38979</c:v>
                </c:pt>
                <c:pt idx="5010">
                  <c:v>38980</c:v>
                </c:pt>
                <c:pt idx="5011">
                  <c:v>38981</c:v>
                </c:pt>
                <c:pt idx="5012">
                  <c:v>38982</c:v>
                </c:pt>
                <c:pt idx="5013">
                  <c:v>38983</c:v>
                </c:pt>
                <c:pt idx="5014">
                  <c:v>38984</c:v>
                </c:pt>
                <c:pt idx="5015">
                  <c:v>38985</c:v>
                </c:pt>
                <c:pt idx="5016">
                  <c:v>38986</c:v>
                </c:pt>
                <c:pt idx="5017">
                  <c:v>38987</c:v>
                </c:pt>
                <c:pt idx="5018">
                  <c:v>38988</c:v>
                </c:pt>
                <c:pt idx="5019">
                  <c:v>38989</c:v>
                </c:pt>
                <c:pt idx="5020">
                  <c:v>38990</c:v>
                </c:pt>
                <c:pt idx="5021">
                  <c:v>38991</c:v>
                </c:pt>
                <c:pt idx="5022">
                  <c:v>38992</c:v>
                </c:pt>
                <c:pt idx="5023">
                  <c:v>38993</c:v>
                </c:pt>
                <c:pt idx="5024">
                  <c:v>38994</c:v>
                </c:pt>
                <c:pt idx="5025">
                  <c:v>38995</c:v>
                </c:pt>
                <c:pt idx="5026">
                  <c:v>38996</c:v>
                </c:pt>
                <c:pt idx="5027">
                  <c:v>38997</c:v>
                </c:pt>
                <c:pt idx="5028">
                  <c:v>38998</c:v>
                </c:pt>
                <c:pt idx="5029">
                  <c:v>38999</c:v>
                </c:pt>
                <c:pt idx="5030">
                  <c:v>39000</c:v>
                </c:pt>
                <c:pt idx="5031">
                  <c:v>39001</c:v>
                </c:pt>
                <c:pt idx="5032">
                  <c:v>39002</c:v>
                </c:pt>
                <c:pt idx="5033">
                  <c:v>39003</c:v>
                </c:pt>
                <c:pt idx="5034">
                  <c:v>39004</c:v>
                </c:pt>
                <c:pt idx="5035">
                  <c:v>39005</c:v>
                </c:pt>
                <c:pt idx="5036">
                  <c:v>39006</c:v>
                </c:pt>
                <c:pt idx="5037">
                  <c:v>39007</c:v>
                </c:pt>
                <c:pt idx="5038">
                  <c:v>39008</c:v>
                </c:pt>
                <c:pt idx="5039">
                  <c:v>39009</c:v>
                </c:pt>
                <c:pt idx="5040">
                  <c:v>39010</c:v>
                </c:pt>
                <c:pt idx="5041">
                  <c:v>39011</c:v>
                </c:pt>
                <c:pt idx="5042">
                  <c:v>39012</c:v>
                </c:pt>
                <c:pt idx="5043">
                  <c:v>39013</c:v>
                </c:pt>
                <c:pt idx="5044">
                  <c:v>39014</c:v>
                </c:pt>
                <c:pt idx="5045">
                  <c:v>39015</c:v>
                </c:pt>
                <c:pt idx="5046">
                  <c:v>39016</c:v>
                </c:pt>
                <c:pt idx="5047">
                  <c:v>39017</c:v>
                </c:pt>
                <c:pt idx="5048">
                  <c:v>39018</c:v>
                </c:pt>
                <c:pt idx="5049">
                  <c:v>39019</c:v>
                </c:pt>
                <c:pt idx="5050">
                  <c:v>39020</c:v>
                </c:pt>
                <c:pt idx="5051">
                  <c:v>39021</c:v>
                </c:pt>
                <c:pt idx="5052">
                  <c:v>39022</c:v>
                </c:pt>
                <c:pt idx="5053">
                  <c:v>39023</c:v>
                </c:pt>
                <c:pt idx="5054">
                  <c:v>39024</c:v>
                </c:pt>
                <c:pt idx="5055">
                  <c:v>39025</c:v>
                </c:pt>
                <c:pt idx="5056">
                  <c:v>39026</c:v>
                </c:pt>
                <c:pt idx="5057">
                  <c:v>39027</c:v>
                </c:pt>
                <c:pt idx="5058">
                  <c:v>39028</c:v>
                </c:pt>
                <c:pt idx="5059">
                  <c:v>39029</c:v>
                </c:pt>
                <c:pt idx="5060">
                  <c:v>39030</c:v>
                </c:pt>
                <c:pt idx="5061">
                  <c:v>39031</c:v>
                </c:pt>
                <c:pt idx="5062">
                  <c:v>39032</c:v>
                </c:pt>
                <c:pt idx="5063">
                  <c:v>39033</c:v>
                </c:pt>
                <c:pt idx="5064">
                  <c:v>39034</c:v>
                </c:pt>
                <c:pt idx="5065">
                  <c:v>39035</c:v>
                </c:pt>
                <c:pt idx="5066">
                  <c:v>39036</c:v>
                </c:pt>
                <c:pt idx="5067">
                  <c:v>39037</c:v>
                </c:pt>
                <c:pt idx="5068">
                  <c:v>39038</c:v>
                </c:pt>
                <c:pt idx="5069">
                  <c:v>39039</c:v>
                </c:pt>
                <c:pt idx="5070">
                  <c:v>39040</c:v>
                </c:pt>
                <c:pt idx="5071">
                  <c:v>39041</c:v>
                </c:pt>
                <c:pt idx="5072">
                  <c:v>39042</c:v>
                </c:pt>
                <c:pt idx="5073">
                  <c:v>39043</c:v>
                </c:pt>
                <c:pt idx="5074">
                  <c:v>39044</c:v>
                </c:pt>
                <c:pt idx="5075">
                  <c:v>39045</c:v>
                </c:pt>
                <c:pt idx="5076">
                  <c:v>39046</c:v>
                </c:pt>
                <c:pt idx="5077">
                  <c:v>39047</c:v>
                </c:pt>
                <c:pt idx="5078">
                  <c:v>39048</c:v>
                </c:pt>
                <c:pt idx="5079">
                  <c:v>39049</c:v>
                </c:pt>
                <c:pt idx="5080">
                  <c:v>39050</c:v>
                </c:pt>
                <c:pt idx="5081">
                  <c:v>39051</c:v>
                </c:pt>
                <c:pt idx="5082">
                  <c:v>39052</c:v>
                </c:pt>
                <c:pt idx="5083">
                  <c:v>39053</c:v>
                </c:pt>
                <c:pt idx="5084">
                  <c:v>39054</c:v>
                </c:pt>
                <c:pt idx="5085">
                  <c:v>39055</c:v>
                </c:pt>
                <c:pt idx="5086">
                  <c:v>39056</c:v>
                </c:pt>
                <c:pt idx="5087">
                  <c:v>39057</c:v>
                </c:pt>
                <c:pt idx="5088">
                  <c:v>39058</c:v>
                </c:pt>
                <c:pt idx="5089">
                  <c:v>39059</c:v>
                </c:pt>
                <c:pt idx="5090">
                  <c:v>39060</c:v>
                </c:pt>
                <c:pt idx="5091">
                  <c:v>39061</c:v>
                </c:pt>
                <c:pt idx="5092">
                  <c:v>39062</c:v>
                </c:pt>
                <c:pt idx="5093">
                  <c:v>39063</c:v>
                </c:pt>
                <c:pt idx="5094">
                  <c:v>39064</c:v>
                </c:pt>
                <c:pt idx="5095">
                  <c:v>39065</c:v>
                </c:pt>
                <c:pt idx="5096">
                  <c:v>39066</c:v>
                </c:pt>
                <c:pt idx="5097">
                  <c:v>39067</c:v>
                </c:pt>
                <c:pt idx="5098">
                  <c:v>39068</c:v>
                </c:pt>
                <c:pt idx="5099">
                  <c:v>39069</c:v>
                </c:pt>
                <c:pt idx="5100">
                  <c:v>39070</c:v>
                </c:pt>
                <c:pt idx="5101">
                  <c:v>39071</c:v>
                </c:pt>
                <c:pt idx="5102">
                  <c:v>39072</c:v>
                </c:pt>
                <c:pt idx="5103">
                  <c:v>39073</c:v>
                </c:pt>
                <c:pt idx="5104">
                  <c:v>39074</c:v>
                </c:pt>
                <c:pt idx="5105">
                  <c:v>39075</c:v>
                </c:pt>
                <c:pt idx="5106">
                  <c:v>39076</c:v>
                </c:pt>
                <c:pt idx="5107">
                  <c:v>39077</c:v>
                </c:pt>
                <c:pt idx="5108">
                  <c:v>39078</c:v>
                </c:pt>
                <c:pt idx="5109">
                  <c:v>39079</c:v>
                </c:pt>
                <c:pt idx="5110">
                  <c:v>39080</c:v>
                </c:pt>
                <c:pt idx="5111">
                  <c:v>39081</c:v>
                </c:pt>
                <c:pt idx="5112">
                  <c:v>39082</c:v>
                </c:pt>
                <c:pt idx="5113">
                  <c:v>39083</c:v>
                </c:pt>
                <c:pt idx="5114">
                  <c:v>39084</c:v>
                </c:pt>
                <c:pt idx="5115">
                  <c:v>39085</c:v>
                </c:pt>
                <c:pt idx="5116">
                  <c:v>39086</c:v>
                </c:pt>
                <c:pt idx="5117">
                  <c:v>39087</c:v>
                </c:pt>
                <c:pt idx="5118">
                  <c:v>39088</c:v>
                </c:pt>
                <c:pt idx="5119">
                  <c:v>39089</c:v>
                </c:pt>
                <c:pt idx="5120">
                  <c:v>39090</c:v>
                </c:pt>
                <c:pt idx="5121">
                  <c:v>39091</c:v>
                </c:pt>
                <c:pt idx="5122">
                  <c:v>39092</c:v>
                </c:pt>
                <c:pt idx="5123">
                  <c:v>39093</c:v>
                </c:pt>
                <c:pt idx="5124">
                  <c:v>39094</c:v>
                </c:pt>
                <c:pt idx="5125">
                  <c:v>39095</c:v>
                </c:pt>
                <c:pt idx="5126">
                  <c:v>39096</c:v>
                </c:pt>
                <c:pt idx="5127">
                  <c:v>39097</c:v>
                </c:pt>
                <c:pt idx="5128">
                  <c:v>39098</c:v>
                </c:pt>
                <c:pt idx="5129">
                  <c:v>39099</c:v>
                </c:pt>
                <c:pt idx="5130">
                  <c:v>39100</c:v>
                </c:pt>
                <c:pt idx="5131">
                  <c:v>39101</c:v>
                </c:pt>
                <c:pt idx="5132">
                  <c:v>39102</c:v>
                </c:pt>
                <c:pt idx="5133">
                  <c:v>39103</c:v>
                </c:pt>
                <c:pt idx="5134">
                  <c:v>39104</c:v>
                </c:pt>
                <c:pt idx="5135">
                  <c:v>39105</c:v>
                </c:pt>
                <c:pt idx="5136">
                  <c:v>39106</c:v>
                </c:pt>
                <c:pt idx="5137">
                  <c:v>39107</c:v>
                </c:pt>
                <c:pt idx="5138">
                  <c:v>39108</c:v>
                </c:pt>
                <c:pt idx="5139">
                  <c:v>39109</c:v>
                </c:pt>
                <c:pt idx="5140">
                  <c:v>39110</c:v>
                </c:pt>
                <c:pt idx="5141">
                  <c:v>39111</c:v>
                </c:pt>
                <c:pt idx="5142">
                  <c:v>39112</c:v>
                </c:pt>
                <c:pt idx="5143">
                  <c:v>39113</c:v>
                </c:pt>
                <c:pt idx="5144">
                  <c:v>39114</c:v>
                </c:pt>
                <c:pt idx="5145">
                  <c:v>39115</c:v>
                </c:pt>
                <c:pt idx="5146">
                  <c:v>39116</c:v>
                </c:pt>
                <c:pt idx="5147">
                  <c:v>39117</c:v>
                </c:pt>
                <c:pt idx="5148">
                  <c:v>39118</c:v>
                </c:pt>
                <c:pt idx="5149">
                  <c:v>39119</c:v>
                </c:pt>
                <c:pt idx="5150">
                  <c:v>39120</c:v>
                </c:pt>
                <c:pt idx="5151">
                  <c:v>39121</c:v>
                </c:pt>
                <c:pt idx="5152">
                  <c:v>39122</c:v>
                </c:pt>
                <c:pt idx="5153">
                  <c:v>39123</c:v>
                </c:pt>
                <c:pt idx="5154">
                  <c:v>39124</c:v>
                </c:pt>
                <c:pt idx="5155">
                  <c:v>39125</c:v>
                </c:pt>
                <c:pt idx="5156">
                  <c:v>39126</c:v>
                </c:pt>
                <c:pt idx="5157">
                  <c:v>39127</c:v>
                </c:pt>
                <c:pt idx="5158">
                  <c:v>39128</c:v>
                </c:pt>
                <c:pt idx="5159">
                  <c:v>39129</c:v>
                </c:pt>
                <c:pt idx="5160">
                  <c:v>39130</c:v>
                </c:pt>
                <c:pt idx="5161">
                  <c:v>39131</c:v>
                </c:pt>
                <c:pt idx="5162">
                  <c:v>39132</c:v>
                </c:pt>
                <c:pt idx="5163">
                  <c:v>39133</c:v>
                </c:pt>
                <c:pt idx="5164">
                  <c:v>39134</c:v>
                </c:pt>
                <c:pt idx="5165">
                  <c:v>39135</c:v>
                </c:pt>
                <c:pt idx="5166">
                  <c:v>39136</c:v>
                </c:pt>
                <c:pt idx="5167">
                  <c:v>39137</c:v>
                </c:pt>
                <c:pt idx="5168">
                  <c:v>39138</c:v>
                </c:pt>
                <c:pt idx="5169">
                  <c:v>39139</c:v>
                </c:pt>
                <c:pt idx="5170">
                  <c:v>39140</c:v>
                </c:pt>
                <c:pt idx="5171">
                  <c:v>39141</c:v>
                </c:pt>
                <c:pt idx="5172">
                  <c:v>39142</c:v>
                </c:pt>
                <c:pt idx="5173">
                  <c:v>39143</c:v>
                </c:pt>
                <c:pt idx="5174">
                  <c:v>39144</c:v>
                </c:pt>
                <c:pt idx="5175">
                  <c:v>39145</c:v>
                </c:pt>
                <c:pt idx="5176">
                  <c:v>39146</c:v>
                </c:pt>
                <c:pt idx="5177">
                  <c:v>39147</c:v>
                </c:pt>
                <c:pt idx="5178">
                  <c:v>39148</c:v>
                </c:pt>
                <c:pt idx="5179">
                  <c:v>39149</c:v>
                </c:pt>
                <c:pt idx="5180">
                  <c:v>39150</c:v>
                </c:pt>
                <c:pt idx="5181">
                  <c:v>39151</c:v>
                </c:pt>
                <c:pt idx="5182">
                  <c:v>39152</c:v>
                </c:pt>
                <c:pt idx="5183">
                  <c:v>39153</c:v>
                </c:pt>
                <c:pt idx="5184">
                  <c:v>39154</c:v>
                </c:pt>
                <c:pt idx="5185">
                  <c:v>39155</c:v>
                </c:pt>
                <c:pt idx="5186">
                  <c:v>39156</c:v>
                </c:pt>
                <c:pt idx="5187">
                  <c:v>39157</c:v>
                </c:pt>
                <c:pt idx="5188">
                  <c:v>39158</c:v>
                </c:pt>
                <c:pt idx="5189">
                  <c:v>39159</c:v>
                </c:pt>
                <c:pt idx="5190">
                  <c:v>39160</c:v>
                </c:pt>
                <c:pt idx="5191">
                  <c:v>39161</c:v>
                </c:pt>
                <c:pt idx="5192">
                  <c:v>39162</c:v>
                </c:pt>
                <c:pt idx="5193">
                  <c:v>39163</c:v>
                </c:pt>
                <c:pt idx="5194">
                  <c:v>39164</c:v>
                </c:pt>
                <c:pt idx="5195">
                  <c:v>39165</c:v>
                </c:pt>
                <c:pt idx="5196">
                  <c:v>39166</c:v>
                </c:pt>
                <c:pt idx="5197">
                  <c:v>39167</c:v>
                </c:pt>
                <c:pt idx="5198">
                  <c:v>39168</c:v>
                </c:pt>
                <c:pt idx="5199">
                  <c:v>39169</c:v>
                </c:pt>
                <c:pt idx="5200">
                  <c:v>39170</c:v>
                </c:pt>
                <c:pt idx="5201">
                  <c:v>39171</c:v>
                </c:pt>
                <c:pt idx="5202">
                  <c:v>39172</c:v>
                </c:pt>
                <c:pt idx="5203">
                  <c:v>39173</c:v>
                </c:pt>
                <c:pt idx="5204">
                  <c:v>39174</c:v>
                </c:pt>
                <c:pt idx="5205">
                  <c:v>39175</c:v>
                </c:pt>
                <c:pt idx="5206">
                  <c:v>39176</c:v>
                </c:pt>
                <c:pt idx="5207">
                  <c:v>39177</c:v>
                </c:pt>
                <c:pt idx="5208">
                  <c:v>39178</c:v>
                </c:pt>
                <c:pt idx="5209">
                  <c:v>39179</c:v>
                </c:pt>
                <c:pt idx="5210">
                  <c:v>39180</c:v>
                </c:pt>
                <c:pt idx="5211">
                  <c:v>39181</c:v>
                </c:pt>
                <c:pt idx="5212">
                  <c:v>39182</c:v>
                </c:pt>
                <c:pt idx="5213">
                  <c:v>39183</c:v>
                </c:pt>
                <c:pt idx="5214">
                  <c:v>39184</c:v>
                </c:pt>
                <c:pt idx="5215">
                  <c:v>39185</c:v>
                </c:pt>
                <c:pt idx="5216">
                  <c:v>39186</c:v>
                </c:pt>
                <c:pt idx="5217">
                  <c:v>39187</c:v>
                </c:pt>
                <c:pt idx="5218">
                  <c:v>39188</c:v>
                </c:pt>
                <c:pt idx="5219">
                  <c:v>39189</c:v>
                </c:pt>
                <c:pt idx="5220">
                  <c:v>39190</c:v>
                </c:pt>
                <c:pt idx="5221">
                  <c:v>39191</c:v>
                </c:pt>
                <c:pt idx="5222">
                  <c:v>39192</c:v>
                </c:pt>
                <c:pt idx="5223">
                  <c:v>39193</c:v>
                </c:pt>
                <c:pt idx="5224">
                  <c:v>39194</c:v>
                </c:pt>
                <c:pt idx="5225">
                  <c:v>39195</c:v>
                </c:pt>
                <c:pt idx="5226">
                  <c:v>39196</c:v>
                </c:pt>
                <c:pt idx="5227">
                  <c:v>39197</c:v>
                </c:pt>
                <c:pt idx="5228">
                  <c:v>39198</c:v>
                </c:pt>
                <c:pt idx="5229">
                  <c:v>39199</c:v>
                </c:pt>
                <c:pt idx="5230">
                  <c:v>39200</c:v>
                </c:pt>
                <c:pt idx="5231">
                  <c:v>39201</c:v>
                </c:pt>
                <c:pt idx="5232">
                  <c:v>39202</c:v>
                </c:pt>
                <c:pt idx="5233">
                  <c:v>39203</c:v>
                </c:pt>
                <c:pt idx="5234">
                  <c:v>39204</c:v>
                </c:pt>
                <c:pt idx="5235">
                  <c:v>39205</c:v>
                </c:pt>
                <c:pt idx="5236">
                  <c:v>39206</c:v>
                </c:pt>
                <c:pt idx="5237">
                  <c:v>39207</c:v>
                </c:pt>
                <c:pt idx="5238">
                  <c:v>39208</c:v>
                </c:pt>
                <c:pt idx="5239">
                  <c:v>39209</c:v>
                </c:pt>
                <c:pt idx="5240">
                  <c:v>39210</c:v>
                </c:pt>
                <c:pt idx="5241">
                  <c:v>39211</c:v>
                </c:pt>
                <c:pt idx="5242">
                  <c:v>39212</c:v>
                </c:pt>
                <c:pt idx="5243">
                  <c:v>39213</c:v>
                </c:pt>
                <c:pt idx="5244">
                  <c:v>39214</c:v>
                </c:pt>
                <c:pt idx="5245">
                  <c:v>39215</c:v>
                </c:pt>
                <c:pt idx="5246">
                  <c:v>39216</c:v>
                </c:pt>
                <c:pt idx="5247">
                  <c:v>39217</c:v>
                </c:pt>
                <c:pt idx="5248">
                  <c:v>39218</c:v>
                </c:pt>
                <c:pt idx="5249">
                  <c:v>39219</c:v>
                </c:pt>
                <c:pt idx="5250">
                  <c:v>39220</c:v>
                </c:pt>
                <c:pt idx="5251">
                  <c:v>39221</c:v>
                </c:pt>
                <c:pt idx="5252">
                  <c:v>39222</c:v>
                </c:pt>
                <c:pt idx="5253">
                  <c:v>39223</c:v>
                </c:pt>
                <c:pt idx="5254">
                  <c:v>39224</c:v>
                </c:pt>
                <c:pt idx="5255">
                  <c:v>39225</c:v>
                </c:pt>
                <c:pt idx="5256">
                  <c:v>39226</c:v>
                </c:pt>
                <c:pt idx="5257">
                  <c:v>39227</c:v>
                </c:pt>
                <c:pt idx="5258">
                  <c:v>39228</c:v>
                </c:pt>
                <c:pt idx="5259">
                  <c:v>39229</c:v>
                </c:pt>
                <c:pt idx="5260">
                  <c:v>39230</c:v>
                </c:pt>
                <c:pt idx="5261">
                  <c:v>39231</c:v>
                </c:pt>
                <c:pt idx="5262">
                  <c:v>39232</c:v>
                </c:pt>
                <c:pt idx="5263">
                  <c:v>39233</c:v>
                </c:pt>
                <c:pt idx="5264">
                  <c:v>39234</c:v>
                </c:pt>
                <c:pt idx="5265">
                  <c:v>39235</c:v>
                </c:pt>
                <c:pt idx="5266">
                  <c:v>39236</c:v>
                </c:pt>
                <c:pt idx="5267">
                  <c:v>39237</c:v>
                </c:pt>
                <c:pt idx="5268">
                  <c:v>39238</c:v>
                </c:pt>
                <c:pt idx="5269">
                  <c:v>39239</c:v>
                </c:pt>
                <c:pt idx="5270">
                  <c:v>39240</c:v>
                </c:pt>
                <c:pt idx="5271">
                  <c:v>39241</c:v>
                </c:pt>
                <c:pt idx="5272">
                  <c:v>39242</c:v>
                </c:pt>
                <c:pt idx="5273">
                  <c:v>39243</c:v>
                </c:pt>
                <c:pt idx="5274">
                  <c:v>39244</c:v>
                </c:pt>
                <c:pt idx="5275">
                  <c:v>39245</c:v>
                </c:pt>
                <c:pt idx="5276">
                  <c:v>39246</c:v>
                </c:pt>
                <c:pt idx="5277">
                  <c:v>39247</c:v>
                </c:pt>
                <c:pt idx="5278">
                  <c:v>39248</c:v>
                </c:pt>
                <c:pt idx="5279">
                  <c:v>39249</c:v>
                </c:pt>
                <c:pt idx="5280">
                  <c:v>39250</c:v>
                </c:pt>
                <c:pt idx="5281">
                  <c:v>39251</c:v>
                </c:pt>
                <c:pt idx="5282">
                  <c:v>39252</c:v>
                </c:pt>
                <c:pt idx="5283">
                  <c:v>39253</c:v>
                </c:pt>
                <c:pt idx="5284">
                  <c:v>39254</c:v>
                </c:pt>
                <c:pt idx="5285">
                  <c:v>39255</c:v>
                </c:pt>
                <c:pt idx="5286">
                  <c:v>39256</c:v>
                </c:pt>
                <c:pt idx="5287">
                  <c:v>39257</c:v>
                </c:pt>
                <c:pt idx="5288">
                  <c:v>39258</c:v>
                </c:pt>
                <c:pt idx="5289">
                  <c:v>39259</c:v>
                </c:pt>
                <c:pt idx="5290">
                  <c:v>39260</c:v>
                </c:pt>
                <c:pt idx="5291">
                  <c:v>39261</c:v>
                </c:pt>
                <c:pt idx="5292">
                  <c:v>39262</c:v>
                </c:pt>
                <c:pt idx="5293">
                  <c:v>39263</c:v>
                </c:pt>
                <c:pt idx="5294">
                  <c:v>39264</c:v>
                </c:pt>
                <c:pt idx="5295">
                  <c:v>39265</c:v>
                </c:pt>
                <c:pt idx="5296">
                  <c:v>39266</c:v>
                </c:pt>
                <c:pt idx="5297">
                  <c:v>39267</c:v>
                </c:pt>
                <c:pt idx="5298">
                  <c:v>39268</c:v>
                </c:pt>
                <c:pt idx="5299">
                  <c:v>39269</c:v>
                </c:pt>
                <c:pt idx="5300">
                  <c:v>39270</c:v>
                </c:pt>
                <c:pt idx="5301">
                  <c:v>39271</c:v>
                </c:pt>
                <c:pt idx="5302">
                  <c:v>39272</c:v>
                </c:pt>
                <c:pt idx="5303">
                  <c:v>39273</c:v>
                </c:pt>
                <c:pt idx="5304">
                  <c:v>39274</c:v>
                </c:pt>
                <c:pt idx="5305">
                  <c:v>39275</c:v>
                </c:pt>
                <c:pt idx="5306">
                  <c:v>39276</c:v>
                </c:pt>
                <c:pt idx="5307">
                  <c:v>39277</c:v>
                </c:pt>
                <c:pt idx="5308">
                  <c:v>39278</c:v>
                </c:pt>
                <c:pt idx="5309">
                  <c:v>39279</c:v>
                </c:pt>
                <c:pt idx="5310">
                  <c:v>39280</c:v>
                </c:pt>
                <c:pt idx="5311">
                  <c:v>39281</c:v>
                </c:pt>
                <c:pt idx="5312">
                  <c:v>39282</c:v>
                </c:pt>
                <c:pt idx="5313">
                  <c:v>39283</c:v>
                </c:pt>
                <c:pt idx="5314">
                  <c:v>39284</c:v>
                </c:pt>
                <c:pt idx="5315">
                  <c:v>39285</c:v>
                </c:pt>
                <c:pt idx="5316">
                  <c:v>39286</c:v>
                </c:pt>
                <c:pt idx="5317">
                  <c:v>39287</c:v>
                </c:pt>
                <c:pt idx="5318">
                  <c:v>39288</c:v>
                </c:pt>
                <c:pt idx="5319">
                  <c:v>39289</c:v>
                </c:pt>
                <c:pt idx="5320">
                  <c:v>39290</c:v>
                </c:pt>
                <c:pt idx="5321">
                  <c:v>39291</c:v>
                </c:pt>
                <c:pt idx="5322">
                  <c:v>39292</c:v>
                </c:pt>
                <c:pt idx="5323">
                  <c:v>39293</c:v>
                </c:pt>
                <c:pt idx="5324">
                  <c:v>39294</c:v>
                </c:pt>
                <c:pt idx="5325">
                  <c:v>39295</c:v>
                </c:pt>
                <c:pt idx="5326">
                  <c:v>39296</c:v>
                </c:pt>
                <c:pt idx="5327">
                  <c:v>39297</c:v>
                </c:pt>
                <c:pt idx="5328">
                  <c:v>39298</c:v>
                </c:pt>
                <c:pt idx="5329">
                  <c:v>39299</c:v>
                </c:pt>
                <c:pt idx="5330">
                  <c:v>39300</c:v>
                </c:pt>
                <c:pt idx="5331">
                  <c:v>39301</c:v>
                </c:pt>
                <c:pt idx="5332">
                  <c:v>39302</c:v>
                </c:pt>
                <c:pt idx="5333">
                  <c:v>39303</c:v>
                </c:pt>
                <c:pt idx="5334">
                  <c:v>39304</c:v>
                </c:pt>
                <c:pt idx="5335">
                  <c:v>39305</c:v>
                </c:pt>
                <c:pt idx="5336">
                  <c:v>39306</c:v>
                </c:pt>
                <c:pt idx="5337">
                  <c:v>39307</c:v>
                </c:pt>
                <c:pt idx="5338">
                  <c:v>39308</c:v>
                </c:pt>
                <c:pt idx="5339">
                  <c:v>39309</c:v>
                </c:pt>
                <c:pt idx="5340">
                  <c:v>39310</c:v>
                </c:pt>
                <c:pt idx="5341">
                  <c:v>39311</c:v>
                </c:pt>
                <c:pt idx="5342">
                  <c:v>39312</c:v>
                </c:pt>
                <c:pt idx="5343">
                  <c:v>39313</c:v>
                </c:pt>
                <c:pt idx="5344">
                  <c:v>39314</c:v>
                </c:pt>
                <c:pt idx="5345">
                  <c:v>39315</c:v>
                </c:pt>
                <c:pt idx="5346">
                  <c:v>39316</c:v>
                </c:pt>
                <c:pt idx="5347">
                  <c:v>39317</c:v>
                </c:pt>
                <c:pt idx="5348">
                  <c:v>39318</c:v>
                </c:pt>
                <c:pt idx="5349">
                  <c:v>39319</c:v>
                </c:pt>
                <c:pt idx="5350">
                  <c:v>39320</c:v>
                </c:pt>
                <c:pt idx="5351">
                  <c:v>39321</c:v>
                </c:pt>
                <c:pt idx="5352">
                  <c:v>39322</c:v>
                </c:pt>
                <c:pt idx="5353">
                  <c:v>39323</c:v>
                </c:pt>
                <c:pt idx="5354">
                  <c:v>39324</c:v>
                </c:pt>
                <c:pt idx="5355">
                  <c:v>39325</c:v>
                </c:pt>
                <c:pt idx="5356">
                  <c:v>39326</c:v>
                </c:pt>
                <c:pt idx="5357">
                  <c:v>39327</c:v>
                </c:pt>
                <c:pt idx="5358">
                  <c:v>39328</c:v>
                </c:pt>
                <c:pt idx="5359">
                  <c:v>39329</c:v>
                </c:pt>
                <c:pt idx="5360">
                  <c:v>39330</c:v>
                </c:pt>
                <c:pt idx="5361">
                  <c:v>39331</c:v>
                </c:pt>
                <c:pt idx="5362">
                  <c:v>39332</c:v>
                </c:pt>
                <c:pt idx="5363">
                  <c:v>39333</c:v>
                </c:pt>
                <c:pt idx="5364">
                  <c:v>39334</c:v>
                </c:pt>
                <c:pt idx="5365">
                  <c:v>39335</c:v>
                </c:pt>
                <c:pt idx="5366">
                  <c:v>39336</c:v>
                </c:pt>
                <c:pt idx="5367">
                  <c:v>39337</c:v>
                </c:pt>
                <c:pt idx="5368">
                  <c:v>39338</c:v>
                </c:pt>
                <c:pt idx="5369">
                  <c:v>39339</c:v>
                </c:pt>
                <c:pt idx="5370">
                  <c:v>39340</c:v>
                </c:pt>
                <c:pt idx="5371">
                  <c:v>39341</c:v>
                </c:pt>
                <c:pt idx="5372">
                  <c:v>39342</c:v>
                </c:pt>
                <c:pt idx="5373">
                  <c:v>39343</c:v>
                </c:pt>
                <c:pt idx="5374">
                  <c:v>39344</c:v>
                </c:pt>
                <c:pt idx="5375">
                  <c:v>39345</c:v>
                </c:pt>
                <c:pt idx="5376">
                  <c:v>39346</c:v>
                </c:pt>
                <c:pt idx="5377">
                  <c:v>39347</c:v>
                </c:pt>
                <c:pt idx="5378">
                  <c:v>39348</c:v>
                </c:pt>
                <c:pt idx="5379">
                  <c:v>39349</c:v>
                </c:pt>
                <c:pt idx="5380">
                  <c:v>39350</c:v>
                </c:pt>
                <c:pt idx="5381">
                  <c:v>39351</c:v>
                </c:pt>
                <c:pt idx="5382">
                  <c:v>39352</c:v>
                </c:pt>
                <c:pt idx="5383">
                  <c:v>39353</c:v>
                </c:pt>
                <c:pt idx="5384">
                  <c:v>39354</c:v>
                </c:pt>
                <c:pt idx="5385">
                  <c:v>39355</c:v>
                </c:pt>
                <c:pt idx="5386">
                  <c:v>39356</c:v>
                </c:pt>
                <c:pt idx="5387">
                  <c:v>39357</c:v>
                </c:pt>
                <c:pt idx="5388">
                  <c:v>39358</c:v>
                </c:pt>
                <c:pt idx="5389">
                  <c:v>39359</c:v>
                </c:pt>
                <c:pt idx="5390">
                  <c:v>39360</c:v>
                </c:pt>
                <c:pt idx="5391">
                  <c:v>39361</c:v>
                </c:pt>
                <c:pt idx="5392">
                  <c:v>39362</c:v>
                </c:pt>
                <c:pt idx="5393">
                  <c:v>39363</c:v>
                </c:pt>
                <c:pt idx="5394">
                  <c:v>39364</c:v>
                </c:pt>
                <c:pt idx="5395">
                  <c:v>39365</c:v>
                </c:pt>
                <c:pt idx="5396">
                  <c:v>39366</c:v>
                </c:pt>
                <c:pt idx="5397">
                  <c:v>39367</c:v>
                </c:pt>
                <c:pt idx="5398">
                  <c:v>39368</c:v>
                </c:pt>
                <c:pt idx="5399">
                  <c:v>39369</c:v>
                </c:pt>
                <c:pt idx="5400">
                  <c:v>39370</c:v>
                </c:pt>
                <c:pt idx="5401">
                  <c:v>39371</c:v>
                </c:pt>
                <c:pt idx="5402">
                  <c:v>39372</c:v>
                </c:pt>
                <c:pt idx="5403">
                  <c:v>39373</c:v>
                </c:pt>
                <c:pt idx="5404">
                  <c:v>39374</c:v>
                </c:pt>
                <c:pt idx="5405">
                  <c:v>39375</c:v>
                </c:pt>
                <c:pt idx="5406">
                  <c:v>39376</c:v>
                </c:pt>
                <c:pt idx="5407">
                  <c:v>39377</c:v>
                </c:pt>
                <c:pt idx="5408">
                  <c:v>39378</c:v>
                </c:pt>
                <c:pt idx="5409">
                  <c:v>39379</c:v>
                </c:pt>
                <c:pt idx="5410">
                  <c:v>39380</c:v>
                </c:pt>
                <c:pt idx="5411">
                  <c:v>39381</c:v>
                </c:pt>
                <c:pt idx="5412">
                  <c:v>39382</c:v>
                </c:pt>
                <c:pt idx="5413">
                  <c:v>39383</c:v>
                </c:pt>
                <c:pt idx="5414">
                  <c:v>39384</c:v>
                </c:pt>
                <c:pt idx="5415">
                  <c:v>39385</c:v>
                </c:pt>
                <c:pt idx="5416">
                  <c:v>39386</c:v>
                </c:pt>
                <c:pt idx="5417">
                  <c:v>39387</c:v>
                </c:pt>
                <c:pt idx="5418">
                  <c:v>39388</c:v>
                </c:pt>
                <c:pt idx="5419">
                  <c:v>39389</c:v>
                </c:pt>
                <c:pt idx="5420">
                  <c:v>39390</c:v>
                </c:pt>
                <c:pt idx="5421">
                  <c:v>39391</c:v>
                </c:pt>
                <c:pt idx="5422">
                  <c:v>39392</c:v>
                </c:pt>
                <c:pt idx="5423">
                  <c:v>39393</c:v>
                </c:pt>
                <c:pt idx="5424">
                  <c:v>39394</c:v>
                </c:pt>
                <c:pt idx="5425">
                  <c:v>39395</c:v>
                </c:pt>
                <c:pt idx="5426">
                  <c:v>39396</c:v>
                </c:pt>
                <c:pt idx="5427">
                  <c:v>39397</c:v>
                </c:pt>
                <c:pt idx="5428">
                  <c:v>39398</c:v>
                </c:pt>
                <c:pt idx="5429">
                  <c:v>39399</c:v>
                </c:pt>
                <c:pt idx="5430">
                  <c:v>39400</c:v>
                </c:pt>
                <c:pt idx="5431">
                  <c:v>39401</c:v>
                </c:pt>
                <c:pt idx="5432">
                  <c:v>39402</c:v>
                </c:pt>
                <c:pt idx="5433">
                  <c:v>39403</c:v>
                </c:pt>
                <c:pt idx="5434">
                  <c:v>39404</c:v>
                </c:pt>
                <c:pt idx="5435">
                  <c:v>39405</c:v>
                </c:pt>
                <c:pt idx="5436">
                  <c:v>39406</c:v>
                </c:pt>
                <c:pt idx="5437">
                  <c:v>39407</c:v>
                </c:pt>
                <c:pt idx="5438">
                  <c:v>39408</c:v>
                </c:pt>
                <c:pt idx="5439">
                  <c:v>39409</c:v>
                </c:pt>
                <c:pt idx="5440">
                  <c:v>39410</c:v>
                </c:pt>
                <c:pt idx="5441">
                  <c:v>39411</c:v>
                </c:pt>
                <c:pt idx="5442">
                  <c:v>39412</c:v>
                </c:pt>
                <c:pt idx="5443">
                  <c:v>39413</c:v>
                </c:pt>
                <c:pt idx="5444">
                  <c:v>39414</c:v>
                </c:pt>
                <c:pt idx="5445">
                  <c:v>39415</c:v>
                </c:pt>
                <c:pt idx="5446">
                  <c:v>39416</c:v>
                </c:pt>
                <c:pt idx="5447">
                  <c:v>39417</c:v>
                </c:pt>
                <c:pt idx="5448">
                  <c:v>39418</c:v>
                </c:pt>
                <c:pt idx="5449">
                  <c:v>39419</c:v>
                </c:pt>
                <c:pt idx="5450">
                  <c:v>39420</c:v>
                </c:pt>
                <c:pt idx="5451">
                  <c:v>39421</c:v>
                </c:pt>
                <c:pt idx="5452">
                  <c:v>39422</c:v>
                </c:pt>
                <c:pt idx="5453">
                  <c:v>39423</c:v>
                </c:pt>
                <c:pt idx="5454">
                  <c:v>39424</c:v>
                </c:pt>
                <c:pt idx="5455">
                  <c:v>39425</c:v>
                </c:pt>
                <c:pt idx="5456">
                  <c:v>39426</c:v>
                </c:pt>
                <c:pt idx="5457">
                  <c:v>39427</c:v>
                </c:pt>
                <c:pt idx="5458">
                  <c:v>39428</c:v>
                </c:pt>
                <c:pt idx="5459">
                  <c:v>39429</c:v>
                </c:pt>
                <c:pt idx="5460">
                  <c:v>39430</c:v>
                </c:pt>
                <c:pt idx="5461">
                  <c:v>39431</c:v>
                </c:pt>
                <c:pt idx="5462">
                  <c:v>39432</c:v>
                </c:pt>
                <c:pt idx="5463">
                  <c:v>39433</c:v>
                </c:pt>
                <c:pt idx="5464">
                  <c:v>39434</c:v>
                </c:pt>
                <c:pt idx="5465">
                  <c:v>39435</c:v>
                </c:pt>
                <c:pt idx="5466">
                  <c:v>39436</c:v>
                </c:pt>
                <c:pt idx="5467">
                  <c:v>39437</c:v>
                </c:pt>
                <c:pt idx="5468">
                  <c:v>39438</c:v>
                </c:pt>
                <c:pt idx="5469">
                  <c:v>39439</c:v>
                </c:pt>
                <c:pt idx="5470">
                  <c:v>39440</c:v>
                </c:pt>
                <c:pt idx="5471">
                  <c:v>39441</c:v>
                </c:pt>
                <c:pt idx="5472">
                  <c:v>39442</c:v>
                </c:pt>
                <c:pt idx="5473">
                  <c:v>39443</c:v>
                </c:pt>
                <c:pt idx="5474">
                  <c:v>39444</c:v>
                </c:pt>
                <c:pt idx="5475">
                  <c:v>39445</c:v>
                </c:pt>
                <c:pt idx="5476">
                  <c:v>39446</c:v>
                </c:pt>
                <c:pt idx="5477">
                  <c:v>39447</c:v>
                </c:pt>
                <c:pt idx="5478">
                  <c:v>39448</c:v>
                </c:pt>
                <c:pt idx="5479">
                  <c:v>39449</c:v>
                </c:pt>
                <c:pt idx="5480">
                  <c:v>39450</c:v>
                </c:pt>
                <c:pt idx="5481">
                  <c:v>39451</c:v>
                </c:pt>
                <c:pt idx="5482">
                  <c:v>39452</c:v>
                </c:pt>
                <c:pt idx="5483">
                  <c:v>39453</c:v>
                </c:pt>
                <c:pt idx="5484">
                  <c:v>39454</c:v>
                </c:pt>
                <c:pt idx="5485">
                  <c:v>39455</c:v>
                </c:pt>
                <c:pt idx="5486">
                  <c:v>39456</c:v>
                </c:pt>
                <c:pt idx="5487">
                  <c:v>39457</c:v>
                </c:pt>
                <c:pt idx="5488">
                  <c:v>39458</c:v>
                </c:pt>
                <c:pt idx="5489">
                  <c:v>39459</c:v>
                </c:pt>
                <c:pt idx="5490">
                  <c:v>39460</c:v>
                </c:pt>
                <c:pt idx="5491">
                  <c:v>39461</c:v>
                </c:pt>
                <c:pt idx="5492">
                  <c:v>39462</c:v>
                </c:pt>
                <c:pt idx="5493">
                  <c:v>39463</c:v>
                </c:pt>
                <c:pt idx="5494">
                  <c:v>39464</c:v>
                </c:pt>
                <c:pt idx="5495">
                  <c:v>39465</c:v>
                </c:pt>
                <c:pt idx="5496">
                  <c:v>39466</c:v>
                </c:pt>
                <c:pt idx="5497">
                  <c:v>39467</c:v>
                </c:pt>
                <c:pt idx="5498">
                  <c:v>39468</c:v>
                </c:pt>
                <c:pt idx="5499">
                  <c:v>39469</c:v>
                </c:pt>
                <c:pt idx="5500">
                  <c:v>39470</c:v>
                </c:pt>
                <c:pt idx="5501">
                  <c:v>39471</c:v>
                </c:pt>
                <c:pt idx="5502">
                  <c:v>39472</c:v>
                </c:pt>
                <c:pt idx="5503">
                  <c:v>39473</c:v>
                </c:pt>
                <c:pt idx="5504">
                  <c:v>39474</c:v>
                </c:pt>
                <c:pt idx="5505">
                  <c:v>39475</c:v>
                </c:pt>
                <c:pt idx="5506">
                  <c:v>39476</c:v>
                </c:pt>
                <c:pt idx="5507">
                  <c:v>39477</c:v>
                </c:pt>
                <c:pt idx="5508">
                  <c:v>39478</c:v>
                </c:pt>
                <c:pt idx="5509">
                  <c:v>39479</c:v>
                </c:pt>
                <c:pt idx="5510">
                  <c:v>39480</c:v>
                </c:pt>
                <c:pt idx="5511">
                  <c:v>39481</c:v>
                </c:pt>
                <c:pt idx="5512">
                  <c:v>39482</c:v>
                </c:pt>
                <c:pt idx="5513">
                  <c:v>39483</c:v>
                </c:pt>
                <c:pt idx="5514">
                  <c:v>39484</c:v>
                </c:pt>
                <c:pt idx="5515">
                  <c:v>39485</c:v>
                </c:pt>
                <c:pt idx="5516">
                  <c:v>39486</c:v>
                </c:pt>
                <c:pt idx="5517">
                  <c:v>39487</c:v>
                </c:pt>
                <c:pt idx="5518">
                  <c:v>39488</c:v>
                </c:pt>
                <c:pt idx="5519">
                  <c:v>39489</c:v>
                </c:pt>
                <c:pt idx="5520">
                  <c:v>39490</c:v>
                </c:pt>
                <c:pt idx="5521">
                  <c:v>39491</c:v>
                </c:pt>
                <c:pt idx="5522">
                  <c:v>39492</c:v>
                </c:pt>
                <c:pt idx="5523">
                  <c:v>39493</c:v>
                </c:pt>
                <c:pt idx="5524">
                  <c:v>39494</c:v>
                </c:pt>
                <c:pt idx="5525">
                  <c:v>39495</c:v>
                </c:pt>
                <c:pt idx="5526">
                  <c:v>39496</c:v>
                </c:pt>
                <c:pt idx="5527">
                  <c:v>39497</c:v>
                </c:pt>
                <c:pt idx="5528">
                  <c:v>39498</c:v>
                </c:pt>
                <c:pt idx="5529">
                  <c:v>39499</c:v>
                </c:pt>
                <c:pt idx="5530">
                  <c:v>39500</c:v>
                </c:pt>
                <c:pt idx="5531">
                  <c:v>39501</c:v>
                </c:pt>
                <c:pt idx="5532">
                  <c:v>39502</c:v>
                </c:pt>
                <c:pt idx="5533">
                  <c:v>39503</c:v>
                </c:pt>
                <c:pt idx="5534">
                  <c:v>39504</c:v>
                </c:pt>
                <c:pt idx="5535">
                  <c:v>39505</c:v>
                </c:pt>
                <c:pt idx="5536">
                  <c:v>39506</c:v>
                </c:pt>
                <c:pt idx="5537">
                  <c:v>39507</c:v>
                </c:pt>
                <c:pt idx="5538">
                  <c:v>39508</c:v>
                </c:pt>
                <c:pt idx="5539">
                  <c:v>39509</c:v>
                </c:pt>
                <c:pt idx="5540">
                  <c:v>39510</c:v>
                </c:pt>
                <c:pt idx="5541">
                  <c:v>39511</c:v>
                </c:pt>
                <c:pt idx="5542">
                  <c:v>39512</c:v>
                </c:pt>
                <c:pt idx="5543">
                  <c:v>39513</c:v>
                </c:pt>
                <c:pt idx="5544">
                  <c:v>39514</c:v>
                </c:pt>
                <c:pt idx="5545">
                  <c:v>39515</c:v>
                </c:pt>
                <c:pt idx="5546">
                  <c:v>39516</c:v>
                </c:pt>
                <c:pt idx="5547">
                  <c:v>39517</c:v>
                </c:pt>
                <c:pt idx="5548">
                  <c:v>39518</c:v>
                </c:pt>
                <c:pt idx="5549">
                  <c:v>39519</c:v>
                </c:pt>
                <c:pt idx="5550">
                  <c:v>39520</c:v>
                </c:pt>
                <c:pt idx="5551">
                  <c:v>39521</c:v>
                </c:pt>
                <c:pt idx="5552">
                  <c:v>39522</c:v>
                </c:pt>
                <c:pt idx="5553">
                  <c:v>39523</c:v>
                </c:pt>
                <c:pt idx="5554">
                  <c:v>39524</c:v>
                </c:pt>
                <c:pt idx="5555">
                  <c:v>39525</c:v>
                </c:pt>
                <c:pt idx="5556">
                  <c:v>39526</c:v>
                </c:pt>
                <c:pt idx="5557">
                  <c:v>39527</c:v>
                </c:pt>
                <c:pt idx="5558">
                  <c:v>39528</c:v>
                </c:pt>
                <c:pt idx="5559">
                  <c:v>39529</c:v>
                </c:pt>
                <c:pt idx="5560">
                  <c:v>39530</c:v>
                </c:pt>
                <c:pt idx="5561">
                  <c:v>39531</c:v>
                </c:pt>
                <c:pt idx="5562">
                  <c:v>39532</c:v>
                </c:pt>
                <c:pt idx="5563">
                  <c:v>39533</c:v>
                </c:pt>
                <c:pt idx="5564">
                  <c:v>39534</c:v>
                </c:pt>
                <c:pt idx="5565">
                  <c:v>39535</c:v>
                </c:pt>
                <c:pt idx="5566">
                  <c:v>39536</c:v>
                </c:pt>
                <c:pt idx="5567">
                  <c:v>39537</c:v>
                </c:pt>
                <c:pt idx="5568">
                  <c:v>39538</c:v>
                </c:pt>
                <c:pt idx="5569">
                  <c:v>39539</c:v>
                </c:pt>
                <c:pt idx="5570">
                  <c:v>39540</c:v>
                </c:pt>
                <c:pt idx="5571">
                  <c:v>39541</c:v>
                </c:pt>
                <c:pt idx="5572">
                  <c:v>39542</c:v>
                </c:pt>
                <c:pt idx="5573">
                  <c:v>39543</c:v>
                </c:pt>
                <c:pt idx="5574">
                  <c:v>39544</c:v>
                </c:pt>
                <c:pt idx="5575">
                  <c:v>39545</c:v>
                </c:pt>
                <c:pt idx="5576">
                  <c:v>39546</c:v>
                </c:pt>
                <c:pt idx="5577">
                  <c:v>39547</c:v>
                </c:pt>
                <c:pt idx="5578">
                  <c:v>39548</c:v>
                </c:pt>
                <c:pt idx="5579">
                  <c:v>39549</c:v>
                </c:pt>
                <c:pt idx="5580">
                  <c:v>39550</c:v>
                </c:pt>
                <c:pt idx="5581">
                  <c:v>39551</c:v>
                </c:pt>
                <c:pt idx="5582">
                  <c:v>39552</c:v>
                </c:pt>
                <c:pt idx="5583">
                  <c:v>39553</c:v>
                </c:pt>
                <c:pt idx="5584">
                  <c:v>39554</c:v>
                </c:pt>
                <c:pt idx="5585">
                  <c:v>39555</c:v>
                </c:pt>
                <c:pt idx="5586">
                  <c:v>39556</c:v>
                </c:pt>
                <c:pt idx="5587">
                  <c:v>39557</c:v>
                </c:pt>
                <c:pt idx="5588">
                  <c:v>39558</c:v>
                </c:pt>
                <c:pt idx="5589">
                  <c:v>39559</c:v>
                </c:pt>
                <c:pt idx="5590">
                  <c:v>39560</c:v>
                </c:pt>
                <c:pt idx="5591">
                  <c:v>39561</c:v>
                </c:pt>
                <c:pt idx="5592">
                  <c:v>39562</c:v>
                </c:pt>
                <c:pt idx="5593">
                  <c:v>39563</c:v>
                </c:pt>
                <c:pt idx="5594">
                  <c:v>39564</c:v>
                </c:pt>
                <c:pt idx="5595">
                  <c:v>39565</c:v>
                </c:pt>
                <c:pt idx="5596">
                  <c:v>39566</c:v>
                </c:pt>
                <c:pt idx="5597">
                  <c:v>39567</c:v>
                </c:pt>
                <c:pt idx="5598">
                  <c:v>39568</c:v>
                </c:pt>
                <c:pt idx="5599">
                  <c:v>39569</c:v>
                </c:pt>
                <c:pt idx="5600">
                  <c:v>39570</c:v>
                </c:pt>
                <c:pt idx="5601">
                  <c:v>39571</c:v>
                </c:pt>
                <c:pt idx="5602">
                  <c:v>39572</c:v>
                </c:pt>
                <c:pt idx="5603">
                  <c:v>39573</c:v>
                </c:pt>
                <c:pt idx="5604">
                  <c:v>39574</c:v>
                </c:pt>
                <c:pt idx="5605">
                  <c:v>39575</c:v>
                </c:pt>
                <c:pt idx="5606">
                  <c:v>39576</c:v>
                </c:pt>
                <c:pt idx="5607">
                  <c:v>39577</c:v>
                </c:pt>
                <c:pt idx="5608">
                  <c:v>39578</c:v>
                </c:pt>
                <c:pt idx="5609">
                  <c:v>39579</c:v>
                </c:pt>
                <c:pt idx="5610">
                  <c:v>39580</c:v>
                </c:pt>
                <c:pt idx="5611">
                  <c:v>39581</c:v>
                </c:pt>
                <c:pt idx="5612">
                  <c:v>39582</c:v>
                </c:pt>
                <c:pt idx="5613">
                  <c:v>39583</c:v>
                </c:pt>
                <c:pt idx="5614">
                  <c:v>39584</c:v>
                </c:pt>
                <c:pt idx="5615">
                  <c:v>39585</c:v>
                </c:pt>
                <c:pt idx="5616">
                  <c:v>39586</c:v>
                </c:pt>
                <c:pt idx="5617">
                  <c:v>39587</c:v>
                </c:pt>
                <c:pt idx="5618">
                  <c:v>39588</c:v>
                </c:pt>
                <c:pt idx="5619">
                  <c:v>39589</c:v>
                </c:pt>
                <c:pt idx="5620">
                  <c:v>39590</c:v>
                </c:pt>
                <c:pt idx="5621">
                  <c:v>39591</c:v>
                </c:pt>
                <c:pt idx="5622">
                  <c:v>39592</c:v>
                </c:pt>
                <c:pt idx="5623">
                  <c:v>39593</c:v>
                </c:pt>
                <c:pt idx="5624">
                  <c:v>39594</c:v>
                </c:pt>
                <c:pt idx="5625">
                  <c:v>39595</c:v>
                </c:pt>
                <c:pt idx="5626">
                  <c:v>39596</c:v>
                </c:pt>
                <c:pt idx="5627">
                  <c:v>39597</c:v>
                </c:pt>
                <c:pt idx="5628">
                  <c:v>39598</c:v>
                </c:pt>
                <c:pt idx="5629">
                  <c:v>39599</c:v>
                </c:pt>
                <c:pt idx="5630">
                  <c:v>39600</c:v>
                </c:pt>
                <c:pt idx="5631">
                  <c:v>39601</c:v>
                </c:pt>
                <c:pt idx="5632">
                  <c:v>39602</c:v>
                </c:pt>
                <c:pt idx="5633">
                  <c:v>39603</c:v>
                </c:pt>
                <c:pt idx="5634">
                  <c:v>39604</c:v>
                </c:pt>
                <c:pt idx="5635">
                  <c:v>39605</c:v>
                </c:pt>
                <c:pt idx="5636">
                  <c:v>39606</c:v>
                </c:pt>
                <c:pt idx="5637">
                  <c:v>39607</c:v>
                </c:pt>
                <c:pt idx="5638">
                  <c:v>39608</c:v>
                </c:pt>
                <c:pt idx="5639">
                  <c:v>39609</c:v>
                </c:pt>
                <c:pt idx="5640">
                  <c:v>39610</c:v>
                </c:pt>
                <c:pt idx="5641">
                  <c:v>39611</c:v>
                </c:pt>
                <c:pt idx="5642">
                  <c:v>39612</c:v>
                </c:pt>
                <c:pt idx="5643">
                  <c:v>39613</c:v>
                </c:pt>
                <c:pt idx="5644">
                  <c:v>39614</c:v>
                </c:pt>
                <c:pt idx="5645">
                  <c:v>39615</c:v>
                </c:pt>
                <c:pt idx="5646">
                  <c:v>39616</c:v>
                </c:pt>
                <c:pt idx="5647">
                  <c:v>39617</c:v>
                </c:pt>
                <c:pt idx="5648">
                  <c:v>39618</c:v>
                </c:pt>
                <c:pt idx="5649">
                  <c:v>39619</c:v>
                </c:pt>
                <c:pt idx="5650">
                  <c:v>39620</c:v>
                </c:pt>
                <c:pt idx="5651">
                  <c:v>39621</c:v>
                </c:pt>
                <c:pt idx="5652">
                  <c:v>39622</c:v>
                </c:pt>
                <c:pt idx="5653">
                  <c:v>39623</c:v>
                </c:pt>
                <c:pt idx="5654">
                  <c:v>39624</c:v>
                </c:pt>
                <c:pt idx="5655">
                  <c:v>39625</c:v>
                </c:pt>
                <c:pt idx="5656">
                  <c:v>39626</c:v>
                </c:pt>
                <c:pt idx="5657">
                  <c:v>39627</c:v>
                </c:pt>
                <c:pt idx="5658">
                  <c:v>39628</c:v>
                </c:pt>
                <c:pt idx="5659">
                  <c:v>39629</c:v>
                </c:pt>
                <c:pt idx="5660">
                  <c:v>39630</c:v>
                </c:pt>
                <c:pt idx="5661">
                  <c:v>39631</c:v>
                </c:pt>
                <c:pt idx="5662">
                  <c:v>39632</c:v>
                </c:pt>
                <c:pt idx="5663">
                  <c:v>39633</c:v>
                </c:pt>
                <c:pt idx="5664">
                  <c:v>39634</c:v>
                </c:pt>
                <c:pt idx="5665">
                  <c:v>39635</c:v>
                </c:pt>
                <c:pt idx="5666">
                  <c:v>39636</c:v>
                </c:pt>
                <c:pt idx="5667">
                  <c:v>39637</c:v>
                </c:pt>
                <c:pt idx="5668">
                  <c:v>39638</c:v>
                </c:pt>
                <c:pt idx="5669">
                  <c:v>39639</c:v>
                </c:pt>
                <c:pt idx="5670">
                  <c:v>39640</c:v>
                </c:pt>
                <c:pt idx="5671">
                  <c:v>39641</c:v>
                </c:pt>
                <c:pt idx="5672">
                  <c:v>39642</c:v>
                </c:pt>
                <c:pt idx="5673">
                  <c:v>39643</c:v>
                </c:pt>
                <c:pt idx="5674">
                  <c:v>39644</c:v>
                </c:pt>
                <c:pt idx="5675">
                  <c:v>39645</c:v>
                </c:pt>
                <c:pt idx="5676">
                  <c:v>39646</c:v>
                </c:pt>
                <c:pt idx="5677">
                  <c:v>39647</c:v>
                </c:pt>
                <c:pt idx="5678">
                  <c:v>39648</c:v>
                </c:pt>
                <c:pt idx="5679">
                  <c:v>39649</c:v>
                </c:pt>
                <c:pt idx="5680">
                  <c:v>39650</c:v>
                </c:pt>
                <c:pt idx="5681">
                  <c:v>39651</c:v>
                </c:pt>
                <c:pt idx="5682">
                  <c:v>39652</c:v>
                </c:pt>
                <c:pt idx="5683">
                  <c:v>39653</c:v>
                </c:pt>
                <c:pt idx="5684">
                  <c:v>39654</c:v>
                </c:pt>
                <c:pt idx="5685">
                  <c:v>39655</c:v>
                </c:pt>
                <c:pt idx="5686">
                  <c:v>39656</c:v>
                </c:pt>
                <c:pt idx="5687">
                  <c:v>39657</c:v>
                </c:pt>
                <c:pt idx="5688">
                  <c:v>39658</c:v>
                </c:pt>
                <c:pt idx="5689">
                  <c:v>39659</c:v>
                </c:pt>
                <c:pt idx="5690">
                  <c:v>39660</c:v>
                </c:pt>
                <c:pt idx="5691">
                  <c:v>39661</c:v>
                </c:pt>
                <c:pt idx="5692">
                  <c:v>39662</c:v>
                </c:pt>
                <c:pt idx="5693">
                  <c:v>39663</c:v>
                </c:pt>
                <c:pt idx="5694">
                  <c:v>39664</c:v>
                </c:pt>
                <c:pt idx="5695">
                  <c:v>39665</c:v>
                </c:pt>
                <c:pt idx="5696">
                  <c:v>39666</c:v>
                </c:pt>
                <c:pt idx="5697">
                  <c:v>39667</c:v>
                </c:pt>
                <c:pt idx="5698">
                  <c:v>39668</c:v>
                </c:pt>
                <c:pt idx="5699">
                  <c:v>39669</c:v>
                </c:pt>
                <c:pt idx="5700">
                  <c:v>39670</c:v>
                </c:pt>
                <c:pt idx="5701">
                  <c:v>39671</c:v>
                </c:pt>
                <c:pt idx="5702">
                  <c:v>39672</c:v>
                </c:pt>
                <c:pt idx="5703">
                  <c:v>39673</c:v>
                </c:pt>
                <c:pt idx="5704">
                  <c:v>39674</c:v>
                </c:pt>
                <c:pt idx="5705">
                  <c:v>39675</c:v>
                </c:pt>
                <c:pt idx="5706">
                  <c:v>39676</c:v>
                </c:pt>
                <c:pt idx="5707">
                  <c:v>39677</c:v>
                </c:pt>
                <c:pt idx="5708">
                  <c:v>39678</c:v>
                </c:pt>
                <c:pt idx="5709">
                  <c:v>39679</c:v>
                </c:pt>
                <c:pt idx="5710">
                  <c:v>39680</c:v>
                </c:pt>
                <c:pt idx="5711">
                  <c:v>39681</c:v>
                </c:pt>
                <c:pt idx="5712">
                  <c:v>39682</c:v>
                </c:pt>
                <c:pt idx="5713">
                  <c:v>39683</c:v>
                </c:pt>
                <c:pt idx="5714">
                  <c:v>39684</c:v>
                </c:pt>
                <c:pt idx="5715">
                  <c:v>39685</c:v>
                </c:pt>
                <c:pt idx="5716">
                  <c:v>39686</c:v>
                </c:pt>
                <c:pt idx="5717">
                  <c:v>39687</c:v>
                </c:pt>
                <c:pt idx="5718">
                  <c:v>39688</c:v>
                </c:pt>
                <c:pt idx="5719">
                  <c:v>39689</c:v>
                </c:pt>
                <c:pt idx="5720">
                  <c:v>39690</c:v>
                </c:pt>
                <c:pt idx="5721">
                  <c:v>39691</c:v>
                </c:pt>
                <c:pt idx="5722">
                  <c:v>39692</c:v>
                </c:pt>
                <c:pt idx="5723">
                  <c:v>39693</c:v>
                </c:pt>
                <c:pt idx="5724">
                  <c:v>39694</c:v>
                </c:pt>
                <c:pt idx="5725">
                  <c:v>39695</c:v>
                </c:pt>
                <c:pt idx="5726">
                  <c:v>39696</c:v>
                </c:pt>
                <c:pt idx="5727">
                  <c:v>39697</c:v>
                </c:pt>
                <c:pt idx="5728">
                  <c:v>39698</c:v>
                </c:pt>
                <c:pt idx="5729">
                  <c:v>39699</c:v>
                </c:pt>
                <c:pt idx="5730">
                  <c:v>39700</c:v>
                </c:pt>
                <c:pt idx="5731">
                  <c:v>39701</c:v>
                </c:pt>
                <c:pt idx="5732">
                  <c:v>39702</c:v>
                </c:pt>
                <c:pt idx="5733">
                  <c:v>39703</c:v>
                </c:pt>
                <c:pt idx="5734">
                  <c:v>39704</c:v>
                </c:pt>
                <c:pt idx="5735">
                  <c:v>39705</c:v>
                </c:pt>
                <c:pt idx="5736">
                  <c:v>39706</c:v>
                </c:pt>
                <c:pt idx="5737">
                  <c:v>39707</c:v>
                </c:pt>
                <c:pt idx="5738">
                  <c:v>39708</c:v>
                </c:pt>
                <c:pt idx="5739">
                  <c:v>39709</c:v>
                </c:pt>
                <c:pt idx="5740">
                  <c:v>39710</c:v>
                </c:pt>
                <c:pt idx="5741">
                  <c:v>39711</c:v>
                </c:pt>
                <c:pt idx="5742">
                  <c:v>39712</c:v>
                </c:pt>
                <c:pt idx="5743">
                  <c:v>39713</c:v>
                </c:pt>
                <c:pt idx="5744">
                  <c:v>39714</c:v>
                </c:pt>
                <c:pt idx="5745">
                  <c:v>39715</c:v>
                </c:pt>
                <c:pt idx="5746">
                  <c:v>39716</c:v>
                </c:pt>
                <c:pt idx="5747">
                  <c:v>39717</c:v>
                </c:pt>
                <c:pt idx="5748">
                  <c:v>39718</c:v>
                </c:pt>
                <c:pt idx="5749">
                  <c:v>39719</c:v>
                </c:pt>
                <c:pt idx="5750">
                  <c:v>39720</c:v>
                </c:pt>
                <c:pt idx="5751">
                  <c:v>39721</c:v>
                </c:pt>
                <c:pt idx="5752">
                  <c:v>39722</c:v>
                </c:pt>
                <c:pt idx="5753">
                  <c:v>39723</c:v>
                </c:pt>
                <c:pt idx="5754">
                  <c:v>39724</c:v>
                </c:pt>
                <c:pt idx="5755">
                  <c:v>39725</c:v>
                </c:pt>
                <c:pt idx="5756">
                  <c:v>39726</c:v>
                </c:pt>
                <c:pt idx="5757">
                  <c:v>39727</c:v>
                </c:pt>
                <c:pt idx="5758">
                  <c:v>39728</c:v>
                </c:pt>
                <c:pt idx="5759">
                  <c:v>39729</c:v>
                </c:pt>
                <c:pt idx="5760">
                  <c:v>39730</c:v>
                </c:pt>
                <c:pt idx="5761">
                  <c:v>39731</c:v>
                </c:pt>
                <c:pt idx="5762">
                  <c:v>39732</c:v>
                </c:pt>
                <c:pt idx="5763">
                  <c:v>39733</c:v>
                </c:pt>
                <c:pt idx="5764">
                  <c:v>39734</c:v>
                </c:pt>
                <c:pt idx="5765">
                  <c:v>39735</c:v>
                </c:pt>
                <c:pt idx="5766">
                  <c:v>39736</c:v>
                </c:pt>
                <c:pt idx="5767">
                  <c:v>39737</c:v>
                </c:pt>
                <c:pt idx="5768">
                  <c:v>39738</c:v>
                </c:pt>
                <c:pt idx="5769">
                  <c:v>39739</c:v>
                </c:pt>
                <c:pt idx="5770">
                  <c:v>39740</c:v>
                </c:pt>
                <c:pt idx="5771">
                  <c:v>39741</c:v>
                </c:pt>
                <c:pt idx="5772">
                  <c:v>39742</c:v>
                </c:pt>
                <c:pt idx="5773">
                  <c:v>39743</c:v>
                </c:pt>
                <c:pt idx="5774">
                  <c:v>39744</c:v>
                </c:pt>
                <c:pt idx="5775">
                  <c:v>39745</c:v>
                </c:pt>
                <c:pt idx="5776">
                  <c:v>39746</c:v>
                </c:pt>
                <c:pt idx="5777">
                  <c:v>39747</c:v>
                </c:pt>
                <c:pt idx="5778">
                  <c:v>39748</c:v>
                </c:pt>
                <c:pt idx="5779">
                  <c:v>39749</c:v>
                </c:pt>
                <c:pt idx="5780">
                  <c:v>39750</c:v>
                </c:pt>
                <c:pt idx="5781">
                  <c:v>39751</c:v>
                </c:pt>
                <c:pt idx="5782">
                  <c:v>39752</c:v>
                </c:pt>
                <c:pt idx="5783">
                  <c:v>39753</c:v>
                </c:pt>
                <c:pt idx="5784">
                  <c:v>39754</c:v>
                </c:pt>
                <c:pt idx="5785">
                  <c:v>39755</c:v>
                </c:pt>
                <c:pt idx="5786">
                  <c:v>39756</c:v>
                </c:pt>
                <c:pt idx="5787">
                  <c:v>39757</c:v>
                </c:pt>
                <c:pt idx="5788">
                  <c:v>39758</c:v>
                </c:pt>
                <c:pt idx="5789">
                  <c:v>39759</c:v>
                </c:pt>
                <c:pt idx="5790">
                  <c:v>39760</c:v>
                </c:pt>
                <c:pt idx="5791">
                  <c:v>39761</c:v>
                </c:pt>
                <c:pt idx="5792">
                  <c:v>39762</c:v>
                </c:pt>
                <c:pt idx="5793">
                  <c:v>39763</c:v>
                </c:pt>
                <c:pt idx="5794">
                  <c:v>39764</c:v>
                </c:pt>
                <c:pt idx="5795">
                  <c:v>39765</c:v>
                </c:pt>
                <c:pt idx="5796">
                  <c:v>39766</c:v>
                </c:pt>
                <c:pt idx="5797">
                  <c:v>39767</c:v>
                </c:pt>
                <c:pt idx="5798">
                  <c:v>39768</c:v>
                </c:pt>
                <c:pt idx="5799">
                  <c:v>39769</c:v>
                </c:pt>
                <c:pt idx="5800">
                  <c:v>39770</c:v>
                </c:pt>
                <c:pt idx="5801">
                  <c:v>39771</c:v>
                </c:pt>
                <c:pt idx="5802">
                  <c:v>39772</c:v>
                </c:pt>
                <c:pt idx="5803">
                  <c:v>39773</c:v>
                </c:pt>
                <c:pt idx="5804">
                  <c:v>39774</c:v>
                </c:pt>
                <c:pt idx="5805">
                  <c:v>39775</c:v>
                </c:pt>
                <c:pt idx="5806">
                  <c:v>39776</c:v>
                </c:pt>
                <c:pt idx="5807">
                  <c:v>39777</c:v>
                </c:pt>
                <c:pt idx="5808">
                  <c:v>39778</c:v>
                </c:pt>
                <c:pt idx="5809">
                  <c:v>39779</c:v>
                </c:pt>
                <c:pt idx="5810">
                  <c:v>39780</c:v>
                </c:pt>
                <c:pt idx="5811">
                  <c:v>39781</c:v>
                </c:pt>
                <c:pt idx="5812">
                  <c:v>39782</c:v>
                </c:pt>
                <c:pt idx="5813">
                  <c:v>39783</c:v>
                </c:pt>
                <c:pt idx="5814">
                  <c:v>39784</c:v>
                </c:pt>
                <c:pt idx="5815">
                  <c:v>39785</c:v>
                </c:pt>
                <c:pt idx="5816">
                  <c:v>39786</c:v>
                </c:pt>
                <c:pt idx="5817">
                  <c:v>39787</c:v>
                </c:pt>
                <c:pt idx="5818">
                  <c:v>39788</c:v>
                </c:pt>
                <c:pt idx="5819">
                  <c:v>39789</c:v>
                </c:pt>
                <c:pt idx="5820">
                  <c:v>39790</c:v>
                </c:pt>
                <c:pt idx="5821">
                  <c:v>39791</c:v>
                </c:pt>
                <c:pt idx="5822">
                  <c:v>39792</c:v>
                </c:pt>
                <c:pt idx="5823">
                  <c:v>39793</c:v>
                </c:pt>
                <c:pt idx="5824">
                  <c:v>39794</c:v>
                </c:pt>
                <c:pt idx="5825">
                  <c:v>39795</c:v>
                </c:pt>
                <c:pt idx="5826">
                  <c:v>39796</c:v>
                </c:pt>
                <c:pt idx="5827">
                  <c:v>39797</c:v>
                </c:pt>
                <c:pt idx="5828">
                  <c:v>39798</c:v>
                </c:pt>
                <c:pt idx="5829">
                  <c:v>39799</c:v>
                </c:pt>
                <c:pt idx="5830">
                  <c:v>39800</c:v>
                </c:pt>
                <c:pt idx="5831">
                  <c:v>39801</c:v>
                </c:pt>
                <c:pt idx="5832">
                  <c:v>39802</c:v>
                </c:pt>
                <c:pt idx="5833">
                  <c:v>39803</c:v>
                </c:pt>
                <c:pt idx="5834">
                  <c:v>39804</c:v>
                </c:pt>
                <c:pt idx="5835">
                  <c:v>39805</c:v>
                </c:pt>
                <c:pt idx="5836">
                  <c:v>39806</c:v>
                </c:pt>
                <c:pt idx="5837">
                  <c:v>39807</c:v>
                </c:pt>
                <c:pt idx="5838">
                  <c:v>39808</c:v>
                </c:pt>
                <c:pt idx="5839">
                  <c:v>39809</c:v>
                </c:pt>
                <c:pt idx="5840">
                  <c:v>39810</c:v>
                </c:pt>
                <c:pt idx="5841">
                  <c:v>39811</c:v>
                </c:pt>
                <c:pt idx="5842">
                  <c:v>39812</c:v>
                </c:pt>
                <c:pt idx="5843">
                  <c:v>39813</c:v>
                </c:pt>
                <c:pt idx="5844">
                  <c:v>39814</c:v>
                </c:pt>
                <c:pt idx="5845">
                  <c:v>39815</c:v>
                </c:pt>
                <c:pt idx="5846">
                  <c:v>39816</c:v>
                </c:pt>
                <c:pt idx="5847">
                  <c:v>39817</c:v>
                </c:pt>
                <c:pt idx="5848">
                  <c:v>39818</c:v>
                </c:pt>
                <c:pt idx="5849">
                  <c:v>39819</c:v>
                </c:pt>
                <c:pt idx="5850">
                  <c:v>39820</c:v>
                </c:pt>
                <c:pt idx="5851">
                  <c:v>39821</c:v>
                </c:pt>
                <c:pt idx="5852">
                  <c:v>39822</c:v>
                </c:pt>
                <c:pt idx="5853">
                  <c:v>39823</c:v>
                </c:pt>
                <c:pt idx="5854">
                  <c:v>39824</c:v>
                </c:pt>
                <c:pt idx="5855">
                  <c:v>39825</c:v>
                </c:pt>
                <c:pt idx="5856">
                  <c:v>39826</c:v>
                </c:pt>
                <c:pt idx="5857">
                  <c:v>39827</c:v>
                </c:pt>
                <c:pt idx="5858">
                  <c:v>39828</c:v>
                </c:pt>
                <c:pt idx="5859">
                  <c:v>39829</c:v>
                </c:pt>
                <c:pt idx="5860">
                  <c:v>39830</c:v>
                </c:pt>
                <c:pt idx="5861">
                  <c:v>39831</c:v>
                </c:pt>
                <c:pt idx="5862">
                  <c:v>39832</c:v>
                </c:pt>
                <c:pt idx="5863">
                  <c:v>39833</c:v>
                </c:pt>
                <c:pt idx="5864">
                  <c:v>39834</c:v>
                </c:pt>
                <c:pt idx="5865">
                  <c:v>39835</c:v>
                </c:pt>
                <c:pt idx="5866">
                  <c:v>39836</c:v>
                </c:pt>
                <c:pt idx="5867">
                  <c:v>39837</c:v>
                </c:pt>
                <c:pt idx="5868">
                  <c:v>39838</c:v>
                </c:pt>
                <c:pt idx="5869">
                  <c:v>39839</c:v>
                </c:pt>
                <c:pt idx="5870">
                  <c:v>39840</c:v>
                </c:pt>
                <c:pt idx="5871">
                  <c:v>39841</c:v>
                </c:pt>
                <c:pt idx="5872">
                  <c:v>39842</c:v>
                </c:pt>
                <c:pt idx="5873">
                  <c:v>39843</c:v>
                </c:pt>
                <c:pt idx="5874">
                  <c:v>39844</c:v>
                </c:pt>
                <c:pt idx="5875">
                  <c:v>39845</c:v>
                </c:pt>
                <c:pt idx="5876">
                  <c:v>39846</c:v>
                </c:pt>
                <c:pt idx="5877">
                  <c:v>39847</c:v>
                </c:pt>
                <c:pt idx="5878">
                  <c:v>39848</c:v>
                </c:pt>
                <c:pt idx="5879">
                  <c:v>39849</c:v>
                </c:pt>
                <c:pt idx="5880">
                  <c:v>39850</c:v>
                </c:pt>
                <c:pt idx="5881">
                  <c:v>39851</c:v>
                </c:pt>
                <c:pt idx="5882">
                  <c:v>39852</c:v>
                </c:pt>
                <c:pt idx="5883">
                  <c:v>39853</c:v>
                </c:pt>
                <c:pt idx="5884">
                  <c:v>39854</c:v>
                </c:pt>
                <c:pt idx="5885">
                  <c:v>39855</c:v>
                </c:pt>
                <c:pt idx="5886">
                  <c:v>39856</c:v>
                </c:pt>
                <c:pt idx="5887">
                  <c:v>39857</c:v>
                </c:pt>
                <c:pt idx="5888">
                  <c:v>39858</c:v>
                </c:pt>
                <c:pt idx="5889">
                  <c:v>39859</c:v>
                </c:pt>
                <c:pt idx="5890">
                  <c:v>39860</c:v>
                </c:pt>
                <c:pt idx="5891">
                  <c:v>39861</c:v>
                </c:pt>
                <c:pt idx="5892">
                  <c:v>39862</c:v>
                </c:pt>
                <c:pt idx="5893">
                  <c:v>39863</c:v>
                </c:pt>
                <c:pt idx="5894">
                  <c:v>39864</c:v>
                </c:pt>
                <c:pt idx="5895">
                  <c:v>39865</c:v>
                </c:pt>
                <c:pt idx="5896">
                  <c:v>39866</c:v>
                </c:pt>
                <c:pt idx="5897">
                  <c:v>39867</c:v>
                </c:pt>
                <c:pt idx="5898">
                  <c:v>39868</c:v>
                </c:pt>
                <c:pt idx="5899">
                  <c:v>39869</c:v>
                </c:pt>
                <c:pt idx="5900">
                  <c:v>39870</c:v>
                </c:pt>
                <c:pt idx="5901">
                  <c:v>39871</c:v>
                </c:pt>
                <c:pt idx="5902">
                  <c:v>39872</c:v>
                </c:pt>
                <c:pt idx="5903">
                  <c:v>39873</c:v>
                </c:pt>
                <c:pt idx="5904">
                  <c:v>39874</c:v>
                </c:pt>
                <c:pt idx="5905">
                  <c:v>39875</c:v>
                </c:pt>
                <c:pt idx="5906">
                  <c:v>39876</c:v>
                </c:pt>
                <c:pt idx="5907">
                  <c:v>39877</c:v>
                </c:pt>
                <c:pt idx="5908">
                  <c:v>39878</c:v>
                </c:pt>
                <c:pt idx="5909">
                  <c:v>39879</c:v>
                </c:pt>
                <c:pt idx="5910">
                  <c:v>39880</c:v>
                </c:pt>
                <c:pt idx="5911">
                  <c:v>39881</c:v>
                </c:pt>
                <c:pt idx="5912">
                  <c:v>39882</c:v>
                </c:pt>
                <c:pt idx="5913">
                  <c:v>39883</c:v>
                </c:pt>
                <c:pt idx="5914">
                  <c:v>39884</c:v>
                </c:pt>
                <c:pt idx="5915">
                  <c:v>39885</c:v>
                </c:pt>
                <c:pt idx="5916">
                  <c:v>39886</c:v>
                </c:pt>
                <c:pt idx="5917">
                  <c:v>39887</c:v>
                </c:pt>
                <c:pt idx="5918">
                  <c:v>39888</c:v>
                </c:pt>
                <c:pt idx="5919">
                  <c:v>39889</c:v>
                </c:pt>
                <c:pt idx="5920">
                  <c:v>39890</c:v>
                </c:pt>
                <c:pt idx="5921">
                  <c:v>39891</c:v>
                </c:pt>
                <c:pt idx="5922">
                  <c:v>39892</c:v>
                </c:pt>
                <c:pt idx="5923">
                  <c:v>39893</c:v>
                </c:pt>
                <c:pt idx="5924">
                  <c:v>39894</c:v>
                </c:pt>
                <c:pt idx="5925">
                  <c:v>39895</c:v>
                </c:pt>
                <c:pt idx="5926">
                  <c:v>39896</c:v>
                </c:pt>
                <c:pt idx="5927">
                  <c:v>39897</c:v>
                </c:pt>
                <c:pt idx="5928">
                  <c:v>39898</c:v>
                </c:pt>
                <c:pt idx="5929">
                  <c:v>39899</c:v>
                </c:pt>
                <c:pt idx="5930">
                  <c:v>39900</c:v>
                </c:pt>
                <c:pt idx="5931">
                  <c:v>39901</c:v>
                </c:pt>
                <c:pt idx="5932">
                  <c:v>39902</c:v>
                </c:pt>
                <c:pt idx="5933">
                  <c:v>39903</c:v>
                </c:pt>
                <c:pt idx="5934">
                  <c:v>39904</c:v>
                </c:pt>
                <c:pt idx="5935">
                  <c:v>39905</c:v>
                </c:pt>
                <c:pt idx="5936">
                  <c:v>39906</c:v>
                </c:pt>
                <c:pt idx="5937">
                  <c:v>39907</c:v>
                </c:pt>
                <c:pt idx="5938">
                  <c:v>39908</c:v>
                </c:pt>
                <c:pt idx="5939">
                  <c:v>39909</c:v>
                </c:pt>
                <c:pt idx="5940">
                  <c:v>39910</c:v>
                </c:pt>
                <c:pt idx="5941">
                  <c:v>39911</c:v>
                </c:pt>
                <c:pt idx="5942">
                  <c:v>39912</c:v>
                </c:pt>
                <c:pt idx="5943">
                  <c:v>39913</c:v>
                </c:pt>
                <c:pt idx="5944">
                  <c:v>39914</c:v>
                </c:pt>
                <c:pt idx="5945">
                  <c:v>39915</c:v>
                </c:pt>
                <c:pt idx="5946">
                  <c:v>39916</c:v>
                </c:pt>
                <c:pt idx="5947">
                  <c:v>39917</c:v>
                </c:pt>
                <c:pt idx="5948">
                  <c:v>39918</c:v>
                </c:pt>
                <c:pt idx="5949">
                  <c:v>39919</c:v>
                </c:pt>
                <c:pt idx="5950">
                  <c:v>39920</c:v>
                </c:pt>
                <c:pt idx="5951">
                  <c:v>39921</c:v>
                </c:pt>
                <c:pt idx="5952">
                  <c:v>39922</c:v>
                </c:pt>
                <c:pt idx="5953">
                  <c:v>39923</c:v>
                </c:pt>
                <c:pt idx="5954">
                  <c:v>39924</c:v>
                </c:pt>
                <c:pt idx="5955">
                  <c:v>39925</c:v>
                </c:pt>
                <c:pt idx="5956">
                  <c:v>39926</c:v>
                </c:pt>
                <c:pt idx="5957">
                  <c:v>39927</c:v>
                </c:pt>
                <c:pt idx="5958">
                  <c:v>39928</c:v>
                </c:pt>
                <c:pt idx="5959">
                  <c:v>39929</c:v>
                </c:pt>
                <c:pt idx="5960">
                  <c:v>39930</c:v>
                </c:pt>
                <c:pt idx="5961">
                  <c:v>39931</c:v>
                </c:pt>
                <c:pt idx="5962">
                  <c:v>39932</c:v>
                </c:pt>
                <c:pt idx="5963">
                  <c:v>39933</c:v>
                </c:pt>
                <c:pt idx="5964">
                  <c:v>39934</c:v>
                </c:pt>
                <c:pt idx="5965">
                  <c:v>39935</c:v>
                </c:pt>
                <c:pt idx="5966">
                  <c:v>39936</c:v>
                </c:pt>
                <c:pt idx="5967">
                  <c:v>39937</c:v>
                </c:pt>
                <c:pt idx="5968">
                  <c:v>39938</c:v>
                </c:pt>
                <c:pt idx="5969">
                  <c:v>39939</c:v>
                </c:pt>
                <c:pt idx="5970">
                  <c:v>39940</c:v>
                </c:pt>
                <c:pt idx="5971">
                  <c:v>39941</c:v>
                </c:pt>
                <c:pt idx="5972">
                  <c:v>39942</c:v>
                </c:pt>
                <c:pt idx="5973">
                  <c:v>39943</c:v>
                </c:pt>
                <c:pt idx="5974">
                  <c:v>39944</c:v>
                </c:pt>
                <c:pt idx="5975">
                  <c:v>39945</c:v>
                </c:pt>
                <c:pt idx="5976">
                  <c:v>39946</c:v>
                </c:pt>
                <c:pt idx="5977">
                  <c:v>39947</c:v>
                </c:pt>
                <c:pt idx="5978">
                  <c:v>39948</c:v>
                </c:pt>
                <c:pt idx="5979">
                  <c:v>39949</c:v>
                </c:pt>
                <c:pt idx="5980">
                  <c:v>39950</c:v>
                </c:pt>
                <c:pt idx="5981">
                  <c:v>39951</c:v>
                </c:pt>
                <c:pt idx="5982">
                  <c:v>39952</c:v>
                </c:pt>
                <c:pt idx="5983">
                  <c:v>39953</c:v>
                </c:pt>
                <c:pt idx="5984">
                  <c:v>39954</c:v>
                </c:pt>
                <c:pt idx="5985">
                  <c:v>39955</c:v>
                </c:pt>
                <c:pt idx="5986">
                  <c:v>39956</c:v>
                </c:pt>
                <c:pt idx="5987">
                  <c:v>39957</c:v>
                </c:pt>
                <c:pt idx="5988">
                  <c:v>39958</c:v>
                </c:pt>
                <c:pt idx="5989">
                  <c:v>39959</c:v>
                </c:pt>
                <c:pt idx="5990">
                  <c:v>39960</c:v>
                </c:pt>
                <c:pt idx="5991">
                  <c:v>39961</c:v>
                </c:pt>
                <c:pt idx="5992">
                  <c:v>39962</c:v>
                </c:pt>
                <c:pt idx="5993">
                  <c:v>39963</c:v>
                </c:pt>
                <c:pt idx="5994">
                  <c:v>39964</c:v>
                </c:pt>
                <c:pt idx="5995">
                  <c:v>39965</c:v>
                </c:pt>
                <c:pt idx="5996">
                  <c:v>39966</c:v>
                </c:pt>
                <c:pt idx="5997">
                  <c:v>39967</c:v>
                </c:pt>
                <c:pt idx="5998">
                  <c:v>39968</c:v>
                </c:pt>
                <c:pt idx="5999">
                  <c:v>39969</c:v>
                </c:pt>
                <c:pt idx="6000">
                  <c:v>39970</c:v>
                </c:pt>
                <c:pt idx="6001">
                  <c:v>39971</c:v>
                </c:pt>
                <c:pt idx="6002">
                  <c:v>39972</c:v>
                </c:pt>
                <c:pt idx="6003">
                  <c:v>39973</c:v>
                </c:pt>
                <c:pt idx="6004">
                  <c:v>39974</c:v>
                </c:pt>
                <c:pt idx="6005">
                  <c:v>39975</c:v>
                </c:pt>
                <c:pt idx="6006">
                  <c:v>39976</c:v>
                </c:pt>
                <c:pt idx="6007">
                  <c:v>39977</c:v>
                </c:pt>
                <c:pt idx="6008">
                  <c:v>39978</c:v>
                </c:pt>
                <c:pt idx="6009">
                  <c:v>39979</c:v>
                </c:pt>
                <c:pt idx="6010">
                  <c:v>39980</c:v>
                </c:pt>
                <c:pt idx="6011">
                  <c:v>39981</c:v>
                </c:pt>
                <c:pt idx="6012">
                  <c:v>39982</c:v>
                </c:pt>
                <c:pt idx="6013">
                  <c:v>39983</c:v>
                </c:pt>
                <c:pt idx="6014">
                  <c:v>39984</c:v>
                </c:pt>
                <c:pt idx="6015">
                  <c:v>39985</c:v>
                </c:pt>
                <c:pt idx="6016">
                  <c:v>39986</c:v>
                </c:pt>
                <c:pt idx="6017">
                  <c:v>39987</c:v>
                </c:pt>
                <c:pt idx="6018">
                  <c:v>39988</c:v>
                </c:pt>
                <c:pt idx="6019">
                  <c:v>39989</c:v>
                </c:pt>
                <c:pt idx="6020">
                  <c:v>39990</c:v>
                </c:pt>
                <c:pt idx="6021">
                  <c:v>39991</c:v>
                </c:pt>
                <c:pt idx="6022">
                  <c:v>39992</c:v>
                </c:pt>
                <c:pt idx="6023">
                  <c:v>39993</c:v>
                </c:pt>
                <c:pt idx="6024">
                  <c:v>39994</c:v>
                </c:pt>
                <c:pt idx="6025">
                  <c:v>39995</c:v>
                </c:pt>
                <c:pt idx="6026">
                  <c:v>39996</c:v>
                </c:pt>
                <c:pt idx="6027">
                  <c:v>39997</c:v>
                </c:pt>
                <c:pt idx="6028">
                  <c:v>39998</c:v>
                </c:pt>
                <c:pt idx="6029">
                  <c:v>39999</c:v>
                </c:pt>
                <c:pt idx="6030">
                  <c:v>40000</c:v>
                </c:pt>
                <c:pt idx="6031">
                  <c:v>40001</c:v>
                </c:pt>
                <c:pt idx="6032">
                  <c:v>40002</c:v>
                </c:pt>
                <c:pt idx="6033">
                  <c:v>40003</c:v>
                </c:pt>
                <c:pt idx="6034">
                  <c:v>40004</c:v>
                </c:pt>
                <c:pt idx="6035">
                  <c:v>40005</c:v>
                </c:pt>
                <c:pt idx="6036">
                  <c:v>40006</c:v>
                </c:pt>
                <c:pt idx="6037">
                  <c:v>40007</c:v>
                </c:pt>
                <c:pt idx="6038">
                  <c:v>40008</c:v>
                </c:pt>
                <c:pt idx="6039">
                  <c:v>40009</c:v>
                </c:pt>
                <c:pt idx="6040">
                  <c:v>40010</c:v>
                </c:pt>
                <c:pt idx="6041">
                  <c:v>40011</c:v>
                </c:pt>
                <c:pt idx="6042">
                  <c:v>40012</c:v>
                </c:pt>
                <c:pt idx="6043">
                  <c:v>40013</c:v>
                </c:pt>
                <c:pt idx="6044">
                  <c:v>40014</c:v>
                </c:pt>
                <c:pt idx="6045">
                  <c:v>40015</c:v>
                </c:pt>
                <c:pt idx="6046">
                  <c:v>40016</c:v>
                </c:pt>
                <c:pt idx="6047">
                  <c:v>40017</c:v>
                </c:pt>
                <c:pt idx="6048">
                  <c:v>40018</c:v>
                </c:pt>
                <c:pt idx="6049">
                  <c:v>40019</c:v>
                </c:pt>
                <c:pt idx="6050">
                  <c:v>40020</c:v>
                </c:pt>
                <c:pt idx="6051">
                  <c:v>40021</c:v>
                </c:pt>
                <c:pt idx="6052">
                  <c:v>40022</c:v>
                </c:pt>
                <c:pt idx="6053">
                  <c:v>40023</c:v>
                </c:pt>
                <c:pt idx="6054">
                  <c:v>40024</c:v>
                </c:pt>
                <c:pt idx="6055">
                  <c:v>40025</c:v>
                </c:pt>
                <c:pt idx="6056">
                  <c:v>40026</c:v>
                </c:pt>
                <c:pt idx="6057">
                  <c:v>40027</c:v>
                </c:pt>
                <c:pt idx="6058">
                  <c:v>40028</c:v>
                </c:pt>
                <c:pt idx="6059">
                  <c:v>40029</c:v>
                </c:pt>
                <c:pt idx="6060">
                  <c:v>40030</c:v>
                </c:pt>
                <c:pt idx="6061">
                  <c:v>40031</c:v>
                </c:pt>
                <c:pt idx="6062">
                  <c:v>40032</c:v>
                </c:pt>
                <c:pt idx="6063">
                  <c:v>40033</c:v>
                </c:pt>
                <c:pt idx="6064">
                  <c:v>40034</c:v>
                </c:pt>
                <c:pt idx="6065">
                  <c:v>40035</c:v>
                </c:pt>
                <c:pt idx="6066">
                  <c:v>40036</c:v>
                </c:pt>
                <c:pt idx="6067">
                  <c:v>40037</c:v>
                </c:pt>
                <c:pt idx="6068">
                  <c:v>40038</c:v>
                </c:pt>
                <c:pt idx="6069">
                  <c:v>40039</c:v>
                </c:pt>
                <c:pt idx="6070">
                  <c:v>40040</c:v>
                </c:pt>
                <c:pt idx="6071">
                  <c:v>40041</c:v>
                </c:pt>
                <c:pt idx="6072">
                  <c:v>40042</c:v>
                </c:pt>
                <c:pt idx="6073">
                  <c:v>40043</c:v>
                </c:pt>
                <c:pt idx="6074">
                  <c:v>40044</c:v>
                </c:pt>
                <c:pt idx="6075">
                  <c:v>40045</c:v>
                </c:pt>
                <c:pt idx="6076">
                  <c:v>40046</c:v>
                </c:pt>
                <c:pt idx="6077">
                  <c:v>40047</c:v>
                </c:pt>
                <c:pt idx="6078">
                  <c:v>40048</c:v>
                </c:pt>
                <c:pt idx="6079">
                  <c:v>40049</c:v>
                </c:pt>
                <c:pt idx="6080">
                  <c:v>40050</c:v>
                </c:pt>
                <c:pt idx="6081">
                  <c:v>40051</c:v>
                </c:pt>
                <c:pt idx="6082">
                  <c:v>40052</c:v>
                </c:pt>
                <c:pt idx="6083">
                  <c:v>40053</c:v>
                </c:pt>
                <c:pt idx="6084">
                  <c:v>40054</c:v>
                </c:pt>
                <c:pt idx="6085">
                  <c:v>40055</c:v>
                </c:pt>
                <c:pt idx="6086">
                  <c:v>40056</c:v>
                </c:pt>
                <c:pt idx="6087">
                  <c:v>40057</c:v>
                </c:pt>
                <c:pt idx="6088">
                  <c:v>40058</c:v>
                </c:pt>
                <c:pt idx="6089">
                  <c:v>40059</c:v>
                </c:pt>
                <c:pt idx="6090">
                  <c:v>40060</c:v>
                </c:pt>
                <c:pt idx="6091">
                  <c:v>40061</c:v>
                </c:pt>
                <c:pt idx="6092">
                  <c:v>40062</c:v>
                </c:pt>
                <c:pt idx="6093">
                  <c:v>40063</c:v>
                </c:pt>
                <c:pt idx="6094">
                  <c:v>40064</c:v>
                </c:pt>
                <c:pt idx="6095">
                  <c:v>40065</c:v>
                </c:pt>
                <c:pt idx="6096">
                  <c:v>40066</c:v>
                </c:pt>
                <c:pt idx="6097">
                  <c:v>40067</c:v>
                </c:pt>
                <c:pt idx="6098">
                  <c:v>40068</c:v>
                </c:pt>
                <c:pt idx="6099">
                  <c:v>40069</c:v>
                </c:pt>
                <c:pt idx="6100">
                  <c:v>40070</c:v>
                </c:pt>
                <c:pt idx="6101">
                  <c:v>40071</c:v>
                </c:pt>
                <c:pt idx="6102">
                  <c:v>40072</c:v>
                </c:pt>
                <c:pt idx="6103">
                  <c:v>40073</c:v>
                </c:pt>
                <c:pt idx="6104">
                  <c:v>40074</c:v>
                </c:pt>
                <c:pt idx="6105">
                  <c:v>40075</c:v>
                </c:pt>
                <c:pt idx="6106">
                  <c:v>40076</c:v>
                </c:pt>
                <c:pt idx="6107">
                  <c:v>40077</c:v>
                </c:pt>
                <c:pt idx="6108">
                  <c:v>40078</c:v>
                </c:pt>
                <c:pt idx="6109">
                  <c:v>40079</c:v>
                </c:pt>
                <c:pt idx="6110">
                  <c:v>40080</c:v>
                </c:pt>
                <c:pt idx="6111">
                  <c:v>40081</c:v>
                </c:pt>
                <c:pt idx="6112">
                  <c:v>40082</c:v>
                </c:pt>
                <c:pt idx="6113">
                  <c:v>40083</c:v>
                </c:pt>
                <c:pt idx="6114">
                  <c:v>40084</c:v>
                </c:pt>
                <c:pt idx="6115">
                  <c:v>40085</c:v>
                </c:pt>
                <c:pt idx="6116">
                  <c:v>40086</c:v>
                </c:pt>
                <c:pt idx="6117">
                  <c:v>40087</c:v>
                </c:pt>
                <c:pt idx="6118">
                  <c:v>40088</c:v>
                </c:pt>
                <c:pt idx="6119">
                  <c:v>40089</c:v>
                </c:pt>
                <c:pt idx="6120">
                  <c:v>40090</c:v>
                </c:pt>
                <c:pt idx="6121">
                  <c:v>40091</c:v>
                </c:pt>
                <c:pt idx="6122">
                  <c:v>40092</c:v>
                </c:pt>
                <c:pt idx="6123">
                  <c:v>40093</c:v>
                </c:pt>
                <c:pt idx="6124">
                  <c:v>40094</c:v>
                </c:pt>
                <c:pt idx="6125">
                  <c:v>40095</c:v>
                </c:pt>
                <c:pt idx="6126">
                  <c:v>40096</c:v>
                </c:pt>
                <c:pt idx="6127">
                  <c:v>40097</c:v>
                </c:pt>
                <c:pt idx="6128">
                  <c:v>40098</c:v>
                </c:pt>
                <c:pt idx="6129">
                  <c:v>40099</c:v>
                </c:pt>
                <c:pt idx="6130">
                  <c:v>40100</c:v>
                </c:pt>
                <c:pt idx="6131">
                  <c:v>40101</c:v>
                </c:pt>
                <c:pt idx="6132">
                  <c:v>40102</c:v>
                </c:pt>
                <c:pt idx="6133">
                  <c:v>40103</c:v>
                </c:pt>
                <c:pt idx="6134">
                  <c:v>40104</c:v>
                </c:pt>
                <c:pt idx="6135">
                  <c:v>40105</c:v>
                </c:pt>
                <c:pt idx="6136">
                  <c:v>40106</c:v>
                </c:pt>
                <c:pt idx="6137">
                  <c:v>40107</c:v>
                </c:pt>
                <c:pt idx="6138">
                  <c:v>40108</c:v>
                </c:pt>
                <c:pt idx="6139">
                  <c:v>40109</c:v>
                </c:pt>
                <c:pt idx="6140">
                  <c:v>40110</c:v>
                </c:pt>
                <c:pt idx="6141">
                  <c:v>40111</c:v>
                </c:pt>
                <c:pt idx="6142">
                  <c:v>40112</c:v>
                </c:pt>
                <c:pt idx="6143">
                  <c:v>40113</c:v>
                </c:pt>
                <c:pt idx="6144">
                  <c:v>40114</c:v>
                </c:pt>
                <c:pt idx="6145">
                  <c:v>40115</c:v>
                </c:pt>
                <c:pt idx="6146">
                  <c:v>40116</c:v>
                </c:pt>
                <c:pt idx="6147">
                  <c:v>40117</c:v>
                </c:pt>
                <c:pt idx="6148">
                  <c:v>40118</c:v>
                </c:pt>
                <c:pt idx="6149">
                  <c:v>40119</c:v>
                </c:pt>
                <c:pt idx="6150">
                  <c:v>40120</c:v>
                </c:pt>
                <c:pt idx="6151">
                  <c:v>40121</c:v>
                </c:pt>
                <c:pt idx="6152">
                  <c:v>40122</c:v>
                </c:pt>
                <c:pt idx="6153">
                  <c:v>40123</c:v>
                </c:pt>
                <c:pt idx="6154">
                  <c:v>40124</c:v>
                </c:pt>
                <c:pt idx="6155">
                  <c:v>40125</c:v>
                </c:pt>
                <c:pt idx="6156">
                  <c:v>40126</c:v>
                </c:pt>
                <c:pt idx="6157">
                  <c:v>40127</c:v>
                </c:pt>
                <c:pt idx="6158">
                  <c:v>40128</c:v>
                </c:pt>
                <c:pt idx="6159">
                  <c:v>40129</c:v>
                </c:pt>
                <c:pt idx="6160">
                  <c:v>40130</c:v>
                </c:pt>
                <c:pt idx="6161">
                  <c:v>40131</c:v>
                </c:pt>
                <c:pt idx="6162">
                  <c:v>40132</c:v>
                </c:pt>
                <c:pt idx="6163">
                  <c:v>40133</c:v>
                </c:pt>
                <c:pt idx="6164">
                  <c:v>40134</c:v>
                </c:pt>
                <c:pt idx="6165">
                  <c:v>40135</c:v>
                </c:pt>
                <c:pt idx="6166">
                  <c:v>40136</c:v>
                </c:pt>
                <c:pt idx="6167">
                  <c:v>40137</c:v>
                </c:pt>
                <c:pt idx="6168">
                  <c:v>40138</c:v>
                </c:pt>
                <c:pt idx="6169">
                  <c:v>40139</c:v>
                </c:pt>
                <c:pt idx="6170">
                  <c:v>40140</c:v>
                </c:pt>
                <c:pt idx="6171">
                  <c:v>40141</c:v>
                </c:pt>
                <c:pt idx="6172">
                  <c:v>40142</c:v>
                </c:pt>
                <c:pt idx="6173">
                  <c:v>40143</c:v>
                </c:pt>
                <c:pt idx="6174">
                  <c:v>40144</c:v>
                </c:pt>
                <c:pt idx="6175">
                  <c:v>40145</c:v>
                </c:pt>
                <c:pt idx="6176">
                  <c:v>40146</c:v>
                </c:pt>
                <c:pt idx="6177">
                  <c:v>40147</c:v>
                </c:pt>
                <c:pt idx="6178">
                  <c:v>40148</c:v>
                </c:pt>
                <c:pt idx="6179">
                  <c:v>40149</c:v>
                </c:pt>
                <c:pt idx="6180">
                  <c:v>40150</c:v>
                </c:pt>
                <c:pt idx="6181">
                  <c:v>40151</c:v>
                </c:pt>
                <c:pt idx="6182">
                  <c:v>40152</c:v>
                </c:pt>
                <c:pt idx="6183">
                  <c:v>40153</c:v>
                </c:pt>
                <c:pt idx="6184">
                  <c:v>40154</c:v>
                </c:pt>
                <c:pt idx="6185">
                  <c:v>40155</c:v>
                </c:pt>
                <c:pt idx="6186">
                  <c:v>40156</c:v>
                </c:pt>
                <c:pt idx="6187">
                  <c:v>40157</c:v>
                </c:pt>
                <c:pt idx="6188">
                  <c:v>40158</c:v>
                </c:pt>
                <c:pt idx="6189">
                  <c:v>40159</c:v>
                </c:pt>
                <c:pt idx="6190">
                  <c:v>40160</c:v>
                </c:pt>
                <c:pt idx="6191">
                  <c:v>40161</c:v>
                </c:pt>
                <c:pt idx="6192">
                  <c:v>40162</c:v>
                </c:pt>
                <c:pt idx="6193">
                  <c:v>40163</c:v>
                </c:pt>
                <c:pt idx="6194">
                  <c:v>40164</c:v>
                </c:pt>
                <c:pt idx="6195">
                  <c:v>40165</c:v>
                </c:pt>
                <c:pt idx="6196">
                  <c:v>40166</c:v>
                </c:pt>
                <c:pt idx="6197">
                  <c:v>40167</c:v>
                </c:pt>
                <c:pt idx="6198">
                  <c:v>40168</c:v>
                </c:pt>
                <c:pt idx="6199">
                  <c:v>40169</c:v>
                </c:pt>
                <c:pt idx="6200">
                  <c:v>40170</c:v>
                </c:pt>
                <c:pt idx="6201">
                  <c:v>40171</c:v>
                </c:pt>
                <c:pt idx="6202">
                  <c:v>40172</c:v>
                </c:pt>
                <c:pt idx="6203">
                  <c:v>40173</c:v>
                </c:pt>
                <c:pt idx="6204">
                  <c:v>40174</c:v>
                </c:pt>
                <c:pt idx="6205">
                  <c:v>40175</c:v>
                </c:pt>
                <c:pt idx="6206">
                  <c:v>40176</c:v>
                </c:pt>
                <c:pt idx="6207">
                  <c:v>40177</c:v>
                </c:pt>
                <c:pt idx="6208">
                  <c:v>40178</c:v>
                </c:pt>
                <c:pt idx="6209">
                  <c:v>40179</c:v>
                </c:pt>
                <c:pt idx="6210">
                  <c:v>40180</c:v>
                </c:pt>
                <c:pt idx="6211">
                  <c:v>40181</c:v>
                </c:pt>
                <c:pt idx="6212">
                  <c:v>40182</c:v>
                </c:pt>
                <c:pt idx="6213">
                  <c:v>40183</c:v>
                </c:pt>
                <c:pt idx="6214">
                  <c:v>40184</c:v>
                </c:pt>
                <c:pt idx="6215">
                  <c:v>40185</c:v>
                </c:pt>
                <c:pt idx="6216">
                  <c:v>40186</c:v>
                </c:pt>
                <c:pt idx="6217">
                  <c:v>40187</c:v>
                </c:pt>
                <c:pt idx="6218">
                  <c:v>40188</c:v>
                </c:pt>
                <c:pt idx="6219">
                  <c:v>40189</c:v>
                </c:pt>
                <c:pt idx="6220">
                  <c:v>40190</c:v>
                </c:pt>
                <c:pt idx="6221">
                  <c:v>40191</c:v>
                </c:pt>
                <c:pt idx="6222">
                  <c:v>40192</c:v>
                </c:pt>
                <c:pt idx="6223">
                  <c:v>40193</c:v>
                </c:pt>
                <c:pt idx="6224">
                  <c:v>40194</c:v>
                </c:pt>
                <c:pt idx="6225">
                  <c:v>40195</c:v>
                </c:pt>
                <c:pt idx="6226">
                  <c:v>40196</c:v>
                </c:pt>
                <c:pt idx="6227">
                  <c:v>40197</c:v>
                </c:pt>
                <c:pt idx="6228">
                  <c:v>40198</c:v>
                </c:pt>
                <c:pt idx="6229">
                  <c:v>40199</c:v>
                </c:pt>
                <c:pt idx="6230">
                  <c:v>40200</c:v>
                </c:pt>
                <c:pt idx="6231">
                  <c:v>40201</c:v>
                </c:pt>
                <c:pt idx="6232">
                  <c:v>40202</c:v>
                </c:pt>
                <c:pt idx="6233">
                  <c:v>40203</c:v>
                </c:pt>
                <c:pt idx="6234">
                  <c:v>40204</c:v>
                </c:pt>
                <c:pt idx="6235">
                  <c:v>40205</c:v>
                </c:pt>
                <c:pt idx="6236">
                  <c:v>40206</c:v>
                </c:pt>
                <c:pt idx="6237">
                  <c:v>40207</c:v>
                </c:pt>
                <c:pt idx="6238">
                  <c:v>40208</c:v>
                </c:pt>
                <c:pt idx="6239">
                  <c:v>40209</c:v>
                </c:pt>
                <c:pt idx="6240">
                  <c:v>40210</c:v>
                </c:pt>
                <c:pt idx="6241">
                  <c:v>40211</c:v>
                </c:pt>
                <c:pt idx="6242">
                  <c:v>40212</c:v>
                </c:pt>
                <c:pt idx="6243">
                  <c:v>40213</c:v>
                </c:pt>
                <c:pt idx="6244">
                  <c:v>40214</c:v>
                </c:pt>
                <c:pt idx="6245">
                  <c:v>40215</c:v>
                </c:pt>
                <c:pt idx="6246">
                  <c:v>40216</c:v>
                </c:pt>
                <c:pt idx="6247">
                  <c:v>40217</c:v>
                </c:pt>
                <c:pt idx="6248">
                  <c:v>40218</c:v>
                </c:pt>
                <c:pt idx="6249">
                  <c:v>40219</c:v>
                </c:pt>
                <c:pt idx="6250">
                  <c:v>40220</c:v>
                </c:pt>
                <c:pt idx="6251">
                  <c:v>40221</c:v>
                </c:pt>
                <c:pt idx="6252">
                  <c:v>40222</c:v>
                </c:pt>
                <c:pt idx="6253">
                  <c:v>40223</c:v>
                </c:pt>
                <c:pt idx="6254">
                  <c:v>40224</c:v>
                </c:pt>
                <c:pt idx="6255">
                  <c:v>40225</c:v>
                </c:pt>
                <c:pt idx="6256">
                  <c:v>40226</c:v>
                </c:pt>
                <c:pt idx="6257">
                  <c:v>40227</c:v>
                </c:pt>
                <c:pt idx="6258">
                  <c:v>40228</c:v>
                </c:pt>
                <c:pt idx="6259">
                  <c:v>40229</c:v>
                </c:pt>
                <c:pt idx="6260">
                  <c:v>40230</c:v>
                </c:pt>
                <c:pt idx="6261">
                  <c:v>40231</c:v>
                </c:pt>
                <c:pt idx="6262">
                  <c:v>40232</c:v>
                </c:pt>
                <c:pt idx="6263">
                  <c:v>40233</c:v>
                </c:pt>
                <c:pt idx="6264">
                  <c:v>40234</c:v>
                </c:pt>
                <c:pt idx="6265">
                  <c:v>40235</c:v>
                </c:pt>
                <c:pt idx="6266">
                  <c:v>40236</c:v>
                </c:pt>
                <c:pt idx="6267">
                  <c:v>40237</c:v>
                </c:pt>
                <c:pt idx="6268">
                  <c:v>40238</c:v>
                </c:pt>
                <c:pt idx="6269">
                  <c:v>40239</c:v>
                </c:pt>
                <c:pt idx="6270">
                  <c:v>40240</c:v>
                </c:pt>
                <c:pt idx="6271">
                  <c:v>40241</c:v>
                </c:pt>
                <c:pt idx="6272">
                  <c:v>40242</c:v>
                </c:pt>
                <c:pt idx="6273">
                  <c:v>40243</c:v>
                </c:pt>
                <c:pt idx="6274">
                  <c:v>40244</c:v>
                </c:pt>
                <c:pt idx="6275">
                  <c:v>40245</c:v>
                </c:pt>
                <c:pt idx="6276">
                  <c:v>40246</c:v>
                </c:pt>
                <c:pt idx="6277">
                  <c:v>40247</c:v>
                </c:pt>
                <c:pt idx="6278">
                  <c:v>40248</c:v>
                </c:pt>
                <c:pt idx="6279">
                  <c:v>40249</c:v>
                </c:pt>
                <c:pt idx="6280">
                  <c:v>40250</c:v>
                </c:pt>
                <c:pt idx="6281">
                  <c:v>40251</c:v>
                </c:pt>
                <c:pt idx="6282">
                  <c:v>40252</c:v>
                </c:pt>
                <c:pt idx="6283">
                  <c:v>40253</c:v>
                </c:pt>
                <c:pt idx="6284">
                  <c:v>40254</c:v>
                </c:pt>
                <c:pt idx="6285">
                  <c:v>40255</c:v>
                </c:pt>
                <c:pt idx="6286">
                  <c:v>40256</c:v>
                </c:pt>
                <c:pt idx="6287">
                  <c:v>40257</c:v>
                </c:pt>
                <c:pt idx="6288">
                  <c:v>40258</c:v>
                </c:pt>
                <c:pt idx="6289">
                  <c:v>40259</c:v>
                </c:pt>
                <c:pt idx="6290">
                  <c:v>40260</c:v>
                </c:pt>
                <c:pt idx="6291">
                  <c:v>40261</c:v>
                </c:pt>
                <c:pt idx="6292">
                  <c:v>40262</c:v>
                </c:pt>
                <c:pt idx="6293">
                  <c:v>40263</c:v>
                </c:pt>
                <c:pt idx="6294">
                  <c:v>40264</c:v>
                </c:pt>
                <c:pt idx="6295">
                  <c:v>40265</c:v>
                </c:pt>
                <c:pt idx="6296">
                  <c:v>40266</c:v>
                </c:pt>
                <c:pt idx="6297">
                  <c:v>40267</c:v>
                </c:pt>
                <c:pt idx="6298">
                  <c:v>40268</c:v>
                </c:pt>
                <c:pt idx="6299">
                  <c:v>40269</c:v>
                </c:pt>
                <c:pt idx="6300">
                  <c:v>40270</c:v>
                </c:pt>
                <c:pt idx="6301">
                  <c:v>40271</c:v>
                </c:pt>
                <c:pt idx="6302">
                  <c:v>40272</c:v>
                </c:pt>
                <c:pt idx="6303">
                  <c:v>40273</c:v>
                </c:pt>
                <c:pt idx="6304">
                  <c:v>40274</c:v>
                </c:pt>
                <c:pt idx="6305">
                  <c:v>40275</c:v>
                </c:pt>
                <c:pt idx="6306">
                  <c:v>40276</c:v>
                </c:pt>
                <c:pt idx="6307">
                  <c:v>40277</c:v>
                </c:pt>
                <c:pt idx="6308">
                  <c:v>40278</c:v>
                </c:pt>
                <c:pt idx="6309">
                  <c:v>40279</c:v>
                </c:pt>
                <c:pt idx="6310">
                  <c:v>40280</c:v>
                </c:pt>
                <c:pt idx="6311">
                  <c:v>40281</c:v>
                </c:pt>
                <c:pt idx="6312">
                  <c:v>40282</c:v>
                </c:pt>
                <c:pt idx="6313">
                  <c:v>40283</c:v>
                </c:pt>
                <c:pt idx="6314">
                  <c:v>40284</c:v>
                </c:pt>
                <c:pt idx="6315">
                  <c:v>40285</c:v>
                </c:pt>
                <c:pt idx="6316">
                  <c:v>40286</c:v>
                </c:pt>
                <c:pt idx="6317">
                  <c:v>40287</c:v>
                </c:pt>
                <c:pt idx="6318">
                  <c:v>40288</c:v>
                </c:pt>
                <c:pt idx="6319">
                  <c:v>40289</c:v>
                </c:pt>
                <c:pt idx="6320">
                  <c:v>40290</c:v>
                </c:pt>
                <c:pt idx="6321">
                  <c:v>40291</c:v>
                </c:pt>
                <c:pt idx="6322">
                  <c:v>40292</c:v>
                </c:pt>
                <c:pt idx="6323">
                  <c:v>40293</c:v>
                </c:pt>
                <c:pt idx="6324">
                  <c:v>40294</c:v>
                </c:pt>
                <c:pt idx="6325">
                  <c:v>40295</c:v>
                </c:pt>
                <c:pt idx="6326">
                  <c:v>40296</c:v>
                </c:pt>
                <c:pt idx="6327">
                  <c:v>40297</c:v>
                </c:pt>
                <c:pt idx="6328">
                  <c:v>40298</c:v>
                </c:pt>
                <c:pt idx="6329">
                  <c:v>40299</c:v>
                </c:pt>
                <c:pt idx="6330">
                  <c:v>40300</c:v>
                </c:pt>
                <c:pt idx="6331">
                  <c:v>40301</c:v>
                </c:pt>
                <c:pt idx="6332">
                  <c:v>40302</c:v>
                </c:pt>
                <c:pt idx="6333">
                  <c:v>40303</c:v>
                </c:pt>
                <c:pt idx="6334">
                  <c:v>40304</c:v>
                </c:pt>
                <c:pt idx="6335">
                  <c:v>40305</c:v>
                </c:pt>
                <c:pt idx="6336">
                  <c:v>40306</c:v>
                </c:pt>
                <c:pt idx="6337">
                  <c:v>40307</c:v>
                </c:pt>
                <c:pt idx="6338">
                  <c:v>40308</c:v>
                </c:pt>
                <c:pt idx="6339">
                  <c:v>40309</c:v>
                </c:pt>
                <c:pt idx="6340">
                  <c:v>40310</c:v>
                </c:pt>
                <c:pt idx="6341">
                  <c:v>40311</c:v>
                </c:pt>
                <c:pt idx="6342">
                  <c:v>40312</c:v>
                </c:pt>
                <c:pt idx="6343">
                  <c:v>40313</c:v>
                </c:pt>
                <c:pt idx="6344">
                  <c:v>40314</c:v>
                </c:pt>
                <c:pt idx="6345">
                  <c:v>40315</c:v>
                </c:pt>
                <c:pt idx="6346">
                  <c:v>40316</c:v>
                </c:pt>
                <c:pt idx="6347">
                  <c:v>40317</c:v>
                </c:pt>
                <c:pt idx="6348">
                  <c:v>40318</c:v>
                </c:pt>
                <c:pt idx="6349">
                  <c:v>40319</c:v>
                </c:pt>
                <c:pt idx="6350">
                  <c:v>40320</c:v>
                </c:pt>
                <c:pt idx="6351">
                  <c:v>40321</c:v>
                </c:pt>
                <c:pt idx="6352">
                  <c:v>40322</c:v>
                </c:pt>
                <c:pt idx="6353">
                  <c:v>40323</c:v>
                </c:pt>
                <c:pt idx="6354">
                  <c:v>40324</c:v>
                </c:pt>
                <c:pt idx="6355">
                  <c:v>40325</c:v>
                </c:pt>
                <c:pt idx="6356">
                  <c:v>40326</c:v>
                </c:pt>
                <c:pt idx="6357">
                  <c:v>40327</c:v>
                </c:pt>
                <c:pt idx="6358">
                  <c:v>40328</c:v>
                </c:pt>
                <c:pt idx="6359">
                  <c:v>40329</c:v>
                </c:pt>
                <c:pt idx="6360">
                  <c:v>40330</c:v>
                </c:pt>
                <c:pt idx="6361">
                  <c:v>40331</c:v>
                </c:pt>
                <c:pt idx="6362">
                  <c:v>40332</c:v>
                </c:pt>
                <c:pt idx="6363">
                  <c:v>40333</c:v>
                </c:pt>
                <c:pt idx="6364">
                  <c:v>40334</c:v>
                </c:pt>
                <c:pt idx="6365">
                  <c:v>40335</c:v>
                </c:pt>
                <c:pt idx="6366">
                  <c:v>40336</c:v>
                </c:pt>
                <c:pt idx="6367">
                  <c:v>40337</c:v>
                </c:pt>
                <c:pt idx="6368">
                  <c:v>40338</c:v>
                </c:pt>
                <c:pt idx="6369">
                  <c:v>40339</c:v>
                </c:pt>
                <c:pt idx="6370">
                  <c:v>40340</c:v>
                </c:pt>
                <c:pt idx="6371">
                  <c:v>40341</c:v>
                </c:pt>
                <c:pt idx="6372">
                  <c:v>40342</c:v>
                </c:pt>
                <c:pt idx="6373">
                  <c:v>40343</c:v>
                </c:pt>
                <c:pt idx="6374">
                  <c:v>40344</c:v>
                </c:pt>
                <c:pt idx="6375">
                  <c:v>40345</c:v>
                </c:pt>
                <c:pt idx="6376">
                  <c:v>40346</c:v>
                </c:pt>
                <c:pt idx="6377">
                  <c:v>40347</c:v>
                </c:pt>
                <c:pt idx="6378">
                  <c:v>40348</c:v>
                </c:pt>
                <c:pt idx="6379">
                  <c:v>40349</c:v>
                </c:pt>
                <c:pt idx="6380">
                  <c:v>40350</c:v>
                </c:pt>
                <c:pt idx="6381">
                  <c:v>40351</c:v>
                </c:pt>
                <c:pt idx="6382">
                  <c:v>40352</c:v>
                </c:pt>
                <c:pt idx="6383">
                  <c:v>40353</c:v>
                </c:pt>
                <c:pt idx="6384">
                  <c:v>40354</c:v>
                </c:pt>
                <c:pt idx="6385">
                  <c:v>40355</c:v>
                </c:pt>
                <c:pt idx="6386">
                  <c:v>40356</c:v>
                </c:pt>
                <c:pt idx="6387">
                  <c:v>40357</c:v>
                </c:pt>
                <c:pt idx="6388">
                  <c:v>40358</c:v>
                </c:pt>
                <c:pt idx="6389">
                  <c:v>40359</c:v>
                </c:pt>
                <c:pt idx="6390">
                  <c:v>40360</c:v>
                </c:pt>
                <c:pt idx="6391">
                  <c:v>40361</c:v>
                </c:pt>
                <c:pt idx="6392">
                  <c:v>40362</c:v>
                </c:pt>
                <c:pt idx="6393">
                  <c:v>40363</c:v>
                </c:pt>
                <c:pt idx="6394">
                  <c:v>40364</c:v>
                </c:pt>
                <c:pt idx="6395">
                  <c:v>40365</c:v>
                </c:pt>
                <c:pt idx="6396">
                  <c:v>40366</c:v>
                </c:pt>
                <c:pt idx="6397">
                  <c:v>40367</c:v>
                </c:pt>
                <c:pt idx="6398">
                  <c:v>40368</c:v>
                </c:pt>
                <c:pt idx="6399">
                  <c:v>40369</c:v>
                </c:pt>
                <c:pt idx="6400">
                  <c:v>40370</c:v>
                </c:pt>
                <c:pt idx="6401">
                  <c:v>40371</c:v>
                </c:pt>
                <c:pt idx="6402">
                  <c:v>40372</c:v>
                </c:pt>
                <c:pt idx="6403">
                  <c:v>40373</c:v>
                </c:pt>
                <c:pt idx="6404">
                  <c:v>40374</c:v>
                </c:pt>
                <c:pt idx="6405">
                  <c:v>40375</c:v>
                </c:pt>
                <c:pt idx="6406">
                  <c:v>40376</c:v>
                </c:pt>
                <c:pt idx="6407">
                  <c:v>40377</c:v>
                </c:pt>
                <c:pt idx="6408">
                  <c:v>40378</c:v>
                </c:pt>
                <c:pt idx="6409">
                  <c:v>40379</c:v>
                </c:pt>
                <c:pt idx="6410">
                  <c:v>40380</c:v>
                </c:pt>
                <c:pt idx="6411">
                  <c:v>40381</c:v>
                </c:pt>
                <c:pt idx="6412">
                  <c:v>40382</c:v>
                </c:pt>
                <c:pt idx="6413">
                  <c:v>40383</c:v>
                </c:pt>
                <c:pt idx="6414">
                  <c:v>40384</c:v>
                </c:pt>
                <c:pt idx="6415">
                  <c:v>40385</c:v>
                </c:pt>
                <c:pt idx="6416">
                  <c:v>40386</c:v>
                </c:pt>
                <c:pt idx="6417">
                  <c:v>40387</c:v>
                </c:pt>
                <c:pt idx="6418">
                  <c:v>40388</c:v>
                </c:pt>
                <c:pt idx="6419">
                  <c:v>40389</c:v>
                </c:pt>
                <c:pt idx="6420">
                  <c:v>40390</c:v>
                </c:pt>
                <c:pt idx="6421">
                  <c:v>40391</c:v>
                </c:pt>
                <c:pt idx="6422">
                  <c:v>40392</c:v>
                </c:pt>
                <c:pt idx="6423">
                  <c:v>40393</c:v>
                </c:pt>
                <c:pt idx="6424">
                  <c:v>40394</c:v>
                </c:pt>
                <c:pt idx="6425">
                  <c:v>40395</c:v>
                </c:pt>
                <c:pt idx="6426">
                  <c:v>40396</c:v>
                </c:pt>
                <c:pt idx="6427">
                  <c:v>40397</c:v>
                </c:pt>
                <c:pt idx="6428">
                  <c:v>40398</c:v>
                </c:pt>
                <c:pt idx="6429">
                  <c:v>40399</c:v>
                </c:pt>
                <c:pt idx="6430">
                  <c:v>40400</c:v>
                </c:pt>
                <c:pt idx="6431">
                  <c:v>40401</c:v>
                </c:pt>
                <c:pt idx="6432">
                  <c:v>40402</c:v>
                </c:pt>
                <c:pt idx="6433">
                  <c:v>40403</c:v>
                </c:pt>
                <c:pt idx="6434">
                  <c:v>40404</c:v>
                </c:pt>
                <c:pt idx="6435">
                  <c:v>40405</c:v>
                </c:pt>
                <c:pt idx="6436">
                  <c:v>40406</c:v>
                </c:pt>
                <c:pt idx="6437">
                  <c:v>40407</c:v>
                </c:pt>
                <c:pt idx="6438">
                  <c:v>40408</c:v>
                </c:pt>
                <c:pt idx="6439">
                  <c:v>40409</c:v>
                </c:pt>
                <c:pt idx="6440">
                  <c:v>40410</c:v>
                </c:pt>
                <c:pt idx="6441">
                  <c:v>40411</c:v>
                </c:pt>
                <c:pt idx="6442">
                  <c:v>40412</c:v>
                </c:pt>
                <c:pt idx="6443">
                  <c:v>40413</c:v>
                </c:pt>
                <c:pt idx="6444">
                  <c:v>40414</c:v>
                </c:pt>
                <c:pt idx="6445">
                  <c:v>40415</c:v>
                </c:pt>
                <c:pt idx="6446">
                  <c:v>40416</c:v>
                </c:pt>
                <c:pt idx="6447">
                  <c:v>40417</c:v>
                </c:pt>
                <c:pt idx="6448">
                  <c:v>40418</c:v>
                </c:pt>
                <c:pt idx="6449">
                  <c:v>40419</c:v>
                </c:pt>
                <c:pt idx="6450">
                  <c:v>40420</c:v>
                </c:pt>
                <c:pt idx="6451">
                  <c:v>40421</c:v>
                </c:pt>
                <c:pt idx="6452">
                  <c:v>40422</c:v>
                </c:pt>
                <c:pt idx="6453">
                  <c:v>40423</c:v>
                </c:pt>
                <c:pt idx="6454">
                  <c:v>40424</c:v>
                </c:pt>
                <c:pt idx="6455">
                  <c:v>40425</c:v>
                </c:pt>
                <c:pt idx="6456">
                  <c:v>40426</c:v>
                </c:pt>
                <c:pt idx="6457">
                  <c:v>40427</c:v>
                </c:pt>
                <c:pt idx="6458">
                  <c:v>40428</c:v>
                </c:pt>
                <c:pt idx="6459">
                  <c:v>40429</c:v>
                </c:pt>
                <c:pt idx="6460">
                  <c:v>40430</c:v>
                </c:pt>
                <c:pt idx="6461">
                  <c:v>40431</c:v>
                </c:pt>
                <c:pt idx="6462">
                  <c:v>40432</c:v>
                </c:pt>
                <c:pt idx="6463">
                  <c:v>40433</c:v>
                </c:pt>
                <c:pt idx="6464">
                  <c:v>40434</c:v>
                </c:pt>
                <c:pt idx="6465">
                  <c:v>40435</c:v>
                </c:pt>
                <c:pt idx="6466">
                  <c:v>40436</c:v>
                </c:pt>
                <c:pt idx="6467">
                  <c:v>40437</c:v>
                </c:pt>
                <c:pt idx="6468">
                  <c:v>40438</c:v>
                </c:pt>
                <c:pt idx="6469">
                  <c:v>40439</c:v>
                </c:pt>
                <c:pt idx="6470">
                  <c:v>40440</c:v>
                </c:pt>
                <c:pt idx="6471">
                  <c:v>40441</c:v>
                </c:pt>
                <c:pt idx="6472">
                  <c:v>40442</c:v>
                </c:pt>
                <c:pt idx="6473">
                  <c:v>40443</c:v>
                </c:pt>
                <c:pt idx="6474">
                  <c:v>40444</c:v>
                </c:pt>
                <c:pt idx="6475">
                  <c:v>40445</c:v>
                </c:pt>
                <c:pt idx="6476">
                  <c:v>40446</c:v>
                </c:pt>
                <c:pt idx="6477">
                  <c:v>40447</c:v>
                </c:pt>
                <c:pt idx="6478">
                  <c:v>40448</c:v>
                </c:pt>
                <c:pt idx="6479">
                  <c:v>40449</c:v>
                </c:pt>
                <c:pt idx="6480">
                  <c:v>40450</c:v>
                </c:pt>
                <c:pt idx="6481">
                  <c:v>40451</c:v>
                </c:pt>
                <c:pt idx="6482">
                  <c:v>40452</c:v>
                </c:pt>
                <c:pt idx="6483">
                  <c:v>40453</c:v>
                </c:pt>
                <c:pt idx="6484">
                  <c:v>40454</c:v>
                </c:pt>
                <c:pt idx="6485">
                  <c:v>40455</c:v>
                </c:pt>
                <c:pt idx="6486">
                  <c:v>40456</c:v>
                </c:pt>
                <c:pt idx="6487">
                  <c:v>40457</c:v>
                </c:pt>
                <c:pt idx="6488">
                  <c:v>40458</c:v>
                </c:pt>
                <c:pt idx="6489">
                  <c:v>40459</c:v>
                </c:pt>
                <c:pt idx="6490">
                  <c:v>40460</c:v>
                </c:pt>
                <c:pt idx="6491">
                  <c:v>40461</c:v>
                </c:pt>
                <c:pt idx="6492">
                  <c:v>40462</c:v>
                </c:pt>
                <c:pt idx="6493">
                  <c:v>40463</c:v>
                </c:pt>
                <c:pt idx="6494">
                  <c:v>40464</c:v>
                </c:pt>
                <c:pt idx="6495">
                  <c:v>40465</c:v>
                </c:pt>
                <c:pt idx="6496">
                  <c:v>40466</c:v>
                </c:pt>
                <c:pt idx="6497">
                  <c:v>40467</c:v>
                </c:pt>
                <c:pt idx="6498">
                  <c:v>40468</c:v>
                </c:pt>
                <c:pt idx="6499">
                  <c:v>40469</c:v>
                </c:pt>
                <c:pt idx="6500">
                  <c:v>40470</c:v>
                </c:pt>
                <c:pt idx="6501">
                  <c:v>40471</c:v>
                </c:pt>
                <c:pt idx="6502">
                  <c:v>40472</c:v>
                </c:pt>
                <c:pt idx="6503">
                  <c:v>40473</c:v>
                </c:pt>
                <c:pt idx="6504">
                  <c:v>40474</c:v>
                </c:pt>
                <c:pt idx="6505">
                  <c:v>40475</c:v>
                </c:pt>
                <c:pt idx="6506">
                  <c:v>40476</c:v>
                </c:pt>
                <c:pt idx="6507">
                  <c:v>40477</c:v>
                </c:pt>
                <c:pt idx="6508">
                  <c:v>40478</c:v>
                </c:pt>
                <c:pt idx="6509">
                  <c:v>40479</c:v>
                </c:pt>
                <c:pt idx="6510">
                  <c:v>40480</c:v>
                </c:pt>
                <c:pt idx="6511">
                  <c:v>40481</c:v>
                </c:pt>
                <c:pt idx="6512">
                  <c:v>40482</c:v>
                </c:pt>
                <c:pt idx="6513">
                  <c:v>40483</c:v>
                </c:pt>
                <c:pt idx="6514">
                  <c:v>40484</c:v>
                </c:pt>
                <c:pt idx="6515">
                  <c:v>40485</c:v>
                </c:pt>
                <c:pt idx="6516">
                  <c:v>40486</c:v>
                </c:pt>
                <c:pt idx="6517">
                  <c:v>40487</c:v>
                </c:pt>
                <c:pt idx="6518">
                  <c:v>40488</c:v>
                </c:pt>
                <c:pt idx="6519">
                  <c:v>40489</c:v>
                </c:pt>
                <c:pt idx="6520">
                  <c:v>40490</c:v>
                </c:pt>
                <c:pt idx="6521">
                  <c:v>40491</c:v>
                </c:pt>
                <c:pt idx="6522">
                  <c:v>40492</c:v>
                </c:pt>
                <c:pt idx="6523">
                  <c:v>40493</c:v>
                </c:pt>
                <c:pt idx="6524">
                  <c:v>40494</c:v>
                </c:pt>
                <c:pt idx="6525">
                  <c:v>40495</c:v>
                </c:pt>
                <c:pt idx="6526">
                  <c:v>40496</c:v>
                </c:pt>
                <c:pt idx="6527">
                  <c:v>40497</c:v>
                </c:pt>
                <c:pt idx="6528">
                  <c:v>40498</c:v>
                </c:pt>
                <c:pt idx="6529">
                  <c:v>40499</c:v>
                </c:pt>
                <c:pt idx="6530">
                  <c:v>40500</c:v>
                </c:pt>
                <c:pt idx="6531">
                  <c:v>40501</c:v>
                </c:pt>
                <c:pt idx="6532">
                  <c:v>40502</c:v>
                </c:pt>
                <c:pt idx="6533">
                  <c:v>40503</c:v>
                </c:pt>
                <c:pt idx="6534">
                  <c:v>40504</c:v>
                </c:pt>
                <c:pt idx="6535">
                  <c:v>40505</c:v>
                </c:pt>
                <c:pt idx="6536">
                  <c:v>40506</c:v>
                </c:pt>
                <c:pt idx="6537">
                  <c:v>40507</c:v>
                </c:pt>
                <c:pt idx="6538">
                  <c:v>40508</c:v>
                </c:pt>
                <c:pt idx="6539">
                  <c:v>40509</c:v>
                </c:pt>
                <c:pt idx="6540">
                  <c:v>40510</c:v>
                </c:pt>
                <c:pt idx="6541">
                  <c:v>40511</c:v>
                </c:pt>
                <c:pt idx="6542">
                  <c:v>40512</c:v>
                </c:pt>
                <c:pt idx="6543">
                  <c:v>40513</c:v>
                </c:pt>
                <c:pt idx="6544">
                  <c:v>40514</c:v>
                </c:pt>
                <c:pt idx="6545">
                  <c:v>40515</c:v>
                </c:pt>
                <c:pt idx="6546">
                  <c:v>40516</c:v>
                </c:pt>
                <c:pt idx="6547">
                  <c:v>40517</c:v>
                </c:pt>
                <c:pt idx="6548">
                  <c:v>40518</c:v>
                </c:pt>
                <c:pt idx="6549">
                  <c:v>40519</c:v>
                </c:pt>
                <c:pt idx="6550">
                  <c:v>40520</c:v>
                </c:pt>
                <c:pt idx="6551">
                  <c:v>40521</c:v>
                </c:pt>
                <c:pt idx="6552">
                  <c:v>40522</c:v>
                </c:pt>
                <c:pt idx="6553">
                  <c:v>40523</c:v>
                </c:pt>
                <c:pt idx="6554">
                  <c:v>40524</c:v>
                </c:pt>
                <c:pt idx="6555">
                  <c:v>40525</c:v>
                </c:pt>
                <c:pt idx="6556">
                  <c:v>40526</c:v>
                </c:pt>
                <c:pt idx="6557">
                  <c:v>40527</c:v>
                </c:pt>
                <c:pt idx="6558">
                  <c:v>40528</c:v>
                </c:pt>
                <c:pt idx="6559">
                  <c:v>40529</c:v>
                </c:pt>
                <c:pt idx="6560">
                  <c:v>40530</c:v>
                </c:pt>
                <c:pt idx="6561">
                  <c:v>40531</c:v>
                </c:pt>
                <c:pt idx="6562">
                  <c:v>40532</c:v>
                </c:pt>
                <c:pt idx="6563">
                  <c:v>40533</c:v>
                </c:pt>
                <c:pt idx="6564">
                  <c:v>40534</c:v>
                </c:pt>
                <c:pt idx="6565">
                  <c:v>40535</c:v>
                </c:pt>
                <c:pt idx="6566">
                  <c:v>40536</c:v>
                </c:pt>
                <c:pt idx="6567">
                  <c:v>40537</c:v>
                </c:pt>
                <c:pt idx="6568">
                  <c:v>40538</c:v>
                </c:pt>
                <c:pt idx="6569">
                  <c:v>40539</c:v>
                </c:pt>
                <c:pt idx="6570">
                  <c:v>40540</c:v>
                </c:pt>
                <c:pt idx="6571">
                  <c:v>40541</c:v>
                </c:pt>
                <c:pt idx="6572">
                  <c:v>40542</c:v>
                </c:pt>
                <c:pt idx="6573">
                  <c:v>40543</c:v>
                </c:pt>
                <c:pt idx="6574">
                  <c:v>40544</c:v>
                </c:pt>
                <c:pt idx="6575">
                  <c:v>40545</c:v>
                </c:pt>
                <c:pt idx="6576">
                  <c:v>40546</c:v>
                </c:pt>
                <c:pt idx="6577">
                  <c:v>40547</c:v>
                </c:pt>
                <c:pt idx="6578">
                  <c:v>40548</c:v>
                </c:pt>
                <c:pt idx="6579">
                  <c:v>40549</c:v>
                </c:pt>
                <c:pt idx="6580">
                  <c:v>40550</c:v>
                </c:pt>
                <c:pt idx="6581">
                  <c:v>40551</c:v>
                </c:pt>
                <c:pt idx="6582">
                  <c:v>40552</c:v>
                </c:pt>
                <c:pt idx="6583">
                  <c:v>40553</c:v>
                </c:pt>
                <c:pt idx="6584">
                  <c:v>40554</c:v>
                </c:pt>
                <c:pt idx="6585">
                  <c:v>40555</c:v>
                </c:pt>
                <c:pt idx="6586">
                  <c:v>40556</c:v>
                </c:pt>
                <c:pt idx="6587">
                  <c:v>40557</c:v>
                </c:pt>
                <c:pt idx="6588">
                  <c:v>40558</c:v>
                </c:pt>
                <c:pt idx="6589">
                  <c:v>40559</c:v>
                </c:pt>
                <c:pt idx="6590">
                  <c:v>40560</c:v>
                </c:pt>
                <c:pt idx="6591">
                  <c:v>40561</c:v>
                </c:pt>
                <c:pt idx="6592">
                  <c:v>40562</c:v>
                </c:pt>
                <c:pt idx="6593">
                  <c:v>40563</c:v>
                </c:pt>
                <c:pt idx="6594">
                  <c:v>40564</c:v>
                </c:pt>
                <c:pt idx="6595">
                  <c:v>40565</c:v>
                </c:pt>
                <c:pt idx="6596">
                  <c:v>40566</c:v>
                </c:pt>
                <c:pt idx="6597">
                  <c:v>40567</c:v>
                </c:pt>
                <c:pt idx="6598">
                  <c:v>40568</c:v>
                </c:pt>
                <c:pt idx="6599">
                  <c:v>40569</c:v>
                </c:pt>
                <c:pt idx="6600">
                  <c:v>40570</c:v>
                </c:pt>
                <c:pt idx="6601">
                  <c:v>40571</c:v>
                </c:pt>
                <c:pt idx="6602">
                  <c:v>40572</c:v>
                </c:pt>
                <c:pt idx="6603">
                  <c:v>40573</c:v>
                </c:pt>
                <c:pt idx="6604">
                  <c:v>40574</c:v>
                </c:pt>
                <c:pt idx="6605">
                  <c:v>40575</c:v>
                </c:pt>
                <c:pt idx="6606">
                  <c:v>40576</c:v>
                </c:pt>
                <c:pt idx="6607">
                  <c:v>40577</c:v>
                </c:pt>
                <c:pt idx="6608">
                  <c:v>40578</c:v>
                </c:pt>
                <c:pt idx="6609">
                  <c:v>40579</c:v>
                </c:pt>
                <c:pt idx="6610">
                  <c:v>40580</c:v>
                </c:pt>
                <c:pt idx="6611">
                  <c:v>40581</c:v>
                </c:pt>
                <c:pt idx="6612">
                  <c:v>40582</c:v>
                </c:pt>
                <c:pt idx="6613">
                  <c:v>40583</c:v>
                </c:pt>
                <c:pt idx="6614">
                  <c:v>40584</c:v>
                </c:pt>
                <c:pt idx="6615">
                  <c:v>40585</c:v>
                </c:pt>
                <c:pt idx="6616">
                  <c:v>40586</c:v>
                </c:pt>
                <c:pt idx="6617">
                  <c:v>40587</c:v>
                </c:pt>
                <c:pt idx="6618">
                  <c:v>40588</c:v>
                </c:pt>
                <c:pt idx="6619">
                  <c:v>40589</c:v>
                </c:pt>
                <c:pt idx="6620">
                  <c:v>40590</c:v>
                </c:pt>
                <c:pt idx="6621">
                  <c:v>40591</c:v>
                </c:pt>
                <c:pt idx="6622">
                  <c:v>40592</c:v>
                </c:pt>
                <c:pt idx="6623">
                  <c:v>40593</c:v>
                </c:pt>
                <c:pt idx="6624">
                  <c:v>40594</c:v>
                </c:pt>
                <c:pt idx="6625">
                  <c:v>40595</c:v>
                </c:pt>
                <c:pt idx="6626">
                  <c:v>40596</c:v>
                </c:pt>
                <c:pt idx="6627">
                  <c:v>40597</c:v>
                </c:pt>
                <c:pt idx="6628">
                  <c:v>40598</c:v>
                </c:pt>
                <c:pt idx="6629">
                  <c:v>40599</c:v>
                </c:pt>
                <c:pt idx="6630">
                  <c:v>40600</c:v>
                </c:pt>
                <c:pt idx="6631">
                  <c:v>40601</c:v>
                </c:pt>
                <c:pt idx="6632">
                  <c:v>40602</c:v>
                </c:pt>
                <c:pt idx="6633">
                  <c:v>40603</c:v>
                </c:pt>
                <c:pt idx="6634">
                  <c:v>40604</c:v>
                </c:pt>
                <c:pt idx="6635">
                  <c:v>40605</c:v>
                </c:pt>
                <c:pt idx="6636">
                  <c:v>40606</c:v>
                </c:pt>
                <c:pt idx="6637">
                  <c:v>40607</c:v>
                </c:pt>
                <c:pt idx="6638">
                  <c:v>40608</c:v>
                </c:pt>
                <c:pt idx="6639">
                  <c:v>40609</c:v>
                </c:pt>
                <c:pt idx="6640">
                  <c:v>40610</c:v>
                </c:pt>
                <c:pt idx="6641">
                  <c:v>40611</c:v>
                </c:pt>
                <c:pt idx="6642">
                  <c:v>40612</c:v>
                </c:pt>
                <c:pt idx="6643">
                  <c:v>40613</c:v>
                </c:pt>
                <c:pt idx="6644">
                  <c:v>40614</c:v>
                </c:pt>
                <c:pt idx="6645">
                  <c:v>40615</c:v>
                </c:pt>
                <c:pt idx="6646">
                  <c:v>40616</c:v>
                </c:pt>
                <c:pt idx="6647">
                  <c:v>40617</c:v>
                </c:pt>
                <c:pt idx="6648">
                  <c:v>40618</c:v>
                </c:pt>
                <c:pt idx="6649">
                  <c:v>40619</c:v>
                </c:pt>
                <c:pt idx="6650">
                  <c:v>40620</c:v>
                </c:pt>
                <c:pt idx="6651">
                  <c:v>40621</c:v>
                </c:pt>
                <c:pt idx="6652">
                  <c:v>40622</c:v>
                </c:pt>
                <c:pt idx="6653">
                  <c:v>40623</c:v>
                </c:pt>
                <c:pt idx="6654">
                  <c:v>40624</c:v>
                </c:pt>
                <c:pt idx="6655">
                  <c:v>40625</c:v>
                </c:pt>
                <c:pt idx="6656">
                  <c:v>40626</c:v>
                </c:pt>
                <c:pt idx="6657">
                  <c:v>40627</c:v>
                </c:pt>
                <c:pt idx="6658">
                  <c:v>40628</c:v>
                </c:pt>
                <c:pt idx="6659">
                  <c:v>40629</c:v>
                </c:pt>
                <c:pt idx="6660">
                  <c:v>40630</c:v>
                </c:pt>
                <c:pt idx="6661">
                  <c:v>40631</c:v>
                </c:pt>
                <c:pt idx="6662">
                  <c:v>40632</c:v>
                </c:pt>
                <c:pt idx="6663">
                  <c:v>40633</c:v>
                </c:pt>
                <c:pt idx="6664">
                  <c:v>40634</c:v>
                </c:pt>
                <c:pt idx="6665">
                  <c:v>40635</c:v>
                </c:pt>
                <c:pt idx="6666">
                  <c:v>40636</c:v>
                </c:pt>
                <c:pt idx="6667">
                  <c:v>40637</c:v>
                </c:pt>
                <c:pt idx="6668">
                  <c:v>40638</c:v>
                </c:pt>
                <c:pt idx="6669">
                  <c:v>40639</c:v>
                </c:pt>
                <c:pt idx="6670">
                  <c:v>40640</c:v>
                </c:pt>
                <c:pt idx="6671">
                  <c:v>40641</c:v>
                </c:pt>
                <c:pt idx="6672">
                  <c:v>40642</c:v>
                </c:pt>
                <c:pt idx="6673">
                  <c:v>40643</c:v>
                </c:pt>
                <c:pt idx="6674">
                  <c:v>40644</c:v>
                </c:pt>
                <c:pt idx="6675">
                  <c:v>40645</c:v>
                </c:pt>
                <c:pt idx="6676">
                  <c:v>40646</c:v>
                </c:pt>
                <c:pt idx="6677">
                  <c:v>40647</c:v>
                </c:pt>
                <c:pt idx="6678">
                  <c:v>40648</c:v>
                </c:pt>
                <c:pt idx="6679">
                  <c:v>40649</c:v>
                </c:pt>
                <c:pt idx="6680">
                  <c:v>40650</c:v>
                </c:pt>
                <c:pt idx="6681">
                  <c:v>40651</c:v>
                </c:pt>
                <c:pt idx="6682">
                  <c:v>40652</c:v>
                </c:pt>
                <c:pt idx="6683">
                  <c:v>40653</c:v>
                </c:pt>
                <c:pt idx="6684">
                  <c:v>40654</c:v>
                </c:pt>
                <c:pt idx="6685">
                  <c:v>40655</c:v>
                </c:pt>
                <c:pt idx="6686">
                  <c:v>40656</c:v>
                </c:pt>
                <c:pt idx="6687">
                  <c:v>40657</c:v>
                </c:pt>
                <c:pt idx="6688">
                  <c:v>40658</c:v>
                </c:pt>
                <c:pt idx="6689">
                  <c:v>40659</c:v>
                </c:pt>
                <c:pt idx="6690">
                  <c:v>40660</c:v>
                </c:pt>
                <c:pt idx="6691">
                  <c:v>40661</c:v>
                </c:pt>
                <c:pt idx="6692">
                  <c:v>40662</c:v>
                </c:pt>
                <c:pt idx="6693">
                  <c:v>40663</c:v>
                </c:pt>
                <c:pt idx="6694">
                  <c:v>40664</c:v>
                </c:pt>
                <c:pt idx="6695">
                  <c:v>40665</c:v>
                </c:pt>
                <c:pt idx="6696">
                  <c:v>40666</c:v>
                </c:pt>
                <c:pt idx="6697">
                  <c:v>40667</c:v>
                </c:pt>
                <c:pt idx="6698">
                  <c:v>40668</c:v>
                </c:pt>
                <c:pt idx="6699">
                  <c:v>40669</c:v>
                </c:pt>
                <c:pt idx="6700">
                  <c:v>40670</c:v>
                </c:pt>
                <c:pt idx="6701">
                  <c:v>40671</c:v>
                </c:pt>
                <c:pt idx="6702">
                  <c:v>40672</c:v>
                </c:pt>
                <c:pt idx="6703">
                  <c:v>40673</c:v>
                </c:pt>
                <c:pt idx="6704">
                  <c:v>40674</c:v>
                </c:pt>
                <c:pt idx="6705">
                  <c:v>40675</c:v>
                </c:pt>
                <c:pt idx="6706">
                  <c:v>40676</c:v>
                </c:pt>
                <c:pt idx="6707">
                  <c:v>40677</c:v>
                </c:pt>
                <c:pt idx="6708">
                  <c:v>40678</c:v>
                </c:pt>
                <c:pt idx="6709">
                  <c:v>40679</c:v>
                </c:pt>
                <c:pt idx="6710">
                  <c:v>40680</c:v>
                </c:pt>
                <c:pt idx="6711">
                  <c:v>40681</c:v>
                </c:pt>
                <c:pt idx="6712">
                  <c:v>40682</c:v>
                </c:pt>
                <c:pt idx="6713">
                  <c:v>40683</c:v>
                </c:pt>
                <c:pt idx="6714">
                  <c:v>40684</c:v>
                </c:pt>
                <c:pt idx="6715">
                  <c:v>40685</c:v>
                </c:pt>
                <c:pt idx="6716">
                  <c:v>40686</c:v>
                </c:pt>
                <c:pt idx="6717">
                  <c:v>40687</c:v>
                </c:pt>
                <c:pt idx="6718">
                  <c:v>40688</c:v>
                </c:pt>
                <c:pt idx="6719">
                  <c:v>40689</c:v>
                </c:pt>
                <c:pt idx="6720">
                  <c:v>40690</c:v>
                </c:pt>
                <c:pt idx="6721">
                  <c:v>40691</c:v>
                </c:pt>
                <c:pt idx="6722">
                  <c:v>40692</c:v>
                </c:pt>
                <c:pt idx="6723">
                  <c:v>40693</c:v>
                </c:pt>
                <c:pt idx="6724">
                  <c:v>40694</c:v>
                </c:pt>
                <c:pt idx="6725">
                  <c:v>40695</c:v>
                </c:pt>
                <c:pt idx="6726">
                  <c:v>40696</c:v>
                </c:pt>
                <c:pt idx="6727">
                  <c:v>40697</c:v>
                </c:pt>
                <c:pt idx="6728">
                  <c:v>40698</c:v>
                </c:pt>
                <c:pt idx="6729">
                  <c:v>40699</c:v>
                </c:pt>
                <c:pt idx="6730">
                  <c:v>40700</c:v>
                </c:pt>
                <c:pt idx="6731">
                  <c:v>40701</c:v>
                </c:pt>
                <c:pt idx="6732">
                  <c:v>40702</c:v>
                </c:pt>
                <c:pt idx="6733">
                  <c:v>40703</c:v>
                </c:pt>
                <c:pt idx="6734">
                  <c:v>40704</c:v>
                </c:pt>
                <c:pt idx="6735">
                  <c:v>40705</c:v>
                </c:pt>
                <c:pt idx="6736">
                  <c:v>40706</c:v>
                </c:pt>
                <c:pt idx="6737">
                  <c:v>40707</c:v>
                </c:pt>
                <c:pt idx="6738">
                  <c:v>40708</c:v>
                </c:pt>
                <c:pt idx="6739">
                  <c:v>40709</c:v>
                </c:pt>
                <c:pt idx="6740">
                  <c:v>40710</c:v>
                </c:pt>
                <c:pt idx="6741">
                  <c:v>40711</c:v>
                </c:pt>
                <c:pt idx="6742">
                  <c:v>40712</c:v>
                </c:pt>
                <c:pt idx="6743">
                  <c:v>40713</c:v>
                </c:pt>
                <c:pt idx="6744">
                  <c:v>40714</c:v>
                </c:pt>
                <c:pt idx="6745">
                  <c:v>40715</c:v>
                </c:pt>
                <c:pt idx="6746">
                  <c:v>40716</c:v>
                </c:pt>
                <c:pt idx="6747">
                  <c:v>40717</c:v>
                </c:pt>
                <c:pt idx="6748">
                  <c:v>40718</c:v>
                </c:pt>
                <c:pt idx="6749">
                  <c:v>40719</c:v>
                </c:pt>
                <c:pt idx="6750">
                  <c:v>40720</c:v>
                </c:pt>
                <c:pt idx="6751">
                  <c:v>40721</c:v>
                </c:pt>
                <c:pt idx="6752">
                  <c:v>40722</c:v>
                </c:pt>
                <c:pt idx="6753">
                  <c:v>40723</c:v>
                </c:pt>
                <c:pt idx="6754">
                  <c:v>40724</c:v>
                </c:pt>
                <c:pt idx="6755">
                  <c:v>40725</c:v>
                </c:pt>
                <c:pt idx="6756">
                  <c:v>40726</c:v>
                </c:pt>
                <c:pt idx="6757">
                  <c:v>40727</c:v>
                </c:pt>
                <c:pt idx="6758">
                  <c:v>40728</c:v>
                </c:pt>
                <c:pt idx="6759">
                  <c:v>40729</c:v>
                </c:pt>
                <c:pt idx="6760">
                  <c:v>40730</c:v>
                </c:pt>
                <c:pt idx="6761">
                  <c:v>40731</c:v>
                </c:pt>
                <c:pt idx="6762">
                  <c:v>40732</c:v>
                </c:pt>
                <c:pt idx="6763">
                  <c:v>40733</c:v>
                </c:pt>
                <c:pt idx="6764">
                  <c:v>40734</c:v>
                </c:pt>
                <c:pt idx="6765">
                  <c:v>40735</c:v>
                </c:pt>
                <c:pt idx="6766">
                  <c:v>40736</c:v>
                </c:pt>
                <c:pt idx="6767">
                  <c:v>40737</c:v>
                </c:pt>
                <c:pt idx="6768">
                  <c:v>40738</c:v>
                </c:pt>
                <c:pt idx="6769">
                  <c:v>40739</c:v>
                </c:pt>
                <c:pt idx="6770">
                  <c:v>40740</c:v>
                </c:pt>
                <c:pt idx="6771">
                  <c:v>40741</c:v>
                </c:pt>
                <c:pt idx="6772">
                  <c:v>40742</c:v>
                </c:pt>
                <c:pt idx="6773">
                  <c:v>40743</c:v>
                </c:pt>
                <c:pt idx="6774">
                  <c:v>40744</c:v>
                </c:pt>
                <c:pt idx="6775">
                  <c:v>40745</c:v>
                </c:pt>
                <c:pt idx="6776">
                  <c:v>40746</c:v>
                </c:pt>
                <c:pt idx="6777">
                  <c:v>40747</c:v>
                </c:pt>
                <c:pt idx="6778">
                  <c:v>40748</c:v>
                </c:pt>
                <c:pt idx="6779">
                  <c:v>40749</c:v>
                </c:pt>
                <c:pt idx="6780">
                  <c:v>40750</c:v>
                </c:pt>
                <c:pt idx="6781">
                  <c:v>40751</c:v>
                </c:pt>
                <c:pt idx="6782">
                  <c:v>40752</c:v>
                </c:pt>
                <c:pt idx="6783">
                  <c:v>40753</c:v>
                </c:pt>
                <c:pt idx="6784">
                  <c:v>40754</c:v>
                </c:pt>
                <c:pt idx="6785">
                  <c:v>40755</c:v>
                </c:pt>
                <c:pt idx="6786">
                  <c:v>40756</c:v>
                </c:pt>
                <c:pt idx="6787">
                  <c:v>40757</c:v>
                </c:pt>
                <c:pt idx="6788">
                  <c:v>40758</c:v>
                </c:pt>
                <c:pt idx="6789">
                  <c:v>40759</c:v>
                </c:pt>
                <c:pt idx="6790">
                  <c:v>40760</c:v>
                </c:pt>
                <c:pt idx="6791">
                  <c:v>40761</c:v>
                </c:pt>
                <c:pt idx="6792">
                  <c:v>40762</c:v>
                </c:pt>
                <c:pt idx="6793">
                  <c:v>40763</c:v>
                </c:pt>
                <c:pt idx="6794">
                  <c:v>40764</c:v>
                </c:pt>
                <c:pt idx="6795">
                  <c:v>40765</c:v>
                </c:pt>
                <c:pt idx="6796">
                  <c:v>40766</c:v>
                </c:pt>
                <c:pt idx="6797">
                  <c:v>40767</c:v>
                </c:pt>
                <c:pt idx="6798">
                  <c:v>40768</c:v>
                </c:pt>
                <c:pt idx="6799">
                  <c:v>40769</c:v>
                </c:pt>
                <c:pt idx="6800">
                  <c:v>40770</c:v>
                </c:pt>
                <c:pt idx="6801">
                  <c:v>40771</c:v>
                </c:pt>
                <c:pt idx="6802">
                  <c:v>40772</c:v>
                </c:pt>
                <c:pt idx="6803">
                  <c:v>40773</c:v>
                </c:pt>
                <c:pt idx="6804">
                  <c:v>40774</c:v>
                </c:pt>
                <c:pt idx="6805">
                  <c:v>40775</c:v>
                </c:pt>
                <c:pt idx="6806">
                  <c:v>40776</c:v>
                </c:pt>
                <c:pt idx="6807">
                  <c:v>40777</c:v>
                </c:pt>
                <c:pt idx="6808">
                  <c:v>40778</c:v>
                </c:pt>
                <c:pt idx="6809">
                  <c:v>40779</c:v>
                </c:pt>
                <c:pt idx="6810">
                  <c:v>40780</c:v>
                </c:pt>
                <c:pt idx="6811">
                  <c:v>40781</c:v>
                </c:pt>
                <c:pt idx="6812">
                  <c:v>40782</c:v>
                </c:pt>
                <c:pt idx="6813">
                  <c:v>40783</c:v>
                </c:pt>
                <c:pt idx="6814">
                  <c:v>40784</c:v>
                </c:pt>
                <c:pt idx="6815">
                  <c:v>40785</c:v>
                </c:pt>
                <c:pt idx="6816">
                  <c:v>40786</c:v>
                </c:pt>
                <c:pt idx="6817">
                  <c:v>40787</c:v>
                </c:pt>
                <c:pt idx="6818">
                  <c:v>40788</c:v>
                </c:pt>
                <c:pt idx="6819">
                  <c:v>40789</c:v>
                </c:pt>
                <c:pt idx="6820">
                  <c:v>40790</c:v>
                </c:pt>
                <c:pt idx="6821">
                  <c:v>40791</c:v>
                </c:pt>
                <c:pt idx="6822">
                  <c:v>40792</c:v>
                </c:pt>
                <c:pt idx="6823">
                  <c:v>40793</c:v>
                </c:pt>
                <c:pt idx="6824">
                  <c:v>40794</c:v>
                </c:pt>
                <c:pt idx="6825">
                  <c:v>40795</c:v>
                </c:pt>
                <c:pt idx="6826">
                  <c:v>40796</c:v>
                </c:pt>
                <c:pt idx="6827">
                  <c:v>40797</c:v>
                </c:pt>
                <c:pt idx="6828">
                  <c:v>40798</c:v>
                </c:pt>
                <c:pt idx="6829">
                  <c:v>40799</c:v>
                </c:pt>
                <c:pt idx="6830">
                  <c:v>40800</c:v>
                </c:pt>
                <c:pt idx="6831">
                  <c:v>40801</c:v>
                </c:pt>
                <c:pt idx="6832">
                  <c:v>40802</c:v>
                </c:pt>
                <c:pt idx="6833">
                  <c:v>40803</c:v>
                </c:pt>
                <c:pt idx="6834">
                  <c:v>40804</c:v>
                </c:pt>
                <c:pt idx="6835">
                  <c:v>40805</c:v>
                </c:pt>
                <c:pt idx="6836">
                  <c:v>40806</c:v>
                </c:pt>
                <c:pt idx="6837">
                  <c:v>40807</c:v>
                </c:pt>
                <c:pt idx="6838">
                  <c:v>40808</c:v>
                </c:pt>
                <c:pt idx="6839">
                  <c:v>40809</c:v>
                </c:pt>
                <c:pt idx="6840">
                  <c:v>40810</c:v>
                </c:pt>
                <c:pt idx="6841">
                  <c:v>40811</c:v>
                </c:pt>
                <c:pt idx="6842">
                  <c:v>40812</c:v>
                </c:pt>
                <c:pt idx="6843">
                  <c:v>40813</c:v>
                </c:pt>
                <c:pt idx="6844">
                  <c:v>40814</c:v>
                </c:pt>
                <c:pt idx="6845">
                  <c:v>40815</c:v>
                </c:pt>
                <c:pt idx="6846">
                  <c:v>40816</c:v>
                </c:pt>
                <c:pt idx="6847">
                  <c:v>40817</c:v>
                </c:pt>
                <c:pt idx="6848">
                  <c:v>40818</c:v>
                </c:pt>
                <c:pt idx="6849">
                  <c:v>40819</c:v>
                </c:pt>
                <c:pt idx="6850">
                  <c:v>40820</c:v>
                </c:pt>
                <c:pt idx="6851">
                  <c:v>40821</c:v>
                </c:pt>
                <c:pt idx="6852">
                  <c:v>40822</c:v>
                </c:pt>
                <c:pt idx="6853">
                  <c:v>40823</c:v>
                </c:pt>
                <c:pt idx="6854">
                  <c:v>40824</c:v>
                </c:pt>
                <c:pt idx="6855">
                  <c:v>40825</c:v>
                </c:pt>
                <c:pt idx="6856">
                  <c:v>40826</c:v>
                </c:pt>
                <c:pt idx="6857">
                  <c:v>40827</c:v>
                </c:pt>
                <c:pt idx="6858">
                  <c:v>40828</c:v>
                </c:pt>
                <c:pt idx="6859">
                  <c:v>40829</c:v>
                </c:pt>
                <c:pt idx="6860">
                  <c:v>40830</c:v>
                </c:pt>
                <c:pt idx="6861">
                  <c:v>40831</c:v>
                </c:pt>
                <c:pt idx="6862">
                  <c:v>40832</c:v>
                </c:pt>
                <c:pt idx="6863">
                  <c:v>40833</c:v>
                </c:pt>
                <c:pt idx="6864">
                  <c:v>40834</c:v>
                </c:pt>
                <c:pt idx="6865">
                  <c:v>40835</c:v>
                </c:pt>
                <c:pt idx="6866">
                  <c:v>40836</c:v>
                </c:pt>
                <c:pt idx="6867">
                  <c:v>40837</c:v>
                </c:pt>
                <c:pt idx="6868">
                  <c:v>40838</c:v>
                </c:pt>
                <c:pt idx="6869">
                  <c:v>40839</c:v>
                </c:pt>
                <c:pt idx="6870">
                  <c:v>40840</c:v>
                </c:pt>
                <c:pt idx="6871">
                  <c:v>40841</c:v>
                </c:pt>
                <c:pt idx="6872">
                  <c:v>40842</c:v>
                </c:pt>
                <c:pt idx="6873">
                  <c:v>40843</c:v>
                </c:pt>
                <c:pt idx="6874">
                  <c:v>40844</c:v>
                </c:pt>
                <c:pt idx="6875">
                  <c:v>40845</c:v>
                </c:pt>
                <c:pt idx="6876">
                  <c:v>40846</c:v>
                </c:pt>
                <c:pt idx="6877">
                  <c:v>40847</c:v>
                </c:pt>
                <c:pt idx="6878">
                  <c:v>40848</c:v>
                </c:pt>
                <c:pt idx="6879">
                  <c:v>40849</c:v>
                </c:pt>
                <c:pt idx="6880">
                  <c:v>40850</c:v>
                </c:pt>
                <c:pt idx="6881">
                  <c:v>40851</c:v>
                </c:pt>
                <c:pt idx="6882">
                  <c:v>40852</c:v>
                </c:pt>
                <c:pt idx="6883">
                  <c:v>40853</c:v>
                </c:pt>
                <c:pt idx="6884">
                  <c:v>40854</c:v>
                </c:pt>
                <c:pt idx="6885">
                  <c:v>40855</c:v>
                </c:pt>
                <c:pt idx="6886">
                  <c:v>40856</c:v>
                </c:pt>
                <c:pt idx="6887">
                  <c:v>40857</c:v>
                </c:pt>
                <c:pt idx="6888">
                  <c:v>40858</c:v>
                </c:pt>
                <c:pt idx="6889">
                  <c:v>40859</c:v>
                </c:pt>
                <c:pt idx="6890">
                  <c:v>40860</c:v>
                </c:pt>
                <c:pt idx="6891">
                  <c:v>40861</c:v>
                </c:pt>
                <c:pt idx="6892">
                  <c:v>40862</c:v>
                </c:pt>
                <c:pt idx="6893">
                  <c:v>40863</c:v>
                </c:pt>
                <c:pt idx="6894">
                  <c:v>40864</c:v>
                </c:pt>
                <c:pt idx="6895">
                  <c:v>40865</c:v>
                </c:pt>
                <c:pt idx="6896">
                  <c:v>40866</c:v>
                </c:pt>
                <c:pt idx="6897">
                  <c:v>40867</c:v>
                </c:pt>
                <c:pt idx="6898">
                  <c:v>40868</c:v>
                </c:pt>
                <c:pt idx="6899">
                  <c:v>40869</c:v>
                </c:pt>
                <c:pt idx="6900">
                  <c:v>40870</c:v>
                </c:pt>
                <c:pt idx="6901">
                  <c:v>40871</c:v>
                </c:pt>
                <c:pt idx="6902">
                  <c:v>40872</c:v>
                </c:pt>
                <c:pt idx="6903">
                  <c:v>40873</c:v>
                </c:pt>
                <c:pt idx="6904">
                  <c:v>40874</c:v>
                </c:pt>
                <c:pt idx="6905">
                  <c:v>40875</c:v>
                </c:pt>
                <c:pt idx="6906">
                  <c:v>40876</c:v>
                </c:pt>
                <c:pt idx="6907">
                  <c:v>40877</c:v>
                </c:pt>
                <c:pt idx="6908">
                  <c:v>40878</c:v>
                </c:pt>
                <c:pt idx="6909">
                  <c:v>40879</c:v>
                </c:pt>
                <c:pt idx="6910">
                  <c:v>40880</c:v>
                </c:pt>
                <c:pt idx="6911">
                  <c:v>40881</c:v>
                </c:pt>
                <c:pt idx="6912">
                  <c:v>40882</c:v>
                </c:pt>
                <c:pt idx="6913">
                  <c:v>40883</c:v>
                </c:pt>
                <c:pt idx="6914">
                  <c:v>40884</c:v>
                </c:pt>
                <c:pt idx="6915">
                  <c:v>40885</c:v>
                </c:pt>
                <c:pt idx="6916">
                  <c:v>40886</c:v>
                </c:pt>
                <c:pt idx="6917">
                  <c:v>40887</c:v>
                </c:pt>
                <c:pt idx="6918">
                  <c:v>40888</c:v>
                </c:pt>
                <c:pt idx="6919">
                  <c:v>40889</c:v>
                </c:pt>
                <c:pt idx="6920">
                  <c:v>40890</c:v>
                </c:pt>
                <c:pt idx="6921">
                  <c:v>40891</c:v>
                </c:pt>
                <c:pt idx="6922">
                  <c:v>40892</c:v>
                </c:pt>
                <c:pt idx="6923">
                  <c:v>40893</c:v>
                </c:pt>
                <c:pt idx="6924">
                  <c:v>40894</c:v>
                </c:pt>
                <c:pt idx="6925">
                  <c:v>40895</c:v>
                </c:pt>
                <c:pt idx="6926">
                  <c:v>40896</c:v>
                </c:pt>
                <c:pt idx="6927">
                  <c:v>40897</c:v>
                </c:pt>
                <c:pt idx="6928">
                  <c:v>40898</c:v>
                </c:pt>
                <c:pt idx="6929">
                  <c:v>40899</c:v>
                </c:pt>
                <c:pt idx="6930">
                  <c:v>40900</c:v>
                </c:pt>
                <c:pt idx="6931">
                  <c:v>40901</c:v>
                </c:pt>
                <c:pt idx="6932">
                  <c:v>40902</c:v>
                </c:pt>
                <c:pt idx="6933">
                  <c:v>40903</c:v>
                </c:pt>
                <c:pt idx="6934">
                  <c:v>40904</c:v>
                </c:pt>
                <c:pt idx="6935">
                  <c:v>40905</c:v>
                </c:pt>
                <c:pt idx="6936">
                  <c:v>40906</c:v>
                </c:pt>
                <c:pt idx="6937">
                  <c:v>40907</c:v>
                </c:pt>
                <c:pt idx="6938">
                  <c:v>40908</c:v>
                </c:pt>
                <c:pt idx="6939">
                  <c:v>40909</c:v>
                </c:pt>
                <c:pt idx="6940">
                  <c:v>40910</c:v>
                </c:pt>
                <c:pt idx="6941">
                  <c:v>40911</c:v>
                </c:pt>
                <c:pt idx="6942">
                  <c:v>40912</c:v>
                </c:pt>
                <c:pt idx="6943">
                  <c:v>40913</c:v>
                </c:pt>
                <c:pt idx="6944">
                  <c:v>40914</c:v>
                </c:pt>
                <c:pt idx="6945">
                  <c:v>40915</c:v>
                </c:pt>
                <c:pt idx="6946">
                  <c:v>40916</c:v>
                </c:pt>
                <c:pt idx="6947">
                  <c:v>40917</c:v>
                </c:pt>
                <c:pt idx="6948">
                  <c:v>40918</c:v>
                </c:pt>
                <c:pt idx="6949">
                  <c:v>40919</c:v>
                </c:pt>
                <c:pt idx="6950">
                  <c:v>40920</c:v>
                </c:pt>
                <c:pt idx="6951">
                  <c:v>40921</c:v>
                </c:pt>
                <c:pt idx="6952">
                  <c:v>40922</c:v>
                </c:pt>
                <c:pt idx="6953">
                  <c:v>40923</c:v>
                </c:pt>
                <c:pt idx="6954">
                  <c:v>40924</c:v>
                </c:pt>
                <c:pt idx="6955">
                  <c:v>40925</c:v>
                </c:pt>
                <c:pt idx="6956">
                  <c:v>40926</c:v>
                </c:pt>
                <c:pt idx="6957">
                  <c:v>40927</c:v>
                </c:pt>
                <c:pt idx="6958">
                  <c:v>40928</c:v>
                </c:pt>
                <c:pt idx="6959">
                  <c:v>40929</c:v>
                </c:pt>
                <c:pt idx="6960">
                  <c:v>40930</c:v>
                </c:pt>
                <c:pt idx="6961">
                  <c:v>40931</c:v>
                </c:pt>
                <c:pt idx="6962">
                  <c:v>40932</c:v>
                </c:pt>
                <c:pt idx="6963">
                  <c:v>40933</c:v>
                </c:pt>
                <c:pt idx="6964">
                  <c:v>40934</c:v>
                </c:pt>
                <c:pt idx="6965">
                  <c:v>40935</c:v>
                </c:pt>
                <c:pt idx="6966">
                  <c:v>40936</c:v>
                </c:pt>
                <c:pt idx="6967">
                  <c:v>40937</c:v>
                </c:pt>
                <c:pt idx="6968">
                  <c:v>40938</c:v>
                </c:pt>
                <c:pt idx="6969">
                  <c:v>40939</c:v>
                </c:pt>
                <c:pt idx="6970">
                  <c:v>40940</c:v>
                </c:pt>
                <c:pt idx="6971">
                  <c:v>40941</c:v>
                </c:pt>
                <c:pt idx="6972">
                  <c:v>40942</c:v>
                </c:pt>
                <c:pt idx="6973">
                  <c:v>40943</c:v>
                </c:pt>
                <c:pt idx="6974">
                  <c:v>40944</c:v>
                </c:pt>
                <c:pt idx="6975">
                  <c:v>40945</c:v>
                </c:pt>
                <c:pt idx="6976">
                  <c:v>40946</c:v>
                </c:pt>
                <c:pt idx="6977">
                  <c:v>40947</c:v>
                </c:pt>
                <c:pt idx="6978">
                  <c:v>40948</c:v>
                </c:pt>
                <c:pt idx="6979">
                  <c:v>40949</c:v>
                </c:pt>
                <c:pt idx="6980">
                  <c:v>40950</c:v>
                </c:pt>
                <c:pt idx="6981">
                  <c:v>40951</c:v>
                </c:pt>
                <c:pt idx="6982">
                  <c:v>40952</c:v>
                </c:pt>
                <c:pt idx="6983">
                  <c:v>40953</c:v>
                </c:pt>
                <c:pt idx="6984">
                  <c:v>40954</c:v>
                </c:pt>
                <c:pt idx="6985">
                  <c:v>40955</c:v>
                </c:pt>
                <c:pt idx="6986">
                  <c:v>40956</c:v>
                </c:pt>
                <c:pt idx="6987">
                  <c:v>40957</c:v>
                </c:pt>
                <c:pt idx="6988">
                  <c:v>40958</c:v>
                </c:pt>
                <c:pt idx="6989">
                  <c:v>40959</c:v>
                </c:pt>
                <c:pt idx="6990">
                  <c:v>40960</c:v>
                </c:pt>
                <c:pt idx="6991">
                  <c:v>40961</c:v>
                </c:pt>
                <c:pt idx="6992">
                  <c:v>40962</c:v>
                </c:pt>
                <c:pt idx="6993">
                  <c:v>40963</c:v>
                </c:pt>
                <c:pt idx="6994">
                  <c:v>40964</c:v>
                </c:pt>
                <c:pt idx="6995">
                  <c:v>40965</c:v>
                </c:pt>
                <c:pt idx="6996">
                  <c:v>40966</c:v>
                </c:pt>
                <c:pt idx="6997">
                  <c:v>40967</c:v>
                </c:pt>
                <c:pt idx="6998">
                  <c:v>40968</c:v>
                </c:pt>
                <c:pt idx="6999">
                  <c:v>40969</c:v>
                </c:pt>
                <c:pt idx="7000">
                  <c:v>40970</c:v>
                </c:pt>
                <c:pt idx="7001">
                  <c:v>40971</c:v>
                </c:pt>
                <c:pt idx="7002">
                  <c:v>40972</c:v>
                </c:pt>
                <c:pt idx="7003">
                  <c:v>40973</c:v>
                </c:pt>
                <c:pt idx="7004">
                  <c:v>40974</c:v>
                </c:pt>
                <c:pt idx="7005">
                  <c:v>40975</c:v>
                </c:pt>
                <c:pt idx="7006">
                  <c:v>40976</c:v>
                </c:pt>
                <c:pt idx="7007">
                  <c:v>40977</c:v>
                </c:pt>
                <c:pt idx="7008">
                  <c:v>40978</c:v>
                </c:pt>
                <c:pt idx="7009">
                  <c:v>40979</c:v>
                </c:pt>
                <c:pt idx="7010">
                  <c:v>40980</c:v>
                </c:pt>
                <c:pt idx="7011">
                  <c:v>40981</c:v>
                </c:pt>
                <c:pt idx="7012">
                  <c:v>40982</c:v>
                </c:pt>
                <c:pt idx="7013">
                  <c:v>40983</c:v>
                </c:pt>
                <c:pt idx="7014">
                  <c:v>40984</c:v>
                </c:pt>
                <c:pt idx="7015">
                  <c:v>40985</c:v>
                </c:pt>
                <c:pt idx="7016">
                  <c:v>40986</c:v>
                </c:pt>
                <c:pt idx="7017">
                  <c:v>40987</c:v>
                </c:pt>
                <c:pt idx="7018">
                  <c:v>40988</c:v>
                </c:pt>
                <c:pt idx="7019">
                  <c:v>40989</c:v>
                </c:pt>
                <c:pt idx="7020">
                  <c:v>40990</c:v>
                </c:pt>
                <c:pt idx="7021">
                  <c:v>40991</c:v>
                </c:pt>
                <c:pt idx="7022">
                  <c:v>40992</c:v>
                </c:pt>
                <c:pt idx="7023">
                  <c:v>40993</c:v>
                </c:pt>
                <c:pt idx="7024">
                  <c:v>40994</c:v>
                </c:pt>
                <c:pt idx="7025">
                  <c:v>40995</c:v>
                </c:pt>
                <c:pt idx="7026">
                  <c:v>40996</c:v>
                </c:pt>
                <c:pt idx="7027">
                  <c:v>40997</c:v>
                </c:pt>
                <c:pt idx="7028">
                  <c:v>40998</c:v>
                </c:pt>
                <c:pt idx="7029">
                  <c:v>40999</c:v>
                </c:pt>
                <c:pt idx="7030">
                  <c:v>41000</c:v>
                </c:pt>
                <c:pt idx="7031">
                  <c:v>41001</c:v>
                </c:pt>
                <c:pt idx="7032">
                  <c:v>41002</c:v>
                </c:pt>
                <c:pt idx="7033">
                  <c:v>41003</c:v>
                </c:pt>
                <c:pt idx="7034">
                  <c:v>41004</c:v>
                </c:pt>
                <c:pt idx="7035">
                  <c:v>41005</c:v>
                </c:pt>
                <c:pt idx="7036">
                  <c:v>41006</c:v>
                </c:pt>
                <c:pt idx="7037">
                  <c:v>41007</c:v>
                </c:pt>
                <c:pt idx="7038">
                  <c:v>41008</c:v>
                </c:pt>
                <c:pt idx="7039">
                  <c:v>41009</c:v>
                </c:pt>
                <c:pt idx="7040">
                  <c:v>41010</c:v>
                </c:pt>
                <c:pt idx="7041">
                  <c:v>41011</c:v>
                </c:pt>
                <c:pt idx="7042">
                  <c:v>41012</c:v>
                </c:pt>
                <c:pt idx="7043">
                  <c:v>41013</c:v>
                </c:pt>
                <c:pt idx="7044">
                  <c:v>41014</c:v>
                </c:pt>
                <c:pt idx="7045">
                  <c:v>41015</c:v>
                </c:pt>
                <c:pt idx="7046">
                  <c:v>41016</c:v>
                </c:pt>
                <c:pt idx="7047">
                  <c:v>41017</c:v>
                </c:pt>
                <c:pt idx="7048">
                  <c:v>41018</c:v>
                </c:pt>
                <c:pt idx="7049">
                  <c:v>41019</c:v>
                </c:pt>
                <c:pt idx="7050">
                  <c:v>41020</c:v>
                </c:pt>
                <c:pt idx="7051">
                  <c:v>41021</c:v>
                </c:pt>
                <c:pt idx="7052">
                  <c:v>41022</c:v>
                </c:pt>
                <c:pt idx="7053">
                  <c:v>41023</c:v>
                </c:pt>
                <c:pt idx="7054">
                  <c:v>41024</c:v>
                </c:pt>
                <c:pt idx="7055">
                  <c:v>41025</c:v>
                </c:pt>
                <c:pt idx="7056">
                  <c:v>41026</c:v>
                </c:pt>
                <c:pt idx="7057">
                  <c:v>41027</c:v>
                </c:pt>
                <c:pt idx="7058">
                  <c:v>41028</c:v>
                </c:pt>
                <c:pt idx="7059">
                  <c:v>41029</c:v>
                </c:pt>
                <c:pt idx="7060">
                  <c:v>41030</c:v>
                </c:pt>
                <c:pt idx="7061">
                  <c:v>41031</c:v>
                </c:pt>
                <c:pt idx="7062">
                  <c:v>41032</c:v>
                </c:pt>
                <c:pt idx="7063">
                  <c:v>41033</c:v>
                </c:pt>
                <c:pt idx="7064">
                  <c:v>41034</c:v>
                </c:pt>
                <c:pt idx="7065">
                  <c:v>41035</c:v>
                </c:pt>
                <c:pt idx="7066">
                  <c:v>41036</c:v>
                </c:pt>
                <c:pt idx="7067">
                  <c:v>41037</c:v>
                </c:pt>
                <c:pt idx="7068">
                  <c:v>41038</c:v>
                </c:pt>
                <c:pt idx="7069">
                  <c:v>41039</c:v>
                </c:pt>
                <c:pt idx="7070">
                  <c:v>41040</c:v>
                </c:pt>
                <c:pt idx="7071">
                  <c:v>41041</c:v>
                </c:pt>
                <c:pt idx="7072">
                  <c:v>41042</c:v>
                </c:pt>
                <c:pt idx="7073">
                  <c:v>41043</c:v>
                </c:pt>
                <c:pt idx="7074">
                  <c:v>41044</c:v>
                </c:pt>
                <c:pt idx="7075">
                  <c:v>41045</c:v>
                </c:pt>
                <c:pt idx="7076">
                  <c:v>41046</c:v>
                </c:pt>
                <c:pt idx="7077">
                  <c:v>41047</c:v>
                </c:pt>
                <c:pt idx="7078">
                  <c:v>41048</c:v>
                </c:pt>
                <c:pt idx="7079">
                  <c:v>41049</c:v>
                </c:pt>
                <c:pt idx="7080">
                  <c:v>41050</c:v>
                </c:pt>
                <c:pt idx="7081">
                  <c:v>41051</c:v>
                </c:pt>
                <c:pt idx="7082">
                  <c:v>41052</c:v>
                </c:pt>
                <c:pt idx="7083">
                  <c:v>41053</c:v>
                </c:pt>
                <c:pt idx="7084">
                  <c:v>41054</c:v>
                </c:pt>
                <c:pt idx="7085">
                  <c:v>41055</c:v>
                </c:pt>
                <c:pt idx="7086">
                  <c:v>41056</c:v>
                </c:pt>
                <c:pt idx="7087">
                  <c:v>41057</c:v>
                </c:pt>
                <c:pt idx="7088">
                  <c:v>41058</c:v>
                </c:pt>
                <c:pt idx="7089">
                  <c:v>41059</c:v>
                </c:pt>
                <c:pt idx="7090">
                  <c:v>41060</c:v>
                </c:pt>
                <c:pt idx="7091">
                  <c:v>41061</c:v>
                </c:pt>
                <c:pt idx="7092">
                  <c:v>41062</c:v>
                </c:pt>
                <c:pt idx="7093">
                  <c:v>41063</c:v>
                </c:pt>
                <c:pt idx="7094">
                  <c:v>41064</c:v>
                </c:pt>
                <c:pt idx="7095">
                  <c:v>41065</c:v>
                </c:pt>
                <c:pt idx="7096">
                  <c:v>41066</c:v>
                </c:pt>
                <c:pt idx="7097">
                  <c:v>41067</c:v>
                </c:pt>
                <c:pt idx="7098">
                  <c:v>41068</c:v>
                </c:pt>
                <c:pt idx="7099">
                  <c:v>41069</c:v>
                </c:pt>
                <c:pt idx="7100">
                  <c:v>41070</c:v>
                </c:pt>
                <c:pt idx="7101">
                  <c:v>41071</c:v>
                </c:pt>
                <c:pt idx="7102">
                  <c:v>41072</c:v>
                </c:pt>
                <c:pt idx="7103">
                  <c:v>41073</c:v>
                </c:pt>
                <c:pt idx="7104">
                  <c:v>41074</c:v>
                </c:pt>
                <c:pt idx="7105">
                  <c:v>41075</c:v>
                </c:pt>
                <c:pt idx="7106">
                  <c:v>41076</c:v>
                </c:pt>
                <c:pt idx="7107">
                  <c:v>41077</c:v>
                </c:pt>
                <c:pt idx="7108">
                  <c:v>41078</c:v>
                </c:pt>
                <c:pt idx="7109">
                  <c:v>41079</c:v>
                </c:pt>
                <c:pt idx="7110">
                  <c:v>41080</c:v>
                </c:pt>
                <c:pt idx="7111">
                  <c:v>41081</c:v>
                </c:pt>
                <c:pt idx="7112">
                  <c:v>41082</c:v>
                </c:pt>
                <c:pt idx="7113">
                  <c:v>41083</c:v>
                </c:pt>
                <c:pt idx="7114">
                  <c:v>41084</c:v>
                </c:pt>
                <c:pt idx="7115">
                  <c:v>41085</c:v>
                </c:pt>
                <c:pt idx="7116">
                  <c:v>41086</c:v>
                </c:pt>
                <c:pt idx="7117">
                  <c:v>41087</c:v>
                </c:pt>
                <c:pt idx="7118">
                  <c:v>41088</c:v>
                </c:pt>
                <c:pt idx="7119">
                  <c:v>41089</c:v>
                </c:pt>
                <c:pt idx="7120">
                  <c:v>41090</c:v>
                </c:pt>
                <c:pt idx="7121">
                  <c:v>41091</c:v>
                </c:pt>
                <c:pt idx="7122">
                  <c:v>41092</c:v>
                </c:pt>
                <c:pt idx="7123">
                  <c:v>41093</c:v>
                </c:pt>
                <c:pt idx="7124">
                  <c:v>41094</c:v>
                </c:pt>
                <c:pt idx="7125">
                  <c:v>41095</c:v>
                </c:pt>
                <c:pt idx="7126">
                  <c:v>41096</c:v>
                </c:pt>
                <c:pt idx="7127">
                  <c:v>41097</c:v>
                </c:pt>
                <c:pt idx="7128">
                  <c:v>41098</c:v>
                </c:pt>
                <c:pt idx="7129">
                  <c:v>41099</c:v>
                </c:pt>
                <c:pt idx="7130">
                  <c:v>41100</c:v>
                </c:pt>
                <c:pt idx="7131">
                  <c:v>41101</c:v>
                </c:pt>
                <c:pt idx="7132">
                  <c:v>41102</c:v>
                </c:pt>
                <c:pt idx="7133">
                  <c:v>41103</c:v>
                </c:pt>
                <c:pt idx="7134">
                  <c:v>41104</c:v>
                </c:pt>
                <c:pt idx="7135">
                  <c:v>41105</c:v>
                </c:pt>
                <c:pt idx="7136">
                  <c:v>41106</c:v>
                </c:pt>
                <c:pt idx="7137">
                  <c:v>41107</c:v>
                </c:pt>
                <c:pt idx="7138">
                  <c:v>41108</c:v>
                </c:pt>
                <c:pt idx="7139">
                  <c:v>41109</c:v>
                </c:pt>
                <c:pt idx="7140">
                  <c:v>41110</c:v>
                </c:pt>
                <c:pt idx="7141">
                  <c:v>41111</c:v>
                </c:pt>
                <c:pt idx="7142">
                  <c:v>41112</c:v>
                </c:pt>
                <c:pt idx="7143">
                  <c:v>41113</c:v>
                </c:pt>
                <c:pt idx="7144">
                  <c:v>41114</c:v>
                </c:pt>
                <c:pt idx="7145">
                  <c:v>41115</c:v>
                </c:pt>
                <c:pt idx="7146">
                  <c:v>41116</c:v>
                </c:pt>
                <c:pt idx="7147">
                  <c:v>41117</c:v>
                </c:pt>
                <c:pt idx="7148">
                  <c:v>41118</c:v>
                </c:pt>
                <c:pt idx="7149">
                  <c:v>41119</c:v>
                </c:pt>
                <c:pt idx="7150">
                  <c:v>41120</c:v>
                </c:pt>
                <c:pt idx="7151">
                  <c:v>41121</c:v>
                </c:pt>
                <c:pt idx="7152">
                  <c:v>41122</c:v>
                </c:pt>
                <c:pt idx="7153">
                  <c:v>41123</c:v>
                </c:pt>
                <c:pt idx="7154">
                  <c:v>41124</c:v>
                </c:pt>
                <c:pt idx="7155">
                  <c:v>41125</c:v>
                </c:pt>
                <c:pt idx="7156">
                  <c:v>41126</c:v>
                </c:pt>
                <c:pt idx="7157">
                  <c:v>41127</c:v>
                </c:pt>
                <c:pt idx="7158">
                  <c:v>41128</c:v>
                </c:pt>
                <c:pt idx="7159">
                  <c:v>41129</c:v>
                </c:pt>
                <c:pt idx="7160">
                  <c:v>41130</c:v>
                </c:pt>
                <c:pt idx="7161">
                  <c:v>41131</c:v>
                </c:pt>
                <c:pt idx="7162">
                  <c:v>41132</c:v>
                </c:pt>
                <c:pt idx="7163">
                  <c:v>41133</c:v>
                </c:pt>
                <c:pt idx="7164">
                  <c:v>41134</c:v>
                </c:pt>
                <c:pt idx="7165">
                  <c:v>41135</c:v>
                </c:pt>
                <c:pt idx="7166">
                  <c:v>41136</c:v>
                </c:pt>
                <c:pt idx="7167">
                  <c:v>41137</c:v>
                </c:pt>
                <c:pt idx="7168">
                  <c:v>41138</c:v>
                </c:pt>
                <c:pt idx="7169">
                  <c:v>41139</c:v>
                </c:pt>
                <c:pt idx="7170">
                  <c:v>41140</c:v>
                </c:pt>
                <c:pt idx="7171">
                  <c:v>41141</c:v>
                </c:pt>
                <c:pt idx="7172">
                  <c:v>41142</c:v>
                </c:pt>
                <c:pt idx="7173">
                  <c:v>41143</c:v>
                </c:pt>
                <c:pt idx="7174">
                  <c:v>41144</c:v>
                </c:pt>
                <c:pt idx="7175">
                  <c:v>41145</c:v>
                </c:pt>
                <c:pt idx="7176">
                  <c:v>41146</c:v>
                </c:pt>
                <c:pt idx="7177">
                  <c:v>41147</c:v>
                </c:pt>
                <c:pt idx="7178">
                  <c:v>41148</c:v>
                </c:pt>
                <c:pt idx="7179">
                  <c:v>41149</c:v>
                </c:pt>
                <c:pt idx="7180">
                  <c:v>41150</c:v>
                </c:pt>
                <c:pt idx="7181">
                  <c:v>41151</c:v>
                </c:pt>
                <c:pt idx="7182">
                  <c:v>41152</c:v>
                </c:pt>
                <c:pt idx="7183">
                  <c:v>41153</c:v>
                </c:pt>
                <c:pt idx="7184">
                  <c:v>41154</c:v>
                </c:pt>
                <c:pt idx="7185">
                  <c:v>41155</c:v>
                </c:pt>
                <c:pt idx="7186">
                  <c:v>41156</c:v>
                </c:pt>
                <c:pt idx="7187">
                  <c:v>41157</c:v>
                </c:pt>
                <c:pt idx="7188">
                  <c:v>41158</c:v>
                </c:pt>
                <c:pt idx="7189">
                  <c:v>41159</c:v>
                </c:pt>
                <c:pt idx="7190">
                  <c:v>41160</c:v>
                </c:pt>
                <c:pt idx="7191">
                  <c:v>41161</c:v>
                </c:pt>
                <c:pt idx="7192">
                  <c:v>41162</c:v>
                </c:pt>
                <c:pt idx="7193">
                  <c:v>41163</c:v>
                </c:pt>
                <c:pt idx="7194">
                  <c:v>41164</c:v>
                </c:pt>
                <c:pt idx="7195">
                  <c:v>41165</c:v>
                </c:pt>
                <c:pt idx="7196">
                  <c:v>41166</c:v>
                </c:pt>
                <c:pt idx="7197">
                  <c:v>41167</c:v>
                </c:pt>
                <c:pt idx="7198">
                  <c:v>41168</c:v>
                </c:pt>
                <c:pt idx="7199">
                  <c:v>41169</c:v>
                </c:pt>
                <c:pt idx="7200">
                  <c:v>41170</c:v>
                </c:pt>
                <c:pt idx="7201">
                  <c:v>41171</c:v>
                </c:pt>
                <c:pt idx="7202">
                  <c:v>41172</c:v>
                </c:pt>
                <c:pt idx="7203">
                  <c:v>41173</c:v>
                </c:pt>
                <c:pt idx="7204">
                  <c:v>41174</c:v>
                </c:pt>
                <c:pt idx="7205">
                  <c:v>41175</c:v>
                </c:pt>
                <c:pt idx="7206">
                  <c:v>41176</c:v>
                </c:pt>
                <c:pt idx="7207">
                  <c:v>41177</c:v>
                </c:pt>
                <c:pt idx="7208">
                  <c:v>41178</c:v>
                </c:pt>
                <c:pt idx="7209">
                  <c:v>41179</c:v>
                </c:pt>
                <c:pt idx="7210">
                  <c:v>41180</c:v>
                </c:pt>
                <c:pt idx="7211">
                  <c:v>41181</c:v>
                </c:pt>
                <c:pt idx="7212">
                  <c:v>41182</c:v>
                </c:pt>
                <c:pt idx="7213">
                  <c:v>41183</c:v>
                </c:pt>
                <c:pt idx="7214">
                  <c:v>41184</c:v>
                </c:pt>
                <c:pt idx="7215">
                  <c:v>41185</c:v>
                </c:pt>
                <c:pt idx="7216">
                  <c:v>41186</c:v>
                </c:pt>
                <c:pt idx="7217">
                  <c:v>41187</c:v>
                </c:pt>
                <c:pt idx="7218">
                  <c:v>41188</c:v>
                </c:pt>
                <c:pt idx="7219">
                  <c:v>41189</c:v>
                </c:pt>
                <c:pt idx="7220">
                  <c:v>41190</c:v>
                </c:pt>
                <c:pt idx="7221">
                  <c:v>41191</c:v>
                </c:pt>
                <c:pt idx="7222">
                  <c:v>41192</c:v>
                </c:pt>
                <c:pt idx="7223">
                  <c:v>41193</c:v>
                </c:pt>
                <c:pt idx="7224">
                  <c:v>41194</c:v>
                </c:pt>
                <c:pt idx="7225">
                  <c:v>41195</c:v>
                </c:pt>
                <c:pt idx="7226">
                  <c:v>41196</c:v>
                </c:pt>
                <c:pt idx="7227">
                  <c:v>41197</c:v>
                </c:pt>
                <c:pt idx="7228">
                  <c:v>41198</c:v>
                </c:pt>
                <c:pt idx="7229">
                  <c:v>41199</c:v>
                </c:pt>
                <c:pt idx="7230">
                  <c:v>41200</c:v>
                </c:pt>
                <c:pt idx="7231">
                  <c:v>41201</c:v>
                </c:pt>
                <c:pt idx="7232">
                  <c:v>41202</c:v>
                </c:pt>
                <c:pt idx="7233">
                  <c:v>41203</c:v>
                </c:pt>
                <c:pt idx="7234">
                  <c:v>41204</c:v>
                </c:pt>
                <c:pt idx="7235">
                  <c:v>41205</c:v>
                </c:pt>
                <c:pt idx="7236">
                  <c:v>41206</c:v>
                </c:pt>
                <c:pt idx="7237">
                  <c:v>41207</c:v>
                </c:pt>
                <c:pt idx="7238">
                  <c:v>41208</c:v>
                </c:pt>
                <c:pt idx="7239">
                  <c:v>41209</c:v>
                </c:pt>
                <c:pt idx="7240">
                  <c:v>41210</c:v>
                </c:pt>
                <c:pt idx="7241">
                  <c:v>41211</c:v>
                </c:pt>
                <c:pt idx="7242">
                  <c:v>41212</c:v>
                </c:pt>
                <c:pt idx="7243">
                  <c:v>41213</c:v>
                </c:pt>
                <c:pt idx="7244">
                  <c:v>41214</c:v>
                </c:pt>
                <c:pt idx="7245">
                  <c:v>41215</c:v>
                </c:pt>
                <c:pt idx="7246">
                  <c:v>41216</c:v>
                </c:pt>
                <c:pt idx="7247">
                  <c:v>41217</c:v>
                </c:pt>
                <c:pt idx="7248">
                  <c:v>41218</c:v>
                </c:pt>
                <c:pt idx="7249">
                  <c:v>41219</c:v>
                </c:pt>
                <c:pt idx="7250">
                  <c:v>41220</c:v>
                </c:pt>
                <c:pt idx="7251">
                  <c:v>41221</c:v>
                </c:pt>
                <c:pt idx="7252">
                  <c:v>41222</c:v>
                </c:pt>
                <c:pt idx="7253">
                  <c:v>41223</c:v>
                </c:pt>
                <c:pt idx="7254">
                  <c:v>41224</c:v>
                </c:pt>
                <c:pt idx="7255">
                  <c:v>41225</c:v>
                </c:pt>
                <c:pt idx="7256">
                  <c:v>41226</c:v>
                </c:pt>
                <c:pt idx="7257">
                  <c:v>41227</c:v>
                </c:pt>
                <c:pt idx="7258">
                  <c:v>41228</c:v>
                </c:pt>
                <c:pt idx="7259">
                  <c:v>41229</c:v>
                </c:pt>
                <c:pt idx="7260">
                  <c:v>41230</c:v>
                </c:pt>
                <c:pt idx="7261">
                  <c:v>41231</c:v>
                </c:pt>
                <c:pt idx="7262">
                  <c:v>41232</c:v>
                </c:pt>
                <c:pt idx="7263">
                  <c:v>41233</c:v>
                </c:pt>
                <c:pt idx="7264">
                  <c:v>41234</c:v>
                </c:pt>
                <c:pt idx="7265">
                  <c:v>41235</c:v>
                </c:pt>
                <c:pt idx="7266">
                  <c:v>41236</c:v>
                </c:pt>
                <c:pt idx="7267">
                  <c:v>41237</c:v>
                </c:pt>
                <c:pt idx="7268">
                  <c:v>41238</c:v>
                </c:pt>
                <c:pt idx="7269">
                  <c:v>41239</c:v>
                </c:pt>
                <c:pt idx="7270">
                  <c:v>41240</c:v>
                </c:pt>
                <c:pt idx="7271">
                  <c:v>41241</c:v>
                </c:pt>
                <c:pt idx="7272">
                  <c:v>41242</c:v>
                </c:pt>
                <c:pt idx="7273">
                  <c:v>41243</c:v>
                </c:pt>
                <c:pt idx="7274">
                  <c:v>41244</c:v>
                </c:pt>
                <c:pt idx="7275">
                  <c:v>41245</c:v>
                </c:pt>
                <c:pt idx="7276">
                  <c:v>41246</c:v>
                </c:pt>
                <c:pt idx="7277">
                  <c:v>41247</c:v>
                </c:pt>
                <c:pt idx="7278">
                  <c:v>41248</c:v>
                </c:pt>
                <c:pt idx="7279">
                  <c:v>41249</c:v>
                </c:pt>
                <c:pt idx="7280">
                  <c:v>41250</c:v>
                </c:pt>
                <c:pt idx="7281">
                  <c:v>41251</c:v>
                </c:pt>
                <c:pt idx="7282">
                  <c:v>41252</c:v>
                </c:pt>
                <c:pt idx="7283">
                  <c:v>41253</c:v>
                </c:pt>
                <c:pt idx="7284">
                  <c:v>41254</c:v>
                </c:pt>
                <c:pt idx="7285">
                  <c:v>41255</c:v>
                </c:pt>
                <c:pt idx="7286">
                  <c:v>41256</c:v>
                </c:pt>
                <c:pt idx="7287">
                  <c:v>41257</c:v>
                </c:pt>
                <c:pt idx="7288">
                  <c:v>41258</c:v>
                </c:pt>
                <c:pt idx="7289">
                  <c:v>41259</c:v>
                </c:pt>
                <c:pt idx="7290">
                  <c:v>41260</c:v>
                </c:pt>
                <c:pt idx="7291">
                  <c:v>41261</c:v>
                </c:pt>
                <c:pt idx="7292">
                  <c:v>41262</c:v>
                </c:pt>
                <c:pt idx="7293">
                  <c:v>41263</c:v>
                </c:pt>
                <c:pt idx="7294">
                  <c:v>41264</c:v>
                </c:pt>
                <c:pt idx="7295">
                  <c:v>41265</c:v>
                </c:pt>
                <c:pt idx="7296">
                  <c:v>41266</c:v>
                </c:pt>
                <c:pt idx="7297">
                  <c:v>41267</c:v>
                </c:pt>
                <c:pt idx="7298">
                  <c:v>41268</c:v>
                </c:pt>
                <c:pt idx="7299">
                  <c:v>41269</c:v>
                </c:pt>
                <c:pt idx="7300">
                  <c:v>41270</c:v>
                </c:pt>
                <c:pt idx="7301">
                  <c:v>41271</c:v>
                </c:pt>
                <c:pt idx="7302">
                  <c:v>41272</c:v>
                </c:pt>
                <c:pt idx="7303">
                  <c:v>41273</c:v>
                </c:pt>
                <c:pt idx="7304">
                  <c:v>41274</c:v>
                </c:pt>
                <c:pt idx="7305">
                  <c:v>41275</c:v>
                </c:pt>
                <c:pt idx="7306">
                  <c:v>41276</c:v>
                </c:pt>
                <c:pt idx="7307">
                  <c:v>41277</c:v>
                </c:pt>
                <c:pt idx="7308">
                  <c:v>41278</c:v>
                </c:pt>
                <c:pt idx="7309">
                  <c:v>41279</c:v>
                </c:pt>
                <c:pt idx="7310">
                  <c:v>41280</c:v>
                </c:pt>
                <c:pt idx="7311">
                  <c:v>41281</c:v>
                </c:pt>
                <c:pt idx="7312">
                  <c:v>41282</c:v>
                </c:pt>
                <c:pt idx="7313">
                  <c:v>41283</c:v>
                </c:pt>
                <c:pt idx="7314">
                  <c:v>41284</c:v>
                </c:pt>
                <c:pt idx="7315">
                  <c:v>41285</c:v>
                </c:pt>
                <c:pt idx="7316">
                  <c:v>41286</c:v>
                </c:pt>
                <c:pt idx="7317">
                  <c:v>41287</c:v>
                </c:pt>
                <c:pt idx="7318">
                  <c:v>41288</c:v>
                </c:pt>
                <c:pt idx="7319">
                  <c:v>41289</c:v>
                </c:pt>
                <c:pt idx="7320">
                  <c:v>41290</c:v>
                </c:pt>
                <c:pt idx="7321">
                  <c:v>41291</c:v>
                </c:pt>
                <c:pt idx="7322">
                  <c:v>41292</c:v>
                </c:pt>
                <c:pt idx="7323">
                  <c:v>41293</c:v>
                </c:pt>
                <c:pt idx="7324">
                  <c:v>41294</c:v>
                </c:pt>
                <c:pt idx="7325">
                  <c:v>41295</c:v>
                </c:pt>
                <c:pt idx="7326">
                  <c:v>41296</c:v>
                </c:pt>
                <c:pt idx="7327">
                  <c:v>41297</c:v>
                </c:pt>
                <c:pt idx="7328">
                  <c:v>41298</c:v>
                </c:pt>
                <c:pt idx="7329">
                  <c:v>41299</c:v>
                </c:pt>
                <c:pt idx="7330">
                  <c:v>41300</c:v>
                </c:pt>
                <c:pt idx="7331">
                  <c:v>41301</c:v>
                </c:pt>
                <c:pt idx="7332">
                  <c:v>41302</c:v>
                </c:pt>
                <c:pt idx="7333">
                  <c:v>41303</c:v>
                </c:pt>
                <c:pt idx="7334">
                  <c:v>41304</c:v>
                </c:pt>
                <c:pt idx="7335">
                  <c:v>41305</c:v>
                </c:pt>
                <c:pt idx="7336">
                  <c:v>41306</c:v>
                </c:pt>
                <c:pt idx="7337">
                  <c:v>41307</c:v>
                </c:pt>
                <c:pt idx="7338">
                  <c:v>41308</c:v>
                </c:pt>
                <c:pt idx="7339">
                  <c:v>41309</c:v>
                </c:pt>
                <c:pt idx="7340">
                  <c:v>41310</c:v>
                </c:pt>
                <c:pt idx="7341">
                  <c:v>41311</c:v>
                </c:pt>
                <c:pt idx="7342">
                  <c:v>41312</c:v>
                </c:pt>
                <c:pt idx="7343">
                  <c:v>41313</c:v>
                </c:pt>
                <c:pt idx="7344">
                  <c:v>41314</c:v>
                </c:pt>
                <c:pt idx="7345">
                  <c:v>41315</c:v>
                </c:pt>
                <c:pt idx="7346">
                  <c:v>41316</c:v>
                </c:pt>
                <c:pt idx="7347">
                  <c:v>41317</c:v>
                </c:pt>
                <c:pt idx="7348">
                  <c:v>41318</c:v>
                </c:pt>
                <c:pt idx="7349">
                  <c:v>41319</c:v>
                </c:pt>
                <c:pt idx="7350">
                  <c:v>41320</c:v>
                </c:pt>
                <c:pt idx="7351">
                  <c:v>41321</c:v>
                </c:pt>
                <c:pt idx="7352">
                  <c:v>41322</c:v>
                </c:pt>
                <c:pt idx="7353">
                  <c:v>41323</c:v>
                </c:pt>
                <c:pt idx="7354">
                  <c:v>41324</c:v>
                </c:pt>
                <c:pt idx="7355">
                  <c:v>41325</c:v>
                </c:pt>
                <c:pt idx="7356">
                  <c:v>41326</c:v>
                </c:pt>
                <c:pt idx="7357">
                  <c:v>41327</c:v>
                </c:pt>
                <c:pt idx="7358">
                  <c:v>41328</c:v>
                </c:pt>
                <c:pt idx="7359">
                  <c:v>41329</c:v>
                </c:pt>
                <c:pt idx="7360">
                  <c:v>41330</c:v>
                </c:pt>
                <c:pt idx="7361">
                  <c:v>41331</c:v>
                </c:pt>
                <c:pt idx="7362">
                  <c:v>41332</c:v>
                </c:pt>
                <c:pt idx="7363">
                  <c:v>41333</c:v>
                </c:pt>
                <c:pt idx="7364">
                  <c:v>41334</c:v>
                </c:pt>
                <c:pt idx="7365">
                  <c:v>41335</c:v>
                </c:pt>
                <c:pt idx="7366">
                  <c:v>41336</c:v>
                </c:pt>
                <c:pt idx="7367">
                  <c:v>41337</c:v>
                </c:pt>
                <c:pt idx="7368">
                  <c:v>41338</c:v>
                </c:pt>
                <c:pt idx="7369">
                  <c:v>41339</c:v>
                </c:pt>
                <c:pt idx="7370">
                  <c:v>41340</c:v>
                </c:pt>
                <c:pt idx="7371">
                  <c:v>41341</c:v>
                </c:pt>
                <c:pt idx="7372">
                  <c:v>41342</c:v>
                </c:pt>
                <c:pt idx="7373">
                  <c:v>41343</c:v>
                </c:pt>
                <c:pt idx="7374">
                  <c:v>41344</c:v>
                </c:pt>
                <c:pt idx="7375">
                  <c:v>41345</c:v>
                </c:pt>
                <c:pt idx="7376">
                  <c:v>41346</c:v>
                </c:pt>
                <c:pt idx="7377">
                  <c:v>41347</c:v>
                </c:pt>
                <c:pt idx="7378">
                  <c:v>41348</c:v>
                </c:pt>
                <c:pt idx="7379">
                  <c:v>41349</c:v>
                </c:pt>
                <c:pt idx="7380">
                  <c:v>41350</c:v>
                </c:pt>
                <c:pt idx="7381">
                  <c:v>41351</c:v>
                </c:pt>
                <c:pt idx="7382">
                  <c:v>41352</c:v>
                </c:pt>
                <c:pt idx="7383">
                  <c:v>41353</c:v>
                </c:pt>
                <c:pt idx="7384">
                  <c:v>41354</c:v>
                </c:pt>
                <c:pt idx="7385">
                  <c:v>41355</c:v>
                </c:pt>
                <c:pt idx="7386">
                  <c:v>41356</c:v>
                </c:pt>
                <c:pt idx="7387">
                  <c:v>41357</c:v>
                </c:pt>
                <c:pt idx="7388">
                  <c:v>41358</c:v>
                </c:pt>
                <c:pt idx="7389">
                  <c:v>41359</c:v>
                </c:pt>
                <c:pt idx="7390">
                  <c:v>41360</c:v>
                </c:pt>
                <c:pt idx="7391">
                  <c:v>41361</c:v>
                </c:pt>
                <c:pt idx="7392">
                  <c:v>41362</c:v>
                </c:pt>
                <c:pt idx="7393">
                  <c:v>41363</c:v>
                </c:pt>
                <c:pt idx="7394">
                  <c:v>41364</c:v>
                </c:pt>
                <c:pt idx="7395">
                  <c:v>41365</c:v>
                </c:pt>
                <c:pt idx="7396">
                  <c:v>41366</c:v>
                </c:pt>
                <c:pt idx="7397">
                  <c:v>41367</c:v>
                </c:pt>
                <c:pt idx="7398">
                  <c:v>41368</c:v>
                </c:pt>
                <c:pt idx="7399">
                  <c:v>41369</c:v>
                </c:pt>
                <c:pt idx="7400">
                  <c:v>41370</c:v>
                </c:pt>
                <c:pt idx="7401">
                  <c:v>41371</c:v>
                </c:pt>
                <c:pt idx="7402">
                  <c:v>41372</c:v>
                </c:pt>
                <c:pt idx="7403">
                  <c:v>41373</c:v>
                </c:pt>
                <c:pt idx="7404">
                  <c:v>41374</c:v>
                </c:pt>
                <c:pt idx="7405">
                  <c:v>41375</c:v>
                </c:pt>
                <c:pt idx="7406">
                  <c:v>41376</c:v>
                </c:pt>
                <c:pt idx="7407">
                  <c:v>41377</c:v>
                </c:pt>
                <c:pt idx="7408">
                  <c:v>41378</c:v>
                </c:pt>
                <c:pt idx="7409">
                  <c:v>41379</c:v>
                </c:pt>
                <c:pt idx="7410">
                  <c:v>41380</c:v>
                </c:pt>
                <c:pt idx="7411">
                  <c:v>41381</c:v>
                </c:pt>
                <c:pt idx="7412">
                  <c:v>41382</c:v>
                </c:pt>
                <c:pt idx="7413">
                  <c:v>41383</c:v>
                </c:pt>
                <c:pt idx="7414">
                  <c:v>41384</c:v>
                </c:pt>
                <c:pt idx="7415">
                  <c:v>41385</c:v>
                </c:pt>
                <c:pt idx="7416">
                  <c:v>41386</c:v>
                </c:pt>
                <c:pt idx="7417">
                  <c:v>41387</c:v>
                </c:pt>
                <c:pt idx="7418">
                  <c:v>41388</c:v>
                </c:pt>
                <c:pt idx="7419">
                  <c:v>41389</c:v>
                </c:pt>
                <c:pt idx="7420">
                  <c:v>41390</c:v>
                </c:pt>
                <c:pt idx="7421">
                  <c:v>41391</c:v>
                </c:pt>
                <c:pt idx="7422">
                  <c:v>41392</c:v>
                </c:pt>
                <c:pt idx="7423">
                  <c:v>41393</c:v>
                </c:pt>
                <c:pt idx="7424">
                  <c:v>41394</c:v>
                </c:pt>
                <c:pt idx="7425">
                  <c:v>41395</c:v>
                </c:pt>
                <c:pt idx="7426">
                  <c:v>41396</c:v>
                </c:pt>
                <c:pt idx="7427">
                  <c:v>41397</c:v>
                </c:pt>
                <c:pt idx="7428">
                  <c:v>41398</c:v>
                </c:pt>
                <c:pt idx="7429">
                  <c:v>41399</c:v>
                </c:pt>
                <c:pt idx="7430">
                  <c:v>41400</c:v>
                </c:pt>
                <c:pt idx="7431">
                  <c:v>41401</c:v>
                </c:pt>
                <c:pt idx="7432">
                  <c:v>41402</c:v>
                </c:pt>
                <c:pt idx="7433">
                  <c:v>41403</c:v>
                </c:pt>
                <c:pt idx="7434">
                  <c:v>41404</c:v>
                </c:pt>
                <c:pt idx="7435">
                  <c:v>41405</c:v>
                </c:pt>
                <c:pt idx="7436">
                  <c:v>41406</c:v>
                </c:pt>
                <c:pt idx="7437">
                  <c:v>41407</c:v>
                </c:pt>
                <c:pt idx="7438">
                  <c:v>41408</c:v>
                </c:pt>
                <c:pt idx="7439">
                  <c:v>41409</c:v>
                </c:pt>
                <c:pt idx="7440">
                  <c:v>41410</c:v>
                </c:pt>
                <c:pt idx="7441">
                  <c:v>41411</c:v>
                </c:pt>
                <c:pt idx="7442">
                  <c:v>41412</c:v>
                </c:pt>
                <c:pt idx="7443">
                  <c:v>41413</c:v>
                </c:pt>
                <c:pt idx="7444">
                  <c:v>41414</c:v>
                </c:pt>
                <c:pt idx="7445">
                  <c:v>41415</c:v>
                </c:pt>
                <c:pt idx="7446">
                  <c:v>41416</c:v>
                </c:pt>
                <c:pt idx="7447">
                  <c:v>41417</c:v>
                </c:pt>
                <c:pt idx="7448">
                  <c:v>41418</c:v>
                </c:pt>
                <c:pt idx="7449">
                  <c:v>41419</c:v>
                </c:pt>
                <c:pt idx="7450">
                  <c:v>41420</c:v>
                </c:pt>
                <c:pt idx="7451">
                  <c:v>41421</c:v>
                </c:pt>
                <c:pt idx="7452">
                  <c:v>41422</c:v>
                </c:pt>
                <c:pt idx="7453">
                  <c:v>41423</c:v>
                </c:pt>
                <c:pt idx="7454">
                  <c:v>41424</c:v>
                </c:pt>
                <c:pt idx="7455">
                  <c:v>41425</c:v>
                </c:pt>
                <c:pt idx="7456">
                  <c:v>41426</c:v>
                </c:pt>
                <c:pt idx="7457">
                  <c:v>41427</c:v>
                </c:pt>
                <c:pt idx="7458">
                  <c:v>41428</c:v>
                </c:pt>
                <c:pt idx="7459">
                  <c:v>41429</c:v>
                </c:pt>
                <c:pt idx="7460">
                  <c:v>41430</c:v>
                </c:pt>
                <c:pt idx="7461">
                  <c:v>41431</c:v>
                </c:pt>
                <c:pt idx="7462">
                  <c:v>41432</c:v>
                </c:pt>
                <c:pt idx="7463">
                  <c:v>41433</c:v>
                </c:pt>
                <c:pt idx="7464">
                  <c:v>41434</c:v>
                </c:pt>
                <c:pt idx="7465">
                  <c:v>41435</c:v>
                </c:pt>
                <c:pt idx="7466">
                  <c:v>41436</c:v>
                </c:pt>
                <c:pt idx="7467">
                  <c:v>41437</c:v>
                </c:pt>
                <c:pt idx="7468">
                  <c:v>41438</c:v>
                </c:pt>
                <c:pt idx="7469">
                  <c:v>41439</c:v>
                </c:pt>
                <c:pt idx="7470">
                  <c:v>41440</c:v>
                </c:pt>
                <c:pt idx="7471">
                  <c:v>41441</c:v>
                </c:pt>
                <c:pt idx="7472">
                  <c:v>41442</c:v>
                </c:pt>
                <c:pt idx="7473">
                  <c:v>41443</c:v>
                </c:pt>
                <c:pt idx="7474">
                  <c:v>41444</c:v>
                </c:pt>
                <c:pt idx="7475">
                  <c:v>41445</c:v>
                </c:pt>
                <c:pt idx="7476">
                  <c:v>41446</c:v>
                </c:pt>
                <c:pt idx="7477">
                  <c:v>41447</c:v>
                </c:pt>
                <c:pt idx="7478">
                  <c:v>41448</c:v>
                </c:pt>
                <c:pt idx="7479">
                  <c:v>41449</c:v>
                </c:pt>
                <c:pt idx="7480">
                  <c:v>41450</c:v>
                </c:pt>
                <c:pt idx="7481">
                  <c:v>41451</c:v>
                </c:pt>
                <c:pt idx="7482">
                  <c:v>41452</c:v>
                </c:pt>
                <c:pt idx="7483">
                  <c:v>41453</c:v>
                </c:pt>
                <c:pt idx="7484">
                  <c:v>41454</c:v>
                </c:pt>
                <c:pt idx="7485">
                  <c:v>41455</c:v>
                </c:pt>
                <c:pt idx="7486">
                  <c:v>41456</c:v>
                </c:pt>
                <c:pt idx="7487">
                  <c:v>41457</c:v>
                </c:pt>
                <c:pt idx="7488">
                  <c:v>41458</c:v>
                </c:pt>
                <c:pt idx="7489">
                  <c:v>41459</c:v>
                </c:pt>
                <c:pt idx="7490">
                  <c:v>41460</c:v>
                </c:pt>
                <c:pt idx="7491">
                  <c:v>41461</c:v>
                </c:pt>
                <c:pt idx="7492">
                  <c:v>41462</c:v>
                </c:pt>
                <c:pt idx="7493">
                  <c:v>41463</c:v>
                </c:pt>
                <c:pt idx="7494">
                  <c:v>41464</c:v>
                </c:pt>
                <c:pt idx="7495">
                  <c:v>41465</c:v>
                </c:pt>
                <c:pt idx="7496">
                  <c:v>41466</c:v>
                </c:pt>
                <c:pt idx="7497">
                  <c:v>41467</c:v>
                </c:pt>
                <c:pt idx="7498">
                  <c:v>41468</c:v>
                </c:pt>
                <c:pt idx="7499">
                  <c:v>41469</c:v>
                </c:pt>
                <c:pt idx="7500">
                  <c:v>41470</c:v>
                </c:pt>
                <c:pt idx="7501">
                  <c:v>41471</c:v>
                </c:pt>
                <c:pt idx="7502">
                  <c:v>41472</c:v>
                </c:pt>
                <c:pt idx="7503">
                  <c:v>41473</c:v>
                </c:pt>
                <c:pt idx="7504">
                  <c:v>41474</c:v>
                </c:pt>
                <c:pt idx="7505">
                  <c:v>41475</c:v>
                </c:pt>
                <c:pt idx="7506">
                  <c:v>41476</c:v>
                </c:pt>
                <c:pt idx="7507">
                  <c:v>41477</c:v>
                </c:pt>
                <c:pt idx="7508">
                  <c:v>41478</c:v>
                </c:pt>
                <c:pt idx="7509">
                  <c:v>41479</c:v>
                </c:pt>
                <c:pt idx="7510">
                  <c:v>41480</c:v>
                </c:pt>
                <c:pt idx="7511">
                  <c:v>41481</c:v>
                </c:pt>
                <c:pt idx="7512">
                  <c:v>41482</c:v>
                </c:pt>
                <c:pt idx="7513">
                  <c:v>41483</c:v>
                </c:pt>
                <c:pt idx="7514">
                  <c:v>41484</c:v>
                </c:pt>
                <c:pt idx="7515">
                  <c:v>41485</c:v>
                </c:pt>
                <c:pt idx="7516">
                  <c:v>41486</c:v>
                </c:pt>
                <c:pt idx="7517">
                  <c:v>41487</c:v>
                </c:pt>
                <c:pt idx="7518">
                  <c:v>41488</c:v>
                </c:pt>
                <c:pt idx="7519">
                  <c:v>41489</c:v>
                </c:pt>
                <c:pt idx="7520">
                  <c:v>41490</c:v>
                </c:pt>
                <c:pt idx="7521">
                  <c:v>41491</c:v>
                </c:pt>
                <c:pt idx="7522">
                  <c:v>41492</c:v>
                </c:pt>
                <c:pt idx="7523">
                  <c:v>41493</c:v>
                </c:pt>
                <c:pt idx="7524">
                  <c:v>41494</c:v>
                </c:pt>
                <c:pt idx="7525">
                  <c:v>41495</c:v>
                </c:pt>
                <c:pt idx="7526">
                  <c:v>41496</c:v>
                </c:pt>
                <c:pt idx="7527">
                  <c:v>41497</c:v>
                </c:pt>
                <c:pt idx="7528">
                  <c:v>41498</c:v>
                </c:pt>
                <c:pt idx="7529">
                  <c:v>41499</c:v>
                </c:pt>
                <c:pt idx="7530">
                  <c:v>41500</c:v>
                </c:pt>
                <c:pt idx="7531">
                  <c:v>41501</c:v>
                </c:pt>
                <c:pt idx="7532">
                  <c:v>41502</c:v>
                </c:pt>
                <c:pt idx="7533">
                  <c:v>41503</c:v>
                </c:pt>
                <c:pt idx="7534">
                  <c:v>41504</c:v>
                </c:pt>
                <c:pt idx="7535">
                  <c:v>41505</c:v>
                </c:pt>
                <c:pt idx="7536">
                  <c:v>41506</c:v>
                </c:pt>
                <c:pt idx="7537">
                  <c:v>41507</c:v>
                </c:pt>
                <c:pt idx="7538">
                  <c:v>41508</c:v>
                </c:pt>
                <c:pt idx="7539">
                  <c:v>41509</c:v>
                </c:pt>
                <c:pt idx="7540">
                  <c:v>41510</c:v>
                </c:pt>
                <c:pt idx="7541">
                  <c:v>41511</c:v>
                </c:pt>
                <c:pt idx="7542">
                  <c:v>41512</c:v>
                </c:pt>
                <c:pt idx="7543">
                  <c:v>41513</c:v>
                </c:pt>
                <c:pt idx="7544">
                  <c:v>41514</c:v>
                </c:pt>
                <c:pt idx="7545">
                  <c:v>41515</c:v>
                </c:pt>
                <c:pt idx="7546">
                  <c:v>41516</c:v>
                </c:pt>
                <c:pt idx="7547">
                  <c:v>41517</c:v>
                </c:pt>
                <c:pt idx="7548">
                  <c:v>41518</c:v>
                </c:pt>
                <c:pt idx="7549">
                  <c:v>41519</c:v>
                </c:pt>
                <c:pt idx="7550">
                  <c:v>41520</c:v>
                </c:pt>
                <c:pt idx="7551">
                  <c:v>41521</c:v>
                </c:pt>
                <c:pt idx="7552">
                  <c:v>41522</c:v>
                </c:pt>
                <c:pt idx="7553">
                  <c:v>41523</c:v>
                </c:pt>
                <c:pt idx="7554">
                  <c:v>41524</c:v>
                </c:pt>
                <c:pt idx="7555">
                  <c:v>41525</c:v>
                </c:pt>
                <c:pt idx="7556">
                  <c:v>41526</c:v>
                </c:pt>
                <c:pt idx="7557">
                  <c:v>41527</c:v>
                </c:pt>
                <c:pt idx="7558">
                  <c:v>41528</c:v>
                </c:pt>
                <c:pt idx="7559">
                  <c:v>41529</c:v>
                </c:pt>
                <c:pt idx="7560">
                  <c:v>41530</c:v>
                </c:pt>
                <c:pt idx="7561">
                  <c:v>41531</c:v>
                </c:pt>
                <c:pt idx="7562">
                  <c:v>41532</c:v>
                </c:pt>
                <c:pt idx="7563">
                  <c:v>41533</c:v>
                </c:pt>
                <c:pt idx="7564">
                  <c:v>41534</c:v>
                </c:pt>
                <c:pt idx="7565">
                  <c:v>41535</c:v>
                </c:pt>
                <c:pt idx="7566">
                  <c:v>41536</c:v>
                </c:pt>
                <c:pt idx="7567">
                  <c:v>41537</c:v>
                </c:pt>
                <c:pt idx="7568">
                  <c:v>41538</c:v>
                </c:pt>
                <c:pt idx="7569">
                  <c:v>41539</c:v>
                </c:pt>
                <c:pt idx="7570">
                  <c:v>41540</c:v>
                </c:pt>
                <c:pt idx="7571">
                  <c:v>41541</c:v>
                </c:pt>
                <c:pt idx="7572">
                  <c:v>41542</c:v>
                </c:pt>
                <c:pt idx="7573">
                  <c:v>41543</c:v>
                </c:pt>
                <c:pt idx="7574">
                  <c:v>41544</c:v>
                </c:pt>
                <c:pt idx="7575">
                  <c:v>41545</c:v>
                </c:pt>
                <c:pt idx="7576">
                  <c:v>41546</c:v>
                </c:pt>
                <c:pt idx="7577">
                  <c:v>41547</c:v>
                </c:pt>
                <c:pt idx="7578">
                  <c:v>41548</c:v>
                </c:pt>
                <c:pt idx="7579">
                  <c:v>41549</c:v>
                </c:pt>
                <c:pt idx="7580">
                  <c:v>41550</c:v>
                </c:pt>
                <c:pt idx="7581">
                  <c:v>41551</c:v>
                </c:pt>
                <c:pt idx="7582">
                  <c:v>41552</c:v>
                </c:pt>
                <c:pt idx="7583">
                  <c:v>41553</c:v>
                </c:pt>
                <c:pt idx="7584">
                  <c:v>41554</c:v>
                </c:pt>
                <c:pt idx="7585">
                  <c:v>41555</c:v>
                </c:pt>
                <c:pt idx="7586">
                  <c:v>41556</c:v>
                </c:pt>
                <c:pt idx="7587">
                  <c:v>41557</c:v>
                </c:pt>
                <c:pt idx="7588">
                  <c:v>41558</c:v>
                </c:pt>
                <c:pt idx="7589">
                  <c:v>41559</c:v>
                </c:pt>
                <c:pt idx="7590">
                  <c:v>41560</c:v>
                </c:pt>
                <c:pt idx="7591">
                  <c:v>41561</c:v>
                </c:pt>
                <c:pt idx="7592">
                  <c:v>41562</c:v>
                </c:pt>
                <c:pt idx="7593">
                  <c:v>41563</c:v>
                </c:pt>
                <c:pt idx="7594">
                  <c:v>41564</c:v>
                </c:pt>
                <c:pt idx="7595">
                  <c:v>41565</c:v>
                </c:pt>
                <c:pt idx="7596">
                  <c:v>41566</c:v>
                </c:pt>
                <c:pt idx="7597">
                  <c:v>41567</c:v>
                </c:pt>
                <c:pt idx="7598">
                  <c:v>41568</c:v>
                </c:pt>
                <c:pt idx="7599">
                  <c:v>41569</c:v>
                </c:pt>
                <c:pt idx="7600">
                  <c:v>41570</c:v>
                </c:pt>
                <c:pt idx="7601">
                  <c:v>41571</c:v>
                </c:pt>
                <c:pt idx="7602">
                  <c:v>41572</c:v>
                </c:pt>
                <c:pt idx="7603">
                  <c:v>41573</c:v>
                </c:pt>
                <c:pt idx="7604">
                  <c:v>41574</c:v>
                </c:pt>
                <c:pt idx="7605">
                  <c:v>41575</c:v>
                </c:pt>
                <c:pt idx="7606">
                  <c:v>41576</c:v>
                </c:pt>
                <c:pt idx="7607">
                  <c:v>41577</c:v>
                </c:pt>
                <c:pt idx="7608">
                  <c:v>41578</c:v>
                </c:pt>
                <c:pt idx="7609">
                  <c:v>41579</c:v>
                </c:pt>
                <c:pt idx="7610">
                  <c:v>41580</c:v>
                </c:pt>
                <c:pt idx="7611">
                  <c:v>41581</c:v>
                </c:pt>
                <c:pt idx="7612">
                  <c:v>41582</c:v>
                </c:pt>
                <c:pt idx="7613">
                  <c:v>41583</c:v>
                </c:pt>
                <c:pt idx="7614">
                  <c:v>41584</c:v>
                </c:pt>
                <c:pt idx="7615">
                  <c:v>41585</c:v>
                </c:pt>
                <c:pt idx="7616">
                  <c:v>41586</c:v>
                </c:pt>
                <c:pt idx="7617">
                  <c:v>41587</c:v>
                </c:pt>
                <c:pt idx="7618">
                  <c:v>41588</c:v>
                </c:pt>
                <c:pt idx="7619">
                  <c:v>41589</c:v>
                </c:pt>
                <c:pt idx="7620">
                  <c:v>41590</c:v>
                </c:pt>
                <c:pt idx="7621">
                  <c:v>41591</c:v>
                </c:pt>
                <c:pt idx="7622">
                  <c:v>41592</c:v>
                </c:pt>
                <c:pt idx="7623">
                  <c:v>41593</c:v>
                </c:pt>
                <c:pt idx="7624">
                  <c:v>41594</c:v>
                </c:pt>
                <c:pt idx="7625">
                  <c:v>41595</c:v>
                </c:pt>
                <c:pt idx="7626">
                  <c:v>41596</c:v>
                </c:pt>
                <c:pt idx="7627">
                  <c:v>41597</c:v>
                </c:pt>
                <c:pt idx="7628">
                  <c:v>41598</c:v>
                </c:pt>
                <c:pt idx="7629">
                  <c:v>41599</c:v>
                </c:pt>
                <c:pt idx="7630">
                  <c:v>41600</c:v>
                </c:pt>
                <c:pt idx="7631">
                  <c:v>41601</c:v>
                </c:pt>
                <c:pt idx="7632">
                  <c:v>41602</c:v>
                </c:pt>
                <c:pt idx="7633">
                  <c:v>41603</c:v>
                </c:pt>
                <c:pt idx="7634">
                  <c:v>41604</c:v>
                </c:pt>
                <c:pt idx="7635">
                  <c:v>41605</c:v>
                </c:pt>
                <c:pt idx="7636">
                  <c:v>41606</c:v>
                </c:pt>
                <c:pt idx="7637">
                  <c:v>41607</c:v>
                </c:pt>
                <c:pt idx="7638">
                  <c:v>41608</c:v>
                </c:pt>
                <c:pt idx="7639">
                  <c:v>41609</c:v>
                </c:pt>
                <c:pt idx="7640">
                  <c:v>41610</c:v>
                </c:pt>
                <c:pt idx="7641">
                  <c:v>41611</c:v>
                </c:pt>
                <c:pt idx="7642">
                  <c:v>41612</c:v>
                </c:pt>
                <c:pt idx="7643">
                  <c:v>41613</c:v>
                </c:pt>
                <c:pt idx="7644">
                  <c:v>41614</c:v>
                </c:pt>
                <c:pt idx="7645">
                  <c:v>41615</c:v>
                </c:pt>
                <c:pt idx="7646">
                  <c:v>41616</c:v>
                </c:pt>
                <c:pt idx="7647">
                  <c:v>41617</c:v>
                </c:pt>
                <c:pt idx="7648">
                  <c:v>41618</c:v>
                </c:pt>
                <c:pt idx="7649">
                  <c:v>41619</c:v>
                </c:pt>
                <c:pt idx="7650">
                  <c:v>41620</c:v>
                </c:pt>
                <c:pt idx="7651">
                  <c:v>41621</c:v>
                </c:pt>
                <c:pt idx="7652">
                  <c:v>41622</c:v>
                </c:pt>
                <c:pt idx="7653">
                  <c:v>41623</c:v>
                </c:pt>
                <c:pt idx="7654">
                  <c:v>41624</c:v>
                </c:pt>
                <c:pt idx="7655">
                  <c:v>41625</c:v>
                </c:pt>
                <c:pt idx="7656">
                  <c:v>41626</c:v>
                </c:pt>
                <c:pt idx="7657">
                  <c:v>41627</c:v>
                </c:pt>
                <c:pt idx="7658">
                  <c:v>41628</c:v>
                </c:pt>
                <c:pt idx="7659">
                  <c:v>41629</c:v>
                </c:pt>
                <c:pt idx="7660">
                  <c:v>41630</c:v>
                </c:pt>
                <c:pt idx="7661">
                  <c:v>41631</c:v>
                </c:pt>
                <c:pt idx="7662">
                  <c:v>41632</c:v>
                </c:pt>
                <c:pt idx="7663">
                  <c:v>41633</c:v>
                </c:pt>
                <c:pt idx="7664">
                  <c:v>41634</c:v>
                </c:pt>
                <c:pt idx="7665">
                  <c:v>41635</c:v>
                </c:pt>
                <c:pt idx="7666">
                  <c:v>41636</c:v>
                </c:pt>
                <c:pt idx="7667">
                  <c:v>41637</c:v>
                </c:pt>
                <c:pt idx="7668">
                  <c:v>41638</c:v>
                </c:pt>
                <c:pt idx="7669">
                  <c:v>41639</c:v>
                </c:pt>
                <c:pt idx="7670">
                  <c:v>41640</c:v>
                </c:pt>
                <c:pt idx="7671">
                  <c:v>41641</c:v>
                </c:pt>
                <c:pt idx="7672">
                  <c:v>41642</c:v>
                </c:pt>
                <c:pt idx="7673">
                  <c:v>41643</c:v>
                </c:pt>
                <c:pt idx="7674">
                  <c:v>41644</c:v>
                </c:pt>
                <c:pt idx="7675">
                  <c:v>41645</c:v>
                </c:pt>
                <c:pt idx="7676">
                  <c:v>41646</c:v>
                </c:pt>
                <c:pt idx="7677">
                  <c:v>41647</c:v>
                </c:pt>
                <c:pt idx="7678">
                  <c:v>41648</c:v>
                </c:pt>
                <c:pt idx="7679">
                  <c:v>41649</c:v>
                </c:pt>
                <c:pt idx="7680">
                  <c:v>41650</c:v>
                </c:pt>
                <c:pt idx="7681">
                  <c:v>41651</c:v>
                </c:pt>
                <c:pt idx="7682">
                  <c:v>41652</c:v>
                </c:pt>
                <c:pt idx="7683">
                  <c:v>41653</c:v>
                </c:pt>
                <c:pt idx="7684">
                  <c:v>41654</c:v>
                </c:pt>
                <c:pt idx="7685">
                  <c:v>41655</c:v>
                </c:pt>
                <c:pt idx="7686">
                  <c:v>41656</c:v>
                </c:pt>
                <c:pt idx="7687">
                  <c:v>41657</c:v>
                </c:pt>
                <c:pt idx="7688">
                  <c:v>41658</c:v>
                </c:pt>
                <c:pt idx="7689">
                  <c:v>41659</c:v>
                </c:pt>
                <c:pt idx="7690">
                  <c:v>41660</c:v>
                </c:pt>
                <c:pt idx="7691">
                  <c:v>41661</c:v>
                </c:pt>
                <c:pt idx="7692">
                  <c:v>41662</c:v>
                </c:pt>
                <c:pt idx="7693">
                  <c:v>41663</c:v>
                </c:pt>
                <c:pt idx="7694">
                  <c:v>41664</c:v>
                </c:pt>
                <c:pt idx="7695">
                  <c:v>41665</c:v>
                </c:pt>
                <c:pt idx="7696">
                  <c:v>41666</c:v>
                </c:pt>
                <c:pt idx="7697">
                  <c:v>41667</c:v>
                </c:pt>
                <c:pt idx="7698">
                  <c:v>41668</c:v>
                </c:pt>
                <c:pt idx="7699">
                  <c:v>41669</c:v>
                </c:pt>
                <c:pt idx="7700">
                  <c:v>41670</c:v>
                </c:pt>
                <c:pt idx="7701">
                  <c:v>41671</c:v>
                </c:pt>
                <c:pt idx="7702">
                  <c:v>41672</c:v>
                </c:pt>
                <c:pt idx="7703">
                  <c:v>41673</c:v>
                </c:pt>
                <c:pt idx="7704">
                  <c:v>41674</c:v>
                </c:pt>
                <c:pt idx="7705">
                  <c:v>41675</c:v>
                </c:pt>
                <c:pt idx="7706">
                  <c:v>41676</c:v>
                </c:pt>
                <c:pt idx="7707">
                  <c:v>41677</c:v>
                </c:pt>
                <c:pt idx="7708">
                  <c:v>41678</c:v>
                </c:pt>
                <c:pt idx="7709">
                  <c:v>41679</c:v>
                </c:pt>
                <c:pt idx="7710">
                  <c:v>41680</c:v>
                </c:pt>
                <c:pt idx="7711">
                  <c:v>41681</c:v>
                </c:pt>
                <c:pt idx="7712">
                  <c:v>41682</c:v>
                </c:pt>
                <c:pt idx="7713">
                  <c:v>41683</c:v>
                </c:pt>
                <c:pt idx="7714">
                  <c:v>41684</c:v>
                </c:pt>
                <c:pt idx="7715">
                  <c:v>41685</c:v>
                </c:pt>
                <c:pt idx="7716">
                  <c:v>41686</c:v>
                </c:pt>
                <c:pt idx="7717">
                  <c:v>41687</c:v>
                </c:pt>
                <c:pt idx="7718">
                  <c:v>41688</c:v>
                </c:pt>
                <c:pt idx="7719">
                  <c:v>41689</c:v>
                </c:pt>
                <c:pt idx="7720">
                  <c:v>41690</c:v>
                </c:pt>
                <c:pt idx="7721">
                  <c:v>41691</c:v>
                </c:pt>
                <c:pt idx="7722">
                  <c:v>41692</c:v>
                </c:pt>
                <c:pt idx="7723">
                  <c:v>41693</c:v>
                </c:pt>
                <c:pt idx="7724">
                  <c:v>41694</c:v>
                </c:pt>
                <c:pt idx="7725">
                  <c:v>41695</c:v>
                </c:pt>
                <c:pt idx="7726">
                  <c:v>41696</c:v>
                </c:pt>
                <c:pt idx="7727">
                  <c:v>41697</c:v>
                </c:pt>
                <c:pt idx="7728">
                  <c:v>41698</c:v>
                </c:pt>
                <c:pt idx="7729">
                  <c:v>41699</c:v>
                </c:pt>
                <c:pt idx="7730">
                  <c:v>41700</c:v>
                </c:pt>
                <c:pt idx="7731">
                  <c:v>41701</c:v>
                </c:pt>
                <c:pt idx="7732">
                  <c:v>41702</c:v>
                </c:pt>
                <c:pt idx="7733">
                  <c:v>41703</c:v>
                </c:pt>
                <c:pt idx="7734">
                  <c:v>41704</c:v>
                </c:pt>
                <c:pt idx="7735">
                  <c:v>41705</c:v>
                </c:pt>
                <c:pt idx="7736">
                  <c:v>41706</c:v>
                </c:pt>
                <c:pt idx="7737">
                  <c:v>41707</c:v>
                </c:pt>
                <c:pt idx="7738">
                  <c:v>41708</c:v>
                </c:pt>
                <c:pt idx="7739">
                  <c:v>41709</c:v>
                </c:pt>
                <c:pt idx="7740">
                  <c:v>41710</c:v>
                </c:pt>
                <c:pt idx="7741">
                  <c:v>41711</c:v>
                </c:pt>
                <c:pt idx="7742">
                  <c:v>41712</c:v>
                </c:pt>
                <c:pt idx="7743">
                  <c:v>41713</c:v>
                </c:pt>
                <c:pt idx="7744">
                  <c:v>41714</c:v>
                </c:pt>
                <c:pt idx="7745">
                  <c:v>41715</c:v>
                </c:pt>
                <c:pt idx="7746">
                  <c:v>41716</c:v>
                </c:pt>
                <c:pt idx="7747">
                  <c:v>41717</c:v>
                </c:pt>
                <c:pt idx="7748">
                  <c:v>41718</c:v>
                </c:pt>
                <c:pt idx="7749">
                  <c:v>41719</c:v>
                </c:pt>
                <c:pt idx="7750">
                  <c:v>41720</c:v>
                </c:pt>
                <c:pt idx="7751">
                  <c:v>41721</c:v>
                </c:pt>
                <c:pt idx="7752">
                  <c:v>41722</c:v>
                </c:pt>
                <c:pt idx="7753">
                  <c:v>41723</c:v>
                </c:pt>
                <c:pt idx="7754">
                  <c:v>41724</c:v>
                </c:pt>
                <c:pt idx="7755">
                  <c:v>41725</c:v>
                </c:pt>
                <c:pt idx="7756">
                  <c:v>41726</c:v>
                </c:pt>
                <c:pt idx="7757">
                  <c:v>41727</c:v>
                </c:pt>
                <c:pt idx="7758">
                  <c:v>41728</c:v>
                </c:pt>
                <c:pt idx="7759">
                  <c:v>41729</c:v>
                </c:pt>
                <c:pt idx="7760">
                  <c:v>41730</c:v>
                </c:pt>
                <c:pt idx="7761">
                  <c:v>41731</c:v>
                </c:pt>
                <c:pt idx="7762">
                  <c:v>41732</c:v>
                </c:pt>
                <c:pt idx="7763">
                  <c:v>41733</c:v>
                </c:pt>
                <c:pt idx="7764">
                  <c:v>41734</c:v>
                </c:pt>
                <c:pt idx="7765">
                  <c:v>41735</c:v>
                </c:pt>
                <c:pt idx="7766">
                  <c:v>41736</c:v>
                </c:pt>
                <c:pt idx="7767">
                  <c:v>41737</c:v>
                </c:pt>
                <c:pt idx="7768">
                  <c:v>41738</c:v>
                </c:pt>
                <c:pt idx="7769">
                  <c:v>41739</c:v>
                </c:pt>
                <c:pt idx="7770">
                  <c:v>41740</c:v>
                </c:pt>
                <c:pt idx="7771">
                  <c:v>41741</c:v>
                </c:pt>
                <c:pt idx="7772">
                  <c:v>41742</c:v>
                </c:pt>
                <c:pt idx="7773">
                  <c:v>41743</c:v>
                </c:pt>
                <c:pt idx="7774">
                  <c:v>41744</c:v>
                </c:pt>
                <c:pt idx="7775">
                  <c:v>41745</c:v>
                </c:pt>
                <c:pt idx="7776">
                  <c:v>41746</c:v>
                </c:pt>
                <c:pt idx="7777">
                  <c:v>41747</c:v>
                </c:pt>
                <c:pt idx="7778">
                  <c:v>41748</c:v>
                </c:pt>
                <c:pt idx="7779">
                  <c:v>41749</c:v>
                </c:pt>
                <c:pt idx="7780">
                  <c:v>41750</c:v>
                </c:pt>
                <c:pt idx="7781">
                  <c:v>41751</c:v>
                </c:pt>
                <c:pt idx="7782">
                  <c:v>41752</c:v>
                </c:pt>
                <c:pt idx="7783">
                  <c:v>41753</c:v>
                </c:pt>
                <c:pt idx="7784">
                  <c:v>41754</c:v>
                </c:pt>
                <c:pt idx="7785">
                  <c:v>41755</c:v>
                </c:pt>
                <c:pt idx="7786">
                  <c:v>41756</c:v>
                </c:pt>
                <c:pt idx="7787">
                  <c:v>41757</c:v>
                </c:pt>
                <c:pt idx="7788">
                  <c:v>41758</c:v>
                </c:pt>
                <c:pt idx="7789">
                  <c:v>41759</c:v>
                </c:pt>
                <c:pt idx="7790">
                  <c:v>41760</c:v>
                </c:pt>
                <c:pt idx="7791">
                  <c:v>41761</c:v>
                </c:pt>
                <c:pt idx="7792">
                  <c:v>41762</c:v>
                </c:pt>
                <c:pt idx="7793">
                  <c:v>41763</c:v>
                </c:pt>
                <c:pt idx="7794">
                  <c:v>41764</c:v>
                </c:pt>
                <c:pt idx="7795">
                  <c:v>41765</c:v>
                </c:pt>
                <c:pt idx="7796">
                  <c:v>41766</c:v>
                </c:pt>
                <c:pt idx="7797">
                  <c:v>41767</c:v>
                </c:pt>
                <c:pt idx="7798">
                  <c:v>41768</c:v>
                </c:pt>
                <c:pt idx="7799">
                  <c:v>41769</c:v>
                </c:pt>
                <c:pt idx="7800">
                  <c:v>41770</c:v>
                </c:pt>
                <c:pt idx="7801">
                  <c:v>41771</c:v>
                </c:pt>
                <c:pt idx="7802">
                  <c:v>41772</c:v>
                </c:pt>
                <c:pt idx="7803">
                  <c:v>41773</c:v>
                </c:pt>
                <c:pt idx="7804">
                  <c:v>41774</c:v>
                </c:pt>
                <c:pt idx="7805">
                  <c:v>41775</c:v>
                </c:pt>
                <c:pt idx="7806">
                  <c:v>41776</c:v>
                </c:pt>
                <c:pt idx="7807">
                  <c:v>41777</c:v>
                </c:pt>
                <c:pt idx="7808">
                  <c:v>41778</c:v>
                </c:pt>
                <c:pt idx="7809">
                  <c:v>41779</c:v>
                </c:pt>
                <c:pt idx="7810">
                  <c:v>41780</c:v>
                </c:pt>
                <c:pt idx="7811">
                  <c:v>41781</c:v>
                </c:pt>
                <c:pt idx="7812">
                  <c:v>41782</c:v>
                </c:pt>
                <c:pt idx="7813">
                  <c:v>41783</c:v>
                </c:pt>
                <c:pt idx="7814">
                  <c:v>41784</c:v>
                </c:pt>
                <c:pt idx="7815">
                  <c:v>41785</c:v>
                </c:pt>
                <c:pt idx="7816">
                  <c:v>41786</c:v>
                </c:pt>
                <c:pt idx="7817">
                  <c:v>41787</c:v>
                </c:pt>
                <c:pt idx="7818">
                  <c:v>41788</c:v>
                </c:pt>
                <c:pt idx="7819">
                  <c:v>41789</c:v>
                </c:pt>
                <c:pt idx="7820">
                  <c:v>41790</c:v>
                </c:pt>
                <c:pt idx="7821">
                  <c:v>41791</c:v>
                </c:pt>
                <c:pt idx="7822">
                  <c:v>41792</c:v>
                </c:pt>
                <c:pt idx="7823">
                  <c:v>41793</c:v>
                </c:pt>
                <c:pt idx="7824">
                  <c:v>41794</c:v>
                </c:pt>
                <c:pt idx="7825">
                  <c:v>41795</c:v>
                </c:pt>
                <c:pt idx="7826">
                  <c:v>41796</c:v>
                </c:pt>
                <c:pt idx="7827">
                  <c:v>41797</c:v>
                </c:pt>
                <c:pt idx="7828">
                  <c:v>41798</c:v>
                </c:pt>
                <c:pt idx="7829">
                  <c:v>41799</c:v>
                </c:pt>
                <c:pt idx="7830">
                  <c:v>41800</c:v>
                </c:pt>
                <c:pt idx="7831">
                  <c:v>41801</c:v>
                </c:pt>
                <c:pt idx="7832">
                  <c:v>41802</c:v>
                </c:pt>
                <c:pt idx="7833">
                  <c:v>41803</c:v>
                </c:pt>
                <c:pt idx="7834">
                  <c:v>41804</c:v>
                </c:pt>
                <c:pt idx="7835">
                  <c:v>41805</c:v>
                </c:pt>
                <c:pt idx="7836">
                  <c:v>41806</c:v>
                </c:pt>
                <c:pt idx="7837">
                  <c:v>41807</c:v>
                </c:pt>
                <c:pt idx="7838">
                  <c:v>41808</c:v>
                </c:pt>
                <c:pt idx="7839">
                  <c:v>41809</c:v>
                </c:pt>
                <c:pt idx="7840">
                  <c:v>41810</c:v>
                </c:pt>
                <c:pt idx="7841">
                  <c:v>41811</c:v>
                </c:pt>
                <c:pt idx="7842">
                  <c:v>41812</c:v>
                </c:pt>
                <c:pt idx="7843">
                  <c:v>41813</c:v>
                </c:pt>
                <c:pt idx="7844">
                  <c:v>41814</c:v>
                </c:pt>
                <c:pt idx="7845">
                  <c:v>41815</c:v>
                </c:pt>
                <c:pt idx="7846">
                  <c:v>41816</c:v>
                </c:pt>
                <c:pt idx="7847">
                  <c:v>41817</c:v>
                </c:pt>
                <c:pt idx="7848">
                  <c:v>41818</c:v>
                </c:pt>
                <c:pt idx="7849">
                  <c:v>41819</c:v>
                </c:pt>
                <c:pt idx="7850">
                  <c:v>41820</c:v>
                </c:pt>
                <c:pt idx="7851">
                  <c:v>41821</c:v>
                </c:pt>
                <c:pt idx="7852">
                  <c:v>41822</c:v>
                </c:pt>
                <c:pt idx="7853">
                  <c:v>41823</c:v>
                </c:pt>
                <c:pt idx="7854">
                  <c:v>41824</c:v>
                </c:pt>
                <c:pt idx="7855">
                  <c:v>41825</c:v>
                </c:pt>
                <c:pt idx="7856">
                  <c:v>41826</c:v>
                </c:pt>
                <c:pt idx="7857">
                  <c:v>41827</c:v>
                </c:pt>
                <c:pt idx="7858">
                  <c:v>41828</c:v>
                </c:pt>
                <c:pt idx="7859">
                  <c:v>41829</c:v>
                </c:pt>
                <c:pt idx="7860">
                  <c:v>41830</c:v>
                </c:pt>
                <c:pt idx="7861">
                  <c:v>41831</c:v>
                </c:pt>
                <c:pt idx="7862">
                  <c:v>41832</c:v>
                </c:pt>
                <c:pt idx="7863">
                  <c:v>41833</c:v>
                </c:pt>
                <c:pt idx="7864">
                  <c:v>41834</c:v>
                </c:pt>
                <c:pt idx="7865">
                  <c:v>41835</c:v>
                </c:pt>
                <c:pt idx="7866">
                  <c:v>41836</c:v>
                </c:pt>
                <c:pt idx="7867">
                  <c:v>41837</c:v>
                </c:pt>
                <c:pt idx="7868">
                  <c:v>41838</c:v>
                </c:pt>
                <c:pt idx="7869">
                  <c:v>41839</c:v>
                </c:pt>
                <c:pt idx="7870">
                  <c:v>41840</c:v>
                </c:pt>
                <c:pt idx="7871">
                  <c:v>41841</c:v>
                </c:pt>
                <c:pt idx="7872">
                  <c:v>41842</c:v>
                </c:pt>
                <c:pt idx="7873">
                  <c:v>41843</c:v>
                </c:pt>
                <c:pt idx="7874">
                  <c:v>41844</c:v>
                </c:pt>
                <c:pt idx="7875">
                  <c:v>41845</c:v>
                </c:pt>
                <c:pt idx="7876">
                  <c:v>41846</c:v>
                </c:pt>
                <c:pt idx="7877">
                  <c:v>41847</c:v>
                </c:pt>
                <c:pt idx="7878">
                  <c:v>41848</c:v>
                </c:pt>
                <c:pt idx="7879">
                  <c:v>41849</c:v>
                </c:pt>
                <c:pt idx="7880">
                  <c:v>41850</c:v>
                </c:pt>
                <c:pt idx="7881">
                  <c:v>41851</c:v>
                </c:pt>
                <c:pt idx="7882">
                  <c:v>41852</c:v>
                </c:pt>
                <c:pt idx="7883">
                  <c:v>41853</c:v>
                </c:pt>
                <c:pt idx="7884">
                  <c:v>41854</c:v>
                </c:pt>
                <c:pt idx="7885">
                  <c:v>41855</c:v>
                </c:pt>
                <c:pt idx="7886">
                  <c:v>41856</c:v>
                </c:pt>
                <c:pt idx="7887">
                  <c:v>41857</c:v>
                </c:pt>
                <c:pt idx="7888">
                  <c:v>41858</c:v>
                </c:pt>
                <c:pt idx="7889">
                  <c:v>41859</c:v>
                </c:pt>
                <c:pt idx="7890">
                  <c:v>41860</c:v>
                </c:pt>
                <c:pt idx="7891">
                  <c:v>41861</c:v>
                </c:pt>
                <c:pt idx="7892">
                  <c:v>41862</c:v>
                </c:pt>
                <c:pt idx="7893">
                  <c:v>41863</c:v>
                </c:pt>
                <c:pt idx="7894">
                  <c:v>41864</c:v>
                </c:pt>
                <c:pt idx="7895">
                  <c:v>41865</c:v>
                </c:pt>
                <c:pt idx="7896">
                  <c:v>41866</c:v>
                </c:pt>
                <c:pt idx="7897">
                  <c:v>41867</c:v>
                </c:pt>
                <c:pt idx="7898">
                  <c:v>41868</c:v>
                </c:pt>
                <c:pt idx="7899">
                  <c:v>41869</c:v>
                </c:pt>
                <c:pt idx="7900">
                  <c:v>41870</c:v>
                </c:pt>
                <c:pt idx="7901">
                  <c:v>41871</c:v>
                </c:pt>
                <c:pt idx="7902">
                  <c:v>41872</c:v>
                </c:pt>
                <c:pt idx="7903">
                  <c:v>41873</c:v>
                </c:pt>
                <c:pt idx="7904">
                  <c:v>41874</c:v>
                </c:pt>
                <c:pt idx="7905">
                  <c:v>41875</c:v>
                </c:pt>
                <c:pt idx="7906">
                  <c:v>41876</c:v>
                </c:pt>
                <c:pt idx="7907">
                  <c:v>41877</c:v>
                </c:pt>
                <c:pt idx="7908">
                  <c:v>41878</c:v>
                </c:pt>
                <c:pt idx="7909">
                  <c:v>41879</c:v>
                </c:pt>
                <c:pt idx="7910">
                  <c:v>41880</c:v>
                </c:pt>
                <c:pt idx="7911">
                  <c:v>41881</c:v>
                </c:pt>
                <c:pt idx="7912">
                  <c:v>41882</c:v>
                </c:pt>
                <c:pt idx="7913">
                  <c:v>41883</c:v>
                </c:pt>
                <c:pt idx="7914">
                  <c:v>41884</c:v>
                </c:pt>
                <c:pt idx="7915">
                  <c:v>41885</c:v>
                </c:pt>
                <c:pt idx="7916">
                  <c:v>41886</c:v>
                </c:pt>
                <c:pt idx="7917">
                  <c:v>41887</c:v>
                </c:pt>
                <c:pt idx="7918">
                  <c:v>41888</c:v>
                </c:pt>
                <c:pt idx="7919">
                  <c:v>41889</c:v>
                </c:pt>
                <c:pt idx="7920">
                  <c:v>41890</c:v>
                </c:pt>
                <c:pt idx="7921">
                  <c:v>41891</c:v>
                </c:pt>
                <c:pt idx="7922">
                  <c:v>41892</c:v>
                </c:pt>
                <c:pt idx="7923">
                  <c:v>41893</c:v>
                </c:pt>
                <c:pt idx="7924">
                  <c:v>41894</c:v>
                </c:pt>
                <c:pt idx="7925">
                  <c:v>41895</c:v>
                </c:pt>
                <c:pt idx="7926">
                  <c:v>41896</c:v>
                </c:pt>
                <c:pt idx="7927">
                  <c:v>41897</c:v>
                </c:pt>
                <c:pt idx="7928">
                  <c:v>41898</c:v>
                </c:pt>
                <c:pt idx="7929">
                  <c:v>41899</c:v>
                </c:pt>
                <c:pt idx="7930">
                  <c:v>41900</c:v>
                </c:pt>
                <c:pt idx="7931">
                  <c:v>41901</c:v>
                </c:pt>
                <c:pt idx="7932">
                  <c:v>41902</c:v>
                </c:pt>
                <c:pt idx="7933">
                  <c:v>41903</c:v>
                </c:pt>
                <c:pt idx="7934">
                  <c:v>41904</c:v>
                </c:pt>
                <c:pt idx="7935">
                  <c:v>41905</c:v>
                </c:pt>
                <c:pt idx="7936">
                  <c:v>41906</c:v>
                </c:pt>
                <c:pt idx="7937">
                  <c:v>41907</c:v>
                </c:pt>
                <c:pt idx="7938">
                  <c:v>41908</c:v>
                </c:pt>
                <c:pt idx="7939">
                  <c:v>41909</c:v>
                </c:pt>
                <c:pt idx="7940">
                  <c:v>41910</c:v>
                </c:pt>
                <c:pt idx="7941">
                  <c:v>41911</c:v>
                </c:pt>
                <c:pt idx="7942">
                  <c:v>41912</c:v>
                </c:pt>
                <c:pt idx="7943">
                  <c:v>41913</c:v>
                </c:pt>
                <c:pt idx="7944">
                  <c:v>41914</c:v>
                </c:pt>
                <c:pt idx="7945">
                  <c:v>41915</c:v>
                </c:pt>
                <c:pt idx="7946">
                  <c:v>41916</c:v>
                </c:pt>
                <c:pt idx="7947">
                  <c:v>41917</c:v>
                </c:pt>
                <c:pt idx="7948">
                  <c:v>41918</c:v>
                </c:pt>
                <c:pt idx="7949">
                  <c:v>41919</c:v>
                </c:pt>
                <c:pt idx="7950">
                  <c:v>41920</c:v>
                </c:pt>
                <c:pt idx="7951">
                  <c:v>41921</c:v>
                </c:pt>
                <c:pt idx="7952">
                  <c:v>41922</c:v>
                </c:pt>
                <c:pt idx="7953">
                  <c:v>41923</c:v>
                </c:pt>
                <c:pt idx="7954">
                  <c:v>41924</c:v>
                </c:pt>
                <c:pt idx="7955">
                  <c:v>41925</c:v>
                </c:pt>
                <c:pt idx="7956">
                  <c:v>41926</c:v>
                </c:pt>
                <c:pt idx="7957">
                  <c:v>41927</c:v>
                </c:pt>
                <c:pt idx="7958">
                  <c:v>41928</c:v>
                </c:pt>
                <c:pt idx="7959">
                  <c:v>41929</c:v>
                </c:pt>
                <c:pt idx="7960">
                  <c:v>41930</c:v>
                </c:pt>
                <c:pt idx="7961">
                  <c:v>41931</c:v>
                </c:pt>
                <c:pt idx="7962">
                  <c:v>41932</c:v>
                </c:pt>
                <c:pt idx="7963">
                  <c:v>41933</c:v>
                </c:pt>
                <c:pt idx="7964">
                  <c:v>41934</c:v>
                </c:pt>
                <c:pt idx="7965">
                  <c:v>41935</c:v>
                </c:pt>
                <c:pt idx="7966">
                  <c:v>41936</c:v>
                </c:pt>
                <c:pt idx="7967">
                  <c:v>41937</c:v>
                </c:pt>
                <c:pt idx="7968">
                  <c:v>41938</c:v>
                </c:pt>
                <c:pt idx="7969">
                  <c:v>41939</c:v>
                </c:pt>
                <c:pt idx="7970">
                  <c:v>41940</c:v>
                </c:pt>
                <c:pt idx="7971">
                  <c:v>41941</c:v>
                </c:pt>
                <c:pt idx="7972">
                  <c:v>41942</c:v>
                </c:pt>
                <c:pt idx="7973">
                  <c:v>41943</c:v>
                </c:pt>
                <c:pt idx="7974">
                  <c:v>41944</c:v>
                </c:pt>
                <c:pt idx="7975">
                  <c:v>41945</c:v>
                </c:pt>
                <c:pt idx="7976">
                  <c:v>41946</c:v>
                </c:pt>
                <c:pt idx="7977">
                  <c:v>41947</c:v>
                </c:pt>
                <c:pt idx="7978">
                  <c:v>41948</c:v>
                </c:pt>
                <c:pt idx="7979">
                  <c:v>41949</c:v>
                </c:pt>
                <c:pt idx="7980">
                  <c:v>41950</c:v>
                </c:pt>
                <c:pt idx="7981">
                  <c:v>41951</c:v>
                </c:pt>
                <c:pt idx="7982">
                  <c:v>41952</c:v>
                </c:pt>
                <c:pt idx="7983">
                  <c:v>41953</c:v>
                </c:pt>
                <c:pt idx="7984">
                  <c:v>41954</c:v>
                </c:pt>
                <c:pt idx="7985">
                  <c:v>41955</c:v>
                </c:pt>
                <c:pt idx="7986">
                  <c:v>41956</c:v>
                </c:pt>
                <c:pt idx="7987">
                  <c:v>41957</c:v>
                </c:pt>
                <c:pt idx="7988">
                  <c:v>41958</c:v>
                </c:pt>
                <c:pt idx="7989">
                  <c:v>41959</c:v>
                </c:pt>
                <c:pt idx="7990">
                  <c:v>41960</c:v>
                </c:pt>
                <c:pt idx="7991">
                  <c:v>41961</c:v>
                </c:pt>
                <c:pt idx="7992">
                  <c:v>41962</c:v>
                </c:pt>
                <c:pt idx="7993">
                  <c:v>41963</c:v>
                </c:pt>
                <c:pt idx="7994">
                  <c:v>41964</c:v>
                </c:pt>
                <c:pt idx="7995">
                  <c:v>41965</c:v>
                </c:pt>
                <c:pt idx="7996">
                  <c:v>41966</c:v>
                </c:pt>
                <c:pt idx="7997">
                  <c:v>41967</c:v>
                </c:pt>
                <c:pt idx="7998">
                  <c:v>41968</c:v>
                </c:pt>
                <c:pt idx="7999">
                  <c:v>41969</c:v>
                </c:pt>
                <c:pt idx="8000">
                  <c:v>41970</c:v>
                </c:pt>
                <c:pt idx="8001">
                  <c:v>41971</c:v>
                </c:pt>
                <c:pt idx="8002">
                  <c:v>41972</c:v>
                </c:pt>
                <c:pt idx="8003">
                  <c:v>41973</c:v>
                </c:pt>
                <c:pt idx="8004">
                  <c:v>41974</c:v>
                </c:pt>
                <c:pt idx="8005">
                  <c:v>41975</c:v>
                </c:pt>
                <c:pt idx="8006">
                  <c:v>41976</c:v>
                </c:pt>
                <c:pt idx="8007">
                  <c:v>41977</c:v>
                </c:pt>
                <c:pt idx="8008">
                  <c:v>41978</c:v>
                </c:pt>
                <c:pt idx="8009">
                  <c:v>41979</c:v>
                </c:pt>
                <c:pt idx="8010">
                  <c:v>41980</c:v>
                </c:pt>
                <c:pt idx="8011">
                  <c:v>41981</c:v>
                </c:pt>
                <c:pt idx="8012">
                  <c:v>41982</c:v>
                </c:pt>
                <c:pt idx="8013">
                  <c:v>41983</c:v>
                </c:pt>
                <c:pt idx="8014">
                  <c:v>41984</c:v>
                </c:pt>
                <c:pt idx="8015">
                  <c:v>41985</c:v>
                </c:pt>
                <c:pt idx="8016">
                  <c:v>41986</c:v>
                </c:pt>
                <c:pt idx="8017">
                  <c:v>41987</c:v>
                </c:pt>
                <c:pt idx="8018">
                  <c:v>41988</c:v>
                </c:pt>
                <c:pt idx="8019">
                  <c:v>41989</c:v>
                </c:pt>
                <c:pt idx="8020">
                  <c:v>41990</c:v>
                </c:pt>
                <c:pt idx="8021">
                  <c:v>41991</c:v>
                </c:pt>
                <c:pt idx="8022">
                  <c:v>41992</c:v>
                </c:pt>
                <c:pt idx="8023">
                  <c:v>41993</c:v>
                </c:pt>
                <c:pt idx="8024">
                  <c:v>41994</c:v>
                </c:pt>
                <c:pt idx="8025">
                  <c:v>41995</c:v>
                </c:pt>
                <c:pt idx="8026">
                  <c:v>41996</c:v>
                </c:pt>
                <c:pt idx="8027">
                  <c:v>41997</c:v>
                </c:pt>
                <c:pt idx="8028">
                  <c:v>41998</c:v>
                </c:pt>
                <c:pt idx="8029">
                  <c:v>41999</c:v>
                </c:pt>
                <c:pt idx="8030">
                  <c:v>42000</c:v>
                </c:pt>
                <c:pt idx="8031">
                  <c:v>42001</c:v>
                </c:pt>
                <c:pt idx="8032">
                  <c:v>42002</c:v>
                </c:pt>
                <c:pt idx="8033">
                  <c:v>42003</c:v>
                </c:pt>
                <c:pt idx="8034">
                  <c:v>42004</c:v>
                </c:pt>
                <c:pt idx="8035">
                  <c:v>42005</c:v>
                </c:pt>
                <c:pt idx="8036">
                  <c:v>42006</c:v>
                </c:pt>
                <c:pt idx="8037">
                  <c:v>42007</c:v>
                </c:pt>
                <c:pt idx="8038">
                  <c:v>42008</c:v>
                </c:pt>
                <c:pt idx="8039">
                  <c:v>42009</c:v>
                </c:pt>
                <c:pt idx="8040">
                  <c:v>42010</c:v>
                </c:pt>
                <c:pt idx="8041">
                  <c:v>42011</c:v>
                </c:pt>
                <c:pt idx="8042">
                  <c:v>42012</c:v>
                </c:pt>
                <c:pt idx="8043">
                  <c:v>42013</c:v>
                </c:pt>
                <c:pt idx="8044">
                  <c:v>42014</c:v>
                </c:pt>
                <c:pt idx="8045">
                  <c:v>42015</c:v>
                </c:pt>
                <c:pt idx="8046">
                  <c:v>42016</c:v>
                </c:pt>
                <c:pt idx="8047">
                  <c:v>42017</c:v>
                </c:pt>
                <c:pt idx="8048">
                  <c:v>42018</c:v>
                </c:pt>
                <c:pt idx="8049">
                  <c:v>42019</c:v>
                </c:pt>
                <c:pt idx="8050">
                  <c:v>42020</c:v>
                </c:pt>
                <c:pt idx="8051">
                  <c:v>42021</c:v>
                </c:pt>
                <c:pt idx="8052">
                  <c:v>42022</c:v>
                </c:pt>
                <c:pt idx="8053">
                  <c:v>42023</c:v>
                </c:pt>
                <c:pt idx="8054">
                  <c:v>42024</c:v>
                </c:pt>
                <c:pt idx="8055">
                  <c:v>42025</c:v>
                </c:pt>
                <c:pt idx="8056">
                  <c:v>42026</c:v>
                </c:pt>
                <c:pt idx="8057">
                  <c:v>42027</c:v>
                </c:pt>
                <c:pt idx="8058">
                  <c:v>42028</c:v>
                </c:pt>
                <c:pt idx="8059">
                  <c:v>42029</c:v>
                </c:pt>
                <c:pt idx="8060">
                  <c:v>42030</c:v>
                </c:pt>
                <c:pt idx="8061">
                  <c:v>42031</c:v>
                </c:pt>
                <c:pt idx="8062">
                  <c:v>42032</c:v>
                </c:pt>
                <c:pt idx="8063">
                  <c:v>42033</c:v>
                </c:pt>
                <c:pt idx="8064">
                  <c:v>42034</c:v>
                </c:pt>
                <c:pt idx="8065">
                  <c:v>42035</c:v>
                </c:pt>
                <c:pt idx="8066">
                  <c:v>42036</c:v>
                </c:pt>
                <c:pt idx="8067">
                  <c:v>42037</c:v>
                </c:pt>
                <c:pt idx="8068">
                  <c:v>42038</c:v>
                </c:pt>
                <c:pt idx="8069">
                  <c:v>42039</c:v>
                </c:pt>
                <c:pt idx="8070">
                  <c:v>42040</c:v>
                </c:pt>
                <c:pt idx="8071">
                  <c:v>42041</c:v>
                </c:pt>
                <c:pt idx="8072">
                  <c:v>42042</c:v>
                </c:pt>
                <c:pt idx="8073">
                  <c:v>42043</c:v>
                </c:pt>
                <c:pt idx="8074">
                  <c:v>42044</c:v>
                </c:pt>
                <c:pt idx="8075">
                  <c:v>42045</c:v>
                </c:pt>
                <c:pt idx="8076">
                  <c:v>42046</c:v>
                </c:pt>
                <c:pt idx="8077">
                  <c:v>42047</c:v>
                </c:pt>
                <c:pt idx="8078">
                  <c:v>42048</c:v>
                </c:pt>
                <c:pt idx="8079">
                  <c:v>42049</c:v>
                </c:pt>
                <c:pt idx="8080">
                  <c:v>42050</c:v>
                </c:pt>
                <c:pt idx="8081">
                  <c:v>42051</c:v>
                </c:pt>
                <c:pt idx="8082">
                  <c:v>42052</c:v>
                </c:pt>
                <c:pt idx="8083">
                  <c:v>42053</c:v>
                </c:pt>
                <c:pt idx="8084">
                  <c:v>42054</c:v>
                </c:pt>
                <c:pt idx="8085">
                  <c:v>42055</c:v>
                </c:pt>
                <c:pt idx="8086">
                  <c:v>42056</c:v>
                </c:pt>
                <c:pt idx="8087">
                  <c:v>42057</c:v>
                </c:pt>
                <c:pt idx="8088">
                  <c:v>42058</c:v>
                </c:pt>
                <c:pt idx="8089">
                  <c:v>42059</c:v>
                </c:pt>
                <c:pt idx="8090">
                  <c:v>42060</c:v>
                </c:pt>
                <c:pt idx="8091">
                  <c:v>42061</c:v>
                </c:pt>
                <c:pt idx="8092">
                  <c:v>42062</c:v>
                </c:pt>
                <c:pt idx="8093">
                  <c:v>42063</c:v>
                </c:pt>
                <c:pt idx="8094">
                  <c:v>42064</c:v>
                </c:pt>
                <c:pt idx="8095">
                  <c:v>42065</c:v>
                </c:pt>
                <c:pt idx="8096">
                  <c:v>42066</c:v>
                </c:pt>
                <c:pt idx="8097">
                  <c:v>42067</c:v>
                </c:pt>
                <c:pt idx="8098">
                  <c:v>42068</c:v>
                </c:pt>
                <c:pt idx="8099">
                  <c:v>42069</c:v>
                </c:pt>
                <c:pt idx="8100">
                  <c:v>42070</c:v>
                </c:pt>
                <c:pt idx="8101">
                  <c:v>42071</c:v>
                </c:pt>
                <c:pt idx="8102">
                  <c:v>42072</c:v>
                </c:pt>
                <c:pt idx="8103">
                  <c:v>42073</c:v>
                </c:pt>
                <c:pt idx="8104">
                  <c:v>42074</c:v>
                </c:pt>
                <c:pt idx="8105">
                  <c:v>42075</c:v>
                </c:pt>
                <c:pt idx="8106">
                  <c:v>42076</c:v>
                </c:pt>
                <c:pt idx="8107">
                  <c:v>42077</c:v>
                </c:pt>
                <c:pt idx="8108">
                  <c:v>42078</c:v>
                </c:pt>
                <c:pt idx="8109">
                  <c:v>42079</c:v>
                </c:pt>
                <c:pt idx="8110">
                  <c:v>42080</c:v>
                </c:pt>
                <c:pt idx="8111">
                  <c:v>42081</c:v>
                </c:pt>
                <c:pt idx="8112">
                  <c:v>42082</c:v>
                </c:pt>
                <c:pt idx="8113">
                  <c:v>42083</c:v>
                </c:pt>
                <c:pt idx="8114">
                  <c:v>42084</c:v>
                </c:pt>
                <c:pt idx="8115">
                  <c:v>42085</c:v>
                </c:pt>
                <c:pt idx="8116">
                  <c:v>42086</c:v>
                </c:pt>
                <c:pt idx="8117">
                  <c:v>42087</c:v>
                </c:pt>
                <c:pt idx="8118">
                  <c:v>42088</c:v>
                </c:pt>
                <c:pt idx="8119">
                  <c:v>42089</c:v>
                </c:pt>
                <c:pt idx="8120">
                  <c:v>42090</c:v>
                </c:pt>
                <c:pt idx="8121">
                  <c:v>42091</c:v>
                </c:pt>
                <c:pt idx="8122">
                  <c:v>42092</c:v>
                </c:pt>
                <c:pt idx="8123">
                  <c:v>42093</c:v>
                </c:pt>
                <c:pt idx="8124">
                  <c:v>42094</c:v>
                </c:pt>
                <c:pt idx="8125">
                  <c:v>42095</c:v>
                </c:pt>
                <c:pt idx="8126">
                  <c:v>42096</c:v>
                </c:pt>
                <c:pt idx="8127">
                  <c:v>42097</c:v>
                </c:pt>
                <c:pt idx="8128">
                  <c:v>42098</c:v>
                </c:pt>
                <c:pt idx="8129">
                  <c:v>42099</c:v>
                </c:pt>
                <c:pt idx="8130">
                  <c:v>42100</c:v>
                </c:pt>
                <c:pt idx="8131">
                  <c:v>42101</c:v>
                </c:pt>
                <c:pt idx="8132">
                  <c:v>42102</c:v>
                </c:pt>
                <c:pt idx="8133">
                  <c:v>42103</c:v>
                </c:pt>
                <c:pt idx="8134">
                  <c:v>42104</c:v>
                </c:pt>
                <c:pt idx="8135">
                  <c:v>42105</c:v>
                </c:pt>
                <c:pt idx="8136">
                  <c:v>42106</c:v>
                </c:pt>
                <c:pt idx="8137">
                  <c:v>42107</c:v>
                </c:pt>
                <c:pt idx="8138">
                  <c:v>42108</c:v>
                </c:pt>
                <c:pt idx="8139">
                  <c:v>42109</c:v>
                </c:pt>
                <c:pt idx="8140">
                  <c:v>42110</c:v>
                </c:pt>
                <c:pt idx="8141">
                  <c:v>42111</c:v>
                </c:pt>
                <c:pt idx="8142">
                  <c:v>42112</c:v>
                </c:pt>
                <c:pt idx="8143">
                  <c:v>42113</c:v>
                </c:pt>
                <c:pt idx="8144">
                  <c:v>42114</c:v>
                </c:pt>
                <c:pt idx="8145">
                  <c:v>42115</c:v>
                </c:pt>
                <c:pt idx="8146">
                  <c:v>42116</c:v>
                </c:pt>
                <c:pt idx="8147">
                  <c:v>42117</c:v>
                </c:pt>
                <c:pt idx="8148">
                  <c:v>42118</c:v>
                </c:pt>
                <c:pt idx="8149">
                  <c:v>42119</c:v>
                </c:pt>
                <c:pt idx="8150">
                  <c:v>42120</c:v>
                </c:pt>
                <c:pt idx="8151">
                  <c:v>42121</c:v>
                </c:pt>
                <c:pt idx="8152">
                  <c:v>42122</c:v>
                </c:pt>
                <c:pt idx="8153">
                  <c:v>42123</c:v>
                </c:pt>
                <c:pt idx="8154">
                  <c:v>42124</c:v>
                </c:pt>
                <c:pt idx="8155">
                  <c:v>42125</c:v>
                </c:pt>
                <c:pt idx="8156">
                  <c:v>42126</c:v>
                </c:pt>
                <c:pt idx="8157">
                  <c:v>42127</c:v>
                </c:pt>
                <c:pt idx="8158">
                  <c:v>42128</c:v>
                </c:pt>
                <c:pt idx="8159">
                  <c:v>42129</c:v>
                </c:pt>
                <c:pt idx="8160">
                  <c:v>42130</c:v>
                </c:pt>
                <c:pt idx="8161">
                  <c:v>42131</c:v>
                </c:pt>
                <c:pt idx="8162">
                  <c:v>42132</c:v>
                </c:pt>
                <c:pt idx="8163">
                  <c:v>42133</c:v>
                </c:pt>
                <c:pt idx="8164">
                  <c:v>42134</c:v>
                </c:pt>
                <c:pt idx="8165">
                  <c:v>42135</c:v>
                </c:pt>
                <c:pt idx="8166">
                  <c:v>42136</c:v>
                </c:pt>
                <c:pt idx="8167">
                  <c:v>42137</c:v>
                </c:pt>
                <c:pt idx="8168">
                  <c:v>42138</c:v>
                </c:pt>
                <c:pt idx="8169">
                  <c:v>42139</c:v>
                </c:pt>
                <c:pt idx="8170">
                  <c:v>42140</c:v>
                </c:pt>
                <c:pt idx="8171">
                  <c:v>42141</c:v>
                </c:pt>
                <c:pt idx="8172">
                  <c:v>42142</c:v>
                </c:pt>
                <c:pt idx="8173">
                  <c:v>42143</c:v>
                </c:pt>
                <c:pt idx="8174">
                  <c:v>42144</c:v>
                </c:pt>
                <c:pt idx="8175">
                  <c:v>42145</c:v>
                </c:pt>
                <c:pt idx="8176">
                  <c:v>42146</c:v>
                </c:pt>
                <c:pt idx="8177">
                  <c:v>42147</c:v>
                </c:pt>
                <c:pt idx="8178">
                  <c:v>42148</c:v>
                </c:pt>
                <c:pt idx="8179">
                  <c:v>42149</c:v>
                </c:pt>
                <c:pt idx="8180">
                  <c:v>42150</c:v>
                </c:pt>
                <c:pt idx="8181">
                  <c:v>42151</c:v>
                </c:pt>
                <c:pt idx="8182">
                  <c:v>42152</c:v>
                </c:pt>
                <c:pt idx="8183">
                  <c:v>42153</c:v>
                </c:pt>
                <c:pt idx="8184">
                  <c:v>42154</c:v>
                </c:pt>
                <c:pt idx="8185">
                  <c:v>42155</c:v>
                </c:pt>
                <c:pt idx="8186">
                  <c:v>42156</c:v>
                </c:pt>
                <c:pt idx="8187">
                  <c:v>42157</c:v>
                </c:pt>
                <c:pt idx="8188">
                  <c:v>42158</c:v>
                </c:pt>
                <c:pt idx="8189">
                  <c:v>42159</c:v>
                </c:pt>
                <c:pt idx="8190">
                  <c:v>42160</c:v>
                </c:pt>
                <c:pt idx="8191">
                  <c:v>42161</c:v>
                </c:pt>
                <c:pt idx="8192">
                  <c:v>42162</c:v>
                </c:pt>
                <c:pt idx="8193">
                  <c:v>42163</c:v>
                </c:pt>
                <c:pt idx="8194">
                  <c:v>42164</c:v>
                </c:pt>
                <c:pt idx="8195">
                  <c:v>42165</c:v>
                </c:pt>
                <c:pt idx="8196">
                  <c:v>42166</c:v>
                </c:pt>
                <c:pt idx="8197">
                  <c:v>42167</c:v>
                </c:pt>
                <c:pt idx="8198">
                  <c:v>42168</c:v>
                </c:pt>
                <c:pt idx="8199">
                  <c:v>42169</c:v>
                </c:pt>
                <c:pt idx="8200">
                  <c:v>42170</c:v>
                </c:pt>
                <c:pt idx="8201">
                  <c:v>42171</c:v>
                </c:pt>
                <c:pt idx="8202">
                  <c:v>42172</c:v>
                </c:pt>
                <c:pt idx="8203">
                  <c:v>42173</c:v>
                </c:pt>
                <c:pt idx="8204">
                  <c:v>42174</c:v>
                </c:pt>
                <c:pt idx="8205">
                  <c:v>42175</c:v>
                </c:pt>
                <c:pt idx="8206">
                  <c:v>42176</c:v>
                </c:pt>
                <c:pt idx="8207">
                  <c:v>42177</c:v>
                </c:pt>
                <c:pt idx="8208">
                  <c:v>42178</c:v>
                </c:pt>
                <c:pt idx="8209">
                  <c:v>42179</c:v>
                </c:pt>
                <c:pt idx="8210">
                  <c:v>42180</c:v>
                </c:pt>
                <c:pt idx="8211">
                  <c:v>42181</c:v>
                </c:pt>
                <c:pt idx="8212">
                  <c:v>42182</c:v>
                </c:pt>
                <c:pt idx="8213">
                  <c:v>42183</c:v>
                </c:pt>
                <c:pt idx="8214">
                  <c:v>42184</c:v>
                </c:pt>
                <c:pt idx="8215">
                  <c:v>42185</c:v>
                </c:pt>
                <c:pt idx="8216">
                  <c:v>42186</c:v>
                </c:pt>
                <c:pt idx="8217">
                  <c:v>42187</c:v>
                </c:pt>
                <c:pt idx="8218">
                  <c:v>42188</c:v>
                </c:pt>
                <c:pt idx="8219">
                  <c:v>42189</c:v>
                </c:pt>
                <c:pt idx="8220">
                  <c:v>42190</c:v>
                </c:pt>
                <c:pt idx="8221">
                  <c:v>42191</c:v>
                </c:pt>
                <c:pt idx="8222">
                  <c:v>42192</c:v>
                </c:pt>
                <c:pt idx="8223">
                  <c:v>42193</c:v>
                </c:pt>
                <c:pt idx="8224">
                  <c:v>42194</c:v>
                </c:pt>
                <c:pt idx="8225">
                  <c:v>42195</c:v>
                </c:pt>
                <c:pt idx="8226">
                  <c:v>42196</c:v>
                </c:pt>
                <c:pt idx="8227">
                  <c:v>42197</c:v>
                </c:pt>
                <c:pt idx="8228">
                  <c:v>42198</c:v>
                </c:pt>
                <c:pt idx="8229">
                  <c:v>42199</c:v>
                </c:pt>
                <c:pt idx="8230">
                  <c:v>42200</c:v>
                </c:pt>
                <c:pt idx="8231">
                  <c:v>42201</c:v>
                </c:pt>
                <c:pt idx="8232">
                  <c:v>42202</c:v>
                </c:pt>
                <c:pt idx="8233">
                  <c:v>42203</c:v>
                </c:pt>
                <c:pt idx="8234">
                  <c:v>42204</c:v>
                </c:pt>
                <c:pt idx="8235">
                  <c:v>42205</c:v>
                </c:pt>
                <c:pt idx="8236">
                  <c:v>42206</c:v>
                </c:pt>
                <c:pt idx="8237">
                  <c:v>42207</c:v>
                </c:pt>
                <c:pt idx="8238">
                  <c:v>42208</c:v>
                </c:pt>
                <c:pt idx="8239">
                  <c:v>42209</c:v>
                </c:pt>
                <c:pt idx="8240">
                  <c:v>42210</c:v>
                </c:pt>
                <c:pt idx="8241">
                  <c:v>42211</c:v>
                </c:pt>
                <c:pt idx="8242">
                  <c:v>42212</c:v>
                </c:pt>
                <c:pt idx="8243">
                  <c:v>42213</c:v>
                </c:pt>
                <c:pt idx="8244">
                  <c:v>42214</c:v>
                </c:pt>
                <c:pt idx="8245">
                  <c:v>42215</c:v>
                </c:pt>
                <c:pt idx="8246">
                  <c:v>42216</c:v>
                </c:pt>
                <c:pt idx="8247">
                  <c:v>42217</c:v>
                </c:pt>
                <c:pt idx="8248">
                  <c:v>42218</c:v>
                </c:pt>
                <c:pt idx="8249">
                  <c:v>42219</c:v>
                </c:pt>
                <c:pt idx="8250">
                  <c:v>42220</c:v>
                </c:pt>
                <c:pt idx="8251">
                  <c:v>42221</c:v>
                </c:pt>
                <c:pt idx="8252">
                  <c:v>42222</c:v>
                </c:pt>
                <c:pt idx="8253">
                  <c:v>42223</c:v>
                </c:pt>
                <c:pt idx="8254">
                  <c:v>42224</c:v>
                </c:pt>
                <c:pt idx="8255">
                  <c:v>42225</c:v>
                </c:pt>
                <c:pt idx="8256">
                  <c:v>42226</c:v>
                </c:pt>
                <c:pt idx="8257">
                  <c:v>42227</c:v>
                </c:pt>
                <c:pt idx="8258">
                  <c:v>42228</c:v>
                </c:pt>
                <c:pt idx="8259">
                  <c:v>42229</c:v>
                </c:pt>
                <c:pt idx="8260">
                  <c:v>42230</c:v>
                </c:pt>
                <c:pt idx="8261">
                  <c:v>42231</c:v>
                </c:pt>
                <c:pt idx="8262">
                  <c:v>42232</c:v>
                </c:pt>
                <c:pt idx="8263">
                  <c:v>42233</c:v>
                </c:pt>
                <c:pt idx="8264">
                  <c:v>42234</c:v>
                </c:pt>
                <c:pt idx="8265">
                  <c:v>42235</c:v>
                </c:pt>
                <c:pt idx="8266">
                  <c:v>42236</c:v>
                </c:pt>
                <c:pt idx="8267">
                  <c:v>42237</c:v>
                </c:pt>
                <c:pt idx="8268">
                  <c:v>42238</c:v>
                </c:pt>
                <c:pt idx="8269">
                  <c:v>42239</c:v>
                </c:pt>
                <c:pt idx="8270">
                  <c:v>42240</c:v>
                </c:pt>
                <c:pt idx="8271">
                  <c:v>42241</c:v>
                </c:pt>
                <c:pt idx="8272">
                  <c:v>42242</c:v>
                </c:pt>
                <c:pt idx="8273">
                  <c:v>42243</c:v>
                </c:pt>
                <c:pt idx="8274">
                  <c:v>42244</c:v>
                </c:pt>
                <c:pt idx="8275">
                  <c:v>42245</c:v>
                </c:pt>
                <c:pt idx="8276">
                  <c:v>42246</c:v>
                </c:pt>
                <c:pt idx="8277">
                  <c:v>42247</c:v>
                </c:pt>
                <c:pt idx="8278">
                  <c:v>42248</c:v>
                </c:pt>
                <c:pt idx="8279">
                  <c:v>42249</c:v>
                </c:pt>
                <c:pt idx="8280">
                  <c:v>42250</c:v>
                </c:pt>
                <c:pt idx="8281">
                  <c:v>42251</c:v>
                </c:pt>
                <c:pt idx="8282">
                  <c:v>42252</c:v>
                </c:pt>
                <c:pt idx="8283">
                  <c:v>42253</c:v>
                </c:pt>
                <c:pt idx="8284">
                  <c:v>42254</c:v>
                </c:pt>
                <c:pt idx="8285">
                  <c:v>42255</c:v>
                </c:pt>
                <c:pt idx="8286">
                  <c:v>42256</c:v>
                </c:pt>
                <c:pt idx="8287">
                  <c:v>42257</c:v>
                </c:pt>
                <c:pt idx="8288">
                  <c:v>42258</c:v>
                </c:pt>
                <c:pt idx="8289">
                  <c:v>42259</c:v>
                </c:pt>
                <c:pt idx="8290">
                  <c:v>42260</c:v>
                </c:pt>
                <c:pt idx="8291">
                  <c:v>42261</c:v>
                </c:pt>
                <c:pt idx="8292">
                  <c:v>42262</c:v>
                </c:pt>
                <c:pt idx="8293">
                  <c:v>42263</c:v>
                </c:pt>
                <c:pt idx="8294">
                  <c:v>42264</c:v>
                </c:pt>
                <c:pt idx="8295">
                  <c:v>42265</c:v>
                </c:pt>
                <c:pt idx="8296">
                  <c:v>42266</c:v>
                </c:pt>
                <c:pt idx="8297">
                  <c:v>42267</c:v>
                </c:pt>
                <c:pt idx="8298">
                  <c:v>42268</c:v>
                </c:pt>
                <c:pt idx="8299">
                  <c:v>42269</c:v>
                </c:pt>
                <c:pt idx="8300">
                  <c:v>42270</c:v>
                </c:pt>
                <c:pt idx="8301">
                  <c:v>42271</c:v>
                </c:pt>
                <c:pt idx="8302">
                  <c:v>42272</c:v>
                </c:pt>
                <c:pt idx="8303">
                  <c:v>42273</c:v>
                </c:pt>
                <c:pt idx="8304">
                  <c:v>42274</c:v>
                </c:pt>
                <c:pt idx="8305">
                  <c:v>42275</c:v>
                </c:pt>
                <c:pt idx="8306">
                  <c:v>42276</c:v>
                </c:pt>
                <c:pt idx="8307">
                  <c:v>42277</c:v>
                </c:pt>
                <c:pt idx="8308">
                  <c:v>42278</c:v>
                </c:pt>
                <c:pt idx="8309">
                  <c:v>42279</c:v>
                </c:pt>
                <c:pt idx="8310">
                  <c:v>42280</c:v>
                </c:pt>
                <c:pt idx="8311">
                  <c:v>42281</c:v>
                </c:pt>
                <c:pt idx="8312">
                  <c:v>42282</c:v>
                </c:pt>
                <c:pt idx="8313">
                  <c:v>42283</c:v>
                </c:pt>
                <c:pt idx="8314">
                  <c:v>42284</c:v>
                </c:pt>
                <c:pt idx="8315">
                  <c:v>42285</c:v>
                </c:pt>
                <c:pt idx="8316">
                  <c:v>42286</c:v>
                </c:pt>
                <c:pt idx="8317">
                  <c:v>42287</c:v>
                </c:pt>
                <c:pt idx="8318">
                  <c:v>42288</c:v>
                </c:pt>
                <c:pt idx="8319">
                  <c:v>42289</c:v>
                </c:pt>
                <c:pt idx="8320">
                  <c:v>42290</c:v>
                </c:pt>
                <c:pt idx="8321">
                  <c:v>42291</c:v>
                </c:pt>
                <c:pt idx="8322">
                  <c:v>42292</c:v>
                </c:pt>
                <c:pt idx="8323">
                  <c:v>42293</c:v>
                </c:pt>
                <c:pt idx="8324">
                  <c:v>42294</c:v>
                </c:pt>
                <c:pt idx="8325">
                  <c:v>42295</c:v>
                </c:pt>
                <c:pt idx="8326">
                  <c:v>42296</c:v>
                </c:pt>
                <c:pt idx="8327">
                  <c:v>42297</c:v>
                </c:pt>
                <c:pt idx="8328">
                  <c:v>42298</c:v>
                </c:pt>
                <c:pt idx="8329">
                  <c:v>42299</c:v>
                </c:pt>
                <c:pt idx="8330">
                  <c:v>42300</c:v>
                </c:pt>
                <c:pt idx="8331">
                  <c:v>42301</c:v>
                </c:pt>
                <c:pt idx="8332">
                  <c:v>42302</c:v>
                </c:pt>
                <c:pt idx="8333">
                  <c:v>42303</c:v>
                </c:pt>
                <c:pt idx="8334">
                  <c:v>42304</c:v>
                </c:pt>
                <c:pt idx="8335">
                  <c:v>42305</c:v>
                </c:pt>
                <c:pt idx="8336">
                  <c:v>42306</c:v>
                </c:pt>
                <c:pt idx="8337">
                  <c:v>42307</c:v>
                </c:pt>
                <c:pt idx="8338">
                  <c:v>42308</c:v>
                </c:pt>
                <c:pt idx="8339">
                  <c:v>42309</c:v>
                </c:pt>
                <c:pt idx="8340">
                  <c:v>42310</c:v>
                </c:pt>
                <c:pt idx="8341">
                  <c:v>42311</c:v>
                </c:pt>
                <c:pt idx="8342">
                  <c:v>42312</c:v>
                </c:pt>
                <c:pt idx="8343">
                  <c:v>42313</c:v>
                </c:pt>
                <c:pt idx="8344">
                  <c:v>42314</c:v>
                </c:pt>
                <c:pt idx="8345">
                  <c:v>42315</c:v>
                </c:pt>
                <c:pt idx="8346">
                  <c:v>42316</c:v>
                </c:pt>
                <c:pt idx="8347">
                  <c:v>42317</c:v>
                </c:pt>
                <c:pt idx="8348">
                  <c:v>42318</c:v>
                </c:pt>
                <c:pt idx="8349">
                  <c:v>42319</c:v>
                </c:pt>
                <c:pt idx="8350">
                  <c:v>42320</c:v>
                </c:pt>
                <c:pt idx="8351">
                  <c:v>42321</c:v>
                </c:pt>
                <c:pt idx="8352">
                  <c:v>42322</c:v>
                </c:pt>
                <c:pt idx="8353">
                  <c:v>42323</c:v>
                </c:pt>
                <c:pt idx="8354">
                  <c:v>42324</c:v>
                </c:pt>
                <c:pt idx="8355">
                  <c:v>42325</c:v>
                </c:pt>
                <c:pt idx="8356">
                  <c:v>42326</c:v>
                </c:pt>
                <c:pt idx="8357">
                  <c:v>42327</c:v>
                </c:pt>
                <c:pt idx="8358">
                  <c:v>42328</c:v>
                </c:pt>
                <c:pt idx="8359">
                  <c:v>42329</c:v>
                </c:pt>
                <c:pt idx="8360">
                  <c:v>42330</c:v>
                </c:pt>
                <c:pt idx="8361">
                  <c:v>42331</c:v>
                </c:pt>
                <c:pt idx="8362">
                  <c:v>42332</c:v>
                </c:pt>
                <c:pt idx="8363">
                  <c:v>42333</c:v>
                </c:pt>
                <c:pt idx="8364">
                  <c:v>42334</c:v>
                </c:pt>
                <c:pt idx="8365">
                  <c:v>42335</c:v>
                </c:pt>
                <c:pt idx="8366">
                  <c:v>42336</c:v>
                </c:pt>
                <c:pt idx="8367">
                  <c:v>42337</c:v>
                </c:pt>
                <c:pt idx="8368">
                  <c:v>42338</c:v>
                </c:pt>
                <c:pt idx="8369">
                  <c:v>42339</c:v>
                </c:pt>
                <c:pt idx="8370">
                  <c:v>42340</c:v>
                </c:pt>
                <c:pt idx="8371">
                  <c:v>42341</c:v>
                </c:pt>
                <c:pt idx="8372">
                  <c:v>42342</c:v>
                </c:pt>
                <c:pt idx="8373">
                  <c:v>42343</c:v>
                </c:pt>
                <c:pt idx="8374">
                  <c:v>42344</c:v>
                </c:pt>
                <c:pt idx="8375">
                  <c:v>42345</c:v>
                </c:pt>
                <c:pt idx="8376">
                  <c:v>42346</c:v>
                </c:pt>
                <c:pt idx="8377">
                  <c:v>42347</c:v>
                </c:pt>
                <c:pt idx="8378">
                  <c:v>42348</c:v>
                </c:pt>
                <c:pt idx="8379">
                  <c:v>42349</c:v>
                </c:pt>
                <c:pt idx="8380">
                  <c:v>42350</c:v>
                </c:pt>
                <c:pt idx="8381">
                  <c:v>42351</c:v>
                </c:pt>
                <c:pt idx="8382">
                  <c:v>42352</c:v>
                </c:pt>
                <c:pt idx="8383">
                  <c:v>42353</c:v>
                </c:pt>
                <c:pt idx="8384">
                  <c:v>42354</c:v>
                </c:pt>
                <c:pt idx="8385">
                  <c:v>42355</c:v>
                </c:pt>
                <c:pt idx="8386">
                  <c:v>42356</c:v>
                </c:pt>
                <c:pt idx="8387">
                  <c:v>42357</c:v>
                </c:pt>
                <c:pt idx="8388">
                  <c:v>42358</c:v>
                </c:pt>
                <c:pt idx="8389">
                  <c:v>42359</c:v>
                </c:pt>
                <c:pt idx="8390">
                  <c:v>42360</c:v>
                </c:pt>
                <c:pt idx="8391">
                  <c:v>42361</c:v>
                </c:pt>
                <c:pt idx="8392">
                  <c:v>42362</c:v>
                </c:pt>
                <c:pt idx="8393">
                  <c:v>42363</c:v>
                </c:pt>
                <c:pt idx="8394">
                  <c:v>42364</c:v>
                </c:pt>
                <c:pt idx="8395">
                  <c:v>42365</c:v>
                </c:pt>
                <c:pt idx="8396">
                  <c:v>42366</c:v>
                </c:pt>
                <c:pt idx="8397">
                  <c:v>42367</c:v>
                </c:pt>
                <c:pt idx="8398">
                  <c:v>42368</c:v>
                </c:pt>
                <c:pt idx="8399">
                  <c:v>42369</c:v>
                </c:pt>
                <c:pt idx="8400">
                  <c:v>42370</c:v>
                </c:pt>
                <c:pt idx="8401">
                  <c:v>42371</c:v>
                </c:pt>
                <c:pt idx="8402">
                  <c:v>42372</c:v>
                </c:pt>
                <c:pt idx="8403">
                  <c:v>42373</c:v>
                </c:pt>
                <c:pt idx="8404">
                  <c:v>42374</c:v>
                </c:pt>
                <c:pt idx="8405">
                  <c:v>42375</c:v>
                </c:pt>
                <c:pt idx="8406">
                  <c:v>42376</c:v>
                </c:pt>
                <c:pt idx="8407">
                  <c:v>42377</c:v>
                </c:pt>
                <c:pt idx="8408">
                  <c:v>42378</c:v>
                </c:pt>
                <c:pt idx="8409">
                  <c:v>42379</c:v>
                </c:pt>
                <c:pt idx="8410">
                  <c:v>42380</c:v>
                </c:pt>
                <c:pt idx="8411">
                  <c:v>42381</c:v>
                </c:pt>
                <c:pt idx="8412">
                  <c:v>42382</c:v>
                </c:pt>
                <c:pt idx="8413">
                  <c:v>42383</c:v>
                </c:pt>
                <c:pt idx="8414">
                  <c:v>42384</c:v>
                </c:pt>
                <c:pt idx="8415">
                  <c:v>42385</c:v>
                </c:pt>
                <c:pt idx="8416">
                  <c:v>42386</c:v>
                </c:pt>
                <c:pt idx="8417">
                  <c:v>42387</c:v>
                </c:pt>
                <c:pt idx="8418">
                  <c:v>42388</c:v>
                </c:pt>
                <c:pt idx="8419">
                  <c:v>42389</c:v>
                </c:pt>
                <c:pt idx="8420">
                  <c:v>42390</c:v>
                </c:pt>
                <c:pt idx="8421">
                  <c:v>42391</c:v>
                </c:pt>
                <c:pt idx="8422">
                  <c:v>42392</c:v>
                </c:pt>
                <c:pt idx="8423">
                  <c:v>42393</c:v>
                </c:pt>
                <c:pt idx="8424">
                  <c:v>42394</c:v>
                </c:pt>
                <c:pt idx="8425">
                  <c:v>42395</c:v>
                </c:pt>
                <c:pt idx="8426">
                  <c:v>42396</c:v>
                </c:pt>
                <c:pt idx="8427">
                  <c:v>42397</c:v>
                </c:pt>
                <c:pt idx="8428">
                  <c:v>42398</c:v>
                </c:pt>
                <c:pt idx="8429">
                  <c:v>42399</c:v>
                </c:pt>
                <c:pt idx="8430">
                  <c:v>42400</c:v>
                </c:pt>
                <c:pt idx="8431">
                  <c:v>42401</c:v>
                </c:pt>
                <c:pt idx="8432">
                  <c:v>42402</c:v>
                </c:pt>
                <c:pt idx="8433">
                  <c:v>42403</c:v>
                </c:pt>
                <c:pt idx="8434">
                  <c:v>42404</c:v>
                </c:pt>
                <c:pt idx="8435">
                  <c:v>42405</c:v>
                </c:pt>
                <c:pt idx="8436">
                  <c:v>42406</c:v>
                </c:pt>
                <c:pt idx="8437">
                  <c:v>42407</c:v>
                </c:pt>
                <c:pt idx="8438">
                  <c:v>42408</c:v>
                </c:pt>
                <c:pt idx="8439">
                  <c:v>42409</c:v>
                </c:pt>
                <c:pt idx="8440">
                  <c:v>42410</c:v>
                </c:pt>
                <c:pt idx="8441">
                  <c:v>42411</c:v>
                </c:pt>
                <c:pt idx="8442">
                  <c:v>42412</c:v>
                </c:pt>
                <c:pt idx="8443">
                  <c:v>42413</c:v>
                </c:pt>
                <c:pt idx="8444">
                  <c:v>42414</c:v>
                </c:pt>
                <c:pt idx="8445">
                  <c:v>42415</c:v>
                </c:pt>
                <c:pt idx="8446">
                  <c:v>42416</c:v>
                </c:pt>
                <c:pt idx="8447">
                  <c:v>42417</c:v>
                </c:pt>
                <c:pt idx="8448">
                  <c:v>42418</c:v>
                </c:pt>
                <c:pt idx="8449">
                  <c:v>42419</c:v>
                </c:pt>
                <c:pt idx="8450">
                  <c:v>42420</c:v>
                </c:pt>
                <c:pt idx="8451">
                  <c:v>42421</c:v>
                </c:pt>
                <c:pt idx="8452">
                  <c:v>42422</c:v>
                </c:pt>
                <c:pt idx="8453">
                  <c:v>42423</c:v>
                </c:pt>
                <c:pt idx="8454">
                  <c:v>42424</c:v>
                </c:pt>
                <c:pt idx="8455">
                  <c:v>42425</c:v>
                </c:pt>
                <c:pt idx="8456">
                  <c:v>42426</c:v>
                </c:pt>
                <c:pt idx="8457">
                  <c:v>42427</c:v>
                </c:pt>
                <c:pt idx="8458">
                  <c:v>42428</c:v>
                </c:pt>
                <c:pt idx="8459">
                  <c:v>42429</c:v>
                </c:pt>
                <c:pt idx="8460">
                  <c:v>42430</c:v>
                </c:pt>
                <c:pt idx="8461">
                  <c:v>42431</c:v>
                </c:pt>
                <c:pt idx="8462">
                  <c:v>42432</c:v>
                </c:pt>
                <c:pt idx="8463">
                  <c:v>42433</c:v>
                </c:pt>
                <c:pt idx="8464">
                  <c:v>42434</c:v>
                </c:pt>
                <c:pt idx="8465">
                  <c:v>42435</c:v>
                </c:pt>
                <c:pt idx="8466">
                  <c:v>42436</c:v>
                </c:pt>
                <c:pt idx="8467">
                  <c:v>42437</c:v>
                </c:pt>
                <c:pt idx="8468">
                  <c:v>42438</c:v>
                </c:pt>
                <c:pt idx="8469">
                  <c:v>42439</c:v>
                </c:pt>
                <c:pt idx="8470">
                  <c:v>42440</c:v>
                </c:pt>
                <c:pt idx="8471">
                  <c:v>42441</c:v>
                </c:pt>
                <c:pt idx="8472">
                  <c:v>42442</c:v>
                </c:pt>
                <c:pt idx="8473">
                  <c:v>42443</c:v>
                </c:pt>
                <c:pt idx="8474">
                  <c:v>42444</c:v>
                </c:pt>
                <c:pt idx="8475">
                  <c:v>42445</c:v>
                </c:pt>
                <c:pt idx="8476">
                  <c:v>42446</c:v>
                </c:pt>
                <c:pt idx="8477">
                  <c:v>42447</c:v>
                </c:pt>
                <c:pt idx="8478">
                  <c:v>42448</c:v>
                </c:pt>
                <c:pt idx="8479">
                  <c:v>42449</c:v>
                </c:pt>
                <c:pt idx="8480">
                  <c:v>42450</c:v>
                </c:pt>
                <c:pt idx="8481">
                  <c:v>42451</c:v>
                </c:pt>
                <c:pt idx="8482">
                  <c:v>42452</c:v>
                </c:pt>
                <c:pt idx="8483">
                  <c:v>42453</c:v>
                </c:pt>
                <c:pt idx="8484">
                  <c:v>42454</c:v>
                </c:pt>
                <c:pt idx="8485">
                  <c:v>42455</c:v>
                </c:pt>
                <c:pt idx="8486">
                  <c:v>42456</c:v>
                </c:pt>
                <c:pt idx="8487">
                  <c:v>42457</c:v>
                </c:pt>
                <c:pt idx="8488">
                  <c:v>42458</c:v>
                </c:pt>
                <c:pt idx="8489">
                  <c:v>42459</c:v>
                </c:pt>
                <c:pt idx="8490">
                  <c:v>42460</c:v>
                </c:pt>
                <c:pt idx="8491">
                  <c:v>42461</c:v>
                </c:pt>
                <c:pt idx="8492">
                  <c:v>42462</c:v>
                </c:pt>
                <c:pt idx="8493">
                  <c:v>42463</c:v>
                </c:pt>
                <c:pt idx="8494">
                  <c:v>42464</c:v>
                </c:pt>
                <c:pt idx="8495">
                  <c:v>42465</c:v>
                </c:pt>
                <c:pt idx="8496">
                  <c:v>42466</c:v>
                </c:pt>
                <c:pt idx="8497">
                  <c:v>42467</c:v>
                </c:pt>
                <c:pt idx="8498">
                  <c:v>42468</c:v>
                </c:pt>
                <c:pt idx="8499">
                  <c:v>42469</c:v>
                </c:pt>
                <c:pt idx="8500">
                  <c:v>42470</c:v>
                </c:pt>
                <c:pt idx="8501">
                  <c:v>42471</c:v>
                </c:pt>
                <c:pt idx="8502">
                  <c:v>42472</c:v>
                </c:pt>
                <c:pt idx="8503">
                  <c:v>42473</c:v>
                </c:pt>
                <c:pt idx="8504">
                  <c:v>42474</c:v>
                </c:pt>
                <c:pt idx="8505">
                  <c:v>42475</c:v>
                </c:pt>
                <c:pt idx="8506">
                  <c:v>42476</c:v>
                </c:pt>
                <c:pt idx="8507">
                  <c:v>42477</c:v>
                </c:pt>
                <c:pt idx="8508">
                  <c:v>42478</c:v>
                </c:pt>
                <c:pt idx="8509">
                  <c:v>42479</c:v>
                </c:pt>
                <c:pt idx="8510">
                  <c:v>42480</c:v>
                </c:pt>
                <c:pt idx="8511">
                  <c:v>42481</c:v>
                </c:pt>
                <c:pt idx="8512">
                  <c:v>42482</c:v>
                </c:pt>
                <c:pt idx="8513">
                  <c:v>42483</c:v>
                </c:pt>
                <c:pt idx="8514">
                  <c:v>42484</c:v>
                </c:pt>
                <c:pt idx="8515">
                  <c:v>42485</c:v>
                </c:pt>
                <c:pt idx="8516">
                  <c:v>42486</c:v>
                </c:pt>
                <c:pt idx="8517">
                  <c:v>42487</c:v>
                </c:pt>
                <c:pt idx="8518">
                  <c:v>42488</c:v>
                </c:pt>
                <c:pt idx="8519">
                  <c:v>42489</c:v>
                </c:pt>
                <c:pt idx="8520">
                  <c:v>42490</c:v>
                </c:pt>
                <c:pt idx="8521">
                  <c:v>42491</c:v>
                </c:pt>
                <c:pt idx="8522">
                  <c:v>42492</c:v>
                </c:pt>
                <c:pt idx="8523">
                  <c:v>42493</c:v>
                </c:pt>
                <c:pt idx="8524">
                  <c:v>42494</c:v>
                </c:pt>
                <c:pt idx="8525">
                  <c:v>42495</c:v>
                </c:pt>
                <c:pt idx="8526">
                  <c:v>42496</c:v>
                </c:pt>
                <c:pt idx="8527">
                  <c:v>42497</c:v>
                </c:pt>
                <c:pt idx="8528">
                  <c:v>42498</c:v>
                </c:pt>
                <c:pt idx="8529">
                  <c:v>42499</c:v>
                </c:pt>
                <c:pt idx="8530">
                  <c:v>42500</c:v>
                </c:pt>
                <c:pt idx="8531">
                  <c:v>42501</c:v>
                </c:pt>
                <c:pt idx="8532">
                  <c:v>42502</c:v>
                </c:pt>
                <c:pt idx="8533">
                  <c:v>42503</c:v>
                </c:pt>
                <c:pt idx="8534">
                  <c:v>42504</c:v>
                </c:pt>
                <c:pt idx="8535">
                  <c:v>42505</c:v>
                </c:pt>
                <c:pt idx="8536">
                  <c:v>42506</c:v>
                </c:pt>
                <c:pt idx="8537">
                  <c:v>42507</c:v>
                </c:pt>
                <c:pt idx="8538">
                  <c:v>42508</c:v>
                </c:pt>
                <c:pt idx="8539">
                  <c:v>42509</c:v>
                </c:pt>
                <c:pt idx="8540">
                  <c:v>42510</c:v>
                </c:pt>
                <c:pt idx="8541">
                  <c:v>42511</c:v>
                </c:pt>
                <c:pt idx="8542">
                  <c:v>42512</c:v>
                </c:pt>
                <c:pt idx="8543">
                  <c:v>42513</c:v>
                </c:pt>
                <c:pt idx="8544">
                  <c:v>42514</c:v>
                </c:pt>
                <c:pt idx="8545">
                  <c:v>42515</c:v>
                </c:pt>
                <c:pt idx="8546">
                  <c:v>42516</c:v>
                </c:pt>
                <c:pt idx="8547">
                  <c:v>42517</c:v>
                </c:pt>
                <c:pt idx="8548">
                  <c:v>42518</c:v>
                </c:pt>
                <c:pt idx="8549">
                  <c:v>42519</c:v>
                </c:pt>
                <c:pt idx="8550">
                  <c:v>42520</c:v>
                </c:pt>
                <c:pt idx="8551">
                  <c:v>42521</c:v>
                </c:pt>
                <c:pt idx="8552">
                  <c:v>42522</c:v>
                </c:pt>
                <c:pt idx="8553">
                  <c:v>42523</c:v>
                </c:pt>
                <c:pt idx="8554">
                  <c:v>42524</c:v>
                </c:pt>
                <c:pt idx="8555">
                  <c:v>42525</c:v>
                </c:pt>
                <c:pt idx="8556">
                  <c:v>42526</c:v>
                </c:pt>
                <c:pt idx="8557">
                  <c:v>42527</c:v>
                </c:pt>
                <c:pt idx="8558">
                  <c:v>42528</c:v>
                </c:pt>
                <c:pt idx="8559">
                  <c:v>42529</c:v>
                </c:pt>
                <c:pt idx="8560">
                  <c:v>42530</c:v>
                </c:pt>
                <c:pt idx="8561">
                  <c:v>42531</c:v>
                </c:pt>
                <c:pt idx="8562">
                  <c:v>42532</c:v>
                </c:pt>
                <c:pt idx="8563">
                  <c:v>42533</c:v>
                </c:pt>
                <c:pt idx="8564">
                  <c:v>42534</c:v>
                </c:pt>
                <c:pt idx="8565">
                  <c:v>42535</c:v>
                </c:pt>
                <c:pt idx="8566">
                  <c:v>42536</c:v>
                </c:pt>
                <c:pt idx="8567">
                  <c:v>42537</c:v>
                </c:pt>
                <c:pt idx="8568">
                  <c:v>42538</c:v>
                </c:pt>
                <c:pt idx="8569">
                  <c:v>42539</c:v>
                </c:pt>
                <c:pt idx="8570">
                  <c:v>42540</c:v>
                </c:pt>
                <c:pt idx="8571">
                  <c:v>42541</c:v>
                </c:pt>
                <c:pt idx="8572">
                  <c:v>42542</c:v>
                </c:pt>
                <c:pt idx="8573">
                  <c:v>42543</c:v>
                </c:pt>
                <c:pt idx="8574">
                  <c:v>42544</c:v>
                </c:pt>
                <c:pt idx="8575">
                  <c:v>42545</c:v>
                </c:pt>
                <c:pt idx="8576">
                  <c:v>42546</c:v>
                </c:pt>
                <c:pt idx="8577">
                  <c:v>42547</c:v>
                </c:pt>
                <c:pt idx="8578">
                  <c:v>42548</c:v>
                </c:pt>
                <c:pt idx="8579">
                  <c:v>42549</c:v>
                </c:pt>
                <c:pt idx="8580">
                  <c:v>42550</c:v>
                </c:pt>
                <c:pt idx="8581">
                  <c:v>42551</c:v>
                </c:pt>
                <c:pt idx="8582">
                  <c:v>42552</c:v>
                </c:pt>
                <c:pt idx="8583">
                  <c:v>42553</c:v>
                </c:pt>
                <c:pt idx="8584">
                  <c:v>42554</c:v>
                </c:pt>
                <c:pt idx="8585">
                  <c:v>42555</c:v>
                </c:pt>
                <c:pt idx="8586">
                  <c:v>42556</c:v>
                </c:pt>
                <c:pt idx="8587">
                  <c:v>42557</c:v>
                </c:pt>
                <c:pt idx="8588">
                  <c:v>42558</c:v>
                </c:pt>
                <c:pt idx="8589">
                  <c:v>42559</c:v>
                </c:pt>
                <c:pt idx="8590">
                  <c:v>42560</c:v>
                </c:pt>
                <c:pt idx="8591">
                  <c:v>42561</c:v>
                </c:pt>
                <c:pt idx="8592">
                  <c:v>42562</c:v>
                </c:pt>
                <c:pt idx="8593">
                  <c:v>42563</c:v>
                </c:pt>
                <c:pt idx="8594">
                  <c:v>42564</c:v>
                </c:pt>
                <c:pt idx="8595">
                  <c:v>42565</c:v>
                </c:pt>
                <c:pt idx="8596">
                  <c:v>42566</c:v>
                </c:pt>
                <c:pt idx="8597">
                  <c:v>42567</c:v>
                </c:pt>
                <c:pt idx="8598">
                  <c:v>42568</c:v>
                </c:pt>
                <c:pt idx="8599">
                  <c:v>42569</c:v>
                </c:pt>
                <c:pt idx="8600">
                  <c:v>42570</c:v>
                </c:pt>
                <c:pt idx="8601">
                  <c:v>42571</c:v>
                </c:pt>
                <c:pt idx="8602">
                  <c:v>42572</c:v>
                </c:pt>
                <c:pt idx="8603">
                  <c:v>42573</c:v>
                </c:pt>
                <c:pt idx="8604">
                  <c:v>42574</c:v>
                </c:pt>
                <c:pt idx="8605">
                  <c:v>42575</c:v>
                </c:pt>
                <c:pt idx="8606">
                  <c:v>42576</c:v>
                </c:pt>
                <c:pt idx="8607">
                  <c:v>42577</c:v>
                </c:pt>
                <c:pt idx="8608">
                  <c:v>42578</c:v>
                </c:pt>
                <c:pt idx="8609">
                  <c:v>42579</c:v>
                </c:pt>
                <c:pt idx="8610">
                  <c:v>42580</c:v>
                </c:pt>
                <c:pt idx="8611">
                  <c:v>42581</c:v>
                </c:pt>
                <c:pt idx="8612">
                  <c:v>42582</c:v>
                </c:pt>
                <c:pt idx="8613">
                  <c:v>42583</c:v>
                </c:pt>
                <c:pt idx="8614">
                  <c:v>42584</c:v>
                </c:pt>
                <c:pt idx="8615">
                  <c:v>42585</c:v>
                </c:pt>
                <c:pt idx="8616">
                  <c:v>42586</c:v>
                </c:pt>
                <c:pt idx="8617">
                  <c:v>42587</c:v>
                </c:pt>
                <c:pt idx="8618">
                  <c:v>42588</c:v>
                </c:pt>
                <c:pt idx="8619">
                  <c:v>42589</c:v>
                </c:pt>
                <c:pt idx="8620">
                  <c:v>42590</c:v>
                </c:pt>
                <c:pt idx="8621">
                  <c:v>42591</c:v>
                </c:pt>
                <c:pt idx="8622">
                  <c:v>42592</c:v>
                </c:pt>
                <c:pt idx="8623">
                  <c:v>42593</c:v>
                </c:pt>
                <c:pt idx="8624">
                  <c:v>42594</c:v>
                </c:pt>
                <c:pt idx="8625">
                  <c:v>42595</c:v>
                </c:pt>
                <c:pt idx="8626">
                  <c:v>42596</c:v>
                </c:pt>
                <c:pt idx="8627">
                  <c:v>42597</c:v>
                </c:pt>
                <c:pt idx="8628">
                  <c:v>42598</c:v>
                </c:pt>
                <c:pt idx="8629">
                  <c:v>42599</c:v>
                </c:pt>
                <c:pt idx="8630">
                  <c:v>42600</c:v>
                </c:pt>
                <c:pt idx="8631">
                  <c:v>42601</c:v>
                </c:pt>
                <c:pt idx="8632">
                  <c:v>42602</c:v>
                </c:pt>
                <c:pt idx="8633">
                  <c:v>42603</c:v>
                </c:pt>
                <c:pt idx="8634">
                  <c:v>42604</c:v>
                </c:pt>
                <c:pt idx="8635">
                  <c:v>42605</c:v>
                </c:pt>
                <c:pt idx="8636">
                  <c:v>42606</c:v>
                </c:pt>
                <c:pt idx="8637">
                  <c:v>42607</c:v>
                </c:pt>
                <c:pt idx="8638">
                  <c:v>42608</c:v>
                </c:pt>
                <c:pt idx="8639">
                  <c:v>42609</c:v>
                </c:pt>
                <c:pt idx="8640">
                  <c:v>42610</c:v>
                </c:pt>
                <c:pt idx="8641">
                  <c:v>42611</c:v>
                </c:pt>
                <c:pt idx="8642">
                  <c:v>42612</c:v>
                </c:pt>
                <c:pt idx="8643">
                  <c:v>42613</c:v>
                </c:pt>
                <c:pt idx="8644">
                  <c:v>42614</c:v>
                </c:pt>
                <c:pt idx="8645">
                  <c:v>42615</c:v>
                </c:pt>
                <c:pt idx="8646">
                  <c:v>42616</c:v>
                </c:pt>
                <c:pt idx="8647">
                  <c:v>42617</c:v>
                </c:pt>
                <c:pt idx="8648">
                  <c:v>42618</c:v>
                </c:pt>
                <c:pt idx="8649">
                  <c:v>42619</c:v>
                </c:pt>
                <c:pt idx="8650">
                  <c:v>42620</c:v>
                </c:pt>
                <c:pt idx="8651">
                  <c:v>42621</c:v>
                </c:pt>
                <c:pt idx="8652">
                  <c:v>42622</c:v>
                </c:pt>
                <c:pt idx="8653">
                  <c:v>42623</c:v>
                </c:pt>
                <c:pt idx="8654">
                  <c:v>42624</c:v>
                </c:pt>
                <c:pt idx="8655">
                  <c:v>42625</c:v>
                </c:pt>
                <c:pt idx="8656">
                  <c:v>42626</c:v>
                </c:pt>
                <c:pt idx="8657">
                  <c:v>42627</c:v>
                </c:pt>
                <c:pt idx="8658">
                  <c:v>42628</c:v>
                </c:pt>
                <c:pt idx="8659">
                  <c:v>42629</c:v>
                </c:pt>
                <c:pt idx="8660">
                  <c:v>42630</c:v>
                </c:pt>
                <c:pt idx="8661">
                  <c:v>42631</c:v>
                </c:pt>
                <c:pt idx="8662">
                  <c:v>42632</c:v>
                </c:pt>
                <c:pt idx="8663">
                  <c:v>42633</c:v>
                </c:pt>
                <c:pt idx="8664">
                  <c:v>42634</c:v>
                </c:pt>
                <c:pt idx="8665">
                  <c:v>42635</c:v>
                </c:pt>
                <c:pt idx="8666">
                  <c:v>42636</c:v>
                </c:pt>
                <c:pt idx="8667">
                  <c:v>42637</c:v>
                </c:pt>
                <c:pt idx="8668">
                  <c:v>42638</c:v>
                </c:pt>
                <c:pt idx="8669">
                  <c:v>42639</c:v>
                </c:pt>
                <c:pt idx="8670">
                  <c:v>42640</c:v>
                </c:pt>
                <c:pt idx="8671">
                  <c:v>42641</c:v>
                </c:pt>
                <c:pt idx="8672">
                  <c:v>42642</c:v>
                </c:pt>
                <c:pt idx="8673">
                  <c:v>42643</c:v>
                </c:pt>
                <c:pt idx="8674">
                  <c:v>42644</c:v>
                </c:pt>
                <c:pt idx="8675">
                  <c:v>42645</c:v>
                </c:pt>
                <c:pt idx="8676">
                  <c:v>42646</c:v>
                </c:pt>
                <c:pt idx="8677">
                  <c:v>42647</c:v>
                </c:pt>
                <c:pt idx="8678">
                  <c:v>42648</c:v>
                </c:pt>
                <c:pt idx="8679">
                  <c:v>42649</c:v>
                </c:pt>
                <c:pt idx="8680">
                  <c:v>42650</c:v>
                </c:pt>
                <c:pt idx="8681">
                  <c:v>42651</c:v>
                </c:pt>
                <c:pt idx="8682">
                  <c:v>42652</c:v>
                </c:pt>
                <c:pt idx="8683">
                  <c:v>42653</c:v>
                </c:pt>
                <c:pt idx="8684">
                  <c:v>42654</c:v>
                </c:pt>
                <c:pt idx="8685">
                  <c:v>42655</c:v>
                </c:pt>
                <c:pt idx="8686">
                  <c:v>42656</c:v>
                </c:pt>
                <c:pt idx="8687">
                  <c:v>42657</c:v>
                </c:pt>
                <c:pt idx="8688">
                  <c:v>42658</c:v>
                </c:pt>
                <c:pt idx="8689">
                  <c:v>42659</c:v>
                </c:pt>
                <c:pt idx="8690">
                  <c:v>42660</c:v>
                </c:pt>
                <c:pt idx="8691">
                  <c:v>42661</c:v>
                </c:pt>
                <c:pt idx="8692">
                  <c:v>42662</c:v>
                </c:pt>
                <c:pt idx="8693">
                  <c:v>42663</c:v>
                </c:pt>
                <c:pt idx="8694">
                  <c:v>42664</c:v>
                </c:pt>
                <c:pt idx="8695">
                  <c:v>42665</c:v>
                </c:pt>
                <c:pt idx="8696">
                  <c:v>42666</c:v>
                </c:pt>
                <c:pt idx="8697">
                  <c:v>42667</c:v>
                </c:pt>
                <c:pt idx="8698">
                  <c:v>42668</c:v>
                </c:pt>
                <c:pt idx="8699">
                  <c:v>42669</c:v>
                </c:pt>
                <c:pt idx="8700">
                  <c:v>42670</c:v>
                </c:pt>
                <c:pt idx="8701">
                  <c:v>42671</c:v>
                </c:pt>
                <c:pt idx="8702">
                  <c:v>42672</c:v>
                </c:pt>
                <c:pt idx="8703">
                  <c:v>42673</c:v>
                </c:pt>
                <c:pt idx="8704">
                  <c:v>42674</c:v>
                </c:pt>
                <c:pt idx="8705">
                  <c:v>42675</c:v>
                </c:pt>
                <c:pt idx="8706">
                  <c:v>42676</c:v>
                </c:pt>
                <c:pt idx="8707">
                  <c:v>42677</c:v>
                </c:pt>
                <c:pt idx="8708">
                  <c:v>42678</c:v>
                </c:pt>
                <c:pt idx="8709">
                  <c:v>42679</c:v>
                </c:pt>
                <c:pt idx="8710">
                  <c:v>42680</c:v>
                </c:pt>
                <c:pt idx="8711">
                  <c:v>42681</c:v>
                </c:pt>
                <c:pt idx="8712">
                  <c:v>42682</c:v>
                </c:pt>
                <c:pt idx="8713">
                  <c:v>42683</c:v>
                </c:pt>
                <c:pt idx="8714">
                  <c:v>42684</c:v>
                </c:pt>
                <c:pt idx="8715">
                  <c:v>42685</c:v>
                </c:pt>
                <c:pt idx="8716">
                  <c:v>42686</c:v>
                </c:pt>
                <c:pt idx="8717">
                  <c:v>42687</c:v>
                </c:pt>
                <c:pt idx="8718">
                  <c:v>42688</c:v>
                </c:pt>
                <c:pt idx="8719">
                  <c:v>42689</c:v>
                </c:pt>
                <c:pt idx="8720">
                  <c:v>42690</c:v>
                </c:pt>
                <c:pt idx="8721">
                  <c:v>42691</c:v>
                </c:pt>
                <c:pt idx="8722">
                  <c:v>42692</c:v>
                </c:pt>
                <c:pt idx="8723">
                  <c:v>42693</c:v>
                </c:pt>
                <c:pt idx="8724">
                  <c:v>42694</c:v>
                </c:pt>
                <c:pt idx="8725">
                  <c:v>42695</c:v>
                </c:pt>
                <c:pt idx="8726">
                  <c:v>42696</c:v>
                </c:pt>
                <c:pt idx="8727">
                  <c:v>42697</c:v>
                </c:pt>
                <c:pt idx="8728">
                  <c:v>42698</c:v>
                </c:pt>
                <c:pt idx="8729">
                  <c:v>42699</c:v>
                </c:pt>
                <c:pt idx="8730">
                  <c:v>42700</c:v>
                </c:pt>
                <c:pt idx="8731">
                  <c:v>42701</c:v>
                </c:pt>
                <c:pt idx="8732">
                  <c:v>42702</c:v>
                </c:pt>
                <c:pt idx="8733">
                  <c:v>42703</c:v>
                </c:pt>
                <c:pt idx="8734">
                  <c:v>42704</c:v>
                </c:pt>
                <c:pt idx="8735">
                  <c:v>42705</c:v>
                </c:pt>
                <c:pt idx="8736">
                  <c:v>42706</c:v>
                </c:pt>
                <c:pt idx="8737">
                  <c:v>42707</c:v>
                </c:pt>
                <c:pt idx="8738">
                  <c:v>42708</c:v>
                </c:pt>
                <c:pt idx="8739">
                  <c:v>42709</c:v>
                </c:pt>
                <c:pt idx="8740">
                  <c:v>42710</c:v>
                </c:pt>
                <c:pt idx="8741">
                  <c:v>42711</c:v>
                </c:pt>
                <c:pt idx="8742">
                  <c:v>42712</c:v>
                </c:pt>
                <c:pt idx="8743">
                  <c:v>42713</c:v>
                </c:pt>
                <c:pt idx="8744">
                  <c:v>42714</c:v>
                </c:pt>
                <c:pt idx="8745">
                  <c:v>42715</c:v>
                </c:pt>
                <c:pt idx="8746">
                  <c:v>42716</c:v>
                </c:pt>
                <c:pt idx="8747">
                  <c:v>42717</c:v>
                </c:pt>
                <c:pt idx="8748">
                  <c:v>42718</c:v>
                </c:pt>
                <c:pt idx="8749">
                  <c:v>42719</c:v>
                </c:pt>
                <c:pt idx="8750">
                  <c:v>42720</c:v>
                </c:pt>
                <c:pt idx="8751">
                  <c:v>42721</c:v>
                </c:pt>
                <c:pt idx="8752">
                  <c:v>42722</c:v>
                </c:pt>
                <c:pt idx="8753">
                  <c:v>42723</c:v>
                </c:pt>
                <c:pt idx="8754">
                  <c:v>42724</c:v>
                </c:pt>
                <c:pt idx="8755">
                  <c:v>42725</c:v>
                </c:pt>
                <c:pt idx="8756">
                  <c:v>42726</c:v>
                </c:pt>
                <c:pt idx="8757">
                  <c:v>42727</c:v>
                </c:pt>
                <c:pt idx="8758">
                  <c:v>42728</c:v>
                </c:pt>
                <c:pt idx="8759">
                  <c:v>42729</c:v>
                </c:pt>
                <c:pt idx="8760">
                  <c:v>42730</c:v>
                </c:pt>
                <c:pt idx="8761">
                  <c:v>42731</c:v>
                </c:pt>
                <c:pt idx="8762">
                  <c:v>42732</c:v>
                </c:pt>
                <c:pt idx="8763">
                  <c:v>42733</c:v>
                </c:pt>
                <c:pt idx="8764">
                  <c:v>42734</c:v>
                </c:pt>
                <c:pt idx="8765">
                  <c:v>42735</c:v>
                </c:pt>
                <c:pt idx="8766">
                  <c:v>42736</c:v>
                </c:pt>
                <c:pt idx="8767">
                  <c:v>42737</c:v>
                </c:pt>
                <c:pt idx="8768">
                  <c:v>42738</c:v>
                </c:pt>
                <c:pt idx="8769">
                  <c:v>42739</c:v>
                </c:pt>
                <c:pt idx="8770">
                  <c:v>42740</c:v>
                </c:pt>
                <c:pt idx="8771">
                  <c:v>42741</c:v>
                </c:pt>
                <c:pt idx="8772">
                  <c:v>42742</c:v>
                </c:pt>
                <c:pt idx="8773">
                  <c:v>42743</c:v>
                </c:pt>
                <c:pt idx="8774">
                  <c:v>42744</c:v>
                </c:pt>
                <c:pt idx="8775">
                  <c:v>42745</c:v>
                </c:pt>
                <c:pt idx="8776">
                  <c:v>42746</c:v>
                </c:pt>
                <c:pt idx="8777">
                  <c:v>42747</c:v>
                </c:pt>
                <c:pt idx="8778">
                  <c:v>42748</c:v>
                </c:pt>
                <c:pt idx="8779">
                  <c:v>42749</c:v>
                </c:pt>
                <c:pt idx="8780">
                  <c:v>42750</c:v>
                </c:pt>
                <c:pt idx="8781">
                  <c:v>42751</c:v>
                </c:pt>
                <c:pt idx="8782">
                  <c:v>42752</c:v>
                </c:pt>
                <c:pt idx="8783">
                  <c:v>42753</c:v>
                </c:pt>
                <c:pt idx="8784">
                  <c:v>42754</c:v>
                </c:pt>
                <c:pt idx="8785">
                  <c:v>42755</c:v>
                </c:pt>
                <c:pt idx="8786">
                  <c:v>42756</c:v>
                </c:pt>
                <c:pt idx="8787">
                  <c:v>42757</c:v>
                </c:pt>
                <c:pt idx="8788">
                  <c:v>42758</c:v>
                </c:pt>
                <c:pt idx="8789">
                  <c:v>42759</c:v>
                </c:pt>
                <c:pt idx="8790">
                  <c:v>42760</c:v>
                </c:pt>
                <c:pt idx="8791">
                  <c:v>42761</c:v>
                </c:pt>
                <c:pt idx="8792">
                  <c:v>42762</c:v>
                </c:pt>
                <c:pt idx="8793">
                  <c:v>42763</c:v>
                </c:pt>
                <c:pt idx="8794">
                  <c:v>42764</c:v>
                </c:pt>
                <c:pt idx="8795">
                  <c:v>42765</c:v>
                </c:pt>
                <c:pt idx="8796">
                  <c:v>42766</c:v>
                </c:pt>
                <c:pt idx="8797">
                  <c:v>42767</c:v>
                </c:pt>
                <c:pt idx="8798">
                  <c:v>42768</c:v>
                </c:pt>
                <c:pt idx="8799">
                  <c:v>42769</c:v>
                </c:pt>
                <c:pt idx="8800">
                  <c:v>42770</c:v>
                </c:pt>
                <c:pt idx="8801">
                  <c:v>42771</c:v>
                </c:pt>
                <c:pt idx="8802">
                  <c:v>42772</c:v>
                </c:pt>
                <c:pt idx="8803">
                  <c:v>42773</c:v>
                </c:pt>
                <c:pt idx="8804">
                  <c:v>42774</c:v>
                </c:pt>
                <c:pt idx="8805">
                  <c:v>42775</c:v>
                </c:pt>
                <c:pt idx="8806">
                  <c:v>42776</c:v>
                </c:pt>
                <c:pt idx="8807">
                  <c:v>42777</c:v>
                </c:pt>
                <c:pt idx="8808">
                  <c:v>42778</c:v>
                </c:pt>
                <c:pt idx="8809">
                  <c:v>42779</c:v>
                </c:pt>
                <c:pt idx="8810">
                  <c:v>42780</c:v>
                </c:pt>
                <c:pt idx="8811">
                  <c:v>42781</c:v>
                </c:pt>
                <c:pt idx="8812">
                  <c:v>42782</c:v>
                </c:pt>
                <c:pt idx="8813">
                  <c:v>42783</c:v>
                </c:pt>
                <c:pt idx="8814">
                  <c:v>42784</c:v>
                </c:pt>
                <c:pt idx="8815">
                  <c:v>42785</c:v>
                </c:pt>
                <c:pt idx="8816">
                  <c:v>42786</c:v>
                </c:pt>
                <c:pt idx="8817">
                  <c:v>42787</c:v>
                </c:pt>
                <c:pt idx="8818">
                  <c:v>42788</c:v>
                </c:pt>
                <c:pt idx="8819">
                  <c:v>42789</c:v>
                </c:pt>
                <c:pt idx="8820">
                  <c:v>42790</c:v>
                </c:pt>
                <c:pt idx="8821">
                  <c:v>42791</c:v>
                </c:pt>
                <c:pt idx="8822">
                  <c:v>42792</c:v>
                </c:pt>
                <c:pt idx="8823">
                  <c:v>42793</c:v>
                </c:pt>
                <c:pt idx="8824">
                  <c:v>42794</c:v>
                </c:pt>
                <c:pt idx="8825">
                  <c:v>42795</c:v>
                </c:pt>
                <c:pt idx="8826">
                  <c:v>42796</c:v>
                </c:pt>
                <c:pt idx="8827">
                  <c:v>42797</c:v>
                </c:pt>
                <c:pt idx="8828">
                  <c:v>42798</c:v>
                </c:pt>
                <c:pt idx="8829">
                  <c:v>42799</c:v>
                </c:pt>
                <c:pt idx="8830">
                  <c:v>42800</c:v>
                </c:pt>
                <c:pt idx="8831">
                  <c:v>42801</c:v>
                </c:pt>
                <c:pt idx="8832">
                  <c:v>42802</c:v>
                </c:pt>
                <c:pt idx="8833">
                  <c:v>42803</c:v>
                </c:pt>
                <c:pt idx="8834">
                  <c:v>42804</c:v>
                </c:pt>
                <c:pt idx="8835">
                  <c:v>42805</c:v>
                </c:pt>
                <c:pt idx="8836">
                  <c:v>42806</c:v>
                </c:pt>
                <c:pt idx="8837">
                  <c:v>42807</c:v>
                </c:pt>
                <c:pt idx="8838">
                  <c:v>42808</c:v>
                </c:pt>
                <c:pt idx="8839">
                  <c:v>42809</c:v>
                </c:pt>
                <c:pt idx="8840">
                  <c:v>42810</c:v>
                </c:pt>
                <c:pt idx="8841">
                  <c:v>42811</c:v>
                </c:pt>
                <c:pt idx="8842">
                  <c:v>42812</c:v>
                </c:pt>
                <c:pt idx="8843">
                  <c:v>42813</c:v>
                </c:pt>
                <c:pt idx="8844">
                  <c:v>42814</c:v>
                </c:pt>
                <c:pt idx="8845">
                  <c:v>42815</c:v>
                </c:pt>
                <c:pt idx="8846">
                  <c:v>42816</c:v>
                </c:pt>
                <c:pt idx="8847">
                  <c:v>42817</c:v>
                </c:pt>
                <c:pt idx="8848">
                  <c:v>42818</c:v>
                </c:pt>
                <c:pt idx="8849">
                  <c:v>42819</c:v>
                </c:pt>
                <c:pt idx="8850">
                  <c:v>42820</c:v>
                </c:pt>
                <c:pt idx="8851">
                  <c:v>42821</c:v>
                </c:pt>
                <c:pt idx="8852">
                  <c:v>42822</c:v>
                </c:pt>
                <c:pt idx="8853">
                  <c:v>42823</c:v>
                </c:pt>
                <c:pt idx="8854">
                  <c:v>42824</c:v>
                </c:pt>
                <c:pt idx="8855">
                  <c:v>42825</c:v>
                </c:pt>
                <c:pt idx="8856">
                  <c:v>42826</c:v>
                </c:pt>
                <c:pt idx="8857">
                  <c:v>42827</c:v>
                </c:pt>
                <c:pt idx="8858">
                  <c:v>42828</c:v>
                </c:pt>
                <c:pt idx="8859">
                  <c:v>42829</c:v>
                </c:pt>
                <c:pt idx="8860">
                  <c:v>42830</c:v>
                </c:pt>
                <c:pt idx="8861">
                  <c:v>42831</c:v>
                </c:pt>
                <c:pt idx="8862">
                  <c:v>42832</c:v>
                </c:pt>
                <c:pt idx="8863">
                  <c:v>42833</c:v>
                </c:pt>
                <c:pt idx="8864">
                  <c:v>42834</c:v>
                </c:pt>
                <c:pt idx="8865">
                  <c:v>42835</c:v>
                </c:pt>
                <c:pt idx="8866">
                  <c:v>42836</c:v>
                </c:pt>
                <c:pt idx="8867">
                  <c:v>42837</c:v>
                </c:pt>
                <c:pt idx="8868">
                  <c:v>42838</c:v>
                </c:pt>
                <c:pt idx="8869">
                  <c:v>42839</c:v>
                </c:pt>
                <c:pt idx="8870">
                  <c:v>42840</c:v>
                </c:pt>
                <c:pt idx="8871">
                  <c:v>42841</c:v>
                </c:pt>
                <c:pt idx="8872">
                  <c:v>42842</c:v>
                </c:pt>
                <c:pt idx="8873">
                  <c:v>42843</c:v>
                </c:pt>
                <c:pt idx="8874">
                  <c:v>42844</c:v>
                </c:pt>
                <c:pt idx="8875">
                  <c:v>42845</c:v>
                </c:pt>
                <c:pt idx="8876">
                  <c:v>42846</c:v>
                </c:pt>
                <c:pt idx="8877">
                  <c:v>42847</c:v>
                </c:pt>
                <c:pt idx="8878">
                  <c:v>42848</c:v>
                </c:pt>
                <c:pt idx="8879">
                  <c:v>42849</c:v>
                </c:pt>
                <c:pt idx="8880">
                  <c:v>42850</c:v>
                </c:pt>
                <c:pt idx="8881">
                  <c:v>42851</c:v>
                </c:pt>
                <c:pt idx="8882">
                  <c:v>42852</c:v>
                </c:pt>
                <c:pt idx="8883">
                  <c:v>42853</c:v>
                </c:pt>
                <c:pt idx="8884">
                  <c:v>42854</c:v>
                </c:pt>
                <c:pt idx="8885">
                  <c:v>42855</c:v>
                </c:pt>
                <c:pt idx="8886">
                  <c:v>42856</c:v>
                </c:pt>
                <c:pt idx="8887">
                  <c:v>42857</c:v>
                </c:pt>
                <c:pt idx="8888">
                  <c:v>42858</c:v>
                </c:pt>
                <c:pt idx="8889">
                  <c:v>42859</c:v>
                </c:pt>
                <c:pt idx="8890">
                  <c:v>42860</c:v>
                </c:pt>
                <c:pt idx="8891">
                  <c:v>42861</c:v>
                </c:pt>
                <c:pt idx="8892">
                  <c:v>42862</c:v>
                </c:pt>
                <c:pt idx="8893">
                  <c:v>42863</c:v>
                </c:pt>
                <c:pt idx="8894">
                  <c:v>42864</c:v>
                </c:pt>
                <c:pt idx="8895">
                  <c:v>42865</c:v>
                </c:pt>
                <c:pt idx="8896">
                  <c:v>42866</c:v>
                </c:pt>
                <c:pt idx="8897">
                  <c:v>42867</c:v>
                </c:pt>
                <c:pt idx="8898">
                  <c:v>42868</c:v>
                </c:pt>
                <c:pt idx="8899">
                  <c:v>42869</c:v>
                </c:pt>
                <c:pt idx="8900">
                  <c:v>42870</c:v>
                </c:pt>
                <c:pt idx="8901">
                  <c:v>42871</c:v>
                </c:pt>
                <c:pt idx="8902">
                  <c:v>42872</c:v>
                </c:pt>
                <c:pt idx="8903">
                  <c:v>42873</c:v>
                </c:pt>
                <c:pt idx="8904">
                  <c:v>42874</c:v>
                </c:pt>
                <c:pt idx="8905">
                  <c:v>42875</c:v>
                </c:pt>
                <c:pt idx="8906">
                  <c:v>42876</c:v>
                </c:pt>
                <c:pt idx="8907">
                  <c:v>42877</c:v>
                </c:pt>
                <c:pt idx="8908">
                  <c:v>42878</c:v>
                </c:pt>
                <c:pt idx="8909">
                  <c:v>42879</c:v>
                </c:pt>
                <c:pt idx="8910">
                  <c:v>42880</c:v>
                </c:pt>
                <c:pt idx="8911">
                  <c:v>42881</c:v>
                </c:pt>
                <c:pt idx="8912">
                  <c:v>42882</c:v>
                </c:pt>
                <c:pt idx="8913">
                  <c:v>42883</c:v>
                </c:pt>
                <c:pt idx="8914">
                  <c:v>42884</c:v>
                </c:pt>
                <c:pt idx="8915">
                  <c:v>42885</c:v>
                </c:pt>
                <c:pt idx="8916">
                  <c:v>42886</c:v>
                </c:pt>
                <c:pt idx="8917">
                  <c:v>42887</c:v>
                </c:pt>
                <c:pt idx="8918">
                  <c:v>42888</c:v>
                </c:pt>
                <c:pt idx="8919">
                  <c:v>42889</c:v>
                </c:pt>
                <c:pt idx="8920">
                  <c:v>42890</c:v>
                </c:pt>
                <c:pt idx="8921">
                  <c:v>42891</c:v>
                </c:pt>
                <c:pt idx="8922">
                  <c:v>42892</c:v>
                </c:pt>
                <c:pt idx="8923">
                  <c:v>42893</c:v>
                </c:pt>
                <c:pt idx="8924">
                  <c:v>42894</c:v>
                </c:pt>
                <c:pt idx="8925">
                  <c:v>42895</c:v>
                </c:pt>
                <c:pt idx="8926">
                  <c:v>42896</c:v>
                </c:pt>
                <c:pt idx="8927">
                  <c:v>42897</c:v>
                </c:pt>
                <c:pt idx="8928">
                  <c:v>42898</c:v>
                </c:pt>
                <c:pt idx="8929">
                  <c:v>42899</c:v>
                </c:pt>
                <c:pt idx="8930">
                  <c:v>42900</c:v>
                </c:pt>
                <c:pt idx="8931">
                  <c:v>42901</c:v>
                </c:pt>
                <c:pt idx="8932">
                  <c:v>42902</c:v>
                </c:pt>
                <c:pt idx="8933">
                  <c:v>42903</c:v>
                </c:pt>
                <c:pt idx="8934">
                  <c:v>42904</c:v>
                </c:pt>
                <c:pt idx="8935">
                  <c:v>42905</c:v>
                </c:pt>
                <c:pt idx="8936">
                  <c:v>42906</c:v>
                </c:pt>
                <c:pt idx="8937">
                  <c:v>42907</c:v>
                </c:pt>
                <c:pt idx="8938">
                  <c:v>42908</c:v>
                </c:pt>
                <c:pt idx="8939">
                  <c:v>42909</c:v>
                </c:pt>
                <c:pt idx="8940">
                  <c:v>42910</c:v>
                </c:pt>
                <c:pt idx="8941">
                  <c:v>42911</c:v>
                </c:pt>
                <c:pt idx="8942">
                  <c:v>42912</c:v>
                </c:pt>
                <c:pt idx="8943">
                  <c:v>42913</c:v>
                </c:pt>
                <c:pt idx="8944">
                  <c:v>42914</c:v>
                </c:pt>
                <c:pt idx="8945">
                  <c:v>42915</c:v>
                </c:pt>
                <c:pt idx="8946">
                  <c:v>42916</c:v>
                </c:pt>
                <c:pt idx="8947">
                  <c:v>42917</c:v>
                </c:pt>
                <c:pt idx="8948">
                  <c:v>42918</c:v>
                </c:pt>
                <c:pt idx="8949">
                  <c:v>42919</c:v>
                </c:pt>
                <c:pt idx="8950">
                  <c:v>42920</c:v>
                </c:pt>
                <c:pt idx="8951">
                  <c:v>42921</c:v>
                </c:pt>
                <c:pt idx="8952">
                  <c:v>42922</c:v>
                </c:pt>
                <c:pt idx="8953">
                  <c:v>42923</c:v>
                </c:pt>
                <c:pt idx="8954">
                  <c:v>42924</c:v>
                </c:pt>
                <c:pt idx="8955">
                  <c:v>42925</c:v>
                </c:pt>
                <c:pt idx="8956">
                  <c:v>42926</c:v>
                </c:pt>
                <c:pt idx="8957">
                  <c:v>42927</c:v>
                </c:pt>
                <c:pt idx="8958">
                  <c:v>42928</c:v>
                </c:pt>
                <c:pt idx="8959">
                  <c:v>42929</c:v>
                </c:pt>
                <c:pt idx="8960">
                  <c:v>42930</c:v>
                </c:pt>
                <c:pt idx="8961">
                  <c:v>42931</c:v>
                </c:pt>
                <c:pt idx="8962">
                  <c:v>42932</c:v>
                </c:pt>
                <c:pt idx="8963">
                  <c:v>42933</c:v>
                </c:pt>
                <c:pt idx="8964">
                  <c:v>42934</c:v>
                </c:pt>
                <c:pt idx="8965">
                  <c:v>42935</c:v>
                </c:pt>
                <c:pt idx="8966">
                  <c:v>42936</c:v>
                </c:pt>
                <c:pt idx="8967">
                  <c:v>42937</c:v>
                </c:pt>
                <c:pt idx="8968">
                  <c:v>42938</c:v>
                </c:pt>
                <c:pt idx="8969">
                  <c:v>42939</c:v>
                </c:pt>
                <c:pt idx="8970">
                  <c:v>42940</c:v>
                </c:pt>
                <c:pt idx="8971">
                  <c:v>42941</c:v>
                </c:pt>
                <c:pt idx="8972">
                  <c:v>42942</c:v>
                </c:pt>
                <c:pt idx="8973">
                  <c:v>42943</c:v>
                </c:pt>
                <c:pt idx="8974">
                  <c:v>42944</c:v>
                </c:pt>
                <c:pt idx="8975">
                  <c:v>42945</c:v>
                </c:pt>
                <c:pt idx="8976">
                  <c:v>42946</c:v>
                </c:pt>
                <c:pt idx="8977">
                  <c:v>42947</c:v>
                </c:pt>
                <c:pt idx="8978">
                  <c:v>42948</c:v>
                </c:pt>
                <c:pt idx="8979">
                  <c:v>42949</c:v>
                </c:pt>
                <c:pt idx="8980">
                  <c:v>42950</c:v>
                </c:pt>
                <c:pt idx="8981">
                  <c:v>42951</c:v>
                </c:pt>
                <c:pt idx="8982">
                  <c:v>42952</c:v>
                </c:pt>
                <c:pt idx="8983">
                  <c:v>42953</c:v>
                </c:pt>
                <c:pt idx="8984">
                  <c:v>42954</c:v>
                </c:pt>
                <c:pt idx="8985">
                  <c:v>42955</c:v>
                </c:pt>
                <c:pt idx="8986">
                  <c:v>42956</c:v>
                </c:pt>
                <c:pt idx="8987">
                  <c:v>42957</c:v>
                </c:pt>
                <c:pt idx="8988">
                  <c:v>42958</c:v>
                </c:pt>
                <c:pt idx="8989">
                  <c:v>42959</c:v>
                </c:pt>
                <c:pt idx="8990">
                  <c:v>42960</c:v>
                </c:pt>
                <c:pt idx="8991">
                  <c:v>42961</c:v>
                </c:pt>
                <c:pt idx="8992">
                  <c:v>42962</c:v>
                </c:pt>
                <c:pt idx="8993">
                  <c:v>42963</c:v>
                </c:pt>
                <c:pt idx="8994">
                  <c:v>42964</c:v>
                </c:pt>
                <c:pt idx="8995">
                  <c:v>42965</c:v>
                </c:pt>
                <c:pt idx="8996">
                  <c:v>42966</c:v>
                </c:pt>
                <c:pt idx="8997">
                  <c:v>42967</c:v>
                </c:pt>
                <c:pt idx="8998">
                  <c:v>42968</c:v>
                </c:pt>
                <c:pt idx="8999">
                  <c:v>42969</c:v>
                </c:pt>
                <c:pt idx="9000">
                  <c:v>42970</c:v>
                </c:pt>
                <c:pt idx="9001">
                  <c:v>42971</c:v>
                </c:pt>
                <c:pt idx="9002">
                  <c:v>42972</c:v>
                </c:pt>
                <c:pt idx="9003">
                  <c:v>42973</c:v>
                </c:pt>
                <c:pt idx="9004">
                  <c:v>42974</c:v>
                </c:pt>
                <c:pt idx="9005">
                  <c:v>42975</c:v>
                </c:pt>
                <c:pt idx="9006">
                  <c:v>42976</c:v>
                </c:pt>
                <c:pt idx="9007">
                  <c:v>42977</c:v>
                </c:pt>
                <c:pt idx="9008">
                  <c:v>42978</c:v>
                </c:pt>
                <c:pt idx="9009">
                  <c:v>42979</c:v>
                </c:pt>
                <c:pt idx="9010">
                  <c:v>42980</c:v>
                </c:pt>
                <c:pt idx="9011">
                  <c:v>42981</c:v>
                </c:pt>
                <c:pt idx="9012">
                  <c:v>42982</c:v>
                </c:pt>
              </c:numCache>
            </c:numRef>
          </c:cat>
          <c:smooth val="0"/>
        </c:ser>
        <c:dLbls>
          <c:showLegendKey val="0"/>
          <c:showVal val="0"/>
          <c:showCatName val="0"/>
          <c:showSerName val="0"/>
          <c:showPercent val="0"/>
          <c:showBubbleSize val="0"/>
        </c:dLbls>
        <c:marker val="1"/>
        <c:smooth val="0"/>
        <c:axId val="80282752"/>
        <c:axId val="80030720"/>
      </c:lineChart>
      <c:dateAx>
        <c:axId val="80018816"/>
        <c:scaling>
          <c:orientation val="minMax"/>
          <c:max val="43160"/>
          <c:min val="37438"/>
        </c:scaling>
        <c:delete val="0"/>
        <c:axPos val="b"/>
        <c:numFmt formatCode="mmm\ yy"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0028800"/>
        <c:crosses val="autoZero"/>
        <c:auto val="1"/>
        <c:lblOffset val="100"/>
        <c:baseTimeUnit val="days"/>
        <c:majorUnit val="36"/>
        <c:majorTimeUnit val="months"/>
      </c:dateAx>
      <c:valAx>
        <c:axId val="80028800"/>
        <c:scaling>
          <c:orientation val="minMax"/>
          <c:max val="4.5"/>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6.74374786987081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0018816"/>
        <c:crosses val="autoZero"/>
        <c:crossBetween val="between"/>
      </c:valAx>
      <c:valAx>
        <c:axId val="80030720"/>
        <c:scaling>
          <c:orientation val="minMax"/>
          <c:max val="4.5"/>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430542593560254"/>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0282752"/>
        <c:crosses val="max"/>
        <c:crossBetween val="between"/>
        <c:majorUnit val="0.5"/>
      </c:valAx>
      <c:catAx>
        <c:axId val="80282752"/>
        <c:scaling>
          <c:orientation val="minMax"/>
        </c:scaling>
        <c:delete val="1"/>
        <c:axPos val="b"/>
        <c:numFmt formatCode="m/d/yyyy" sourceLinked="1"/>
        <c:majorTickMark val="out"/>
        <c:minorTickMark val="none"/>
        <c:tickLblPos val="nextTo"/>
        <c:crossAx val="8003072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74584074168149"/>
          <c:y val="3.512231711963424E-2"/>
          <c:w val="0.80381089462949351"/>
          <c:h val="0.87854499173398959"/>
        </c:manualLayout>
      </c:layout>
      <c:lineChart>
        <c:grouping val="standard"/>
        <c:varyColors val="0"/>
        <c:ser>
          <c:idx val="0"/>
          <c:order val="0"/>
          <c:spPr>
            <a:ln>
              <a:solidFill>
                <a:schemeClr val="accent3">
                  <a:lumMod val="75000"/>
                </a:schemeClr>
              </a:solidFill>
            </a:ln>
          </c:spPr>
          <c:marker>
            <c:symbol val="none"/>
          </c:marker>
          <c:cat>
            <c:numRef>
              <c:f>'US UK and EU'!$G$450:$G$810</c:f>
              <c:numCache>
                <c:formatCode>mmm\-yy</c:formatCode>
                <c:ptCount val="361"/>
                <c:pt idx="0">
                  <c:v>31959</c:v>
                </c:pt>
                <c:pt idx="1">
                  <c:v>31990</c:v>
                </c:pt>
                <c:pt idx="2">
                  <c:v>32021</c:v>
                </c:pt>
                <c:pt idx="3">
                  <c:v>32051</c:v>
                </c:pt>
                <c:pt idx="4">
                  <c:v>32082</c:v>
                </c:pt>
                <c:pt idx="5">
                  <c:v>32112</c:v>
                </c:pt>
                <c:pt idx="6">
                  <c:v>32143</c:v>
                </c:pt>
                <c:pt idx="7">
                  <c:v>32174</c:v>
                </c:pt>
                <c:pt idx="8">
                  <c:v>32203</c:v>
                </c:pt>
                <c:pt idx="9">
                  <c:v>32234</c:v>
                </c:pt>
                <c:pt idx="10">
                  <c:v>32264</c:v>
                </c:pt>
                <c:pt idx="11">
                  <c:v>32295</c:v>
                </c:pt>
                <c:pt idx="12">
                  <c:v>32325</c:v>
                </c:pt>
                <c:pt idx="13">
                  <c:v>32356</c:v>
                </c:pt>
                <c:pt idx="14">
                  <c:v>32387</c:v>
                </c:pt>
                <c:pt idx="15">
                  <c:v>32417</c:v>
                </c:pt>
                <c:pt idx="16">
                  <c:v>32448</c:v>
                </c:pt>
                <c:pt idx="17">
                  <c:v>32478</c:v>
                </c:pt>
                <c:pt idx="18">
                  <c:v>32509</c:v>
                </c:pt>
                <c:pt idx="19">
                  <c:v>32540</c:v>
                </c:pt>
                <c:pt idx="20">
                  <c:v>32568</c:v>
                </c:pt>
                <c:pt idx="21">
                  <c:v>32599</c:v>
                </c:pt>
                <c:pt idx="22">
                  <c:v>32629</c:v>
                </c:pt>
                <c:pt idx="23">
                  <c:v>32660</c:v>
                </c:pt>
                <c:pt idx="24">
                  <c:v>32690</c:v>
                </c:pt>
                <c:pt idx="25">
                  <c:v>32721</c:v>
                </c:pt>
                <c:pt idx="26">
                  <c:v>32752</c:v>
                </c:pt>
                <c:pt idx="27">
                  <c:v>32782</c:v>
                </c:pt>
                <c:pt idx="28">
                  <c:v>32813</c:v>
                </c:pt>
                <c:pt idx="29">
                  <c:v>32843</c:v>
                </c:pt>
                <c:pt idx="30">
                  <c:v>32874</c:v>
                </c:pt>
                <c:pt idx="31">
                  <c:v>32905</c:v>
                </c:pt>
                <c:pt idx="32">
                  <c:v>32933</c:v>
                </c:pt>
                <c:pt idx="33">
                  <c:v>32964</c:v>
                </c:pt>
                <c:pt idx="34">
                  <c:v>32994</c:v>
                </c:pt>
                <c:pt idx="35">
                  <c:v>33025</c:v>
                </c:pt>
                <c:pt idx="36">
                  <c:v>33055</c:v>
                </c:pt>
                <c:pt idx="37">
                  <c:v>33086</c:v>
                </c:pt>
                <c:pt idx="38">
                  <c:v>33117</c:v>
                </c:pt>
                <c:pt idx="39">
                  <c:v>33147</c:v>
                </c:pt>
                <c:pt idx="40">
                  <c:v>33178</c:v>
                </c:pt>
                <c:pt idx="41">
                  <c:v>33208</c:v>
                </c:pt>
                <c:pt idx="42">
                  <c:v>33239</c:v>
                </c:pt>
                <c:pt idx="43">
                  <c:v>33270</c:v>
                </c:pt>
                <c:pt idx="44">
                  <c:v>33298</c:v>
                </c:pt>
                <c:pt idx="45">
                  <c:v>33329</c:v>
                </c:pt>
                <c:pt idx="46">
                  <c:v>33359</c:v>
                </c:pt>
                <c:pt idx="47">
                  <c:v>33390</c:v>
                </c:pt>
                <c:pt idx="48">
                  <c:v>33420</c:v>
                </c:pt>
                <c:pt idx="49">
                  <c:v>33451</c:v>
                </c:pt>
                <c:pt idx="50">
                  <c:v>33482</c:v>
                </c:pt>
                <c:pt idx="51">
                  <c:v>33512</c:v>
                </c:pt>
                <c:pt idx="52">
                  <c:v>33543</c:v>
                </c:pt>
                <c:pt idx="53">
                  <c:v>33573</c:v>
                </c:pt>
                <c:pt idx="54">
                  <c:v>33604</c:v>
                </c:pt>
                <c:pt idx="55">
                  <c:v>33635</c:v>
                </c:pt>
                <c:pt idx="56">
                  <c:v>33664</c:v>
                </c:pt>
                <c:pt idx="57">
                  <c:v>33695</c:v>
                </c:pt>
                <c:pt idx="58">
                  <c:v>33725</c:v>
                </c:pt>
                <c:pt idx="59">
                  <c:v>33756</c:v>
                </c:pt>
                <c:pt idx="60">
                  <c:v>33786</c:v>
                </c:pt>
                <c:pt idx="61">
                  <c:v>33817</c:v>
                </c:pt>
                <c:pt idx="62">
                  <c:v>33848</c:v>
                </c:pt>
                <c:pt idx="63">
                  <c:v>33878</c:v>
                </c:pt>
                <c:pt idx="64">
                  <c:v>33909</c:v>
                </c:pt>
                <c:pt idx="65">
                  <c:v>33939</c:v>
                </c:pt>
                <c:pt idx="66">
                  <c:v>33970</c:v>
                </c:pt>
                <c:pt idx="67">
                  <c:v>34001</c:v>
                </c:pt>
                <c:pt idx="68">
                  <c:v>34029</c:v>
                </c:pt>
                <c:pt idx="69">
                  <c:v>34060</c:v>
                </c:pt>
                <c:pt idx="70">
                  <c:v>34090</c:v>
                </c:pt>
                <c:pt idx="71">
                  <c:v>34121</c:v>
                </c:pt>
                <c:pt idx="72">
                  <c:v>34151</c:v>
                </c:pt>
                <c:pt idx="73">
                  <c:v>34182</c:v>
                </c:pt>
                <c:pt idx="74">
                  <c:v>34213</c:v>
                </c:pt>
                <c:pt idx="75">
                  <c:v>34243</c:v>
                </c:pt>
                <c:pt idx="76">
                  <c:v>34274</c:v>
                </c:pt>
                <c:pt idx="77">
                  <c:v>34304</c:v>
                </c:pt>
                <c:pt idx="78">
                  <c:v>34335</c:v>
                </c:pt>
                <c:pt idx="79">
                  <c:v>34366</c:v>
                </c:pt>
                <c:pt idx="80">
                  <c:v>34394</c:v>
                </c:pt>
                <c:pt idx="81">
                  <c:v>34425</c:v>
                </c:pt>
                <c:pt idx="82">
                  <c:v>34455</c:v>
                </c:pt>
                <c:pt idx="83">
                  <c:v>34486</c:v>
                </c:pt>
                <c:pt idx="84">
                  <c:v>34516</c:v>
                </c:pt>
                <c:pt idx="85">
                  <c:v>34547</c:v>
                </c:pt>
                <c:pt idx="86">
                  <c:v>34578</c:v>
                </c:pt>
                <c:pt idx="87">
                  <c:v>34608</c:v>
                </c:pt>
                <c:pt idx="88">
                  <c:v>34639</c:v>
                </c:pt>
                <c:pt idx="89">
                  <c:v>34669</c:v>
                </c:pt>
                <c:pt idx="90">
                  <c:v>34700</c:v>
                </c:pt>
                <c:pt idx="91">
                  <c:v>34731</c:v>
                </c:pt>
                <c:pt idx="92">
                  <c:v>34759</c:v>
                </c:pt>
                <c:pt idx="93">
                  <c:v>34790</c:v>
                </c:pt>
                <c:pt idx="94">
                  <c:v>34820</c:v>
                </c:pt>
                <c:pt idx="95">
                  <c:v>34851</c:v>
                </c:pt>
                <c:pt idx="96">
                  <c:v>34881</c:v>
                </c:pt>
                <c:pt idx="97">
                  <c:v>34912</c:v>
                </c:pt>
                <c:pt idx="98">
                  <c:v>34943</c:v>
                </c:pt>
                <c:pt idx="99">
                  <c:v>34973</c:v>
                </c:pt>
                <c:pt idx="100">
                  <c:v>35004</c:v>
                </c:pt>
                <c:pt idx="101">
                  <c:v>35034</c:v>
                </c:pt>
                <c:pt idx="102">
                  <c:v>35065</c:v>
                </c:pt>
                <c:pt idx="103">
                  <c:v>35096</c:v>
                </c:pt>
                <c:pt idx="104">
                  <c:v>35125</c:v>
                </c:pt>
                <c:pt idx="105">
                  <c:v>35156</c:v>
                </c:pt>
                <c:pt idx="106">
                  <c:v>35186</c:v>
                </c:pt>
                <c:pt idx="107">
                  <c:v>35217</c:v>
                </c:pt>
                <c:pt idx="108">
                  <c:v>35247</c:v>
                </c:pt>
                <c:pt idx="109">
                  <c:v>35278</c:v>
                </c:pt>
                <c:pt idx="110">
                  <c:v>35309</c:v>
                </c:pt>
                <c:pt idx="111">
                  <c:v>35339</c:v>
                </c:pt>
                <c:pt idx="112">
                  <c:v>35370</c:v>
                </c:pt>
                <c:pt idx="113">
                  <c:v>35400</c:v>
                </c:pt>
                <c:pt idx="114">
                  <c:v>35431</c:v>
                </c:pt>
                <c:pt idx="115">
                  <c:v>35462</c:v>
                </c:pt>
                <c:pt idx="116">
                  <c:v>35490</c:v>
                </c:pt>
                <c:pt idx="117">
                  <c:v>35521</c:v>
                </c:pt>
                <c:pt idx="118">
                  <c:v>35551</c:v>
                </c:pt>
                <c:pt idx="119">
                  <c:v>35582</c:v>
                </c:pt>
                <c:pt idx="120">
                  <c:v>35612</c:v>
                </c:pt>
                <c:pt idx="121">
                  <c:v>35643</c:v>
                </c:pt>
                <c:pt idx="122">
                  <c:v>35674</c:v>
                </c:pt>
                <c:pt idx="123">
                  <c:v>35704</c:v>
                </c:pt>
                <c:pt idx="124">
                  <c:v>35735</c:v>
                </c:pt>
                <c:pt idx="125">
                  <c:v>35765</c:v>
                </c:pt>
                <c:pt idx="126">
                  <c:v>35796</c:v>
                </c:pt>
                <c:pt idx="127">
                  <c:v>35827</c:v>
                </c:pt>
                <c:pt idx="128">
                  <c:v>35855</c:v>
                </c:pt>
                <c:pt idx="129">
                  <c:v>35886</c:v>
                </c:pt>
                <c:pt idx="130">
                  <c:v>35916</c:v>
                </c:pt>
                <c:pt idx="131">
                  <c:v>35947</c:v>
                </c:pt>
                <c:pt idx="132">
                  <c:v>35977</c:v>
                </c:pt>
                <c:pt idx="133">
                  <c:v>36008</c:v>
                </c:pt>
                <c:pt idx="134">
                  <c:v>36039</c:v>
                </c:pt>
                <c:pt idx="135">
                  <c:v>36069</c:v>
                </c:pt>
                <c:pt idx="136">
                  <c:v>36100</c:v>
                </c:pt>
                <c:pt idx="137">
                  <c:v>36130</c:v>
                </c:pt>
                <c:pt idx="138">
                  <c:v>36161</c:v>
                </c:pt>
                <c:pt idx="139">
                  <c:v>36192</c:v>
                </c:pt>
                <c:pt idx="140">
                  <c:v>36220</c:v>
                </c:pt>
                <c:pt idx="141">
                  <c:v>36251</c:v>
                </c:pt>
                <c:pt idx="142">
                  <c:v>36281</c:v>
                </c:pt>
                <c:pt idx="143">
                  <c:v>36312</c:v>
                </c:pt>
                <c:pt idx="144">
                  <c:v>36342</c:v>
                </c:pt>
                <c:pt idx="145">
                  <c:v>36373</c:v>
                </c:pt>
                <c:pt idx="146">
                  <c:v>36404</c:v>
                </c:pt>
                <c:pt idx="147">
                  <c:v>36434</c:v>
                </c:pt>
                <c:pt idx="148">
                  <c:v>36465</c:v>
                </c:pt>
                <c:pt idx="149">
                  <c:v>36495</c:v>
                </c:pt>
                <c:pt idx="150">
                  <c:v>36526</c:v>
                </c:pt>
                <c:pt idx="151">
                  <c:v>36557</c:v>
                </c:pt>
                <c:pt idx="152">
                  <c:v>36586</c:v>
                </c:pt>
                <c:pt idx="153">
                  <c:v>36617</c:v>
                </c:pt>
                <c:pt idx="154">
                  <c:v>36647</c:v>
                </c:pt>
                <c:pt idx="155">
                  <c:v>36678</c:v>
                </c:pt>
                <c:pt idx="156">
                  <c:v>36708</c:v>
                </c:pt>
                <c:pt idx="157">
                  <c:v>36739</c:v>
                </c:pt>
                <c:pt idx="158">
                  <c:v>36770</c:v>
                </c:pt>
                <c:pt idx="159">
                  <c:v>36800</c:v>
                </c:pt>
                <c:pt idx="160">
                  <c:v>36831</c:v>
                </c:pt>
                <c:pt idx="161">
                  <c:v>36861</c:v>
                </c:pt>
                <c:pt idx="162">
                  <c:v>36892</c:v>
                </c:pt>
                <c:pt idx="163">
                  <c:v>36923</c:v>
                </c:pt>
                <c:pt idx="164">
                  <c:v>36951</c:v>
                </c:pt>
                <c:pt idx="165">
                  <c:v>36982</c:v>
                </c:pt>
                <c:pt idx="166">
                  <c:v>37012</c:v>
                </c:pt>
                <c:pt idx="167">
                  <c:v>37043</c:v>
                </c:pt>
                <c:pt idx="168">
                  <c:v>37073</c:v>
                </c:pt>
                <c:pt idx="169">
                  <c:v>37104</c:v>
                </c:pt>
                <c:pt idx="170">
                  <c:v>37135</c:v>
                </c:pt>
                <c:pt idx="171">
                  <c:v>37165</c:v>
                </c:pt>
                <c:pt idx="172">
                  <c:v>37196</c:v>
                </c:pt>
                <c:pt idx="173">
                  <c:v>37226</c:v>
                </c:pt>
                <c:pt idx="174">
                  <c:v>37257</c:v>
                </c:pt>
                <c:pt idx="175">
                  <c:v>37288</c:v>
                </c:pt>
                <c:pt idx="176">
                  <c:v>37316</c:v>
                </c:pt>
                <c:pt idx="177">
                  <c:v>37347</c:v>
                </c:pt>
                <c:pt idx="178">
                  <c:v>37377</c:v>
                </c:pt>
                <c:pt idx="179">
                  <c:v>37408</c:v>
                </c:pt>
                <c:pt idx="180">
                  <c:v>37438</c:v>
                </c:pt>
                <c:pt idx="181">
                  <c:v>37469</c:v>
                </c:pt>
                <c:pt idx="182">
                  <c:v>37500</c:v>
                </c:pt>
                <c:pt idx="183">
                  <c:v>37530</c:v>
                </c:pt>
                <c:pt idx="184">
                  <c:v>37561</c:v>
                </c:pt>
                <c:pt idx="185">
                  <c:v>37591</c:v>
                </c:pt>
                <c:pt idx="186">
                  <c:v>37622</c:v>
                </c:pt>
                <c:pt idx="187">
                  <c:v>37653</c:v>
                </c:pt>
                <c:pt idx="188">
                  <c:v>37681</c:v>
                </c:pt>
                <c:pt idx="189">
                  <c:v>37712</c:v>
                </c:pt>
                <c:pt idx="190">
                  <c:v>37742</c:v>
                </c:pt>
                <c:pt idx="191">
                  <c:v>37773</c:v>
                </c:pt>
                <c:pt idx="192">
                  <c:v>37803</c:v>
                </c:pt>
                <c:pt idx="193">
                  <c:v>37834</c:v>
                </c:pt>
                <c:pt idx="194">
                  <c:v>37865</c:v>
                </c:pt>
                <c:pt idx="195">
                  <c:v>37895</c:v>
                </c:pt>
                <c:pt idx="196">
                  <c:v>37926</c:v>
                </c:pt>
                <c:pt idx="197">
                  <c:v>37956</c:v>
                </c:pt>
                <c:pt idx="198">
                  <c:v>37987</c:v>
                </c:pt>
                <c:pt idx="199">
                  <c:v>38018</c:v>
                </c:pt>
                <c:pt idx="200">
                  <c:v>38047</c:v>
                </c:pt>
                <c:pt idx="201">
                  <c:v>38078</c:v>
                </c:pt>
                <c:pt idx="202">
                  <c:v>38108</c:v>
                </c:pt>
                <c:pt idx="203">
                  <c:v>38139</c:v>
                </c:pt>
                <c:pt idx="204">
                  <c:v>38169</c:v>
                </c:pt>
                <c:pt idx="205">
                  <c:v>38200</c:v>
                </c:pt>
                <c:pt idx="206">
                  <c:v>38231</c:v>
                </c:pt>
                <c:pt idx="207">
                  <c:v>38261</c:v>
                </c:pt>
                <c:pt idx="208">
                  <c:v>38292</c:v>
                </c:pt>
                <c:pt idx="209">
                  <c:v>38322</c:v>
                </c:pt>
                <c:pt idx="210">
                  <c:v>38353</c:v>
                </c:pt>
                <c:pt idx="211">
                  <c:v>38384</c:v>
                </c:pt>
                <c:pt idx="212">
                  <c:v>38412</c:v>
                </c:pt>
                <c:pt idx="213">
                  <c:v>38443</c:v>
                </c:pt>
                <c:pt idx="214">
                  <c:v>38473</c:v>
                </c:pt>
                <c:pt idx="215">
                  <c:v>38504</c:v>
                </c:pt>
                <c:pt idx="216">
                  <c:v>38534</c:v>
                </c:pt>
                <c:pt idx="217">
                  <c:v>38565</c:v>
                </c:pt>
                <c:pt idx="218">
                  <c:v>38596</c:v>
                </c:pt>
                <c:pt idx="219">
                  <c:v>38626</c:v>
                </c:pt>
                <c:pt idx="220">
                  <c:v>38657</c:v>
                </c:pt>
                <c:pt idx="221">
                  <c:v>38687</c:v>
                </c:pt>
                <c:pt idx="222">
                  <c:v>38718</c:v>
                </c:pt>
                <c:pt idx="223">
                  <c:v>38749</c:v>
                </c:pt>
                <c:pt idx="224">
                  <c:v>38777</c:v>
                </c:pt>
                <c:pt idx="225">
                  <c:v>38808</c:v>
                </c:pt>
                <c:pt idx="226">
                  <c:v>38838</c:v>
                </c:pt>
                <c:pt idx="227">
                  <c:v>38869</c:v>
                </c:pt>
                <c:pt idx="228">
                  <c:v>38899</c:v>
                </c:pt>
                <c:pt idx="229">
                  <c:v>38930</c:v>
                </c:pt>
                <c:pt idx="230">
                  <c:v>38961</c:v>
                </c:pt>
                <c:pt idx="231">
                  <c:v>38991</c:v>
                </c:pt>
                <c:pt idx="232">
                  <c:v>39022</c:v>
                </c:pt>
                <c:pt idx="233">
                  <c:v>39052</c:v>
                </c:pt>
                <c:pt idx="234">
                  <c:v>39083</c:v>
                </c:pt>
                <c:pt idx="235">
                  <c:v>39114</c:v>
                </c:pt>
                <c:pt idx="236">
                  <c:v>39142</c:v>
                </c:pt>
                <c:pt idx="237">
                  <c:v>39173</c:v>
                </c:pt>
                <c:pt idx="238">
                  <c:v>39203</c:v>
                </c:pt>
                <c:pt idx="239">
                  <c:v>39234</c:v>
                </c:pt>
                <c:pt idx="240">
                  <c:v>39264</c:v>
                </c:pt>
                <c:pt idx="241">
                  <c:v>39295</c:v>
                </c:pt>
                <c:pt idx="242">
                  <c:v>39326</c:v>
                </c:pt>
                <c:pt idx="243">
                  <c:v>39356</c:v>
                </c:pt>
                <c:pt idx="244">
                  <c:v>39387</c:v>
                </c:pt>
                <c:pt idx="245">
                  <c:v>39417</c:v>
                </c:pt>
                <c:pt idx="246">
                  <c:v>39448</c:v>
                </c:pt>
                <c:pt idx="247">
                  <c:v>39479</c:v>
                </c:pt>
                <c:pt idx="248">
                  <c:v>39508</c:v>
                </c:pt>
                <c:pt idx="249">
                  <c:v>39539</c:v>
                </c:pt>
                <c:pt idx="250">
                  <c:v>39569</c:v>
                </c:pt>
                <c:pt idx="251">
                  <c:v>39600</c:v>
                </c:pt>
                <c:pt idx="252">
                  <c:v>39630</c:v>
                </c:pt>
                <c:pt idx="253">
                  <c:v>39661</c:v>
                </c:pt>
                <c:pt idx="254">
                  <c:v>39692</c:v>
                </c:pt>
                <c:pt idx="255">
                  <c:v>39722</c:v>
                </c:pt>
                <c:pt idx="256">
                  <c:v>39753</c:v>
                </c:pt>
                <c:pt idx="257">
                  <c:v>39783</c:v>
                </c:pt>
                <c:pt idx="258">
                  <c:v>39814</c:v>
                </c:pt>
                <c:pt idx="259">
                  <c:v>39845</c:v>
                </c:pt>
                <c:pt idx="260">
                  <c:v>39873</c:v>
                </c:pt>
                <c:pt idx="261">
                  <c:v>39904</c:v>
                </c:pt>
                <c:pt idx="262">
                  <c:v>39934</c:v>
                </c:pt>
                <c:pt idx="263">
                  <c:v>39965</c:v>
                </c:pt>
                <c:pt idx="264">
                  <c:v>39995</c:v>
                </c:pt>
                <c:pt idx="265">
                  <c:v>40026</c:v>
                </c:pt>
                <c:pt idx="266">
                  <c:v>40057</c:v>
                </c:pt>
                <c:pt idx="267">
                  <c:v>40087</c:v>
                </c:pt>
                <c:pt idx="268">
                  <c:v>40118</c:v>
                </c:pt>
                <c:pt idx="269">
                  <c:v>40148</c:v>
                </c:pt>
                <c:pt idx="270">
                  <c:v>40179</c:v>
                </c:pt>
                <c:pt idx="271">
                  <c:v>40210</c:v>
                </c:pt>
                <c:pt idx="272">
                  <c:v>40238</c:v>
                </c:pt>
                <c:pt idx="273">
                  <c:v>40269</c:v>
                </c:pt>
                <c:pt idx="274">
                  <c:v>40299</c:v>
                </c:pt>
                <c:pt idx="275">
                  <c:v>40330</c:v>
                </c:pt>
                <c:pt idx="276">
                  <c:v>40360</c:v>
                </c:pt>
                <c:pt idx="277">
                  <c:v>40391</c:v>
                </c:pt>
                <c:pt idx="278">
                  <c:v>40422</c:v>
                </c:pt>
                <c:pt idx="279">
                  <c:v>40452</c:v>
                </c:pt>
                <c:pt idx="280">
                  <c:v>40483</c:v>
                </c:pt>
                <c:pt idx="281">
                  <c:v>40513</c:v>
                </c:pt>
                <c:pt idx="282">
                  <c:v>40544</c:v>
                </c:pt>
                <c:pt idx="283">
                  <c:v>40575</c:v>
                </c:pt>
                <c:pt idx="284">
                  <c:v>40603</c:v>
                </c:pt>
                <c:pt idx="285">
                  <c:v>40634</c:v>
                </c:pt>
                <c:pt idx="286">
                  <c:v>40664</c:v>
                </c:pt>
                <c:pt idx="287">
                  <c:v>40695</c:v>
                </c:pt>
                <c:pt idx="288">
                  <c:v>40725</c:v>
                </c:pt>
                <c:pt idx="289">
                  <c:v>40756</c:v>
                </c:pt>
                <c:pt idx="290">
                  <c:v>40787</c:v>
                </c:pt>
                <c:pt idx="291">
                  <c:v>40817</c:v>
                </c:pt>
                <c:pt idx="292">
                  <c:v>40848</c:v>
                </c:pt>
                <c:pt idx="293">
                  <c:v>40878</c:v>
                </c:pt>
                <c:pt idx="294">
                  <c:v>40909</c:v>
                </c:pt>
                <c:pt idx="295">
                  <c:v>40940</c:v>
                </c:pt>
                <c:pt idx="296">
                  <c:v>40969</c:v>
                </c:pt>
                <c:pt idx="297">
                  <c:v>41000</c:v>
                </c:pt>
                <c:pt idx="298">
                  <c:v>41030</c:v>
                </c:pt>
                <c:pt idx="299">
                  <c:v>41061</c:v>
                </c:pt>
                <c:pt idx="300">
                  <c:v>41091</c:v>
                </c:pt>
                <c:pt idx="301">
                  <c:v>41122</c:v>
                </c:pt>
                <c:pt idx="302">
                  <c:v>41153</c:v>
                </c:pt>
                <c:pt idx="303">
                  <c:v>41183</c:v>
                </c:pt>
                <c:pt idx="304">
                  <c:v>41214</c:v>
                </c:pt>
                <c:pt idx="305">
                  <c:v>41244</c:v>
                </c:pt>
                <c:pt idx="306">
                  <c:v>41275</c:v>
                </c:pt>
                <c:pt idx="307">
                  <c:v>41306</c:v>
                </c:pt>
                <c:pt idx="308">
                  <c:v>41334</c:v>
                </c:pt>
                <c:pt idx="309">
                  <c:v>41365</c:v>
                </c:pt>
                <c:pt idx="310">
                  <c:v>41395</c:v>
                </c:pt>
                <c:pt idx="311">
                  <c:v>41426</c:v>
                </c:pt>
                <c:pt idx="312">
                  <c:v>41456</c:v>
                </c:pt>
                <c:pt idx="313">
                  <c:v>41487</c:v>
                </c:pt>
                <c:pt idx="314">
                  <c:v>41518</c:v>
                </c:pt>
                <c:pt idx="315">
                  <c:v>41548</c:v>
                </c:pt>
                <c:pt idx="316">
                  <c:v>41579</c:v>
                </c:pt>
                <c:pt idx="317">
                  <c:v>41609</c:v>
                </c:pt>
                <c:pt idx="318">
                  <c:v>41640</c:v>
                </c:pt>
                <c:pt idx="319">
                  <c:v>41671</c:v>
                </c:pt>
                <c:pt idx="320">
                  <c:v>41699</c:v>
                </c:pt>
                <c:pt idx="321">
                  <c:v>41730</c:v>
                </c:pt>
                <c:pt idx="322">
                  <c:v>41760</c:v>
                </c:pt>
                <c:pt idx="323">
                  <c:v>41791</c:v>
                </c:pt>
                <c:pt idx="324">
                  <c:v>41821</c:v>
                </c:pt>
                <c:pt idx="325">
                  <c:v>41852</c:v>
                </c:pt>
                <c:pt idx="326">
                  <c:v>41883</c:v>
                </c:pt>
                <c:pt idx="327">
                  <c:v>41913</c:v>
                </c:pt>
                <c:pt idx="328">
                  <c:v>41944</c:v>
                </c:pt>
                <c:pt idx="329">
                  <c:v>41974</c:v>
                </c:pt>
                <c:pt idx="330">
                  <c:v>42005</c:v>
                </c:pt>
                <c:pt idx="331">
                  <c:v>42036</c:v>
                </c:pt>
                <c:pt idx="332">
                  <c:v>42064</c:v>
                </c:pt>
                <c:pt idx="333">
                  <c:v>42095</c:v>
                </c:pt>
                <c:pt idx="334">
                  <c:v>42125</c:v>
                </c:pt>
                <c:pt idx="335">
                  <c:v>42156</c:v>
                </c:pt>
                <c:pt idx="336">
                  <c:v>42186</c:v>
                </c:pt>
                <c:pt idx="337">
                  <c:v>42217</c:v>
                </c:pt>
                <c:pt idx="338">
                  <c:v>42248</c:v>
                </c:pt>
                <c:pt idx="339">
                  <c:v>42278</c:v>
                </c:pt>
                <c:pt idx="340">
                  <c:v>42309</c:v>
                </c:pt>
                <c:pt idx="341">
                  <c:v>42339</c:v>
                </c:pt>
                <c:pt idx="342">
                  <c:v>42370</c:v>
                </c:pt>
                <c:pt idx="343">
                  <c:v>42401</c:v>
                </c:pt>
                <c:pt idx="344">
                  <c:v>42430</c:v>
                </c:pt>
                <c:pt idx="345">
                  <c:v>42461</c:v>
                </c:pt>
                <c:pt idx="346">
                  <c:v>42491</c:v>
                </c:pt>
                <c:pt idx="347">
                  <c:v>42522</c:v>
                </c:pt>
                <c:pt idx="348">
                  <c:v>42552</c:v>
                </c:pt>
                <c:pt idx="349">
                  <c:v>42583</c:v>
                </c:pt>
                <c:pt idx="350">
                  <c:v>42614</c:v>
                </c:pt>
                <c:pt idx="351">
                  <c:v>42644</c:v>
                </c:pt>
                <c:pt idx="352">
                  <c:v>42675</c:v>
                </c:pt>
                <c:pt idx="353">
                  <c:v>42705</c:v>
                </c:pt>
                <c:pt idx="354">
                  <c:v>42736</c:v>
                </c:pt>
                <c:pt idx="355">
                  <c:v>42767</c:v>
                </c:pt>
                <c:pt idx="356">
                  <c:v>42795</c:v>
                </c:pt>
                <c:pt idx="357">
                  <c:v>42826</c:v>
                </c:pt>
                <c:pt idx="358">
                  <c:v>42856</c:v>
                </c:pt>
                <c:pt idx="359">
                  <c:v>42887</c:v>
                </c:pt>
                <c:pt idx="360">
                  <c:v>42917</c:v>
                </c:pt>
              </c:numCache>
            </c:numRef>
          </c:cat>
          <c:val>
            <c:numRef>
              <c:f>'US UK and EU'!$H$450:$H$810</c:f>
              <c:numCache>
                <c:formatCode>General</c:formatCode>
                <c:ptCount val="361"/>
                <c:pt idx="126">
                  <c:v>10.7</c:v>
                </c:pt>
                <c:pt idx="127">
                  <c:v>10.7</c:v>
                </c:pt>
                <c:pt idx="128">
                  <c:v>10.6</c:v>
                </c:pt>
                <c:pt idx="129">
                  <c:v>10.6</c:v>
                </c:pt>
                <c:pt idx="130">
                  <c:v>10.6</c:v>
                </c:pt>
                <c:pt idx="131">
                  <c:v>10.5</c:v>
                </c:pt>
                <c:pt idx="132">
                  <c:v>10.5</c:v>
                </c:pt>
                <c:pt idx="133">
                  <c:v>10.4</c:v>
                </c:pt>
                <c:pt idx="134">
                  <c:v>10.4</c:v>
                </c:pt>
                <c:pt idx="135">
                  <c:v>10.3</c:v>
                </c:pt>
                <c:pt idx="136">
                  <c:v>10.3</c:v>
                </c:pt>
                <c:pt idx="137">
                  <c:v>10.199999999999999</c:v>
                </c:pt>
                <c:pt idx="138">
                  <c:v>10.1</c:v>
                </c:pt>
                <c:pt idx="139">
                  <c:v>10</c:v>
                </c:pt>
                <c:pt idx="140">
                  <c:v>9.9</c:v>
                </c:pt>
                <c:pt idx="141">
                  <c:v>9.9</c:v>
                </c:pt>
                <c:pt idx="142">
                  <c:v>9.9</c:v>
                </c:pt>
                <c:pt idx="143">
                  <c:v>9.8000000000000007</c:v>
                </c:pt>
                <c:pt idx="144">
                  <c:v>9.8000000000000007</c:v>
                </c:pt>
                <c:pt idx="145">
                  <c:v>9.6999999999999993</c:v>
                </c:pt>
                <c:pt idx="146">
                  <c:v>9.6999999999999993</c:v>
                </c:pt>
                <c:pt idx="147">
                  <c:v>9.6</c:v>
                </c:pt>
                <c:pt idx="148">
                  <c:v>9.5</c:v>
                </c:pt>
                <c:pt idx="149">
                  <c:v>9.5</c:v>
                </c:pt>
                <c:pt idx="150">
                  <c:v>9.4</c:v>
                </c:pt>
                <c:pt idx="151">
                  <c:v>9.3000000000000007</c:v>
                </c:pt>
                <c:pt idx="152">
                  <c:v>9.1999999999999993</c:v>
                </c:pt>
                <c:pt idx="153">
                  <c:v>9.1</c:v>
                </c:pt>
                <c:pt idx="154">
                  <c:v>9</c:v>
                </c:pt>
                <c:pt idx="155">
                  <c:v>9</c:v>
                </c:pt>
                <c:pt idx="156">
                  <c:v>8.9</c:v>
                </c:pt>
                <c:pt idx="157">
                  <c:v>8.9</c:v>
                </c:pt>
                <c:pt idx="158">
                  <c:v>8.8000000000000007</c:v>
                </c:pt>
                <c:pt idx="159">
                  <c:v>8.6999999999999993</c:v>
                </c:pt>
                <c:pt idx="160">
                  <c:v>8.6</c:v>
                </c:pt>
                <c:pt idx="161">
                  <c:v>8.6</c:v>
                </c:pt>
                <c:pt idx="162">
                  <c:v>8.5</c:v>
                </c:pt>
                <c:pt idx="163">
                  <c:v>8.4</c:v>
                </c:pt>
                <c:pt idx="164">
                  <c:v>8.4</c:v>
                </c:pt>
                <c:pt idx="165">
                  <c:v>8.4</c:v>
                </c:pt>
                <c:pt idx="166">
                  <c:v>8.4</c:v>
                </c:pt>
                <c:pt idx="167">
                  <c:v>8.4</c:v>
                </c:pt>
                <c:pt idx="168">
                  <c:v>8.4</c:v>
                </c:pt>
                <c:pt idx="169">
                  <c:v>8.4</c:v>
                </c:pt>
                <c:pt idx="170">
                  <c:v>8.4</c:v>
                </c:pt>
                <c:pt idx="171">
                  <c:v>8.4</c:v>
                </c:pt>
                <c:pt idx="172">
                  <c:v>8.5</c:v>
                </c:pt>
                <c:pt idx="173">
                  <c:v>8.5</c:v>
                </c:pt>
                <c:pt idx="174">
                  <c:v>8.5</c:v>
                </c:pt>
                <c:pt idx="175">
                  <c:v>8.5</c:v>
                </c:pt>
                <c:pt idx="176">
                  <c:v>8.5</c:v>
                </c:pt>
                <c:pt idx="177">
                  <c:v>8.5</c:v>
                </c:pt>
                <c:pt idx="178">
                  <c:v>8.6</c:v>
                </c:pt>
                <c:pt idx="179">
                  <c:v>8.6</c:v>
                </c:pt>
                <c:pt idx="180">
                  <c:v>8.6999999999999993</c:v>
                </c:pt>
                <c:pt idx="181">
                  <c:v>8.6999999999999993</c:v>
                </c:pt>
                <c:pt idx="182">
                  <c:v>8.8000000000000007</c:v>
                </c:pt>
                <c:pt idx="183">
                  <c:v>8.8000000000000007</c:v>
                </c:pt>
                <c:pt idx="184">
                  <c:v>8.9</c:v>
                </c:pt>
                <c:pt idx="185">
                  <c:v>8.9</c:v>
                </c:pt>
                <c:pt idx="186">
                  <c:v>9</c:v>
                </c:pt>
                <c:pt idx="187">
                  <c:v>9</c:v>
                </c:pt>
                <c:pt idx="188">
                  <c:v>9</c:v>
                </c:pt>
                <c:pt idx="189">
                  <c:v>9</c:v>
                </c:pt>
                <c:pt idx="190">
                  <c:v>9</c:v>
                </c:pt>
                <c:pt idx="191">
                  <c:v>9.1</c:v>
                </c:pt>
                <c:pt idx="192">
                  <c:v>9.1</c:v>
                </c:pt>
                <c:pt idx="193">
                  <c:v>9.1</c:v>
                </c:pt>
                <c:pt idx="194">
                  <c:v>9.1</c:v>
                </c:pt>
                <c:pt idx="195">
                  <c:v>9.1</c:v>
                </c:pt>
                <c:pt idx="196">
                  <c:v>9.1</c:v>
                </c:pt>
                <c:pt idx="197">
                  <c:v>9.1</c:v>
                </c:pt>
                <c:pt idx="198">
                  <c:v>9.1999999999999993</c:v>
                </c:pt>
                <c:pt idx="199">
                  <c:v>9.1999999999999993</c:v>
                </c:pt>
                <c:pt idx="200">
                  <c:v>9.3000000000000007</c:v>
                </c:pt>
                <c:pt idx="201">
                  <c:v>9.3000000000000007</c:v>
                </c:pt>
                <c:pt idx="202">
                  <c:v>9.3000000000000007</c:v>
                </c:pt>
                <c:pt idx="203">
                  <c:v>9.1999999999999993</c:v>
                </c:pt>
                <c:pt idx="204">
                  <c:v>9.1999999999999993</c:v>
                </c:pt>
                <c:pt idx="205">
                  <c:v>9.1999999999999993</c:v>
                </c:pt>
                <c:pt idx="206">
                  <c:v>9.3000000000000007</c:v>
                </c:pt>
                <c:pt idx="207">
                  <c:v>9.1999999999999993</c:v>
                </c:pt>
                <c:pt idx="208">
                  <c:v>9.3000000000000007</c:v>
                </c:pt>
                <c:pt idx="209">
                  <c:v>9.1999999999999993</c:v>
                </c:pt>
                <c:pt idx="210">
                  <c:v>9.1999999999999993</c:v>
                </c:pt>
                <c:pt idx="211">
                  <c:v>9.1999999999999993</c:v>
                </c:pt>
                <c:pt idx="212">
                  <c:v>9.1999999999999993</c:v>
                </c:pt>
                <c:pt idx="213">
                  <c:v>9.1999999999999993</c:v>
                </c:pt>
                <c:pt idx="214">
                  <c:v>9.1999999999999993</c:v>
                </c:pt>
                <c:pt idx="215">
                  <c:v>9.1999999999999993</c:v>
                </c:pt>
                <c:pt idx="216">
                  <c:v>9.1</c:v>
                </c:pt>
                <c:pt idx="217">
                  <c:v>9</c:v>
                </c:pt>
                <c:pt idx="218">
                  <c:v>9</c:v>
                </c:pt>
                <c:pt idx="219">
                  <c:v>9</c:v>
                </c:pt>
                <c:pt idx="220">
                  <c:v>8.9</c:v>
                </c:pt>
                <c:pt idx="221">
                  <c:v>8.9</c:v>
                </c:pt>
                <c:pt idx="222">
                  <c:v>8.8000000000000007</c:v>
                </c:pt>
                <c:pt idx="223">
                  <c:v>8.8000000000000007</c:v>
                </c:pt>
                <c:pt idx="224">
                  <c:v>8.6999999999999993</c:v>
                </c:pt>
                <c:pt idx="225">
                  <c:v>8.6</c:v>
                </c:pt>
                <c:pt idx="226">
                  <c:v>8.5</c:v>
                </c:pt>
                <c:pt idx="227">
                  <c:v>8.3000000000000007</c:v>
                </c:pt>
                <c:pt idx="228">
                  <c:v>8.3000000000000007</c:v>
                </c:pt>
                <c:pt idx="229">
                  <c:v>8.1999999999999993</c:v>
                </c:pt>
                <c:pt idx="230">
                  <c:v>8.1999999999999993</c:v>
                </c:pt>
                <c:pt idx="231">
                  <c:v>8.1</c:v>
                </c:pt>
                <c:pt idx="232">
                  <c:v>8.1</c:v>
                </c:pt>
                <c:pt idx="233">
                  <c:v>7.9</c:v>
                </c:pt>
                <c:pt idx="234">
                  <c:v>7.9</c:v>
                </c:pt>
                <c:pt idx="235">
                  <c:v>7.8</c:v>
                </c:pt>
                <c:pt idx="236">
                  <c:v>7.7</c:v>
                </c:pt>
                <c:pt idx="237">
                  <c:v>7.5</c:v>
                </c:pt>
                <c:pt idx="238">
                  <c:v>7.5</c:v>
                </c:pt>
                <c:pt idx="239">
                  <c:v>7.5</c:v>
                </c:pt>
                <c:pt idx="240">
                  <c:v>7.5</c:v>
                </c:pt>
                <c:pt idx="241">
                  <c:v>7.5</c:v>
                </c:pt>
                <c:pt idx="242">
                  <c:v>7.4</c:v>
                </c:pt>
                <c:pt idx="243">
                  <c:v>7.3</c:v>
                </c:pt>
                <c:pt idx="244">
                  <c:v>7.3</c:v>
                </c:pt>
                <c:pt idx="245">
                  <c:v>7.3</c:v>
                </c:pt>
                <c:pt idx="246">
                  <c:v>7.3</c:v>
                </c:pt>
                <c:pt idx="247">
                  <c:v>7.3</c:v>
                </c:pt>
                <c:pt idx="248">
                  <c:v>7.3</c:v>
                </c:pt>
                <c:pt idx="249">
                  <c:v>7.4</c:v>
                </c:pt>
                <c:pt idx="250">
                  <c:v>7.4</c:v>
                </c:pt>
                <c:pt idx="251">
                  <c:v>7.5</c:v>
                </c:pt>
                <c:pt idx="252">
                  <c:v>7.5</c:v>
                </c:pt>
                <c:pt idx="253">
                  <c:v>7.6</c:v>
                </c:pt>
                <c:pt idx="254">
                  <c:v>7.7</c:v>
                </c:pt>
                <c:pt idx="255">
                  <c:v>7.8</c:v>
                </c:pt>
                <c:pt idx="256">
                  <c:v>8</c:v>
                </c:pt>
                <c:pt idx="257">
                  <c:v>8.3000000000000007</c:v>
                </c:pt>
                <c:pt idx="258">
                  <c:v>8.6999999999999993</c:v>
                </c:pt>
                <c:pt idx="259">
                  <c:v>9</c:v>
                </c:pt>
                <c:pt idx="260">
                  <c:v>9.3000000000000007</c:v>
                </c:pt>
                <c:pt idx="261">
                  <c:v>9.5</c:v>
                </c:pt>
                <c:pt idx="262">
                  <c:v>9.6</c:v>
                </c:pt>
                <c:pt idx="263">
                  <c:v>9.6999999999999993</c:v>
                </c:pt>
                <c:pt idx="264">
                  <c:v>9.8000000000000007</c:v>
                </c:pt>
                <c:pt idx="265">
                  <c:v>9.9</c:v>
                </c:pt>
                <c:pt idx="266">
                  <c:v>10</c:v>
                </c:pt>
                <c:pt idx="267">
                  <c:v>10</c:v>
                </c:pt>
                <c:pt idx="268">
                  <c:v>10.1</c:v>
                </c:pt>
                <c:pt idx="269">
                  <c:v>10.1</c:v>
                </c:pt>
                <c:pt idx="270">
                  <c:v>10.199999999999999</c:v>
                </c:pt>
                <c:pt idx="271">
                  <c:v>10.199999999999999</c:v>
                </c:pt>
                <c:pt idx="272">
                  <c:v>10.199999999999999</c:v>
                </c:pt>
                <c:pt idx="273">
                  <c:v>10.3</c:v>
                </c:pt>
                <c:pt idx="274">
                  <c:v>10.3</c:v>
                </c:pt>
                <c:pt idx="275">
                  <c:v>10.3</c:v>
                </c:pt>
                <c:pt idx="276">
                  <c:v>10.199999999999999</c:v>
                </c:pt>
                <c:pt idx="277">
                  <c:v>10.199999999999999</c:v>
                </c:pt>
                <c:pt idx="278">
                  <c:v>10.199999999999999</c:v>
                </c:pt>
                <c:pt idx="279">
                  <c:v>10.199999999999999</c:v>
                </c:pt>
                <c:pt idx="280">
                  <c:v>10.1</c:v>
                </c:pt>
                <c:pt idx="281">
                  <c:v>10.1</c:v>
                </c:pt>
                <c:pt idx="282">
                  <c:v>10.1</c:v>
                </c:pt>
                <c:pt idx="283">
                  <c:v>10</c:v>
                </c:pt>
                <c:pt idx="284">
                  <c:v>10</c:v>
                </c:pt>
                <c:pt idx="285">
                  <c:v>9.9</c:v>
                </c:pt>
                <c:pt idx="286">
                  <c:v>10</c:v>
                </c:pt>
                <c:pt idx="287">
                  <c:v>10</c:v>
                </c:pt>
                <c:pt idx="288">
                  <c:v>10.1</c:v>
                </c:pt>
                <c:pt idx="289">
                  <c:v>10.199999999999999</c:v>
                </c:pt>
                <c:pt idx="290">
                  <c:v>10.4</c:v>
                </c:pt>
                <c:pt idx="291">
                  <c:v>10.4</c:v>
                </c:pt>
                <c:pt idx="292">
                  <c:v>10.6</c:v>
                </c:pt>
                <c:pt idx="293">
                  <c:v>10.7</c:v>
                </c:pt>
                <c:pt idx="294">
                  <c:v>10.8</c:v>
                </c:pt>
                <c:pt idx="295">
                  <c:v>10.9</c:v>
                </c:pt>
                <c:pt idx="296">
                  <c:v>11.1</c:v>
                </c:pt>
                <c:pt idx="297">
                  <c:v>11.2</c:v>
                </c:pt>
                <c:pt idx="298">
                  <c:v>11.3</c:v>
                </c:pt>
                <c:pt idx="299">
                  <c:v>11.4</c:v>
                </c:pt>
                <c:pt idx="300">
                  <c:v>11.5</c:v>
                </c:pt>
                <c:pt idx="301">
                  <c:v>11.5</c:v>
                </c:pt>
                <c:pt idx="302">
                  <c:v>11.6</c:v>
                </c:pt>
                <c:pt idx="303">
                  <c:v>11.7</c:v>
                </c:pt>
                <c:pt idx="304">
                  <c:v>11.8</c:v>
                </c:pt>
                <c:pt idx="305">
                  <c:v>11.9</c:v>
                </c:pt>
                <c:pt idx="306">
                  <c:v>12</c:v>
                </c:pt>
                <c:pt idx="307">
                  <c:v>12</c:v>
                </c:pt>
                <c:pt idx="308">
                  <c:v>12</c:v>
                </c:pt>
                <c:pt idx="309">
                  <c:v>12.1</c:v>
                </c:pt>
                <c:pt idx="310">
                  <c:v>12</c:v>
                </c:pt>
                <c:pt idx="311">
                  <c:v>12</c:v>
                </c:pt>
                <c:pt idx="312">
                  <c:v>12.1</c:v>
                </c:pt>
                <c:pt idx="313">
                  <c:v>12</c:v>
                </c:pt>
                <c:pt idx="314">
                  <c:v>12</c:v>
                </c:pt>
                <c:pt idx="315">
                  <c:v>11.9</c:v>
                </c:pt>
                <c:pt idx="316">
                  <c:v>11.9</c:v>
                </c:pt>
                <c:pt idx="317">
                  <c:v>11.9</c:v>
                </c:pt>
                <c:pt idx="318">
                  <c:v>11.9</c:v>
                </c:pt>
                <c:pt idx="319">
                  <c:v>11.9</c:v>
                </c:pt>
                <c:pt idx="320">
                  <c:v>11.8</c:v>
                </c:pt>
                <c:pt idx="321">
                  <c:v>11.7</c:v>
                </c:pt>
                <c:pt idx="322">
                  <c:v>11.6</c:v>
                </c:pt>
                <c:pt idx="323">
                  <c:v>11.5</c:v>
                </c:pt>
                <c:pt idx="324">
                  <c:v>11.6</c:v>
                </c:pt>
                <c:pt idx="325">
                  <c:v>11.5</c:v>
                </c:pt>
                <c:pt idx="326">
                  <c:v>11.5</c:v>
                </c:pt>
                <c:pt idx="327">
                  <c:v>11.5</c:v>
                </c:pt>
                <c:pt idx="328">
                  <c:v>11.5</c:v>
                </c:pt>
                <c:pt idx="329">
                  <c:v>11.3</c:v>
                </c:pt>
                <c:pt idx="330">
                  <c:v>11.3</c:v>
                </c:pt>
                <c:pt idx="331">
                  <c:v>11.2</c:v>
                </c:pt>
                <c:pt idx="332">
                  <c:v>11.2</c:v>
                </c:pt>
                <c:pt idx="333">
                  <c:v>11.1</c:v>
                </c:pt>
                <c:pt idx="334">
                  <c:v>11</c:v>
                </c:pt>
                <c:pt idx="335">
                  <c:v>11</c:v>
                </c:pt>
                <c:pt idx="336">
                  <c:v>10.8</c:v>
                </c:pt>
                <c:pt idx="337">
                  <c:v>10.7</c:v>
                </c:pt>
                <c:pt idx="338">
                  <c:v>10.6</c:v>
                </c:pt>
                <c:pt idx="339">
                  <c:v>10.6</c:v>
                </c:pt>
                <c:pt idx="340">
                  <c:v>10.5</c:v>
                </c:pt>
                <c:pt idx="341">
                  <c:v>10.4</c:v>
                </c:pt>
                <c:pt idx="342">
                  <c:v>10.4</c:v>
                </c:pt>
                <c:pt idx="343">
                  <c:v>10.3</c:v>
                </c:pt>
                <c:pt idx="344">
                  <c:v>10.199999999999999</c:v>
                </c:pt>
                <c:pt idx="345">
                  <c:v>10.199999999999999</c:v>
                </c:pt>
                <c:pt idx="346">
                  <c:v>10.1</c:v>
                </c:pt>
                <c:pt idx="347">
                  <c:v>10.1</c:v>
                </c:pt>
                <c:pt idx="348">
                  <c:v>10</c:v>
                </c:pt>
                <c:pt idx="349">
                  <c:v>9.9</c:v>
                </c:pt>
                <c:pt idx="350">
                  <c:v>9.9</c:v>
                </c:pt>
                <c:pt idx="351">
                  <c:v>9.8000000000000007</c:v>
                </c:pt>
                <c:pt idx="352">
                  <c:v>9.6999999999999993</c:v>
                </c:pt>
                <c:pt idx="353">
                  <c:v>9.6</c:v>
                </c:pt>
                <c:pt idx="354">
                  <c:v>9.6</c:v>
                </c:pt>
                <c:pt idx="355">
                  <c:v>9.5</c:v>
                </c:pt>
                <c:pt idx="356">
                  <c:v>9.4</c:v>
                </c:pt>
                <c:pt idx="357">
                  <c:v>9.1999999999999993</c:v>
                </c:pt>
                <c:pt idx="358">
                  <c:v>9.1999999999999993</c:v>
                </c:pt>
                <c:pt idx="359">
                  <c:v>9.1</c:v>
                </c:pt>
              </c:numCache>
            </c:numRef>
          </c:val>
          <c:smooth val="0"/>
        </c:ser>
        <c:dLbls>
          <c:showLegendKey val="0"/>
          <c:showVal val="0"/>
          <c:showCatName val="0"/>
          <c:showSerName val="0"/>
          <c:showPercent val="0"/>
          <c:showBubbleSize val="0"/>
        </c:dLbls>
        <c:marker val="1"/>
        <c:smooth val="0"/>
        <c:axId val="80325632"/>
        <c:axId val="80335616"/>
      </c:lineChart>
      <c:lineChart>
        <c:grouping val="standard"/>
        <c:varyColors val="0"/>
        <c:ser>
          <c:idx val="2"/>
          <c:order val="1"/>
          <c:spPr>
            <a:ln>
              <a:solidFill>
                <a:schemeClr val="accent6">
                  <a:lumMod val="75000"/>
                </a:schemeClr>
              </a:solidFill>
            </a:ln>
          </c:spPr>
          <c:marker>
            <c:symbol val="none"/>
          </c:marker>
          <c:cat>
            <c:numRef>
              <c:f>'US UK and EU'!$G$450:$G$810</c:f>
              <c:numCache>
                <c:formatCode>mmm\-yy</c:formatCode>
                <c:ptCount val="361"/>
                <c:pt idx="0">
                  <c:v>31959</c:v>
                </c:pt>
                <c:pt idx="1">
                  <c:v>31990</c:v>
                </c:pt>
                <c:pt idx="2">
                  <c:v>32021</c:v>
                </c:pt>
                <c:pt idx="3">
                  <c:v>32051</c:v>
                </c:pt>
                <c:pt idx="4">
                  <c:v>32082</c:v>
                </c:pt>
                <c:pt idx="5">
                  <c:v>32112</c:v>
                </c:pt>
                <c:pt idx="6">
                  <c:v>32143</c:v>
                </c:pt>
                <c:pt idx="7">
                  <c:v>32174</c:v>
                </c:pt>
                <c:pt idx="8">
                  <c:v>32203</c:v>
                </c:pt>
                <c:pt idx="9">
                  <c:v>32234</c:v>
                </c:pt>
                <c:pt idx="10">
                  <c:v>32264</c:v>
                </c:pt>
                <c:pt idx="11">
                  <c:v>32295</c:v>
                </c:pt>
                <c:pt idx="12">
                  <c:v>32325</c:v>
                </c:pt>
                <c:pt idx="13">
                  <c:v>32356</c:v>
                </c:pt>
                <c:pt idx="14">
                  <c:v>32387</c:v>
                </c:pt>
                <c:pt idx="15">
                  <c:v>32417</c:v>
                </c:pt>
                <c:pt idx="16">
                  <c:v>32448</c:v>
                </c:pt>
                <c:pt idx="17">
                  <c:v>32478</c:v>
                </c:pt>
                <c:pt idx="18">
                  <c:v>32509</c:v>
                </c:pt>
                <c:pt idx="19">
                  <c:v>32540</c:v>
                </c:pt>
                <c:pt idx="20">
                  <c:v>32568</c:v>
                </c:pt>
                <c:pt idx="21">
                  <c:v>32599</c:v>
                </c:pt>
                <c:pt idx="22">
                  <c:v>32629</c:v>
                </c:pt>
                <c:pt idx="23">
                  <c:v>32660</c:v>
                </c:pt>
                <c:pt idx="24">
                  <c:v>32690</c:v>
                </c:pt>
                <c:pt idx="25">
                  <c:v>32721</c:v>
                </c:pt>
                <c:pt idx="26">
                  <c:v>32752</c:v>
                </c:pt>
                <c:pt idx="27">
                  <c:v>32782</c:v>
                </c:pt>
                <c:pt idx="28">
                  <c:v>32813</c:v>
                </c:pt>
                <c:pt idx="29">
                  <c:v>32843</c:v>
                </c:pt>
                <c:pt idx="30">
                  <c:v>32874</c:v>
                </c:pt>
                <c:pt idx="31">
                  <c:v>32905</c:v>
                </c:pt>
                <c:pt idx="32">
                  <c:v>32933</c:v>
                </c:pt>
                <c:pt idx="33">
                  <c:v>32964</c:v>
                </c:pt>
                <c:pt idx="34">
                  <c:v>32994</c:v>
                </c:pt>
                <c:pt idx="35">
                  <c:v>33025</c:v>
                </c:pt>
                <c:pt idx="36">
                  <c:v>33055</c:v>
                </c:pt>
                <c:pt idx="37">
                  <c:v>33086</c:v>
                </c:pt>
                <c:pt idx="38">
                  <c:v>33117</c:v>
                </c:pt>
                <c:pt idx="39">
                  <c:v>33147</c:v>
                </c:pt>
                <c:pt idx="40">
                  <c:v>33178</c:v>
                </c:pt>
                <c:pt idx="41">
                  <c:v>33208</c:v>
                </c:pt>
                <c:pt idx="42">
                  <c:v>33239</c:v>
                </c:pt>
                <c:pt idx="43">
                  <c:v>33270</c:v>
                </c:pt>
                <c:pt idx="44">
                  <c:v>33298</c:v>
                </c:pt>
                <c:pt idx="45">
                  <c:v>33329</c:v>
                </c:pt>
                <c:pt idx="46">
                  <c:v>33359</c:v>
                </c:pt>
                <c:pt idx="47">
                  <c:v>33390</c:v>
                </c:pt>
                <c:pt idx="48">
                  <c:v>33420</c:v>
                </c:pt>
                <c:pt idx="49">
                  <c:v>33451</c:v>
                </c:pt>
                <c:pt idx="50">
                  <c:v>33482</c:v>
                </c:pt>
                <c:pt idx="51">
                  <c:v>33512</c:v>
                </c:pt>
                <c:pt idx="52">
                  <c:v>33543</c:v>
                </c:pt>
                <c:pt idx="53">
                  <c:v>33573</c:v>
                </c:pt>
                <c:pt idx="54">
                  <c:v>33604</c:v>
                </c:pt>
                <c:pt idx="55">
                  <c:v>33635</c:v>
                </c:pt>
                <c:pt idx="56">
                  <c:v>33664</c:v>
                </c:pt>
                <c:pt idx="57">
                  <c:v>33695</c:v>
                </c:pt>
                <c:pt idx="58">
                  <c:v>33725</c:v>
                </c:pt>
                <c:pt idx="59">
                  <c:v>33756</c:v>
                </c:pt>
                <c:pt idx="60">
                  <c:v>33786</c:v>
                </c:pt>
                <c:pt idx="61">
                  <c:v>33817</c:v>
                </c:pt>
                <c:pt idx="62">
                  <c:v>33848</c:v>
                </c:pt>
                <c:pt idx="63">
                  <c:v>33878</c:v>
                </c:pt>
                <c:pt idx="64">
                  <c:v>33909</c:v>
                </c:pt>
                <c:pt idx="65">
                  <c:v>33939</c:v>
                </c:pt>
                <c:pt idx="66">
                  <c:v>33970</c:v>
                </c:pt>
                <c:pt idx="67">
                  <c:v>34001</c:v>
                </c:pt>
                <c:pt idx="68">
                  <c:v>34029</c:v>
                </c:pt>
                <c:pt idx="69">
                  <c:v>34060</c:v>
                </c:pt>
                <c:pt idx="70">
                  <c:v>34090</c:v>
                </c:pt>
                <c:pt idx="71">
                  <c:v>34121</c:v>
                </c:pt>
                <c:pt idx="72">
                  <c:v>34151</c:v>
                </c:pt>
                <c:pt idx="73">
                  <c:v>34182</c:v>
                </c:pt>
                <c:pt idx="74">
                  <c:v>34213</c:v>
                </c:pt>
                <c:pt idx="75">
                  <c:v>34243</c:v>
                </c:pt>
                <c:pt idx="76">
                  <c:v>34274</c:v>
                </c:pt>
                <c:pt idx="77">
                  <c:v>34304</c:v>
                </c:pt>
                <c:pt idx="78">
                  <c:v>34335</c:v>
                </c:pt>
                <c:pt idx="79">
                  <c:v>34366</c:v>
                </c:pt>
                <c:pt idx="80">
                  <c:v>34394</c:v>
                </c:pt>
                <c:pt idx="81">
                  <c:v>34425</c:v>
                </c:pt>
                <c:pt idx="82">
                  <c:v>34455</c:v>
                </c:pt>
                <c:pt idx="83">
                  <c:v>34486</c:v>
                </c:pt>
                <c:pt idx="84">
                  <c:v>34516</c:v>
                </c:pt>
                <c:pt idx="85">
                  <c:v>34547</c:v>
                </c:pt>
                <c:pt idx="86">
                  <c:v>34578</c:v>
                </c:pt>
                <c:pt idx="87">
                  <c:v>34608</c:v>
                </c:pt>
                <c:pt idx="88">
                  <c:v>34639</c:v>
                </c:pt>
                <c:pt idx="89">
                  <c:v>34669</c:v>
                </c:pt>
                <c:pt idx="90">
                  <c:v>34700</c:v>
                </c:pt>
                <c:pt idx="91">
                  <c:v>34731</c:v>
                </c:pt>
                <c:pt idx="92">
                  <c:v>34759</c:v>
                </c:pt>
                <c:pt idx="93">
                  <c:v>34790</c:v>
                </c:pt>
                <c:pt idx="94">
                  <c:v>34820</c:v>
                </c:pt>
                <c:pt idx="95">
                  <c:v>34851</c:v>
                </c:pt>
                <c:pt idx="96">
                  <c:v>34881</c:v>
                </c:pt>
                <c:pt idx="97">
                  <c:v>34912</c:v>
                </c:pt>
                <c:pt idx="98">
                  <c:v>34943</c:v>
                </c:pt>
                <c:pt idx="99">
                  <c:v>34973</c:v>
                </c:pt>
                <c:pt idx="100">
                  <c:v>35004</c:v>
                </c:pt>
                <c:pt idx="101">
                  <c:v>35034</c:v>
                </c:pt>
                <c:pt idx="102">
                  <c:v>35065</c:v>
                </c:pt>
                <c:pt idx="103">
                  <c:v>35096</c:v>
                </c:pt>
                <c:pt idx="104">
                  <c:v>35125</c:v>
                </c:pt>
                <c:pt idx="105">
                  <c:v>35156</c:v>
                </c:pt>
                <c:pt idx="106">
                  <c:v>35186</c:v>
                </c:pt>
                <c:pt idx="107">
                  <c:v>35217</c:v>
                </c:pt>
                <c:pt idx="108">
                  <c:v>35247</c:v>
                </c:pt>
                <c:pt idx="109">
                  <c:v>35278</c:v>
                </c:pt>
                <c:pt idx="110">
                  <c:v>35309</c:v>
                </c:pt>
                <c:pt idx="111">
                  <c:v>35339</c:v>
                </c:pt>
                <c:pt idx="112">
                  <c:v>35370</c:v>
                </c:pt>
                <c:pt idx="113">
                  <c:v>35400</c:v>
                </c:pt>
                <c:pt idx="114">
                  <c:v>35431</c:v>
                </c:pt>
                <c:pt idx="115">
                  <c:v>35462</c:v>
                </c:pt>
                <c:pt idx="116">
                  <c:v>35490</c:v>
                </c:pt>
                <c:pt idx="117">
                  <c:v>35521</c:v>
                </c:pt>
                <c:pt idx="118">
                  <c:v>35551</c:v>
                </c:pt>
                <c:pt idx="119">
                  <c:v>35582</c:v>
                </c:pt>
                <c:pt idx="120">
                  <c:v>35612</c:v>
                </c:pt>
                <c:pt idx="121">
                  <c:v>35643</c:v>
                </c:pt>
                <c:pt idx="122">
                  <c:v>35674</c:v>
                </c:pt>
                <c:pt idx="123">
                  <c:v>35704</c:v>
                </c:pt>
                <c:pt idx="124">
                  <c:v>35735</c:v>
                </c:pt>
                <c:pt idx="125">
                  <c:v>35765</c:v>
                </c:pt>
                <c:pt idx="126">
                  <c:v>35796</c:v>
                </c:pt>
                <c:pt idx="127">
                  <c:v>35827</c:v>
                </c:pt>
                <c:pt idx="128">
                  <c:v>35855</c:v>
                </c:pt>
                <c:pt idx="129">
                  <c:v>35886</c:v>
                </c:pt>
                <c:pt idx="130">
                  <c:v>35916</c:v>
                </c:pt>
                <c:pt idx="131">
                  <c:v>35947</c:v>
                </c:pt>
                <c:pt idx="132">
                  <c:v>35977</c:v>
                </c:pt>
                <c:pt idx="133">
                  <c:v>36008</c:v>
                </c:pt>
                <c:pt idx="134">
                  <c:v>36039</c:v>
                </c:pt>
                <c:pt idx="135">
                  <c:v>36069</c:v>
                </c:pt>
                <c:pt idx="136">
                  <c:v>36100</c:v>
                </c:pt>
                <c:pt idx="137">
                  <c:v>36130</c:v>
                </c:pt>
                <c:pt idx="138">
                  <c:v>36161</c:v>
                </c:pt>
                <c:pt idx="139">
                  <c:v>36192</c:v>
                </c:pt>
                <c:pt idx="140">
                  <c:v>36220</c:v>
                </c:pt>
                <c:pt idx="141">
                  <c:v>36251</c:v>
                </c:pt>
                <c:pt idx="142">
                  <c:v>36281</c:v>
                </c:pt>
                <c:pt idx="143">
                  <c:v>36312</c:v>
                </c:pt>
                <c:pt idx="144">
                  <c:v>36342</c:v>
                </c:pt>
                <c:pt idx="145">
                  <c:v>36373</c:v>
                </c:pt>
                <c:pt idx="146">
                  <c:v>36404</c:v>
                </c:pt>
                <c:pt idx="147">
                  <c:v>36434</c:v>
                </c:pt>
                <c:pt idx="148">
                  <c:v>36465</c:v>
                </c:pt>
                <c:pt idx="149">
                  <c:v>36495</c:v>
                </c:pt>
                <c:pt idx="150">
                  <c:v>36526</c:v>
                </c:pt>
                <c:pt idx="151">
                  <c:v>36557</c:v>
                </c:pt>
                <c:pt idx="152">
                  <c:v>36586</c:v>
                </c:pt>
                <c:pt idx="153">
                  <c:v>36617</c:v>
                </c:pt>
                <c:pt idx="154">
                  <c:v>36647</c:v>
                </c:pt>
                <c:pt idx="155">
                  <c:v>36678</c:v>
                </c:pt>
                <c:pt idx="156">
                  <c:v>36708</c:v>
                </c:pt>
                <c:pt idx="157">
                  <c:v>36739</c:v>
                </c:pt>
                <c:pt idx="158">
                  <c:v>36770</c:v>
                </c:pt>
                <c:pt idx="159">
                  <c:v>36800</c:v>
                </c:pt>
                <c:pt idx="160">
                  <c:v>36831</c:v>
                </c:pt>
                <c:pt idx="161">
                  <c:v>36861</c:v>
                </c:pt>
                <c:pt idx="162">
                  <c:v>36892</c:v>
                </c:pt>
                <c:pt idx="163">
                  <c:v>36923</c:v>
                </c:pt>
                <c:pt idx="164">
                  <c:v>36951</c:v>
                </c:pt>
                <c:pt idx="165">
                  <c:v>36982</c:v>
                </c:pt>
                <c:pt idx="166">
                  <c:v>37012</c:v>
                </c:pt>
                <c:pt idx="167">
                  <c:v>37043</c:v>
                </c:pt>
                <c:pt idx="168">
                  <c:v>37073</c:v>
                </c:pt>
                <c:pt idx="169">
                  <c:v>37104</c:v>
                </c:pt>
                <c:pt idx="170">
                  <c:v>37135</c:v>
                </c:pt>
                <c:pt idx="171">
                  <c:v>37165</c:v>
                </c:pt>
                <c:pt idx="172">
                  <c:v>37196</c:v>
                </c:pt>
                <c:pt idx="173">
                  <c:v>37226</c:v>
                </c:pt>
                <c:pt idx="174">
                  <c:v>37257</c:v>
                </c:pt>
                <c:pt idx="175">
                  <c:v>37288</c:v>
                </c:pt>
                <c:pt idx="176">
                  <c:v>37316</c:v>
                </c:pt>
                <c:pt idx="177">
                  <c:v>37347</c:v>
                </c:pt>
                <c:pt idx="178">
                  <c:v>37377</c:v>
                </c:pt>
                <c:pt idx="179">
                  <c:v>37408</c:v>
                </c:pt>
                <c:pt idx="180">
                  <c:v>37438</c:v>
                </c:pt>
                <c:pt idx="181">
                  <c:v>37469</c:v>
                </c:pt>
                <c:pt idx="182">
                  <c:v>37500</c:v>
                </c:pt>
                <c:pt idx="183">
                  <c:v>37530</c:v>
                </c:pt>
                <c:pt idx="184">
                  <c:v>37561</c:v>
                </c:pt>
                <c:pt idx="185">
                  <c:v>37591</c:v>
                </c:pt>
                <c:pt idx="186">
                  <c:v>37622</c:v>
                </c:pt>
                <c:pt idx="187">
                  <c:v>37653</c:v>
                </c:pt>
                <c:pt idx="188">
                  <c:v>37681</c:v>
                </c:pt>
                <c:pt idx="189">
                  <c:v>37712</c:v>
                </c:pt>
                <c:pt idx="190">
                  <c:v>37742</c:v>
                </c:pt>
                <c:pt idx="191">
                  <c:v>37773</c:v>
                </c:pt>
                <c:pt idx="192">
                  <c:v>37803</c:v>
                </c:pt>
                <c:pt idx="193">
                  <c:v>37834</c:v>
                </c:pt>
                <c:pt idx="194">
                  <c:v>37865</c:v>
                </c:pt>
                <c:pt idx="195">
                  <c:v>37895</c:v>
                </c:pt>
                <c:pt idx="196">
                  <c:v>37926</c:v>
                </c:pt>
                <c:pt idx="197">
                  <c:v>37956</c:v>
                </c:pt>
                <c:pt idx="198">
                  <c:v>37987</c:v>
                </c:pt>
                <c:pt idx="199">
                  <c:v>38018</c:v>
                </c:pt>
                <c:pt idx="200">
                  <c:v>38047</c:v>
                </c:pt>
                <c:pt idx="201">
                  <c:v>38078</c:v>
                </c:pt>
                <c:pt idx="202">
                  <c:v>38108</c:v>
                </c:pt>
                <c:pt idx="203">
                  <c:v>38139</c:v>
                </c:pt>
                <c:pt idx="204">
                  <c:v>38169</c:v>
                </c:pt>
                <c:pt idx="205">
                  <c:v>38200</c:v>
                </c:pt>
                <c:pt idx="206">
                  <c:v>38231</c:v>
                </c:pt>
                <c:pt idx="207">
                  <c:v>38261</c:v>
                </c:pt>
                <c:pt idx="208">
                  <c:v>38292</c:v>
                </c:pt>
                <c:pt idx="209">
                  <c:v>38322</c:v>
                </c:pt>
                <c:pt idx="210">
                  <c:v>38353</c:v>
                </c:pt>
                <c:pt idx="211">
                  <c:v>38384</c:v>
                </c:pt>
                <c:pt idx="212">
                  <c:v>38412</c:v>
                </c:pt>
                <c:pt idx="213">
                  <c:v>38443</c:v>
                </c:pt>
                <c:pt idx="214">
                  <c:v>38473</c:v>
                </c:pt>
                <c:pt idx="215">
                  <c:v>38504</c:v>
                </c:pt>
                <c:pt idx="216">
                  <c:v>38534</c:v>
                </c:pt>
                <c:pt idx="217">
                  <c:v>38565</c:v>
                </c:pt>
                <c:pt idx="218">
                  <c:v>38596</c:v>
                </c:pt>
                <c:pt idx="219">
                  <c:v>38626</c:v>
                </c:pt>
                <c:pt idx="220">
                  <c:v>38657</c:v>
                </c:pt>
                <c:pt idx="221">
                  <c:v>38687</c:v>
                </c:pt>
                <c:pt idx="222">
                  <c:v>38718</c:v>
                </c:pt>
                <c:pt idx="223">
                  <c:v>38749</c:v>
                </c:pt>
                <c:pt idx="224">
                  <c:v>38777</c:v>
                </c:pt>
                <c:pt idx="225">
                  <c:v>38808</c:v>
                </c:pt>
                <c:pt idx="226">
                  <c:v>38838</c:v>
                </c:pt>
                <c:pt idx="227">
                  <c:v>38869</c:v>
                </c:pt>
                <c:pt idx="228">
                  <c:v>38899</c:v>
                </c:pt>
                <c:pt idx="229">
                  <c:v>38930</c:v>
                </c:pt>
                <c:pt idx="230">
                  <c:v>38961</c:v>
                </c:pt>
                <c:pt idx="231">
                  <c:v>38991</c:v>
                </c:pt>
                <c:pt idx="232">
                  <c:v>39022</c:v>
                </c:pt>
                <c:pt idx="233">
                  <c:v>39052</c:v>
                </c:pt>
                <c:pt idx="234">
                  <c:v>39083</c:v>
                </c:pt>
                <c:pt idx="235">
                  <c:v>39114</c:v>
                </c:pt>
                <c:pt idx="236">
                  <c:v>39142</c:v>
                </c:pt>
                <c:pt idx="237">
                  <c:v>39173</c:v>
                </c:pt>
                <c:pt idx="238">
                  <c:v>39203</c:v>
                </c:pt>
                <c:pt idx="239">
                  <c:v>39234</c:v>
                </c:pt>
                <c:pt idx="240">
                  <c:v>39264</c:v>
                </c:pt>
                <c:pt idx="241">
                  <c:v>39295</c:v>
                </c:pt>
                <c:pt idx="242">
                  <c:v>39326</c:v>
                </c:pt>
                <c:pt idx="243">
                  <c:v>39356</c:v>
                </c:pt>
                <c:pt idx="244">
                  <c:v>39387</c:v>
                </c:pt>
                <c:pt idx="245">
                  <c:v>39417</c:v>
                </c:pt>
                <c:pt idx="246">
                  <c:v>39448</c:v>
                </c:pt>
                <c:pt idx="247">
                  <c:v>39479</c:v>
                </c:pt>
                <c:pt idx="248">
                  <c:v>39508</c:v>
                </c:pt>
                <c:pt idx="249">
                  <c:v>39539</c:v>
                </c:pt>
                <c:pt idx="250">
                  <c:v>39569</c:v>
                </c:pt>
                <c:pt idx="251">
                  <c:v>39600</c:v>
                </c:pt>
                <c:pt idx="252">
                  <c:v>39630</c:v>
                </c:pt>
                <c:pt idx="253">
                  <c:v>39661</c:v>
                </c:pt>
                <c:pt idx="254">
                  <c:v>39692</c:v>
                </c:pt>
                <c:pt idx="255">
                  <c:v>39722</c:v>
                </c:pt>
                <c:pt idx="256">
                  <c:v>39753</c:v>
                </c:pt>
                <c:pt idx="257">
                  <c:v>39783</c:v>
                </c:pt>
                <c:pt idx="258">
                  <c:v>39814</c:v>
                </c:pt>
                <c:pt idx="259">
                  <c:v>39845</c:v>
                </c:pt>
                <c:pt idx="260">
                  <c:v>39873</c:v>
                </c:pt>
                <c:pt idx="261">
                  <c:v>39904</c:v>
                </c:pt>
                <c:pt idx="262">
                  <c:v>39934</c:v>
                </c:pt>
                <c:pt idx="263">
                  <c:v>39965</c:v>
                </c:pt>
                <c:pt idx="264">
                  <c:v>39995</c:v>
                </c:pt>
                <c:pt idx="265">
                  <c:v>40026</c:v>
                </c:pt>
                <c:pt idx="266">
                  <c:v>40057</c:v>
                </c:pt>
                <c:pt idx="267">
                  <c:v>40087</c:v>
                </c:pt>
                <c:pt idx="268">
                  <c:v>40118</c:v>
                </c:pt>
                <c:pt idx="269">
                  <c:v>40148</c:v>
                </c:pt>
                <c:pt idx="270">
                  <c:v>40179</c:v>
                </c:pt>
                <c:pt idx="271">
                  <c:v>40210</c:v>
                </c:pt>
                <c:pt idx="272">
                  <c:v>40238</c:v>
                </c:pt>
                <c:pt idx="273">
                  <c:v>40269</c:v>
                </c:pt>
                <c:pt idx="274">
                  <c:v>40299</c:v>
                </c:pt>
                <c:pt idx="275">
                  <c:v>40330</c:v>
                </c:pt>
                <c:pt idx="276">
                  <c:v>40360</c:v>
                </c:pt>
                <c:pt idx="277">
                  <c:v>40391</c:v>
                </c:pt>
                <c:pt idx="278">
                  <c:v>40422</c:v>
                </c:pt>
                <c:pt idx="279">
                  <c:v>40452</c:v>
                </c:pt>
                <c:pt idx="280">
                  <c:v>40483</c:v>
                </c:pt>
                <c:pt idx="281">
                  <c:v>40513</c:v>
                </c:pt>
                <c:pt idx="282">
                  <c:v>40544</c:v>
                </c:pt>
                <c:pt idx="283">
                  <c:v>40575</c:v>
                </c:pt>
                <c:pt idx="284">
                  <c:v>40603</c:v>
                </c:pt>
                <c:pt idx="285">
                  <c:v>40634</c:v>
                </c:pt>
                <c:pt idx="286">
                  <c:v>40664</c:v>
                </c:pt>
                <c:pt idx="287">
                  <c:v>40695</c:v>
                </c:pt>
                <c:pt idx="288">
                  <c:v>40725</c:v>
                </c:pt>
                <c:pt idx="289">
                  <c:v>40756</c:v>
                </c:pt>
                <c:pt idx="290">
                  <c:v>40787</c:v>
                </c:pt>
                <c:pt idx="291">
                  <c:v>40817</c:v>
                </c:pt>
                <c:pt idx="292">
                  <c:v>40848</c:v>
                </c:pt>
                <c:pt idx="293">
                  <c:v>40878</c:v>
                </c:pt>
                <c:pt idx="294">
                  <c:v>40909</c:v>
                </c:pt>
                <c:pt idx="295">
                  <c:v>40940</c:v>
                </c:pt>
                <c:pt idx="296">
                  <c:v>40969</c:v>
                </c:pt>
                <c:pt idx="297">
                  <c:v>41000</c:v>
                </c:pt>
                <c:pt idx="298">
                  <c:v>41030</c:v>
                </c:pt>
                <c:pt idx="299">
                  <c:v>41061</c:v>
                </c:pt>
                <c:pt idx="300">
                  <c:v>41091</c:v>
                </c:pt>
                <c:pt idx="301">
                  <c:v>41122</c:v>
                </c:pt>
                <c:pt idx="302">
                  <c:v>41153</c:v>
                </c:pt>
                <c:pt idx="303">
                  <c:v>41183</c:v>
                </c:pt>
                <c:pt idx="304">
                  <c:v>41214</c:v>
                </c:pt>
                <c:pt idx="305">
                  <c:v>41244</c:v>
                </c:pt>
                <c:pt idx="306">
                  <c:v>41275</c:v>
                </c:pt>
                <c:pt idx="307">
                  <c:v>41306</c:v>
                </c:pt>
                <c:pt idx="308">
                  <c:v>41334</c:v>
                </c:pt>
                <c:pt idx="309">
                  <c:v>41365</c:v>
                </c:pt>
                <c:pt idx="310">
                  <c:v>41395</c:v>
                </c:pt>
                <c:pt idx="311">
                  <c:v>41426</c:v>
                </c:pt>
                <c:pt idx="312">
                  <c:v>41456</c:v>
                </c:pt>
                <c:pt idx="313">
                  <c:v>41487</c:v>
                </c:pt>
                <c:pt idx="314">
                  <c:v>41518</c:v>
                </c:pt>
                <c:pt idx="315">
                  <c:v>41548</c:v>
                </c:pt>
                <c:pt idx="316">
                  <c:v>41579</c:v>
                </c:pt>
                <c:pt idx="317">
                  <c:v>41609</c:v>
                </c:pt>
                <c:pt idx="318">
                  <c:v>41640</c:v>
                </c:pt>
                <c:pt idx="319">
                  <c:v>41671</c:v>
                </c:pt>
                <c:pt idx="320">
                  <c:v>41699</c:v>
                </c:pt>
                <c:pt idx="321">
                  <c:v>41730</c:v>
                </c:pt>
                <c:pt idx="322">
                  <c:v>41760</c:v>
                </c:pt>
                <c:pt idx="323">
                  <c:v>41791</c:v>
                </c:pt>
                <c:pt idx="324">
                  <c:v>41821</c:v>
                </c:pt>
                <c:pt idx="325">
                  <c:v>41852</c:v>
                </c:pt>
                <c:pt idx="326">
                  <c:v>41883</c:v>
                </c:pt>
                <c:pt idx="327">
                  <c:v>41913</c:v>
                </c:pt>
                <c:pt idx="328">
                  <c:v>41944</c:v>
                </c:pt>
                <c:pt idx="329">
                  <c:v>41974</c:v>
                </c:pt>
                <c:pt idx="330">
                  <c:v>42005</c:v>
                </c:pt>
                <c:pt idx="331">
                  <c:v>42036</c:v>
                </c:pt>
                <c:pt idx="332">
                  <c:v>42064</c:v>
                </c:pt>
                <c:pt idx="333">
                  <c:v>42095</c:v>
                </c:pt>
                <c:pt idx="334">
                  <c:v>42125</c:v>
                </c:pt>
                <c:pt idx="335">
                  <c:v>42156</c:v>
                </c:pt>
                <c:pt idx="336">
                  <c:v>42186</c:v>
                </c:pt>
                <c:pt idx="337">
                  <c:v>42217</c:v>
                </c:pt>
                <c:pt idx="338">
                  <c:v>42248</c:v>
                </c:pt>
                <c:pt idx="339">
                  <c:v>42278</c:v>
                </c:pt>
                <c:pt idx="340">
                  <c:v>42309</c:v>
                </c:pt>
                <c:pt idx="341">
                  <c:v>42339</c:v>
                </c:pt>
                <c:pt idx="342">
                  <c:v>42370</c:v>
                </c:pt>
                <c:pt idx="343">
                  <c:v>42401</c:v>
                </c:pt>
                <c:pt idx="344">
                  <c:v>42430</c:v>
                </c:pt>
                <c:pt idx="345">
                  <c:v>42461</c:v>
                </c:pt>
                <c:pt idx="346">
                  <c:v>42491</c:v>
                </c:pt>
                <c:pt idx="347">
                  <c:v>42522</c:v>
                </c:pt>
                <c:pt idx="348">
                  <c:v>42552</c:v>
                </c:pt>
                <c:pt idx="349">
                  <c:v>42583</c:v>
                </c:pt>
                <c:pt idx="350">
                  <c:v>42614</c:v>
                </c:pt>
                <c:pt idx="351">
                  <c:v>42644</c:v>
                </c:pt>
                <c:pt idx="352">
                  <c:v>42675</c:v>
                </c:pt>
                <c:pt idx="353">
                  <c:v>42705</c:v>
                </c:pt>
                <c:pt idx="354">
                  <c:v>42736</c:v>
                </c:pt>
                <c:pt idx="355">
                  <c:v>42767</c:v>
                </c:pt>
                <c:pt idx="356">
                  <c:v>42795</c:v>
                </c:pt>
                <c:pt idx="357">
                  <c:v>42826</c:v>
                </c:pt>
                <c:pt idx="358">
                  <c:v>42856</c:v>
                </c:pt>
                <c:pt idx="359">
                  <c:v>42887</c:v>
                </c:pt>
                <c:pt idx="360">
                  <c:v>42917</c:v>
                </c:pt>
              </c:numCache>
            </c:numRef>
          </c:cat>
          <c:val>
            <c:numRef>
              <c:f>'US UK and EU'!$J$450:$J$810</c:f>
              <c:numCache>
                <c:formatCode>General</c:formatCode>
                <c:ptCount val="361"/>
                <c:pt idx="0">
                  <c:v>6.1</c:v>
                </c:pt>
                <c:pt idx="1">
                  <c:v>6</c:v>
                </c:pt>
                <c:pt idx="2">
                  <c:v>5.9</c:v>
                </c:pt>
                <c:pt idx="3">
                  <c:v>6</c:v>
                </c:pt>
                <c:pt idx="4">
                  <c:v>5.8</c:v>
                </c:pt>
                <c:pt idx="5">
                  <c:v>5.7</c:v>
                </c:pt>
                <c:pt idx="6">
                  <c:v>5.7</c:v>
                </c:pt>
                <c:pt idx="7">
                  <c:v>5.7</c:v>
                </c:pt>
                <c:pt idx="8">
                  <c:v>5.7</c:v>
                </c:pt>
                <c:pt idx="9">
                  <c:v>5.4</c:v>
                </c:pt>
                <c:pt idx="10">
                  <c:v>5.6</c:v>
                </c:pt>
                <c:pt idx="11">
                  <c:v>5.4</c:v>
                </c:pt>
                <c:pt idx="12">
                  <c:v>5.4</c:v>
                </c:pt>
                <c:pt idx="13">
                  <c:v>5.6</c:v>
                </c:pt>
                <c:pt idx="14">
                  <c:v>5.4</c:v>
                </c:pt>
                <c:pt idx="15">
                  <c:v>5.4</c:v>
                </c:pt>
                <c:pt idx="16">
                  <c:v>5.3</c:v>
                </c:pt>
                <c:pt idx="17">
                  <c:v>5.3</c:v>
                </c:pt>
                <c:pt idx="18">
                  <c:v>5.4</c:v>
                </c:pt>
                <c:pt idx="19">
                  <c:v>5.2</c:v>
                </c:pt>
                <c:pt idx="20">
                  <c:v>5</c:v>
                </c:pt>
                <c:pt idx="21">
                  <c:v>5.2</c:v>
                </c:pt>
                <c:pt idx="22">
                  <c:v>5.2</c:v>
                </c:pt>
                <c:pt idx="23">
                  <c:v>5.3</c:v>
                </c:pt>
                <c:pt idx="24">
                  <c:v>5.2</c:v>
                </c:pt>
                <c:pt idx="25">
                  <c:v>5.2</c:v>
                </c:pt>
                <c:pt idx="26">
                  <c:v>5.3</c:v>
                </c:pt>
                <c:pt idx="27">
                  <c:v>5.3</c:v>
                </c:pt>
                <c:pt idx="28">
                  <c:v>5.4</c:v>
                </c:pt>
                <c:pt idx="29">
                  <c:v>5.4</c:v>
                </c:pt>
                <c:pt idx="30">
                  <c:v>5.4</c:v>
                </c:pt>
                <c:pt idx="31">
                  <c:v>5.3</c:v>
                </c:pt>
                <c:pt idx="32">
                  <c:v>5.2</c:v>
                </c:pt>
                <c:pt idx="33">
                  <c:v>5.4</c:v>
                </c:pt>
                <c:pt idx="34">
                  <c:v>5.4</c:v>
                </c:pt>
                <c:pt idx="35">
                  <c:v>5.2</c:v>
                </c:pt>
                <c:pt idx="36">
                  <c:v>5.5</c:v>
                </c:pt>
                <c:pt idx="37">
                  <c:v>5.7</c:v>
                </c:pt>
                <c:pt idx="38">
                  <c:v>5.9</c:v>
                </c:pt>
                <c:pt idx="39">
                  <c:v>5.9</c:v>
                </c:pt>
                <c:pt idx="40">
                  <c:v>6.2</c:v>
                </c:pt>
                <c:pt idx="41">
                  <c:v>6.3</c:v>
                </c:pt>
                <c:pt idx="42">
                  <c:v>6.4</c:v>
                </c:pt>
                <c:pt idx="43">
                  <c:v>6.6</c:v>
                </c:pt>
                <c:pt idx="44">
                  <c:v>6.8</c:v>
                </c:pt>
                <c:pt idx="45">
                  <c:v>6.7</c:v>
                </c:pt>
                <c:pt idx="46">
                  <c:v>6.9</c:v>
                </c:pt>
                <c:pt idx="47">
                  <c:v>6.9</c:v>
                </c:pt>
                <c:pt idx="48">
                  <c:v>6.8</c:v>
                </c:pt>
                <c:pt idx="49">
                  <c:v>6.9</c:v>
                </c:pt>
                <c:pt idx="50">
                  <c:v>6.9</c:v>
                </c:pt>
                <c:pt idx="51">
                  <c:v>7</c:v>
                </c:pt>
                <c:pt idx="52">
                  <c:v>7</c:v>
                </c:pt>
                <c:pt idx="53">
                  <c:v>7.3</c:v>
                </c:pt>
                <c:pt idx="54">
                  <c:v>7.3</c:v>
                </c:pt>
                <c:pt idx="55">
                  <c:v>7.4</c:v>
                </c:pt>
                <c:pt idx="56">
                  <c:v>7.4</c:v>
                </c:pt>
                <c:pt idx="57">
                  <c:v>7.4</c:v>
                </c:pt>
                <c:pt idx="58">
                  <c:v>7.6</c:v>
                </c:pt>
                <c:pt idx="59">
                  <c:v>7.8</c:v>
                </c:pt>
                <c:pt idx="60">
                  <c:v>7.7</c:v>
                </c:pt>
                <c:pt idx="61">
                  <c:v>7.6</c:v>
                </c:pt>
                <c:pt idx="62">
                  <c:v>7.6</c:v>
                </c:pt>
                <c:pt idx="63">
                  <c:v>7.3</c:v>
                </c:pt>
                <c:pt idx="64">
                  <c:v>7.4</c:v>
                </c:pt>
                <c:pt idx="65">
                  <c:v>7.4</c:v>
                </c:pt>
                <c:pt idx="66">
                  <c:v>7.3</c:v>
                </c:pt>
                <c:pt idx="67">
                  <c:v>7.1</c:v>
                </c:pt>
                <c:pt idx="68">
                  <c:v>7</c:v>
                </c:pt>
                <c:pt idx="69">
                  <c:v>7.1</c:v>
                </c:pt>
                <c:pt idx="70">
                  <c:v>7.1</c:v>
                </c:pt>
                <c:pt idx="71">
                  <c:v>7</c:v>
                </c:pt>
                <c:pt idx="72">
                  <c:v>6.9</c:v>
                </c:pt>
                <c:pt idx="73">
                  <c:v>6.8</c:v>
                </c:pt>
                <c:pt idx="74">
                  <c:v>6.7</c:v>
                </c:pt>
                <c:pt idx="75">
                  <c:v>6.8</c:v>
                </c:pt>
                <c:pt idx="76">
                  <c:v>6.6</c:v>
                </c:pt>
                <c:pt idx="77">
                  <c:v>6.5</c:v>
                </c:pt>
                <c:pt idx="78">
                  <c:v>6.6</c:v>
                </c:pt>
                <c:pt idx="79">
                  <c:v>6.6</c:v>
                </c:pt>
                <c:pt idx="80">
                  <c:v>6.5</c:v>
                </c:pt>
                <c:pt idx="81">
                  <c:v>6.4</c:v>
                </c:pt>
                <c:pt idx="82">
                  <c:v>6.1</c:v>
                </c:pt>
                <c:pt idx="83">
                  <c:v>6.1</c:v>
                </c:pt>
                <c:pt idx="84">
                  <c:v>6.1</c:v>
                </c:pt>
                <c:pt idx="85">
                  <c:v>6</c:v>
                </c:pt>
                <c:pt idx="86">
                  <c:v>5.9</c:v>
                </c:pt>
                <c:pt idx="87">
                  <c:v>5.8</c:v>
                </c:pt>
                <c:pt idx="88">
                  <c:v>5.6</c:v>
                </c:pt>
                <c:pt idx="89">
                  <c:v>5.5</c:v>
                </c:pt>
                <c:pt idx="90">
                  <c:v>5.6</c:v>
                </c:pt>
                <c:pt idx="91">
                  <c:v>5.4</c:v>
                </c:pt>
                <c:pt idx="92">
                  <c:v>5.4</c:v>
                </c:pt>
                <c:pt idx="93">
                  <c:v>5.8</c:v>
                </c:pt>
                <c:pt idx="94">
                  <c:v>5.6</c:v>
                </c:pt>
                <c:pt idx="95">
                  <c:v>5.6</c:v>
                </c:pt>
                <c:pt idx="96">
                  <c:v>5.7</c:v>
                </c:pt>
                <c:pt idx="97">
                  <c:v>5.7</c:v>
                </c:pt>
                <c:pt idx="98">
                  <c:v>5.6</c:v>
                </c:pt>
                <c:pt idx="99">
                  <c:v>5.5</c:v>
                </c:pt>
                <c:pt idx="100">
                  <c:v>5.6</c:v>
                </c:pt>
                <c:pt idx="101">
                  <c:v>5.6</c:v>
                </c:pt>
                <c:pt idx="102">
                  <c:v>5.6</c:v>
                </c:pt>
                <c:pt idx="103">
                  <c:v>5.5</c:v>
                </c:pt>
                <c:pt idx="104">
                  <c:v>5.5</c:v>
                </c:pt>
                <c:pt idx="105">
                  <c:v>5.6</c:v>
                </c:pt>
                <c:pt idx="106">
                  <c:v>5.6</c:v>
                </c:pt>
                <c:pt idx="107">
                  <c:v>5.3</c:v>
                </c:pt>
                <c:pt idx="108">
                  <c:v>5.5</c:v>
                </c:pt>
                <c:pt idx="109">
                  <c:v>5.0999999999999996</c:v>
                </c:pt>
                <c:pt idx="110">
                  <c:v>5.2</c:v>
                </c:pt>
                <c:pt idx="111">
                  <c:v>5.2</c:v>
                </c:pt>
                <c:pt idx="112">
                  <c:v>5.4</c:v>
                </c:pt>
                <c:pt idx="113">
                  <c:v>5.4</c:v>
                </c:pt>
                <c:pt idx="114">
                  <c:v>5.3</c:v>
                </c:pt>
                <c:pt idx="115">
                  <c:v>5.2</c:v>
                </c:pt>
                <c:pt idx="116">
                  <c:v>5.2</c:v>
                </c:pt>
                <c:pt idx="117">
                  <c:v>5.0999999999999996</c:v>
                </c:pt>
                <c:pt idx="118">
                  <c:v>4.9000000000000004</c:v>
                </c:pt>
                <c:pt idx="119">
                  <c:v>5</c:v>
                </c:pt>
                <c:pt idx="120">
                  <c:v>4.9000000000000004</c:v>
                </c:pt>
                <c:pt idx="121">
                  <c:v>4.8</c:v>
                </c:pt>
                <c:pt idx="122">
                  <c:v>4.9000000000000004</c:v>
                </c:pt>
                <c:pt idx="123">
                  <c:v>4.7</c:v>
                </c:pt>
                <c:pt idx="124">
                  <c:v>4.5999999999999996</c:v>
                </c:pt>
                <c:pt idx="125">
                  <c:v>4.7</c:v>
                </c:pt>
                <c:pt idx="126">
                  <c:v>4.5999999999999996</c:v>
                </c:pt>
                <c:pt idx="127">
                  <c:v>4.5999999999999996</c:v>
                </c:pt>
                <c:pt idx="128">
                  <c:v>4.7</c:v>
                </c:pt>
                <c:pt idx="129">
                  <c:v>4.3</c:v>
                </c:pt>
                <c:pt idx="130">
                  <c:v>4.4000000000000004</c:v>
                </c:pt>
                <c:pt idx="131">
                  <c:v>4.5</c:v>
                </c:pt>
                <c:pt idx="132">
                  <c:v>4.5</c:v>
                </c:pt>
                <c:pt idx="133">
                  <c:v>4.5</c:v>
                </c:pt>
                <c:pt idx="134">
                  <c:v>4.5999999999999996</c:v>
                </c:pt>
                <c:pt idx="135">
                  <c:v>4.5</c:v>
                </c:pt>
                <c:pt idx="136">
                  <c:v>4.4000000000000004</c:v>
                </c:pt>
                <c:pt idx="137">
                  <c:v>4.4000000000000004</c:v>
                </c:pt>
                <c:pt idx="138">
                  <c:v>4.3</c:v>
                </c:pt>
                <c:pt idx="139">
                  <c:v>4.4000000000000004</c:v>
                </c:pt>
                <c:pt idx="140">
                  <c:v>4.2</c:v>
                </c:pt>
                <c:pt idx="141">
                  <c:v>4.3</c:v>
                </c:pt>
                <c:pt idx="142">
                  <c:v>4.2</c:v>
                </c:pt>
                <c:pt idx="143">
                  <c:v>4.3</c:v>
                </c:pt>
                <c:pt idx="144">
                  <c:v>4.3</c:v>
                </c:pt>
                <c:pt idx="145">
                  <c:v>4.2</c:v>
                </c:pt>
                <c:pt idx="146">
                  <c:v>4.2</c:v>
                </c:pt>
                <c:pt idx="147">
                  <c:v>4.0999999999999996</c:v>
                </c:pt>
                <c:pt idx="148">
                  <c:v>4.0999999999999996</c:v>
                </c:pt>
                <c:pt idx="149">
                  <c:v>4</c:v>
                </c:pt>
                <c:pt idx="150">
                  <c:v>4</c:v>
                </c:pt>
                <c:pt idx="151">
                  <c:v>4.0999999999999996</c:v>
                </c:pt>
                <c:pt idx="152">
                  <c:v>4</c:v>
                </c:pt>
                <c:pt idx="153">
                  <c:v>3.8</c:v>
                </c:pt>
                <c:pt idx="154">
                  <c:v>4</c:v>
                </c:pt>
                <c:pt idx="155">
                  <c:v>4</c:v>
                </c:pt>
                <c:pt idx="156">
                  <c:v>4</c:v>
                </c:pt>
                <c:pt idx="157">
                  <c:v>4.0999999999999996</c:v>
                </c:pt>
                <c:pt idx="158">
                  <c:v>3.9</c:v>
                </c:pt>
                <c:pt idx="159">
                  <c:v>3.9</c:v>
                </c:pt>
                <c:pt idx="160">
                  <c:v>3.9</c:v>
                </c:pt>
                <c:pt idx="161">
                  <c:v>3.9</c:v>
                </c:pt>
                <c:pt idx="162">
                  <c:v>4.2</c:v>
                </c:pt>
                <c:pt idx="163">
                  <c:v>4.2</c:v>
                </c:pt>
                <c:pt idx="164">
                  <c:v>4.3</c:v>
                </c:pt>
                <c:pt idx="165">
                  <c:v>4.4000000000000004</c:v>
                </c:pt>
                <c:pt idx="166">
                  <c:v>4.3</c:v>
                </c:pt>
                <c:pt idx="167">
                  <c:v>4.5</c:v>
                </c:pt>
                <c:pt idx="168">
                  <c:v>4.5999999999999996</c:v>
                </c:pt>
                <c:pt idx="169">
                  <c:v>4.9000000000000004</c:v>
                </c:pt>
                <c:pt idx="170">
                  <c:v>5</c:v>
                </c:pt>
                <c:pt idx="171">
                  <c:v>5.3</c:v>
                </c:pt>
                <c:pt idx="172">
                  <c:v>5.5</c:v>
                </c:pt>
                <c:pt idx="173">
                  <c:v>5.7</c:v>
                </c:pt>
                <c:pt idx="174">
                  <c:v>5.7</c:v>
                </c:pt>
                <c:pt idx="175">
                  <c:v>5.7</c:v>
                </c:pt>
                <c:pt idx="176">
                  <c:v>5.7</c:v>
                </c:pt>
                <c:pt idx="177">
                  <c:v>5.9</c:v>
                </c:pt>
                <c:pt idx="178">
                  <c:v>5.8</c:v>
                </c:pt>
                <c:pt idx="179">
                  <c:v>5.8</c:v>
                </c:pt>
                <c:pt idx="180">
                  <c:v>5.8</c:v>
                </c:pt>
                <c:pt idx="181">
                  <c:v>5.7</c:v>
                </c:pt>
                <c:pt idx="182">
                  <c:v>5.7</c:v>
                </c:pt>
                <c:pt idx="183">
                  <c:v>5.7</c:v>
                </c:pt>
                <c:pt idx="184">
                  <c:v>5.9</c:v>
                </c:pt>
                <c:pt idx="185">
                  <c:v>6</c:v>
                </c:pt>
                <c:pt idx="186">
                  <c:v>5.8</c:v>
                </c:pt>
                <c:pt idx="187">
                  <c:v>5.9</c:v>
                </c:pt>
                <c:pt idx="188">
                  <c:v>5.9</c:v>
                </c:pt>
                <c:pt idx="189">
                  <c:v>6</c:v>
                </c:pt>
                <c:pt idx="190">
                  <c:v>6.1</c:v>
                </c:pt>
                <c:pt idx="191">
                  <c:v>6.3</c:v>
                </c:pt>
                <c:pt idx="192">
                  <c:v>6.2</c:v>
                </c:pt>
                <c:pt idx="193">
                  <c:v>6.1</c:v>
                </c:pt>
                <c:pt idx="194">
                  <c:v>6.1</c:v>
                </c:pt>
                <c:pt idx="195">
                  <c:v>6</c:v>
                </c:pt>
                <c:pt idx="196">
                  <c:v>5.8</c:v>
                </c:pt>
                <c:pt idx="197">
                  <c:v>5.7</c:v>
                </c:pt>
                <c:pt idx="198">
                  <c:v>5.7</c:v>
                </c:pt>
                <c:pt idx="199">
                  <c:v>5.6</c:v>
                </c:pt>
                <c:pt idx="200">
                  <c:v>5.8</c:v>
                </c:pt>
                <c:pt idx="201">
                  <c:v>5.6</c:v>
                </c:pt>
                <c:pt idx="202">
                  <c:v>5.6</c:v>
                </c:pt>
                <c:pt idx="203">
                  <c:v>5.6</c:v>
                </c:pt>
                <c:pt idx="204">
                  <c:v>5.5</c:v>
                </c:pt>
                <c:pt idx="205">
                  <c:v>5.4</c:v>
                </c:pt>
                <c:pt idx="206">
                  <c:v>5.4</c:v>
                </c:pt>
                <c:pt idx="207">
                  <c:v>5.5</c:v>
                </c:pt>
                <c:pt idx="208">
                  <c:v>5.4</c:v>
                </c:pt>
                <c:pt idx="209">
                  <c:v>5.4</c:v>
                </c:pt>
                <c:pt idx="210">
                  <c:v>5.3</c:v>
                </c:pt>
                <c:pt idx="211">
                  <c:v>5.4</c:v>
                </c:pt>
                <c:pt idx="212">
                  <c:v>5.2</c:v>
                </c:pt>
                <c:pt idx="213">
                  <c:v>5.2</c:v>
                </c:pt>
                <c:pt idx="214">
                  <c:v>5.0999999999999996</c:v>
                </c:pt>
                <c:pt idx="215">
                  <c:v>5</c:v>
                </c:pt>
                <c:pt idx="216">
                  <c:v>5</c:v>
                </c:pt>
                <c:pt idx="217">
                  <c:v>4.9000000000000004</c:v>
                </c:pt>
                <c:pt idx="218">
                  <c:v>5</c:v>
                </c:pt>
                <c:pt idx="219">
                  <c:v>5</c:v>
                </c:pt>
                <c:pt idx="220">
                  <c:v>5</c:v>
                </c:pt>
                <c:pt idx="221">
                  <c:v>4.9000000000000004</c:v>
                </c:pt>
                <c:pt idx="222">
                  <c:v>4.7</c:v>
                </c:pt>
                <c:pt idx="223">
                  <c:v>4.8</c:v>
                </c:pt>
                <c:pt idx="224">
                  <c:v>4.7</c:v>
                </c:pt>
                <c:pt idx="225">
                  <c:v>4.7</c:v>
                </c:pt>
                <c:pt idx="226">
                  <c:v>4.5999999999999996</c:v>
                </c:pt>
                <c:pt idx="227">
                  <c:v>4.5999999999999996</c:v>
                </c:pt>
                <c:pt idx="228">
                  <c:v>4.7</c:v>
                </c:pt>
                <c:pt idx="229">
                  <c:v>4.7</c:v>
                </c:pt>
                <c:pt idx="230">
                  <c:v>4.5</c:v>
                </c:pt>
                <c:pt idx="231">
                  <c:v>4.4000000000000004</c:v>
                </c:pt>
                <c:pt idx="232">
                  <c:v>4.5</c:v>
                </c:pt>
                <c:pt idx="233">
                  <c:v>4.4000000000000004</c:v>
                </c:pt>
                <c:pt idx="234">
                  <c:v>4.5999999999999996</c:v>
                </c:pt>
                <c:pt idx="235">
                  <c:v>4.5</c:v>
                </c:pt>
                <c:pt idx="236">
                  <c:v>4.4000000000000004</c:v>
                </c:pt>
                <c:pt idx="237">
                  <c:v>4.5</c:v>
                </c:pt>
                <c:pt idx="238">
                  <c:v>4.4000000000000004</c:v>
                </c:pt>
                <c:pt idx="239">
                  <c:v>4.5999999999999996</c:v>
                </c:pt>
                <c:pt idx="240">
                  <c:v>4.7</c:v>
                </c:pt>
                <c:pt idx="241">
                  <c:v>4.5999999999999996</c:v>
                </c:pt>
                <c:pt idx="242">
                  <c:v>4.7</c:v>
                </c:pt>
                <c:pt idx="243">
                  <c:v>4.7</c:v>
                </c:pt>
                <c:pt idx="244">
                  <c:v>4.7</c:v>
                </c:pt>
                <c:pt idx="245">
                  <c:v>5</c:v>
                </c:pt>
                <c:pt idx="246">
                  <c:v>5</c:v>
                </c:pt>
                <c:pt idx="247">
                  <c:v>4.9000000000000004</c:v>
                </c:pt>
                <c:pt idx="248">
                  <c:v>5.0999999999999996</c:v>
                </c:pt>
                <c:pt idx="249">
                  <c:v>5</c:v>
                </c:pt>
                <c:pt idx="250">
                  <c:v>5.4</c:v>
                </c:pt>
                <c:pt idx="251">
                  <c:v>5.6</c:v>
                </c:pt>
                <c:pt idx="252">
                  <c:v>5.8</c:v>
                </c:pt>
                <c:pt idx="253">
                  <c:v>6.1</c:v>
                </c:pt>
                <c:pt idx="254">
                  <c:v>6.1</c:v>
                </c:pt>
                <c:pt idx="255">
                  <c:v>6.5</c:v>
                </c:pt>
                <c:pt idx="256">
                  <c:v>6.8</c:v>
                </c:pt>
                <c:pt idx="257">
                  <c:v>7.3</c:v>
                </c:pt>
                <c:pt idx="258">
                  <c:v>7.8</c:v>
                </c:pt>
                <c:pt idx="259">
                  <c:v>8.3000000000000007</c:v>
                </c:pt>
                <c:pt idx="260">
                  <c:v>8.6999999999999993</c:v>
                </c:pt>
                <c:pt idx="261">
                  <c:v>9</c:v>
                </c:pt>
                <c:pt idx="262">
                  <c:v>9.4</c:v>
                </c:pt>
                <c:pt idx="263">
                  <c:v>9.5</c:v>
                </c:pt>
                <c:pt idx="264">
                  <c:v>9.5</c:v>
                </c:pt>
                <c:pt idx="265">
                  <c:v>9.6</c:v>
                </c:pt>
                <c:pt idx="266">
                  <c:v>9.8000000000000007</c:v>
                </c:pt>
                <c:pt idx="267">
                  <c:v>10</c:v>
                </c:pt>
                <c:pt idx="268">
                  <c:v>9.9</c:v>
                </c:pt>
                <c:pt idx="269">
                  <c:v>9.9</c:v>
                </c:pt>
                <c:pt idx="270">
                  <c:v>9.8000000000000007</c:v>
                </c:pt>
                <c:pt idx="271">
                  <c:v>9.8000000000000007</c:v>
                </c:pt>
                <c:pt idx="272">
                  <c:v>9.9</c:v>
                </c:pt>
                <c:pt idx="273">
                  <c:v>9.9</c:v>
                </c:pt>
                <c:pt idx="274">
                  <c:v>9.6</c:v>
                </c:pt>
                <c:pt idx="275">
                  <c:v>9.4</c:v>
                </c:pt>
                <c:pt idx="276">
                  <c:v>9.4</c:v>
                </c:pt>
                <c:pt idx="277">
                  <c:v>9.5</c:v>
                </c:pt>
                <c:pt idx="278">
                  <c:v>9.5</c:v>
                </c:pt>
                <c:pt idx="279">
                  <c:v>9.4</c:v>
                </c:pt>
                <c:pt idx="280">
                  <c:v>9.8000000000000007</c:v>
                </c:pt>
                <c:pt idx="281">
                  <c:v>9.3000000000000007</c:v>
                </c:pt>
                <c:pt idx="282">
                  <c:v>9.1</c:v>
                </c:pt>
                <c:pt idx="283">
                  <c:v>9</c:v>
                </c:pt>
                <c:pt idx="284">
                  <c:v>9</c:v>
                </c:pt>
                <c:pt idx="285">
                  <c:v>9.1</c:v>
                </c:pt>
                <c:pt idx="286">
                  <c:v>9</c:v>
                </c:pt>
                <c:pt idx="287">
                  <c:v>9.1</c:v>
                </c:pt>
                <c:pt idx="288">
                  <c:v>9</c:v>
                </c:pt>
                <c:pt idx="289">
                  <c:v>9</c:v>
                </c:pt>
                <c:pt idx="290">
                  <c:v>9</c:v>
                </c:pt>
                <c:pt idx="291">
                  <c:v>8.8000000000000007</c:v>
                </c:pt>
                <c:pt idx="292">
                  <c:v>8.6</c:v>
                </c:pt>
                <c:pt idx="293">
                  <c:v>8.5</c:v>
                </c:pt>
                <c:pt idx="294">
                  <c:v>8.3000000000000007</c:v>
                </c:pt>
                <c:pt idx="295">
                  <c:v>8.3000000000000007</c:v>
                </c:pt>
                <c:pt idx="296">
                  <c:v>8.1999999999999993</c:v>
                </c:pt>
                <c:pt idx="297">
                  <c:v>8.1999999999999993</c:v>
                </c:pt>
                <c:pt idx="298">
                  <c:v>8.1999999999999993</c:v>
                </c:pt>
                <c:pt idx="299">
                  <c:v>8.1999999999999993</c:v>
                </c:pt>
                <c:pt idx="300">
                  <c:v>8.1999999999999993</c:v>
                </c:pt>
                <c:pt idx="301">
                  <c:v>8.1</c:v>
                </c:pt>
                <c:pt idx="302">
                  <c:v>7.8</c:v>
                </c:pt>
                <c:pt idx="303">
                  <c:v>7.8</c:v>
                </c:pt>
                <c:pt idx="304">
                  <c:v>7.7</c:v>
                </c:pt>
                <c:pt idx="305">
                  <c:v>7.9</c:v>
                </c:pt>
                <c:pt idx="306">
                  <c:v>8</c:v>
                </c:pt>
                <c:pt idx="307">
                  <c:v>7.7</c:v>
                </c:pt>
                <c:pt idx="308">
                  <c:v>7.5</c:v>
                </c:pt>
                <c:pt idx="309">
                  <c:v>7.6</c:v>
                </c:pt>
                <c:pt idx="310">
                  <c:v>7.5</c:v>
                </c:pt>
                <c:pt idx="311">
                  <c:v>7.5</c:v>
                </c:pt>
                <c:pt idx="312">
                  <c:v>7.3</c:v>
                </c:pt>
                <c:pt idx="313">
                  <c:v>7.3</c:v>
                </c:pt>
                <c:pt idx="314">
                  <c:v>7.2</c:v>
                </c:pt>
                <c:pt idx="315">
                  <c:v>7.2</c:v>
                </c:pt>
                <c:pt idx="316">
                  <c:v>6.9</c:v>
                </c:pt>
                <c:pt idx="317">
                  <c:v>6.7</c:v>
                </c:pt>
                <c:pt idx="318">
                  <c:v>6.6</c:v>
                </c:pt>
                <c:pt idx="319">
                  <c:v>6.7</c:v>
                </c:pt>
                <c:pt idx="320">
                  <c:v>6.7</c:v>
                </c:pt>
                <c:pt idx="321">
                  <c:v>6.2</c:v>
                </c:pt>
                <c:pt idx="322">
                  <c:v>6.3</c:v>
                </c:pt>
                <c:pt idx="323">
                  <c:v>6.1</c:v>
                </c:pt>
                <c:pt idx="324">
                  <c:v>6.2</c:v>
                </c:pt>
                <c:pt idx="325">
                  <c:v>6.2</c:v>
                </c:pt>
                <c:pt idx="326">
                  <c:v>5.9</c:v>
                </c:pt>
                <c:pt idx="327">
                  <c:v>5.7</c:v>
                </c:pt>
                <c:pt idx="328">
                  <c:v>5.8</c:v>
                </c:pt>
                <c:pt idx="329">
                  <c:v>5.6</c:v>
                </c:pt>
                <c:pt idx="330">
                  <c:v>5.7</c:v>
                </c:pt>
                <c:pt idx="331">
                  <c:v>5.5</c:v>
                </c:pt>
                <c:pt idx="332">
                  <c:v>5.4</c:v>
                </c:pt>
                <c:pt idx="333">
                  <c:v>5.4</c:v>
                </c:pt>
                <c:pt idx="334">
                  <c:v>5.5</c:v>
                </c:pt>
                <c:pt idx="335">
                  <c:v>5.3</c:v>
                </c:pt>
                <c:pt idx="336">
                  <c:v>5.2</c:v>
                </c:pt>
                <c:pt idx="337">
                  <c:v>5.0999999999999996</c:v>
                </c:pt>
                <c:pt idx="338">
                  <c:v>5</c:v>
                </c:pt>
                <c:pt idx="339">
                  <c:v>5</c:v>
                </c:pt>
                <c:pt idx="340">
                  <c:v>5</c:v>
                </c:pt>
                <c:pt idx="341">
                  <c:v>5</c:v>
                </c:pt>
                <c:pt idx="342">
                  <c:v>4.9000000000000004</c:v>
                </c:pt>
                <c:pt idx="343">
                  <c:v>4.9000000000000004</c:v>
                </c:pt>
                <c:pt idx="344">
                  <c:v>5</c:v>
                </c:pt>
                <c:pt idx="345">
                  <c:v>5</c:v>
                </c:pt>
                <c:pt idx="346">
                  <c:v>4.7</c:v>
                </c:pt>
                <c:pt idx="347">
                  <c:v>4.9000000000000004</c:v>
                </c:pt>
                <c:pt idx="348">
                  <c:v>4.9000000000000004</c:v>
                </c:pt>
                <c:pt idx="349">
                  <c:v>4.9000000000000004</c:v>
                </c:pt>
                <c:pt idx="350">
                  <c:v>4.9000000000000004</c:v>
                </c:pt>
                <c:pt idx="351">
                  <c:v>4.8</c:v>
                </c:pt>
                <c:pt idx="352">
                  <c:v>4.5999999999999996</c:v>
                </c:pt>
                <c:pt idx="353">
                  <c:v>4.7</c:v>
                </c:pt>
                <c:pt idx="354">
                  <c:v>4.8</c:v>
                </c:pt>
                <c:pt idx="355">
                  <c:v>4.7</c:v>
                </c:pt>
                <c:pt idx="356">
                  <c:v>4.5</c:v>
                </c:pt>
                <c:pt idx="357">
                  <c:v>4.4000000000000004</c:v>
                </c:pt>
                <c:pt idx="358">
                  <c:v>4.3</c:v>
                </c:pt>
                <c:pt idx="359">
                  <c:v>4.4000000000000004</c:v>
                </c:pt>
                <c:pt idx="360">
                  <c:v>4.3</c:v>
                </c:pt>
              </c:numCache>
            </c:numRef>
          </c:val>
          <c:smooth val="0"/>
        </c:ser>
        <c:ser>
          <c:idx val="3"/>
          <c:order val="2"/>
          <c:spPr>
            <a:ln>
              <a:solidFill>
                <a:schemeClr val="accent5"/>
              </a:solidFill>
            </a:ln>
          </c:spPr>
          <c:marker>
            <c:symbol val="none"/>
          </c:marker>
          <c:cat>
            <c:numRef>
              <c:f>'US UK and EU'!$G$450:$G$810</c:f>
              <c:numCache>
                <c:formatCode>mmm\-yy</c:formatCode>
                <c:ptCount val="361"/>
                <c:pt idx="0">
                  <c:v>31959</c:v>
                </c:pt>
                <c:pt idx="1">
                  <c:v>31990</c:v>
                </c:pt>
                <c:pt idx="2">
                  <c:v>32021</c:v>
                </c:pt>
                <c:pt idx="3">
                  <c:v>32051</c:v>
                </c:pt>
                <c:pt idx="4">
                  <c:v>32082</c:v>
                </c:pt>
                <c:pt idx="5">
                  <c:v>32112</c:v>
                </c:pt>
                <c:pt idx="6">
                  <c:v>32143</c:v>
                </c:pt>
                <c:pt idx="7">
                  <c:v>32174</c:v>
                </c:pt>
                <c:pt idx="8">
                  <c:v>32203</c:v>
                </c:pt>
                <c:pt idx="9">
                  <c:v>32234</c:v>
                </c:pt>
                <c:pt idx="10">
                  <c:v>32264</c:v>
                </c:pt>
                <c:pt idx="11">
                  <c:v>32295</c:v>
                </c:pt>
                <c:pt idx="12">
                  <c:v>32325</c:v>
                </c:pt>
                <c:pt idx="13">
                  <c:v>32356</c:v>
                </c:pt>
                <c:pt idx="14">
                  <c:v>32387</c:v>
                </c:pt>
                <c:pt idx="15">
                  <c:v>32417</c:v>
                </c:pt>
                <c:pt idx="16">
                  <c:v>32448</c:v>
                </c:pt>
                <c:pt idx="17">
                  <c:v>32478</c:v>
                </c:pt>
                <c:pt idx="18">
                  <c:v>32509</c:v>
                </c:pt>
                <c:pt idx="19">
                  <c:v>32540</c:v>
                </c:pt>
                <c:pt idx="20">
                  <c:v>32568</c:v>
                </c:pt>
                <c:pt idx="21">
                  <c:v>32599</c:v>
                </c:pt>
                <c:pt idx="22">
                  <c:v>32629</c:v>
                </c:pt>
                <c:pt idx="23">
                  <c:v>32660</c:v>
                </c:pt>
                <c:pt idx="24">
                  <c:v>32690</c:v>
                </c:pt>
                <c:pt idx="25">
                  <c:v>32721</c:v>
                </c:pt>
                <c:pt idx="26">
                  <c:v>32752</c:v>
                </c:pt>
                <c:pt idx="27">
                  <c:v>32782</c:v>
                </c:pt>
                <c:pt idx="28">
                  <c:v>32813</c:v>
                </c:pt>
                <c:pt idx="29">
                  <c:v>32843</c:v>
                </c:pt>
                <c:pt idx="30">
                  <c:v>32874</c:v>
                </c:pt>
                <c:pt idx="31">
                  <c:v>32905</c:v>
                </c:pt>
                <c:pt idx="32">
                  <c:v>32933</c:v>
                </c:pt>
                <c:pt idx="33">
                  <c:v>32964</c:v>
                </c:pt>
                <c:pt idx="34">
                  <c:v>32994</c:v>
                </c:pt>
                <c:pt idx="35">
                  <c:v>33025</c:v>
                </c:pt>
                <c:pt idx="36">
                  <c:v>33055</c:v>
                </c:pt>
                <c:pt idx="37">
                  <c:v>33086</c:v>
                </c:pt>
                <c:pt idx="38">
                  <c:v>33117</c:v>
                </c:pt>
                <c:pt idx="39">
                  <c:v>33147</c:v>
                </c:pt>
                <c:pt idx="40">
                  <c:v>33178</c:v>
                </c:pt>
                <c:pt idx="41">
                  <c:v>33208</c:v>
                </c:pt>
                <c:pt idx="42">
                  <c:v>33239</c:v>
                </c:pt>
                <c:pt idx="43">
                  <c:v>33270</c:v>
                </c:pt>
                <c:pt idx="44">
                  <c:v>33298</c:v>
                </c:pt>
                <c:pt idx="45">
                  <c:v>33329</c:v>
                </c:pt>
                <c:pt idx="46">
                  <c:v>33359</c:v>
                </c:pt>
                <c:pt idx="47">
                  <c:v>33390</c:v>
                </c:pt>
                <c:pt idx="48">
                  <c:v>33420</c:v>
                </c:pt>
                <c:pt idx="49">
                  <c:v>33451</c:v>
                </c:pt>
                <c:pt idx="50">
                  <c:v>33482</c:v>
                </c:pt>
                <c:pt idx="51">
                  <c:v>33512</c:v>
                </c:pt>
                <c:pt idx="52">
                  <c:v>33543</c:v>
                </c:pt>
                <c:pt idx="53">
                  <c:v>33573</c:v>
                </c:pt>
                <c:pt idx="54">
                  <c:v>33604</c:v>
                </c:pt>
                <c:pt idx="55">
                  <c:v>33635</c:v>
                </c:pt>
                <c:pt idx="56">
                  <c:v>33664</c:v>
                </c:pt>
                <c:pt idx="57">
                  <c:v>33695</c:v>
                </c:pt>
                <c:pt idx="58">
                  <c:v>33725</c:v>
                </c:pt>
                <c:pt idx="59">
                  <c:v>33756</c:v>
                </c:pt>
                <c:pt idx="60">
                  <c:v>33786</c:v>
                </c:pt>
                <c:pt idx="61">
                  <c:v>33817</c:v>
                </c:pt>
                <c:pt idx="62">
                  <c:v>33848</c:v>
                </c:pt>
                <c:pt idx="63">
                  <c:v>33878</c:v>
                </c:pt>
                <c:pt idx="64">
                  <c:v>33909</c:v>
                </c:pt>
                <c:pt idx="65">
                  <c:v>33939</c:v>
                </c:pt>
                <c:pt idx="66">
                  <c:v>33970</c:v>
                </c:pt>
                <c:pt idx="67">
                  <c:v>34001</c:v>
                </c:pt>
                <c:pt idx="68">
                  <c:v>34029</c:v>
                </c:pt>
                <c:pt idx="69">
                  <c:v>34060</c:v>
                </c:pt>
                <c:pt idx="70">
                  <c:v>34090</c:v>
                </c:pt>
                <c:pt idx="71">
                  <c:v>34121</c:v>
                </c:pt>
                <c:pt idx="72">
                  <c:v>34151</c:v>
                </c:pt>
                <c:pt idx="73">
                  <c:v>34182</c:v>
                </c:pt>
                <c:pt idx="74">
                  <c:v>34213</c:v>
                </c:pt>
                <c:pt idx="75">
                  <c:v>34243</c:v>
                </c:pt>
                <c:pt idx="76">
                  <c:v>34274</c:v>
                </c:pt>
                <c:pt idx="77">
                  <c:v>34304</c:v>
                </c:pt>
                <c:pt idx="78">
                  <c:v>34335</c:v>
                </c:pt>
                <c:pt idx="79">
                  <c:v>34366</c:v>
                </c:pt>
                <c:pt idx="80">
                  <c:v>34394</c:v>
                </c:pt>
                <c:pt idx="81">
                  <c:v>34425</c:v>
                </c:pt>
                <c:pt idx="82">
                  <c:v>34455</c:v>
                </c:pt>
                <c:pt idx="83">
                  <c:v>34486</c:v>
                </c:pt>
                <c:pt idx="84">
                  <c:v>34516</c:v>
                </c:pt>
                <c:pt idx="85">
                  <c:v>34547</c:v>
                </c:pt>
                <c:pt idx="86">
                  <c:v>34578</c:v>
                </c:pt>
                <c:pt idx="87">
                  <c:v>34608</c:v>
                </c:pt>
                <c:pt idx="88">
                  <c:v>34639</c:v>
                </c:pt>
                <c:pt idx="89">
                  <c:v>34669</c:v>
                </c:pt>
                <c:pt idx="90">
                  <c:v>34700</c:v>
                </c:pt>
                <c:pt idx="91">
                  <c:v>34731</c:v>
                </c:pt>
                <c:pt idx="92">
                  <c:v>34759</c:v>
                </c:pt>
                <c:pt idx="93">
                  <c:v>34790</c:v>
                </c:pt>
                <c:pt idx="94">
                  <c:v>34820</c:v>
                </c:pt>
                <c:pt idx="95">
                  <c:v>34851</c:v>
                </c:pt>
                <c:pt idx="96">
                  <c:v>34881</c:v>
                </c:pt>
                <c:pt idx="97">
                  <c:v>34912</c:v>
                </c:pt>
                <c:pt idx="98">
                  <c:v>34943</c:v>
                </c:pt>
                <c:pt idx="99">
                  <c:v>34973</c:v>
                </c:pt>
                <c:pt idx="100">
                  <c:v>35004</c:v>
                </c:pt>
                <c:pt idx="101">
                  <c:v>35034</c:v>
                </c:pt>
                <c:pt idx="102">
                  <c:v>35065</c:v>
                </c:pt>
                <c:pt idx="103">
                  <c:v>35096</c:v>
                </c:pt>
                <c:pt idx="104">
                  <c:v>35125</c:v>
                </c:pt>
                <c:pt idx="105">
                  <c:v>35156</c:v>
                </c:pt>
                <c:pt idx="106">
                  <c:v>35186</c:v>
                </c:pt>
                <c:pt idx="107">
                  <c:v>35217</c:v>
                </c:pt>
                <c:pt idx="108">
                  <c:v>35247</c:v>
                </c:pt>
                <c:pt idx="109">
                  <c:v>35278</c:v>
                </c:pt>
                <c:pt idx="110">
                  <c:v>35309</c:v>
                </c:pt>
                <c:pt idx="111">
                  <c:v>35339</c:v>
                </c:pt>
                <c:pt idx="112">
                  <c:v>35370</c:v>
                </c:pt>
                <c:pt idx="113">
                  <c:v>35400</c:v>
                </c:pt>
                <c:pt idx="114">
                  <c:v>35431</c:v>
                </c:pt>
                <c:pt idx="115">
                  <c:v>35462</c:v>
                </c:pt>
                <c:pt idx="116">
                  <c:v>35490</c:v>
                </c:pt>
                <c:pt idx="117">
                  <c:v>35521</c:v>
                </c:pt>
                <c:pt idx="118">
                  <c:v>35551</c:v>
                </c:pt>
                <c:pt idx="119">
                  <c:v>35582</c:v>
                </c:pt>
                <c:pt idx="120">
                  <c:v>35612</c:v>
                </c:pt>
                <c:pt idx="121">
                  <c:v>35643</c:v>
                </c:pt>
                <c:pt idx="122">
                  <c:v>35674</c:v>
                </c:pt>
                <c:pt idx="123">
                  <c:v>35704</c:v>
                </c:pt>
                <c:pt idx="124">
                  <c:v>35735</c:v>
                </c:pt>
                <c:pt idx="125">
                  <c:v>35765</c:v>
                </c:pt>
                <c:pt idx="126">
                  <c:v>35796</c:v>
                </c:pt>
                <c:pt idx="127">
                  <c:v>35827</c:v>
                </c:pt>
                <c:pt idx="128">
                  <c:v>35855</c:v>
                </c:pt>
                <c:pt idx="129">
                  <c:v>35886</c:v>
                </c:pt>
                <c:pt idx="130">
                  <c:v>35916</c:v>
                </c:pt>
                <c:pt idx="131">
                  <c:v>35947</c:v>
                </c:pt>
                <c:pt idx="132">
                  <c:v>35977</c:v>
                </c:pt>
                <c:pt idx="133">
                  <c:v>36008</c:v>
                </c:pt>
                <c:pt idx="134">
                  <c:v>36039</c:v>
                </c:pt>
                <c:pt idx="135">
                  <c:v>36069</c:v>
                </c:pt>
                <c:pt idx="136">
                  <c:v>36100</c:v>
                </c:pt>
                <c:pt idx="137">
                  <c:v>36130</c:v>
                </c:pt>
                <c:pt idx="138">
                  <c:v>36161</c:v>
                </c:pt>
                <c:pt idx="139">
                  <c:v>36192</c:v>
                </c:pt>
                <c:pt idx="140">
                  <c:v>36220</c:v>
                </c:pt>
                <c:pt idx="141">
                  <c:v>36251</c:v>
                </c:pt>
                <c:pt idx="142">
                  <c:v>36281</c:v>
                </c:pt>
                <c:pt idx="143">
                  <c:v>36312</c:v>
                </c:pt>
                <c:pt idx="144">
                  <c:v>36342</c:v>
                </c:pt>
                <c:pt idx="145">
                  <c:v>36373</c:v>
                </c:pt>
                <c:pt idx="146">
                  <c:v>36404</c:v>
                </c:pt>
                <c:pt idx="147">
                  <c:v>36434</c:v>
                </c:pt>
                <c:pt idx="148">
                  <c:v>36465</c:v>
                </c:pt>
                <c:pt idx="149">
                  <c:v>36495</c:v>
                </c:pt>
                <c:pt idx="150">
                  <c:v>36526</c:v>
                </c:pt>
                <c:pt idx="151">
                  <c:v>36557</c:v>
                </c:pt>
                <c:pt idx="152">
                  <c:v>36586</c:v>
                </c:pt>
                <c:pt idx="153">
                  <c:v>36617</c:v>
                </c:pt>
                <c:pt idx="154">
                  <c:v>36647</c:v>
                </c:pt>
                <c:pt idx="155">
                  <c:v>36678</c:v>
                </c:pt>
                <c:pt idx="156">
                  <c:v>36708</c:v>
                </c:pt>
                <c:pt idx="157">
                  <c:v>36739</c:v>
                </c:pt>
                <c:pt idx="158">
                  <c:v>36770</c:v>
                </c:pt>
                <c:pt idx="159">
                  <c:v>36800</c:v>
                </c:pt>
                <c:pt idx="160">
                  <c:v>36831</c:v>
                </c:pt>
                <c:pt idx="161">
                  <c:v>36861</c:v>
                </c:pt>
                <c:pt idx="162">
                  <c:v>36892</c:v>
                </c:pt>
                <c:pt idx="163">
                  <c:v>36923</c:v>
                </c:pt>
                <c:pt idx="164">
                  <c:v>36951</c:v>
                </c:pt>
                <c:pt idx="165">
                  <c:v>36982</c:v>
                </c:pt>
                <c:pt idx="166">
                  <c:v>37012</c:v>
                </c:pt>
                <c:pt idx="167">
                  <c:v>37043</c:v>
                </c:pt>
                <c:pt idx="168">
                  <c:v>37073</c:v>
                </c:pt>
                <c:pt idx="169">
                  <c:v>37104</c:v>
                </c:pt>
                <c:pt idx="170">
                  <c:v>37135</c:v>
                </c:pt>
                <c:pt idx="171">
                  <c:v>37165</c:v>
                </c:pt>
                <c:pt idx="172">
                  <c:v>37196</c:v>
                </c:pt>
                <c:pt idx="173">
                  <c:v>37226</c:v>
                </c:pt>
                <c:pt idx="174">
                  <c:v>37257</c:v>
                </c:pt>
                <c:pt idx="175">
                  <c:v>37288</c:v>
                </c:pt>
                <c:pt idx="176">
                  <c:v>37316</c:v>
                </c:pt>
                <c:pt idx="177">
                  <c:v>37347</c:v>
                </c:pt>
                <c:pt idx="178">
                  <c:v>37377</c:v>
                </c:pt>
                <c:pt idx="179">
                  <c:v>37408</c:v>
                </c:pt>
                <c:pt idx="180">
                  <c:v>37438</c:v>
                </c:pt>
                <c:pt idx="181">
                  <c:v>37469</c:v>
                </c:pt>
                <c:pt idx="182">
                  <c:v>37500</c:v>
                </c:pt>
                <c:pt idx="183">
                  <c:v>37530</c:v>
                </c:pt>
                <c:pt idx="184">
                  <c:v>37561</c:v>
                </c:pt>
                <c:pt idx="185">
                  <c:v>37591</c:v>
                </c:pt>
                <c:pt idx="186">
                  <c:v>37622</c:v>
                </c:pt>
                <c:pt idx="187">
                  <c:v>37653</c:v>
                </c:pt>
                <c:pt idx="188">
                  <c:v>37681</c:v>
                </c:pt>
                <c:pt idx="189">
                  <c:v>37712</c:v>
                </c:pt>
                <c:pt idx="190">
                  <c:v>37742</c:v>
                </c:pt>
                <c:pt idx="191">
                  <c:v>37773</c:v>
                </c:pt>
                <c:pt idx="192">
                  <c:v>37803</c:v>
                </c:pt>
                <c:pt idx="193">
                  <c:v>37834</c:v>
                </c:pt>
                <c:pt idx="194">
                  <c:v>37865</c:v>
                </c:pt>
                <c:pt idx="195">
                  <c:v>37895</c:v>
                </c:pt>
                <c:pt idx="196">
                  <c:v>37926</c:v>
                </c:pt>
                <c:pt idx="197">
                  <c:v>37956</c:v>
                </c:pt>
                <c:pt idx="198">
                  <c:v>37987</c:v>
                </c:pt>
                <c:pt idx="199">
                  <c:v>38018</c:v>
                </c:pt>
                <c:pt idx="200">
                  <c:v>38047</c:v>
                </c:pt>
                <c:pt idx="201">
                  <c:v>38078</c:v>
                </c:pt>
                <c:pt idx="202">
                  <c:v>38108</c:v>
                </c:pt>
                <c:pt idx="203">
                  <c:v>38139</c:v>
                </c:pt>
                <c:pt idx="204">
                  <c:v>38169</c:v>
                </c:pt>
                <c:pt idx="205">
                  <c:v>38200</c:v>
                </c:pt>
                <c:pt idx="206">
                  <c:v>38231</c:v>
                </c:pt>
                <c:pt idx="207">
                  <c:v>38261</c:v>
                </c:pt>
                <c:pt idx="208">
                  <c:v>38292</c:v>
                </c:pt>
                <c:pt idx="209">
                  <c:v>38322</c:v>
                </c:pt>
                <c:pt idx="210">
                  <c:v>38353</c:v>
                </c:pt>
                <c:pt idx="211">
                  <c:v>38384</c:v>
                </c:pt>
                <c:pt idx="212">
                  <c:v>38412</c:v>
                </c:pt>
                <c:pt idx="213">
                  <c:v>38443</c:v>
                </c:pt>
                <c:pt idx="214">
                  <c:v>38473</c:v>
                </c:pt>
                <c:pt idx="215">
                  <c:v>38504</c:v>
                </c:pt>
                <c:pt idx="216">
                  <c:v>38534</c:v>
                </c:pt>
                <c:pt idx="217">
                  <c:v>38565</c:v>
                </c:pt>
                <c:pt idx="218">
                  <c:v>38596</c:v>
                </c:pt>
                <c:pt idx="219">
                  <c:v>38626</c:v>
                </c:pt>
                <c:pt idx="220">
                  <c:v>38657</c:v>
                </c:pt>
                <c:pt idx="221">
                  <c:v>38687</c:v>
                </c:pt>
                <c:pt idx="222">
                  <c:v>38718</c:v>
                </c:pt>
                <c:pt idx="223">
                  <c:v>38749</c:v>
                </c:pt>
                <c:pt idx="224">
                  <c:v>38777</c:v>
                </c:pt>
                <c:pt idx="225">
                  <c:v>38808</c:v>
                </c:pt>
                <c:pt idx="226">
                  <c:v>38838</c:v>
                </c:pt>
                <c:pt idx="227">
                  <c:v>38869</c:v>
                </c:pt>
                <c:pt idx="228">
                  <c:v>38899</c:v>
                </c:pt>
                <c:pt idx="229">
                  <c:v>38930</c:v>
                </c:pt>
                <c:pt idx="230">
                  <c:v>38961</c:v>
                </c:pt>
                <c:pt idx="231">
                  <c:v>38991</c:v>
                </c:pt>
                <c:pt idx="232">
                  <c:v>39022</c:v>
                </c:pt>
                <c:pt idx="233">
                  <c:v>39052</c:v>
                </c:pt>
                <c:pt idx="234">
                  <c:v>39083</c:v>
                </c:pt>
                <c:pt idx="235">
                  <c:v>39114</c:v>
                </c:pt>
                <c:pt idx="236">
                  <c:v>39142</c:v>
                </c:pt>
                <c:pt idx="237">
                  <c:v>39173</c:v>
                </c:pt>
                <c:pt idx="238">
                  <c:v>39203</c:v>
                </c:pt>
                <c:pt idx="239">
                  <c:v>39234</c:v>
                </c:pt>
                <c:pt idx="240">
                  <c:v>39264</c:v>
                </c:pt>
                <c:pt idx="241">
                  <c:v>39295</c:v>
                </c:pt>
                <c:pt idx="242">
                  <c:v>39326</c:v>
                </c:pt>
                <c:pt idx="243">
                  <c:v>39356</c:v>
                </c:pt>
                <c:pt idx="244">
                  <c:v>39387</c:v>
                </c:pt>
                <c:pt idx="245">
                  <c:v>39417</c:v>
                </c:pt>
                <c:pt idx="246">
                  <c:v>39448</c:v>
                </c:pt>
                <c:pt idx="247">
                  <c:v>39479</c:v>
                </c:pt>
                <c:pt idx="248">
                  <c:v>39508</c:v>
                </c:pt>
                <c:pt idx="249">
                  <c:v>39539</c:v>
                </c:pt>
                <c:pt idx="250">
                  <c:v>39569</c:v>
                </c:pt>
                <c:pt idx="251">
                  <c:v>39600</c:v>
                </c:pt>
                <c:pt idx="252">
                  <c:v>39630</c:v>
                </c:pt>
                <c:pt idx="253">
                  <c:v>39661</c:v>
                </c:pt>
                <c:pt idx="254">
                  <c:v>39692</c:v>
                </c:pt>
                <c:pt idx="255">
                  <c:v>39722</c:v>
                </c:pt>
                <c:pt idx="256">
                  <c:v>39753</c:v>
                </c:pt>
                <c:pt idx="257">
                  <c:v>39783</c:v>
                </c:pt>
                <c:pt idx="258">
                  <c:v>39814</c:v>
                </c:pt>
                <c:pt idx="259">
                  <c:v>39845</c:v>
                </c:pt>
                <c:pt idx="260">
                  <c:v>39873</c:v>
                </c:pt>
                <c:pt idx="261">
                  <c:v>39904</c:v>
                </c:pt>
                <c:pt idx="262">
                  <c:v>39934</c:v>
                </c:pt>
                <c:pt idx="263">
                  <c:v>39965</c:v>
                </c:pt>
                <c:pt idx="264">
                  <c:v>39995</c:v>
                </c:pt>
                <c:pt idx="265">
                  <c:v>40026</c:v>
                </c:pt>
                <c:pt idx="266">
                  <c:v>40057</c:v>
                </c:pt>
                <c:pt idx="267">
                  <c:v>40087</c:v>
                </c:pt>
                <c:pt idx="268">
                  <c:v>40118</c:v>
                </c:pt>
                <c:pt idx="269">
                  <c:v>40148</c:v>
                </c:pt>
                <c:pt idx="270">
                  <c:v>40179</c:v>
                </c:pt>
                <c:pt idx="271">
                  <c:v>40210</c:v>
                </c:pt>
                <c:pt idx="272">
                  <c:v>40238</c:v>
                </c:pt>
                <c:pt idx="273">
                  <c:v>40269</c:v>
                </c:pt>
                <c:pt idx="274">
                  <c:v>40299</c:v>
                </c:pt>
                <c:pt idx="275">
                  <c:v>40330</c:v>
                </c:pt>
                <c:pt idx="276">
                  <c:v>40360</c:v>
                </c:pt>
                <c:pt idx="277">
                  <c:v>40391</c:v>
                </c:pt>
                <c:pt idx="278">
                  <c:v>40422</c:v>
                </c:pt>
                <c:pt idx="279">
                  <c:v>40452</c:v>
                </c:pt>
                <c:pt idx="280">
                  <c:v>40483</c:v>
                </c:pt>
                <c:pt idx="281">
                  <c:v>40513</c:v>
                </c:pt>
                <c:pt idx="282">
                  <c:v>40544</c:v>
                </c:pt>
                <c:pt idx="283">
                  <c:v>40575</c:v>
                </c:pt>
                <c:pt idx="284">
                  <c:v>40603</c:v>
                </c:pt>
                <c:pt idx="285">
                  <c:v>40634</c:v>
                </c:pt>
                <c:pt idx="286">
                  <c:v>40664</c:v>
                </c:pt>
                <c:pt idx="287">
                  <c:v>40695</c:v>
                </c:pt>
                <c:pt idx="288">
                  <c:v>40725</c:v>
                </c:pt>
                <c:pt idx="289">
                  <c:v>40756</c:v>
                </c:pt>
                <c:pt idx="290">
                  <c:v>40787</c:v>
                </c:pt>
                <c:pt idx="291">
                  <c:v>40817</c:v>
                </c:pt>
                <c:pt idx="292">
                  <c:v>40848</c:v>
                </c:pt>
                <c:pt idx="293">
                  <c:v>40878</c:v>
                </c:pt>
                <c:pt idx="294">
                  <c:v>40909</c:v>
                </c:pt>
                <c:pt idx="295">
                  <c:v>40940</c:v>
                </c:pt>
                <c:pt idx="296">
                  <c:v>40969</c:v>
                </c:pt>
                <c:pt idx="297">
                  <c:v>41000</c:v>
                </c:pt>
                <c:pt idx="298">
                  <c:v>41030</c:v>
                </c:pt>
                <c:pt idx="299">
                  <c:v>41061</c:v>
                </c:pt>
                <c:pt idx="300">
                  <c:v>41091</c:v>
                </c:pt>
                <c:pt idx="301">
                  <c:v>41122</c:v>
                </c:pt>
                <c:pt idx="302">
                  <c:v>41153</c:v>
                </c:pt>
                <c:pt idx="303">
                  <c:v>41183</c:v>
                </c:pt>
                <c:pt idx="304">
                  <c:v>41214</c:v>
                </c:pt>
                <c:pt idx="305">
                  <c:v>41244</c:v>
                </c:pt>
                <c:pt idx="306">
                  <c:v>41275</c:v>
                </c:pt>
                <c:pt idx="307">
                  <c:v>41306</c:v>
                </c:pt>
                <c:pt idx="308">
                  <c:v>41334</c:v>
                </c:pt>
                <c:pt idx="309">
                  <c:v>41365</c:v>
                </c:pt>
                <c:pt idx="310">
                  <c:v>41395</c:v>
                </c:pt>
                <c:pt idx="311">
                  <c:v>41426</c:v>
                </c:pt>
                <c:pt idx="312">
                  <c:v>41456</c:v>
                </c:pt>
                <c:pt idx="313">
                  <c:v>41487</c:v>
                </c:pt>
                <c:pt idx="314">
                  <c:v>41518</c:v>
                </c:pt>
                <c:pt idx="315">
                  <c:v>41548</c:v>
                </c:pt>
                <c:pt idx="316">
                  <c:v>41579</c:v>
                </c:pt>
                <c:pt idx="317">
                  <c:v>41609</c:v>
                </c:pt>
                <c:pt idx="318">
                  <c:v>41640</c:v>
                </c:pt>
                <c:pt idx="319">
                  <c:v>41671</c:v>
                </c:pt>
                <c:pt idx="320">
                  <c:v>41699</c:v>
                </c:pt>
                <c:pt idx="321">
                  <c:v>41730</c:v>
                </c:pt>
                <c:pt idx="322">
                  <c:v>41760</c:v>
                </c:pt>
                <c:pt idx="323">
                  <c:v>41791</c:v>
                </c:pt>
                <c:pt idx="324">
                  <c:v>41821</c:v>
                </c:pt>
                <c:pt idx="325">
                  <c:v>41852</c:v>
                </c:pt>
                <c:pt idx="326">
                  <c:v>41883</c:v>
                </c:pt>
                <c:pt idx="327">
                  <c:v>41913</c:v>
                </c:pt>
                <c:pt idx="328">
                  <c:v>41944</c:v>
                </c:pt>
                <c:pt idx="329">
                  <c:v>41974</c:v>
                </c:pt>
                <c:pt idx="330">
                  <c:v>42005</c:v>
                </c:pt>
                <c:pt idx="331">
                  <c:v>42036</c:v>
                </c:pt>
                <c:pt idx="332">
                  <c:v>42064</c:v>
                </c:pt>
                <c:pt idx="333">
                  <c:v>42095</c:v>
                </c:pt>
                <c:pt idx="334">
                  <c:v>42125</c:v>
                </c:pt>
                <c:pt idx="335">
                  <c:v>42156</c:v>
                </c:pt>
                <c:pt idx="336">
                  <c:v>42186</c:v>
                </c:pt>
                <c:pt idx="337">
                  <c:v>42217</c:v>
                </c:pt>
                <c:pt idx="338">
                  <c:v>42248</c:v>
                </c:pt>
                <c:pt idx="339">
                  <c:v>42278</c:v>
                </c:pt>
                <c:pt idx="340">
                  <c:v>42309</c:v>
                </c:pt>
                <c:pt idx="341">
                  <c:v>42339</c:v>
                </c:pt>
                <c:pt idx="342">
                  <c:v>42370</c:v>
                </c:pt>
                <c:pt idx="343">
                  <c:v>42401</c:v>
                </c:pt>
                <c:pt idx="344">
                  <c:v>42430</c:v>
                </c:pt>
                <c:pt idx="345">
                  <c:v>42461</c:v>
                </c:pt>
                <c:pt idx="346">
                  <c:v>42491</c:v>
                </c:pt>
                <c:pt idx="347">
                  <c:v>42522</c:v>
                </c:pt>
                <c:pt idx="348">
                  <c:v>42552</c:v>
                </c:pt>
                <c:pt idx="349">
                  <c:v>42583</c:v>
                </c:pt>
                <c:pt idx="350">
                  <c:v>42614</c:v>
                </c:pt>
                <c:pt idx="351">
                  <c:v>42644</c:v>
                </c:pt>
                <c:pt idx="352">
                  <c:v>42675</c:v>
                </c:pt>
                <c:pt idx="353">
                  <c:v>42705</c:v>
                </c:pt>
                <c:pt idx="354">
                  <c:v>42736</c:v>
                </c:pt>
                <c:pt idx="355">
                  <c:v>42767</c:v>
                </c:pt>
                <c:pt idx="356">
                  <c:v>42795</c:v>
                </c:pt>
                <c:pt idx="357">
                  <c:v>42826</c:v>
                </c:pt>
                <c:pt idx="358">
                  <c:v>42856</c:v>
                </c:pt>
                <c:pt idx="359">
                  <c:v>42887</c:v>
                </c:pt>
                <c:pt idx="360">
                  <c:v>42917</c:v>
                </c:pt>
              </c:numCache>
            </c:numRef>
          </c:cat>
          <c:val>
            <c:numRef>
              <c:f>'US UK and EU'!$K$450:$K$810</c:f>
              <c:numCache>
                <c:formatCode>General</c:formatCode>
                <c:ptCount val="361"/>
                <c:pt idx="0">
                  <c:v>10.3</c:v>
                </c:pt>
                <c:pt idx="1">
                  <c:v>10.1</c:v>
                </c:pt>
                <c:pt idx="2">
                  <c:v>10</c:v>
                </c:pt>
                <c:pt idx="3">
                  <c:v>9.8000000000000007</c:v>
                </c:pt>
                <c:pt idx="4">
                  <c:v>9.6</c:v>
                </c:pt>
                <c:pt idx="5">
                  <c:v>9.4</c:v>
                </c:pt>
                <c:pt idx="6">
                  <c:v>9.1999999999999993</c:v>
                </c:pt>
                <c:pt idx="7">
                  <c:v>9.1</c:v>
                </c:pt>
                <c:pt idx="8">
                  <c:v>8.9</c:v>
                </c:pt>
                <c:pt idx="9">
                  <c:v>8.8000000000000007</c:v>
                </c:pt>
                <c:pt idx="10">
                  <c:v>8.6999999999999993</c:v>
                </c:pt>
                <c:pt idx="11">
                  <c:v>8.5</c:v>
                </c:pt>
                <c:pt idx="12">
                  <c:v>8.4</c:v>
                </c:pt>
                <c:pt idx="13">
                  <c:v>8.3000000000000007</c:v>
                </c:pt>
                <c:pt idx="14">
                  <c:v>8.4</c:v>
                </c:pt>
                <c:pt idx="15">
                  <c:v>8</c:v>
                </c:pt>
                <c:pt idx="16">
                  <c:v>7.9</c:v>
                </c:pt>
                <c:pt idx="17">
                  <c:v>7.7</c:v>
                </c:pt>
                <c:pt idx="18">
                  <c:v>7.6</c:v>
                </c:pt>
                <c:pt idx="19">
                  <c:v>7.5</c:v>
                </c:pt>
                <c:pt idx="20">
                  <c:v>7.4</c:v>
                </c:pt>
                <c:pt idx="21">
                  <c:v>7.2</c:v>
                </c:pt>
                <c:pt idx="22">
                  <c:v>7.1</c:v>
                </c:pt>
                <c:pt idx="23">
                  <c:v>7</c:v>
                </c:pt>
                <c:pt idx="24">
                  <c:v>7</c:v>
                </c:pt>
                <c:pt idx="25">
                  <c:v>7</c:v>
                </c:pt>
                <c:pt idx="26">
                  <c:v>6.9</c:v>
                </c:pt>
                <c:pt idx="27">
                  <c:v>6.8</c:v>
                </c:pt>
                <c:pt idx="28">
                  <c:v>6.8</c:v>
                </c:pt>
                <c:pt idx="29">
                  <c:v>6.8</c:v>
                </c:pt>
                <c:pt idx="30">
                  <c:v>6.8</c:v>
                </c:pt>
                <c:pt idx="31">
                  <c:v>6.8</c:v>
                </c:pt>
                <c:pt idx="32">
                  <c:v>6.7</c:v>
                </c:pt>
                <c:pt idx="33">
                  <c:v>6.8</c:v>
                </c:pt>
                <c:pt idx="34">
                  <c:v>6.7</c:v>
                </c:pt>
                <c:pt idx="35">
                  <c:v>6.7</c:v>
                </c:pt>
                <c:pt idx="36">
                  <c:v>6.8</c:v>
                </c:pt>
                <c:pt idx="37">
                  <c:v>6.8</c:v>
                </c:pt>
                <c:pt idx="38">
                  <c:v>6.9</c:v>
                </c:pt>
                <c:pt idx="39">
                  <c:v>7</c:v>
                </c:pt>
                <c:pt idx="40">
                  <c:v>7.1</c:v>
                </c:pt>
                <c:pt idx="41">
                  <c:v>7.4</c:v>
                </c:pt>
                <c:pt idx="42">
                  <c:v>7.5</c:v>
                </c:pt>
                <c:pt idx="43">
                  <c:v>7.7</c:v>
                </c:pt>
                <c:pt idx="44">
                  <c:v>8.1</c:v>
                </c:pt>
                <c:pt idx="45">
                  <c:v>8.3000000000000007</c:v>
                </c:pt>
                <c:pt idx="46">
                  <c:v>8.5</c:v>
                </c:pt>
                <c:pt idx="47">
                  <c:v>8.6</c:v>
                </c:pt>
                <c:pt idx="48">
                  <c:v>8.8000000000000007</c:v>
                </c:pt>
                <c:pt idx="49">
                  <c:v>9</c:v>
                </c:pt>
                <c:pt idx="50">
                  <c:v>9</c:v>
                </c:pt>
                <c:pt idx="51">
                  <c:v>9</c:v>
                </c:pt>
                <c:pt idx="52">
                  <c:v>9.1</c:v>
                </c:pt>
                <c:pt idx="53">
                  <c:v>9.1999999999999993</c:v>
                </c:pt>
                <c:pt idx="54">
                  <c:v>9.3000000000000007</c:v>
                </c:pt>
                <c:pt idx="55">
                  <c:v>9.3000000000000007</c:v>
                </c:pt>
                <c:pt idx="56">
                  <c:v>9.3000000000000007</c:v>
                </c:pt>
                <c:pt idx="57">
                  <c:v>9.6</c:v>
                </c:pt>
                <c:pt idx="58">
                  <c:v>9.6</c:v>
                </c:pt>
                <c:pt idx="59">
                  <c:v>9.8000000000000007</c:v>
                </c:pt>
                <c:pt idx="60">
                  <c:v>9.8000000000000007</c:v>
                </c:pt>
                <c:pt idx="61">
                  <c:v>9.8000000000000007</c:v>
                </c:pt>
                <c:pt idx="62">
                  <c:v>9.9</c:v>
                </c:pt>
                <c:pt idx="63">
                  <c:v>10.1</c:v>
                </c:pt>
                <c:pt idx="64">
                  <c:v>10.199999999999999</c:v>
                </c:pt>
                <c:pt idx="65">
                  <c:v>10.3</c:v>
                </c:pt>
                <c:pt idx="66">
                  <c:v>10.4</c:v>
                </c:pt>
                <c:pt idx="67">
                  <c:v>10.4</c:v>
                </c:pt>
                <c:pt idx="68">
                  <c:v>10.4</c:v>
                </c:pt>
                <c:pt idx="69">
                  <c:v>10.199999999999999</c:v>
                </c:pt>
                <c:pt idx="70">
                  <c:v>10.199999999999999</c:v>
                </c:pt>
                <c:pt idx="71">
                  <c:v>10.199999999999999</c:v>
                </c:pt>
                <c:pt idx="72">
                  <c:v>10.1</c:v>
                </c:pt>
                <c:pt idx="73">
                  <c:v>10.1</c:v>
                </c:pt>
                <c:pt idx="74">
                  <c:v>10.1</c:v>
                </c:pt>
                <c:pt idx="75">
                  <c:v>10.1</c:v>
                </c:pt>
                <c:pt idx="76">
                  <c:v>10.1</c:v>
                </c:pt>
                <c:pt idx="77">
                  <c:v>10</c:v>
                </c:pt>
                <c:pt idx="78">
                  <c:v>9.9</c:v>
                </c:pt>
                <c:pt idx="79">
                  <c:v>9.8000000000000007</c:v>
                </c:pt>
                <c:pt idx="80">
                  <c:v>9.6</c:v>
                </c:pt>
                <c:pt idx="81">
                  <c:v>9.5</c:v>
                </c:pt>
                <c:pt idx="82">
                  <c:v>9.5</c:v>
                </c:pt>
                <c:pt idx="83">
                  <c:v>9.4</c:v>
                </c:pt>
                <c:pt idx="84">
                  <c:v>9.3000000000000007</c:v>
                </c:pt>
                <c:pt idx="85">
                  <c:v>9.1999999999999993</c:v>
                </c:pt>
                <c:pt idx="86">
                  <c:v>9.1</c:v>
                </c:pt>
                <c:pt idx="87">
                  <c:v>8.9</c:v>
                </c:pt>
                <c:pt idx="88">
                  <c:v>8.8000000000000007</c:v>
                </c:pt>
                <c:pt idx="89">
                  <c:v>8.6999999999999993</c:v>
                </c:pt>
                <c:pt idx="90">
                  <c:v>8.6999999999999993</c:v>
                </c:pt>
                <c:pt idx="91">
                  <c:v>8.6999999999999993</c:v>
                </c:pt>
                <c:pt idx="92">
                  <c:v>8.6999999999999993</c:v>
                </c:pt>
                <c:pt idx="93">
                  <c:v>8.5</c:v>
                </c:pt>
                <c:pt idx="94">
                  <c:v>8.5</c:v>
                </c:pt>
                <c:pt idx="95">
                  <c:v>8.5</c:v>
                </c:pt>
                <c:pt idx="96">
                  <c:v>8.4</c:v>
                </c:pt>
                <c:pt idx="97">
                  <c:v>8.5</c:v>
                </c:pt>
                <c:pt idx="98">
                  <c:v>8.4</c:v>
                </c:pt>
                <c:pt idx="99">
                  <c:v>8.4</c:v>
                </c:pt>
                <c:pt idx="100">
                  <c:v>8.1999999999999993</c:v>
                </c:pt>
                <c:pt idx="101">
                  <c:v>8.1999999999999993</c:v>
                </c:pt>
                <c:pt idx="102">
                  <c:v>8.1999999999999993</c:v>
                </c:pt>
                <c:pt idx="103">
                  <c:v>8.1</c:v>
                </c:pt>
                <c:pt idx="104">
                  <c:v>8.1</c:v>
                </c:pt>
                <c:pt idx="105">
                  <c:v>8.1</c:v>
                </c:pt>
                <c:pt idx="106">
                  <c:v>8.1</c:v>
                </c:pt>
                <c:pt idx="107">
                  <c:v>8</c:v>
                </c:pt>
                <c:pt idx="108">
                  <c:v>7.9</c:v>
                </c:pt>
                <c:pt idx="109">
                  <c:v>7.9</c:v>
                </c:pt>
                <c:pt idx="110">
                  <c:v>7.8</c:v>
                </c:pt>
                <c:pt idx="111">
                  <c:v>7.7</c:v>
                </c:pt>
                <c:pt idx="112">
                  <c:v>7.6</c:v>
                </c:pt>
                <c:pt idx="113">
                  <c:v>7.4</c:v>
                </c:pt>
                <c:pt idx="114">
                  <c:v>7.3</c:v>
                </c:pt>
                <c:pt idx="115">
                  <c:v>7.2</c:v>
                </c:pt>
                <c:pt idx="116">
                  <c:v>7.1</c:v>
                </c:pt>
                <c:pt idx="117">
                  <c:v>7</c:v>
                </c:pt>
                <c:pt idx="118">
                  <c:v>7</c:v>
                </c:pt>
                <c:pt idx="119">
                  <c:v>7</c:v>
                </c:pt>
                <c:pt idx="120">
                  <c:v>6.9</c:v>
                </c:pt>
                <c:pt idx="121">
                  <c:v>6.7</c:v>
                </c:pt>
                <c:pt idx="122">
                  <c:v>6.5</c:v>
                </c:pt>
                <c:pt idx="123">
                  <c:v>6.5</c:v>
                </c:pt>
                <c:pt idx="124">
                  <c:v>6.4</c:v>
                </c:pt>
                <c:pt idx="125">
                  <c:v>6.2</c:v>
                </c:pt>
                <c:pt idx="126">
                  <c:v>6.2</c:v>
                </c:pt>
                <c:pt idx="127">
                  <c:v>6.2</c:v>
                </c:pt>
                <c:pt idx="128">
                  <c:v>6.2</c:v>
                </c:pt>
                <c:pt idx="129">
                  <c:v>6.2</c:v>
                </c:pt>
                <c:pt idx="130">
                  <c:v>6.1</c:v>
                </c:pt>
                <c:pt idx="131">
                  <c:v>6.1</c:v>
                </c:pt>
                <c:pt idx="132">
                  <c:v>6.1</c:v>
                </c:pt>
                <c:pt idx="133">
                  <c:v>6.1</c:v>
                </c:pt>
                <c:pt idx="134">
                  <c:v>6.1</c:v>
                </c:pt>
                <c:pt idx="135">
                  <c:v>6</c:v>
                </c:pt>
                <c:pt idx="136">
                  <c:v>6</c:v>
                </c:pt>
                <c:pt idx="137">
                  <c:v>6.1</c:v>
                </c:pt>
                <c:pt idx="138">
                  <c:v>6.1</c:v>
                </c:pt>
                <c:pt idx="139">
                  <c:v>6</c:v>
                </c:pt>
                <c:pt idx="140">
                  <c:v>6</c:v>
                </c:pt>
                <c:pt idx="141">
                  <c:v>6</c:v>
                </c:pt>
                <c:pt idx="142">
                  <c:v>6</c:v>
                </c:pt>
                <c:pt idx="143">
                  <c:v>5.9</c:v>
                </c:pt>
                <c:pt idx="144">
                  <c:v>5.9</c:v>
                </c:pt>
                <c:pt idx="145">
                  <c:v>5.8</c:v>
                </c:pt>
                <c:pt idx="146">
                  <c:v>5.7</c:v>
                </c:pt>
                <c:pt idx="147">
                  <c:v>5.8</c:v>
                </c:pt>
                <c:pt idx="148">
                  <c:v>5.7</c:v>
                </c:pt>
                <c:pt idx="149">
                  <c:v>5.8</c:v>
                </c:pt>
                <c:pt idx="150">
                  <c:v>5.7</c:v>
                </c:pt>
                <c:pt idx="151">
                  <c:v>5.7</c:v>
                </c:pt>
                <c:pt idx="152">
                  <c:v>5.6</c:v>
                </c:pt>
                <c:pt idx="153">
                  <c:v>5.6</c:v>
                </c:pt>
                <c:pt idx="154">
                  <c:v>5.5</c:v>
                </c:pt>
                <c:pt idx="155">
                  <c:v>5.3</c:v>
                </c:pt>
                <c:pt idx="156">
                  <c:v>5.2</c:v>
                </c:pt>
                <c:pt idx="157">
                  <c:v>5.2</c:v>
                </c:pt>
                <c:pt idx="158">
                  <c:v>5.3</c:v>
                </c:pt>
                <c:pt idx="159">
                  <c:v>5.2</c:v>
                </c:pt>
                <c:pt idx="160">
                  <c:v>5.0999999999999996</c:v>
                </c:pt>
                <c:pt idx="161">
                  <c:v>5.0999999999999996</c:v>
                </c:pt>
                <c:pt idx="162">
                  <c:v>5.0999999999999996</c:v>
                </c:pt>
                <c:pt idx="163">
                  <c:v>5</c:v>
                </c:pt>
                <c:pt idx="164">
                  <c:v>4.9000000000000004</c:v>
                </c:pt>
                <c:pt idx="165">
                  <c:v>4.8</c:v>
                </c:pt>
                <c:pt idx="166">
                  <c:v>4.9000000000000004</c:v>
                </c:pt>
                <c:pt idx="167">
                  <c:v>5</c:v>
                </c:pt>
                <c:pt idx="168">
                  <c:v>5</c:v>
                </c:pt>
                <c:pt idx="169">
                  <c:v>5</c:v>
                </c:pt>
                <c:pt idx="170">
                  <c:v>5</c:v>
                </c:pt>
                <c:pt idx="171">
                  <c:v>5</c:v>
                </c:pt>
                <c:pt idx="172">
                  <c:v>5.0999999999999996</c:v>
                </c:pt>
                <c:pt idx="173">
                  <c:v>5.0999999999999996</c:v>
                </c:pt>
                <c:pt idx="174">
                  <c:v>5.0999999999999996</c:v>
                </c:pt>
                <c:pt idx="175">
                  <c:v>5.0999999999999996</c:v>
                </c:pt>
                <c:pt idx="176">
                  <c:v>5.2</c:v>
                </c:pt>
                <c:pt idx="177">
                  <c:v>5.2</c:v>
                </c:pt>
                <c:pt idx="178">
                  <c:v>5.0999999999999996</c:v>
                </c:pt>
                <c:pt idx="179">
                  <c:v>5.0999999999999996</c:v>
                </c:pt>
                <c:pt idx="180">
                  <c:v>5.0999999999999996</c:v>
                </c:pt>
                <c:pt idx="181">
                  <c:v>5.2</c:v>
                </c:pt>
                <c:pt idx="182">
                  <c:v>5.2</c:v>
                </c:pt>
                <c:pt idx="183">
                  <c:v>5.0999999999999996</c:v>
                </c:pt>
                <c:pt idx="184">
                  <c:v>5.0999999999999996</c:v>
                </c:pt>
                <c:pt idx="185">
                  <c:v>5</c:v>
                </c:pt>
                <c:pt idx="186">
                  <c:v>5.0999999999999996</c:v>
                </c:pt>
                <c:pt idx="187">
                  <c:v>5.0999999999999996</c:v>
                </c:pt>
                <c:pt idx="188">
                  <c:v>5</c:v>
                </c:pt>
                <c:pt idx="189">
                  <c:v>4.9000000000000004</c:v>
                </c:pt>
                <c:pt idx="190">
                  <c:v>4.9000000000000004</c:v>
                </c:pt>
                <c:pt idx="191">
                  <c:v>5</c:v>
                </c:pt>
                <c:pt idx="192">
                  <c:v>5</c:v>
                </c:pt>
                <c:pt idx="193">
                  <c:v>5</c:v>
                </c:pt>
                <c:pt idx="194">
                  <c:v>4.9000000000000004</c:v>
                </c:pt>
                <c:pt idx="195">
                  <c:v>4.9000000000000004</c:v>
                </c:pt>
                <c:pt idx="196">
                  <c:v>4.9000000000000004</c:v>
                </c:pt>
                <c:pt idx="197">
                  <c:v>4.8</c:v>
                </c:pt>
                <c:pt idx="198">
                  <c:v>4.7</c:v>
                </c:pt>
                <c:pt idx="199">
                  <c:v>4.7</c:v>
                </c:pt>
                <c:pt idx="200">
                  <c:v>4.7</c:v>
                </c:pt>
                <c:pt idx="201">
                  <c:v>4.7</c:v>
                </c:pt>
                <c:pt idx="202">
                  <c:v>4.7</c:v>
                </c:pt>
                <c:pt idx="203">
                  <c:v>4.7</c:v>
                </c:pt>
                <c:pt idx="204">
                  <c:v>4.5999999999999996</c:v>
                </c:pt>
                <c:pt idx="205">
                  <c:v>4.5999999999999996</c:v>
                </c:pt>
                <c:pt idx="206">
                  <c:v>4.5999999999999996</c:v>
                </c:pt>
                <c:pt idx="207">
                  <c:v>4.7</c:v>
                </c:pt>
                <c:pt idx="208">
                  <c:v>4.7</c:v>
                </c:pt>
                <c:pt idx="209">
                  <c:v>4.7</c:v>
                </c:pt>
                <c:pt idx="210">
                  <c:v>4.7</c:v>
                </c:pt>
                <c:pt idx="211">
                  <c:v>4.5999999999999996</c:v>
                </c:pt>
                <c:pt idx="212">
                  <c:v>4.5999999999999996</c:v>
                </c:pt>
                <c:pt idx="213">
                  <c:v>4.7</c:v>
                </c:pt>
                <c:pt idx="214">
                  <c:v>4.7</c:v>
                </c:pt>
                <c:pt idx="215">
                  <c:v>4.5999999999999996</c:v>
                </c:pt>
                <c:pt idx="216">
                  <c:v>4.5999999999999996</c:v>
                </c:pt>
                <c:pt idx="217">
                  <c:v>4.5999999999999996</c:v>
                </c:pt>
                <c:pt idx="218">
                  <c:v>4.9000000000000004</c:v>
                </c:pt>
                <c:pt idx="219">
                  <c:v>5.0999999999999996</c:v>
                </c:pt>
                <c:pt idx="220">
                  <c:v>5.0999999999999996</c:v>
                </c:pt>
                <c:pt idx="221">
                  <c:v>5.0999999999999996</c:v>
                </c:pt>
                <c:pt idx="222">
                  <c:v>5.0999999999999996</c:v>
                </c:pt>
                <c:pt idx="223">
                  <c:v>5.2</c:v>
                </c:pt>
                <c:pt idx="224">
                  <c:v>5.3</c:v>
                </c:pt>
                <c:pt idx="225">
                  <c:v>5.4</c:v>
                </c:pt>
                <c:pt idx="226">
                  <c:v>5.4</c:v>
                </c:pt>
                <c:pt idx="227">
                  <c:v>5.4</c:v>
                </c:pt>
                <c:pt idx="228">
                  <c:v>5.4</c:v>
                </c:pt>
                <c:pt idx="229">
                  <c:v>5.4</c:v>
                </c:pt>
                <c:pt idx="230">
                  <c:v>5.4</c:v>
                </c:pt>
                <c:pt idx="231">
                  <c:v>5.4</c:v>
                </c:pt>
                <c:pt idx="232">
                  <c:v>5.4</c:v>
                </c:pt>
                <c:pt idx="233">
                  <c:v>5.4</c:v>
                </c:pt>
                <c:pt idx="234">
                  <c:v>5.5</c:v>
                </c:pt>
                <c:pt idx="235">
                  <c:v>5.5</c:v>
                </c:pt>
                <c:pt idx="236">
                  <c:v>5.5</c:v>
                </c:pt>
                <c:pt idx="237">
                  <c:v>5.3</c:v>
                </c:pt>
                <c:pt idx="238">
                  <c:v>5.3</c:v>
                </c:pt>
                <c:pt idx="239">
                  <c:v>5.2</c:v>
                </c:pt>
                <c:pt idx="240">
                  <c:v>5.3</c:v>
                </c:pt>
                <c:pt idx="241">
                  <c:v>5.3</c:v>
                </c:pt>
                <c:pt idx="242">
                  <c:v>5.2</c:v>
                </c:pt>
                <c:pt idx="243">
                  <c:v>5.0999999999999996</c:v>
                </c:pt>
                <c:pt idx="244">
                  <c:v>5</c:v>
                </c:pt>
                <c:pt idx="245">
                  <c:v>5</c:v>
                </c:pt>
                <c:pt idx="246">
                  <c:v>5.0999999999999996</c:v>
                </c:pt>
                <c:pt idx="247">
                  <c:v>5.0999999999999996</c:v>
                </c:pt>
                <c:pt idx="248">
                  <c:v>5.2</c:v>
                </c:pt>
                <c:pt idx="249">
                  <c:v>5.0999999999999996</c:v>
                </c:pt>
                <c:pt idx="250">
                  <c:v>5.3</c:v>
                </c:pt>
                <c:pt idx="251">
                  <c:v>5.4</c:v>
                </c:pt>
                <c:pt idx="252">
                  <c:v>5.7</c:v>
                </c:pt>
                <c:pt idx="253">
                  <c:v>5.8</c:v>
                </c:pt>
                <c:pt idx="254">
                  <c:v>5.9</c:v>
                </c:pt>
                <c:pt idx="255">
                  <c:v>6.1</c:v>
                </c:pt>
                <c:pt idx="256">
                  <c:v>6.3</c:v>
                </c:pt>
                <c:pt idx="257">
                  <c:v>6.5</c:v>
                </c:pt>
                <c:pt idx="258">
                  <c:v>6.7</c:v>
                </c:pt>
                <c:pt idx="259">
                  <c:v>7.1</c:v>
                </c:pt>
                <c:pt idx="260">
                  <c:v>7.3</c:v>
                </c:pt>
                <c:pt idx="261">
                  <c:v>7.6</c:v>
                </c:pt>
                <c:pt idx="262">
                  <c:v>7.7</c:v>
                </c:pt>
                <c:pt idx="263">
                  <c:v>7.8</c:v>
                </c:pt>
                <c:pt idx="264">
                  <c:v>7.8</c:v>
                </c:pt>
                <c:pt idx="265">
                  <c:v>7.8</c:v>
                </c:pt>
                <c:pt idx="266">
                  <c:v>7.8</c:v>
                </c:pt>
                <c:pt idx="267">
                  <c:v>7.7</c:v>
                </c:pt>
                <c:pt idx="268">
                  <c:v>7.7</c:v>
                </c:pt>
                <c:pt idx="269">
                  <c:v>7.7</c:v>
                </c:pt>
                <c:pt idx="270">
                  <c:v>7.9</c:v>
                </c:pt>
                <c:pt idx="271">
                  <c:v>8</c:v>
                </c:pt>
                <c:pt idx="272">
                  <c:v>7.9</c:v>
                </c:pt>
                <c:pt idx="273">
                  <c:v>7.8</c:v>
                </c:pt>
                <c:pt idx="274">
                  <c:v>7.8</c:v>
                </c:pt>
                <c:pt idx="275">
                  <c:v>7.7</c:v>
                </c:pt>
                <c:pt idx="276">
                  <c:v>7.7</c:v>
                </c:pt>
                <c:pt idx="277">
                  <c:v>7.6</c:v>
                </c:pt>
                <c:pt idx="278">
                  <c:v>7.8</c:v>
                </c:pt>
                <c:pt idx="279">
                  <c:v>7.8</c:v>
                </c:pt>
                <c:pt idx="280">
                  <c:v>7.8</c:v>
                </c:pt>
                <c:pt idx="281">
                  <c:v>7.9</c:v>
                </c:pt>
                <c:pt idx="282">
                  <c:v>7.8</c:v>
                </c:pt>
                <c:pt idx="283">
                  <c:v>7.7</c:v>
                </c:pt>
                <c:pt idx="284">
                  <c:v>7.7</c:v>
                </c:pt>
                <c:pt idx="285">
                  <c:v>7.8</c:v>
                </c:pt>
                <c:pt idx="286">
                  <c:v>7.9</c:v>
                </c:pt>
                <c:pt idx="287">
                  <c:v>8</c:v>
                </c:pt>
                <c:pt idx="288">
                  <c:v>8.1</c:v>
                </c:pt>
                <c:pt idx="289">
                  <c:v>8.3000000000000007</c:v>
                </c:pt>
                <c:pt idx="290">
                  <c:v>8.3000000000000007</c:v>
                </c:pt>
                <c:pt idx="291">
                  <c:v>8.4</c:v>
                </c:pt>
                <c:pt idx="292">
                  <c:v>8.4</c:v>
                </c:pt>
                <c:pt idx="293">
                  <c:v>8.3000000000000007</c:v>
                </c:pt>
                <c:pt idx="294">
                  <c:v>8.1999999999999993</c:v>
                </c:pt>
                <c:pt idx="295">
                  <c:v>8.1</c:v>
                </c:pt>
                <c:pt idx="296">
                  <c:v>8.1</c:v>
                </c:pt>
                <c:pt idx="297">
                  <c:v>8</c:v>
                </c:pt>
                <c:pt idx="298">
                  <c:v>7.9</c:v>
                </c:pt>
                <c:pt idx="299">
                  <c:v>7.9</c:v>
                </c:pt>
                <c:pt idx="300">
                  <c:v>7.8</c:v>
                </c:pt>
                <c:pt idx="301">
                  <c:v>7.8</c:v>
                </c:pt>
                <c:pt idx="302">
                  <c:v>7.8</c:v>
                </c:pt>
                <c:pt idx="303">
                  <c:v>7.8</c:v>
                </c:pt>
                <c:pt idx="304">
                  <c:v>7.8</c:v>
                </c:pt>
                <c:pt idx="305">
                  <c:v>7.8</c:v>
                </c:pt>
                <c:pt idx="306">
                  <c:v>7.9</c:v>
                </c:pt>
                <c:pt idx="307">
                  <c:v>7.7</c:v>
                </c:pt>
                <c:pt idx="308">
                  <c:v>7.7</c:v>
                </c:pt>
                <c:pt idx="309">
                  <c:v>7.7</c:v>
                </c:pt>
                <c:pt idx="310">
                  <c:v>7.7</c:v>
                </c:pt>
                <c:pt idx="311">
                  <c:v>7.7</c:v>
                </c:pt>
                <c:pt idx="312">
                  <c:v>7.7</c:v>
                </c:pt>
                <c:pt idx="313">
                  <c:v>7.6</c:v>
                </c:pt>
                <c:pt idx="314">
                  <c:v>7.4</c:v>
                </c:pt>
                <c:pt idx="315">
                  <c:v>7.2</c:v>
                </c:pt>
                <c:pt idx="316">
                  <c:v>7.2</c:v>
                </c:pt>
                <c:pt idx="317">
                  <c:v>7.1</c:v>
                </c:pt>
                <c:pt idx="318">
                  <c:v>6.8</c:v>
                </c:pt>
                <c:pt idx="319">
                  <c:v>6.7</c:v>
                </c:pt>
                <c:pt idx="320">
                  <c:v>6.5</c:v>
                </c:pt>
                <c:pt idx="321">
                  <c:v>6.4</c:v>
                </c:pt>
                <c:pt idx="322">
                  <c:v>6.2</c:v>
                </c:pt>
                <c:pt idx="323">
                  <c:v>6.1</c:v>
                </c:pt>
                <c:pt idx="324">
                  <c:v>6</c:v>
                </c:pt>
                <c:pt idx="325">
                  <c:v>5.9</c:v>
                </c:pt>
                <c:pt idx="326">
                  <c:v>5.9</c:v>
                </c:pt>
                <c:pt idx="327">
                  <c:v>5.8</c:v>
                </c:pt>
                <c:pt idx="328">
                  <c:v>5.6</c:v>
                </c:pt>
                <c:pt idx="329">
                  <c:v>5.6</c:v>
                </c:pt>
                <c:pt idx="330">
                  <c:v>5.5</c:v>
                </c:pt>
                <c:pt idx="331">
                  <c:v>5.5</c:v>
                </c:pt>
                <c:pt idx="332">
                  <c:v>5.4</c:v>
                </c:pt>
                <c:pt idx="333">
                  <c:v>5.6</c:v>
                </c:pt>
                <c:pt idx="334">
                  <c:v>5.6</c:v>
                </c:pt>
                <c:pt idx="335">
                  <c:v>5.5</c:v>
                </c:pt>
                <c:pt idx="336">
                  <c:v>5.4</c:v>
                </c:pt>
                <c:pt idx="337">
                  <c:v>5.3</c:v>
                </c:pt>
                <c:pt idx="338">
                  <c:v>5.2</c:v>
                </c:pt>
                <c:pt idx="339">
                  <c:v>5</c:v>
                </c:pt>
                <c:pt idx="340">
                  <c:v>5</c:v>
                </c:pt>
                <c:pt idx="341">
                  <c:v>5</c:v>
                </c:pt>
                <c:pt idx="342">
                  <c:v>5.0999999999999996</c:v>
                </c:pt>
                <c:pt idx="343">
                  <c:v>5</c:v>
                </c:pt>
                <c:pt idx="344">
                  <c:v>4.9000000000000004</c:v>
                </c:pt>
                <c:pt idx="345">
                  <c:v>4.9000000000000004</c:v>
                </c:pt>
                <c:pt idx="346">
                  <c:v>4.9000000000000004</c:v>
                </c:pt>
                <c:pt idx="347">
                  <c:v>4.9000000000000004</c:v>
                </c:pt>
                <c:pt idx="348">
                  <c:v>4.8</c:v>
                </c:pt>
                <c:pt idx="349">
                  <c:v>4.7</c:v>
                </c:pt>
                <c:pt idx="350">
                  <c:v>4.8</c:v>
                </c:pt>
                <c:pt idx="351">
                  <c:v>4.7</c:v>
                </c:pt>
                <c:pt idx="352">
                  <c:v>4.7</c:v>
                </c:pt>
                <c:pt idx="353">
                  <c:v>4.5999999999999996</c:v>
                </c:pt>
                <c:pt idx="354">
                  <c:v>4.5999999999999996</c:v>
                </c:pt>
                <c:pt idx="355">
                  <c:v>4.5</c:v>
                </c:pt>
                <c:pt idx="356">
                  <c:v>4.5</c:v>
                </c:pt>
                <c:pt idx="357">
                  <c:v>4.4000000000000004</c:v>
                </c:pt>
                <c:pt idx="358">
                  <c:v>4.4000000000000004</c:v>
                </c:pt>
              </c:numCache>
            </c:numRef>
          </c:val>
          <c:smooth val="0"/>
        </c:ser>
        <c:ser>
          <c:idx val="4"/>
          <c:order val="3"/>
          <c:spPr>
            <a:ln>
              <a:solidFill>
                <a:schemeClr val="accent1"/>
              </a:solidFill>
            </a:ln>
          </c:spPr>
          <c:marker>
            <c:symbol val="none"/>
          </c:marker>
          <c:cat>
            <c:numRef>
              <c:f>'US UK and EU'!$G$450:$G$810</c:f>
              <c:numCache>
                <c:formatCode>mmm\-yy</c:formatCode>
                <c:ptCount val="361"/>
                <c:pt idx="0">
                  <c:v>31959</c:v>
                </c:pt>
                <c:pt idx="1">
                  <c:v>31990</c:v>
                </c:pt>
                <c:pt idx="2">
                  <c:v>32021</c:v>
                </c:pt>
                <c:pt idx="3">
                  <c:v>32051</c:v>
                </c:pt>
                <c:pt idx="4">
                  <c:v>32082</c:v>
                </c:pt>
                <c:pt idx="5">
                  <c:v>32112</c:v>
                </c:pt>
                <c:pt idx="6">
                  <c:v>32143</c:v>
                </c:pt>
                <c:pt idx="7">
                  <c:v>32174</c:v>
                </c:pt>
                <c:pt idx="8">
                  <c:v>32203</c:v>
                </c:pt>
                <c:pt idx="9">
                  <c:v>32234</c:v>
                </c:pt>
                <c:pt idx="10">
                  <c:v>32264</c:v>
                </c:pt>
                <c:pt idx="11">
                  <c:v>32295</c:v>
                </c:pt>
                <c:pt idx="12">
                  <c:v>32325</c:v>
                </c:pt>
                <c:pt idx="13">
                  <c:v>32356</c:v>
                </c:pt>
                <c:pt idx="14">
                  <c:v>32387</c:v>
                </c:pt>
                <c:pt idx="15">
                  <c:v>32417</c:v>
                </c:pt>
                <c:pt idx="16">
                  <c:v>32448</c:v>
                </c:pt>
                <c:pt idx="17">
                  <c:v>32478</c:v>
                </c:pt>
                <c:pt idx="18">
                  <c:v>32509</c:v>
                </c:pt>
                <c:pt idx="19">
                  <c:v>32540</c:v>
                </c:pt>
                <c:pt idx="20">
                  <c:v>32568</c:v>
                </c:pt>
                <c:pt idx="21">
                  <c:v>32599</c:v>
                </c:pt>
                <c:pt idx="22">
                  <c:v>32629</c:v>
                </c:pt>
                <c:pt idx="23">
                  <c:v>32660</c:v>
                </c:pt>
                <c:pt idx="24">
                  <c:v>32690</c:v>
                </c:pt>
                <c:pt idx="25">
                  <c:v>32721</c:v>
                </c:pt>
                <c:pt idx="26">
                  <c:v>32752</c:v>
                </c:pt>
                <c:pt idx="27">
                  <c:v>32782</c:v>
                </c:pt>
                <c:pt idx="28">
                  <c:v>32813</c:v>
                </c:pt>
                <c:pt idx="29">
                  <c:v>32843</c:v>
                </c:pt>
                <c:pt idx="30">
                  <c:v>32874</c:v>
                </c:pt>
                <c:pt idx="31">
                  <c:v>32905</c:v>
                </c:pt>
                <c:pt idx="32">
                  <c:v>32933</c:v>
                </c:pt>
                <c:pt idx="33">
                  <c:v>32964</c:v>
                </c:pt>
                <c:pt idx="34">
                  <c:v>32994</c:v>
                </c:pt>
                <c:pt idx="35">
                  <c:v>33025</c:v>
                </c:pt>
                <c:pt idx="36">
                  <c:v>33055</c:v>
                </c:pt>
                <c:pt idx="37">
                  <c:v>33086</c:v>
                </c:pt>
                <c:pt idx="38">
                  <c:v>33117</c:v>
                </c:pt>
                <c:pt idx="39">
                  <c:v>33147</c:v>
                </c:pt>
                <c:pt idx="40">
                  <c:v>33178</c:v>
                </c:pt>
                <c:pt idx="41">
                  <c:v>33208</c:v>
                </c:pt>
                <c:pt idx="42">
                  <c:v>33239</c:v>
                </c:pt>
                <c:pt idx="43">
                  <c:v>33270</c:v>
                </c:pt>
                <c:pt idx="44">
                  <c:v>33298</c:v>
                </c:pt>
                <c:pt idx="45">
                  <c:v>33329</c:v>
                </c:pt>
                <c:pt idx="46">
                  <c:v>33359</c:v>
                </c:pt>
                <c:pt idx="47">
                  <c:v>33390</c:v>
                </c:pt>
                <c:pt idx="48">
                  <c:v>33420</c:v>
                </c:pt>
                <c:pt idx="49">
                  <c:v>33451</c:v>
                </c:pt>
                <c:pt idx="50">
                  <c:v>33482</c:v>
                </c:pt>
                <c:pt idx="51">
                  <c:v>33512</c:v>
                </c:pt>
                <c:pt idx="52">
                  <c:v>33543</c:v>
                </c:pt>
                <c:pt idx="53">
                  <c:v>33573</c:v>
                </c:pt>
                <c:pt idx="54">
                  <c:v>33604</c:v>
                </c:pt>
                <c:pt idx="55">
                  <c:v>33635</c:v>
                </c:pt>
                <c:pt idx="56">
                  <c:v>33664</c:v>
                </c:pt>
                <c:pt idx="57">
                  <c:v>33695</c:v>
                </c:pt>
                <c:pt idx="58">
                  <c:v>33725</c:v>
                </c:pt>
                <c:pt idx="59">
                  <c:v>33756</c:v>
                </c:pt>
                <c:pt idx="60">
                  <c:v>33786</c:v>
                </c:pt>
                <c:pt idx="61">
                  <c:v>33817</c:v>
                </c:pt>
                <c:pt idx="62">
                  <c:v>33848</c:v>
                </c:pt>
                <c:pt idx="63">
                  <c:v>33878</c:v>
                </c:pt>
                <c:pt idx="64">
                  <c:v>33909</c:v>
                </c:pt>
                <c:pt idx="65">
                  <c:v>33939</c:v>
                </c:pt>
                <c:pt idx="66">
                  <c:v>33970</c:v>
                </c:pt>
                <c:pt idx="67">
                  <c:v>34001</c:v>
                </c:pt>
                <c:pt idx="68">
                  <c:v>34029</c:v>
                </c:pt>
                <c:pt idx="69">
                  <c:v>34060</c:v>
                </c:pt>
                <c:pt idx="70">
                  <c:v>34090</c:v>
                </c:pt>
                <c:pt idx="71">
                  <c:v>34121</c:v>
                </c:pt>
                <c:pt idx="72">
                  <c:v>34151</c:v>
                </c:pt>
                <c:pt idx="73">
                  <c:v>34182</c:v>
                </c:pt>
                <c:pt idx="74">
                  <c:v>34213</c:v>
                </c:pt>
                <c:pt idx="75">
                  <c:v>34243</c:v>
                </c:pt>
                <c:pt idx="76">
                  <c:v>34274</c:v>
                </c:pt>
                <c:pt idx="77">
                  <c:v>34304</c:v>
                </c:pt>
                <c:pt idx="78">
                  <c:v>34335</c:v>
                </c:pt>
                <c:pt idx="79">
                  <c:v>34366</c:v>
                </c:pt>
                <c:pt idx="80">
                  <c:v>34394</c:v>
                </c:pt>
                <c:pt idx="81">
                  <c:v>34425</c:v>
                </c:pt>
                <c:pt idx="82">
                  <c:v>34455</c:v>
                </c:pt>
                <c:pt idx="83">
                  <c:v>34486</c:v>
                </c:pt>
                <c:pt idx="84">
                  <c:v>34516</c:v>
                </c:pt>
                <c:pt idx="85">
                  <c:v>34547</c:v>
                </c:pt>
                <c:pt idx="86">
                  <c:v>34578</c:v>
                </c:pt>
                <c:pt idx="87">
                  <c:v>34608</c:v>
                </c:pt>
                <c:pt idx="88">
                  <c:v>34639</c:v>
                </c:pt>
                <c:pt idx="89">
                  <c:v>34669</c:v>
                </c:pt>
                <c:pt idx="90">
                  <c:v>34700</c:v>
                </c:pt>
                <c:pt idx="91">
                  <c:v>34731</c:v>
                </c:pt>
                <c:pt idx="92">
                  <c:v>34759</c:v>
                </c:pt>
                <c:pt idx="93">
                  <c:v>34790</c:v>
                </c:pt>
                <c:pt idx="94">
                  <c:v>34820</c:v>
                </c:pt>
                <c:pt idx="95">
                  <c:v>34851</c:v>
                </c:pt>
                <c:pt idx="96">
                  <c:v>34881</c:v>
                </c:pt>
                <c:pt idx="97">
                  <c:v>34912</c:v>
                </c:pt>
                <c:pt idx="98">
                  <c:v>34943</c:v>
                </c:pt>
                <c:pt idx="99">
                  <c:v>34973</c:v>
                </c:pt>
                <c:pt idx="100">
                  <c:v>35004</c:v>
                </c:pt>
                <c:pt idx="101">
                  <c:v>35034</c:v>
                </c:pt>
                <c:pt idx="102">
                  <c:v>35065</c:v>
                </c:pt>
                <c:pt idx="103">
                  <c:v>35096</c:v>
                </c:pt>
                <c:pt idx="104">
                  <c:v>35125</c:v>
                </c:pt>
                <c:pt idx="105">
                  <c:v>35156</c:v>
                </c:pt>
                <c:pt idx="106">
                  <c:v>35186</c:v>
                </c:pt>
                <c:pt idx="107">
                  <c:v>35217</c:v>
                </c:pt>
                <c:pt idx="108">
                  <c:v>35247</c:v>
                </c:pt>
                <c:pt idx="109">
                  <c:v>35278</c:v>
                </c:pt>
                <c:pt idx="110">
                  <c:v>35309</c:v>
                </c:pt>
                <c:pt idx="111">
                  <c:v>35339</c:v>
                </c:pt>
                <c:pt idx="112">
                  <c:v>35370</c:v>
                </c:pt>
                <c:pt idx="113">
                  <c:v>35400</c:v>
                </c:pt>
                <c:pt idx="114">
                  <c:v>35431</c:v>
                </c:pt>
                <c:pt idx="115">
                  <c:v>35462</c:v>
                </c:pt>
                <c:pt idx="116">
                  <c:v>35490</c:v>
                </c:pt>
                <c:pt idx="117">
                  <c:v>35521</c:v>
                </c:pt>
                <c:pt idx="118">
                  <c:v>35551</c:v>
                </c:pt>
                <c:pt idx="119">
                  <c:v>35582</c:v>
                </c:pt>
                <c:pt idx="120">
                  <c:v>35612</c:v>
                </c:pt>
                <c:pt idx="121">
                  <c:v>35643</c:v>
                </c:pt>
                <c:pt idx="122">
                  <c:v>35674</c:v>
                </c:pt>
                <c:pt idx="123">
                  <c:v>35704</c:v>
                </c:pt>
                <c:pt idx="124">
                  <c:v>35735</c:v>
                </c:pt>
                <c:pt idx="125">
                  <c:v>35765</c:v>
                </c:pt>
                <c:pt idx="126">
                  <c:v>35796</c:v>
                </c:pt>
                <c:pt idx="127">
                  <c:v>35827</c:v>
                </c:pt>
                <c:pt idx="128">
                  <c:v>35855</c:v>
                </c:pt>
                <c:pt idx="129">
                  <c:v>35886</c:v>
                </c:pt>
                <c:pt idx="130">
                  <c:v>35916</c:v>
                </c:pt>
                <c:pt idx="131">
                  <c:v>35947</c:v>
                </c:pt>
                <c:pt idx="132">
                  <c:v>35977</c:v>
                </c:pt>
                <c:pt idx="133">
                  <c:v>36008</c:v>
                </c:pt>
                <c:pt idx="134">
                  <c:v>36039</c:v>
                </c:pt>
                <c:pt idx="135">
                  <c:v>36069</c:v>
                </c:pt>
                <c:pt idx="136">
                  <c:v>36100</c:v>
                </c:pt>
                <c:pt idx="137">
                  <c:v>36130</c:v>
                </c:pt>
                <c:pt idx="138">
                  <c:v>36161</c:v>
                </c:pt>
                <c:pt idx="139">
                  <c:v>36192</c:v>
                </c:pt>
                <c:pt idx="140">
                  <c:v>36220</c:v>
                </c:pt>
                <c:pt idx="141">
                  <c:v>36251</c:v>
                </c:pt>
                <c:pt idx="142">
                  <c:v>36281</c:v>
                </c:pt>
                <c:pt idx="143">
                  <c:v>36312</c:v>
                </c:pt>
                <c:pt idx="144">
                  <c:v>36342</c:v>
                </c:pt>
                <c:pt idx="145">
                  <c:v>36373</c:v>
                </c:pt>
                <c:pt idx="146">
                  <c:v>36404</c:v>
                </c:pt>
                <c:pt idx="147">
                  <c:v>36434</c:v>
                </c:pt>
                <c:pt idx="148">
                  <c:v>36465</c:v>
                </c:pt>
                <c:pt idx="149">
                  <c:v>36495</c:v>
                </c:pt>
                <c:pt idx="150">
                  <c:v>36526</c:v>
                </c:pt>
                <c:pt idx="151">
                  <c:v>36557</c:v>
                </c:pt>
                <c:pt idx="152">
                  <c:v>36586</c:v>
                </c:pt>
                <c:pt idx="153">
                  <c:v>36617</c:v>
                </c:pt>
                <c:pt idx="154">
                  <c:v>36647</c:v>
                </c:pt>
                <c:pt idx="155">
                  <c:v>36678</c:v>
                </c:pt>
                <c:pt idx="156">
                  <c:v>36708</c:v>
                </c:pt>
                <c:pt idx="157">
                  <c:v>36739</c:v>
                </c:pt>
                <c:pt idx="158">
                  <c:v>36770</c:v>
                </c:pt>
                <c:pt idx="159">
                  <c:v>36800</c:v>
                </c:pt>
                <c:pt idx="160">
                  <c:v>36831</c:v>
                </c:pt>
                <c:pt idx="161">
                  <c:v>36861</c:v>
                </c:pt>
                <c:pt idx="162">
                  <c:v>36892</c:v>
                </c:pt>
                <c:pt idx="163">
                  <c:v>36923</c:v>
                </c:pt>
                <c:pt idx="164">
                  <c:v>36951</c:v>
                </c:pt>
                <c:pt idx="165">
                  <c:v>36982</c:v>
                </c:pt>
                <c:pt idx="166">
                  <c:v>37012</c:v>
                </c:pt>
                <c:pt idx="167">
                  <c:v>37043</c:v>
                </c:pt>
                <c:pt idx="168">
                  <c:v>37073</c:v>
                </c:pt>
                <c:pt idx="169">
                  <c:v>37104</c:v>
                </c:pt>
                <c:pt idx="170">
                  <c:v>37135</c:v>
                </c:pt>
                <c:pt idx="171">
                  <c:v>37165</c:v>
                </c:pt>
                <c:pt idx="172">
                  <c:v>37196</c:v>
                </c:pt>
                <c:pt idx="173">
                  <c:v>37226</c:v>
                </c:pt>
                <c:pt idx="174">
                  <c:v>37257</c:v>
                </c:pt>
                <c:pt idx="175">
                  <c:v>37288</c:v>
                </c:pt>
                <c:pt idx="176">
                  <c:v>37316</c:v>
                </c:pt>
                <c:pt idx="177">
                  <c:v>37347</c:v>
                </c:pt>
                <c:pt idx="178">
                  <c:v>37377</c:v>
                </c:pt>
                <c:pt idx="179">
                  <c:v>37408</c:v>
                </c:pt>
                <c:pt idx="180">
                  <c:v>37438</c:v>
                </c:pt>
                <c:pt idx="181">
                  <c:v>37469</c:v>
                </c:pt>
                <c:pt idx="182">
                  <c:v>37500</c:v>
                </c:pt>
                <c:pt idx="183">
                  <c:v>37530</c:v>
                </c:pt>
                <c:pt idx="184">
                  <c:v>37561</c:v>
                </c:pt>
                <c:pt idx="185">
                  <c:v>37591</c:v>
                </c:pt>
                <c:pt idx="186">
                  <c:v>37622</c:v>
                </c:pt>
                <c:pt idx="187">
                  <c:v>37653</c:v>
                </c:pt>
                <c:pt idx="188">
                  <c:v>37681</c:v>
                </c:pt>
                <c:pt idx="189">
                  <c:v>37712</c:v>
                </c:pt>
                <c:pt idx="190">
                  <c:v>37742</c:v>
                </c:pt>
                <c:pt idx="191">
                  <c:v>37773</c:v>
                </c:pt>
                <c:pt idx="192">
                  <c:v>37803</c:v>
                </c:pt>
                <c:pt idx="193">
                  <c:v>37834</c:v>
                </c:pt>
                <c:pt idx="194">
                  <c:v>37865</c:v>
                </c:pt>
                <c:pt idx="195">
                  <c:v>37895</c:v>
                </c:pt>
                <c:pt idx="196">
                  <c:v>37926</c:v>
                </c:pt>
                <c:pt idx="197">
                  <c:v>37956</c:v>
                </c:pt>
                <c:pt idx="198">
                  <c:v>37987</c:v>
                </c:pt>
                <c:pt idx="199">
                  <c:v>38018</c:v>
                </c:pt>
                <c:pt idx="200">
                  <c:v>38047</c:v>
                </c:pt>
                <c:pt idx="201">
                  <c:v>38078</c:v>
                </c:pt>
                <c:pt idx="202">
                  <c:v>38108</c:v>
                </c:pt>
                <c:pt idx="203">
                  <c:v>38139</c:v>
                </c:pt>
                <c:pt idx="204">
                  <c:v>38169</c:v>
                </c:pt>
                <c:pt idx="205">
                  <c:v>38200</c:v>
                </c:pt>
                <c:pt idx="206">
                  <c:v>38231</c:v>
                </c:pt>
                <c:pt idx="207">
                  <c:v>38261</c:v>
                </c:pt>
                <c:pt idx="208">
                  <c:v>38292</c:v>
                </c:pt>
                <c:pt idx="209">
                  <c:v>38322</c:v>
                </c:pt>
                <c:pt idx="210">
                  <c:v>38353</c:v>
                </c:pt>
                <c:pt idx="211">
                  <c:v>38384</c:v>
                </c:pt>
                <c:pt idx="212">
                  <c:v>38412</c:v>
                </c:pt>
                <c:pt idx="213">
                  <c:v>38443</c:v>
                </c:pt>
                <c:pt idx="214">
                  <c:v>38473</c:v>
                </c:pt>
                <c:pt idx="215">
                  <c:v>38504</c:v>
                </c:pt>
                <c:pt idx="216">
                  <c:v>38534</c:v>
                </c:pt>
                <c:pt idx="217">
                  <c:v>38565</c:v>
                </c:pt>
                <c:pt idx="218">
                  <c:v>38596</c:v>
                </c:pt>
                <c:pt idx="219">
                  <c:v>38626</c:v>
                </c:pt>
                <c:pt idx="220">
                  <c:v>38657</c:v>
                </c:pt>
                <c:pt idx="221">
                  <c:v>38687</c:v>
                </c:pt>
                <c:pt idx="222">
                  <c:v>38718</c:v>
                </c:pt>
                <c:pt idx="223">
                  <c:v>38749</c:v>
                </c:pt>
                <c:pt idx="224">
                  <c:v>38777</c:v>
                </c:pt>
                <c:pt idx="225">
                  <c:v>38808</c:v>
                </c:pt>
                <c:pt idx="226">
                  <c:v>38838</c:v>
                </c:pt>
                <c:pt idx="227">
                  <c:v>38869</c:v>
                </c:pt>
                <c:pt idx="228">
                  <c:v>38899</c:v>
                </c:pt>
                <c:pt idx="229">
                  <c:v>38930</c:v>
                </c:pt>
                <c:pt idx="230">
                  <c:v>38961</c:v>
                </c:pt>
                <c:pt idx="231">
                  <c:v>38991</c:v>
                </c:pt>
                <c:pt idx="232">
                  <c:v>39022</c:v>
                </c:pt>
                <c:pt idx="233">
                  <c:v>39052</c:v>
                </c:pt>
                <c:pt idx="234">
                  <c:v>39083</c:v>
                </c:pt>
                <c:pt idx="235">
                  <c:v>39114</c:v>
                </c:pt>
                <c:pt idx="236">
                  <c:v>39142</c:v>
                </c:pt>
                <c:pt idx="237">
                  <c:v>39173</c:v>
                </c:pt>
                <c:pt idx="238">
                  <c:v>39203</c:v>
                </c:pt>
                <c:pt idx="239">
                  <c:v>39234</c:v>
                </c:pt>
                <c:pt idx="240">
                  <c:v>39264</c:v>
                </c:pt>
                <c:pt idx="241">
                  <c:v>39295</c:v>
                </c:pt>
                <c:pt idx="242">
                  <c:v>39326</c:v>
                </c:pt>
                <c:pt idx="243">
                  <c:v>39356</c:v>
                </c:pt>
                <c:pt idx="244">
                  <c:v>39387</c:v>
                </c:pt>
                <c:pt idx="245">
                  <c:v>39417</c:v>
                </c:pt>
                <c:pt idx="246">
                  <c:v>39448</c:v>
                </c:pt>
                <c:pt idx="247">
                  <c:v>39479</c:v>
                </c:pt>
                <c:pt idx="248">
                  <c:v>39508</c:v>
                </c:pt>
                <c:pt idx="249">
                  <c:v>39539</c:v>
                </c:pt>
                <c:pt idx="250">
                  <c:v>39569</c:v>
                </c:pt>
                <c:pt idx="251">
                  <c:v>39600</c:v>
                </c:pt>
                <c:pt idx="252">
                  <c:v>39630</c:v>
                </c:pt>
                <c:pt idx="253">
                  <c:v>39661</c:v>
                </c:pt>
                <c:pt idx="254">
                  <c:v>39692</c:v>
                </c:pt>
                <c:pt idx="255">
                  <c:v>39722</c:v>
                </c:pt>
                <c:pt idx="256">
                  <c:v>39753</c:v>
                </c:pt>
                <c:pt idx="257">
                  <c:v>39783</c:v>
                </c:pt>
                <c:pt idx="258">
                  <c:v>39814</c:v>
                </c:pt>
                <c:pt idx="259">
                  <c:v>39845</c:v>
                </c:pt>
                <c:pt idx="260">
                  <c:v>39873</c:v>
                </c:pt>
                <c:pt idx="261">
                  <c:v>39904</c:v>
                </c:pt>
                <c:pt idx="262">
                  <c:v>39934</c:v>
                </c:pt>
                <c:pt idx="263">
                  <c:v>39965</c:v>
                </c:pt>
                <c:pt idx="264">
                  <c:v>39995</c:v>
                </c:pt>
                <c:pt idx="265">
                  <c:v>40026</c:v>
                </c:pt>
                <c:pt idx="266">
                  <c:v>40057</c:v>
                </c:pt>
                <c:pt idx="267">
                  <c:v>40087</c:v>
                </c:pt>
                <c:pt idx="268">
                  <c:v>40118</c:v>
                </c:pt>
                <c:pt idx="269">
                  <c:v>40148</c:v>
                </c:pt>
                <c:pt idx="270">
                  <c:v>40179</c:v>
                </c:pt>
                <c:pt idx="271">
                  <c:v>40210</c:v>
                </c:pt>
                <c:pt idx="272">
                  <c:v>40238</c:v>
                </c:pt>
                <c:pt idx="273">
                  <c:v>40269</c:v>
                </c:pt>
                <c:pt idx="274">
                  <c:v>40299</c:v>
                </c:pt>
                <c:pt idx="275">
                  <c:v>40330</c:v>
                </c:pt>
                <c:pt idx="276">
                  <c:v>40360</c:v>
                </c:pt>
                <c:pt idx="277">
                  <c:v>40391</c:v>
                </c:pt>
                <c:pt idx="278">
                  <c:v>40422</c:v>
                </c:pt>
                <c:pt idx="279">
                  <c:v>40452</c:v>
                </c:pt>
                <c:pt idx="280">
                  <c:v>40483</c:v>
                </c:pt>
                <c:pt idx="281">
                  <c:v>40513</c:v>
                </c:pt>
                <c:pt idx="282">
                  <c:v>40544</c:v>
                </c:pt>
                <c:pt idx="283">
                  <c:v>40575</c:v>
                </c:pt>
                <c:pt idx="284">
                  <c:v>40603</c:v>
                </c:pt>
                <c:pt idx="285">
                  <c:v>40634</c:v>
                </c:pt>
                <c:pt idx="286">
                  <c:v>40664</c:v>
                </c:pt>
                <c:pt idx="287">
                  <c:v>40695</c:v>
                </c:pt>
                <c:pt idx="288">
                  <c:v>40725</c:v>
                </c:pt>
                <c:pt idx="289">
                  <c:v>40756</c:v>
                </c:pt>
                <c:pt idx="290">
                  <c:v>40787</c:v>
                </c:pt>
                <c:pt idx="291">
                  <c:v>40817</c:v>
                </c:pt>
                <c:pt idx="292">
                  <c:v>40848</c:v>
                </c:pt>
                <c:pt idx="293">
                  <c:v>40878</c:v>
                </c:pt>
                <c:pt idx="294">
                  <c:v>40909</c:v>
                </c:pt>
                <c:pt idx="295">
                  <c:v>40940</c:v>
                </c:pt>
                <c:pt idx="296">
                  <c:v>40969</c:v>
                </c:pt>
                <c:pt idx="297">
                  <c:v>41000</c:v>
                </c:pt>
                <c:pt idx="298">
                  <c:v>41030</c:v>
                </c:pt>
                <c:pt idx="299">
                  <c:v>41061</c:v>
                </c:pt>
                <c:pt idx="300">
                  <c:v>41091</c:v>
                </c:pt>
                <c:pt idx="301">
                  <c:v>41122</c:v>
                </c:pt>
                <c:pt idx="302">
                  <c:v>41153</c:v>
                </c:pt>
                <c:pt idx="303">
                  <c:v>41183</c:v>
                </c:pt>
                <c:pt idx="304">
                  <c:v>41214</c:v>
                </c:pt>
                <c:pt idx="305">
                  <c:v>41244</c:v>
                </c:pt>
                <c:pt idx="306">
                  <c:v>41275</c:v>
                </c:pt>
                <c:pt idx="307">
                  <c:v>41306</c:v>
                </c:pt>
                <c:pt idx="308">
                  <c:v>41334</c:v>
                </c:pt>
                <c:pt idx="309">
                  <c:v>41365</c:v>
                </c:pt>
                <c:pt idx="310">
                  <c:v>41395</c:v>
                </c:pt>
                <c:pt idx="311">
                  <c:v>41426</c:v>
                </c:pt>
                <c:pt idx="312">
                  <c:v>41456</c:v>
                </c:pt>
                <c:pt idx="313">
                  <c:v>41487</c:v>
                </c:pt>
                <c:pt idx="314">
                  <c:v>41518</c:v>
                </c:pt>
                <c:pt idx="315">
                  <c:v>41548</c:v>
                </c:pt>
                <c:pt idx="316">
                  <c:v>41579</c:v>
                </c:pt>
                <c:pt idx="317">
                  <c:v>41609</c:v>
                </c:pt>
                <c:pt idx="318">
                  <c:v>41640</c:v>
                </c:pt>
                <c:pt idx="319">
                  <c:v>41671</c:v>
                </c:pt>
                <c:pt idx="320">
                  <c:v>41699</c:v>
                </c:pt>
                <c:pt idx="321">
                  <c:v>41730</c:v>
                </c:pt>
                <c:pt idx="322">
                  <c:v>41760</c:v>
                </c:pt>
                <c:pt idx="323">
                  <c:v>41791</c:v>
                </c:pt>
                <c:pt idx="324">
                  <c:v>41821</c:v>
                </c:pt>
                <c:pt idx="325">
                  <c:v>41852</c:v>
                </c:pt>
                <c:pt idx="326">
                  <c:v>41883</c:v>
                </c:pt>
                <c:pt idx="327">
                  <c:v>41913</c:v>
                </c:pt>
                <c:pt idx="328">
                  <c:v>41944</c:v>
                </c:pt>
                <c:pt idx="329">
                  <c:v>41974</c:v>
                </c:pt>
                <c:pt idx="330">
                  <c:v>42005</c:v>
                </c:pt>
                <c:pt idx="331">
                  <c:v>42036</c:v>
                </c:pt>
                <c:pt idx="332">
                  <c:v>42064</c:v>
                </c:pt>
                <c:pt idx="333">
                  <c:v>42095</c:v>
                </c:pt>
                <c:pt idx="334">
                  <c:v>42125</c:v>
                </c:pt>
                <c:pt idx="335">
                  <c:v>42156</c:v>
                </c:pt>
                <c:pt idx="336">
                  <c:v>42186</c:v>
                </c:pt>
                <c:pt idx="337">
                  <c:v>42217</c:v>
                </c:pt>
                <c:pt idx="338">
                  <c:v>42248</c:v>
                </c:pt>
                <c:pt idx="339">
                  <c:v>42278</c:v>
                </c:pt>
                <c:pt idx="340">
                  <c:v>42309</c:v>
                </c:pt>
                <c:pt idx="341">
                  <c:v>42339</c:v>
                </c:pt>
                <c:pt idx="342">
                  <c:v>42370</c:v>
                </c:pt>
                <c:pt idx="343">
                  <c:v>42401</c:v>
                </c:pt>
                <c:pt idx="344">
                  <c:v>42430</c:v>
                </c:pt>
                <c:pt idx="345">
                  <c:v>42461</c:v>
                </c:pt>
                <c:pt idx="346">
                  <c:v>42491</c:v>
                </c:pt>
                <c:pt idx="347">
                  <c:v>42522</c:v>
                </c:pt>
                <c:pt idx="348">
                  <c:v>42552</c:v>
                </c:pt>
                <c:pt idx="349">
                  <c:v>42583</c:v>
                </c:pt>
                <c:pt idx="350">
                  <c:v>42614</c:v>
                </c:pt>
                <c:pt idx="351">
                  <c:v>42644</c:v>
                </c:pt>
                <c:pt idx="352">
                  <c:v>42675</c:v>
                </c:pt>
                <c:pt idx="353">
                  <c:v>42705</c:v>
                </c:pt>
                <c:pt idx="354">
                  <c:v>42736</c:v>
                </c:pt>
                <c:pt idx="355">
                  <c:v>42767</c:v>
                </c:pt>
                <c:pt idx="356">
                  <c:v>42795</c:v>
                </c:pt>
                <c:pt idx="357">
                  <c:v>42826</c:v>
                </c:pt>
                <c:pt idx="358">
                  <c:v>42856</c:v>
                </c:pt>
                <c:pt idx="359">
                  <c:v>42887</c:v>
                </c:pt>
                <c:pt idx="360">
                  <c:v>42917</c:v>
                </c:pt>
              </c:numCache>
            </c:numRef>
          </c:cat>
          <c:val>
            <c:numRef>
              <c:f>'US UK and EU'!$L$450:$L$810</c:f>
              <c:numCache>
                <c:formatCode>General</c:formatCode>
                <c:ptCount val="361"/>
                <c:pt idx="0">
                  <c:v>#N/A</c:v>
                </c:pt>
                <c:pt idx="1">
                  <c:v>#N/A</c:v>
                </c:pt>
                <c:pt idx="2">
                  <c:v>7.9737720000000003</c:v>
                </c:pt>
                <c:pt idx="3">
                  <c:v>#N/A</c:v>
                </c:pt>
                <c:pt idx="4">
                  <c:v>#N/A</c:v>
                </c:pt>
                <c:pt idx="5">
                  <c:v>7.9027310000000002</c:v>
                </c:pt>
                <c:pt idx="6">
                  <c:v>#N/A</c:v>
                </c:pt>
                <c:pt idx="7">
                  <c:v>#N/A</c:v>
                </c:pt>
                <c:pt idx="8">
                  <c:v>7.4929500000000004</c:v>
                </c:pt>
                <c:pt idx="9">
                  <c:v>#N/A</c:v>
                </c:pt>
                <c:pt idx="10">
                  <c:v>#N/A</c:v>
                </c:pt>
                <c:pt idx="11">
                  <c:v>7.6312610000000003</c:v>
                </c:pt>
                <c:pt idx="12">
                  <c:v>#N/A</c:v>
                </c:pt>
                <c:pt idx="13">
                  <c:v>#N/A</c:v>
                </c:pt>
                <c:pt idx="14">
                  <c:v>6.9164630000000002</c:v>
                </c:pt>
                <c:pt idx="15">
                  <c:v>#N/A</c:v>
                </c:pt>
                <c:pt idx="16">
                  <c:v>#N/A</c:v>
                </c:pt>
                <c:pt idx="17">
                  <c:v>6.745514</c:v>
                </c:pt>
                <c:pt idx="18">
                  <c:v>#N/A</c:v>
                </c:pt>
                <c:pt idx="19">
                  <c:v>#N/A</c:v>
                </c:pt>
                <c:pt idx="20">
                  <c:v>6.588984</c:v>
                </c:pt>
                <c:pt idx="21">
                  <c:v>#N/A</c:v>
                </c:pt>
                <c:pt idx="22">
                  <c:v>#N/A</c:v>
                </c:pt>
                <c:pt idx="23">
                  <c:v>6.1663220000000001</c:v>
                </c:pt>
                <c:pt idx="24">
                  <c:v>#N/A</c:v>
                </c:pt>
                <c:pt idx="25">
                  <c:v>#N/A</c:v>
                </c:pt>
                <c:pt idx="26">
                  <c:v>6.0060060000000002</c:v>
                </c:pt>
                <c:pt idx="27">
                  <c:v>#N/A</c:v>
                </c:pt>
                <c:pt idx="28">
                  <c:v>#N/A</c:v>
                </c:pt>
                <c:pt idx="29">
                  <c:v>5.8460169999999998</c:v>
                </c:pt>
                <c:pt idx="30">
                  <c:v>#N/A</c:v>
                </c:pt>
                <c:pt idx="31">
                  <c:v>#N/A</c:v>
                </c:pt>
                <c:pt idx="32">
                  <c:v>6.2232750000000001</c:v>
                </c:pt>
                <c:pt idx="33">
                  <c:v>#N/A</c:v>
                </c:pt>
                <c:pt idx="34">
                  <c:v>#N/A</c:v>
                </c:pt>
                <c:pt idx="35">
                  <c:v>6.4660299999999999</c:v>
                </c:pt>
                <c:pt idx="36">
                  <c:v>#N/A</c:v>
                </c:pt>
                <c:pt idx="37">
                  <c:v>#N/A</c:v>
                </c:pt>
                <c:pt idx="38">
                  <c:v>7.2093680000000004</c:v>
                </c:pt>
                <c:pt idx="39">
                  <c:v>#N/A</c:v>
                </c:pt>
                <c:pt idx="40">
                  <c:v>#N/A</c:v>
                </c:pt>
                <c:pt idx="41">
                  <c:v>7.8571119999999999</c:v>
                </c:pt>
                <c:pt idx="42">
                  <c:v>#N/A</c:v>
                </c:pt>
                <c:pt idx="43">
                  <c:v>#N/A</c:v>
                </c:pt>
                <c:pt idx="44">
                  <c:v>8.7206840000000003</c:v>
                </c:pt>
                <c:pt idx="45">
                  <c:v>#N/A</c:v>
                </c:pt>
                <c:pt idx="46">
                  <c:v>#N/A</c:v>
                </c:pt>
                <c:pt idx="47">
                  <c:v>9.6162609999999997</c:v>
                </c:pt>
                <c:pt idx="48">
                  <c:v>#N/A</c:v>
                </c:pt>
                <c:pt idx="49">
                  <c:v>#N/A</c:v>
                </c:pt>
                <c:pt idx="50">
                  <c:v>9.8366980000000002</c:v>
                </c:pt>
                <c:pt idx="51">
                  <c:v>#N/A</c:v>
                </c:pt>
                <c:pt idx="52">
                  <c:v>#N/A</c:v>
                </c:pt>
                <c:pt idx="53">
                  <c:v>10.205684</c:v>
                </c:pt>
                <c:pt idx="54">
                  <c:v>#N/A</c:v>
                </c:pt>
                <c:pt idx="55">
                  <c:v>#N/A</c:v>
                </c:pt>
                <c:pt idx="56">
                  <c:v>10.405445</c:v>
                </c:pt>
                <c:pt idx="57">
                  <c:v>#N/A</c:v>
                </c:pt>
                <c:pt idx="58">
                  <c:v>#N/A</c:v>
                </c:pt>
                <c:pt idx="59">
                  <c:v>10.631360000000001</c:v>
                </c:pt>
                <c:pt idx="60">
                  <c:v>#N/A</c:v>
                </c:pt>
                <c:pt idx="61">
                  <c:v>#N/A</c:v>
                </c:pt>
                <c:pt idx="62">
                  <c:v>10.802517</c:v>
                </c:pt>
                <c:pt idx="63">
                  <c:v>#N/A</c:v>
                </c:pt>
                <c:pt idx="64">
                  <c:v>#N/A</c:v>
                </c:pt>
                <c:pt idx="65">
                  <c:v>11.134296000000001</c:v>
                </c:pt>
                <c:pt idx="66">
                  <c:v>#N/A</c:v>
                </c:pt>
                <c:pt idx="67">
                  <c:v>#N/A</c:v>
                </c:pt>
                <c:pt idx="68">
                  <c:v>10.893157</c:v>
                </c:pt>
                <c:pt idx="69">
                  <c:v>#N/A</c:v>
                </c:pt>
                <c:pt idx="70">
                  <c:v>#N/A</c:v>
                </c:pt>
                <c:pt idx="71">
                  <c:v>10.845105999999999</c:v>
                </c:pt>
                <c:pt idx="72">
                  <c:v>#N/A</c:v>
                </c:pt>
                <c:pt idx="73">
                  <c:v>#N/A</c:v>
                </c:pt>
                <c:pt idx="74">
                  <c:v>10.869814999999999</c:v>
                </c:pt>
                <c:pt idx="75">
                  <c:v>#N/A</c:v>
                </c:pt>
                <c:pt idx="76">
                  <c:v>#N/A</c:v>
                </c:pt>
                <c:pt idx="77">
                  <c:v>10.87459</c:v>
                </c:pt>
                <c:pt idx="78">
                  <c:v>#N/A</c:v>
                </c:pt>
                <c:pt idx="79">
                  <c:v>#N/A</c:v>
                </c:pt>
                <c:pt idx="80">
                  <c:v>10.432637</c:v>
                </c:pt>
                <c:pt idx="81">
                  <c:v>#N/A</c:v>
                </c:pt>
                <c:pt idx="82">
                  <c:v>#N/A</c:v>
                </c:pt>
                <c:pt idx="83">
                  <c:v>9.8789350000000002</c:v>
                </c:pt>
                <c:pt idx="84">
                  <c:v>#N/A</c:v>
                </c:pt>
                <c:pt idx="85">
                  <c:v>#N/A</c:v>
                </c:pt>
                <c:pt idx="86">
                  <c:v>9.4645670000000006</c:v>
                </c:pt>
                <c:pt idx="87">
                  <c:v>#N/A</c:v>
                </c:pt>
                <c:pt idx="88">
                  <c:v>#N/A</c:v>
                </c:pt>
                <c:pt idx="89">
                  <c:v>9.0456029999999998</c:v>
                </c:pt>
                <c:pt idx="90">
                  <c:v>#N/A</c:v>
                </c:pt>
                <c:pt idx="91">
                  <c:v>#N/A</c:v>
                </c:pt>
                <c:pt idx="92">
                  <c:v>8.7601960000000005</c:v>
                </c:pt>
                <c:pt idx="93">
                  <c:v>#N/A</c:v>
                </c:pt>
                <c:pt idx="94">
                  <c:v>#N/A</c:v>
                </c:pt>
                <c:pt idx="95">
                  <c:v>8.3608829999999994</c:v>
                </c:pt>
                <c:pt idx="96">
                  <c:v>#N/A</c:v>
                </c:pt>
                <c:pt idx="97">
                  <c:v>#N/A</c:v>
                </c:pt>
                <c:pt idx="98">
                  <c:v>8.3609790000000004</c:v>
                </c:pt>
                <c:pt idx="99">
                  <c:v>#N/A</c:v>
                </c:pt>
                <c:pt idx="100">
                  <c:v>#N/A</c:v>
                </c:pt>
                <c:pt idx="101">
                  <c:v>8.3795999999999999</c:v>
                </c:pt>
                <c:pt idx="102">
                  <c:v>#N/A</c:v>
                </c:pt>
                <c:pt idx="103">
                  <c:v>#N/A</c:v>
                </c:pt>
                <c:pt idx="104">
                  <c:v>8.3964280000000002</c:v>
                </c:pt>
                <c:pt idx="105">
                  <c:v>#N/A</c:v>
                </c:pt>
                <c:pt idx="106">
                  <c:v>#N/A</c:v>
                </c:pt>
                <c:pt idx="107">
                  <c:v>8.4098319999999998</c:v>
                </c:pt>
                <c:pt idx="108">
                  <c:v>#N/A</c:v>
                </c:pt>
                <c:pt idx="109">
                  <c:v>#N/A</c:v>
                </c:pt>
                <c:pt idx="110">
                  <c:v>8.6153860000000009</c:v>
                </c:pt>
                <c:pt idx="111">
                  <c:v>#N/A</c:v>
                </c:pt>
                <c:pt idx="112">
                  <c:v>#N/A</c:v>
                </c:pt>
                <c:pt idx="113">
                  <c:v>8.6091820000000006</c:v>
                </c:pt>
                <c:pt idx="114">
                  <c:v>#N/A</c:v>
                </c:pt>
                <c:pt idx="115">
                  <c:v>#N/A</c:v>
                </c:pt>
                <c:pt idx="116">
                  <c:v>8.6159780000000001</c:v>
                </c:pt>
                <c:pt idx="117">
                  <c:v>#N/A</c:v>
                </c:pt>
                <c:pt idx="118">
                  <c:v>#N/A</c:v>
                </c:pt>
                <c:pt idx="119">
                  <c:v>8.4739389999999997</c:v>
                </c:pt>
                <c:pt idx="120">
                  <c:v>#N/A</c:v>
                </c:pt>
                <c:pt idx="121">
                  <c:v>#N/A</c:v>
                </c:pt>
                <c:pt idx="122">
                  <c:v>8.3672799999999992</c:v>
                </c:pt>
                <c:pt idx="123">
                  <c:v>#N/A</c:v>
                </c:pt>
                <c:pt idx="124">
                  <c:v>#N/A</c:v>
                </c:pt>
                <c:pt idx="125">
                  <c:v>7.9679570000000002</c:v>
                </c:pt>
                <c:pt idx="126">
                  <c:v>#N/A</c:v>
                </c:pt>
                <c:pt idx="127">
                  <c:v>#N/A</c:v>
                </c:pt>
                <c:pt idx="128">
                  <c:v>7.8370240000000004</c:v>
                </c:pt>
                <c:pt idx="129">
                  <c:v>#N/A</c:v>
                </c:pt>
                <c:pt idx="130">
                  <c:v>#N/A</c:v>
                </c:pt>
                <c:pt idx="131">
                  <c:v>7.7235139999999998</c:v>
                </c:pt>
                <c:pt idx="132">
                  <c:v>#N/A</c:v>
                </c:pt>
                <c:pt idx="133">
                  <c:v>#N/A</c:v>
                </c:pt>
                <c:pt idx="134">
                  <c:v>7.7813359999999996</c:v>
                </c:pt>
                <c:pt idx="135">
                  <c:v>#N/A</c:v>
                </c:pt>
                <c:pt idx="136">
                  <c:v>#N/A</c:v>
                </c:pt>
                <c:pt idx="137">
                  <c:v>7.3691399999999998</c:v>
                </c:pt>
                <c:pt idx="138">
                  <c:v>#N/A</c:v>
                </c:pt>
                <c:pt idx="139">
                  <c:v>#N/A</c:v>
                </c:pt>
                <c:pt idx="140">
                  <c:v>7.0797400000000001</c:v>
                </c:pt>
                <c:pt idx="141">
                  <c:v>#N/A</c:v>
                </c:pt>
                <c:pt idx="142">
                  <c:v>#N/A</c:v>
                </c:pt>
                <c:pt idx="143">
                  <c:v>6.8755740000000003</c:v>
                </c:pt>
                <c:pt idx="144">
                  <c:v>#N/A</c:v>
                </c:pt>
                <c:pt idx="145">
                  <c:v>#N/A</c:v>
                </c:pt>
                <c:pt idx="146">
                  <c:v>6.8706069999999997</c:v>
                </c:pt>
                <c:pt idx="147">
                  <c:v>#N/A</c:v>
                </c:pt>
                <c:pt idx="148">
                  <c:v>#N/A</c:v>
                </c:pt>
                <c:pt idx="149">
                  <c:v>6.62791</c:v>
                </c:pt>
                <c:pt idx="150">
                  <c:v>#N/A</c:v>
                </c:pt>
                <c:pt idx="151">
                  <c:v>#N/A</c:v>
                </c:pt>
                <c:pt idx="152">
                  <c:v>6.6487090000000002</c:v>
                </c:pt>
                <c:pt idx="153">
                  <c:v>#N/A</c:v>
                </c:pt>
                <c:pt idx="154">
                  <c:v>#N/A</c:v>
                </c:pt>
                <c:pt idx="155">
                  <c:v>6.2917839999999998</c:v>
                </c:pt>
                <c:pt idx="156">
                  <c:v>#N/A</c:v>
                </c:pt>
                <c:pt idx="157">
                  <c:v>#N/A</c:v>
                </c:pt>
                <c:pt idx="158">
                  <c:v>5.9858859999999998</c:v>
                </c:pt>
                <c:pt idx="159">
                  <c:v>#N/A</c:v>
                </c:pt>
                <c:pt idx="160">
                  <c:v>#N/A</c:v>
                </c:pt>
                <c:pt idx="161">
                  <c:v>6.167891</c:v>
                </c:pt>
                <c:pt idx="162">
                  <c:v>#N/A</c:v>
                </c:pt>
                <c:pt idx="163">
                  <c:v>#N/A</c:v>
                </c:pt>
                <c:pt idx="164">
                  <c:v>6.3642589999999997</c:v>
                </c:pt>
                <c:pt idx="165">
                  <c:v>#N/A</c:v>
                </c:pt>
                <c:pt idx="166">
                  <c:v>#N/A</c:v>
                </c:pt>
                <c:pt idx="167">
                  <c:v>6.8587939999999996</c:v>
                </c:pt>
                <c:pt idx="168">
                  <c:v>#N/A</c:v>
                </c:pt>
                <c:pt idx="169">
                  <c:v>#N/A</c:v>
                </c:pt>
                <c:pt idx="170">
                  <c:v>6.8641290000000001</c:v>
                </c:pt>
                <c:pt idx="171">
                  <c:v>#N/A</c:v>
                </c:pt>
                <c:pt idx="172">
                  <c:v>#N/A</c:v>
                </c:pt>
                <c:pt idx="173">
                  <c:v>6.9765329999999999</c:v>
                </c:pt>
                <c:pt idx="174">
                  <c:v>#N/A</c:v>
                </c:pt>
                <c:pt idx="175">
                  <c:v>#N/A</c:v>
                </c:pt>
                <c:pt idx="176">
                  <c:v>6.6199729999999999</c:v>
                </c:pt>
                <c:pt idx="177">
                  <c:v>#N/A</c:v>
                </c:pt>
                <c:pt idx="178">
                  <c:v>#N/A</c:v>
                </c:pt>
                <c:pt idx="179">
                  <c:v>6.3943580000000004</c:v>
                </c:pt>
                <c:pt idx="180">
                  <c:v>#N/A</c:v>
                </c:pt>
                <c:pt idx="181">
                  <c:v>#N/A</c:v>
                </c:pt>
                <c:pt idx="182">
                  <c:v>6.281371</c:v>
                </c:pt>
                <c:pt idx="183">
                  <c:v>#N/A</c:v>
                </c:pt>
                <c:pt idx="184">
                  <c:v>#N/A</c:v>
                </c:pt>
                <c:pt idx="185">
                  <c:v>6.1524429999999999</c:v>
                </c:pt>
                <c:pt idx="186">
                  <c:v>#N/A</c:v>
                </c:pt>
                <c:pt idx="187">
                  <c:v>#N/A</c:v>
                </c:pt>
                <c:pt idx="188">
                  <c:v>6.0485319999999998</c:v>
                </c:pt>
                <c:pt idx="189">
                  <c:v>#N/A</c:v>
                </c:pt>
                <c:pt idx="190">
                  <c:v>#N/A</c:v>
                </c:pt>
                <c:pt idx="191">
                  <c:v>6.0425899999999997</c:v>
                </c:pt>
                <c:pt idx="192">
                  <c:v>#N/A</c:v>
                </c:pt>
                <c:pt idx="193">
                  <c:v>#N/A</c:v>
                </c:pt>
                <c:pt idx="194">
                  <c:v>5.9075930000000003</c:v>
                </c:pt>
                <c:pt idx="195">
                  <c:v>#N/A</c:v>
                </c:pt>
                <c:pt idx="196">
                  <c:v>#N/A</c:v>
                </c:pt>
                <c:pt idx="197">
                  <c:v>5.70242</c:v>
                </c:pt>
                <c:pt idx="198">
                  <c:v>#N/A</c:v>
                </c:pt>
                <c:pt idx="199">
                  <c:v>#N/A</c:v>
                </c:pt>
                <c:pt idx="200">
                  <c:v>5.5308219999999997</c:v>
                </c:pt>
                <c:pt idx="201">
                  <c:v>#N/A</c:v>
                </c:pt>
                <c:pt idx="202">
                  <c:v>#N/A</c:v>
                </c:pt>
                <c:pt idx="203">
                  <c:v>5.4277129999999998</c:v>
                </c:pt>
                <c:pt idx="204">
                  <c:v>#N/A</c:v>
                </c:pt>
                <c:pt idx="205">
                  <c:v>#N/A</c:v>
                </c:pt>
                <c:pt idx="206">
                  <c:v>5.4819880000000003</c:v>
                </c:pt>
                <c:pt idx="207">
                  <c:v>#N/A</c:v>
                </c:pt>
                <c:pt idx="208">
                  <c:v>#N/A</c:v>
                </c:pt>
                <c:pt idx="209">
                  <c:v>5.1134940000000002</c:v>
                </c:pt>
                <c:pt idx="210">
                  <c:v>#N/A</c:v>
                </c:pt>
                <c:pt idx="211">
                  <c:v>#N/A</c:v>
                </c:pt>
                <c:pt idx="212">
                  <c:v>5.1016310000000002</c:v>
                </c:pt>
                <c:pt idx="213">
                  <c:v>#N/A</c:v>
                </c:pt>
                <c:pt idx="214">
                  <c:v>#N/A</c:v>
                </c:pt>
                <c:pt idx="215">
                  <c:v>5.0500819999999997</c:v>
                </c:pt>
                <c:pt idx="216">
                  <c:v>#N/A</c:v>
                </c:pt>
                <c:pt idx="217">
                  <c:v>#N/A</c:v>
                </c:pt>
                <c:pt idx="218">
                  <c:v>4.958863</c:v>
                </c:pt>
                <c:pt idx="219">
                  <c:v>#N/A</c:v>
                </c:pt>
                <c:pt idx="220">
                  <c:v>#N/A</c:v>
                </c:pt>
                <c:pt idx="221">
                  <c:v>5.0023220000000004</c:v>
                </c:pt>
                <c:pt idx="222">
                  <c:v>#N/A</c:v>
                </c:pt>
                <c:pt idx="223">
                  <c:v>#N/A</c:v>
                </c:pt>
                <c:pt idx="224">
                  <c:v>5.0407570000000002</c:v>
                </c:pt>
                <c:pt idx="225">
                  <c:v>#N/A</c:v>
                </c:pt>
                <c:pt idx="226">
                  <c:v>#N/A</c:v>
                </c:pt>
                <c:pt idx="227">
                  <c:v>4.8501649999999996</c:v>
                </c:pt>
                <c:pt idx="228">
                  <c:v>#N/A</c:v>
                </c:pt>
                <c:pt idx="229">
                  <c:v>#N/A</c:v>
                </c:pt>
                <c:pt idx="230">
                  <c:v>4.6775859999999998</c:v>
                </c:pt>
                <c:pt idx="231">
                  <c:v>#N/A</c:v>
                </c:pt>
                <c:pt idx="232">
                  <c:v>#N/A</c:v>
                </c:pt>
                <c:pt idx="233">
                  <c:v>4.5114570000000001</c:v>
                </c:pt>
                <c:pt idx="234">
                  <c:v>#N/A</c:v>
                </c:pt>
                <c:pt idx="235">
                  <c:v>#N/A</c:v>
                </c:pt>
                <c:pt idx="236">
                  <c:v>4.5474410000000001</c:v>
                </c:pt>
                <c:pt idx="237">
                  <c:v>#N/A</c:v>
                </c:pt>
                <c:pt idx="238">
                  <c:v>#N/A</c:v>
                </c:pt>
                <c:pt idx="239">
                  <c:v>4.3202199999999999</c:v>
                </c:pt>
                <c:pt idx="240">
                  <c:v>#N/A</c:v>
                </c:pt>
                <c:pt idx="241">
                  <c:v>#N/A</c:v>
                </c:pt>
                <c:pt idx="242">
                  <c:v>4.2533300000000001</c:v>
                </c:pt>
                <c:pt idx="243">
                  <c:v>#N/A</c:v>
                </c:pt>
                <c:pt idx="244">
                  <c:v>#N/A</c:v>
                </c:pt>
                <c:pt idx="245">
                  <c:v>4.3490390000000003</c:v>
                </c:pt>
                <c:pt idx="246">
                  <c:v>#N/A</c:v>
                </c:pt>
                <c:pt idx="247">
                  <c:v>#N/A</c:v>
                </c:pt>
                <c:pt idx="248">
                  <c:v>4.0834219999999997</c:v>
                </c:pt>
                <c:pt idx="249">
                  <c:v>#N/A</c:v>
                </c:pt>
                <c:pt idx="250">
                  <c:v>#N/A</c:v>
                </c:pt>
                <c:pt idx="251">
                  <c:v>4.2540870000000002</c:v>
                </c:pt>
                <c:pt idx="252">
                  <c:v>#N/A</c:v>
                </c:pt>
                <c:pt idx="253">
                  <c:v>#N/A</c:v>
                </c:pt>
                <c:pt idx="254">
                  <c:v>4.1809849999999997</c:v>
                </c:pt>
                <c:pt idx="255">
                  <c:v>#N/A</c:v>
                </c:pt>
                <c:pt idx="256">
                  <c:v>#N/A</c:v>
                </c:pt>
                <c:pt idx="257">
                  <c:v>4.4359549999999999</c:v>
                </c:pt>
                <c:pt idx="258">
                  <c:v>#N/A</c:v>
                </c:pt>
                <c:pt idx="259">
                  <c:v>#N/A</c:v>
                </c:pt>
                <c:pt idx="260">
                  <c:v>5.3058620000000003</c:v>
                </c:pt>
                <c:pt idx="261">
                  <c:v>#N/A</c:v>
                </c:pt>
                <c:pt idx="262">
                  <c:v>#N/A</c:v>
                </c:pt>
                <c:pt idx="263">
                  <c:v>5.7254189999999996</c:v>
                </c:pt>
                <c:pt idx="264">
                  <c:v>#N/A</c:v>
                </c:pt>
                <c:pt idx="265">
                  <c:v>#N/A</c:v>
                </c:pt>
                <c:pt idx="266">
                  <c:v>5.6749830000000001</c:v>
                </c:pt>
                <c:pt idx="267">
                  <c:v>#N/A</c:v>
                </c:pt>
                <c:pt idx="268">
                  <c:v>#N/A</c:v>
                </c:pt>
                <c:pt idx="269">
                  <c:v>5.5505719999999998</c:v>
                </c:pt>
                <c:pt idx="270">
                  <c:v>#N/A</c:v>
                </c:pt>
                <c:pt idx="271">
                  <c:v>#N/A</c:v>
                </c:pt>
                <c:pt idx="272">
                  <c:v>5.3287630000000004</c:v>
                </c:pt>
                <c:pt idx="273">
                  <c:v>#N/A</c:v>
                </c:pt>
                <c:pt idx="274">
                  <c:v>#N/A</c:v>
                </c:pt>
                <c:pt idx="275">
                  <c:v>5.2894899999999998</c:v>
                </c:pt>
                <c:pt idx="276">
                  <c:v>#N/A</c:v>
                </c:pt>
                <c:pt idx="277">
                  <c:v>#N/A</c:v>
                </c:pt>
                <c:pt idx="278">
                  <c:v>5.1171810000000004</c:v>
                </c:pt>
                <c:pt idx="279">
                  <c:v>#N/A</c:v>
                </c:pt>
                <c:pt idx="280">
                  <c:v>#N/A</c:v>
                </c:pt>
                <c:pt idx="281">
                  <c:v>5.0832519999999999</c:v>
                </c:pt>
                <c:pt idx="282">
                  <c:v>#N/A</c:v>
                </c:pt>
                <c:pt idx="283">
                  <c:v>#N/A</c:v>
                </c:pt>
                <c:pt idx="284">
                  <c:v>4.9678579999999997</c:v>
                </c:pt>
                <c:pt idx="285">
                  <c:v>#N/A</c:v>
                </c:pt>
                <c:pt idx="286">
                  <c:v>#N/A</c:v>
                </c:pt>
                <c:pt idx="287">
                  <c:v>4.9645999999999999</c:v>
                </c:pt>
                <c:pt idx="288">
                  <c:v>#N/A</c:v>
                </c:pt>
                <c:pt idx="289">
                  <c:v>#N/A</c:v>
                </c:pt>
                <c:pt idx="290">
                  <c:v>5.1840710000000003</c:v>
                </c:pt>
                <c:pt idx="291">
                  <c:v>#N/A</c:v>
                </c:pt>
                <c:pt idx="292">
                  <c:v>#N/A</c:v>
                </c:pt>
                <c:pt idx="293">
                  <c:v>5.1959460000000002</c:v>
                </c:pt>
                <c:pt idx="294">
                  <c:v>#N/A</c:v>
                </c:pt>
                <c:pt idx="295">
                  <c:v>#N/A</c:v>
                </c:pt>
                <c:pt idx="296">
                  <c:v>5.1397219999999999</c:v>
                </c:pt>
                <c:pt idx="297">
                  <c:v>#N/A</c:v>
                </c:pt>
                <c:pt idx="298">
                  <c:v>#N/A</c:v>
                </c:pt>
                <c:pt idx="299">
                  <c:v>5.1217540000000001</c:v>
                </c:pt>
                <c:pt idx="300">
                  <c:v>#N/A</c:v>
                </c:pt>
                <c:pt idx="301">
                  <c:v>#N/A</c:v>
                </c:pt>
                <c:pt idx="302">
                  <c:v>5.2588569999999999</c:v>
                </c:pt>
                <c:pt idx="303">
                  <c:v>#N/A</c:v>
                </c:pt>
                <c:pt idx="304">
                  <c:v>#N/A</c:v>
                </c:pt>
                <c:pt idx="305">
                  <c:v>5.3541470000000002</c:v>
                </c:pt>
                <c:pt idx="306">
                  <c:v>#N/A</c:v>
                </c:pt>
                <c:pt idx="307">
                  <c:v>#N/A</c:v>
                </c:pt>
                <c:pt idx="308">
                  <c:v>5.4713209999999997</c:v>
                </c:pt>
                <c:pt idx="309">
                  <c:v>#N/A</c:v>
                </c:pt>
                <c:pt idx="310">
                  <c:v>#N/A</c:v>
                </c:pt>
                <c:pt idx="311">
                  <c:v>5.6361150000000002</c:v>
                </c:pt>
                <c:pt idx="312">
                  <c:v>#N/A</c:v>
                </c:pt>
                <c:pt idx="313">
                  <c:v>#N/A</c:v>
                </c:pt>
                <c:pt idx="314">
                  <c:v>5.7023270000000004</c:v>
                </c:pt>
                <c:pt idx="315">
                  <c:v>#N/A</c:v>
                </c:pt>
                <c:pt idx="316">
                  <c:v>#N/A</c:v>
                </c:pt>
                <c:pt idx="317">
                  <c:v>5.819102</c:v>
                </c:pt>
                <c:pt idx="318">
                  <c:v>#N/A</c:v>
                </c:pt>
                <c:pt idx="319">
                  <c:v>#N/A</c:v>
                </c:pt>
                <c:pt idx="320">
                  <c:v>5.8832129999999996</c:v>
                </c:pt>
                <c:pt idx="321">
                  <c:v>#N/A</c:v>
                </c:pt>
                <c:pt idx="322">
                  <c:v>#N/A</c:v>
                </c:pt>
                <c:pt idx="323">
                  <c:v>5.9412260000000003</c:v>
                </c:pt>
                <c:pt idx="324">
                  <c:v>#N/A</c:v>
                </c:pt>
                <c:pt idx="325">
                  <c:v>#N/A</c:v>
                </c:pt>
                <c:pt idx="326">
                  <c:v>6.182315</c:v>
                </c:pt>
                <c:pt idx="327">
                  <c:v>#N/A</c:v>
                </c:pt>
                <c:pt idx="328">
                  <c:v>#N/A</c:v>
                </c:pt>
                <c:pt idx="329">
                  <c:v>6.2293419999999999</c:v>
                </c:pt>
                <c:pt idx="330">
                  <c:v>#N/A</c:v>
                </c:pt>
                <c:pt idx="331">
                  <c:v>#N/A</c:v>
                </c:pt>
                <c:pt idx="332">
                  <c:v>6.1949949999999996</c:v>
                </c:pt>
                <c:pt idx="333">
                  <c:v>#N/A</c:v>
                </c:pt>
                <c:pt idx="334">
                  <c:v>#N/A</c:v>
                </c:pt>
                <c:pt idx="335">
                  <c:v>6.0501480000000001</c:v>
                </c:pt>
                <c:pt idx="336">
                  <c:v>#N/A</c:v>
                </c:pt>
                <c:pt idx="337">
                  <c:v>#N/A</c:v>
                </c:pt>
                <c:pt idx="338">
                  <c:v>6.2025800000000002</c:v>
                </c:pt>
                <c:pt idx="339">
                  <c:v>#N/A</c:v>
                </c:pt>
                <c:pt idx="340">
                  <c:v>#N/A</c:v>
                </c:pt>
                <c:pt idx="341">
                  <c:v>5.828119</c:v>
                </c:pt>
                <c:pt idx="342">
                  <c:v>#N/A</c:v>
                </c:pt>
                <c:pt idx="343">
                  <c:v>#N/A</c:v>
                </c:pt>
                <c:pt idx="344">
                  <c:v>5.7961450000000001</c:v>
                </c:pt>
                <c:pt idx="345">
                  <c:v>#N/A</c:v>
                </c:pt>
                <c:pt idx="346">
                  <c:v>#N/A</c:v>
                </c:pt>
                <c:pt idx="347">
                  <c:v>5.7324539999999997</c:v>
                </c:pt>
                <c:pt idx="348">
                  <c:v>#N/A</c:v>
                </c:pt>
                <c:pt idx="349">
                  <c:v>#N/A</c:v>
                </c:pt>
                <c:pt idx="350">
                  <c:v>5.6803670000000004</c:v>
                </c:pt>
                <c:pt idx="351">
                  <c:v>#N/A</c:v>
                </c:pt>
                <c:pt idx="352">
                  <c:v>#N/A</c:v>
                </c:pt>
                <c:pt idx="353">
                  <c:v>5.7114799999999999</c:v>
                </c:pt>
                <c:pt idx="354">
                  <c:v>#N/A</c:v>
                </c:pt>
                <c:pt idx="355">
                  <c:v>#N/A</c:v>
                </c:pt>
                <c:pt idx="356">
                  <c:v>5.8074960000000004</c:v>
                </c:pt>
                <c:pt idx="357">
                  <c:v>#N/A</c:v>
                </c:pt>
                <c:pt idx="358">
                  <c:v>#N/A</c:v>
                </c:pt>
                <c:pt idx="359">
                  <c:v>5.6323309999999998</c:v>
                </c:pt>
              </c:numCache>
            </c:numRef>
          </c:val>
          <c:smooth val="0"/>
        </c:ser>
        <c:ser>
          <c:idx val="5"/>
          <c:order val="4"/>
          <c:spPr>
            <a:ln>
              <a:solidFill>
                <a:schemeClr val="tx1"/>
              </a:solidFill>
            </a:ln>
          </c:spPr>
          <c:marker>
            <c:symbol val="none"/>
          </c:marker>
          <c:cat>
            <c:numRef>
              <c:f>'US UK and EU'!$G$450:$G$810</c:f>
              <c:numCache>
                <c:formatCode>mmm\-yy</c:formatCode>
                <c:ptCount val="361"/>
                <c:pt idx="0">
                  <c:v>31959</c:v>
                </c:pt>
                <c:pt idx="1">
                  <c:v>31990</c:v>
                </c:pt>
                <c:pt idx="2">
                  <c:v>32021</c:v>
                </c:pt>
                <c:pt idx="3">
                  <c:v>32051</c:v>
                </c:pt>
                <c:pt idx="4">
                  <c:v>32082</c:v>
                </c:pt>
                <c:pt idx="5">
                  <c:v>32112</c:v>
                </c:pt>
                <c:pt idx="6">
                  <c:v>32143</c:v>
                </c:pt>
                <c:pt idx="7">
                  <c:v>32174</c:v>
                </c:pt>
                <c:pt idx="8">
                  <c:v>32203</c:v>
                </c:pt>
                <c:pt idx="9">
                  <c:v>32234</c:v>
                </c:pt>
                <c:pt idx="10">
                  <c:v>32264</c:v>
                </c:pt>
                <c:pt idx="11">
                  <c:v>32295</c:v>
                </c:pt>
                <c:pt idx="12">
                  <c:v>32325</c:v>
                </c:pt>
                <c:pt idx="13">
                  <c:v>32356</c:v>
                </c:pt>
                <c:pt idx="14">
                  <c:v>32387</c:v>
                </c:pt>
                <c:pt idx="15">
                  <c:v>32417</c:v>
                </c:pt>
                <c:pt idx="16">
                  <c:v>32448</c:v>
                </c:pt>
                <c:pt idx="17">
                  <c:v>32478</c:v>
                </c:pt>
                <c:pt idx="18">
                  <c:v>32509</c:v>
                </c:pt>
                <c:pt idx="19">
                  <c:v>32540</c:v>
                </c:pt>
                <c:pt idx="20">
                  <c:v>32568</c:v>
                </c:pt>
                <c:pt idx="21">
                  <c:v>32599</c:v>
                </c:pt>
                <c:pt idx="22">
                  <c:v>32629</c:v>
                </c:pt>
                <c:pt idx="23">
                  <c:v>32660</c:v>
                </c:pt>
                <c:pt idx="24">
                  <c:v>32690</c:v>
                </c:pt>
                <c:pt idx="25">
                  <c:v>32721</c:v>
                </c:pt>
                <c:pt idx="26">
                  <c:v>32752</c:v>
                </c:pt>
                <c:pt idx="27">
                  <c:v>32782</c:v>
                </c:pt>
                <c:pt idx="28">
                  <c:v>32813</c:v>
                </c:pt>
                <c:pt idx="29">
                  <c:v>32843</c:v>
                </c:pt>
                <c:pt idx="30">
                  <c:v>32874</c:v>
                </c:pt>
                <c:pt idx="31">
                  <c:v>32905</c:v>
                </c:pt>
                <c:pt idx="32">
                  <c:v>32933</c:v>
                </c:pt>
                <c:pt idx="33">
                  <c:v>32964</c:v>
                </c:pt>
                <c:pt idx="34">
                  <c:v>32994</c:v>
                </c:pt>
                <c:pt idx="35">
                  <c:v>33025</c:v>
                </c:pt>
                <c:pt idx="36">
                  <c:v>33055</c:v>
                </c:pt>
                <c:pt idx="37">
                  <c:v>33086</c:v>
                </c:pt>
                <c:pt idx="38">
                  <c:v>33117</c:v>
                </c:pt>
                <c:pt idx="39">
                  <c:v>33147</c:v>
                </c:pt>
                <c:pt idx="40">
                  <c:v>33178</c:v>
                </c:pt>
                <c:pt idx="41">
                  <c:v>33208</c:v>
                </c:pt>
                <c:pt idx="42">
                  <c:v>33239</c:v>
                </c:pt>
                <c:pt idx="43">
                  <c:v>33270</c:v>
                </c:pt>
                <c:pt idx="44">
                  <c:v>33298</c:v>
                </c:pt>
                <c:pt idx="45">
                  <c:v>33329</c:v>
                </c:pt>
                <c:pt idx="46">
                  <c:v>33359</c:v>
                </c:pt>
                <c:pt idx="47">
                  <c:v>33390</c:v>
                </c:pt>
                <c:pt idx="48">
                  <c:v>33420</c:v>
                </c:pt>
                <c:pt idx="49">
                  <c:v>33451</c:v>
                </c:pt>
                <c:pt idx="50">
                  <c:v>33482</c:v>
                </c:pt>
                <c:pt idx="51">
                  <c:v>33512</c:v>
                </c:pt>
                <c:pt idx="52">
                  <c:v>33543</c:v>
                </c:pt>
                <c:pt idx="53">
                  <c:v>33573</c:v>
                </c:pt>
                <c:pt idx="54">
                  <c:v>33604</c:v>
                </c:pt>
                <c:pt idx="55">
                  <c:v>33635</c:v>
                </c:pt>
                <c:pt idx="56">
                  <c:v>33664</c:v>
                </c:pt>
                <c:pt idx="57">
                  <c:v>33695</c:v>
                </c:pt>
                <c:pt idx="58">
                  <c:v>33725</c:v>
                </c:pt>
                <c:pt idx="59">
                  <c:v>33756</c:v>
                </c:pt>
                <c:pt idx="60">
                  <c:v>33786</c:v>
                </c:pt>
                <c:pt idx="61">
                  <c:v>33817</c:v>
                </c:pt>
                <c:pt idx="62">
                  <c:v>33848</c:v>
                </c:pt>
                <c:pt idx="63">
                  <c:v>33878</c:v>
                </c:pt>
                <c:pt idx="64">
                  <c:v>33909</c:v>
                </c:pt>
                <c:pt idx="65">
                  <c:v>33939</c:v>
                </c:pt>
                <c:pt idx="66">
                  <c:v>33970</c:v>
                </c:pt>
                <c:pt idx="67">
                  <c:v>34001</c:v>
                </c:pt>
                <c:pt idx="68">
                  <c:v>34029</c:v>
                </c:pt>
                <c:pt idx="69">
                  <c:v>34060</c:v>
                </c:pt>
                <c:pt idx="70">
                  <c:v>34090</c:v>
                </c:pt>
                <c:pt idx="71">
                  <c:v>34121</c:v>
                </c:pt>
                <c:pt idx="72">
                  <c:v>34151</c:v>
                </c:pt>
                <c:pt idx="73">
                  <c:v>34182</c:v>
                </c:pt>
                <c:pt idx="74">
                  <c:v>34213</c:v>
                </c:pt>
                <c:pt idx="75">
                  <c:v>34243</c:v>
                </c:pt>
                <c:pt idx="76">
                  <c:v>34274</c:v>
                </c:pt>
                <c:pt idx="77">
                  <c:v>34304</c:v>
                </c:pt>
                <c:pt idx="78">
                  <c:v>34335</c:v>
                </c:pt>
                <c:pt idx="79">
                  <c:v>34366</c:v>
                </c:pt>
                <c:pt idx="80">
                  <c:v>34394</c:v>
                </c:pt>
                <c:pt idx="81">
                  <c:v>34425</c:v>
                </c:pt>
                <c:pt idx="82">
                  <c:v>34455</c:v>
                </c:pt>
                <c:pt idx="83">
                  <c:v>34486</c:v>
                </c:pt>
                <c:pt idx="84">
                  <c:v>34516</c:v>
                </c:pt>
                <c:pt idx="85">
                  <c:v>34547</c:v>
                </c:pt>
                <c:pt idx="86">
                  <c:v>34578</c:v>
                </c:pt>
                <c:pt idx="87">
                  <c:v>34608</c:v>
                </c:pt>
                <c:pt idx="88">
                  <c:v>34639</c:v>
                </c:pt>
                <c:pt idx="89">
                  <c:v>34669</c:v>
                </c:pt>
                <c:pt idx="90">
                  <c:v>34700</c:v>
                </c:pt>
                <c:pt idx="91">
                  <c:v>34731</c:v>
                </c:pt>
                <c:pt idx="92">
                  <c:v>34759</c:v>
                </c:pt>
                <c:pt idx="93">
                  <c:v>34790</c:v>
                </c:pt>
                <c:pt idx="94">
                  <c:v>34820</c:v>
                </c:pt>
                <c:pt idx="95">
                  <c:v>34851</c:v>
                </c:pt>
                <c:pt idx="96">
                  <c:v>34881</c:v>
                </c:pt>
                <c:pt idx="97">
                  <c:v>34912</c:v>
                </c:pt>
                <c:pt idx="98">
                  <c:v>34943</c:v>
                </c:pt>
                <c:pt idx="99">
                  <c:v>34973</c:v>
                </c:pt>
                <c:pt idx="100">
                  <c:v>35004</c:v>
                </c:pt>
                <c:pt idx="101">
                  <c:v>35034</c:v>
                </c:pt>
                <c:pt idx="102">
                  <c:v>35065</c:v>
                </c:pt>
                <c:pt idx="103">
                  <c:v>35096</c:v>
                </c:pt>
                <c:pt idx="104">
                  <c:v>35125</c:v>
                </c:pt>
                <c:pt idx="105">
                  <c:v>35156</c:v>
                </c:pt>
                <c:pt idx="106">
                  <c:v>35186</c:v>
                </c:pt>
                <c:pt idx="107">
                  <c:v>35217</c:v>
                </c:pt>
                <c:pt idx="108">
                  <c:v>35247</c:v>
                </c:pt>
                <c:pt idx="109">
                  <c:v>35278</c:v>
                </c:pt>
                <c:pt idx="110">
                  <c:v>35309</c:v>
                </c:pt>
                <c:pt idx="111">
                  <c:v>35339</c:v>
                </c:pt>
                <c:pt idx="112">
                  <c:v>35370</c:v>
                </c:pt>
                <c:pt idx="113">
                  <c:v>35400</c:v>
                </c:pt>
                <c:pt idx="114">
                  <c:v>35431</c:v>
                </c:pt>
                <c:pt idx="115">
                  <c:v>35462</c:v>
                </c:pt>
                <c:pt idx="116">
                  <c:v>35490</c:v>
                </c:pt>
                <c:pt idx="117">
                  <c:v>35521</c:v>
                </c:pt>
                <c:pt idx="118">
                  <c:v>35551</c:v>
                </c:pt>
                <c:pt idx="119">
                  <c:v>35582</c:v>
                </c:pt>
                <c:pt idx="120">
                  <c:v>35612</c:v>
                </c:pt>
                <c:pt idx="121">
                  <c:v>35643</c:v>
                </c:pt>
                <c:pt idx="122">
                  <c:v>35674</c:v>
                </c:pt>
                <c:pt idx="123">
                  <c:v>35704</c:v>
                </c:pt>
                <c:pt idx="124">
                  <c:v>35735</c:v>
                </c:pt>
                <c:pt idx="125">
                  <c:v>35765</c:v>
                </c:pt>
                <c:pt idx="126">
                  <c:v>35796</c:v>
                </c:pt>
                <c:pt idx="127">
                  <c:v>35827</c:v>
                </c:pt>
                <c:pt idx="128">
                  <c:v>35855</c:v>
                </c:pt>
                <c:pt idx="129">
                  <c:v>35886</c:v>
                </c:pt>
                <c:pt idx="130">
                  <c:v>35916</c:v>
                </c:pt>
                <c:pt idx="131">
                  <c:v>35947</c:v>
                </c:pt>
                <c:pt idx="132">
                  <c:v>35977</c:v>
                </c:pt>
                <c:pt idx="133">
                  <c:v>36008</c:v>
                </c:pt>
                <c:pt idx="134">
                  <c:v>36039</c:v>
                </c:pt>
                <c:pt idx="135">
                  <c:v>36069</c:v>
                </c:pt>
                <c:pt idx="136">
                  <c:v>36100</c:v>
                </c:pt>
                <c:pt idx="137">
                  <c:v>36130</c:v>
                </c:pt>
                <c:pt idx="138">
                  <c:v>36161</c:v>
                </c:pt>
                <c:pt idx="139">
                  <c:v>36192</c:v>
                </c:pt>
                <c:pt idx="140">
                  <c:v>36220</c:v>
                </c:pt>
                <c:pt idx="141">
                  <c:v>36251</c:v>
                </c:pt>
                <c:pt idx="142">
                  <c:v>36281</c:v>
                </c:pt>
                <c:pt idx="143">
                  <c:v>36312</c:v>
                </c:pt>
                <c:pt idx="144">
                  <c:v>36342</c:v>
                </c:pt>
                <c:pt idx="145">
                  <c:v>36373</c:v>
                </c:pt>
                <c:pt idx="146">
                  <c:v>36404</c:v>
                </c:pt>
                <c:pt idx="147">
                  <c:v>36434</c:v>
                </c:pt>
                <c:pt idx="148">
                  <c:v>36465</c:v>
                </c:pt>
                <c:pt idx="149">
                  <c:v>36495</c:v>
                </c:pt>
                <c:pt idx="150">
                  <c:v>36526</c:v>
                </c:pt>
                <c:pt idx="151">
                  <c:v>36557</c:v>
                </c:pt>
                <c:pt idx="152">
                  <c:v>36586</c:v>
                </c:pt>
                <c:pt idx="153">
                  <c:v>36617</c:v>
                </c:pt>
                <c:pt idx="154">
                  <c:v>36647</c:v>
                </c:pt>
                <c:pt idx="155">
                  <c:v>36678</c:v>
                </c:pt>
                <c:pt idx="156">
                  <c:v>36708</c:v>
                </c:pt>
                <c:pt idx="157">
                  <c:v>36739</c:v>
                </c:pt>
                <c:pt idx="158">
                  <c:v>36770</c:v>
                </c:pt>
                <c:pt idx="159">
                  <c:v>36800</c:v>
                </c:pt>
                <c:pt idx="160">
                  <c:v>36831</c:v>
                </c:pt>
                <c:pt idx="161">
                  <c:v>36861</c:v>
                </c:pt>
                <c:pt idx="162">
                  <c:v>36892</c:v>
                </c:pt>
                <c:pt idx="163">
                  <c:v>36923</c:v>
                </c:pt>
                <c:pt idx="164">
                  <c:v>36951</c:v>
                </c:pt>
                <c:pt idx="165">
                  <c:v>36982</c:v>
                </c:pt>
                <c:pt idx="166">
                  <c:v>37012</c:v>
                </c:pt>
                <c:pt idx="167">
                  <c:v>37043</c:v>
                </c:pt>
                <c:pt idx="168">
                  <c:v>37073</c:v>
                </c:pt>
                <c:pt idx="169">
                  <c:v>37104</c:v>
                </c:pt>
                <c:pt idx="170">
                  <c:v>37135</c:v>
                </c:pt>
                <c:pt idx="171">
                  <c:v>37165</c:v>
                </c:pt>
                <c:pt idx="172">
                  <c:v>37196</c:v>
                </c:pt>
                <c:pt idx="173">
                  <c:v>37226</c:v>
                </c:pt>
                <c:pt idx="174">
                  <c:v>37257</c:v>
                </c:pt>
                <c:pt idx="175">
                  <c:v>37288</c:v>
                </c:pt>
                <c:pt idx="176">
                  <c:v>37316</c:v>
                </c:pt>
                <c:pt idx="177">
                  <c:v>37347</c:v>
                </c:pt>
                <c:pt idx="178">
                  <c:v>37377</c:v>
                </c:pt>
                <c:pt idx="179">
                  <c:v>37408</c:v>
                </c:pt>
                <c:pt idx="180">
                  <c:v>37438</c:v>
                </c:pt>
                <c:pt idx="181">
                  <c:v>37469</c:v>
                </c:pt>
                <c:pt idx="182">
                  <c:v>37500</c:v>
                </c:pt>
                <c:pt idx="183">
                  <c:v>37530</c:v>
                </c:pt>
                <c:pt idx="184">
                  <c:v>37561</c:v>
                </c:pt>
                <c:pt idx="185">
                  <c:v>37591</c:v>
                </c:pt>
                <c:pt idx="186">
                  <c:v>37622</c:v>
                </c:pt>
                <c:pt idx="187">
                  <c:v>37653</c:v>
                </c:pt>
                <c:pt idx="188">
                  <c:v>37681</c:v>
                </c:pt>
                <c:pt idx="189">
                  <c:v>37712</c:v>
                </c:pt>
                <c:pt idx="190">
                  <c:v>37742</c:v>
                </c:pt>
                <c:pt idx="191">
                  <c:v>37773</c:v>
                </c:pt>
                <c:pt idx="192">
                  <c:v>37803</c:v>
                </c:pt>
                <c:pt idx="193">
                  <c:v>37834</c:v>
                </c:pt>
                <c:pt idx="194">
                  <c:v>37865</c:v>
                </c:pt>
                <c:pt idx="195">
                  <c:v>37895</c:v>
                </c:pt>
                <c:pt idx="196">
                  <c:v>37926</c:v>
                </c:pt>
                <c:pt idx="197">
                  <c:v>37956</c:v>
                </c:pt>
                <c:pt idx="198">
                  <c:v>37987</c:v>
                </c:pt>
                <c:pt idx="199">
                  <c:v>38018</c:v>
                </c:pt>
                <c:pt idx="200">
                  <c:v>38047</c:v>
                </c:pt>
                <c:pt idx="201">
                  <c:v>38078</c:v>
                </c:pt>
                <c:pt idx="202">
                  <c:v>38108</c:v>
                </c:pt>
                <c:pt idx="203">
                  <c:v>38139</c:v>
                </c:pt>
                <c:pt idx="204">
                  <c:v>38169</c:v>
                </c:pt>
                <c:pt idx="205">
                  <c:v>38200</c:v>
                </c:pt>
                <c:pt idx="206">
                  <c:v>38231</c:v>
                </c:pt>
                <c:pt idx="207">
                  <c:v>38261</c:v>
                </c:pt>
                <c:pt idx="208">
                  <c:v>38292</c:v>
                </c:pt>
                <c:pt idx="209">
                  <c:v>38322</c:v>
                </c:pt>
                <c:pt idx="210">
                  <c:v>38353</c:v>
                </c:pt>
                <c:pt idx="211">
                  <c:v>38384</c:v>
                </c:pt>
                <c:pt idx="212">
                  <c:v>38412</c:v>
                </c:pt>
                <c:pt idx="213">
                  <c:v>38443</c:v>
                </c:pt>
                <c:pt idx="214">
                  <c:v>38473</c:v>
                </c:pt>
                <c:pt idx="215">
                  <c:v>38504</c:v>
                </c:pt>
                <c:pt idx="216">
                  <c:v>38534</c:v>
                </c:pt>
                <c:pt idx="217">
                  <c:v>38565</c:v>
                </c:pt>
                <c:pt idx="218">
                  <c:v>38596</c:v>
                </c:pt>
                <c:pt idx="219">
                  <c:v>38626</c:v>
                </c:pt>
                <c:pt idx="220">
                  <c:v>38657</c:v>
                </c:pt>
                <c:pt idx="221">
                  <c:v>38687</c:v>
                </c:pt>
                <c:pt idx="222">
                  <c:v>38718</c:v>
                </c:pt>
                <c:pt idx="223">
                  <c:v>38749</c:v>
                </c:pt>
                <c:pt idx="224">
                  <c:v>38777</c:v>
                </c:pt>
                <c:pt idx="225">
                  <c:v>38808</c:v>
                </c:pt>
                <c:pt idx="226">
                  <c:v>38838</c:v>
                </c:pt>
                <c:pt idx="227">
                  <c:v>38869</c:v>
                </c:pt>
                <c:pt idx="228">
                  <c:v>38899</c:v>
                </c:pt>
                <c:pt idx="229">
                  <c:v>38930</c:v>
                </c:pt>
                <c:pt idx="230">
                  <c:v>38961</c:v>
                </c:pt>
                <c:pt idx="231">
                  <c:v>38991</c:v>
                </c:pt>
                <c:pt idx="232">
                  <c:v>39022</c:v>
                </c:pt>
                <c:pt idx="233">
                  <c:v>39052</c:v>
                </c:pt>
                <c:pt idx="234">
                  <c:v>39083</c:v>
                </c:pt>
                <c:pt idx="235">
                  <c:v>39114</c:v>
                </c:pt>
                <c:pt idx="236">
                  <c:v>39142</c:v>
                </c:pt>
                <c:pt idx="237">
                  <c:v>39173</c:v>
                </c:pt>
                <c:pt idx="238">
                  <c:v>39203</c:v>
                </c:pt>
                <c:pt idx="239">
                  <c:v>39234</c:v>
                </c:pt>
                <c:pt idx="240">
                  <c:v>39264</c:v>
                </c:pt>
                <c:pt idx="241">
                  <c:v>39295</c:v>
                </c:pt>
                <c:pt idx="242">
                  <c:v>39326</c:v>
                </c:pt>
                <c:pt idx="243">
                  <c:v>39356</c:v>
                </c:pt>
                <c:pt idx="244">
                  <c:v>39387</c:v>
                </c:pt>
                <c:pt idx="245">
                  <c:v>39417</c:v>
                </c:pt>
                <c:pt idx="246">
                  <c:v>39448</c:v>
                </c:pt>
                <c:pt idx="247">
                  <c:v>39479</c:v>
                </c:pt>
                <c:pt idx="248">
                  <c:v>39508</c:v>
                </c:pt>
                <c:pt idx="249">
                  <c:v>39539</c:v>
                </c:pt>
                <c:pt idx="250">
                  <c:v>39569</c:v>
                </c:pt>
                <c:pt idx="251">
                  <c:v>39600</c:v>
                </c:pt>
                <c:pt idx="252">
                  <c:v>39630</c:v>
                </c:pt>
                <c:pt idx="253">
                  <c:v>39661</c:v>
                </c:pt>
                <c:pt idx="254">
                  <c:v>39692</c:v>
                </c:pt>
                <c:pt idx="255">
                  <c:v>39722</c:v>
                </c:pt>
                <c:pt idx="256">
                  <c:v>39753</c:v>
                </c:pt>
                <c:pt idx="257">
                  <c:v>39783</c:v>
                </c:pt>
                <c:pt idx="258">
                  <c:v>39814</c:v>
                </c:pt>
                <c:pt idx="259">
                  <c:v>39845</c:v>
                </c:pt>
                <c:pt idx="260">
                  <c:v>39873</c:v>
                </c:pt>
                <c:pt idx="261">
                  <c:v>39904</c:v>
                </c:pt>
                <c:pt idx="262">
                  <c:v>39934</c:v>
                </c:pt>
                <c:pt idx="263">
                  <c:v>39965</c:v>
                </c:pt>
                <c:pt idx="264">
                  <c:v>39995</c:v>
                </c:pt>
                <c:pt idx="265">
                  <c:v>40026</c:v>
                </c:pt>
                <c:pt idx="266">
                  <c:v>40057</c:v>
                </c:pt>
                <c:pt idx="267">
                  <c:v>40087</c:v>
                </c:pt>
                <c:pt idx="268">
                  <c:v>40118</c:v>
                </c:pt>
                <c:pt idx="269">
                  <c:v>40148</c:v>
                </c:pt>
                <c:pt idx="270">
                  <c:v>40179</c:v>
                </c:pt>
                <c:pt idx="271">
                  <c:v>40210</c:v>
                </c:pt>
                <c:pt idx="272">
                  <c:v>40238</c:v>
                </c:pt>
                <c:pt idx="273">
                  <c:v>40269</c:v>
                </c:pt>
                <c:pt idx="274">
                  <c:v>40299</c:v>
                </c:pt>
                <c:pt idx="275">
                  <c:v>40330</c:v>
                </c:pt>
                <c:pt idx="276">
                  <c:v>40360</c:v>
                </c:pt>
                <c:pt idx="277">
                  <c:v>40391</c:v>
                </c:pt>
                <c:pt idx="278">
                  <c:v>40422</c:v>
                </c:pt>
                <c:pt idx="279">
                  <c:v>40452</c:v>
                </c:pt>
                <c:pt idx="280">
                  <c:v>40483</c:v>
                </c:pt>
                <c:pt idx="281">
                  <c:v>40513</c:v>
                </c:pt>
                <c:pt idx="282">
                  <c:v>40544</c:v>
                </c:pt>
                <c:pt idx="283">
                  <c:v>40575</c:v>
                </c:pt>
                <c:pt idx="284">
                  <c:v>40603</c:v>
                </c:pt>
                <c:pt idx="285">
                  <c:v>40634</c:v>
                </c:pt>
                <c:pt idx="286">
                  <c:v>40664</c:v>
                </c:pt>
                <c:pt idx="287">
                  <c:v>40695</c:v>
                </c:pt>
                <c:pt idx="288">
                  <c:v>40725</c:v>
                </c:pt>
                <c:pt idx="289">
                  <c:v>40756</c:v>
                </c:pt>
                <c:pt idx="290">
                  <c:v>40787</c:v>
                </c:pt>
                <c:pt idx="291">
                  <c:v>40817</c:v>
                </c:pt>
                <c:pt idx="292">
                  <c:v>40848</c:v>
                </c:pt>
                <c:pt idx="293">
                  <c:v>40878</c:v>
                </c:pt>
                <c:pt idx="294">
                  <c:v>40909</c:v>
                </c:pt>
                <c:pt idx="295">
                  <c:v>40940</c:v>
                </c:pt>
                <c:pt idx="296">
                  <c:v>40969</c:v>
                </c:pt>
                <c:pt idx="297">
                  <c:v>41000</c:v>
                </c:pt>
                <c:pt idx="298">
                  <c:v>41030</c:v>
                </c:pt>
                <c:pt idx="299">
                  <c:v>41061</c:v>
                </c:pt>
                <c:pt idx="300">
                  <c:v>41091</c:v>
                </c:pt>
                <c:pt idx="301">
                  <c:v>41122</c:v>
                </c:pt>
                <c:pt idx="302">
                  <c:v>41153</c:v>
                </c:pt>
                <c:pt idx="303">
                  <c:v>41183</c:v>
                </c:pt>
                <c:pt idx="304">
                  <c:v>41214</c:v>
                </c:pt>
                <c:pt idx="305">
                  <c:v>41244</c:v>
                </c:pt>
                <c:pt idx="306">
                  <c:v>41275</c:v>
                </c:pt>
                <c:pt idx="307">
                  <c:v>41306</c:v>
                </c:pt>
                <c:pt idx="308">
                  <c:v>41334</c:v>
                </c:pt>
                <c:pt idx="309">
                  <c:v>41365</c:v>
                </c:pt>
                <c:pt idx="310">
                  <c:v>41395</c:v>
                </c:pt>
                <c:pt idx="311">
                  <c:v>41426</c:v>
                </c:pt>
                <c:pt idx="312">
                  <c:v>41456</c:v>
                </c:pt>
                <c:pt idx="313">
                  <c:v>41487</c:v>
                </c:pt>
                <c:pt idx="314">
                  <c:v>41518</c:v>
                </c:pt>
                <c:pt idx="315">
                  <c:v>41548</c:v>
                </c:pt>
                <c:pt idx="316">
                  <c:v>41579</c:v>
                </c:pt>
                <c:pt idx="317">
                  <c:v>41609</c:v>
                </c:pt>
                <c:pt idx="318">
                  <c:v>41640</c:v>
                </c:pt>
                <c:pt idx="319">
                  <c:v>41671</c:v>
                </c:pt>
                <c:pt idx="320">
                  <c:v>41699</c:v>
                </c:pt>
                <c:pt idx="321">
                  <c:v>41730</c:v>
                </c:pt>
                <c:pt idx="322">
                  <c:v>41760</c:v>
                </c:pt>
                <c:pt idx="323">
                  <c:v>41791</c:v>
                </c:pt>
                <c:pt idx="324">
                  <c:v>41821</c:v>
                </c:pt>
                <c:pt idx="325">
                  <c:v>41852</c:v>
                </c:pt>
                <c:pt idx="326">
                  <c:v>41883</c:v>
                </c:pt>
                <c:pt idx="327">
                  <c:v>41913</c:v>
                </c:pt>
                <c:pt idx="328">
                  <c:v>41944</c:v>
                </c:pt>
                <c:pt idx="329">
                  <c:v>41974</c:v>
                </c:pt>
                <c:pt idx="330">
                  <c:v>42005</c:v>
                </c:pt>
                <c:pt idx="331">
                  <c:v>42036</c:v>
                </c:pt>
                <c:pt idx="332">
                  <c:v>42064</c:v>
                </c:pt>
                <c:pt idx="333">
                  <c:v>42095</c:v>
                </c:pt>
                <c:pt idx="334">
                  <c:v>42125</c:v>
                </c:pt>
                <c:pt idx="335">
                  <c:v>42156</c:v>
                </c:pt>
                <c:pt idx="336">
                  <c:v>42186</c:v>
                </c:pt>
                <c:pt idx="337">
                  <c:v>42217</c:v>
                </c:pt>
                <c:pt idx="338">
                  <c:v>42248</c:v>
                </c:pt>
                <c:pt idx="339">
                  <c:v>42278</c:v>
                </c:pt>
                <c:pt idx="340">
                  <c:v>42309</c:v>
                </c:pt>
                <c:pt idx="341">
                  <c:v>42339</c:v>
                </c:pt>
                <c:pt idx="342">
                  <c:v>42370</c:v>
                </c:pt>
                <c:pt idx="343">
                  <c:v>42401</c:v>
                </c:pt>
                <c:pt idx="344">
                  <c:v>42430</c:v>
                </c:pt>
                <c:pt idx="345">
                  <c:v>42461</c:v>
                </c:pt>
                <c:pt idx="346">
                  <c:v>42491</c:v>
                </c:pt>
                <c:pt idx="347">
                  <c:v>42522</c:v>
                </c:pt>
                <c:pt idx="348">
                  <c:v>42552</c:v>
                </c:pt>
                <c:pt idx="349">
                  <c:v>42583</c:v>
                </c:pt>
                <c:pt idx="350">
                  <c:v>42614</c:v>
                </c:pt>
                <c:pt idx="351">
                  <c:v>42644</c:v>
                </c:pt>
                <c:pt idx="352">
                  <c:v>42675</c:v>
                </c:pt>
                <c:pt idx="353">
                  <c:v>42705</c:v>
                </c:pt>
                <c:pt idx="354">
                  <c:v>42736</c:v>
                </c:pt>
                <c:pt idx="355">
                  <c:v>42767</c:v>
                </c:pt>
                <c:pt idx="356">
                  <c:v>42795</c:v>
                </c:pt>
                <c:pt idx="357">
                  <c:v>42826</c:v>
                </c:pt>
                <c:pt idx="358">
                  <c:v>42856</c:v>
                </c:pt>
                <c:pt idx="359">
                  <c:v>42887</c:v>
                </c:pt>
                <c:pt idx="360">
                  <c:v>42917</c:v>
                </c:pt>
              </c:numCache>
            </c:numRef>
          </c:cat>
          <c:val>
            <c:numRef>
              <c:f>'US UK and EU'!$M$450:$M$810</c:f>
              <c:numCache>
                <c:formatCode>General</c:formatCode>
                <c:ptCount val="361"/>
                <c:pt idx="0">
                  <c:v>#N/A</c:v>
                </c:pt>
                <c:pt idx="1">
                  <c:v>#N/A</c:v>
                </c:pt>
                <c:pt idx="2">
                  <c:v>4.2</c:v>
                </c:pt>
                <c:pt idx="3">
                  <c:v>#N/A</c:v>
                </c:pt>
                <c:pt idx="4">
                  <c:v>#N/A</c:v>
                </c:pt>
                <c:pt idx="5">
                  <c:v>4.4000000000000004</c:v>
                </c:pt>
                <c:pt idx="6">
                  <c:v>#N/A</c:v>
                </c:pt>
                <c:pt idx="7">
                  <c:v>#N/A</c:v>
                </c:pt>
                <c:pt idx="8">
                  <c:v>5</c:v>
                </c:pt>
                <c:pt idx="9">
                  <c:v>#N/A</c:v>
                </c:pt>
                <c:pt idx="10">
                  <c:v>#N/A</c:v>
                </c:pt>
                <c:pt idx="11">
                  <c:v>5.5</c:v>
                </c:pt>
                <c:pt idx="12">
                  <c:v>#N/A</c:v>
                </c:pt>
                <c:pt idx="13">
                  <c:v>#N/A</c:v>
                </c:pt>
                <c:pt idx="14">
                  <c:v>6.4</c:v>
                </c:pt>
                <c:pt idx="15">
                  <c:v>#N/A</c:v>
                </c:pt>
                <c:pt idx="16">
                  <c:v>#N/A</c:v>
                </c:pt>
                <c:pt idx="17">
                  <c:v>6.3</c:v>
                </c:pt>
                <c:pt idx="18">
                  <c:v>#N/A</c:v>
                </c:pt>
                <c:pt idx="19">
                  <c:v>#N/A</c:v>
                </c:pt>
                <c:pt idx="20">
                  <c:v>7.1</c:v>
                </c:pt>
                <c:pt idx="21">
                  <c:v>#N/A</c:v>
                </c:pt>
                <c:pt idx="22">
                  <c:v>#N/A</c:v>
                </c:pt>
                <c:pt idx="23">
                  <c:v>7.5</c:v>
                </c:pt>
                <c:pt idx="24">
                  <c:v>#N/A</c:v>
                </c:pt>
                <c:pt idx="25">
                  <c:v>#N/A</c:v>
                </c:pt>
                <c:pt idx="26">
                  <c:v>7.4</c:v>
                </c:pt>
                <c:pt idx="27">
                  <c:v>#N/A</c:v>
                </c:pt>
                <c:pt idx="28">
                  <c:v>#N/A</c:v>
                </c:pt>
                <c:pt idx="29">
                  <c:v>7.3</c:v>
                </c:pt>
                <c:pt idx="30">
                  <c:v>#N/A</c:v>
                </c:pt>
                <c:pt idx="31">
                  <c:v>#N/A</c:v>
                </c:pt>
                <c:pt idx="32">
                  <c:v>7.2</c:v>
                </c:pt>
                <c:pt idx="33">
                  <c:v>#N/A</c:v>
                </c:pt>
                <c:pt idx="34">
                  <c:v>#N/A</c:v>
                </c:pt>
                <c:pt idx="35">
                  <c:v>7.7</c:v>
                </c:pt>
                <c:pt idx="36">
                  <c:v>#N/A</c:v>
                </c:pt>
                <c:pt idx="37">
                  <c:v>#N/A</c:v>
                </c:pt>
                <c:pt idx="38">
                  <c:v>8.1</c:v>
                </c:pt>
                <c:pt idx="39">
                  <c:v>#N/A</c:v>
                </c:pt>
                <c:pt idx="40">
                  <c:v>#N/A</c:v>
                </c:pt>
                <c:pt idx="41">
                  <c:v>8.9</c:v>
                </c:pt>
                <c:pt idx="42">
                  <c:v>#N/A</c:v>
                </c:pt>
                <c:pt idx="43">
                  <c:v>#N/A</c:v>
                </c:pt>
                <c:pt idx="44">
                  <c:v>9.8000000000000007</c:v>
                </c:pt>
                <c:pt idx="45">
                  <c:v>#N/A</c:v>
                </c:pt>
                <c:pt idx="46">
                  <c:v>#N/A</c:v>
                </c:pt>
                <c:pt idx="47">
                  <c:v>10.5</c:v>
                </c:pt>
                <c:pt idx="48">
                  <c:v>#N/A</c:v>
                </c:pt>
                <c:pt idx="49">
                  <c:v>#N/A</c:v>
                </c:pt>
                <c:pt idx="50">
                  <c:v>11.2</c:v>
                </c:pt>
                <c:pt idx="51">
                  <c:v>#N/A</c:v>
                </c:pt>
                <c:pt idx="52">
                  <c:v>#N/A</c:v>
                </c:pt>
                <c:pt idx="53">
                  <c:v>11</c:v>
                </c:pt>
                <c:pt idx="54">
                  <c:v>#N/A</c:v>
                </c:pt>
                <c:pt idx="55">
                  <c:v>#N/A</c:v>
                </c:pt>
                <c:pt idx="56">
                  <c:v>11</c:v>
                </c:pt>
                <c:pt idx="57">
                  <c:v>#N/A</c:v>
                </c:pt>
                <c:pt idx="58">
                  <c:v>#N/A</c:v>
                </c:pt>
                <c:pt idx="59">
                  <c:v>10.5</c:v>
                </c:pt>
                <c:pt idx="60">
                  <c:v>#N/A</c:v>
                </c:pt>
                <c:pt idx="61">
                  <c:v>#N/A</c:v>
                </c:pt>
                <c:pt idx="62">
                  <c:v>10.6</c:v>
                </c:pt>
                <c:pt idx="63">
                  <c:v>#N/A</c:v>
                </c:pt>
                <c:pt idx="64">
                  <c:v>#N/A</c:v>
                </c:pt>
                <c:pt idx="65">
                  <c:v>10.6</c:v>
                </c:pt>
                <c:pt idx="66">
                  <c:v>#N/A</c:v>
                </c:pt>
                <c:pt idx="67">
                  <c:v>#N/A</c:v>
                </c:pt>
                <c:pt idx="68">
                  <c:v>10.1</c:v>
                </c:pt>
                <c:pt idx="69">
                  <c:v>#N/A</c:v>
                </c:pt>
                <c:pt idx="70">
                  <c:v>#N/A</c:v>
                </c:pt>
                <c:pt idx="71">
                  <c:v>10.199999999999999</c:v>
                </c:pt>
                <c:pt idx="72">
                  <c:v>#N/A</c:v>
                </c:pt>
                <c:pt idx="73">
                  <c:v>#N/A</c:v>
                </c:pt>
                <c:pt idx="74">
                  <c:v>9.5</c:v>
                </c:pt>
                <c:pt idx="75">
                  <c:v>#N/A</c:v>
                </c:pt>
                <c:pt idx="76">
                  <c:v>#N/A</c:v>
                </c:pt>
                <c:pt idx="77">
                  <c:v>9.4</c:v>
                </c:pt>
                <c:pt idx="78">
                  <c:v>#N/A</c:v>
                </c:pt>
                <c:pt idx="79">
                  <c:v>#N/A</c:v>
                </c:pt>
                <c:pt idx="80">
                  <c:v>9.3000000000000007</c:v>
                </c:pt>
                <c:pt idx="81">
                  <c:v>#N/A</c:v>
                </c:pt>
                <c:pt idx="82">
                  <c:v>#N/A</c:v>
                </c:pt>
                <c:pt idx="83">
                  <c:v>8.5</c:v>
                </c:pt>
                <c:pt idx="84">
                  <c:v>#N/A</c:v>
                </c:pt>
                <c:pt idx="85">
                  <c:v>#N/A</c:v>
                </c:pt>
                <c:pt idx="86">
                  <c:v>8</c:v>
                </c:pt>
                <c:pt idx="87">
                  <c:v>#N/A</c:v>
                </c:pt>
                <c:pt idx="88">
                  <c:v>#N/A</c:v>
                </c:pt>
                <c:pt idx="89">
                  <c:v>7.6</c:v>
                </c:pt>
                <c:pt idx="90">
                  <c:v>#N/A</c:v>
                </c:pt>
                <c:pt idx="91">
                  <c:v>#N/A</c:v>
                </c:pt>
                <c:pt idx="92">
                  <c:v>6.8</c:v>
                </c:pt>
                <c:pt idx="93">
                  <c:v>#N/A</c:v>
                </c:pt>
                <c:pt idx="94">
                  <c:v>#N/A</c:v>
                </c:pt>
                <c:pt idx="95">
                  <c:v>6.4</c:v>
                </c:pt>
                <c:pt idx="96">
                  <c:v>#N/A</c:v>
                </c:pt>
                <c:pt idx="97">
                  <c:v>#N/A</c:v>
                </c:pt>
                <c:pt idx="98">
                  <c:v>6.2</c:v>
                </c:pt>
                <c:pt idx="99">
                  <c:v>#N/A</c:v>
                </c:pt>
                <c:pt idx="100">
                  <c:v>#N/A</c:v>
                </c:pt>
                <c:pt idx="101">
                  <c:v>6.4</c:v>
                </c:pt>
                <c:pt idx="102">
                  <c:v>#N/A</c:v>
                </c:pt>
                <c:pt idx="103">
                  <c:v>#N/A</c:v>
                </c:pt>
                <c:pt idx="104">
                  <c:v>6.4</c:v>
                </c:pt>
                <c:pt idx="105">
                  <c:v>#N/A</c:v>
                </c:pt>
                <c:pt idx="106">
                  <c:v>#N/A</c:v>
                </c:pt>
                <c:pt idx="107">
                  <c:v>6.2</c:v>
                </c:pt>
                <c:pt idx="108">
                  <c:v>#N/A</c:v>
                </c:pt>
                <c:pt idx="109">
                  <c:v>#N/A</c:v>
                </c:pt>
                <c:pt idx="110">
                  <c:v>6.5</c:v>
                </c:pt>
                <c:pt idx="111">
                  <c:v>#N/A</c:v>
                </c:pt>
                <c:pt idx="112">
                  <c:v>#N/A</c:v>
                </c:pt>
                <c:pt idx="113">
                  <c:v>6.2</c:v>
                </c:pt>
                <c:pt idx="114">
                  <c:v>#N/A</c:v>
                </c:pt>
                <c:pt idx="115">
                  <c:v>#N/A</c:v>
                </c:pt>
                <c:pt idx="116">
                  <c:v>6.7</c:v>
                </c:pt>
                <c:pt idx="117">
                  <c:v>#N/A</c:v>
                </c:pt>
                <c:pt idx="118">
                  <c:v>#N/A</c:v>
                </c:pt>
                <c:pt idx="119">
                  <c:v>6.8</c:v>
                </c:pt>
                <c:pt idx="120">
                  <c:v>#N/A</c:v>
                </c:pt>
                <c:pt idx="121">
                  <c:v>#N/A</c:v>
                </c:pt>
                <c:pt idx="122">
                  <c:v>7</c:v>
                </c:pt>
                <c:pt idx="123">
                  <c:v>#N/A</c:v>
                </c:pt>
                <c:pt idx="124">
                  <c:v>#N/A</c:v>
                </c:pt>
                <c:pt idx="125">
                  <c:v>7</c:v>
                </c:pt>
                <c:pt idx="126">
                  <c:v>#N/A</c:v>
                </c:pt>
                <c:pt idx="127">
                  <c:v>#N/A</c:v>
                </c:pt>
                <c:pt idx="128">
                  <c:v>7.4</c:v>
                </c:pt>
                <c:pt idx="129">
                  <c:v>#N/A</c:v>
                </c:pt>
                <c:pt idx="130">
                  <c:v>#N/A</c:v>
                </c:pt>
                <c:pt idx="131">
                  <c:v>7.9</c:v>
                </c:pt>
                <c:pt idx="132">
                  <c:v>#N/A</c:v>
                </c:pt>
                <c:pt idx="133">
                  <c:v>#N/A</c:v>
                </c:pt>
                <c:pt idx="134">
                  <c:v>7.7</c:v>
                </c:pt>
                <c:pt idx="135">
                  <c:v>#N/A</c:v>
                </c:pt>
                <c:pt idx="136">
                  <c:v>#N/A</c:v>
                </c:pt>
                <c:pt idx="137">
                  <c:v>7.9</c:v>
                </c:pt>
                <c:pt idx="138">
                  <c:v>#N/A</c:v>
                </c:pt>
                <c:pt idx="139">
                  <c:v>#N/A</c:v>
                </c:pt>
                <c:pt idx="140">
                  <c:v>7.5</c:v>
                </c:pt>
                <c:pt idx="141">
                  <c:v>#N/A</c:v>
                </c:pt>
                <c:pt idx="142">
                  <c:v>#N/A</c:v>
                </c:pt>
                <c:pt idx="143">
                  <c:v>7.3</c:v>
                </c:pt>
                <c:pt idx="144">
                  <c:v>#N/A</c:v>
                </c:pt>
                <c:pt idx="145">
                  <c:v>#N/A</c:v>
                </c:pt>
                <c:pt idx="146">
                  <c:v>7</c:v>
                </c:pt>
                <c:pt idx="147">
                  <c:v>#N/A</c:v>
                </c:pt>
                <c:pt idx="148">
                  <c:v>#N/A</c:v>
                </c:pt>
                <c:pt idx="149">
                  <c:v>6.4</c:v>
                </c:pt>
                <c:pt idx="150">
                  <c:v>#N/A</c:v>
                </c:pt>
                <c:pt idx="151">
                  <c:v>#N/A</c:v>
                </c:pt>
                <c:pt idx="152">
                  <c:v>6.5</c:v>
                </c:pt>
                <c:pt idx="153">
                  <c:v>#N/A</c:v>
                </c:pt>
                <c:pt idx="154">
                  <c:v>#N/A</c:v>
                </c:pt>
                <c:pt idx="155">
                  <c:v>6.3</c:v>
                </c:pt>
                <c:pt idx="156">
                  <c:v>#N/A</c:v>
                </c:pt>
                <c:pt idx="157">
                  <c:v>#N/A</c:v>
                </c:pt>
                <c:pt idx="158">
                  <c:v>6</c:v>
                </c:pt>
                <c:pt idx="159">
                  <c:v>#N/A</c:v>
                </c:pt>
                <c:pt idx="160">
                  <c:v>#N/A</c:v>
                </c:pt>
                <c:pt idx="161">
                  <c:v>5.8</c:v>
                </c:pt>
                <c:pt idx="162">
                  <c:v>#N/A</c:v>
                </c:pt>
                <c:pt idx="163">
                  <c:v>#N/A</c:v>
                </c:pt>
                <c:pt idx="164">
                  <c:v>5.5</c:v>
                </c:pt>
                <c:pt idx="165">
                  <c:v>#N/A</c:v>
                </c:pt>
                <c:pt idx="166">
                  <c:v>#N/A</c:v>
                </c:pt>
                <c:pt idx="167">
                  <c:v>5.4</c:v>
                </c:pt>
                <c:pt idx="168">
                  <c:v>#N/A</c:v>
                </c:pt>
                <c:pt idx="169">
                  <c:v>#N/A</c:v>
                </c:pt>
                <c:pt idx="170">
                  <c:v>5.4</c:v>
                </c:pt>
                <c:pt idx="171">
                  <c:v>#N/A</c:v>
                </c:pt>
                <c:pt idx="172">
                  <c:v>#N/A</c:v>
                </c:pt>
                <c:pt idx="173">
                  <c:v>5.6</c:v>
                </c:pt>
                <c:pt idx="174">
                  <c:v>#N/A</c:v>
                </c:pt>
                <c:pt idx="175">
                  <c:v>#N/A</c:v>
                </c:pt>
                <c:pt idx="176">
                  <c:v>5.3</c:v>
                </c:pt>
                <c:pt idx="177">
                  <c:v>#N/A</c:v>
                </c:pt>
                <c:pt idx="178">
                  <c:v>#N/A</c:v>
                </c:pt>
                <c:pt idx="179">
                  <c:v>5.3</c:v>
                </c:pt>
                <c:pt idx="180">
                  <c:v>#N/A</c:v>
                </c:pt>
                <c:pt idx="181">
                  <c:v>#N/A</c:v>
                </c:pt>
                <c:pt idx="182">
                  <c:v>5.5</c:v>
                </c:pt>
                <c:pt idx="183">
                  <c:v>#N/A</c:v>
                </c:pt>
                <c:pt idx="184">
                  <c:v>#N/A</c:v>
                </c:pt>
                <c:pt idx="185">
                  <c:v>5.0999999999999996</c:v>
                </c:pt>
                <c:pt idx="186">
                  <c:v>#N/A</c:v>
                </c:pt>
                <c:pt idx="187">
                  <c:v>#N/A</c:v>
                </c:pt>
                <c:pt idx="188">
                  <c:v>5</c:v>
                </c:pt>
                <c:pt idx="189">
                  <c:v>#N/A</c:v>
                </c:pt>
                <c:pt idx="190">
                  <c:v>#N/A</c:v>
                </c:pt>
                <c:pt idx="191">
                  <c:v>4.8</c:v>
                </c:pt>
                <c:pt idx="192">
                  <c:v>#N/A</c:v>
                </c:pt>
                <c:pt idx="193">
                  <c:v>#N/A</c:v>
                </c:pt>
                <c:pt idx="194">
                  <c:v>4.5</c:v>
                </c:pt>
                <c:pt idx="195">
                  <c:v>#N/A</c:v>
                </c:pt>
                <c:pt idx="196">
                  <c:v>#N/A</c:v>
                </c:pt>
                <c:pt idx="197">
                  <c:v>4.7</c:v>
                </c:pt>
                <c:pt idx="198">
                  <c:v>#N/A</c:v>
                </c:pt>
                <c:pt idx="199">
                  <c:v>#N/A</c:v>
                </c:pt>
                <c:pt idx="200">
                  <c:v>4.3</c:v>
                </c:pt>
                <c:pt idx="201">
                  <c:v>#N/A</c:v>
                </c:pt>
                <c:pt idx="202">
                  <c:v>#N/A</c:v>
                </c:pt>
                <c:pt idx="203">
                  <c:v>4.2</c:v>
                </c:pt>
                <c:pt idx="204">
                  <c:v>#N/A</c:v>
                </c:pt>
                <c:pt idx="205">
                  <c:v>#N/A</c:v>
                </c:pt>
                <c:pt idx="206">
                  <c:v>3.9</c:v>
                </c:pt>
                <c:pt idx="207">
                  <c:v>#N/A</c:v>
                </c:pt>
                <c:pt idx="208">
                  <c:v>#N/A</c:v>
                </c:pt>
                <c:pt idx="209">
                  <c:v>3.7</c:v>
                </c:pt>
                <c:pt idx="210">
                  <c:v>#N/A</c:v>
                </c:pt>
                <c:pt idx="211">
                  <c:v>#N/A</c:v>
                </c:pt>
                <c:pt idx="212">
                  <c:v>3.9</c:v>
                </c:pt>
                <c:pt idx="213">
                  <c:v>#N/A</c:v>
                </c:pt>
                <c:pt idx="214">
                  <c:v>#N/A</c:v>
                </c:pt>
                <c:pt idx="215">
                  <c:v>3.8</c:v>
                </c:pt>
                <c:pt idx="216">
                  <c:v>#N/A</c:v>
                </c:pt>
                <c:pt idx="217">
                  <c:v>#N/A</c:v>
                </c:pt>
                <c:pt idx="218">
                  <c:v>3.8</c:v>
                </c:pt>
                <c:pt idx="219">
                  <c:v>#N/A</c:v>
                </c:pt>
                <c:pt idx="220">
                  <c:v>#N/A</c:v>
                </c:pt>
                <c:pt idx="221">
                  <c:v>3.7</c:v>
                </c:pt>
                <c:pt idx="222">
                  <c:v>#N/A</c:v>
                </c:pt>
                <c:pt idx="223">
                  <c:v>#N/A</c:v>
                </c:pt>
                <c:pt idx="224">
                  <c:v>4.0999999999999996</c:v>
                </c:pt>
                <c:pt idx="225">
                  <c:v>#N/A</c:v>
                </c:pt>
                <c:pt idx="226">
                  <c:v>#N/A</c:v>
                </c:pt>
                <c:pt idx="227">
                  <c:v>3.7</c:v>
                </c:pt>
                <c:pt idx="228">
                  <c:v>#N/A</c:v>
                </c:pt>
                <c:pt idx="229">
                  <c:v>#N/A</c:v>
                </c:pt>
                <c:pt idx="230">
                  <c:v>3.9</c:v>
                </c:pt>
                <c:pt idx="231">
                  <c:v>#N/A</c:v>
                </c:pt>
                <c:pt idx="232">
                  <c:v>#N/A</c:v>
                </c:pt>
                <c:pt idx="233">
                  <c:v>3.8</c:v>
                </c:pt>
                <c:pt idx="234">
                  <c:v>#N/A</c:v>
                </c:pt>
                <c:pt idx="235">
                  <c:v>#N/A</c:v>
                </c:pt>
                <c:pt idx="236">
                  <c:v>3.9</c:v>
                </c:pt>
                <c:pt idx="237">
                  <c:v>#N/A</c:v>
                </c:pt>
                <c:pt idx="238">
                  <c:v>#N/A</c:v>
                </c:pt>
                <c:pt idx="239">
                  <c:v>3.6</c:v>
                </c:pt>
                <c:pt idx="240">
                  <c:v>#N/A</c:v>
                </c:pt>
                <c:pt idx="241">
                  <c:v>#N/A</c:v>
                </c:pt>
                <c:pt idx="242">
                  <c:v>3.5</c:v>
                </c:pt>
                <c:pt idx="243">
                  <c:v>#N/A</c:v>
                </c:pt>
                <c:pt idx="244">
                  <c:v>#N/A</c:v>
                </c:pt>
                <c:pt idx="245">
                  <c:v>3.3</c:v>
                </c:pt>
                <c:pt idx="246">
                  <c:v>#N/A</c:v>
                </c:pt>
                <c:pt idx="247">
                  <c:v>#N/A</c:v>
                </c:pt>
                <c:pt idx="248">
                  <c:v>3.8</c:v>
                </c:pt>
                <c:pt idx="249">
                  <c:v>#N/A</c:v>
                </c:pt>
                <c:pt idx="250">
                  <c:v>#N/A</c:v>
                </c:pt>
                <c:pt idx="251">
                  <c:v>3.8</c:v>
                </c:pt>
                <c:pt idx="252">
                  <c:v>#N/A</c:v>
                </c:pt>
                <c:pt idx="253">
                  <c:v>#N/A</c:v>
                </c:pt>
                <c:pt idx="254">
                  <c:v>4</c:v>
                </c:pt>
                <c:pt idx="255">
                  <c:v>#N/A</c:v>
                </c:pt>
                <c:pt idx="256">
                  <c:v>#N/A</c:v>
                </c:pt>
                <c:pt idx="257">
                  <c:v>4.4000000000000004</c:v>
                </c:pt>
                <c:pt idx="258">
                  <c:v>#N/A</c:v>
                </c:pt>
                <c:pt idx="259">
                  <c:v>#N/A</c:v>
                </c:pt>
                <c:pt idx="260">
                  <c:v>5</c:v>
                </c:pt>
                <c:pt idx="261">
                  <c:v>#N/A</c:v>
                </c:pt>
                <c:pt idx="262">
                  <c:v>#N/A</c:v>
                </c:pt>
                <c:pt idx="263">
                  <c:v>5.7</c:v>
                </c:pt>
                <c:pt idx="264">
                  <c:v>#N/A</c:v>
                </c:pt>
                <c:pt idx="265">
                  <c:v>#N/A</c:v>
                </c:pt>
                <c:pt idx="266">
                  <c:v>6.1</c:v>
                </c:pt>
                <c:pt idx="267">
                  <c:v>#N/A</c:v>
                </c:pt>
                <c:pt idx="268">
                  <c:v>#N/A</c:v>
                </c:pt>
                <c:pt idx="269">
                  <c:v>6.5</c:v>
                </c:pt>
                <c:pt idx="270">
                  <c:v>#N/A</c:v>
                </c:pt>
                <c:pt idx="271">
                  <c:v>#N/A</c:v>
                </c:pt>
                <c:pt idx="272">
                  <c:v>5.9</c:v>
                </c:pt>
                <c:pt idx="273">
                  <c:v>#N/A</c:v>
                </c:pt>
                <c:pt idx="274">
                  <c:v>#N/A</c:v>
                </c:pt>
                <c:pt idx="275">
                  <c:v>6.5</c:v>
                </c:pt>
                <c:pt idx="276">
                  <c:v>#N/A</c:v>
                </c:pt>
                <c:pt idx="277">
                  <c:v>#N/A</c:v>
                </c:pt>
                <c:pt idx="278">
                  <c:v>6</c:v>
                </c:pt>
                <c:pt idx="279">
                  <c:v>#N/A</c:v>
                </c:pt>
                <c:pt idx="280">
                  <c:v>#N/A</c:v>
                </c:pt>
                <c:pt idx="281">
                  <c:v>6.2</c:v>
                </c:pt>
                <c:pt idx="282">
                  <c:v>#N/A</c:v>
                </c:pt>
                <c:pt idx="283">
                  <c:v>#N/A</c:v>
                </c:pt>
                <c:pt idx="284">
                  <c:v>6</c:v>
                </c:pt>
                <c:pt idx="285">
                  <c:v>#N/A</c:v>
                </c:pt>
                <c:pt idx="286">
                  <c:v>#N/A</c:v>
                </c:pt>
                <c:pt idx="287">
                  <c:v>6</c:v>
                </c:pt>
                <c:pt idx="288">
                  <c:v>#N/A</c:v>
                </c:pt>
                <c:pt idx="289">
                  <c:v>#N/A</c:v>
                </c:pt>
                <c:pt idx="290">
                  <c:v>5.9</c:v>
                </c:pt>
                <c:pt idx="291">
                  <c:v>#N/A</c:v>
                </c:pt>
                <c:pt idx="292">
                  <c:v>#N/A</c:v>
                </c:pt>
                <c:pt idx="293">
                  <c:v>6</c:v>
                </c:pt>
                <c:pt idx="294">
                  <c:v>#N/A</c:v>
                </c:pt>
                <c:pt idx="295">
                  <c:v>#N/A</c:v>
                </c:pt>
                <c:pt idx="296">
                  <c:v>6.3</c:v>
                </c:pt>
                <c:pt idx="297">
                  <c:v>#N/A</c:v>
                </c:pt>
                <c:pt idx="298">
                  <c:v>#N/A</c:v>
                </c:pt>
                <c:pt idx="299">
                  <c:v>6.3</c:v>
                </c:pt>
                <c:pt idx="300">
                  <c:v>#N/A</c:v>
                </c:pt>
                <c:pt idx="301">
                  <c:v>#N/A</c:v>
                </c:pt>
                <c:pt idx="302">
                  <c:v>6.7</c:v>
                </c:pt>
                <c:pt idx="303">
                  <c:v>#N/A</c:v>
                </c:pt>
                <c:pt idx="304">
                  <c:v>#N/A</c:v>
                </c:pt>
                <c:pt idx="305">
                  <c:v>6.2</c:v>
                </c:pt>
                <c:pt idx="306">
                  <c:v>#N/A</c:v>
                </c:pt>
                <c:pt idx="307">
                  <c:v>#N/A</c:v>
                </c:pt>
                <c:pt idx="308">
                  <c:v>5.7</c:v>
                </c:pt>
                <c:pt idx="309">
                  <c:v>#N/A</c:v>
                </c:pt>
                <c:pt idx="310">
                  <c:v>#N/A</c:v>
                </c:pt>
                <c:pt idx="311">
                  <c:v>6</c:v>
                </c:pt>
                <c:pt idx="312">
                  <c:v>#N/A</c:v>
                </c:pt>
                <c:pt idx="313">
                  <c:v>#N/A</c:v>
                </c:pt>
                <c:pt idx="314">
                  <c:v>5.8</c:v>
                </c:pt>
                <c:pt idx="315">
                  <c:v>#N/A</c:v>
                </c:pt>
                <c:pt idx="316">
                  <c:v>#N/A</c:v>
                </c:pt>
                <c:pt idx="317">
                  <c:v>5.6</c:v>
                </c:pt>
                <c:pt idx="318">
                  <c:v>#N/A</c:v>
                </c:pt>
                <c:pt idx="319">
                  <c:v>#N/A</c:v>
                </c:pt>
                <c:pt idx="320">
                  <c:v>5.5</c:v>
                </c:pt>
                <c:pt idx="321">
                  <c:v>#N/A</c:v>
                </c:pt>
                <c:pt idx="322">
                  <c:v>#N/A</c:v>
                </c:pt>
                <c:pt idx="323">
                  <c:v>5.2</c:v>
                </c:pt>
                <c:pt idx="324">
                  <c:v>#N/A</c:v>
                </c:pt>
                <c:pt idx="325">
                  <c:v>#N/A</c:v>
                </c:pt>
                <c:pt idx="326">
                  <c:v>5.2</c:v>
                </c:pt>
                <c:pt idx="327">
                  <c:v>#N/A</c:v>
                </c:pt>
                <c:pt idx="328">
                  <c:v>#N/A</c:v>
                </c:pt>
                <c:pt idx="329">
                  <c:v>5.5</c:v>
                </c:pt>
                <c:pt idx="330">
                  <c:v>#N/A</c:v>
                </c:pt>
                <c:pt idx="331">
                  <c:v>#N/A</c:v>
                </c:pt>
                <c:pt idx="332">
                  <c:v>5.4</c:v>
                </c:pt>
                <c:pt idx="333">
                  <c:v>#N/A</c:v>
                </c:pt>
                <c:pt idx="334">
                  <c:v>#N/A</c:v>
                </c:pt>
                <c:pt idx="335">
                  <c:v>5.5</c:v>
                </c:pt>
                <c:pt idx="336">
                  <c:v>#N/A</c:v>
                </c:pt>
                <c:pt idx="337">
                  <c:v>#N/A</c:v>
                </c:pt>
                <c:pt idx="338">
                  <c:v>5.6</c:v>
                </c:pt>
                <c:pt idx="339">
                  <c:v>#N/A</c:v>
                </c:pt>
                <c:pt idx="340">
                  <c:v>#N/A</c:v>
                </c:pt>
                <c:pt idx="341">
                  <c:v>4.9000000000000004</c:v>
                </c:pt>
                <c:pt idx="342">
                  <c:v>#N/A</c:v>
                </c:pt>
                <c:pt idx="343">
                  <c:v>#N/A</c:v>
                </c:pt>
                <c:pt idx="344">
                  <c:v>5.2</c:v>
                </c:pt>
                <c:pt idx="345">
                  <c:v>#N/A</c:v>
                </c:pt>
                <c:pt idx="346">
                  <c:v>#N/A</c:v>
                </c:pt>
                <c:pt idx="347">
                  <c:v>5.0999999999999996</c:v>
                </c:pt>
                <c:pt idx="348">
                  <c:v>#N/A</c:v>
                </c:pt>
                <c:pt idx="349">
                  <c:v>#N/A</c:v>
                </c:pt>
                <c:pt idx="350">
                  <c:v>4.9000000000000004</c:v>
                </c:pt>
                <c:pt idx="351">
                  <c:v>#N/A</c:v>
                </c:pt>
                <c:pt idx="352">
                  <c:v>#N/A</c:v>
                </c:pt>
                <c:pt idx="353">
                  <c:v>5.2</c:v>
                </c:pt>
                <c:pt idx="354">
                  <c:v>#N/A</c:v>
                </c:pt>
                <c:pt idx="355">
                  <c:v>#N/A</c:v>
                </c:pt>
                <c:pt idx="356">
                  <c:v>4.9000000000000004</c:v>
                </c:pt>
                <c:pt idx="357">
                  <c:v>#N/A</c:v>
                </c:pt>
                <c:pt idx="358">
                  <c:v>#N/A</c:v>
                </c:pt>
                <c:pt idx="359">
                  <c:v>4.8</c:v>
                </c:pt>
              </c:numCache>
            </c:numRef>
          </c:val>
          <c:smooth val="0"/>
        </c:ser>
        <c:ser>
          <c:idx val="6"/>
          <c:order val="5"/>
          <c:tx>
            <c:v>DUMMY</c:v>
          </c:tx>
          <c:spPr>
            <a:ln w="25400">
              <a:noFill/>
            </a:ln>
            <a:effectLst/>
          </c:spPr>
          <c:marker>
            <c:symbol val="none"/>
          </c:marker>
          <c:cat>
            <c:numRef>
              <c:f>'US UK and EU'!$G$450:$G$810</c:f>
              <c:numCache>
                <c:formatCode>mmm\-yy</c:formatCode>
                <c:ptCount val="361"/>
                <c:pt idx="0">
                  <c:v>31959</c:v>
                </c:pt>
                <c:pt idx="1">
                  <c:v>31990</c:v>
                </c:pt>
                <c:pt idx="2">
                  <c:v>32021</c:v>
                </c:pt>
                <c:pt idx="3">
                  <c:v>32051</c:v>
                </c:pt>
                <c:pt idx="4">
                  <c:v>32082</c:v>
                </c:pt>
                <c:pt idx="5">
                  <c:v>32112</c:v>
                </c:pt>
                <c:pt idx="6">
                  <c:v>32143</c:v>
                </c:pt>
                <c:pt idx="7">
                  <c:v>32174</c:v>
                </c:pt>
                <c:pt idx="8">
                  <c:v>32203</c:v>
                </c:pt>
                <c:pt idx="9">
                  <c:v>32234</c:v>
                </c:pt>
                <c:pt idx="10">
                  <c:v>32264</c:v>
                </c:pt>
                <c:pt idx="11">
                  <c:v>32295</c:v>
                </c:pt>
                <c:pt idx="12">
                  <c:v>32325</c:v>
                </c:pt>
                <c:pt idx="13">
                  <c:v>32356</c:v>
                </c:pt>
                <c:pt idx="14">
                  <c:v>32387</c:v>
                </c:pt>
                <c:pt idx="15">
                  <c:v>32417</c:v>
                </c:pt>
                <c:pt idx="16">
                  <c:v>32448</c:v>
                </c:pt>
                <c:pt idx="17">
                  <c:v>32478</c:v>
                </c:pt>
                <c:pt idx="18">
                  <c:v>32509</c:v>
                </c:pt>
                <c:pt idx="19">
                  <c:v>32540</c:v>
                </c:pt>
                <c:pt idx="20">
                  <c:v>32568</c:v>
                </c:pt>
                <c:pt idx="21">
                  <c:v>32599</c:v>
                </c:pt>
                <c:pt idx="22">
                  <c:v>32629</c:v>
                </c:pt>
                <c:pt idx="23">
                  <c:v>32660</c:v>
                </c:pt>
                <c:pt idx="24">
                  <c:v>32690</c:v>
                </c:pt>
                <c:pt idx="25">
                  <c:v>32721</c:v>
                </c:pt>
                <c:pt idx="26">
                  <c:v>32752</c:v>
                </c:pt>
                <c:pt idx="27">
                  <c:v>32782</c:v>
                </c:pt>
                <c:pt idx="28">
                  <c:v>32813</c:v>
                </c:pt>
                <c:pt idx="29">
                  <c:v>32843</c:v>
                </c:pt>
                <c:pt idx="30">
                  <c:v>32874</c:v>
                </c:pt>
                <c:pt idx="31">
                  <c:v>32905</c:v>
                </c:pt>
                <c:pt idx="32">
                  <c:v>32933</c:v>
                </c:pt>
                <c:pt idx="33">
                  <c:v>32964</c:v>
                </c:pt>
                <c:pt idx="34">
                  <c:v>32994</c:v>
                </c:pt>
                <c:pt idx="35">
                  <c:v>33025</c:v>
                </c:pt>
                <c:pt idx="36">
                  <c:v>33055</c:v>
                </c:pt>
                <c:pt idx="37">
                  <c:v>33086</c:v>
                </c:pt>
                <c:pt idx="38">
                  <c:v>33117</c:v>
                </c:pt>
                <c:pt idx="39">
                  <c:v>33147</c:v>
                </c:pt>
                <c:pt idx="40">
                  <c:v>33178</c:v>
                </c:pt>
                <c:pt idx="41">
                  <c:v>33208</c:v>
                </c:pt>
                <c:pt idx="42">
                  <c:v>33239</c:v>
                </c:pt>
                <c:pt idx="43">
                  <c:v>33270</c:v>
                </c:pt>
                <c:pt idx="44">
                  <c:v>33298</c:v>
                </c:pt>
                <c:pt idx="45">
                  <c:v>33329</c:v>
                </c:pt>
                <c:pt idx="46">
                  <c:v>33359</c:v>
                </c:pt>
                <c:pt idx="47">
                  <c:v>33390</c:v>
                </c:pt>
                <c:pt idx="48">
                  <c:v>33420</c:v>
                </c:pt>
                <c:pt idx="49">
                  <c:v>33451</c:v>
                </c:pt>
                <c:pt idx="50">
                  <c:v>33482</c:v>
                </c:pt>
                <c:pt idx="51">
                  <c:v>33512</c:v>
                </c:pt>
                <c:pt idx="52">
                  <c:v>33543</c:v>
                </c:pt>
                <c:pt idx="53">
                  <c:v>33573</c:v>
                </c:pt>
                <c:pt idx="54">
                  <c:v>33604</c:v>
                </c:pt>
                <c:pt idx="55">
                  <c:v>33635</c:v>
                </c:pt>
                <c:pt idx="56">
                  <c:v>33664</c:v>
                </c:pt>
                <c:pt idx="57">
                  <c:v>33695</c:v>
                </c:pt>
                <c:pt idx="58">
                  <c:v>33725</c:v>
                </c:pt>
                <c:pt idx="59">
                  <c:v>33756</c:v>
                </c:pt>
                <c:pt idx="60">
                  <c:v>33786</c:v>
                </c:pt>
                <c:pt idx="61">
                  <c:v>33817</c:v>
                </c:pt>
                <c:pt idx="62">
                  <c:v>33848</c:v>
                </c:pt>
                <c:pt idx="63">
                  <c:v>33878</c:v>
                </c:pt>
                <c:pt idx="64">
                  <c:v>33909</c:v>
                </c:pt>
                <c:pt idx="65">
                  <c:v>33939</c:v>
                </c:pt>
                <c:pt idx="66">
                  <c:v>33970</c:v>
                </c:pt>
                <c:pt idx="67">
                  <c:v>34001</c:v>
                </c:pt>
                <c:pt idx="68">
                  <c:v>34029</c:v>
                </c:pt>
                <c:pt idx="69">
                  <c:v>34060</c:v>
                </c:pt>
                <c:pt idx="70">
                  <c:v>34090</c:v>
                </c:pt>
                <c:pt idx="71">
                  <c:v>34121</c:v>
                </c:pt>
                <c:pt idx="72">
                  <c:v>34151</c:v>
                </c:pt>
                <c:pt idx="73">
                  <c:v>34182</c:v>
                </c:pt>
                <c:pt idx="74">
                  <c:v>34213</c:v>
                </c:pt>
                <c:pt idx="75">
                  <c:v>34243</c:v>
                </c:pt>
                <c:pt idx="76">
                  <c:v>34274</c:v>
                </c:pt>
                <c:pt idx="77">
                  <c:v>34304</c:v>
                </c:pt>
                <c:pt idx="78">
                  <c:v>34335</c:v>
                </c:pt>
                <c:pt idx="79">
                  <c:v>34366</c:v>
                </c:pt>
                <c:pt idx="80">
                  <c:v>34394</c:v>
                </c:pt>
                <c:pt idx="81">
                  <c:v>34425</c:v>
                </c:pt>
                <c:pt idx="82">
                  <c:v>34455</c:v>
                </c:pt>
                <c:pt idx="83">
                  <c:v>34486</c:v>
                </c:pt>
                <c:pt idx="84">
                  <c:v>34516</c:v>
                </c:pt>
                <c:pt idx="85">
                  <c:v>34547</c:v>
                </c:pt>
                <c:pt idx="86">
                  <c:v>34578</c:v>
                </c:pt>
                <c:pt idx="87">
                  <c:v>34608</c:v>
                </c:pt>
                <c:pt idx="88">
                  <c:v>34639</c:v>
                </c:pt>
                <c:pt idx="89">
                  <c:v>34669</c:v>
                </c:pt>
                <c:pt idx="90">
                  <c:v>34700</c:v>
                </c:pt>
                <c:pt idx="91">
                  <c:v>34731</c:v>
                </c:pt>
                <c:pt idx="92">
                  <c:v>34759</c:v>
                </c:pt>
                <c:pt idx="93">
                  <c:v>34790</c:v>
                </c:pt>
                <c:pt idx="94">
                  <c:v>34820</c:v>
                </c:pt>
                <c:pt idx="95">
                  <c:v>34851</c:v>
                </c:pt>
                <c:pt idx="96">
                  <c:v>34881</c:v>
                </c:pt>
                <c:pt idx="97">
                  <c:v>34912</c:v>
                </c:pt>
                <c:pt idx="98">
                  <c:v>34943</c:v>
                </c:pt>
                <c:pt idx="99">
                  <c:v>34973</c:v>
                </c:pt>
                <c:pt idx="100">
                  <c:v>35004</c:v>
                </c:pt>
                <c:pt idx="101">
                  <c:v>35034</c:v>
                </c:pt>
                <c:pt idx="102">
                  <c:v>35065</c:v>
                </c:pt>
                <c:pt idx="103">
                  <c:v>35096</c:v>
                </c:pt>
                <c:pt idx="104">
                  <c:v>35125</c:v>
                </c:pt>
                <c:pt idx="105">
                  <c:v>35156</c:v>
                </c:pt>
                <c:pt idx="106">
                  <c:v>35186</c:v>
                </c:pt>
                <c:pt idx="107">
                  <c:v>35217</c:v>
                </c:pt>
                <c:pt idx="108">
                  <c:v>35247</c:v>
                </c:pt>
                <c:pt idx="109">
                  <c:v>35278</c:v>
                </c:pt>
                <c:pt idx="110">
                  <c:v>35309</c:v>
                </c:pt>
                <c:pt idx="111">
                  <c:v>35339</c:v>
                </c:pt>
                <c:pt idx="112">
                  <c:v>35370</c:v>
                </c:pt>
                <c:pt idx="113">
                  <c:v>35400</c:v>
                </c:pt>
                <c:pt idx="114">
                  <c:v>35431</c:v>
                </c:pt>
                <c:pt idx="115">
                  <c:v>35462</c:v>
                </c:pt>
                <c:pt idx="116">
                  <c:v>35490</c:v>
                </c:pt>
                <c:pt idx="117">
                  <c:v>35521</c:v>
                </c:pt>
                <c:pt idx="118">
                  <c:v>35551</c:v>
                </c:pt>
                <c:pt idx="119">
                  <c:v>35582</c:v>
                </c:pt>
                <c:pt idx="120">
                  <c:v>35612</c:v>
                </c:pt>
                <c:pt idx="121">
                  <c:v>35643</c:v>
                </c:pt>
                <c:pt idx="122">
                  <c:v>35674</c:v>
                </c:pt>
                <c:pt idx="123">
                  <c:v>35704</c:v>
                </c:pt>
                <c:pt idx="124">
                  <c:v>35735</c:v>
                </c:pt>
                <c:pt idx="125">
                  <c:v>35765</c:v>
                </c:pt>
                <c:pt idx="126">
                  <c:v>35796</c:v>
                </c:pt>
                <c:pt idx="127">
                  <c:v>35827</c:v>
                </c:pt>
                <c:pt idx="128">
                  <c:v>35855</c:v>
                </c:pt>
                <c:pt idx="129">
                  <c:v>35886</c:v>
                </c:pt>
                <c:pt idx="130">
                  <c:v>35916</c:v>
                </c:pt>
                <c:pt idx="131">
                  <c:v>35947</c:v>
                </c:pt>
                <c:pt idx="132">
                  <c:v>35977</c:v>
                </c:pt>
                <c:pt idx="133">
                  <c:v>36008</c:v>
                </c:pt>
                <c:pt idx="134">
                  <c:v>36039</c:v>
                </c:pt>
                <c:pt idx="135">
                  <c:v>36069</c:v>
                </c:pt>
                <c:pt idx="136">
                  <c:v>36100</c:v>
                </c:pt>
                <c:pt idx="137">
                  <c:v>36130</c:v>
                </c:pt>
                <c:pt idx="138">
                  <c:v>36161</c:v>
                </c:pt>
                <c:pt idx="139">
                  <c:v>36192</c:v>
                </c:pt>
                <c:pt idx="140">
                  <c:v>36220</c:v>
                </c:pt>
                <c:pt idx="141">
                  <c:v>36251</c:v>
                </c:pt>
                <c:pt idx="142">
                  <c:v>36281</c:v>
                </c:pt>
                <c:pt idx="143">
                  <c:v>36312</c:v>
                </c:pt>
                <c:pt idx="144">
                  <c:v>36342</c:v>
                </c:pt>
                <c:pt idx="145">
                  <c:v>36373</c:v>
                </c:pt>
                <c:pt idx="146">
                  <c:v>36404</c:v>
                </c:pt>
                <c:pt idx="147">
                  <c:v>36434</c:v>
                </c:pt>
                <c:pt idx="148">
                  <c:v>36465</c:v>
                </c:pt>
                <c:pt idx="149">
                  <c:v>36495</c:v>
                </c:pt>
                <c:pt idx="150">
                  <c:v>36526</c:v>
                </c:pt>
                <c:pt idx="151">
                  <c:v>36557</c:v>
                </c:pt>
                <c:pt idx="152">
                  <c:v>36586</c:v>
                </c:pt>
                <c:pt idx="153">
                  <c:v>36617</c:v>
                </c:pt>
                <c:pt idx="154">
                  <c:v>36647</c:v>
                </c:pt>
                <c:pt idx="155">
                  <c:v>36678</c:v>
                </c:pt>
                <c:pt idx="156">
                  <c:v>36708</c:v>
                </c:pt>
                <c:pt idx="157">
                  <c:v>36739</c:v>
                </c:pt>
                <c:pt idx="158">
                  <c:v>36770</c:v>
                </c:pt>
                <c:pt idx="159">
                  <c:v>36800</c:v>
                </c:pt>
                <c:pt idx="160">
                  <c:v>36831</c:v>
                </c:pt>
                <c:pt idx="161">
                  <c:v>36861</c:v>
                </c:pt>
                <c:pt idx="162">
                  <c:v>36892</c:v>
                </c:pt>
                <c:pt idx="163">
                  <c:v>36923</c:v>
                </c:pt>
                <c:pt idx="164">
                  <c:v>36951</c:v>
                </c:pt>
                <c:pt idx="165">
                  <c:v>36982</c:v>
                </c:pt>
                <c:pt idx="166">
                  <c:v>37012</c:v>
                </c:pt>
                <c:pt idx="167">
                  <c:v>37043</c:v>
                </c:pt>
                <c:pt idx="168">
                  <c:v>37073</c:v>
                </c:pt>
                <c:pt idx="169">
                  <c:v>37104</c:v>
                </c:pt>
                <c:pt idx="170">
                  <c:v>37135</c:v>
                </c:pt>
                <c:pt idx="171">
                  <c:v>37165</c:v>
                </c:pt>
                <c:pt idx="172">
                  <c:v>37196</c:v>
                </c:pt>
                <c:pt idx="173">
                  <c:v>37226</c:v>
                </c:pt>
                <c:pt idx="174">
                  <c:v>37257</c:v>
                </c:pt>
                <c:pt idx="175">
                  <c:v>37288</c:v>
                </c:pt>
                <c:pt idx="176">
                  <c:v>37316</c:v>
                </c:pt>
                <c:pt idx="177">
                  <c:v>37347</c:v>
                </c:pt>
                <c:pt idx="178">
                  <c:v>37377</c:v>
                </c:pt>
                <c:pt idx="179">
                  <c:v>37408</c:v>
                </c:pt>
                <c:pt idx="180">
                  <c:v>37438</c:v>
                </c:pt>
                <c:pt idx="181">
                  <c:v>37469</c:v>
                </c:pt>
                <c:pt idx="182">
                  <c:v>37500</c:v>
                </c:pt>
                <c:pt idx="183">
                  <c:v>37530</c:v>
                </c:pt>
                <c:pt idx="184">
                  <c:v>37561</c:v>
                </c:pt>
                <c:pt idx="185">
                  <c:v>37591</c:v>
                </c:pt>
                <c:pt idx="186">
                  <c:v>37622</c:v>
                </c:pt>
                <c:pt idx="187">
                  <c:v>37653</c:v>
                </c:pt>
                <c:pt idx="188">
                  <c:v>37681</c:v>
                </c:pt>
                <c:pt idx="189">
                  <c:v>37712</c:v>
                </c:pt>
                <c:pt idx="190">
                  <c:v>37742</c:v>
                </c:pt>
                <c:pt idx="191">
                  <c:v>37773</c:v>
                </c:pt>
                <c:pt idx="192">
                  <c:v>37803</c:v>
                </c:pt>
                <c:pt idx="193">
                  <c:v>37834</c:v>
                </c:pt>
                <c:pt idx="194">
                  <c:v>37865</c:v>
                </c:pt>
                <c:pt idx="195">
                  <c:v>37895</c:v>
                </c:pt>
                <c:pt idx="196">
                  <c:v>37926</c:v>
                </c:pt>
                <c:pt idx="197">
                  <c:v>37956</c:v>
                </c:pt>
                <c:pt idx="198">
                  <c:v>37987</c:v>
                </c:pt>
                <c:pt idx="199">
                  <c:v>38018</c:v>
                </c:pt>
                <c:pt idx="200">
                  <c:v>38047</c:v>
                </c:pt>
                <c:pt idx="201">
                  <c:v>38078</c:v>
                </c:pt>
                <c:pt idx="202">
                  <c:v>38108</c:v>
                </c:pt>
                <c:pt idx="203">
                  <c:v>38139</c:v>
                </c:pt>
                <c:pt idx="204">
                  <c:v>38169</c:v>
                </c:pt>
                <c:pt idx="205">
                  <c:v>38200</c:v>
                </c:pt>
                <c:pt idx="206">
                  <c:v>38231</c:v>
                </c:pt>
                <c:pt idx="207">
                  <c:v>38261</c:v>
                </c:pt>
                <c:pt idx="208">
                  <c:v>38292</c:v>
                </c:pt>
                <c:pt idx="209">
                  <c:v>38322</c:v>
                </c:pt>
                <c:pt idx="210">
                  <c:v>38353</c:v>
                </c:pt>
                <c:pt idx="211">
                  <c:v>38384</c:v>
                </c:pt>
                <c:pt idx="212">
                  <c:v>38412</c:v>
                </c:pt>
                <c:pt idx="213">
                  <c:v>38443</c:v>
                </c:pt>
                <c:pt idx="214">
                  <c:v>38473</c:v>
                </c:pt>
                <c:pt idx="215">
                  <c:v>38504</c:v>
                </c:pt>
                <c:pt idx="216">
                  <c:v>38534</c:v>
                </c:pt>
                <c:pt idx="217">
                  <c:v>38565</c:v>
                </c:pt>
                <c:pt idx="218">
                  <c:v>38596</c:v>
                </c:pt>
                <c:pt idx="219">
                  <c:v>38626</c:v>
                </c:pt>
                <c:pt idx="220">
                  <c:v>38657</c:v>
                </c:pt>
                <c:pt idx="221">
                  <c:v>38687</c:v>
                </c:pt>
                <c:pt idx="222">
                  <c:v>38718</c:v>
                </c:pt>
                <c:pt idx="223">
                  <c:v>38749</c:v>
                </c:pt>
                <c:pt idx="224">
                  <c:v>38777</c:v>
                </c:pt>
                <c:pt idx="225">
                  <c:v>38808</c:v>
                </c:pt>
                <c:pt idx="226">
                  <c:v>38838</c:v>
                </c:pt>
                <c:pt idx="227">
                  <c:v>38869</c:v>
                </c:pt>
                <c:pt idx="228">
                  <c:v>38899</c:v>
                </c:pt>
                <c:pt idx="229">
                  <c:v>38930</c:v>
                </c:pt>
                <c:pt idx="230">
                  <c:v>38961</c:v>
                </c:pt>
                <c:pt idx="231">
                  <c:v>38991</c:v>
                </c:pt>
                <c:pt idx="232">
                  <c:v>39022</c:v>
                </c:pt>
                <c:pt idx="233">
                  <c:v>39052</c:v>
                </c:pt>
                <c:pt idx="234">
                  <c:v>39083</c:v>
                </c:pt>
                <c:pt idx="235">
                  <c:v>39114</c:v>
                </c:pt>
                <c:pt idx="236">
                  <c:v>39142</c:v>
                </c:pt>
                <c:pt idx="237">
                  <c:v>39173</c:v>
                </c:pt>
                <c:pt idx="238">
                  <c:v>39203</c:v>
                </c:pt>
                <c:pt idx="239">
                  <c:v>39234</c:v>
                </c:pt>
                <c:pt idx="240">
                  <c:v>39264</c:v>
                </c:pt>
                <c:pt idx="241">
                  <c:v>39295</c:v>
                </c:pt>
                <c:pt idx="242">
                  <c:v>39326</c:v>
                </c:pt>
                <c:pt idx="243">
                  <c:v>39356</c:v>
                </c:pt>
                <c:pt idx="244">
                  <c:v>39387</c:v>
                </c:pt>
                <c:pt idx="245">
                  <c:v>39417</c:v>
                </c:pt>
                <c:pt idx="246">
                  <c:v>39448</c:v>
                </c:pt>
                <c:pt idx="247">
                  <c:v>39479</c:v>
                </c:pt>
                <c:pt idx="248">
                  <c:v>39508</c:v>
                </c:pt>
                <c:pt idx="249">
                  <c:v>39539</c:v>
                </c:pt>
                <c:pt idx="250">
                  <c:v>39569</c:v>
                </c:pt>
                <c:pt idx="251">
                  <c:v>39600</c:v>
                </c:pt>
                <c:pt idx="252">
                  <c:v>39630</c:v>
                </c:pt>
                <c:pt idx="253">
                  <c:v>39661</c:v>
                </c:pt>
                <c:pt idx="254">
                  <c:v>39692</c:v>
                </c:pt>
                <c:pt idx="255">
                  <c:v>39722</c:v>
                </c:pt>
                <c:pt idx="256">
                  <c:v>39753</c:v>
                </c:pt>
                <c:pt idx="257">
                  <c:v>39783</c:v>
                </c:pt>
                <c:pt idx="258">
                  <c:v>39814</c:v>
                </c:pt>
                <c:pt idx="259">
                  <c:v>39845</c:v>
                </c:pt>
                <c:pt idx="260">
                  <c:v>39873</c:v>
                </c:pt>
                <c:pt idx="261">
                  <c:v>39904</c:v>
                </c:pt>
                <c:pt idx="262">
                  <c:v>39934</c:v>
                </c:pt>
                <c:pt idx="263">
                  <c:v>39965</c:v>
                </c:pt>
                <c:pt idx="264">
                  <c:v>39995</c:v>
                </c:pt>
                <c:pt idx="265">
                  <c:v>40026</c:v>
                </c:pt>
                <c:pt idx="266">
                  <c:v>40057</c:v>
                </c:pt>
                <c:pt idx="267">
                  <c:v>40087</c:v>
                </c:pt>
                <c:pt idx="268">
                  <c:v>40118</c:v>
                </c:pt>
                <c:pt idx="269">
                  <c:v>40148</c:v>
                </c:pt>
                <c:pt idx="270">
                  <c:v>40179</c:v>
                </c:pt>
                <c:pt idx="271">
                  <c:v>40210</c:v>
                </c:pt>
                <c:pt idx="272">
                  <c:v>40238</c:v>
                </c:pt>
                <c:pt idx="273">
                  <c:v>40269</c:v>
                </c:pt>
                <c:pt idx="274">
                  <c:v>40299</c:v>
                </c:pt>
                <c:pt idx="275">
                  <c:v>40330</c:v>
                </c:pt>
                <c:pt idx="276">
                  <c:v>40360</c:v>
                </c:pt>
                <c:pt idx="277">
                  <c:v>40391</c:v>
                </c:pt>
                <c:pt idx="278">
                  <c:v>40422</c:v>
                </c:pt>
                <c:pt idx="279">
                  <c:v>40452</c:v>
                </c:pt>
                <c:pt idx="280">
                  <c:v>40483</c:v>
                </c:pt>
                <c:pt idx="281">
                  <c:v>40513</c:v>
                </c:pt>
                <c:pt idx="282">
                  <c:v>40544</c:v>
                </c:pt>
                <c:pt idx="283">
                  <c:v>40575</c:v>
                </c:pt>
                <c:pt idx="284">
                  <c:v>40603</c:v>
                </c:pt>
                <c:pt idx="285">
                  <c:v>40634</c:v>
                </c:pt>
                <c:pt idx="286">
                  <c:v>40664</c:v>
                </c:pt>
                <c:pt idx="287">
                  <c:v>40695</c:v>
                </c:pt>
                <c:pt idx="288">
                  <c:v>40725</c:v>
                </c:pt>
                <c:pt idx="289">
                  <c:v>40756</c:v>
                </c:pt>
                <c:pt idx="290">
                  <c:v>40787</c:v>
                </c:pt>
                <c:pt idx="291">
                  <c:v>40817</c:v>
                </c:pt>
                <c:pt idx="292">
                  <c:v>40848</c:v>
                </c:pt>
                <c:pt idx="293">
                  <c:v>40878</c:v>
                </c:pt>
                <c:pt idx="294">
                  <c:v>40909</c:v>
                </c:pt>
                <c:pt idx="295">
                  <c:v>40940</c:v>
                </c:pt>
                <c:pt idx="296">
                  <c:v>40969</c:v>
                </c:pt>
                <c:pt idx="297">
                  <c:v>41000</c:v>
                </c:pt>
                <c:pt idx="298">
                  <c:v>41030</c:v>
                </c:pt>
                <c:pt idx="299">
                  <c:v>41061</c:v>
                </c:pt>
                <c:pt idx="300">
                  <c:v>41091</c:v>
                </c:pt>
                <c:pt idx="301">
                  <c:v>41122</c:v>
                </c:pt>
                <c:pt idx="302">
                  <c:v>41153</c:v>
                </c:pt>
                <c:pt idx="303">
                  <c:v>41183</c:v>
                </c:pt>
                <c:pt idx="304">
                  <c:v>41214</c:v>
                </c:pt>
                <c:pt idx="305">
                  <c:v>41244</c:v>
                </c:pt>
                <c:pt idx="306">
                  <c:v>41275</c:v>
                </c:pt>
                <c:pt idx="307">
                  <c:v>41306</c:v>
                </c:pt>
                <c:pt idx="308">
                  <c:v>41334</c:v>
                </c:pt>
                <c:pt idx="309">
                  <c:v>41365</c:v>
                </c:pt>
                <c:pt idx="310">
                  <c:v>41395</c:v>
                </c:pt>
                <c:pt idx="311">
                  <c:v>41426</c:v>
                </c:pt>
                <c:pt idx="312">
                  <c:v>41456</c:v>
                </c:pt>
                <c:pt idx="313">
                  <c:v>41487</c:v>
                </c:pt>
                <c:pt idx="314">
                  <c:v>41518</c:v>
                </c:pt>
                <c:pt idx="315">
                  <c:v>41548</c:v>
                </c:pt>
                <c:pt idx="316">
                  <c:v>41579</c:v>
                </c:pt>
                <c:pt idx="317">
                  <c:v>41609</c:v>
                </c:pt>
                <c:pt idx="318">
                  <c:v>41640</c:v>
                </c:pt>
                <c:pt idx="319">
                  <c:v>41671</c:v>
                </c:pt>
                <c:pt idx="320">
                  <c:v>41699</c:v>
                </c:pt>
                <c:pt idx="321">
                  <c:v>41730</c:v>
                </c:pt>
                <c:pt idx="322">
                  <c:v>41760</c:v>
                </c:pt>
                <c:pt idx="323">
                  <c:v>41791</c:v>
                </c:pt>
                <c:pt idx="324">
                  <c:v>41821</c:v>
                </c:pt>
                <c:pt idx="325">
                  <c:v>41852</c:v>
                </c:pt>
                <c:pt idx="326">
                  <c:v>41883</c:v>
                </c:pt>
                <c:pt idx="327">
                  <c:v>41913</c:v>
                </c:pt>
                <c:pt idx="328">
                  <c:v>41944</c:v>
                </c:pt>
                <c:pt idx="329">
                  <c:v>41974</c:v>
                </c:pt>
                <c:pt idx="330">
                  <c:v>42005</c:v>
                </c:pt>
                <c:pt idx="331">
                  <c:v>42036</c:v>
                </c:pt>
                <c:pt idx="332">
                  <c:v>42064</c:v>
                </c:pt>
                <c:pt idx="333">
                  <c:v>42095</c:v>
                </c:pt>
                <c:pt idx="334">
                  <c:v>42125</c:v>
                </c:pt>
                <c:pt idx="335">
                  <c:v>42156</c:v>
                </c:pt>
                <c:pt idx="336">
                  <c:v>42186</c:v>
                </c:pt>
                <c:pt idx="337">
                  <c:v>42217</c:v>
                </c:pt>
                <c:pt idx="338">
                  <c:v>42248</c:v>
                </c:pt>
                <c:pt idx="339">
                  <c:v>42278</c:v>
                </c:pt>
                <c:pt idx="340">
                  <c:v>42309</c:v>
                </c:pt>
                <c:pt idx="341">
                  <c:v>42339</c:v>
                </c:pt>
                <c:pt idx="342">
                  <c:v>42370</c:v>
                </c:pt>
                <c:pt idx="343">
                  <c:v>42401</c:v>
                </c:pt>
                <c:pt idx="344">
                  <c:v>42430</c:v>
                </c:pt>
                <c:pt idx="345">
                  <c:v>42461</c:v>
                </c:pt>
                <c:pt idx="346">
                  <c:v>42491</c:v>
                </c:pt>
                <c:pt idx="347">
                  <c:v>42522</c:v>
                </c:pt>
                <c:pt idx="348">
                  <c:v>42552</c:v>
                </c:pt>
                <c:pt idx="349">
                  <c:v>42583</c:v>
                </c:pt>
                <c:pt idx="350">
                  <c:v>42614</c:v>
                </c:pt>
                <c:pt idx="351">
                  <c:v>42644</c:v>
                </c:pt>
                <c:pt idx="352">
                  <c:v>42675</c:v>
                </c:pt>
                <c:pt idx="353">
                  <c:v>42705</c:v>
                </c:pt>
                <c:pt idx="354">
                  <c:v>42736</c:v>
                </c:pt>
                <c:pt idx="355">
                  <c:v>42767</c:v>
                </c:pt>
                <c:pt idx="356">
                  <c:v>42795</c:v>
                </c:pt>
                <c:pt idx="357">
                  <c:v>42826</c:v>
                </c:pt>
                <c:pt idx="358">
                  <c:v>42856</c:v>
                </c:pt>
                <c:pt idx="359">
                  <c:v>42887</c:v>
                </c:pt>
                <c:pt idx="360">
                  <c:v>42917</c:v>
                </c:pt>
              </c:numCache>
            </c:numRef>
          </c:cat>
          <c:smooth val="0"/>
        </c:ser>
        <c:dLbls>
          <c:showLegendKey val="0"/>
          <c:showVal val="0"/>
          <c:showCatName val="0"/>
          <c:showSerName val="0"/>
          <c:showPercent val="0"/>
          <c:showBubbleSize val="0"/>
        </c:dLbls>
        <c:marker val="1"/>
        <c:smooth val="0"/>
        <c:axId val="80339712"/>
        <c:axId val="80337536"/>
      </c:lineChart>
      <c:dateAx>
        <c:axId val="80325632"/>
        <c:scaling>
          <c:orientation val="minMax"/>
        </c:scaling>
        <c:delete val="0"/>
        <c:axPos val="b"/>
        <c:numFmt formatCode="mmm\-yy"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0335616"/>
        <c:crosses val="autoZero"/>
        <c:auto val="1"/>
        <c:lblOffset val="100"/>
        <c:baseTimeUnit val="months"/>
        <c:majorUnit val="10"/>
        <c:majorTimeUnit val="years"/>
      </c:dateAx>
      <c:valAx>
        <c:axId val="80335616"/>
        <c:scaling>
          <c:orientation val="minMax"/>
        </c:scaling>
        <c:delete val="0"/>
        <c:axPos val="l"/>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11698112128940687"/>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0325632"/>
        <c:crosses val="autoZero"/>
        <c:crossBetween val="between"/>
      </c:valAx>
      <c:valAx>
        <c:axId val="80337536"/>
        <c:scaling>
          <c:orientation val="minMax"/>
          <c:max val="14"/>
          <c:min val="0"/>
        </c:scaling>
        <c:delete val="0"/>
        <c:axPos val="r"/>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71840755382755583"/>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80339712"/>
        <c:crosses val="max"/>
        <c:crossBetween val="between"/>
        <c:majorUnit val="2"/>
        <c:minorUnit val="0.4"/>
      </c:valAx>
      <c:dateAx>
        <c:axId val="80339712"/>
        <c:scaling>
          <c:orientation val="minMax"/>
        </c:scaling>
        <c:delete val="1"/>
        <c:axPos val="b"/>
        <c:numFmt formatCode="mmm\-yy" sourceLinked="1"/>
        <c:majorTickMark val="out"/>
        <c:minorTickMark val="none"/>
        <c:tickLblPos val="nextTo"/>
        <c:crossAx val="80337536"/>
        <c:crosses val="autoZero"/>
        <c:auto val="1"/>
        <c:lblOffset val="100"/>
        <c:baseTimeUnit val="month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954911265230923E-2"/>
          <c:y val="4.7100300581239228E-2"/>
          <c:w val="0.82533521058212089"/>
          <c:h val="0.8857417080290706"/>
        </c:manualLayout>
      </c:layout>
      <c:lineChart>
        <c:grouping val="standard"/>
        <c:varyColors val="0"/>
        <c:ser>
          <c:idx val="0"/>
          <c:order val="0"/>
          <c:marker>
            <c:symbol val="none"/>
          </c:marker>
          <c:cat>
            <c:numRef>
              <c:f>'Chart data'!$AG$1:$BK$1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'Chart data'!$AG$2:$BK$2</c:f>
              <c:numCache>
                <c:formatCode>General</c:formatCode>
                <c:ptCount val="31"/>
                <c:pt idx="0">
                  <c:v>3.9</c:v>
                </c:pt>
                <c:pt idx="1">
                  <c:v>4.3</c:v>
                </c:pt>
                <c:pt idx="2">
                  <c:v>3.9</c:v>
                </c:pt>
                <c:pt idx="3">
                  <c:v>4.2</c:v>
                </c:pt>
                <c:pt idx="4">
                  <c:v>4.8</c:v>
                </c:pt>
                <c:pt idx="5">
                  <c:v>6.4</c:v>
                </c:pt>
                <c:pt idx="6">
                  <c:v>7.7</c:v>
                </c:pt>
                <c:pt idx="7">
                  <c:v>7.6</c:v>
                </c:pt>
                <c:pt idx="8">
                  <c:v>7.2</c:v>
                </c:pt>
                <c:pt idx="9">
                  <c:v>7.1</c:v>
                </c:pt>
                <c:pt idx="10">
                  <c:v>7.3</c:v>
                </c:pt>
                <c:pt idx="11">
                  <c:v>7.6</c:v>
                </c:pt>
                <c:pt idx="12">
                  <c:v>7.5</c:v>
                </c:pt>
                <c:pt idx="13">
                  <c:v>7.1</c:v>
                </c:pt>
                <c:pt idx="14">
                  <c:v>7.1</c:v>
                </c:pt>
                <c:pt idx="15">
                  <c:v>7</c:v>
                </c:pt>
                <c:pt idx="16">
                  <c:v>6.8</c:v>
                </c:pt>
                <c:pt idx="17">
                  <c:v>7.6</c:v>
                </c:pt>
                <c:pt idx="18">
                  <c:v>7.4</c:v>
                </c:pt>
                <c:pt idx="19">
                  <c:v>7.2</c:v>
                </c:pt>
                <c:pt idx="20">
                  <c:v>6.9</c:v>
                </c:pt>
                <c:pt idx="21">
                  <c:v>6.6</c:v>
                </c:pt>
                <c:pt idx="22">
                  <c:v>6.3</c:v>
                </c:pt>
                <c:pt idx="23">
                  <c:v>8</c:v>
                </c:pt>
                <c:pt idx="24">
                  <c:v>7.6</c:v>
                </c:pt>
                <c:pt idx="25">
                  <c:v>7.4</c:v>
                </c:pt>
                <c:pt idx="26">
                  <c:v>7.6</c:v>
                </c:pt>
                <c:pt idx="27">
                  <c:v>7.9</c:v>
                </c:pt>
                <c:pt idx="28">
                  <c:v>8.6</c:v>
                </c:pt>
                <c:pt idx="29">
                  <c:v>8.9</c:v>
                </c:pt>
                <c:pt idx="30">
                  <c:v>8.9</c:v>
                </c:pt>
              </c:numCache>
            </c:numRef>
          </c:val>
          <c:smooth val="0"/>
        </c:ser>
        <c:dLbls>
          <c:showLegendKey val="0"/>
          <c:showVal val="0"/>
          <c:showCatName val="0"/>
          <c:showSerName val="0"/>
          <c:showPercent val="0"/>
          <c:showBubbleSize val="0"/>
        </c:dLbls>
        <c:marker val="1"/>
        <c:smooth val="0"/>
        <c:axId val="81225216"/>
        <c:axId val="81226752"/>
      </c:lineChart>
      <c:lineChart>
        <c:grouping val="standard"/>
        <c:varyColors val="0"/>
        <c:ser>
          <c:idx val="1"/>
          <c:order val="1"/>
          <c:spPr>
            <a:ln>
              <a:solidFill>
                <a:schemeClr val="tx1"/>
              </a:solidFill>
            </a:ln>
          </c:spPr>
          <c:marker>
            <c:symbol val="none"/>
          </c:marker>
          <c:cat>
            <c:numRef>
              <c:f>'Chart data'!$AG$1:$BK$1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'Chart data'!$AG$3:$BK$3</c:f>
              <c:numCache>
                <c:formatCode>General</c:formatCode>
                <c:ptCount val="31"/>
                <c:pt idx="18">
                  <c:v>2.2999999999999998</c:v>
                </c:pt>
                <c:pt idx="19">
                  <c:v>1.9</c:v>
                </c:pt>
                <c:pt idx="20">
                  <c:v>1.9</c:v>
                </c:pt>
                <c:pt idx="21">
                  <c:v>2</c:v>
                </c:pt>
                <c:pt idx="22">
                  <c:v>2.1</c:v>
                </c:pt>
                <c:pt idx="23">
                  <c:v>4.5</c:v>
                </c:pt>
                <c:pt idx="24">
                  <c:v>4.0999999999999996</c:v>
                </c:pt>
                <c:pt idx="25">
                  <c:v>3.1</c:v>
                </c:pt>
                <c:pt idx="26">
                  <c:v>3.1</c:v>
                </c:pt>
                <c:pt idx="27">
                  <c:v>3.2</c:v>
                </c:pt>
                <c:pt idx="28">
                  <c:v>3.1</c:v>
                </c:pt>
                <c:pt idx="29">
                  <c:v>2.9</c:v>
                </c:pt>
                <c:pt idx="30">
                  <c:v>2.7</c:v>
                </c:pt>
              </c:numCache>
            </c:numRef>
          </c:val>
          <c:smooth val="0"/>
        </c:ser>
        <c:ser>
          <c:idx val="2"/>
          <c:order val="2"/>
          <c:spPr>
            <a:ln>
              <a:solidFill>
                <a:schemeClr val="accent5"/>
              </a:solidFill>
            </a:ln>
          </c:spPr>
          <c:marker>
            <c:symbol val="none"/>
          </c:marker>
          <c:cat>
            <c:numRef>
              <c:f>'Chart data'!$AG$1:$BK$1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'Chart data'!$AG$4:$BK$4</c:f>
              <c:numCache>
                <c:formatCode>General</c:formatCode>
                <c:ptCount val="31"/>
                <c:pt idx="13">
                  <c:v>1.3</c:v>
                </c:pt>
                <c:pt idx="14">
                  <c:v>1.2</c:v>
                </c:pt>
                <c:pt idx="15">
                  <c:v>0.9</c:v>
                </c:pt>
                <c:pt idx="16">
                  <c:v>1</c:v>
                </c:pt>
                <c:pt idx="17">
                  <c:v>1</c:v>
                </c:pt>
                <c:pt idx="18">
                  <c:v>1</c:v>
                </c:pt>
                <c:pt idx="19">
                  <c:v>3.5</c:v>
                </c:pt>
                <c:pt idx="20">
                  <c:v>5</c:v>
                </c:pt>
                <c:pt idx="21">
                  <c:v>5.2</c:v>
                </c:pt>
                <c:pt idx="22">
                  <c:v>5.4</c:v>
                </c:pt>
                <c:pt idx="23">
                  <c:v>6.9</c:v>
                </c:pt>
                <c:pt idx="24">
                  <c:v>7.4</c:v>
                </c:pt>
                <c:pt idx="25">
                  <c:v>7.6</c:v>
                </c:pt>
                <c:pt idx="26">
                  <c:v>8</c:v>
                </c:pt>
                <c:pt idx="27">
                  <c:v>7.9</c:v>
                </c:pt>
                <c:pt idx="28">
                  <c:v>7.3</c:v>
                </c:pt>
                <c:pt idx="29">
                  <c:v>6.9</c:v>
                </c:pt>
                <c:pt idx="30">
                  <c:v>6.3</c:v>
                </c:pt>
              </c:numCache>
            </c:numRef>
          </c:val>
          <c:smooth val="0"/>
        </c:ser>
        <c:ser>
          <c:idx val="3"/>
          <c:order val="3"/>
          <c:spPr>
            <a:ln>
              <a:solidFill>
                <a:schemeClr val="accent6">
                  <a:lumMod val="75000"/>
                </a:schemeClr>
              </a:solidFill>
            </a:ln>
          </c:spPr>
          <c:marker>
            <c:symbol val="none"/>
          </c:marker>
          <c:cat>
            <c:numRef>
              <c:f>'Chart data'!$AG$1:$BK$1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'Chart data'!$AG$5:$BK$5</c:f>
              <c:numCache>
                <c:formatCode>General</c:formatCode>
                <c:ptCount val="31"/>
                <c:pt idx="0">
                  <c:v>5.0999999999999996</c:v>
                </c:pt>
                <c:pt idx="1">
                  <c:v>4.8</c:v>
                </c:pt>
                <c:pt idx="2">
                  <c:v>4.5</c:v>
                </c:pt>
                <c:pt idx="3">
                  <c:v>4.2</c:v>
                </c:pt>
                <c:pt idx="4">
                  <c:v>4.4000000000000004</c:v>
                </c:pt>
                <c:pt idx="5">
                  <c:v>5.2</c:v>
                </c:pt>
                <c:pt idx="6">
                  <c:v>5.5</c:v>
                </c:pt>
                <c:pt idx="7">
                  <c:v>5.4</c:v>
                </c:pt>
                <c:pt idx="8">
                  <c:v>3.8</c:v>
                </c:pt>
                <c:pt idx="9">
                  <c:v>3.6</c:v>
                </c:pt>
                <c:pt idx="10">
                  <c:v>3.4</c:v>
                </c:pt>
                <c:pt idx="11">
                  <c:v>3.1</c:v>
                </c:pt>
                <c:pt idx="12">
                  <c:v>2.8</c:v>
                </c:pt>
                <c:pt idx="13">
                  <c:v>2.5</c:v>
                </c:pt>
                <c:pt idx="14">
                  <c:v>2.4</c:v>
                </c:pt>
                <c:pt idx="15">
                  <c:v>2.7</c:v>
                </c:pt>
                <c:pt idx="16">
                  <c:v>3.1</c:v>
                </c:pt>
                <c:pt idx="17">
                  <c:v>3.4</c:v>
                </c:pt>
                <c:pt idx="18">
                  <c:v>3.3</c:v>
                </c:pt>
                <c:pt idx="19">
                  <c:v>3.1</c:v>
                </c:pt>
                <c:pt idx="20">
                  <c:v>2.9</c:v>
                </c:pt>
                <c:pt idx="21">
                  <c:v>3</c:v>
                </c:pt>
                <c:pt idx="22">
                  <c:v>4</c:v>
                </c:pt>
                <c:pt idx="23">
                  <c:v>6.4</c:v>
                </c:pt>
                <c:pt idx="24">
                  <c:v>6.4</c:v>
                </c:pt>
                <c:pt idx="25">
                  <c:v>6.1</c:v>
                </c:pt>
                <c:pt idx="26">
                  <c:v>5.7</c:v>
                </c:pt>
                <c:pt idx="27">
                  <c:v>5.5</c:v>
                </c:pt>
                <c:pt idx="28">
                  <c:v>4.9000000000000004</c:v>
                </c:pt>
                <c:pt idx="29">
                  <c:v>4.3</c:v>
                </c:pt>
                <c:pt idx="30">
                  <c:v>3.9</c:v>
                </c:pt>
              </c:numCache>
            </c:numRef>
          </c:val>
          <c:smooth val="0"/>
        </c:ser>
        <c:dLbls>
          <c:showLegendKey val="0"/>
          <c:showVal val="0"/>
          <c:showCatName val="0"/>
          <c:showSerName val="0"/>
          <c:showPercent val="0"/>
          <c:showBubbleSize val="0"/>
        </c:dLbls>
        <c:marker val="1"/>
        <c:smooth val="0"/>
        <c:axId val="81241216"/>
        <c:axId val="81242752"/>
      </c:lineChart>
      <c:dateAx>
        <c:axId val="81225216"/>
        <c:scaling>
          <c:orientation val="minMax"/>
          <c:max val="42370"/>
          <c:min val="31413"/>
        </c:scaling>
        <c:delete val="0"/>
        <c:axPos val="b"/>
        <c:numFmt formatCode="yyyy" sourceLinked="0"/>
        <c:majorTickMark val="in"/>
        <c:minorTickMark val="none"/>
        <c:tickLblPos val="low"/>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1226752"/>
        <c:crosses val="autoZero"/>
        <c:auto val="1"/>
        <c:lblOffset val="100"/>
        <c:baseTimeUnit val="years"/>
        <c:majorUnit val="10"/>
        <c:majorTimeUnit val="years"/>
      </c:dateAx>
      <c:valAx>
        <c:axId val="81226752"/>
        <c:scaling>
          <c:orientation val="minMax"/>
          <c:max val="14"/>
        </c:scaling>
        <c:delete val="0"/>
        <c:axPos val="l"/>
        <c:title>
          <c:tx>
            <c:rich>
              <a:bodyPr rot="0" vert="horz"/>
              <a:lstStyle/>
              <a:p>
                <a:pPr algn="ctr">
                  <a:defRPr sz="800" b="0" i="0" u="none" strike="noStrike" baseline="0">
                    <a:solidFill>
                      <a:srgbClr val="000000"/>
                    </a:solidFill>
                    <a:latin typeface="Arial"/>
                    <a:ea typeface="Arial"/>
                    <a:cs typeface="Arial"/>
                  </a:defRPr>
                </a:pPr>
                <a:r>
                  <a:rPr lang="en-AU"/>
                  <a:t>Per cent</a:t>
                </a:r>
              </a:p>
            </c:rich>
          </c:tx>
          <c:layout>
            <c:manualLayout>
              <c:xMode val="edge"/>
              <c:yMode val="edge"/>
              <c:x val="0.10596026490066225"/>
              <c:y val="0"/>
            </c:manualLayout>
          </c:layout>
          <c:overlay val="0"/>
        </c:title>
        <c:numFmt formatCode="General" sourceLinked="1"/>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1225216"/>
        <c:crosses val="autoZero"/>
        <c:crossBetween val="midCat"/>
        <c:majorUnit val="2"/>
      </c:valAx>
      <c:dateAx>
        <c:axId val="81241216"/>
        <c:scaling>
          <c:orientation val="minMax"/>
        </c:scaling>
        <c:delete val="1"/>
        <c:axPos val="b"/>
        <c:numFmt formatCode="mmm\-yy" sourceLinked="1"/>
        <c:majorTickMark val="out"/>
        <c:minorTickMark val="none"/>
        <c:tickLblPos val="nextTo"/>
        <c:crossAx val="81242752"/>
        <c:crosses val="autoZero"/>
        <c:auto val="1"/>
        <c:lblOffset val="100"/>
        <c:baseTimeUnit val="years"/>
      </c:dateAx>
      <c:valAx>
        <c:axId val="81242752"/>
        <c:scaling>
          <c:orientation val="minMax"/>
          <c:max val="14"/>
          <c:min val="0"/>
        </c:scaling>
        <c:delete val="0"/>
        <c:axPos val="r"/>
        <c:title>
          <c:tx>
            <c:rich>
              <a:bodyPr rot="0" vert="horz"/>
              <a:lstStyle/>
              <a:p>
                <a:pPr algn="ctr">
                  <a:defRPr sz="800" b="0" i="0" u="none" strike="noStrike" baseline="0">
                    <a:solidFill>
                      <a:srgbClr val="000000"/>
                    </a:solidFill>
                    <a:latin typeface="Arial"/>
                    <a:ea typeface="Arial"/>
                    <a:cs typeface="Arial"/>
                  </a:defRPr>
                </a:pPr>
                <a:r>
                  <a:rPr lang="en-AU"/>
                  <a:t>Per cent</a:t>
                </a:r>
              </a:p>
            </c:rich>
          </c:tx>
          <c:layout>
            <c:manualLayout>
              <c:xMode val="edge"/>
              <c:yMode val="edge"/>
              <c:x val="0.70299689722572034"/>
              <c:y val="0"/>
            </c:manualLayout>
          </c:layout>
          <c:overlay val="0"/>
        </c:title>
        <c:numFmt formatCode="General" sourceLinked="0"/>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1241216"/>
        <c:crosses val="max"/>
        <c:crossBetween val="midCat"/>
        <c:majorUnit val="2"/>
        <c:minorUnit val="0.2"/>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470609318996405E-2"/>
          <c:y val="5.5436507936507937E-2"/>
          <c:w val="0.89136541218637988"/>
          <c:h val="0.80614007936507925"/>
        </c:manualLayout>
      </c:layout>
      <c:scatterChart>
        <c:scatterStyle val="lineMarker"/>
        <c:varyColors val="0"/>
        <c:ser>
          <c:idx val="0"/>
          <c:order val="0"/>
          <c:spPr>
            <a:ln>
              <a:noFill/>
            </a:ln>
          </c:spPr>
          <c:marker>
            <c:spPr>
              <a:solidFill>
                <a:schemeClr val="bg1"/>
              </a:solidFill>
              <a:ln>
                <a:solidFill>
                  <a:schemeClr val="tx1"/>
                </a:solidFill>
              </a:ln>
            </c:spPr>
          </c:marker>
          <c:dPt>
            <c:idx val="0"/>
            <c:marker>
              <c:spPr>
                <a:solidFill>
                  <a:schemeClr val="accent1"/>
                </a:solidFill>
                <a:ln>
                  <a:solidFill>
                    <a:schemeClr val="tx1"/>
                  </a:solidFill>
                </a:ln>
              </c:spPr>
            </c:marker>
            <c:bubble3D val="0"/>
          </c:dPt>
          <c:dPt>
            <c:idx val="19"/>
            <c:marker>
              <c:spPr>
                <a:solidFill>
                  <a:schemeClr val="tx1"/>
                </a:solidFill>
                <a:ln>
                  <a:solidFill>
                    <a:schemeClr val="tx1"/>
                  </a:solidFill>
                </a:ln>
              </c:spPr>
            </c:marker>
            <c:bubble3D val="0"/>
          </c:dPt>
          <c:dPt>
            <c:idx val="29"/>
            <c:marker>
              <c:spPr>
                <a:solidFill>
                  <a:schemeClr val="accent5"/>
                </a:solidFill>
                <a:ln>
                  <a:solidFill>
                    <a:schemeClr val="tx1"/>
                  </a:solidFill>
                </a:ln>
              </c:spPr>
            </c:marker>
            <c:bubble3D val="0"/>
          </c:dPt>
          <c:dPt>
            <c:idx val="30"/>
            <c:marker>
              <c:spPr>
                <a:solidFill>
                  <a:schemeClr val="accent6">
                    <a:lumMod val="75000"/>
                  </a:schemeClr>
                </a:solidFill>
                <a:ln>
                  <a:solidFill>
                    <a:schemeClr val="tx1"/>
                  </a:solidFill>
                </a:ln>
              </c:spPr>
            </c:marker>
            <c:bubble3D val="0"/>
          </c:dPt>
          <c:dPt>
            <c:idx val="31"/>
            <c:marker>
              <c:spPr>
                <a:solidFill>
                  <a:schemeClr val="accent3">
                    <a:lumMod val="75000"/>
                  </a:schemeClr>
                </a:solidFill>
                <a:ln>
                  <a:solidFill>
                    <a:schemeClr val="tx1"/>
                  </a:solidFill>
                </a:ln>
              </c:spPr>
            </c:marker>
            <c:bubble3D val="0"/>
          </c:dPt>
          <c:trendline>
            <c:trendlineType val="linear"/>
            <c:dispRSqr val="0"/>
            <c:dispEq val="0"/>
          </c:trendline>
          <c:xVal>
            <c:numRef>
              <c:f>'Fig 1.2'!$N$2:$N$33</c:f>
              <c:numCache>
                <c:formatCode>0.0</c:formatCode>
                <c:ptCount val="32"/>
                <c:pt idx="0">
                  <c:v>6.2233503257389096</c:v>
                </c:pt>
                <c:pt idx="1">
                  <c:v>5.8225009873772899</c:v>
                </c:pt>
                <c:pt idx="2">
                  <c:v>8.5636553306907199</c:v>
                </c:pt>
                <c:pt idx="3">
                  <c:v>6.9992502085790402</c:v>
                </c:pt>
                <c:pt idx="4">
                  <c:v>5.1305616322215704</c:v>
                </c:pt>
                <c:pt idx="5">
                  <c:v>6.3098747546078702</c:v>
                </c:pt>
                <c:pt idx="6">
                  <c:v>6.2666336726573002</c:v>
                </c:pt>
                <c:pt idx="7">
                  <c:v>9.5075757575757596</c:v>
                </c:pt>
                <c:pt idx="8">
                  <c:v>10.1204362344505</c:v>
                </c:pt>
                <c:pt idx="9">
                  <c:v>4.7208062973261997</c:v>
                </c:pt>
                <c:pt idx="10">
                  <c:v>25.115593388049898</c:v>
                </c:pt>
                <c:pt idx="11">
                  <c:v>6.8478369979772404</c:v>
                </c:pt>
                <c:pt idx="12">
                  <c:v>4.1623733778360998</c:v>
                </c:pt>
                <c:pt idx="13">
                  <c:v>9.9871654134630603</c:v>
                </c:pt>
                <c:pt idx="14">
                  <c:v>12.09871164157</c:v>
                </c:pt>
                <c:pt idx="15">
                  <c:v>3.5189613939186901</c:v>
                </c:pt>
                <c:pt idx="16">
                  <c:v>10.0768431890416</c:v>
                </c:pt>
                <c:pt idx="17">
                  <c:v>6.7057059140342803</c:v>
                </c:pt>
                <c:pt idx="18">
                  <c:v>6.9219018438636697</c:v>
                </c:pt>
                <c:pt idx="19">
                  <c:v>6.0129666646472097</c:v>
                </c:pt>
                <c:pt idx="20">
                  <c:v>4.5121495122433899</c:v>
                </c:pt>
                <c:pt idx="21">
                  <c:v>7.5968526435004202</c:v>
                </c:pt>
                <c:pt idx="22">
                  <c:v>12.941224084426199</c:v>
                </c:pt>
                <c:pt idx="23">
                  <c:v>11.5386666622853</c:v>
                </c:pt>
                <c:pt idx="24">
                  <c:v>9.1055653475191392</c:v>
                </c:pt>
                <c:pt idx="25">
                  <c:v>22.179509836949499</c:v>
                </c:pt>
                <c:pt idx="26">
                  <c:v>7.5740138340761396</c:v>
                </c:pt>
                <c:pt idx="27">
                  <c:v>4.6644357445373803</c:v>
                </c:pt>
                <c:pt idx="28">
                  <c:v>10.507759842383599</c:v>
                </c:pt>
                <c:pt idx="29">
                  <c:v>5.6726016435215998</c:v>
                </c:pt>
                <c:pt idx="30">
                  <c:v>5.3671230844946001</c:v>
                </c:pt>
                <c:pt idx="31">
                  <c:v>6.9728192073712503</c:v>
                </c:pt>
              </c:numCache>
            </c:numRef>
          </c:xVal>
          <c:yVal>
            <c:numRef>
              <c:f>'Fig 1.2'!$O$2:$O$33</c:f>
              <c:numCache>
                <c:formatCode>0.0</c:formatCode>
                <c:ptCount val="32"/>
                <c:pt idx="0">
                  <c:v>21.820132231322376</c:v>
                </c:pt>
                <c:pt idx="1">
                  <c:v>13.025038692870616</c:v>
                </c:pt>
                <c:pt idx="2">
                  <c:v>12.848261477136205</c:v>
                </c:pt>
                <c:pt idx="3">
                  <c:v>13.762549252932354</c:v>
                </c:pt>
                <c:pt idx="4">
                  <c:v>7.0205627753138033</c:v>
                </c:pt>
                <c:pt idx="5">
                  <c:v>11.890472054348473</c:v>
                </c:pt>
                <c:pt idx="6">
                  <c:v>12.067925784966697</c:v>
                </c:pt>
                <c:pt idx="7">
                  <c:v>19.305316901735825</c:v>
                </c:pt>
                <c:pt idx="8">
                  <c:v>18.180626540310083</c:v>
                </c:pt>
                <c:pt idx="9">
                  <c:v>9.4027107055965402</c:v>
                </c:pt>
                <c:pt idx="10">
                  <c:v>32.981937016525741</c:v>
                </c:pt>
                <c:pt idx="11">
                  <c:v>12.094427587904944</c:v>
                </c:pt>
                <c:pt idx="12">
                  <c:v>12.721734143790849</c:v>
                </c:pt>
                <c:pt idx="13">
                  <c:v>18.642001537698413</c:v>
                </c:pt>
                <c:pt idx="14">
                  <c:v>28.650233302383217</c:v>
                </c:pt>
                <c:pt idx="15">
                  <c:v>12.058860553239862</c:v>
                </c:pt>
                <c:pt idx="16">
                  <c:v>16.72446880736252</c:v>
                </c:pt>
                <c:pt idx="17">
                  <c:v>13.944019030357952</c:v>
                </c:pt>
                <c:pt idx="18">
                  <c:v>15.188915732113816</c:v>
                </c:pt>
                <c:pt idx="19">
                  <c:v>13.293115043714806</c:v>
                </c:pt>
                <c:pt idx="20">
                  <c:v>10.557556598389242</c:v>
                </c:pt>
                <c:pt idx="21">
                  <c:v>12.923222098414868</c:v>
                </c:pt>
                <c:pt idx="22">
                  <c:v>22.227993330349801</c:v>
                </c:pt>
                <c:pt idx="23">
                  <c:v>12.851557391282775</c:v>
                </c:pt>
                <c:pt idx="24">
                  <c:v>15.343127647531404</c:v>
                </c:pt>
                <c:pt idx="25">
                  <c:v>34.41966570361911</c:v>
                </c:pt>
                <c:pt idx="26">
                  <c:v>15.782633764742471</c:v>
                </c:pt>
                <c:pt idx="27">
                  <c:v>11.865708216399598</c:v>
                </c:pt>
                <c:pt idx="28">
                  <c:v>18.478904435757183</c:v>
                </c:pt>
                <c:pt idx="29">
                  <c:v>11.519840493087578</c:v>
                </c:pt>
                <c:pt idx="30">
                  <c:v>10.579143448741544</c:v>
                </c:pt>
                <c:pt idx="31">
                  <c:v>14.631245926734366</c:v>
                </c:pt>
              </c:numCache>
            </c:numRef>
          </c:yVal>
          <c:smooth val="0"/>
        </c:ser>
        <c:dLbls>
          <c:showLegendKey val="0"/>
          <c:showVal val="0"/>
          <c:showCatName val="0"/>
          <c:showSerName val="0"/>
          <c:showPercent val="0"/>
          <c:showBubbleSize val="0"/>
        </c:dLbls>
        <c:axId val="81513088"/>
        <c:axId val="81728256"/>
      </c:scatterChart>
      <c:valAx>
        <c:axId val="81513088"/>
        <c:scaling>
          <c:orientation val="minMax"/>
          <c:max val="30"/>
        </c:scaling>
        <c:delete val="0"/>
        <c:axPos val="b"/>
        <c:title>
          <c:tx>
            <c:rich>
              <a:bodyPr/>
              <a:lstStyle/>
              <a:p>
                <a:pPr>
                  <a:defRPr/>
                </a:pPr>
                <a:r>
                  <a:rPr lang="en-US"/>
                  <a:t>Unemployment %</a:t>
                </a:r>
              </a:p>
            </c:rich>
          </c:tx>
          <c:layout/>
          <c:overlay val="0"/>
        </c:title>
        <c:numFmt formatCode="0"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1728256"/>
        <c:crosses val="autoZero"/>
        <c:crossBetween val="midCat"/>
      </c:valAx>
      <c:valAx>
        <c:axId val="81728256"/>
        <c:scaling>
          <c:orientation val="minMax"/>
          <c:max val="35"/>
        </c:scaling>
        <c:delete val="0"/>
        <c:axPos val="l"/>
        <c:title>
          <c:tx>
            <c:rich>
              <a:bodyPr rot="-5400000" vert="horz"/>
              <a:lstStyle/>
              <a:p>
                <a:pPr>
                  <a:defRPr/>
                </a:pPr>
                <a:r>
                  <a:rPr lang="en-US"/>
                  <a:t>Underutilisation %</a:t>
                </a:r>
              </a:p>
            </c:rich>
          </c:tx>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1513088"/>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40625"/>
          <c:y val="5.0568402777777778E-2"/>
          <c:w val="0.78241666666666665"/>
          <c:h val="0.8753850694444445"/>
        </c:manualLayout>
      </c:layout>
      <c:lineChart>
        <c:grouping val="standard"/>
        <c:varyColors val="0"/>
        <c:ser>
          <c:idx val="0"/>
          <c:order val="0"/>
          <c:marker>
            <c:symbol val="none"/>
          </c:marker>
          <c:cat>
            <c:numRef>
              <c:f>Data!$AL$11:$BP$11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Data!$AL$44:$BP$44</c:f>
              <c:numCache>
                <c:formatCode>General</c:formatCode>
                <c:ptCount val="31"/>
                <c:pt idx="0">
                  <c:v>1799</c:v>
                </c:pt>
                <c:pt idx="1">
                  <c:v>1797</c:v>
                </c:pt>
                <c:pt idx="2">
                  <c:v>1803</c:v>
                </c:pt>
                <c:pt idx="3">
                  <c:v>1805</c:v>
                </c:pt>
                <c:pt idx="4">
                  <c:v>1780</c:v>
                </c:pt>
                <c:pt idx="5">
                  <c:v>1775</c:v>
                </c:pt>
                <c:pt idx="6">
                  <c:v>1774</c:v>
                </c:pt>
                <c:pt idx="7">
                  <c:v>1787</c:v>
                </c:pt>
                <c:pt idx="8">
                  <c:v>1798</c:v>
                </c:pt>
                <c:pt idx="9">
                  <c:v>1794</c:v>
                </c:pt>
                <c:pt idx="10">
                  <c:v>1783</c:v>
                </c:pt>
                <c:pt idx="11">
                  <c:v>1784</c:v>
                </c:pt>
                <c:pt idx="12">
                  <c:v>1768</c:v>
                </c:pt>
                <c:pt idx="13">
                  <c:v>1779</c:v>
                </c:pt>
                <c:pt idx="14">
                  <c:v>1779</c:v>
                </c:pt>
                <c:pt idx="15">
                  <c:v>1737</c:v>
                </c:pt>
                <c:pt idx="16">
                  <c:v>1732</c:v>
                </c:pt>
                <c:pt idx="17">
                  <c:v>1736</c:v>
                </c:pt>
                <c:pt idx="18">
                  <c:v>1734</c:v>
                </c:pt>
                <c:pt idx="19">
                  <c:v>1729</c:v>
                </c:pt>
                <c:pt idx="20">
                  <c:v>1721</c:v>
                </c:pt>
                <c:pt idx="21">
                  <c:v>1712</c:v>
                </c:pt>
                <c:pt idx="22">
                  <c:v>1717</c:v>
                </c:pt>
                <c:pt idx="23">
                  <c:v>1690</c:v>
                </c:pt>
                <c:pt idx="24">
                  <c:v>1692</c:v>
                </c:pt>
                <c:pt idx="25">
                  <c:v>1698</c:v>
                </c:pt>
                <c:pt idx="26">
                  <c:v>1689</c:v>
                </c:pt>
                <c:pt idx="27">
                  <c:v>1685</c:v>
                </c:pt>
                <c:pt idx="28">
                  <c:v>1681</c:v>
                </c:pt>
                <c:pt idx="29">
                  <c:v>1682</c:v>
                </c:pt>
                <c:pt idx="30">
                  <c:v>1669</c:v>
                </c:pt>
              </c:numCache>
            </c:numRef>
          </c:val>
          <c:smooth val="0"/>
        </c:ser>
        <c:dLbls>
          <c:showLegendKey val="0"/>
          <c:showVal val="0"/>
          <c:showCatName val="0"/>
          <c:showSerName val="0"/>
          <c:showPercent val="0"/>
          <c:showBubbleSize val="0"/>
        </c:dLbls>
        <c:marker val="1"/>
        <c:smooth val="0"/>
        <c:axId val="81784192"/>
        <c:axId val="81794176"/>
      </c:lineChart>
      <c:lineChart>
        <c:grouping val="standard"/>
        <c:varyColors val="0"/>
        <c:ser>
          <c:idx val="1"/>
          <c:order val="1"/>
          <c:spPr>
            <a:ln>
              <a:solidFill>
                <a:schemeClr val="tx1"/>
              </a:solidFill>
            </a:ln>
          </c:spPr>
          <c:marker>
            <c:symbol val="none"/>
          </c:marker>
          <c:cat>
            <c:numRef>
              <c:f>Data!$AL$11:$BP$11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Data!$AL$45:$BP$45</c:f>
              <c:numCache>
                <c:formatCode>General</c:formatCode>
                <c:ptCount val="31"/>
                <c:pt idx="0">
                  <c:v>1834</c:v>
                </c:pt>
                <c:pt idx="1">
                  <c:v>1838</c:v>
                </c:pt>
                <c:pt idx="2">
                  <c:v>1829</c:v>
                </c:pt>
                <c:pt idx="3">
                  <c:v>1820</c:v>
                </c:pt>
                <c:pt idx="4">
                  <c:v>1809</c:v>
                </c:pt>
                <c:pt idx="5">
                  <c:v>1792</c:v>
                </c:pt>
                <c:pt idx="6">
                  <c:v>1799</c:v>
                </c:pt>
                <c:pt idx="7">
                  <c:v>1853</c:v>
                </c:pt>
                <c:pt idx="8">
                  <c:v>1848</c:v>
                </c:pt>
                <c:pt idx="9">
                  <c:v>1841</c:v>
                </c:pt>
                <c:pt idx="10">
                  <c:v>1834</c:v>
                </c:pt>
                <c:pt idx="11">
                  <c:v>1826</c:v>
                </c:pt>
                <c:pt idx="12">
                  <c:v>1829</c:v>
                </c:pt>
                <c:pt idx="13">
                  <c:v>1845</c:v>
                </c:pt>
                <c:pt idx="14">
                  <c:v>1836</c:v>
                </c:pt>
                <c:pt idx="15">
                  <c:v>1825</c:v>
                </c:pt>
                <c:pt idx="16">
                  <c:v>1826</c:v>
                </c:pt>
                <c:pt idx="17">
                  <c:v>1823</c:v>
                </c:pt>
                <c:pt idx="18">
                  <c:v>1830</c:v>
                </c:pt>
                <c:pt idx="19">
                  <c:v>1815</c:v>
                </c:pt>
                <c:pt idx="20">
                  <c:v>1795</c:v>
                </c:pt>
                <c:pt idx="21">
                  <c:v>1774</c:v>
                </c:pt>
                <c:pt idx="22">
                  <c:v>1761</c:v>
                </c:pt>
                <c:pt idx="23">
                  <c:v>1740</c:v>
                </c:pt>
                <c:pt idx="24">
                  <c:v>1755</c:v>
                </c:pt>
                <c:pt idx="25">
                  <c:v>1746</c:v>
                </c:pt>
                <c:pt idx="26">
                  <c:v>1734</c:v>
                </c:pt>
                <c:pt idx="27">
                  <c:v>1752</c:v>
                </c:pt>
                <c:pt idx="28">
                  <c:v>1762</c:v>
                </c:pt>
                <c:pt idx="29">
                  <c:v>1757</c:v>
                </c:pt>
                <c:pt idx="30">
                  <c:v>1752</c:v>
                </c:pt>
              </c:numCache>
            </c:numRef>
          </c:val>
          <c:smooth val="0"/>
        </c:ser>
        <c:ser>
          <c:idx val="2"/>
          <c:order val="2"/>
          <c:spPr>
            <a:ln>
              <a:solidFill>
                <a:schemeClr val="accent5"/>
              </a:solidFill>
            </a:ln>
          </c:spPr>
          <c:marker>
            <c:symbol val="none"/>
          </c:marker>
          <c:cat>
            <c:numRef>
              <c:f>Data!$AL$11:$BP$11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Data!$AL$46:$BP$46</c:f>
              <c:numCache>
                <c:formatCode>General</c:formatCode>
                <c:ptCount val="31"/>
                <c:pt idx="0">
                  <c:v>1763</c:v>
                </c:pt>
                <c:pt idx="1">
                  <c:v>1752</c:v>
                </c:pt>
                <c:pt idx="2">
                  <c:v>1792</c:v>
                </c:pt>
                <c:pt idx="3">
                  <c:v>1780</c:v>
                </c:pt>
                <c:pt idx="4">
                  <c:v>1765</c:v>
                </c:pt>
                <c:pt idx="5">
                  <c:v>1762</c:v>
                </c:pt>
                <c:pt idx="6">
                  <c:v>1727</c:v>
                </c:pt>
                <c:pt idx="7">
                  <c:v>1721</c:v>
                </c:pt>
                <c:pt idx="8">
                  <c:v>1731</c:v>
                </c:pt>
                <c:pt idx="9">
                  <c:v>1731</c:v>
                </c:pt>
                <c:pt idx="10">
                  <c:v>1731</c:v>
                </c:pt>
                <c:pt idx="11">
                  <c:v>1731</c:v>
                </c:pt>
                <c:pt idx="12">
                  <c:v>1726</c:v>
                </c:pt>
                <c:pt idx="13">
                  <c:v>1716</c:v>
                </c:pt>
                <c:pt idx="14">
                  <c:v>1700</c:v>
                </c:pt>
                <c:pt idx="15">
                  <c:v>1705</c:v>
                </c:pt>
                <c:pt idx="16">
                  <c:v>1684</c:v>
                </c:pt>
                <c:pt idx="17">
                  <c:v>1674</c:v>
                </c:pt>
                <c:pt idx="18">
                  <c:v>1674</c:v>
                </c:pt>
                <c:pt idx="19">
                  <c:v>1673</c:v>
                </c:pt>
                <c:pt idx="20">
                  <c:v>1669</c:v>
                </c:pt>
                <c:pt idx="21">
                  <c:v>1677</c:v>
                </c:pt>
                <c:pt idx="22">
                  <c:v>1659</c:v>
                </c:pt>
                <c:pt idx="23">
                  <c:v>1651</c:v>
                </c:pt>
                <c:pt idx="24">
                  <c:v>1650</c:v>
                </c:pt>
                <c:pt idx="25">
                  <c:v>1634</c:v>
                </c:pt>
                <c:pt idx="26">
                  <c:v>1654</c:v>
                </c:pt>
                <c:pt idx="27">
                  <c:v>1666</c:v>
                </c:pt>
                <c:pt idx="28">
                  <c:v>1677</c:v>
                </c:pt>
                <c:pt idx="29">
                  <c:v>1674</c:v>
                </c:pt>
                <c:pt idx="30">
                  <c:v>1676</c:v>
                </c:pt>
              </c:numCache>
            </c:numRef>
          </c:val>
          <c:smooth val="0"/>
        </c:ser>
        <c:ser>
          <c:idx val="3"/>
          <c:order val="3"/>
          <c:spPr>
            <a:ln>
              <a:solidFill>
                <a:schemeClr val="accent6">
                  <a:lumMod val="75000"/>
                </a:schemeClr>
              </a:solidFill>
            </a:ln>
          </c:spPr>
          <c:marker>
            <c:symbol val="none"/>
          </c:marker>
          <c:cat>
            <c:numRef>
              <c:f>Data!$AL$11:$BP$11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Data!$AL$47:$BP$47</c:f>
              <c:numCache>
                <c:formatCode>General</c:formatCode>
                <c:ptCount val="31"/>
                <c:pt idx="0">
                  <c:v>1828</c:v>
                </c:pt>
                <c:pt idx="1">
                  <c:v>1833</c:v>
                </c:pt>
                <c:pt idx="2">
                  <c:v>1837</c:v>
                </c:pt>
                <c:pt idx="3">
                  <c:v>1849</c:v>
                </c:pt>
                <c:pt idx="4">
                  <c:v>1831</c:v>
                </c:pt>
                <c:pt idx="5">
                  <c:v>1821</c:v>
                </c:pt>
                <c:pt idx="6">
                  <c:v>1821</c:v>
                </c:pt>
                <c:pt idx="7">
                  <c:v>1829</c:v>
                </c:pt>
                <c:pt idx="8">
                  <c:v>1840</c:v>
                </c:pt>
                <c:pt idx="9">
                  <c:v>1841</c:v>
                </c:pt>
                <c:pt idx="10">
                  <c:v>1840</c:v>
                </c:pt>
                <c:pt idx="11">
                  <c:v>1845</c:v>
                </c:pt>
                <c:pt idx="12">
                  <c:v>1845</c:v>
                </c:pt>
                <c:pt idx="13">
                  <c:v>1841</c:v>
                </c:pt>
                <c:pt idx="14">
                  <c:v>1834</c:v>
                </c:pt>
                <c:pt idx="15">
                  <c:v>1812</c:v>
                </c:pt>
                <c:pt idx="16">
                  <c:v>1807</c:v>
                </c:pt>
                <c:pt idx="17">
                  <c:v>1797</c:v>
                </c:pt>
                <c:pt idx="18">
                  <c:v>1799</c:v>
                </c:pt>
                <c:pt idx="19">
                  <c:v>1795</c:v>
                </c:pt>
                <c:pt idx="20">
                  <c:v>1798</c:v>
                </c:pt>
                <c:pt idx="21">
                  <c:v>1796</c:v>
                </c:pt>
                <c:pt idx="22">
                  <c:v>1789</c:v>
                </c:pt>
                <c:pt idx="23">
                  <c:v>1763</c:v>
                </c:pt>
                <c:pt idx="24">
                  <c:v>1774</c:v>
                </c:pt>
                <c:pt idx="25">
                  <c:v>1782</c:v>
                </c:pt>
                <c:pt idx="26">
                  <c:v>1785</c:v>
                </c:pt>
                <c:pt idx="27">
                  <c:v>1783</c:v>
                </c:pt>
                <c:pt idx="28">
                  <c:v>1786</c:v>
                </c:pt>
                <c:pt idx="29">
                  <c:v>1786</c:v>
                </c:pt>
                <c:pt idx="30">
                  <c:v>1783</c:v>
                </c:pt>
              </c:numCache>
            </c:numRef>
          </c:val>
          <c:smooth val="0"/>
        </c:ser>
        <c:dLbls>
          <c:showLegendKey val="0"/>
          <c:showVal val="0"/>
          <c:showCatName val="0"/>
          <c:showSerName val="0"/>
          <c:showPercent val="0"/>
          <c:showBubbleSize val="0"/>
        </c:dLbls>
        <c:marker val="1"/>
        <c:smooth val="0"/>
        <c:axId val="81801600"/>
        <c:axId val="81795712"/>
      </c:lineChart>
      <c:dateAx>
        <c:axId val="81784192"/>
        <c:scaling>
          <c:orientation val="minMax"/>
          <c:max val="42370"/>
          <c:min val="31413"/>
        </c:scaling>
        <c:delete val="0"/>
        <c:axPos val="b"/>
        <c:numFmt formatCode="yyyy"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1794176"/>
        <c:crosses val="autoZero"/>
        <c:auto val="1"/>
        <c:lblOffset val="100"/>
        <c:baseTimeUnit val="years"/>
        <c:majorUnit val="6"/>
        <c:majorTimeUnit val="years"/>
        <c:minorUnit val="2"/>
        <c:minorTimeUnit val="years"/>
      </c:dateAx>
      <c:valAx>
        <c:axId val="81794176"/>
        <c:scaling>
          <c:orientation val="minMax"/>
          <c:max val="1900"/>
          <c:min val="1600"/>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1784192"/>
        <c:crosses val="autoZero"/>
        <c:crossBetween val="midCat"/>
        <c:majorUnit val="50"/>
      </c:valAx>
      <c:valAx>
        <c:axId val="81795712"/>
        <c:scaling>
          <c:orientation val="minMax"/>
          <c:max val="1900"/>
          <c:min val="1600"/>
        </c:scaling>
        <c:delete val="0"/>
        <c:axPos val="r"/>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81801600"/>
        <c:crosses val="max"/>
        <c:crossBetween val="between"/>
        <c:majorUnit val="50"/>
        <c:minorUnit val="0.02"/>
      </c:valAx>
      <c:dateAx>
        <c:axId val="81801600"/>
        <c:scaling>
          <c:orientation val="minMax"/>
        </c:scaling>
        <c:delete val="1"/>
        <c:axPos val="b"/>
        <c:numFmt formatCode="mmm\-yy" sourceLinked="1"/>
        <c:majorTickMark val="out"/>
        <c:minorTickMark val="none"/>
        <c:tickLblPos val="nextTo"/>
        <c:crossAx val="81795712"/>
        <c:crosses val="autoZero"/>
        <c:auto val="1"/>
        <c:lblOffset val="100"/>
        <c:baseTimeUnit val="year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tx>
            <c:strRef>
              <c:f>'Part time - collated data'!$A$2</c:f>
              <c:strCache>
                <c:ptCount val="1"/>
                <c:pt idx="0">
                  <c:v>Australia</c:v>
                </c:pt>
              </c:strCache>
            </c:strRef>
          </c:tx>
          <c:marker>
            <c:symbol val="none"/>
          </c:marker>
          <c:cat>
            <c:numRef>
              <c:f>'Part time - collated data'!$B$1:$AF$1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'Part time - collated data'!$B$2:$AF$2</c:f>
              <c:numCache>
                <c:formatCode>General</c:formatCode>
                <c:ptCount val="31"/>
                <c:pt idx="15">
                  <c:v>23.7588616275597</c:v>
                </c:pt>
                <c:pt idx="16">
                  <c:v>24.0278054702807</c:v>
                </c:pt>
                <c:pt idx="17">
                  <c:v>24.320899563117301</c:v>
                </c:pt>
                <c:pt idx="18">
                  <c:v>23.7687720244929</c:v>
                </c:pt>
                <c:pt idx="19">
                  <c:v>23.995148292313999</c:v>
                </c:pt>
                <c:pt idx="20">
                  <c:v>23.930335349108098</c:v>
                </c:pt>
                <c:pt idx="21">
                  <c:v>23.732289901110299</c:v>
                </c:pt>
                <c:pt idx="22">
                  <c:v>23.759551599860998</c:v>
                </c:pt>
                <c:pt idx="23">
                  <c:v>24.598634988148198</c:v>
                </c:pt>
                <c:pt idx="24">
                  <c:v>24.845308235208599</c:v>
                </c:pt>
                <c:pt idx="25">
                  <c:v>24.657069888193899</c:v>
                </c:pt>
                <c:pt idx="26">
                  <c:v>24.553867895992699</c:v>
                </c:pt>
                <c:pt idx="27">
                  <c:v>24.872648115661701</c:v>
                </c:pt>
                <c:pt idx="28">
                  <c:v>25.194506524492802</c:v>
                </c:pt>
                <c:pt idx="29">
                  <c:v>25.218119741177301</c:v>
                </c:pt>
                <c:pt idx="30">
                  <c:v>25.903029434649302</c:v>
                </c:pt>
              </c:numCache>
            </c:numRef>
          </c:val>
          <c:smooth val="0"/>
        </c:ser>
        <c:dLbls>
          <c:showLegendKey val="0"/>
          <c:showVal val="0"/>
          <c:showCatName val="0"/>
          <c:showSerName val="0"/>
          <c:showPercent val="0"/>
          <c:showBubbleSize val="0"/>
        </c:dLbls>
        <c:marker val="1"/>
        <c:smooth val="0"/>
        <c:axId val="81852672"/>
        <c:axId val="81985536"/>
      </c:lineChart>
      <c:lineChart>
        <c:grouping val="standard"/>
        <c:varyColors val="0"/>
        <c:ser>
          <c:idx val="1"/>
          <c:order val="1"/>
          <c:tx>
            <c:strRef>
              <c:f>'Part time - collated data'!$A$3</c:f>
              <c:strCache>
                <c:ptCount val="1"/>
                <c:pt idx="0">
                  <c:v>Europe</c:v>
                </c:pt>
              </c:strCache>
            </c:strRef>
          </c:tx>
          <c:spPr>
            <a:ln>
              <a:solidFill>
                <a:schemeClr val="accent3">
                  <a:lumMod val="75000"/>
                </a:schemeClr>
              </a:solidFill>
            </a:ln>
          </c:spPr>
          <c:marker>
            <c:symbol val="none"/>
          </c:marker>
          <c:cat>
            <c:numRef>
              <c:f>'Part time - collated data'!$B$1:$AF$1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'Part time - collated data'!$B$3:$AF$3</c:f>
              <c:numCache>
                <c:formatCode>General</c:formatCode>
                <c:ptCount val="31"/>
                <c:pt idx="0">
                  <c:v>12.787613093471199</c:v>
                </c:pt>
                <c:pt idx="1">
                  <c:v>13.027518586942699</c:v>
                </c:pt>
                <c:pt idx="2">
                  <c:v>13.0984498126183</c:v>
                </c:pt>
                <c:pt idx="3">
                  <c:v>12.9819642569477</c:v>
                </c:pt>
                <c:pt idx="4">
                  <c:v>13.3208332554108</c:v>
                </c:pt>
                <c:pt idx="5">
                  <c:v>13.0876574625873</c:v>
                </c:pt>
                <c:pt idx="6">
                  <c:v>13.615919674764701</c:v>
                </c:pt>
                <c:pt idx="7">
                  <c:v>13.7985376524703</c:v>
                </c:pt>
                <c:pt idx="8">
                  <c:v>14.0622050209316</c:v>
                </c:pt>
                <c:pt idx="9">
                  <c:v>14.0297532503472</c:v>
                </c:pt>
                <c:pt idx="10">
                  <c:v>14.287290183818801</c:v>
                </c:pt>
                <c:pt idx="11">
                  <c:v>14.5520339710411</c:v>
                </c:pt>
                <c:pt idx="12">
                  <c:v>14.729598591221199</c:v>
                </c:pt>
                <c:pt idx="13">
                  <c:v>15.163541857032</c:v>
                </c:pt>
                <c:pt idx="14">
                  <c:v>14.7073462611837</c:v>
                </c:pt>
                <c:pt idx="15">
                  <c:v>14.586904668930901</c:v>
                </c:pt>
                <c:pt idx="16">
                  <c:v>14.6665961273305</c:v>
                </c:pt>
                <c:pt idx="17">
                  <c:v>14.810090578380199</c:v>
                </c:pt>
                <c:pt idx="18">
                  <c:v>15.3536842047506</c:v>
                </c:pt>
                <c:pt idx="19">
                  <c:v>15.7841294495138</c:v>
                </c:pt>
                <c:pt idx="20">
                  <c:v>15.8138921301809</c:v>
                </c:pt>
                <c:pt idx="21">
                  <c:v>15.821551891314201</c:v>
                </c:pt>
                <c:pt idx="22">
                  <c:v>15.8452410047145</c:v>
                </c:pt>
                <c:pt idx="23">
                  <c:v>16.260523482374399</c:v>
                </c:pt>
                <c:pt idx="24">
                  <c:v>16.623115453404701</c:v>
                </c:pt>
                <c:pt idx="25">
                  <c:v>16.8484773504724</c:v>
                </c:pt>
                <c:pt idx="26">
                  <c:v>17.191669682822202</c:v>
                </c:pt>
                <c:pt idx="27">
                  <c:v>17.433602421469701</c:v>
                </c:pt>
                <c:pt idx="28">
                  <c:v>17.287716201680102</c:v>
                </c:pt>
                <c:pt idx="29">
                  <c:v>17.225876342835601</c:v>
                </c:pt>
                <c:pt idx="30">
                  <c:v>16.9998185133703</c:v>
                </c:pt>
              </c:numCache>
            </c:numRef>
          </c:val>
          <c:smooth val="0"/>
        </c:ser>
        <c:ser>
          <c:idx val="2"/>
          <c:order val="2"/>
          <c:tx>
            <c:strRef>
              <c:f>'Part time - collated data'!$A$4</c:f>
              <c:strCache>
                <c:ptCount val="1"/>
                <c:pt idx="0">
                  <c:v>New Zealand</c:v>
                </c:pt>
              </c:strCache>
            </c:strRef>
          </c:tx>
          <c:spPr>
            <a:ln>
              <a:solidFill>
                <a:schemeClr val="tx1"/>
              </a:solidFill>
            </a:ln>
          </c:spPr>
          <c:marker>
            <c:symbol val="none"/>
          </c:marker>
          <c:cat>
            <c:numRef>
              <c:f>'Part time - collated data'!$B$1:$AF$1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'Part time - collated data'!$B$4:$AF$4</c:f>
              <c:numCache>
                <c:formatCode>General</c:formatCode>
                <c:ptCount val="31"/>
                <c:pt idx="0">
                  <c:v>16.6426827562154</c:v>
                </c:pt>
                <c:pt idx="1">
                  <c:v>17.433882219599202</c:v>
                </c:pt>
                <c:pt idx="2">
                  <c:v>18.232683838945601</c:v>
                </c:pt>
                <c:pt idx="3">
                  <c:v>18.604342428507</c:v>
                </c:pt>
                <c:pt idx="4">
                  <c:v>19.652379955750799</c:v>
                </c:pt>
                <c:pt idx="5">
                  <c:v>20.6232445295222</c:v>
                </c:pt>
                <c:pt idx="6">
                  <c:v>20.953525627880101</c:v>
                </c:pt>
                <c:pt idx="7">
                  <c:v>20.676593621508001</c:v>
                </c:pt>
                <c:pt idx="8">
                  <c:v>20.973595370047398</c:v>
                </c:pt>
                <c:pt idx="9">
                  <c:v>20.876427378609101</c:v>
                </c:pt>
                <c:pt idx="10">
                  <c:v>21.8350217467171</c:v>
                </c:pt>
                <c:pt idx="11">
                  <c:v>22.237617090894801</c:v>
                </c:pt>
                <c:pt idx="12">
                  <c:v>22.696890458972799</c:v>
                </c:pt>
                <c:pt idx="13">
                  <c:v>22.901465030211899</c:v>
                </c:pt>
                <c:pt idx="14">
                  <c:v>22.163230881284601</c:v>
                </c:pt>
                <c:pt idx="15">
                  <c:v>22.308789643428799</c:v>
                </c:pt>
                <c:pt idx="16">
                  <c:v>22.5140613511712</c:v>
                </c:pt>
                <c:pt idx="17">
                  <c:v>22.1256338951302</c:v>
                </c:pt>
                <c:pt idx="18">
                  <c:v>21.833714117896999</c:v>
                </c:pt>
                <c:pt idx="19">
                  <c:v>21.557927254801299</c:v>
                </c:pt>
                <c:pt idx="20">
                  <c:v>21.1801094733677</c:v>
                </c:pt>
                <c:pt idx="21">
                  <c:v>21.8838393774144</c:v>
                </c:pt>
                <c:pt idx="22">
                  <c:v>22.104119509614801</c:v>
                </c:pt>
                <c:pt idx="23">
                  <c:v>22.4173308635112</c:v>
                </c:pt>
                <c:pt idx="24">
                  <c:v>21.843036078375899</c:v>
                </c:pt>
                <c:pt idx="25">
                  <c:v>22.097802939459601</c:v>
                </c:pt>
                <c:pt idx="26">
                  <c:v>22.317148537657602</c:v>
                </c:pt>
                <c:pt idx="27">
                  <c:v>21.6479925415865</c:v>
                </c:pt>
                <c:pt idx="28">
                  <c:v>21.496543579854801</c:v>
                </c:pt>
                <c:pt idx="29">
                  <c:v>21.307749405128899</c:v>
                </c:pt>
                <c:pt idx="30">
                  <c:v>21.2400196109201</c:v>
                </c:pt>
              </c:numCache>
            </c:numRef>
          </c:val>
          <c:smooth val="0"/>
        </c:ser>
        <c:ser>
          <c:idx val="3"/>
          <c:order val="3"/>
          <c:tx>
            <c:strRef>
              <c:f>'Part time - collated data'!$A$5</c:f>
              <c:strCache>
                <c:ptCount val="1"/>
                <c:pt idx="0">
                  <c:v>United Kindom</c:v>
                </c:pt>
              </c:strCache>
            </c:strRef>
          </c:tx>
          <c:spPr>
            <a:ln>
              <a:solidFill>
                <a:schemeClr val="accent5"/>
              </a:solidFill>
            </a:ln>
          </c:spPr>
          <c:marker>
            <c:symbol val="none"/>
          </c:marker>
          <c:cat>
            <c:numRef>
              <c:f>'Part time - collated data'!$B$1:$AF$1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'Part time - collated data'!$B$5:$AF$5</c:f>
              <c:numCache>
                <c:formatCode>General</c:formatCode>
                <c:ptCount val="31"/>
                <c:pt idx="0">
                  <c:v>20.2023668172302</c:v>
                </c:pt>
                <c:pt idx="1">
                  <c:v>20.812810737333098</c:v>
                </c:pt>
                <c:pt idx="2">
                  <c:v>20.518133067923401</c:v>
                </c:pt>
                <c:pt idx="3">
                  <c:v>20.2142341799522</c:v>
                </c:pt>
                <c:pt idx="4">
                  <c:v>20.107487192917901</c:v>
                </c:pt>
                <c:pt idx="5">
                  <c:v>20.697487152772101</c:v>
                </c:pt>
                <c:pt idx="6">
                  <c:v>21.518821019097398</c:v>
                </c:pt>
                <c:pt idx="7">
                  <c:v>22.127370443079101</c:v>
                </c:pt>
                <c:pt idx="8">
                  <c:v>22.391365022150001</c:v>
                </c:pt>
                <c:pt idx="9">
                  <c:v>22.320393395627601</c:v>
                </c:pt>
                <c:pt idx="10">
                  <c:v>22.8930412096088</c:v>
                </c:pt>
                <c:pt idx="11">
                  <c:v>22.8990439630144</c:v>
                </c:pt>
                <c:pt idx="12">
                  <c:v>22.979561905534599</c:v>
                </c:pt>
                <c:pt idx="13">
                  <c:v>22.9465856028974</c:v>
                </c:pt>
                <c:pt idx="14">
                  <c:v>23.296270162476599</c:v>
                </c:pt>
                <c:pt idx="15">
                  <c:v>22.700813984921702</c:v>
                </c:pt>
                <c:pt idx="16">
                  <c:v>23.054428925299199</c:v>
                </c:pt>
                <c:pt idx="17">
                  <c:v>23.333004374040101</c:v>
                </c:pt>
                <c:pt idx="18">
                  <c:v>23.407087566228299</c:v>
                </c:pt>
                <c:pt idx="19">
                  <c:v>22.931888446571602</c:v>
                </c:pt>
                <c:pt idx="20">
                  <c:v>23.0901539857012</c:v>
                </c:pt>
                <c:pt idx="21">
                  <c:v>22.880962067838801</c:v>
                </c:pt>
                <c:pt idx="22">
                  <c:v>22.9604875838399</c:v>
                </c:pt>
                <c:pt idx="23">
                  <c:v>23.926276523837299</c:v>
                </c:pt>
                <c:pt idx="24">
                  <c:v>24.6314368552693</c:v>
                </c:pt>
                <c:pt idx="25">
                  <c:v>24.6667169282229</c:v>
                </c:pt>
                <c:pt idx="26">
                  <c:v>24.970680030447301</c:v>
                </c:pt>
                <c:pt idx="27">
                  <c:v>24.639085943286801</c:v>
                </c:pt>
                <c:pt idx="28">
                  <c:v>24.097977042627399</c:v>
                </c:pt>
                <c:pt idx="29">
                  <c:v>23.973808401428499</c:v>
                </c:pt>
                <c:pt idx="30">
                  <c:v>23.8133256550867</c:v>
                </c:pt>
              </c:numCache>
            </c:numRef>
          </c:val>
          <c:smooth val="0"/>
        </c:ser>
        <c:ser>
          <c:idx val="4"/>
          <c:order val="4"/>
          <c:tx>
            <c:strRef>
              <c:f>'Part time - collated data'!$A$6</c:f>
              <c:strCache>
                <c:ptCount val="1"/>
                <c:pt idx="0">
                  <c:v>United States</c:v>
                </c:pt>
              </c:strCache>
            </c:strRef>
          </c:tx>
          <c:spPr>
            <a:ln>
              <a:solidFill>
                <a:schemeClr val="accent6">
                  <a:lumMod val="75000"/>
                </a:schemeClr>
              </a:solidFill>
            </a:ln>
          </c:spPr>
          <c:marker>
            <c:symbol val="none"/>
          </c:marker>
          <c:cat>
            <c:numRef>
              <c:f>'Part time - collated data'!$B$1:$AF$1</c:f>
              <c:numCache>
                <c:formatCode>mmm\-yy</c:formatCode>
                <c:ptCount val="31"/>
                <c:pt idx="0">
                  <c:v>31413</c:v>
                </c:pt>
                <c:pt idx="1">
                  <c:v>31778</c:v>
                </c:pt>
                <c:pt idx="2">
                  <c:v>32143</c:v>
                </c:pt>
                <c:pt idx="3">
                  <c:v>32509</c:v>
                </c:pt>
                <c:pt idx="4">
                  <c:v>32874</c:v>
                </c:pt>
                <c:pt idx="5">
                  <c:v>33239</c:v>
                </c:pt>
                <c:pt idx="6">
                  <c:v>33604</c:v>
                </c:pt>
                <c:pt idx="7">
                  <c:v>33970</c:v>
                </c:pt>
                <c:pt idx="8">
                  <c:v>34335</c:v>
                </c:pt>
                <c:pt idx="9">
                  <c:v>34700</c:v>
                </c:pt>
                <c:pt idx="10">
                  <c:v>35065</c:v>
                </c:pt>
                <c:pt idx="11">
                  <c:v>35431</c:v>
                </c:pt>
                <c:pt idx="12">
                  <c:v>35796</c:v>
                </c:pt>
                <c:pt idx="13">
                  <c:v>36161</c:v>
                </c:pt>
                <c:pt idx="14">
                  <c:v>36526</c:v>
                </c:pt>
                <c:pt idx="15">
                  <c:v>36892</c:v>
                </c:pt>
                <c:pt idx="16">
                  <c:v>37257</c:v>
                </c:pt>
                <c:pt idx="17">
                  <c:v>37622</c:v>
                </c:pt>
                <c:pt idx="18">
                  <c:v>37987</c:v>
                </c:pt>
                <c:pt idx="19">
                  <c:v>38353</c:v>
                </c:pt>
                <c:pt idx="20">
                  <c:v>38718</c:v>
                </c:pt>
                <c:pt idx="21">
                  <c:v>39083</c:v>
                </c:pt>
                <c:pt idx="22">
                  <c:v>39448</c:v>
                </c:pt>
                <c:pt idx="23">
                  <c:v>39814</c:v>
                </c:pt>
                <c:pt idx="24">
                  <c:v>40179</c:v>
                </c:pt>
                <c:pt idx="25">
                  <c:v>40544</c:v>
                </c:pt>
                <c:pt idx="26">
                  <c:v>40909</c:v>
                </c:pt>
                <c:pt idx="27">
                  <c:v>41275</c:v>
                </c:pt>
                <c:pt idx="28">
                  <c:v>41640</c:v>
                </c:pt>
                <c:pt idx="29">
                  <c:v>42005</c:v>
                </c:pt>
                <c:pt idx="30">
                  <c:v>42370</c:v>
                </c:pt>
              </c:numCache>
            </c:numRef>
          </c:cat>
          <c:val>
            <c:numRef>
              <c:f>'Part time - collated data'!$B$6:$AF$6</c:f>
              <c:numCache>
                <c:formatCode>General</c:formatCode>
                <c:ptCount val="31"/>
                <c:pt idx="0">
                  <c:v>17.399476282150712</c:v>
                </c:pt>
                <c:pt idx="1">
                  <c:v>17.329396383817002</c:v>
                </c:pt>
                <c:pt idx="2">
                  <c:v>17.181275766695077</c:v>
                </c:pt>
                <c:pt idx="3">
                  <c:v>17.027623650140207</c:v>
                </c:pt>
                <c:pt idx="4">
                  <c:v>16.939122529378093</c:v>
                </c:pt>
                <c:pt idx="5">
                  <c:v>17.437326378564812</c:v>
                </c:pt>
                <c:pt idx="6">
                  <c:v>17.578995341300384</c:v>
                </c:pt>
                <c:pt idx="7">
                  <c:v>17.587872841117921</c:v>
                </c:pt>
                <c:pt idx="8">
                  <c:v>18.929723492943097</c:v>
                </c:pt>
                <c:pt idx="9">
                  <c:v>18.593684952124764</c:v>
                </c:pt>
                <c:pt idx="10">
                  <c:v>18.290719696969699</c:v>
                </c:pt>
                <c:pt idx="11">
                  <c:v>17.926712561355849</c:v>
                </c:pt>
                <c:pt idx="12">
                  <c:v>17.693723569320635</c:v>
                </c:pt>
                <c:pt idx="13">
                  <c:v>17.372154515696511</c:v>
                </c:pt>
                <c:pt idx="14">
                  <c:v>16.827488477074677</c:v>
                </c:pt>
                <c:pt idx="15">
                  <c:v>17.05357860069082</c:v>
                </c:pt>
                <c:pt idx="16">
                  <c:v>17.428799613132963</c:v>
                </c:pt>
                <c:pt idx="17">
                  <c:v>17.723936135454409</c:v>
                </c:pt>
                <c:pt idx="18">
                  <c:v>17.76644642344154</c:v>
                </c:pt>
                <c:pt idx="19">
                  <c:v>17.440547597205562</c:v>
                </c:pt>
                <c:pt idx="20">
                  <c:v>17.13013613261505</c:v>
                </c:pt>
                <c:pt idx="21">
                  <c:v>17.087983567271483</c:v>
                </c:pt>
                <c:pt idx="22">
                  <c:v>17.427582838628904</c:v>
                </c:pt>
                <c:pt idx="23">
                  <c:v>19.474745164195749</c:v>
                </c:pt>
                <c:pt idx="24">
                  <c:v>19.664646203182411</c:v>
                </c:pt>
                <c:pt idx="25">
                  <c:v>19.526039246523929</c:v>
                </c:pt>
                <c:pt idx="26">
                  <c:v>19.414634146341463</c:v>
                </c:pt>
                <c:pt idx="27">
                  <c:v>19.189378834089439</c:v>
                </c:pt>
                <c:pt idx="28">
                  <c:v>18.8581622330973</c:v>
                </c:pt>
                <c:pt idx="29">
                  <c:v>18.367922816965756</c:v>
                </c:pt>
                <c:pt idx="30">
                  <c:v>18.275586547541224</c:v>
                </c:pt>
              </c:numCache>
            </c:numRef>
          </c:val>
          <c:smooth val="0"/>
        </c:ser>
        <c:ser>
          <c:idx val="5"/>
          <c:order val="5"/>
          <c:tx>
            <c:v>DUMMY</c:v>
          </c:tx>
          <c:spPr>
            <a:ln w="25400">
              <a:noFill/>
            </a:ln>
            <a:effectLst/>
          </c:spPr>
          <c:marker>
            <c:symbol val="none"/>
          </c:marker>
          <c:smooth val="0"/>
        </c:ser>
        <c:dLbls>
          <c:showLegendKey val="0"/>
          <c:showVal val="0"/>
          <c:showCatName val="0"/>
          <c:showSerName val="0"/>
          <c:showPercent val="0"/>
          <c:showBubbleSize val="0"/>
        </c:dLbls>
        <c:marker val="1"/>
        <c:smooth val="0"/>
        <c:axId val="81989632"/>
        <c:axId val="81987456"/>
      </c:lineChart>
      <c:dateAx>
        <c:axId val="81852672"/>
        <c:scaling>
          <c:orientation val="minMax"/>
          <c:max val="42370"/>
          <c:min val="31413"/>
        </c:scaling>
        <c:delete val="0"/>
        <c:axPos val="b"/>
        <c:numFmt formatCode="yyyy"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1985536"/>
        <c:crosses val="autoZero"/>
        <c:auto val="1"/>
        <c:lblOffset val="100"/>
        <c:baseTimeUnit val="years"/>
        <c:majorUnit val="6"/>
        <c:majorTimeUnit val="years"/>
      </c:dateAx>
      <c:valAx>
        <c:axId val="81985536"/>
        <c:scaling>
          <c:orientation val="minMax"/>
          <c:max val="30"/>
          <c:min val="12"/>
        </c:scaling>
        <c:delete val="0"/>
        <c:axPos val="l"/>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12713549190587711"/>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1852672"/>
        <c:crosses val="autoZero"/>
        <c:crossBetween val="midCat"/>
        <c:majorUnit val="3"/>
      </c:valAx>
      <c:valAx>
        <c:axId val="81987456"/>
        <c:scaling>
          <c:orientation val="minMax"/>
          <c:max val="30"/>
          <c:min val="12"/>
        </c:scaling>
        <c:delete val="0"/>
        <c:axPos val="r"/>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69627278273868809"/>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81989632"/>
        <c:crosses val="max"/>
        <c:crossBetween val="between"/>
        <c:majorUnit val="3"/>
        <c:minorUnit val="0.1"/>
      </c:valAx>
      <c:dateAx>
        <c:axId val="81989632"/>
        <c:scaling>
          <c:orientation val="minMax"/>
        </c:scaling>
        <c:delete val="1"/>
        <c:axPos val="b"/>
        <c:numFmt formatCode="mmm\-yy" sourceLinked="1"/>
        <c:majorTickMark val="out"/>
        <c:minorTickMark val="none"/>
        <c:tickLblPos val="nextTo"/>
        <c:crossAx val="81987456"/>
        <c:crosses val="autoZero"/>
        <c:auto val="1"/>
        <c:lblOffset val="100"/>
        <c:baseTimeUnit val="year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842361111111106E-2"/>
          <c:y val="5.938784722222222E-2"/>
          <c:w val="0.82554444444444441"/>
          <c:h val="0.8689027777777778"/>
        </c:manualLayout>
      </c:layout>
      <c:lineChart>
        <c:grouping val="standard"/>
        <c:varyColors val="0"/>
        <c:ser>
          <c:idx val="0"/>
          <c:order val="0"/>
          <c:marker>
            <c:symbol val="none"/>
          </c:marker>
          <c:cat>
            <c:numRef>
              <c:f>'Chart - Trade union density'!$D$1:$BD$1</c:f>
              <c:numCache>
                <c:formatCode>mmm\-yy</c:formatCode>
                <c:ptCount val="53"/>
                <c:pt idx="0">
                  <c:v>22647</c:v>
                </c:pt>
                <c:pt idx="1">
                  <c:v>23012</c:v>
                </c:pt>
                <c:pt idx="2">
                  <c:v>23377</c:v>
                </c:pt>
                <c:pt idx="3">
                  <c:v>23743</c:v>
                </c:pt>
                <c:pt idx="4">
                  <c:v>24108</c:v>
                </c:pt>
                <c:pt idx="5">
                  <c:v>24473</c:v>
                </c:pt>
                <c:pt idx="6">
                  <c:v>24838</c:v>
                </c:pt>
                <c:pt idx="7">
                  <c:v>25204</c:v>
                </c:pt>
                <c:pt idx="8">
                  <c:v>25569</c:v>
                </c:pt>
                <c:pt idx="9">
                  <c:v>25934</c:v>
                </c:pt>
                <c:pt idx="10">
                  <c:v>26299</c:v>
                </c:pt>
                <c:pt idx="11">
                  <c:v>26665</c:v>
                </c:pt>
                <c:pt idx="12">
                  <c:v>27030</c:v>
                </c:pt>
                <c:pt idx="13">
                  <c:v>27395</c:v>
                </c:pt>
                <c:pt idx="14">
                  <c:v>27760</c:v>
                </c:pt>
                <c:pt idx="15">
                  <c:v>28126</c:v>
                </c:pt>
                <c:pt idx="16">
                  <c:v>28491</c:v>
                </c:pt>
                <c:pt idx="17">
                  <c:v>28856</c:v>
                </c:pt>
                <c:pt idx="18">
                  <c:v>29221</c:v>
                </c:pt>
                <c:pt idx="19">
                  <c:v>29587</c:v>
                </c:pt>
                <c:pt idx="20">
                  <c:v>29952</c:v>
                </c:pt>
                <c:pt idx="21">
                  <c:v>30317</c:v>
                </c:pt>
                <c:pt idx="22">
                  <c:v>30682</c:v>
                </c:pt>
                <c:pt idx="23">
                  <c:v>31048</c:v>
                </c:pt>
                <c:pt idx="24">
                  <c:v>31413</c:v>
                </c:pt>
                <c:pt idx="25">
                  <c:v>31778</c:v>
                </c:pt>
                <c:pt idx="26">
                  <c:v>32143</c:v>
                </c:pt>
                <c:pt idx="27">
                  <c:v>32509</c:v>
                </c:pt>
                <c:pt idx="28">
                  <c:v>32874</c:v>
                </c:pt>
                <c:pt idx="29">
                  <c:v>33239</c:v>
                </c:pt>
                <c:pt idx="30">
                  <c:v>33604</c:v>
                </c:pt>
                <c:pt idx="31">
                  <c:v>33970</c:v>
                </c:pt>
                <c:pt idx="32">
                  <c:v>34335</c:v>
                </c:pt>
                <c:pt idx="33">
                  <c:v>34700</c:v>
                </c:pt>
                <c:pt idx="34">
                  <c:v>35065</c:v>
                </c:pt>
                <c:pt idx="35">
                  <c:v>35431</c:v>
                </c:pt>
                <c:pt idx="36">
                  <c:v>35796</c:v>
                </c:pt>
                <c:pt idx="37">
                  <c:v>36161</c:v>
                </c:pt>
                <c:pt idx="38">
                  <c:v>36526</c:v>
                </c:pt>
                <c:pt idx="39">
                  <c:v>36892</c:v>
                </c:pt>
                <c:pt idx="40">
                  <c:v>37257</c:v>
                </c:pt>
                <c:pt idx="41">
                  <c:v>37622</c:v>
                </c:pt>
                <c:pt idx="42">
                  <c:v>37987</c:v>
                </c:pt>
                <c:pt idx="43">
                  <c:v>38353</c:v>
                </c:pt>
                <c:pt idx="44">
                  <c:v>38718</c:v>
                </c:pt>
                <c:pt idx="45">
                  <c:v>39083</c:v>
                </c:pt>
                <c:pt idx="46">
                  <c:v>39448</c:v>
                </c:pt>
                <c:pt idx="47">
                  <c:v>39814</c:v>
                </c:pt>
                <c:pt idx="48">
                  <c:v>40179</c:v>
                </c:pt>
                <c:pt idx="49">
                  <c:v>40544</c:v>
                </c:pt>
                <c:pt idx="50">
                  <c:v>40909</c:v>
                </c:pt>
                <c:pt idx="51">
                  <c:v>41275</c:v>
                </c:pt>
                <c:pt idx="52">
                  <c:v>41640</c:v>
                </c:pt>
              </c:numCache>
            </c:numRef>
          </c:cat>
          <c:val>
            <c:numRef>
              <c:f>'Chart - Trade union density'!$D$2:$BD$2</c:f>
              <c:numCache>
                <c:formatCode>General</c:formatCode>
                <c:ptCount val="53"/>
                <c:pt idx="0">
                  <c:v>49.5210617426428</c:v>
                </c:pt>
                <c:pt idx="1">
                  <c:v>49.1634132738427</c:v>
                </c:pt>
                <c:pt idx="2">
                  <c:v>48.1929637526652</c:v>
                </c:pt>
                <c:pt idx="3">
                  <c:v>47.886346104396999</c:v>
                </c:pt>
                <c:pt idx="4">
                  <c:v>45.835172921265602</c:v>
                </c:pt>
                <c:pt idx="5">
                  <c:v>45.020214030915596</c:v>
                </c:pt>
                <c:pt idx="6">
                  <c:v>44.789838337182502</c:v>
                </c:pt>
                <c:pt idx="7">
                  <c:v>44.377942165433801</c:v>
                </c:pt>
                <c:pt idx="8">
                  <c:v>44.153581415358097</c:v>
                </c:pt>
                <c:pt idx="9">
                  <c:v>45.3886554621849</c:v>
                </c:pt>
                <c:pt idx="10">
                  <c:v>46.330920372285398</c:v>
                </c:pt>
                <c:pt idx="11">
                  <c:v>47.2343406043626</c:v>
                </c:pt>
                <c:pt idx="12">
                  <c:v>48.800238758455997</c:v>
                </c:pt>
                <c:pt idx="13">
                  <c:v>50.063987202559503</c:v>
                </c:pt>
                <c:pt idx="14">
                  <c:v>50.233906437424999</c:v>
                </c:pt>
                <c:pt idx="15">
                  <c:v>49.821499404998001</c:v>
                </c:pt>
                <c:pt idx="16">
                  <c:v>49.676365854138403</c:v>
                </c:pt>
                <c:pt idx="17">
                  <c:v>49.552273747049298</c:v>
                </c:pt>
                <c:pt idx="18">
                  <c:v>48.4865736787171</c:v>
                </c:pt>
                <c:pt idx="19">
                  <c:v>47.411797388647102</c:v>
                </c:pt>
                <c:pt idx="20">
                  <c:v>47.525265612853097</c:v>
                </c:pt>
                <c:pt idx="21">
                  <c:v>47.930488540410103</c:v>
                </c:pt>
                <c:pt idx="22">
                  <c:v>47.2632716218938</c:v>
                </c:pt>
                <c:pt idx="23">
                  <c:v>45.461710502568899</c:v>
                </c:pt>
                <c:pt idx="24">
                  <c:v>43.902021118345203</c:v>
                </c:pt>
                <c:pt idx="25">
                  <c:v>42.327596067525398</c:v>
                </c:pt>
                <c:pt idx="26">
                  <c:v>40.358388987454703</c:v>
                </c:pt>
                <c:pt idx="27">
                  <c:v>39.351573644531101</c:v>
                </c:pt>
                <c:pt idx="28">
                  <c:v>39.550230589566297</c:v>
                </c:pt>
                <c:pt idx="29">
                  <c:v>39.9321285856713</c:v>
                </c:pt>
                <c:pt idx="30">
                  <c:v>39.219484720193002</c:v>
                </c:pt>
                <c:pt idx="31">
                  <c:v>37.243436930386302</c:v>
                </c:pt>
                <c:pt idx="32">
                  <c:v>34.425495725637496</c:v>
                </c:pt>
                <c:pt idx="33">
                  <c:v>32.511726388926803</c:v>
                </c:pt>
                <c:pt idx="34">
                  <c:v>31.168095686945598</c:v>
                </c:pt>
                <c:pt idx="35">
                  <c:v>29.788350768379502</c:v>
                </c:pt>
                <c:pt idx="36">
                  <c:v>28.146577689206101</c:v>
                </c:pt>
                <c:pt idx="37">
                  <c:v>25.419707063456201</c:v>
                </c:pt>
                <c:pt idx="38">
                  <c:v>25.717529841525401</c:v>
                </c:pt>
                <c:pt idx="39">
                  <c:v>24.531088105146999</c:v>
                </c:pt>
                <c:pt idx="40">
                  <c:v>23.219368882592399</c:v>
                </c:pt>
                <c:pt idx="41">
                  <c:v>22.991406326595101</c:v>
                </c:pt>
                <c:pt idx="42">
                  <c:v>22.293802382440401</c:v>
                </c:pt>
                <c:pt idx="43">
                  <c:v>22.291608190059499</c:v>
                </c:pt>
                <c:pt idx="44">
                  <c:v>20.2223632564701</c:v>
                </c:pt>
                <c:pt idx="45">
                  <c:v>18.511518520684799</c:v>
                </c:pt>
                <c:pt idx="46">
                  <c:v>18.567928040379002</c:v>
                </c:pt>
                <c:pt idx="47">
                  <c:v>19.312194981291899</c:v>
                </c:pt>
                <c:pt idx="48">
                  <c:v>18.444057341850101</c:v>
                </c:pt>
                <c:pt idx="49">
                  <c:v>18.511050482692799</c:v>
                </c:pt>
                <c:pt idx="50">
                  <c:v>18.1971889476104</c:v>
                </c:pt>
                <c:pt idx="51">
                  <c:v>17.040712051360099</c:v>
                </c:pt>
                <c:pt idx="52">
                  <c:v>15.4683748427985</c:v>
                </c:pt>
              </c:numCache>
            </c:numRef>
          </c:val>
          <c:smooth val="0"/>
        </c:ser>
        <c:dLbls>
          <c:showLegendKey val="0"/>
          <c:showVal val="0"/>
          <c:showCatName val="0"/>
          <c:showSerName val="0"/>
          <c:showPercent val="0"/>
          <c:showBubbleSize val="0"/>
        </c:dLbls>
        <c:marker val="1"/>
        <c:smooth val="0"/>
        <c:axId val="82044032"/>
        <c:axId val="82045568"/>
      </c:lineChart>
      <c:lineChart>
        <c:grouping val="standard"/>
        <c:varyColors val="0"/>
        <c:ser>
          <c:idx val="1"/>
          <c:order val="1"/>
          <c:spPr>
            <a:ln>
              <a:solidFill>
                <a:schemeClr val="tx1"/>
              </a:solidFill>
            </a:ln>
          </c:spPr>
          <c:marker>
            <c:symbol val="none"/>
          </c:marker>
          <c:cat>
            <c:numRef>
              <c:f>'Chart - Trade union density'!$H$1:$BD$1</c:f>
              <c:numCache>
                <c:formatCode>mmm\-yy</c:formatCode>
                <c:ptCount val="49"/>
                <c:pt idx="0">
                  <c:v>24108</c:v>
                </c:pt>
                <c:pt idx="1">
                  <c:v>24473</c:v>
                </c:pt>
                <c:pt idx="2">
                  <c:v>24838</c:v>
                </c:pt>
                <c:pt idx="3">
                  <c:v>25204</c:v>
                </c:pt>
                <c:pt idx="4">
                  <c:v>25569</c:v>
                </c:pt>
                <c:pt idx="5">
                  <c:v>25934</c:v>
                </c:pt>
                <c:pt idx="6">
                  <c:v>26299</c:v>
                </c:pt>
                <c:pt idx="7">
                  <c:v>26665</c:v>
                </c:pt>
                <c:pt idx="8">
                  <c:v>27030</c:v>
                </c:pt>
                <c:pt idx="9">
                  <c:v>27395</c:v>
                </c:pt>
                <c:pt idx="10">
                  <c:v>27760</c:v>
                </c:pt>
                <c:pt idx="11">
                  <c:v>28126</c:v>
                </c:pt>
                <c:pt idx="12">
                  <c:v>28491</c:v>
                </c:pt>
                <c:pt idx="13">
                  <c:v>28856</c:v>
                </c:pt>
                <c:pt idx="14">
                  <c:v>29221</c:v>
                </c:pt>
                <c:pt idx="15">
                  <c:v>29587</c:v>
                </c:pt>
                <c:pt idx="16">
                  <c:v>29952</c:v>
                </c:pt>
                <c:pt idx="17">
                  <c:v>30317</c:v>
                </c:pt>
                <c:pt idx="18">
                  <c:v>30682</c:v>
                </c:pt>
                <c:pt idx="19">
                  <c:v>31048</c:v>
                </c:pt>
                <c:pt idx="20">
                  <c:v>31413</c:v>
                </c:pt>
                <c:pt idx="21">
                  <c:v>31778</c:v>
                </c:pt>
                <c:pt idx="22">
                  <c:v>32143</c:v>
                </c:pt>
                <c:pt idx="23">
                  <c:v>32509</c:v>
                </c:pt>
                <c:pt idx="24">
                  <c:v>32874</c:v>
                </c:pt>
                <c:pt idx="25">
                  <c:v>33239</c:v>
                </c:pt>
                <c:pt idx="26">
                  <c:v>33604</c:v>
                </c:pt>
                <c:pt idx="27">
                  <c:v>33970</c:v>
                </c:pt>
                <c:pt idx="28">
                  <c:v>34335</c:v>
                </c:pt>
                <c:pt idx="29">
                  <c:v>34700</c:v>
                </c:pt>
                <c:pt idx="30">
                  <c:v>35065</c:v>
                </c:pt>
                <c:pt idx="31">
                  <c:v>35431</c:v>
                </c:pt>
                <c:pt idx="32">
                  <c:v>35796</c:v>
                </c:pt>
                <c:pt idx="33">
                  <c:v>36161</c:v>
                </c:pt>
                <c:pt idx="34">
                  <c:v>36526</c:v>
                </c:pt>
                <c:pt idx="35">
                  <c:v>36892</c:v>
                </c:pt>
                <c:pt idx="36">
                  <c:v>37257</c:v>
                </c:pt>
                <c:pt idx="37">
                  <c:v>37622</c:v>
                </c:pt>
                <c:pt idx="38">
                  <c:v>37987</c:v>
                </c:pt>
                <c:pt idx="39">
                  <c:v>38353</c:v>
                </c:pt>
                <c:pt idx="40">
                  <c:v>38718</c:v>
                </c:pt>
                <c:pt idx="41">
                  <c:v>39083</c:v>
                </c:pt>
                <c:pt idx="42">
                  <c:v>39448</c:v>
                </c:pt>
                <c:pt idx="43">
                  <c:v>39814</c:v>
                </c:pt>
                <c:pt idx="44">
                  <c:v>40179</c:v>
                </c:pt>
                <c:pt idx="45">
                  <c:v>40544</c:v>
                </c:pt>
                <c:pt idx="46">
                  <c:v>40909</c:v>
                </c:pt>
                <c:pt idx="47">
                  <c:v>41275</c:v>
                </c:pt>
                <c:pt idx="48">
                  <c:v>41640</c:v>
                </c:pt>
              </c:numCache>
            </c:numRef>
          </c:cat>
          <c:val>
            <c:numRef>
              <c:f>'Chart - Trade union density'!$D$3:$BD$3</c:f>
              <c:numCache>
                <c:formatCode>General</c:formatCode>
                <c:ptCount val="53"/>
                <c:pt idx="8">
                  <c:v>56.518301673112703</c:v>
                </c:pt>
                <c:pt idx="9">
                  <c:v>56.329800550780298</c:v>
                </c:pt>
                <c:pt idx="10">
                  <c:v>56.256497013921397</c:v>
                </c:pt>
                <c:pt idx="11">
                  <c:v>58.973541600254997</c:v>
                </c:pt>
                <c:pt idx="12">
                  <c:v>59.330124895271098</c:v>
                </c:pt>
                <c:pt idx="13">
                  <c:v>60.910512067716503</c:v>
                </c:pt>
                <c:pt idx="14">
                  <c:v>61.024540449752699</c:v>
                </c:pt>
                <c:pt idx="15">
                  <c:v>62.776166606999297</c:v>
                </c:pt>
                <c:pt idx="16">
                  <c:v>65.733412380004097</c:v>
                </c:pt>
                <c:pt idx="17">
                  <c:v>68.975609756097597</c:v>
                </c:pt>
                <c:pt idx="18">
                  <c:v>69.119070667957402</c:v>
                </c:pt>
                <c:pt idx="19">
                  <c:v>65.675737479990801</c:v>
                </c:pt>
                <c:pt idx="20">
                  <c:v>65.135135135135101</c:v>
                </c:pt>
                <c:pt idx="21">
                  <c:v>64.464285714285694</c:v>
                </c:pt>
                <c:pt idx="22">
                  <c:v>59.473684210526301</c:v>
                </c:pt>
                <c:pt idx="23">
                  <c:v>55.983606557377101</c:v>
                </c:pt>
                <c:pt idx="24">
                  <c:v>51.3056603773585</c:v>
                </c:pt>
                <c:pt idx="25">
                  <c:v>50.4144687264506</c:v>
                </c:pt>
                <c:pt idx="26">
                  <c:v>51.7674783974863</c:v>
                </c:pt>
                <c:pt idx="27">
                  <c:v>52.965306122449</c:v>
                </c:pt>
                <c:pt idx="28">
                  <c:v>49.696341463414598</c:v>
                </c:pt>
                <c:pt idx="29">
                  <c:v>42.9319699499165</c:v>
                </c:pt>
                <c:pt idx="30">
                  <c:v>35.979831932773102</c:v>
                </c:pt>
                <c:pt idx="31">
                  <c:v>33.671769547325098</c:v>
                </c:pt>
                <c:pt idx="32">
                  <c:v>29.622222222222199</c:v>
                </c:pt>
                <c:pt idx="33">
                  <c:v>27.233082706766901</c:v>
                </c:pt>
                <c:pt idx="34">
                  <c:v>24.688055353241101</c:v>
                </c:pt>
                <c:pt idx="35">
                  <c:v>23.4142857142857</c:v>
                </c:pt>
                <c:pt idx="36">
                  <c:v>22.143465703971099</c:v>
                </c:pt>
                <c:pt idx="37">
                  <c:v>21.693328550932598</c:v>
                </c:pt>
                <c:pt idx="38">
                  <c:v>22.383626141953599</c:v>
                </c:pt>
                <c:pt idx="39">
                  <c:v>22.291824324324299</c:v>
                </c:pt>
                <c:pt idx="40">
                  <c:v>22.262784645413099</c:v>
                </c:pt>
                <c:pt idx="41">
                  <c:v>21.195685279187799</c:v>
                </c:pt>
                <c:pt idx="42">
                  <c:v>20.845866503368001</c:v>
                </c:pt>
                <c:pt idx="43">
                  <c:v>20.937935103244801</c:v>
                </c:pt>
                <c:pt idx="44">
                  <c:v>21.284483742156301</c:v>
                </c:pt>
                <c:pt idx="45">
                  <c:v>21.391578360290001</c:v>
                </c:pt>
                <c:pt idx="46">
                  <c:v>20.7634593993326</c:v>
                </c:pt>
                <c:pt idx="47">
                  <c:v>21.649497767857099</c:v>
                </c:pt>
                <c:pt idx="48">
                  <c:v>21.044844789357001</c:v>
                </c:pt>
                <c:pt idx="49">
                  <c:v>21.145904343045601</c:v>
                </c:pt>
                <c:pt idx="50">
                  <c:v>20.868739680792501</c:v>
                </c:pt>
                <c:pt idx="51">
                  <c:v>19.7561403508772</c:v>
                </c:pt>
                <c:pt idx="52">
                  <c:v>18.690881147540999</c:v>
                </c:pt>
              </c:numCache>
            </c:numRef>
          </c:val>
          <c:smooth val="0"/>
        </c:ser>
        <c:ser>
          <c:idx val="2"/>
          <c:order val="2"/>
          <c:spPr>
            <a:ln>
              <a:solidFill>
                <a:schemeClr val="accent5"/>
              </a:solidFill>
            </a:ln>
          </c:spPr>
          <c:marker>
            <c:symbol val="none"/>
          </c:marker>
          <c:cat>
            <c:numRef>
              <c:f>'Chart - Trade union density'!$H$1:$BD$1</c:f>
              <c:numCache>
                <c:formatCode>mmm\-yy</c:formatCode>
                <c:ptCount val="49"/>
                <c:pt idx="0">
                  <c:v>24108</c:v>
                </c:pt>
                <c:pt idx="1">
                  <c:v>24473</c:v>
                </c:pt>
                <c:pt idx="2">
                  <c:v>24838</c:v>
                </c:pt>
                <c:pt idx="3">
                  <c:v>25204</c:v>
                </c:pt>
                <c:pt idx="4">
                  <c:v>25569</c:v>
                </c:pt>
                <c:pt idx="5">
                  <c:v>25934</c:v>
                </c:pt>
                <c:pt idx="6">
                  <c:v>26299</c:v>
                </c:pt>
                <c:pt idx="7">
                  <c:v>26665</c:v>
                </c:pt>
                <c:pt idx="8">
                  <c:v>27030</c:v>
                </c:pt>
                <c:pt idx="9">
                  <c:v>27395</c:v>
                </c:pt>
                <c:pt idx="10">
                  <c:v>27760</c:v>
                </c:pt>
                <c:pt idx="11">
                  <c:v>28126</c:v>
                </c:pt>
                <c:pt idx="12">
                  <c:v>28491</c:v>
                </c:pt>
                <c:pt idx="13">
                  <c:v>28856</c:v>
                </c:pt>
                <c:pt idx="14">
                  <c:v>29221</c:v>
                </c:pt>
                <c:pt idx="15">
                  <c:v>29587</c:v>
                </c:pt>
                <c:pt idx="16">
                  <c:v>29952</c:v>
                </c:pt>
                <c:pt idx="17">
                  <c:v>30317</c:v>
                </c:pt>
                <c:pt idx="18">
                  <c:v>30682</c:v>
                </c:pt>
                <c:pt idx="19">
                  <c:v>31048</c:v>
                </c:pt>
                <c:pt idx="20">
                  <c:v>31413</c:v>
                </c:pt>
                <c:pt idx="21">
                  <c:v>31778</c:v>
                </c:pt>
                <c:pt idx="22">
                  <c:v>32143</c:v>
                </c:pt>
                <c:pt idx="23">
                  <c:v>32509</c:v>
                </c:pt>
                <c:pt idx="24">
                  <c:v>32874</c:v>
                </c:pt>
                <c:pt idx="25">
                  <c:v>33239</c:v>
                </c:pt>
                <c:pt idx="26">
                  <c:v>33604</c:v>
                </c:pt>
                <c:pt idx="27">
                  <c:v>33970</c:v>
                </c:pt>
                <c:pt idx="28">
                  <c:v>34335</c:v>
                </c:pt>
                <c:pt idx="29">
                  <c:v>34700</c:v>
                </c:pt>
                <c:pt idx="30">
                  <c:v>35065</c:v>
                </c:pt>
                <c:pt idx="31">
                  <c:v>35431</c:v>
                </c:pt>
                <c:pt idx="32">
                  <c:v>35796</c:v>
                </c:pt>
                <c:pt idx="33">
                  <c:v>36161</c:v>
                </c:pt>
                <c:pt idx="34">
                  <c:v>36526</c:v>
                </c:pt>
                <c:pt idx="35">
                  <c:v>36892</c:v>
                </c:pt>
                <c:pt idx="36">
                  <c:v>37257</c:v>
                </c:pt>
                <c:pt idx="37">
                  <c:v>37622</c:v>
                </c:pt>
                <c:pt idx="38">
                  <c:v>37987</c:v>
                </c:pt>
                <c:pt idx="39">
                  <c:v>38353</c:v>
                </c:pt>
                <c:pt idx="40">
                  <c:v>38718</c:v>
                </c:pt>
                <c:pt idx="41">
                  <c:v>39083</c:v>
                </c:pt>
                <c:pt idx="42">
                  <c:v>39448</c:v>
                </c:pt>
                <c:pt idx="43">
                  <c:v>39814</c:v>
                </c:pt>
                <c:pt idx="44">
                  <c:v>40179</c:v>
                </c:pt>
                <c:pt idx="45">
                  <c:v>40544</c:v>
                </c:pt>
                <c:pt idx="46">
                  <c:v>40909</c:v>
                </c:pt>
                <c:pt idx="47">
                  <c:v>41275</c:v>
                </c:pt>
                <c:pt idx="48">
                  <c:v>41640</c:v>
                </c:pt>
              </c:numCache>
            </c:numRef>
          </c:cat>
          <c:val>
            <c:numRef>
              <c:f>'Chart - Trade union density'!$D$4:$BD$4</c:f>
              <c:numCache>
                <c:formatCode>General</c:formatCode>
                <c:ptCount val="53"/>
                <c:pt idx="0">
                  <c:v>40.150576914509699</c:v>
                </c:pt>
                <c:pt idx="1">
                  <c:v>40.259053543656997</c:v>
                </c:pt>
                <c:pt idx="2">
                  <c:v>40.312993161493999</c:v>
                </c:pt>
                <c:pt idx="3">
                  <c:v>40.262131715771197</c:v>
                </c:pt>
                <c:pt idx="4">
                  <c:v>39.707134563282203</c:v>
                </c:pt>
                <c:pt idx="5">
                  <c:v>40.2135215713785</c:v>
                </c:pt>
                <c:pt idx="6">
                  <c:v>40.5019867549669</c:v>
                </c:pt>
                <c:pt idx="7">
                  <c:v>41.656574585635397</c:v>
                </c:pt>
                <c:pt idx="8">
                  <c:v>44.757773922327502</c:v>
                </c:pt>
                <c:pt idx="9">
                  <c:v>45.237815619495002</c:v>
                </c:pt>
                <c:pt idx="10">
                  <c:v>46.1444640195148</c:v>
                </c:pt>
                <c:pt idx="11">
                  <c:v>45.414700824551304</c:v>
                </c:pt>
                <c:pt idx="12">
                  <c:v>46.393176635678003</c:v>
                </c:pt>
                <c:pt idx="13">
                  <c:v>43.742463583153601</c:v>
                </c:pt>
                <c:pt idx="14">
                  <c:v>46.506184333023</c:v>
                </c:pt>
                <c:pt idx="15">
                  <c:v>48.251071539039401</c:v>
                </c:pt>
                <c:pt idx="16">
                  <c:v>50.228609039052202</c:v>
                </c:pt>
                <c:pt idx="17">
                  <c:v>50.699520994260602</c:v>
                </c:pt>
                <c:pt idx="18">
                  <c:v>51.719368448523298</c:v>
                </c:pt>
                <c:pt idx="19">
                  <c:v>51.947743467933499</c:v>
                </c:pt>
                <c:pt idx="20">
                  <c:v>51.741384141216002</c:v>
                </c:pt>
                <c:pt idx="21">
                  <c:v>50.171358048132198</c:v>
                </c:pt>
                <c:pt idx="22">
                  <c:v>48.8543017725897</c:v>
                </c:pt>
                <c:pt idx="23">
                  <c:v>46.020882771713303</c:v>
                </c:pt>
                <c:pt idx="24">
                  <c:v>46.001322813813999</c:v>
                </c:pt>
                <c:pt idx="25">
                  <c:v>45.036120685584798</c:v>
                </c:pt>
                <c:pt idx="26">
                  <c:v>43.0056538391392</c:v>
                </c:pt>
                <c:pt idx="27">
                  <c:v>41.520319786808798</c:v>
                </c:pt>
                <c:pt idx="28">
                  <c:v>39.699604743083</c:v>
                </c:pt>
                <c:pt idx="29">
                  <c:v>39.686249831437898</c:v>
                </c:pt>
                <c:pt idx="30">
                  <c:v>39.849283747841902</c:v>
                </c:pt>
                <c:pt idx="31">
                  <c:v>37.949093313184697</c:v>
                </c:pt>
                <c:pt idx="32">
                  <c:v>36.642706131078199</c:v>
                </c:pt>
                <c:pt idx="33">
                  <c:v>34.428126597574</c:v>
                </c:pt>
                <c:pt idx="34">
                  <c:v>33.010138838144002</c:v>
                </c:pt>
                <c:pt idx="35">
                  <c:v>31.943661971830998</c:v>
                </c:pt>
                <c:pt idx="36">
                  <c:v>30.448915048756898</c:v>
                </c:pt>
                <c:pt idx="37">
                  <c:v>30.129533678756498</c:v>
                </c:pt>
                <c:pt idx="38">
                  <c:v>30.180600305239999</c:v>
                </c:pt>
                <c:pt idx="39">
                  <c:v>29.559378934116701</c:v>
                </c:pt>
                <c:pt idx="40">
                  <c:v>29.319764774575599</c:v>
                </c:pt>
                <c:pt idx="41">
                  <c:v>29.619305179945901</c:v>
                </c:pt>
                <c:pt idx="42">
                  <c:v>28.957055214723901</c:v>
                </c:pt>
                <c:pt idx="43">
                  <c:v>28.5524247188294</c:v>
                </c:pt>
                <c:pt idx="44">
                  <c:v>28.219068558864699</c:v>
                </c:pt>
                <c:pt idx="45">
                  <c:v>28.089395267309399</c:v>
                </c:pt>
                <c:pt idx="46">
                  <c:v>27.316457692610999</c:v>
                </c:pt>
                <c:pt idx="47">
                  <c:v>27.3259334006055</c:v>
                </c:pt>
                <c:pt idx="48">
                  <c:v>26.6007266855067</c:v>
                </c:pt>
                <c:pt idx="49">
                  <c:v>25.820016820857902</c:v>
                </c:pt>
                <c:pt idx="50">
                  <c:v>26.042792479052899</c:v>
                </c:pt>
                <c:pt idx="51">
                  <c:v>25.796752138791799</c:v>
                </c:pt>
                <c:pt idx="52">
                  <c:v>25.141855623584298</c:v>
                </c:pt>
              </c:numCache>
            </c:numRef>
          </c:val>
          <c:smooth val="0"/>
        </c:ser>
        <c:ser>
          <c:idx val="3"/>
          <c:order val="3"/>
          <c:spPr>
            <a:ln>
              <a:solidFill>
                <a:schemeClr val="accent6">
                  <a:lumMod val="75000"/>
                </a:schemeClr>
              </a:solidFill>
            </a:ln>
          </c:spPr>
          <c:marker>
            <c:symbol val="none"/>
          </c:marker>
          <c:cat>
            <c:numRef>
              <c:f>'Chart - Trade union density'!$H$1:$BD$1</c:f>
              <c:numCache>
                <c:formatCode>mmm\-yy</c:formatCode>
                <c:ptCount val="49"/>
                <c:pt idx="0">
                  <c:v>24108</c:v>
                </c:pt>
                <c:pt idx="1">
                  <c:v>24473</c:v>
                </c:pt>
                <c:pt idx="2">
                  <c:v>24838</c:v>
                </c:pt>
                <c:pt idx="3">
                  <c:v>25204</c:v>
                </c:pt>
                <c:pt idx="4">
                  <c:v>25569</c:v>
                </c:pt>
                <c:pt idx="5">
                  <c:v>25934</c:v>
                </c:pt>
                <c:pt idx="6">
                  <c:v>26299</c:v>
                </c:pt>
                <c:pt idx="7">
                  <c:v>26665</c:v>
                </c:pt>
                <c:pt idx="8">
                  <c:v>27030</c:v>
                </c:pt>
                <c:pt idx="9">
                  <c:v>27395</c:v>
                </c:pt>
                <c:pt idx="10">
                  <c:v>27760</c:v>
                </c:pt>
                <c:pt idx="11">
                  <c:v>28126</c:v>
                </c:pt>
                <c:pt idx="12">
                  <c:v>28491</c:v>
                </c:pt>
                <c:pt idx="13">
                  <c:v>28856</c:v>
                </c:pt>
                <c:pt idx="14">
                  <c:v>29221</c:v>
                </c:pt>
                <c:pt idx="15">
                  <c:v>29587</c:v>
                </c:pt>
                <c:pt idx="16">
                  <c:v>29952</c:v>
                </c:pt>
                <c:pt idx="17">
                  <c:v>30317</c:v>
                </c:pt>
                <c:pt idx="18">
                  <c:v>30682</c:v>
                </c:pt>
                <c:pt idx="19">
                  <c:v>31048</c:v>
                </c:pt>
                <c:pt idx="20">
                  <c:v>31413</c:v>
                </c:pt>
                <c:pt idx="21">
                  <c:v>31778</c:v>
                </c:pt>
                <c:pt idx="22">
                  <c:v>32143</c:v>
                </c:pt>
                <c:pt idx="23">
                  <c:v>32509</c:v>
                </c:pt>
                <c:pt idx="24">
                  <c:v>32874</c:v>
                </c:pt>
                <c:pt idx="25">
                  <c:v>33239</c:v>
                </c:pt>
                <c:pt idx="26">
                  <c:v>33604</c:v>
                </c:pt>
                <c:pt idx="27">
                  <c:v>33970</c:v>
                </c:pt>
                <c:pt idx="28">
                  <c:v>34335</c:v>
                </c:pt>
                <c:pt idx="29">
                  <c:v>34700</c:v>
                </c:pt>
                <c:pt idx="30">
                  <c:v>35065</c:v>
                </c:pt>
                <c:pt idx="31">
                  <c:v>35431</c:v>
                </c:pt>
                <c:pt idx="32">
                  <c:v>35796</c:v>
                </c:pt>
                <c:pt idx="33">
                  <c:v>36161</c:v>
                </c:pt>
                <c:pt idx="34">
                  <c:v>36526</c:v>
                </c:pt>
                <c:pt idx="35">
                  <c:v>36892</c:v>
                </c:pt>
                <c:pt idx="36">
                  <c:v>37257</c:v>
                </c:pt>
                <c:pt idx="37">
                  <c:v>37622</c:v>
                </c:pt>
                <c:pt idx="38">
                  <c:v>37987</c:v>
                </c:pt>
                <c:pt idx="39">
                  <c:v>38353</c:v>
                </c:pt>
                <c:pt idx="40">
                  <c:v>38718</c:v>
                </c:pt>
                <c:pt idx="41">
                  <c:v>39083</c:v>
                </c:pt>
                <c:pt idx="42">
                  <c:v>39448</c:v>
                </c:pt>
                <c:pt idx="43">
                  <c:v>39814</c:v>
                </c:pt>
                <c:pt idx="44">
                  <c:v>40179</c:v>
                </c:pt>
                <c:pt idx="45">
                  <c:v>40544</c:v>
                </c:pt>
                <c:pt idx="46">
                  <c:v>40909</c:v>
                </c:pt>
                <c:pt idx="47">
                  <c:v>41275</c:v>
                </c:pt>
                <c:pt idx="48">
                  <c:v>41640</c:v>
                </c:pt>
              </c:numCache>
            </c:numRef>
          </c:cat>
          <c:val>
            <c:numRef>
              <c:f>'Chart - Trade union density'!$D$5:$BD$5</c:f>
              <c:numCache>
                <c:formatCode>General</c:formatCode>
                <c:ptCount val="53"/>
                <c:pt idx="0">
                  <c:v>29.342768686421898</c:v>
                </c:pt>
                <c:pt idx="1">
                  <c:v>28.513375351046299</c:v>
                </c:pt>
                <c:pt idx="2">
                  <c:v>28.306461440199001</c:v>
                </c:pt>
                <c:pt idx="3">
                  <c:v>28.166619909545702</c:v>
                </c:pt>
                <c:pt idx="4">
                  <c:v>28.195577349238501</c:v>
                </c:pt>
                <c:pt idx="5">
                  <c:v>27.765788986352899</c:v>
                </c:pt>
                <c:pt idx="6">
                  <c:v>27.900462195434201</c:v>
                </c:pt>
                <c:pt idx="7">
                  <c:v>27.308360538644401</c:v>
                </c:pt>
                <c:pt idx="8">
                  <c:v>27.434028670336399</c:v>
                </c:pt>
                <c:pt idx="9">
                  <c:v>26.949413631765601</c:v>
                </c:pt>
                <c:pt idx="10">
                  <c:v>26.259964869612201</c:v>
                </c:pt>
                <c:pt idx="11">
                  <c:v>25.831343487511099</c:v>
                </c:pt>
                <c:pt idx="12">
                  <c:v>25.744275821002699</c:v>
                </c:pt>
                <c:pt idx="13">
                  <c:v>25.2877120365177</c:v>
                </c:pt>
                <c:pt idx="14">
                  <c:v>24.384128135774201</c:v>
                </c:pt>
                <c:pt idx="15">
                  <c:v>23.5918668132209</c:v>
                </c:pt>
                <c:pt idx="16">
                  <c:v>23.9432819428093</c:v>
                </c:pt>
                <c:pt idx="17">
                  <c:v>22.3640077640074</c:v>
                </c:pt>
                <c:pt idx="18">
                  <c:v>22.060094663965199</c:v>
                </c:pt>
                <c:pt idx="19">
                  <c:v>21.013282054803899</c:v>
                </c:pt>
                <c:pt idx="20">
                  <c:v>20.474638953366298</c:v>
                </c:pt>
                <c:pt idx="21">
                  <c:v>19.452908762900002</c:v>
                </c:pt>
                <c:pt idx="22">
                  <c:v>18.2295381849626</c:v>
                </c:pt>
                <c:pt idx="23">
                  <c:v>17.4485567810333</c:v>
                </c:pt>
                <c:pt idx="24">
                  <c:v>17.001269747030101</c:v>
                </c:pt>
                <c:pt idx="25">
                  <c:v>16.516247602604601</c:v>
                </c:pt>
                <c:pt idx="26">
                  <c:v>16.247444866942001</c:v>
                </c:pt>
                <c:pt idx="27">
                  <c:v>15.8640112691022</c:v>
                </c:pt>
                <c:pt idx="28">
                  <c:v>15.451471737960601</c:v>
                </c:pt>
                <c:pt idx="29">
                  <c:v>15.4698691236598</c:v>
                </c:pt>
                <c:pt idx="30">
                  <c:v>15.149957804581099</c:v>
                </c:pt>
                <c:pt idx="31">
                  <c:v>15.136545444928601</c:v>
                </c:pt>
                <c:pt idx="32">
                  <c:v>14.9154405901205</c:v>
                </c:pt>
                <c:pt idx="33">
                  <c:v>14.317620906338099</c:v>
                </c:pt>
                <c:pt idx="34">
                  <c:v>14.020522251398001</c:v>
                </c:pt>
                <c:pt idx="35">
                  <c:v>13.552137356097001</c:v>
                </c:pt>
                <c:pt idx="36">
                  <c:v>13.395714567841701</c:v>
                </c:pt>
                <c:pt idx="37">
                  <c:v>13.3667081214959</c:v>
                </c:pt>
                <c:pt idx="38">
                  <c:v>12.8487465553091</c:v>
                </c:pt>
                <c:pt idx="39">
                  <c:v>12.857190216765</c:v>
                </c:pt>
                <c:pt idx="40">
                  <c:v>12.6375373304313</c:v>
                </c:pt>
                <c:pt idx="41">
                  <c:v>12.3914296800504</c:v>
                </c:pt>
                <c:pt idx="42">
                  <c:v>12.021307674616599</c:v>
                </c:pt>
                <c:pt idx="43">
                  <c:v>11.9602357428424</c:v>
                </c:pt>
                <c:pt idx="44">
                  <c:v>11.4845837838485</c:v>
                </c:pt>
                <c:pt idx="45">
                  <c:v>11.564353746717799</c:v>
                </c:pt>
                <c:pt idx="46">
                  <c:v>11.9102227562348</c:v>
                </c:pt>
                <c:pt idx="47">
                  <c:v>11.794019038795501</c:v>
                </c:pt>
                <c:pt idx="48">
                  <c:v>11.3834597517532</c:v>
                </c:pt>
                <c:pt idx="49">
                  <c:v>11.329488285290701</c:v>
                </c:pt>
                <c:pt idx="50">
                  <c:v>10.8153522894353</c:v>
                </c:pt>
                <c:pt idx="51">
                  <c:v>10.807891367598501</c:v>
                </c:pt>
                <c:pt idx="52">
                  <c:v>10.6502295396275</c:v>
                </c:pt>
              </c:numCache>
            </c:numRef>
          </c:val>
          <c:smooth val="0"/>
        </c:ser>
        <c:dLbls>
          <c:showLegendKey val="0"/>
          <c:showVal val="0"/>
          <c:showCatName val="0"/>
          <c:showSerName val="0"/>
          <c:showPercent val="0"/>
          <c:showBubbleSize val="0"/>
        </c:dLbls>
        <c:marker val="1"/>
        <c:smooth val="0"/>
        <c:axId val="82065280"/>
        <c:axId val="82063744"/>
      </c:lineChart>
      <c:dateAx>
        <c:axId val="82044032"/>
        <c:scaling>
          <c:orientation val="minMax"/>
          <c:max val="41640"/>
          <c:min val="24108"/>
        </c:scaling>
        <c:delete val="0"/>
        <c:axPos val="b"/>
        <c:numFmt formatCode="yyyy"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2045568"/>
        <c:crosses val="autoZero"/>
        <c:auto val="1"/>
        <c:lblOffset val="100"/>
        <c:baseTimeUnit val="years"/>
        <c:majorUnit val="8"/>
        <c:majorTimeUnit val="years"/>
      </c:dateAx>
      <c:valAx>
        <c:axId val="82045568"/>
        <c:scaling>
          <c:orientation val="minMax"/>
          <c:max val="70"/>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2044032"/>
        <c:crosses val="autoZero"/>
        <c:crossBetween val="midCat"/>
        <c:majorUnit val="10"/>
      </c:valAx>
      <c:valAx>
        <c:axId val="82063744"/>
        <c:scaling>
          <c:orientation val="minMax"/>
          <c:max val="70"/>
          <c:min val="0"/>
        </c:scaling>
        <c:delete val="0"/>
        <c:axPos val="r"/>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82065280"/>
        <c:crosses val="max"/>
        <c:crossBetween val="between"/>
        <c:majorUnit val="10"/>
        <c:minorUnit val="2"/>
      </c:valAx>
      <c:dateAx>
        <c:axId val="82065280"/>
        <c:scaling>
          <c:orientation val="minMax"/>
        </c:scaling>
        <c:delete val="1"/>
        <c:axPos val="b"/>
        <c:numFmt formatCode="mmm\-yy" sourceLinked="1"/>
        <c:majorTickMark val="out"/>
        <c:minorTickMark val="none"/>
        <c:tickLblPos val="nextTo"/>
        <c:crossAx val="82063744"/>
        <c:crosses val="autoZero"/>
        <c:auto val="1"/>
        <c:lblOffset val="100"/>
        <c:baseTimeUnit val="year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7152777777777"/>
          <c:y val="5.938784722222222E-2"/>
          <c:w val="0.81672500000000003"/>
          <c:h val="0.85502708333333333"/>
        </c:manualLayout>
      </c:layout>
      <c:lineChart>
        <c:grouping val="standard"/>
        <c:varyColors val="0"/>
        <c:ser>
          <c:idx val="0"/>
          <c:order val="0"/>
          <c:tx>
            <c:strRef>
              <c:f>'Chart and data'!$A$2</c:f>
              <c:strCache>
                <c:ptCount val="1"/>
                <c:pt idx="0">
                  <c:v>Euro area</c:v>
                </c:pt>
              </c:strCache>
            </c:strRef>
          </c:tx>
          <c:spPr>
            <a:ln>
              <a:solidFill>
                <a:schemeClr val="accent3">
                  <a:lumMod val="75000"/>
                </a:schemeClr>
              </a:solidFill>
            </a:ln>
          </c:spPr>
          <c:marker>
            <c:symbol val="none"/>
          </c:marker>
          <c:cat>
            <c:numRef>
              <c:f>'Chart and data'!$B$1:$AY$1</c:f>
              <c:numCache>
                <c:formatCode>mmm\-yy</c:formatCode>
                <c:ptCount val="50"/>
                <c:pt idx="0">
                  <c:v>42370</c:v>
                </c:pt>
                <c:pt idx="1">
                  <c:v>42005</c:v>
                </c:pt>
                <c:pt idx="2">
                  <c:v>41640</c:v>
                </c:pt>
                <c:pt idx="3">
                  <c:v>41275</c:v>
                </c:pt>
                <c:pt idx="4">
                  <c:v>40909</c:v>
                </c:pt>
                <c:pt idx="5">
                  <c:v>40544</c:v>
                </c:pt>
                <c:pt idx="6">
                  <c:v>40179</c:v>
                </c:pt>
                <c:pt idx="7">
                  <c:v>39814</c:v>
                </c:pt>
                <c:pt idx="8">
                  <c:v>39448</c:v>
                </c:pt>
                <c:pt idx="9">
                  <c:v>39083</c:v>
                </c:pt>
                <c:pt idx="10">
                  <c:v>38718</c:v>
                </c:pt>
                <c:pt idx="11">
                  <c:v>38353</c:v>
                </c:pt>
                <c:pt idx="12">
                  <c:v>37987</c:v>
                </c:pt>
                <c:pt idx="13">
                  <c:v>37622</c:v>
                </c:pt>
                <c:pt idx="14">
                  <c:v>37257</c:v>
                </c:pt>
                <c:pt idx="15">
                  <c:v>36892</c:v>
                </c:pt>
                <c:pt idx="16">
                  <c:v>36526</c:v>
                </c:pt>
                <c:pt idx="17">
                  <c:v>36161</c:v>
                </c:pt>
                <c:pt idx="18">
                  <c:v>35796</c:v>
                </c:pt>
                <c:pt idx="19">
                  <c:v>35431</c:v>
                </c:pt>
                <c:pt idx="20">
                  <c:v>35065</c:v>
                </c:pt>
                <c:pt idx="21">
                  <c:v>34700</c:v>
                </c:pt>
                <c:pt idx="22">
                  <c:v>34335</c:v>
                </c:pt>
                <c:pt idx="23">
                  <c:v>33970</c:v>
                </c:pt>
                <c:pt idx="24">
                  <c:v>33604</c:v>
                </c:pt>
                <c:pt idx="25">
                  <c:v>33239</c:v>
                </c:pt>
                <c:pt idx="26">
                  <c:v>32874</c:v>
                </c:pt>
                <c:pt idx="27">
                  <c:v>32509</c:v>
                </c:pt>
                <c:pt idx="28">
                  <c:v>32143</c:v>
                </c:pt>
                <c:pt idx="29">
                  <c:v>31778</c:v>
                </c:pt>
                <c:pt idx="30">
                  <c:v>31413</c:v>
                </c:pt>
                <c:pt idx="31">
                  <c:v>31048</c:v>
                </c:pt>
                <c:pt idx="32">
                  <c:v>30682</c:v>
                </c:pt>
                <c:pt idx="33">
                  <c:v>30317</c:v>
                </c:pt>
                <c:pt idx="34">
                  <c:v>29952</c:v>
                </c:pt>
                <c:pt idx="35">
                  <c:v>29587</c:v>
                </c:pt>
                <c:pt idx="36">
                  <c:v>29221</c:v>
                </c:pt>
                <c:pt idx="37">
                  <c:v>28856</c:v>
                </c:pt>
                <c:pt idx="38">
                  <c:v>28491</c:v>
                </c:pt>
                <c:pt idx="39">
                  <c:v>28126</c:v>
                </c:pt>
                <c:pt idx="40">
                  <c:v>27760</c:v>
                </c:pt>
                <c:pt idx="41">
                  <c:v>27395</c:v>
                </c:pt>
                <c:pt idx="42">
                  <c:v>27030</c:v>
                </c:pt>
                <c:pt idx="43">
                  <c:v>26665</c:v>
                </c:pt>
                <c:pt idx="44">
                  <c:v>26299</c:v>
                </c:pt>
                <c:pt idx="45">
                  <c:v>25934</c:v>
                </c:pt>
                <c:pt idx="46">
                  <c:v>25569</c:v>
                </c:pt>
                <c:pt idx="47">
                  <c:v>25204</c:v>
                </c:pt>
                <c:pt idx="48">
                  <c:v>24838</c:v>
                </c:pt>
                <c:pt idx="49">
                  <c:v>24473</c:v>
                </c:pt>
              </c:numCache>
            </c:numRef>
          </c:cat>
          <c:val>
            <c:numRef>
              <c:f>'Chart and data'!$B$2:$AY$2</c:f>
              <c:numCache>
                <c:formatCode>General</c:formatCode>
                <c:ptCount val="50"/>
                <c:pt idx="0">
                  <c:v>55.886654900000003</c:v>
                </c:pt>
                <c:pt idx="1">
                  <c:v>55.909771999999997</c:v>
                </c:pt>
                <c:pt idx="2">
                  <c:v>56.280374700000003</c:v>
                </c:pt>
                <c:pt idx="3">
                  <c:v>56.343096799999998</c:v>
                </c:pt>
                <c:pt idx="4">
                  <c:v>56.3747355</c:v>
                </c:pt>
                <c:pt idx="5">
                  <c:v>56.006179000000003</c:v>
                </c:pt>
                <c:pt idx="6">
                  <c:v>56.2508932</c:v>
                </c:pt>
                <c:pt idx="7">
                  <c:v>57.021872600000002</c:v>
                </c:pt>
                <c:pt idx="8">
                  <c:v>55.141182000000001</c:v>
                </c:pt>
                <c:pt idx="9">
                  <c:v>54.198406900000002</c:v>
                </c:pt>
                <c:pt idx="10">
                  <c:v>54.7023358</c:v>
                </c:pt>
                <c:pt idx="11">
                  <c:v>55.277455400000001</c:v>
                </c:pt>
                <c:pt idx="12">
                  <c:v>55.541891800000002</c:v>
                </c:pt>
                <c:pt idx="13">
                  <c:v>56.239050300000002</c:v>
                </c:pt>
                <c:pt idx="14">
                  <c:v>56.237466699999999</c:v>
                </c:pt>
                <c:pt idx="15">
                  <c:v>56.245113600000003</c:v>
                </c:pt>
                <c:pt idx="16">
                  <c:v>56.570172599999999</c:v>
                </c:pt>
                <c:pt idx="17">
                  <c:v>56.647751900000003</c:v>
                </c:pt>
                <c:pt idx="18">
                  <c:v>56.513218899999998</c:v>
                </c:pt>
                <c:pt idx="19">
                  <c:v>57.139794700000003</c:v>
                </c:pt>
                <c:pt idx="20">
                  <c:v>57.768169999999998</c:v>
                </c:pt>
                <c:pt idx="21">
                  <c:v>58.022797099999998</c:v>
                </c:pt>
              </c:numCache>
            </c:numRef>
          </c:val>
          <c:smooth val="0"/>
        </c:ser>
        <c:dLbls>
          <c:showLegendKey val="0"/>
          <c:showVal val="0"/>
          <c:showCatName val="0"/>
          <c:showSerName val="0"/>
          <c:showPercent val="0"/>
          <c:showBubbleSize val="0"/>
        </c:dLbls>
        <c:marker val="1"/>
        <c:smooth val="0"/>
        <c:axId val="82111872"/>
        <c:axId val="82138240"/>
      </c:lineChart>
      <c:lineChart>
        <c:grouping val="standard"/>
        <c:varyColors val="0"/>
        <c:ser>
          <c:idx val="1"/>
          <c:order val="1"/>
          <c:tx>
            <c:strRef>
              <c:f>'Chart and data'!$A$3</c:f>
              <c:strCache>
                <c:ptCount val="1"/>
                <c:pt idx="0">
                  <c:v>United Kingdom</c:v>
                </c:pt>
              </c:strCache>
            </c:strRef>
          </c:tx>
          <c:spPr>
            <a:ln>
              <a:solidFill>
                <a:schemeClr val="accent5"/>
              </a:solidFill>
            </a:ln>
          </c:spPr>
          <c:marker>
            <c:symbol val="none"/>
          </c:marker>
          <c:cat>
            <c:numRef>
              <c:f>'Chart and data'!$B$1:$AY$1</c:f>
              <c:numCache>
                <c:formatCode>mmm\-yy</c:formatCode>
                <c:ptCount val="50"/>
                <c:pt idx="0">
                  <c:v>42370</c:v>
                </c:pt>
                <c:pt idx="1">
                  <c:v>42005</c:v>
                </c:pt>
                <c:pt idx="2">
                  <c:v>41640</c:v>
                </c:pt>
                <c:pt idx="3">
                  <c:v>41275</c:v>
                </c:pt>
                <c:pt idx="4">
                  <c:v>40909</c:v>
                </c:pt>
                <c:pt idx="5">
                  <c:v>40544</c:v>
                </c:pt>
                <c:pt idx="6">
                  <c:v>40179</c:v>
                </c:pt>
                <c:pt idx="7">
                  <c:v>39814</c:v>
                </c:pt>
                <c:pt idx="8">
                  <c:v>39448</c:v>
                </c:pt>
                <c:pt idx="9">
                  <c:v>39083</c:v>
                </c:pt>
                <c:pt idx="10">
                  <c:v>38718</c:v>
                </c:pt>
                <c:pt idx="11">
                  <c:v>38353</c:v>
                </c:pt>
                <c:pt idx="12">
                  <c:v>37987</c:v>
                </c:pt>
                <c:pt idx="13">
                  <c:v>37622</c:v>
                </c:pt>
                <c:pt idx="14">
                  <c:v>37257</c:v>
                </c:pt>
                <c:pt idx="15">
                  <c:v>36892</c:v>
                </c:pt>
                <c:pt idx="16">
                  <c:v>36526</c:v>
                </c:pt>
                <c:pt idx="17">
                  <c:v>36161</c:v>
                </c:pt>
                <c:pt idx="18">
                  <c:v>35796</c:v>
                </c:pt>
                <c:pt idx="19">
                  <c:v>35431</c:v>
                </c:pt>
                <c:pt idx="20">
                  <c:v>35065</c:v>
                </c:pt>
                <c:pt idx="21">
                  <c:v>34700</c:v>
                </c:pt>
                <c:pt idx="22">
                  <c:v>34335</c:v>
                </c:pt>
                <c:pt idx="23">
                  <c:v>33970</c:v>
                </c:pt>
                <c:pt idx="24">
                  <c:v>33604</c:v>
                </c:pt>
                <c:pt idx="25">
                  <c:v>33239</c:v>
                </c:pt>
                <c:pt idx="26">
                  <c:v>32874</c:v>
                </c:pt>
                <c:pt idx="27">
                  <c:v>32509</c:v>
                </c:pt>
                <c:pt idx="28">
                  <c:v>32143</c:v>
                </c:pt>
                <c:pt idx="29">
                  <c:v>31778</c:v>
                </c:pt>
                <c:pt idx="30">
                  <c:v>31413</c:v>
                </c:pt>
                <c:pt idx="31">
                  <c:v>31048</c:v>
                </c:pt>
                <c:pt idx="32">
                  <c:v>30682</c:v>
                </c:pt>
                <c:pt idx="33">
                  <c:v>30317</c:v>
                </c:pt>
                <c:pt idx="34">
                  <c:v>29952</c:v>
                </c:pt>
                <c:pt idx="35">
                  <c:v>29587</c:v>
                </c:pt>
                <c:pt idx="36">
                  <c:v>29221</c:v>
                </c:pt>
                <c:pt idx="37">
                  <c:v>28856</c:v>
                </c:pt>
                <c:pt idx="38">
                  <c:v>28491</c:v>
                </c:pt>
                <c:pt idx="39">
                  <c:v>28126</c:v>
                </c:pt>
                <c:pt idx="40">
                  <c:v>27760</c:v>
                </c:pt>
                <c:pt idx="41">
                  <c:v>27395</c:v>
                </c:pt>
                <c:pt idx="42">
                  <c:v>27030</c:v>
                </c:pt>
                <c:pt idx="43">
                  <c:v>26665</c:v>
                </c:pt>
                <c:pt idx="44">
                  <c:v>26299</c:v>
                </c:pt>
                <c:pt idx="45">
                  <c:v>25934</c:v>
                </c:pt>
                <c:pt idx="46">
                  <c:v>25569</c:v>
                </c:pt>
                <c:pt idx="47">
                  <c:v>25204</c:v>
                </c:pt>
                <c:pt idx="48">
                  <c:v>24838</c:v>
                </c:pt>
                <c:pt idx="49">
                  <c:v>24473</c:v>
                </c:pt>
              </c:numCache>
            </c:numRef>
          </c:cat>
          <c:val>
            <c:numRef>
              <c:f>'Chart and data'!$B$3:$AY$3</c:f>
              <c:numCache>
                <c:formatCode>General</c:formatCode>
                <c:ptCount val="50"/>
                <c:pt idx="0">
                  <c:v>58.660790599999999</c:v>
                </c:pt>
                <c:pt idx="1">
                  <c:v>58.268146299999998</c:v>
                </c:pt>
                <c:pt idx="2">
                  <c:v>58.189093</c:v>
                </c:pt>
                <c:pt idx="3">
                  <c:v>59.139729099999997</c:v>
                </c:pt>
                <c:pt idx="4">
                  <c:v>59.445788800000003</c:v>
                </c:pt>
                <c:pt idx="5">
                  <c:v>59.462682399999998</c:v>
                </c:pt>
                <c:pt idx="6">
                  <c:v>60.592900100000001</c:v>
                </c:pt>
                <c:pt idx="7">
                  <c:v>60.572308800000002</c:v>
                </c:pt>
                <c:pt idx="8">
                  <c:v>58.438111900000003</c:v>
                </c:pt>
                <c:pt idx="9">
                  <c:v>58.915128000000003</c:v>
                </c:pt>
                <c:pt idx="10">
                  <c:v>58.294622099999998</c:v>
                </c:pt>
                <c:pt idx="11">
                  <c:v>57.458804499999999</c:v>
                </c:pt>
                <c:pt idx="12">
                  <c:v>58.064009499999997</c:v>
                </c:pt>
                <c:pt idx="13">
                  <c:v>57.591465700000001</c:v>
                </c:pt>
                <c:pt idx="14">
                  <c:v>57.647801999999999</c:v>
                </c:pt>
                <c:pt idx="15">
                  <c:v>58.3497281</c:v>
                </c:pt>
                <c:pt idx="16">
                  <c:v>56.687492399999996</c:v>
                </c:pt>
                <c:pt idx="17">
                  <c:v>56.119664700000001</c:v>
                </c:pt>
                <c:pt idx="18">
                  <c:v>54.887665300000002</c:v>
                </c:pt>
                <c:pt idx="19">
                  <c:v>53.3452299</c:v>
                </c:pt>
                <c:pt idx="20">
                  <c:v>52.635568399999997</c:v>
                </c:pt>
                <c:pt idx="21">
                  <c:v>53.846437199999997</c:v>
                </c:pt>
                <c:pt idx="22">
                  <c:v>53.886393599999998</c:v>
                </c:pt>
                <c:pt idx="23">
                  <c:v>56.240293899999998</c:v>
                </c:pt>
                <c:pt idx="24">
                  <c:v>57.308254599999998</c:v>
                </c:pt>
                <c:pt idx="25">
                  <c:v>57.254121699999999</c:v>
                </c:pt>
                <c:pt idx="26">
                  <c:v>56.654041999999997</c:v>
                </c:pt>
                <c:pt idx="27">
                  <c:v>55.797402099999999</c:v>
                </c:pt>
                <c:pt idx="28">
                  <c:v>54.892601800000001</c:v>
                </c:pt>
                <c:pt idx="29">
                  <c:v>54.926616500000002</c:v>
                </c:pt>
                <c:pt idx="30">
                  <c:v>56.1269639</c:v>
                </c:pt>
                <c:pt idx="31">
                  <c:v>55.9188878</c:v>
                </c:pt>
                <c:pt idx="32">
                  <c:v>56.501491199999997</c:v>
                </c:pt>
                <c:pt idx="33">
                  <c:v>56.293053499999999</c:v>
                </c:pt>
                <c:pt idx="34">
                  <c:v>57.481573500000003</c:v>
                </c:pt>
                <c:pt idx="35">
                  <c:v>59.314891500000002</c:v>
                </c:pt>
                <c:pt idx="36">
                  <c:v>60.303596499999998</c:v>
                </c:pt>
                <c:pt idx="37">
                  <c:v>59.313331699999999</c:v>
                </c:pt>
                <c:pt idx="38">
                  <c:v>60.1717157</c:v>
                </c:pt>
                <c:pt idx="39">
                  <c:v>61.147724199999999</c:v>
                </c:pt>
                <c:pt idx="40">
                  <c:v>64.456910699999995</c:v>
                </c:pt>
                <c:pt idx="41">
                  <c:v>67.426531699999998</c:v>
                </c:pt>
                <c:pt idx="42">
                  <c:v>63.845951399999997</c:v>
                </c:pt>
                <c:pt idx="43">
                  <c:v>60.4386011</c:v>
                </c:pt>
                <c:pt idx="44">
                  <c:v>60.762427000000002</c:v>
                </c:pt>
                <c:pt idx="45">
                  <c:v>60.450754400000001</c:v>
                </c:pt>
                <c:pt idx="46">
                  <c:v>61.350244799999999</c:v>
                </c:pt>
                <c:pt idx="47">
                  <c:v>61.369602700000002</c:v>
                </c:pt>
                <c:pt idx="48">
                  <c:v>62.061372499999997</c:v>
                </c:pt>
                <c:pt idx="49">
                  <c:v>63.582081899999999</c:v>
                </c:pt>
              </c:numCache>
            </c:numRef>
          </c:val>
          <c:smooth val="0"/>
        </c:ser>
        <c:ser>
          <c:idx val="2"/>
          <c:order val="2"/>
          <c:tx>
            <c:strRef>
              <c:f>'Chart and data'!$A$4</c:f>
              <c:strCache>
                <c:ptCount val="1"/>
                <c:pt idx="0">
                  <c:v>United States</c:v>
                </c:pt>
              </c:strCache>
            </c:strRef>
          </c:tx>
          <c:spPr>
            <a:ln>
              <a:solidFill>
                <a:schemeClr val="accent6">
                  <a:lumMod val="75000"/>
                </a:schemeClr>
              </a:solidFill>
            </a:ln>
          </c:spPr>
          <c:marker>
            <c:symbol val="none"/>
          </c:marker>
          <c:cat>
            <c:numRef>
              <c:f>'Chart and data'!$B$1:$AY$1</c:f>
              <c:numCache>
                <c:formatCode>mmm\-yy</c:formatCode>
                <c:ptCount val="50"/>
                <c:pt idx="0">
                  <c:v>42370</c:v>
                </c:pt>
                <c:pt idx="1">
                  <c:v>42005</c:v>
                </c:pt>
                <c:pt idx="2">
                  <c:v>41640</c:v>
                </c:pt>
                <c:pt idx="3">
                  <c:v>41275</c:v>
                </c:pt>
                <c:pt idx="4">
                  <c:v>40909</c:v>
                </c:pt>
                <c:pt idx="5">
                  <c:v>40544</c:v>
                </c:pt>
                <c:pt idx="6">
                  <c:v>40179</c:v>
                </c:pt>
                <c:pt idx="7">
                  <c:v>39814</c:v>
                </c:pt>
                <c:pt idx="8">
                  <c:v>39448</c:v>
                </c:pt>
                <c:pt idx="9">
                  <c:v>39083</c:v>
                </c:pt>
                <c:pt idx="10">
                  <c:v>38718</c:v>
                </c:pt>
                <c:pt idx="11">
                  <c:v>38353</c:v>
                </c:pt>
                <c:pt idx="12">
                  <c:v>37987</c:v>
                </c:pt>
                <c:pt idx="13">
                  <c:v>37622</c:v>
                </c:pt>
                <c:pt idx="14">
                  <c:v>37257</c:v>
                </c:pt>
                <c:pt idx="15">
                  <c:v>36892</c:v>
                </c:pt>
                <c:pt idx="16">
                  <c:v>36526</c:v>
                </c:pt>
                <c:pt idx="17">
                  <c:v>36161</c:v>
                </c:pt>
                <c:pt idx="18">
                  <c:v>35796</c:v>
                </c:pt>
                <c:pt idx="19">
                  <c:v>35431</c:v>
                </c:pt>
                <c:pt idx="20">
                  <c:v>35065</c:v>
                </c:pt>
                <c:pt idx="21">
                  <c:v>34700</c:v>
                </c:pt>
                <c:pt idx="22">
                  <c:v>34335</c:v>
                </c:pt>
                <c:pt idx="23">
                  <c:v>33970</c:v>
                </c:pt>
                <c:pt idx="24">
                  <c:v>33604</c:v>
                </c:pt>
                <c:pt idx="25">
                  <c:v>33239</c:v>
                </c:pt>
                <c:pt idx="26">
                  <c:v>32874</c:v>
                </c:pt>
                <c:pt idx="27">
                  <c:v>32509</c:v>
                </c:pt>
                <c:pt idx="28">
                  <c:v>32143</c:v>
                </c:pt>
                <c:pt idx="29">
                  <c:v>31778</c:v>
                </c:pt>
                <c:pt idx="30">
                  <c:v>31413</c:v>
                </c:pt>
                <c:pt idx="31">
                  <c:v>31048</c:v>
                </c:pt>
                <c:pt idx="32">
                  <c:v>30682</c:v>
                </c:pt>
                <c:pt idx="33">
                  <c:v>30317</c:v>
                </c:pt>
                <c:pt idx="34">
                  <c:v>29952</c:v>
                </c:pt>
                <c:pt idx="35">
                  <c:v>29587</c:v>
                </c:pt>
                <c:pt idx="36">
                  <c:v>29221</c:v>
                </c:pt>
                <c:pt idx="37">
                  <c:v>28856</c:v>
                </c:pt>
                <c:pt idx="38">
                  <c:v>28491</c:v>
                </c:pt>
                <c:pt idx="39">
                  <c:v>28126</c:v>
                </c:pt>
                <c:pt idx="40">
                  <c:v>27760</c:v>
                </c:pt>
                <c:pt idx="41">
                  <c:v>27395</c:v>
                </c:pt>
                <c:pt idx="42">
                  <c:v>27030</c:v>
                </c:pt>
                <c:pt idx="43">
                  <c:v>26665</c:v>
                </c:pt>
                <c:pt idx="44">
                  <c:v>26299</c:v>
                </c:pt>
                <c:pt idx="45">
                  <c:v>25934</c:v>
                </c:pt>
                <c:pt idx="46">
                  <c:v>25569</c:v>
                </c:pt>
                <c:pt idx="47">
                  <c:v>25204</c:v>
                </c:pt>
                <c:pt idx="48">
                  <c:v>24838</c:v>
                </c:pt>
                <c:pt idx="49">
                  <c:v>24473</c:v>
                </c:pt>
              </c:numCache>
            </c:numRef>
          </c:cat>
          <c:val>
            <c:numRef>
              <c:f>'Chart and data'!$B$4:$AY$4</c:f>
              <c:numCache>
                <c:formatCode>General</c:formatCode>
                <c:ptCount val="50"/>
                <c:pt idx="0">
                  <c:v>58.066636099999997</c:v>
                </c:pt>
                <c:pt idx="1">
                  <c:v>57.417681399999999</c:v>
                </c:pt>
                <c:pt idx="2">
                  <c:v>56.842496500000003</c:v>
                </c:pt>
                <c:pt idx="3">
                  <c:v>56.680134299999999</c:v>
                </c:pt>
                <c:pt idx="4">
                  <c:v>57.107228999999997</c:v>
                </c:pt>
                <c:pt idx="5">
                  <c:v>57.136119899999997</c:v>
                </c:pt>
                <c:pt idx="6">
                  <c:v>57.171016199999997</c:v>
                </c:pt>
                <c:pt idx="7">
                  <c:v>58.081739499999998</c:v>
                </c:pt>
                <c:pt idx="8">
                  <c:v>58.984727100000001</c:v>
                </c:pt>
                <c:pt idx="9">
                  <c:v>58.755949999999999</c:v>
                </c:pt>
                <c:pt idx="10">
                  <c:v>58.446844300000002</c:v>
                </c:pt>
                <c:pt idx="11">
                  <c:v>58.452160499999998</c:v>
                </c:pt>
                <c:pt idx="12">
                  <c:v>59.352850400000001</c:v>
                </c:pt>
                <c:pt idx="13">
                  <c:v>59.755664400000001</c:v>
                </c:pt>
                <c:pt idx="14">
                  <c:v>60.352831899999998</c:v>
                </c:pt>
                <c:pt idx="15">
                  <c:v>61.467928999999998</c:v>
                </c:pt>
                <c:pt idx="16">
                  <c:v>61.531610000000001</c:v>
                </c:pt>
                <c:pt idx="17">
                  <c:v>60.595068699999999</c:v>
                </c:pt>
                <c:pt idx="18">
                  <c:v>60.601115700000001</c:v>
                </c:pt>
                <c:pt idx="19">
                  <c:v>59.580688100000003</c:v>
                </c:pt>
                <c:pt idx="20">
                  <c:v>59.490637499999998</c:v>
                </c:pt>
                <c:pt idx="21">
                  <c:v>59.823776199999998</c:v>
                </c:pt>
                <c:pt idx="22">
                  <c:v>59.960288499999997</c:v>
                </c:pt>
                <c:pt idx="23">
                  <c:v>60.780457200000001</c:v>
                </c:pt>
                <c:pt idx="24">
                  <c:v>61.247161699999999</c:v>
                </c:pt>
                <c:pt idx="25">
                  <c:v>61.208834699999997</c:v>
                </c:pt>
                <c:pt idx="26">
                  <c:v>61.006848499999997</c:v>
                </c:pt>
                <c:pt idx="27">
                  <c:v>60.6308948</c:v>
                </c:pt>
                <c:pt idx="28">
                  <c:v>61.345110900000002</c:v>
                </c:pt>
                <c:pt idx="29">
                  <c:v>61.0661682</c:v>
                </c:pt>
                <c:pt idx="30">
                  <c:v>60.477804399999997</c:v>
                </c:pt>
                <c:pt idx="31">
                  <c:v>60.039530300000003</c:v>
                </c:pt>
                <c:pt idx="32">
                  <c:v>60.111572299999999</c:v>
                </c:pt>
                <c:pt idx="33">
                  <c:v>60.744362899999999</c:v>
                </c:pt>
                <c:pt idx="34">
                  <c:v>62.030432900000001</c:v>
                </c:pt>
                <c:pt idx="35">
                  <c:v>61.085057900000002</c:v>
                </c:pt>
                <c:pt idx="36">
                  <c:v>62.0712884</c:v>
                </c:pt>
                <c:pt idx="37">
                  <c:v>61.346585699999999</c:v>
                </c:pt>
                <c:pt idx="38">
                  <c:v>61.032191599999997</c:v>
                </c:pt>
                <c:pt idx="39">
                  <c:v>61.026281599999997</c:v>
                </c:pt>
                <c:pt idx="40">
                  <c:v>60.972673899999997</c:v>
                </c:pt>
                <c:pt idx="41">
                  <c:v>61.446358099999998</c:v>
                </c:pt>
                <c:pt idx="42">
                  <c:v>62.729743499999998</c:v>
                </c:pt>
                <c:pt idx="43">
                  <c:v>62.211011499999998</c:v>
                </c:pt>
                <c:pt idx="44">
                  <c:v>62.488375499999997</c:v>
                </c:pt>
                <c:pt idx="45">
                  <c:v>62.4812224</c:v>
                </c:pt>
                <c:pt idx="46">
                  <c:v>63.543157899999997</c:v>
                </c:pt>
                <c:pt idx="47">
                  <c:v>62.940955299999999</c:v>
                </c:pt>
                <c:pt idx="48">
                  <c:v>61.925558500000001</c:v>
                </c:pt>
                <c:pt idx="49">
                  <c:v>61.673093600000001</c:v>
                </c:pt>
              </c:numCache>
            </c:numRef>
          </c:val>
          <c:smooth val="0"/>
        </c:ser>
        <c:ser>
          <c:idx val="3"/>
          <c:order val="3"/>
          <c:tx>
            <c:strRef>
              <c:f>'Chart and data'!$A$5</c:f>
              <c:strCache>
                <c:ptCount val="1"/>
                <c:pt idx="0">
                  <c:v>Australia^</c:v>
                </c:pt>
              </c:strCache>
            </c:strRef>
          </c:tx>
          <c:spPr>
            <a:ln>
              <a:solidFill>
                <a:schemeClr val="accent1"/>
              </a:solidFill>
            </a:ln>
          </c:spPr>
          <c:marker>
            <c:symbol val="none"/>
          </c:marker>
          <c:cat>
            <c:numRef>
              <c:f>'Chart and data'!$B$1:$AY$1</c:f>
              <c:numCache>
                <c:formatCode>mmm\-yy</c:formatCode>
                <c:ptCount val="50"/>
                <c:pt idx="0">
                  <c:v>42370</c:v>
                </c:pt>
                <c:pt idx="1">
                  <c:v>42005</c:v>
                </c:pt>
                <c:pt idx="2">
                  <c:v>41640</c:v>
                </c:pt>
                <c:pt idx="3">
                  <c:v>41275</c:v>
                </c:pt>
                <c:pt idx="4">
                  <c:v>40909</c:v>
                </c:pt>
                <c:pt idx="5">
                  <c:v>40544</c:v>
                </c:pt>
                <c:pt idx="6">
                  <c:v>40179</c:v>
                </c:pt>
                <c:pt idx="7">
                  <c:v>39814</c:v>
                </c:pt>
                <c:pt idx="8">
                  <c:v>39448</c:v>
                </c:pt>
                <c:pt idx="9">
                  <c:v>39083</c:v>
                </c:pt>
                <c:pt idx="10">
                  <c:v>38718</c:v>
                </c:pt>
                <c:pt idx="11">
                  <c:v>38353</c:v>
                </c:pt>
                <c:pt idx="12">
                  <c:v>37987</c:v>
                </c:pt>
                <c:pt idx="13">
                  <c:v>37622</c:v>
                </c:pt>
                <c:pt idx="14">
                  <c:v>37257</c:v>
                </c:pt>
                <c:pt idx="15">
                  <c:v>36892</c:v>
                </c:pt>
                <c:pt idx="16">
                  <c:v>36526</c:v>
                </c:pt>
                <c:pt idx="17">
                  <c:v>36161</c:v>
                </c:pt>
                <c:pt idx="18">
                  <c:v>35796</c:v>
                </c:pt>
                <c:pt idx="19">
                  <c:v>35431</c:v>
                </c:pt>
                <c:pt idx="20">
                  <c:v>35065</c:v>
                </c:pt>
                <c:pt idx="21">
                  <c:v>34700</c:v>
                </c:pt>
                <c:pt idx="22">
                  <c:v>34335</c:v>
                </c:pt>
                <c:pt idx="23">
                  <c:v>33970</c:v>
                </c:pt>
                <c:pt idx="24">
                  <c:v>33604</c:v>
                </c:pt>
                <c:pt idx="25">
                  <c:v>33239</c:v>
                </c:pt>
                <c:pt idx="26">
                  <c:v>32874</c:v>
                </c:pt>
                <c:pt idx="27">
                  <c:v>32509</c:v>
                </c:pt>
                <c:pt idx="28">
                  <c:v>32143</c:v>
                </c:pt>
                <c:pt idx="29">
                  <c:v>31778</c:v>
                </c:pt>
                <c:pt idx="30">
                  <c:v>31413</c:v>
                </c:pt>
                <c:pt idx="31">
                  <c:v>31048</c:v>
                </c:pt>
                <c:pt idx="32">
                  <c:v>30682</c:v>
                </c:pt>
                <c:pt idx="33">
                  <c:v>30317</c:v>
                </c:pt>
                <c:pt idx="34">
                  <c:v>29952</c:v>
                </c:pt>
                <c:pt idx="35">
                  <c:v>29587</c:v>
                </c:pt>
                <c:pt idx="36">
                  <c:v>29221</c:v>
                </c:pt>
                <c:pt idx="37">
                  <c:v>28856</c:v>
                </c:pt>
                <c:pt idx="38">
                  <c:v>28491</c:v>
                </c:pt>
                <c:pt idx="39">
                  <c:v>28126</c:v>
                </c:pt>
                <c:pt idx="40">
                  <c:v>27760</c:v>
                </c:pt>
                <c:pt idx="41">
                  <c:v>27395</c:v>
                </c:pt>
                <c:pt idx="42">
                  <c:v>27030</c:v>
                </c:pt>
                <c:pt idx="43">
                  <c:v>26665</c:v>
                </c:pt>
                <c:pt idx="44">
                  <c:v>26299</c:v>
                </c:pt>
                <c:pt idx="45">
                  <c:v>25934</c:v>
                </c:pt>
                <c:pt idx="46">
                  <c:v>25569</c:v>
                </c:pt>
                <c:pt idx="47">
                  <c:v>25204</c:v>
                </c:pt>
                <c:pt idx="48">
                  <c:v>24838</c:v>
                </c:pt>
                <c:pt idx="49">
                  <c:v>24473</c:v>
                </c:pt>
              </c:numCache>
            </c:numRef>
          </c:cat>
          <c:val>
            <c:numRef>
              <c:f>'Chart and data'!$B$7:$AY$7</c:f>
              <c:numCache>
                <c:formatCode>General</c:formatCode>
                <c:ptCount val="50"/>
                <c:pt idx="0">
                  <c:v>54.259074084879025</c:v>
                </c:pt>
                <c:pt idx="1">
                  <c:v>53.812061183120029</c:v>
                </c:pt>
                <c:pt idx="2">
                  <c:v>53.547114802717552</c:v>
                </c:pt>
                <c:pt idx="3">
                  <c:v>53.70144909029171</c:v>
                </c:pt>
                <c:pt idx="4">
                  <c:v>52.885781582649273</c:v>
                </c:pt>
                <c:pt idx="5">
                  <c:v>52.34633438472931</c:v>
                </c:pt>
                <c:pt idx="6">
                  <c:v>52.425626181020093</c:v>
                </c:pt>
                <c:pt idx="7">
                  <c:v>51.87122213619709</c:v>
                </c:pt>
                <c:pt idx="8">
                  <c:v>53.776867420614039</c:v>
                </c:pt>
                <c:pt idx="9">
                  <c:v>53.574968129292266</c:v>
                </c:pt>
                <c:pt idx="10">
                  <c:v>53.49650781322778</c:v>
                </c:pt>
                <c:pt idx="11">
                  <c:v>54.119877071618191</c:v>
                </c:pt>
                <c:pt idx="12">
                  <c:v>54.109849997446936</c:v>
                </c:pt>
                <c:pt idx="13">
                  <c:v>54.573755768392942</c:v>
                </c:pt>
                <c:pt idx="14">
                  <c:v>54.481661592956243</c:v>
                </c:pt>
                <c:pt idx="15">
                  <c:v>55.396308117408523</c:v>
                </c:pt>
                <c:pt idx="16">
                  <c:v>54.989831517895517</c:v>
                </c:pt>
                <c:pt idx="17">
                  <c:v>55.384620932639493</c:v>
                </c:pt>
                <c:pt idx="18">
                  <c:v>55.034809567837364</c:v>
                </c:pt>
                <c:pt idx="19">
                  <c:v>55.694798579841709</c:v>
                </c:pt>
                <c:pt idx="20">
                  <c:v>54.899281806106657</c:v>
                </c:pt>
                <c:pt idx="21">
                  <c:v>54.635902781067891</c:v>
                </c:pt>
                <c:pt idx="22">
                  <c:v>53.993961086245456</c:v>
                </c:pt>
                <c:pt idx="23">
                  <c:v>54.279760380168952</c:v>
                </c:pt>
                <c:pt idx="24">
                  <c:v>55.372614011521883</c:v>
                </c:pt>
                <c:pt idx="25">
                  <c:v>55.681470548772303</c:v>
                </c:pt>
                <c:pt idx="26">
                  <c:v>54.724533664754418</c:v>
                </c:pt>
                <c:pt idx="27">
                  <c:v>53.639213794766668</c:v>
                </c:pt>
                <c:pt idx="28">
                  <c:v>54.267838216691167</c:v>
                </c:pt>
                <c:pt idx="29">
                  <c:v>55.974854932301746</c:v>
                </c:pt>
                <c:pt idx="30">
                  <c:v>56.630987400316272</c:v>
                </c:pt>
                <c:pt idx="31">
                  <c:v>56.874200947582167</c:v>
                </c:pt>
                <c:pt idx="32">
                  <c:v>56.805241239627577</c:v>
                </c:pt>
                <c:pt idx="33">
                  <c:v>60.635295355074703</c:v>
                </c:pt>
                <c:pt idx="34">
                  <c:v>59.270282395910343</c:v>
                </c:pt>
                <c:pt idx="35">
                  <c:v>57.90046311208458</c:v>
                </c:pt>
                <c:pt idx="36">
                  <c:v>56.991871903146283</c:v>
                </c:pt>
                <c:pt idx="37">
                  <c:v>58.099363996681717</c:v>
                </c:pt>
                <c:pt idx="38">
                  <c:v>60.887214288688121</c:v>
                </c:pt>
                <c:pt idx="39">
                  <c:v>60.608364156209582</c:v>
                </c:pt>
                <c:pt idx="40">
                  <c:v>61.566979087799908</c:v>
                </c:pt>
                <c:pt idx="41">
                  <c:v>61.913545714328912</c:v>
                </c:pt>
                <c:pt idx="42">
                  <c:v>57.104010876954447</c:v>
                </c:pt>
                <c:pt idx="43">
                  <c:v>55.737880278978224</c:v>
                </c:pt>
                <c:pt idx="44">
                  <c:v>56.029482841952635</c:v>
                </c:pt>
                <c:pt idx="45">
                  <c:v>55.592993715737393</c:v>
                </c:pt>
                <c:pt idx="46">
                  <c:v>52.958882492182703</c:v>
                </c:pt>
                <c:pt idx="47">
                  <c:v>53.417503966155479</c:v>
                </c:pt>
                <c:pt idx="48">
                  <c:v>53.76967994678099</c:v>
                </c:pt>
                <c:pt idx="49">
                  <c:v>53.105120865139952</c:v>
                </c:pt>
              </c:numCache>
            </c:numRef>
          </c:val>
          <c:smooth val="0"/>
        </c:ser>
        <c:ser>
          <c:idx val="4"/>
          <c:order val="4"/>
          <c:tx>
            <c:strRef>
              <c:f>'Chart and data'!$A$6</c:f>
              <c:strCache>
                <c:ptCount val="1"/>
                <c:pt idx="0">
                  <c:v>New Zealand</c:v>
                </c:pt>
              </c:strCache>
            </c:strRef>
          </c:tx>
          <c:spPr>
            <a:ln>
              <a:solidFill>
                <a:schemeClr val="tx1"/>
              </a:solidFill>
            </a:ln>
          </c:spPr>
          <c:marker>
            <c:symbol val="none"/>
          </c:marker>
          <c:cat>
            <c:numRef>
              <c:f>'Chart and data'!$B$1:$AY$1</c:f>
              <c:numCache>
                <c:formatCode>mmm\-yy</c:formatCode>
                <c:ptCount val="50"/>
                <c:pt idx="0">
                  <c:v>42370</c:v>
                </c:pt>
                <c:pt idx="1">
                  <c:v>42005</c:v>
                </c:pt>
                <c:pt idx="2">
                  <c:v>41640</c:v>
                </c:pt>
                <c:pt idx="3">
                  <c:v>41275</c:v>
                </c:pt>
                <c:pt idx="4">
                  <c:v>40909</c:v>
                </c:pt>
                <c:pt idx="5">
                  <c:v>40544</c:v>
                </c:pt>
                <c:pt idx="6">
                  <c:v>40179</c:v>
                </c:pt>
                <c:pt idx="7">
                  <c:v>39814</c:v>
                </c:pt>
                <c:pt idx="8">
                  <c:v>39448</c:v>
                </c:pt>
                <c:pt idx="9">
                  <c:v>39083</c:v>
                </c:pt>
                <c:pt idx="10">
                  <c:v>38718</c:v>
                </c:pt>
                <c:pt idx="11">
                  <c:v>38353</c:v>
                </c:pt>
                <c:pt idx="12">
                  <c:v>37987</c:v>
                </c:pt>
                <c:pt idx="13">
                  <c:v>37622</c:v>
                </c:pt>
                <c:pt idx="14">
                  <c:v>37257</c:v>
                </c:pt>
                <c:pt idx="15">
                  <c:v>36892</c:v>
                </c:pt>
                <c:pt idx="16">
                  <c:v>36526</c:v>
                </c:pt>
                <c:pt idx="17">
                  <c:v>36161</c:v>
                </c:pt>
                <c:pt idx="18">
                  <c:v>35796</c:v>
                </c:pt>
                <c:pt idx="19">
                  <c:v>35431</c:v>
                </c:pt>
                <c:pt idx="20">
                  <c:v>35065</c:v>
                </c:pt>
                <c:pt idx="21">
                  <c:v>34700</c:v>
                </c:pt>
                <c:pt idx="22">
                  <c:v>34335</c:v>
                </c:pt>
                <c:pt idx="23">
                  <c:v>33970</c:v>
                </c:pt>
                <c:pt idx="24">
                  <c:v>33604</c:v>
                </c:pt>
                <c:pt idx="25">
                  <c:v>33239</c:v>
                </c:pt>
                <c:pt idx="26">
                  <c:v>32874</c:v>
                </c:pt>
                <c:pt idx="27">
                  <c:v>32509</c:v>
                </c:pt>
                <c:pt idx="28">
                  <c:v>32143</c:v>
                </c:pt>
                <c:pt idx="29">
                  <c:v>31778</c:v>
                </c:pt>
                <c:pt idx="30">
                  <c:v>31413</c:v>
                </c:pt>
                <c:pt idx="31">
                  <c:v>31048</c:v>
                </c:pt>
                <c:pt idx="32">
                  <c:v>30682</c:v>
                </c:pt>
                <c:pt idx="33">
                  <c:v>30317</c:v>
                </c:pt>
                <c:pt idx="34">
                  <c:v>29952</c:v>
                </c:pt>
                <c:pt idx="35">
                  <c:v>29587</c:v>
                </c:pt>
                <c:pt idx="36">
                  <c:v>29221</c:v>
                </c:pt>
                <c:pt idx="37">
                  <c:v>28856</c:v>
                </c:pt>
                <c:pt idx="38">
                  <c:v>28491</c:v>
                </c:pt>
                <c:pt idx="39">
                  <c:v>28126</c:v>
                </c:pt>
                <c:pt idx="40">
                  <c:v>27760</c:v>
                </c:pt>
                <c:pt idx="41">
                  <c:v>27395</c:v>
                </c:pt>
                <c:pt idx="42">
                  <c:v>27030</c:v>
                </c:pt>
                <c:pt idx="43">
                  <c:v>26665</c:v>
                </c:pt>
                <c:pt idx="44">
                  <c:v>26299</c:v>
                </c:pt>
                <c:pt idx="45">
                  <c:v>25934</c:v>
                </c:pt>
                <c:pt idx="46">
                  <c:v>25569</c:v>
                </c:pt>
                <c:pt idx="47">
                  <c:v>25204</c:v>
                </c:pt>
                <c:pt idx="48">
                  <c:v>24838</c:v>
                </c:pt>
                <c:pt idx="49">
                  <c:v>24473</c:v>
                </c:pt>
              </c:numCache>
            </c:numRef>
          </c:cat>
          <c:val>
            <c:numRef>
              <c:f>'Chart and data'!$B$6:$AY$6</c:f>
              <c:numCache>
                <c:formatCode>General</c:formatCode>
                <c:ptCount val="50"/>
                <c:pt idx="0">
                  <c:v>50.877909000000002</c:v>
                </c:pt>
                <c:pt idx="1">
                  <c:v>51.306596999999996</c:v>
                </c:pt>
                <c:pt idx="2">
                  <c:v>50.978457499999998</c:v>
                </c:pt>
                <c:pt idx="3">
                  <c:v>50.326087899999997</c:v>
                </c:pt>
                <c:pt idx="4">
                  <c:v>52.102020099999997</c:v>
                </c:pt>
                <c:pt idx="5">
                  <c:v>52.045119499999998</c:v>
                </c:pt>
                <c:pt idx="6">
                  <c:v>52.288094700000002</c:v>
                </c:pt>
                <c:pt idx="7">
                  <c:v>52.730274600000001</c:v>
                </c:pt>
                <c:pt idx="8">
                  <c:v>53.136208199999999</c:v>
                </c:pt>
                <c:pt idx="9">
                  <c:v>51.3301619</c:v>
                </c:pt>
                <c:pt idx="10">
                  <c:v>51.446350199999998</c:v>
                </c:pt>
                <c:pt idx="11">
                  <c:v>51.105982900000001</c:v>
                </c:pt>
                <c:pt idx="12">
                  <c:v>49.540919500000001</c:v>
                </c:pt>
                <c:pt idx="13">
                  <c:v>48.713507800000002</c:v>
                </c:pt>
                <c:pt idx="14">
                  <c:v>48.442093</c:v>
                </c:pt>
                <c:pt idx="15">
                  <c:v>47.591552100000001</c:v>
                </c:pt>
                <c:pt idx="16">
                  <c:v>47.784369499999997</c:v>
                </c:pt>
                <c:pt idx="17">
                  <c:v>49.071796900000002</c:v>
                </c:pt>
                <c:pt idx="18">
                  <c:v>50.723181199999999</c:v>
                </c:pt>
                <c:pt idx="19">
                  <c:v>50.658907499999998</c:v>
                </c:pt>
                <c:pt idx="20">
                  <c:v>50.5450108</c:v>
                </c:pt>
                <c:pt idx="21">
                  <c:v>49.846344100000003</c:v>
                </c:pt>
                <c:pt idx="22">
                  <c:v>50.1919161</c:v>
                </c:pt>
                <c:pt idx="23">
                  <c:v>49.9936705</c:v>
                </c:pt>
                <c:pt idx="24">
                  <c:v>51.509520799999997</c:v>
                </c:pt>
                <c:pt idx="25">
                  <c:v>51.789775200000001</c:v>
                </c:pt>
                <c:pt idx="26">
                  <c:v>52.273100200000002</c:v>
                </c:pt>
                <c:pt idx="27">
                  <c:v>52.765940000000001</c:v>
                </c:pt>
                <c:pt idx="28">
                  <c:v>53.919782300000001</c:v>
                </c:pt>
                <c:pt idx="29">
                  <c:v>54.9302803</c:v>
                </c:pt>
                <c:pt idx="30">
                  <c:v>55.373474399999999</c:v>
                </c:pt>
              </c:numCache>
            </c:numRef>
          </c:val>
          <c:smooth val="0"/>
        </c:ser>
        <c:dLbls>
          <c:showLegendKey val="0"/>
          <c:showVal val="0"/>
          <c:showCatName val="0"/>
          <c:showSerName val="0"/>
          <c:showPercent val="0"/>
          <c:showBubbleSize val="0"/>
        </c:dLbls>
        <c:marker val="1"/>
        <c:smooth val="0"/>
        <c:axId val="82150528"/>
        <c:axId val="82140160"/>
      </c:lineChart>
      <c:dateAx>
        <c:axId val="82111872"/>
        <c:scaling>
          <c:orientation val="minMax"/>
        </c:scaling>
        <c:delete val="0"/>
        <c:axPos val="b"/>
        <c:numFmt formatCode="yyyy"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2138240"/>
        <c:crosses val="autoZero"/>
        <c:auto val="1"/>
        <c:lblOffset val="100"/>
        <c:baseTimeUnit val="years"/>
        <c:majorUnit val="12"/>
        <c:majorTimeUnit val="years"/>
      </c:dateAx>
      <c:valAx>
        <c:axId val="82138240"/>
        <c:scaling>
          <c:orientation val="minMax"/>
          <c:max val="70"/>
          <c:min val="0"/>
        </c:scaling>
        <c:delete val="0"/>
        <c:axPos val="l"/>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8.189484126984127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2111872"/>
        <c:crosses val="autoZero"/>
        <c:crossBetween val="midCat"/>
        <c:majorUnit val="10"/>
      </c:valAx>
      <c:valAx>
        <c:axId val="82140160"/>
        <c:scaling>
          <c:orientation val="minMax"/>
          <c:max val="70"/>
          <c:min val="0"/>
        </c:scaling>
        <c:delete val="0"/>
        <c:axPos val="r"/>
        <c:title>
          <c:tx>
            <c:rich>
              <a:bodyPr rot="0" vert="horz"/>
              <a:lstStyle/>
              <a:p>
                <a:pPr>
                  <a:defRPr sz="800" b="0" i="0">
                    <a:solidFill>
                      <a:srgbClr val="000000"/>
                    </a:solidFill>
                    <a:latin typeface="Arial"/>
                    <a:ea typeface="Arial"/>
                    <a:cs typeface="Arial"/>
                  </a:defRPr>
                </a:pPr>
                <a:r>
                  <a:rPr lang="en-AU"/>
                  <a:t>Per cent of GDP</a:t>
                </a:r>
              </a:p>
            </c:rich>
          </c:tx>
          <c:layout>
            <c:manualLayout>
              <c:xMode val="edge"/>
              <c:yMode val="edge"/>
              <c:x val="0.72792013888888885"/>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82150528"/>
        <c:crosses val="max"/>
        <c:crossBetween val="between"/>
        <c:majorUnit val="10"/>
        <c:minorUnit val="0.2"/>
      </c:valAx>
      <c:dateAx>
        <c:axId val="82150528"/>
        <c:scaling>
          <c:orientation val="minMax"/>
        </c:scaling>
        <c:delete val="1"/>
        <c:axPos val="b"/>
        <c:numFmt formatCode="mmm\-yy" sourceLinked="1"/>
        <c:majorTickMark val="out"/>
        <c:minorTickMark val="none"/>
        <c:tickLblPos val="nextTo"/>
        <c:crossAx val="82140160"/>
        <c:crosses val="autoZero"/>
        <c:auto val="1"/>
        <c:lblOffset val="100"/>
        <c:baseTimeUnit val="year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74910394265236E-2"/>
          <c:y val="5.938784722222222E-2"/>
          <c:w val="0.89983010752688175"/>
          <c:h val="0.85048263888888886"/>
        </c:manualLayout>
      </c:layout>
      <c:barChart>
        <c:barDir val="col"/>
        <c:grouping val="clustered"/>
        <c:varyColors val="0"/>
        <c:ser>
          <c:idx val="0"/>
          <c:order val="0"/>
          <c:tx>
            <c:strRef>
              <c:f>Forecasts!$A$2</c:f>
              <c:strCache>
                <c:ptCount val="1"/>
                <c:pt idx="0">
                  <c:v>2016 (actual)</c:v>
                </c:pt>
              </c:strCache>
            </c:strRef>
          </c:tx>
          <c:invertIfNegative val="0"/>
          <c:cat>
            <c:strRef>
              <c:f>Forecasts!$B$1:$F$1</c:f>
              <c:strCache>
                <c:ptCount val="5"/>
                <c:pt idx="0">
                  <c:v>US</c:v>
                </c:pt>
                <c:pt idx="1">
                  <c:v>UK*</c:v>
                </c:pt>
                <c:pt idx="2">
                  <c:v>Euro area</c:v>
                </c:pt>
                <c:pt idx="3">
                  <c:v>New Zealand</c:v>
                </c:pt>
                <c:pt idx="4">
                  <c:v>Australia^</c:v>
                </c:pt>
              </c:strCache>
            </c:strRef>
          </c:cat>
          <c:val>
            <c:numRef>
              <c:f>Forecasts!$B$2:$F$2</c:f>
              <c:numCache>
                <c:formatCode>General</c:formatCode>
                <c:ptCount val="5"/>
                <c:pt idx="0" formatCode="0.0">
                  <c:v>2.3515102371781893</c:v>
                </c:pt>
                <c:pt idx="1">
                  <c:v>2.2000000000000002</c:v>
                </c:pt>
                <c:pt idx="2">
                  <c:v>1.3</c:v>
                </c:pt>
                <c:pt idx="3">
                  <c:v>2.1</c:v>
                </c:pt>
                <c:pt idx="4">
                  <c:v>2.1</c:v>
                </c:pt>
              </c:numCache>
            </c:numRef>
          </c:val>
        </c:ser>
        <c:ser>
          <c:idx val="1"/>
          <c:order val="1"/>
          <c:tx>
            <c:strRef>
              <c:f>Forecasts!$A$3</c:f>
              <c:strCache>
                <c:ptCount val="1"/>
                <c:pt idx="0">
                  <c:v>2017</c:v>
                </c:pt>
              </c:strCache>
            </c:strRef>
          </c:tx>
          <c:spPr>
            <a:solidFill>
              <a:schemeClr val="accent6">
                <a:lumMod val="75000"/>
              </a:schemeClr>
            </a:solidFill>
          </c:spPr>
          <c:invertIfNegative val="0"/>
          <c:cat>
            <c:strRef>
              <c:f>Forecasts!$B$1:$F$1</c:f>
              <c:strCache>
                <c:ptCount val="5"/>
                <c:pt idx="0">
                  <c:v>US</c:v>
                </c:pt>
                <c:pt idx="1">
                  <c:v>UK*</c:v>
                </c:pt>
                <c:pt idx="2">
                  <c:v>Euro area</c:v>
                </c:pt>
                <c:pt idx="3">
                  <c:v>New Zealand</c:v>
                </c:pt>
                <c:pt idx="4">
                  <c:v>Australia^</c:v>
                </c:pt>
              </c:strCache>
            </c:strRef>
          </c:cat>
          <c:val>
            <c:numRef>
              <c:f>Forecasts!$B$3:$F$3</c:f>
              <c:numCache>
                <c:formatCode>General</c:formatCode>
                <c:ptCount val="5"/>
                <c:pt idx="0" formatCode="0.0">
                  <c:v>2.7791641909288956</c:v>
                </c:pt>
                <c:pt idx="1">
                  <c:v>2.6</c:v>
                </c:pt>
                <c:pt idx="2">
                  <c:v>1.7</c:v>
                </c:pt>
                <c:pt idx="3">
                  <c:v>1.2</c:v>
                </c:pt>
                <c:pt idx="4">
                  <c:v>2</c:v>
                </c:pt>
              </c:numCache>
            </c:numRef>
          </c:val>
        </c:ser>
        <c:ser>
          <c:idx val="2"/>
          <c:order val="2"/>
          <c:tx>
            <c:strRef>
              <c:f>Forecasts!$A$4</c:f>
              <c:strCache>
                <c:ptCount val="1"/>
                <c:pt idx="0">
                  <c:v>2018</c:v>
                </c:pt>
              </c:strCache>
            </c:strRef>
          </c:tx>
          <c:spPr>
            <a:solidFill>
              <a:schemeClr val="accent5"/>
            </a:solidFill>
          </c:spPr>
          <c:invertIfNegative val="0"/>
          <c:cat>
            <c:strRef>
              <c:f>Forecasts!$B$1:$F$1</c:f>
              <c:strCache>
                <c:ptCount val="5"/>
                <c:pt idx="0">
                  <c:v>US</c:v>
                </c:pt>
                <c:pt idx="1">
                  <c:v>UK*</c:v>
                </c:pt>
                <c:pt idx="2">
                  <c:v>Euro area</c:v>
                </c:pt>
                <c:pt idx="3">
                  <c:v>New Zealand</c:v>
                </c:pt>
                <c:pt idx="4">
                  <c:v>Australia^</c:v>
                </c:pt>
              </c:strCache>
            </c:strRef>
          </c:cat>
          <c:val>
            <c:numRef>
              <c:f>Forecasts!$B$4:$F$4</c:f>
              <c:numCache>
                <c:formatCode>General</c:formatCode>
                <c:ptCount val="5"/>
                <c:pt idx="0" formatCode="0.0">
                  <c:v>3.1857738586173099</c:v>
                </c:pt>
                <c:pt idx="1">
                  <c:v>2.7</c:v>
                </c:pt>
                <c:pt idx="2">
                  <c:v>2.1</c:v>
                </c:pt>
                <c:pt idx="3">
                  <c:v>2.7</c:v>
                </c:pt>
                <c:pt idx="4">
                  <c:v>2.5</c:v>
                </c:pt>
              </c:numCache>
            </c:numRef>
          </c:val>
        </c:ser>
        <c:ser>
          <c:idx val="3"/>
          <c:order val="3"/>
          <c:tx>
            <c:strRef>
              <c:f>Forecasts!$A$5</c:f>
              <c:strCache>
                <c:ptCount val="1"/>
                <c:pt idx="0">
                  <c:v>2019</c:v>
                </c:pt>
              </c:strCache>
            </c:strRef>
          </c:tx>
          <c:spPr>
            <a:solidFill>
              <a:schemeClr val="accent3">
                <a:lumMod val="75000"/>
              </a:schemeClr>
            </a:solidFill>
          </c:spPr>
          <c:invertIfNegative val="0"/>
          <c:cat>
            <c:strRef>
              <c:f>Forecasts!$B$1:$F$1</c:f>
              <c:strCache>
                <c:ptCount val="5"/>
                <c:pt idx="0">
                  <c:v>US</c:v>
                </c:pt>
                <c:pt idx="1">
                  <c:v>UK*</c:v>
                </c:pt>
                <c:pt idx="2">
                  <c:v>Euro area</c:v>
                </c:pt>
                <c:pt idx="3">
                  <c:v>New Zealand</c:v>
                </c:pt>
                <c:pt idx="4">
                  <c:v>Australia^</c:v>
                </c:pt>
              </c:strCache>
            </c:strRef>
          </c:cat>
          <c:val>
            <c:numRef>
              <c:f>Forecasts!$B$5:$F$5</c:f>
              <c:numCache>
                <c:formatCode>General</c:formatCode>
                <c:ptCount val="5"/>
                <c:pt idx="0" formatCode="0.0">
                  <c:v>3.3526063376809816</c:v>
                </c:pt>
                <c:pt idx="1">
                  <c:v>3</c:v>
                </c:pt>
                <c:pt idx="2">
                  <c:v>2.4</c:v>
                </c:pt>
                <c:pt idx="3">
                  <c:v>2.2999999999999998</c:v>
                </c:pt>
                <c:pt idx="4">
                  <c:v>3</c:v>
                </c:pt>
              </c:numCache>
            </c:numRef>
          </c:val>
        </c:ser>
        <c:dLbls>
          <c:showLegendKey val="0"/>
          <c:showVal val="0"/>
          <c:showCatName val="0"/>
          <c:showSerName val="0"/>
          <c:showPercent val="0"/>
          <c:showBubbleSize val="0"/>
        </c:dLbls>
        <c:gapWidth val="150"/>
        <c:axId val="87587840"/>
        <c:axId val="87597824"/>
      </c:barChart>
      <c:barChart>
        <c:barDir val="col"/>
        <c:grouping val="clustered"/>
        <c:varyColors val="0"/>
        <c:ser>
          <c:idx val="4"/>
          <c:order val="4"/>
          <c:tx>
            <c:v>DUMMY</c:v>
          </c:tx>
          <c:spPr>
            <a:noFill/>
            <a:ln w="25400">
              <a:noFill/>
            </a:ln>
            <a:effectLst/>
          </c:spPr>
          <c:invertIfNegative val="0"/>
        </c:ser>
        <c:dLbls>
          <c:showLegendKey val="0"/>
          <c:showVal val="0"/>
          <c:showCatName val="0"/>
          <c:showSerName val="0"/>
          <c:showPercent val="0"/>
          <c:showBubbleSize val="0"/>
        </c:dLbls>
        <c:gapWidth val="150"/>
        <c:axId val="114303744"/>
        <c:axId val="87599744"/>
      </c:barChart>
      <c:catAx>
        <c:axId val="87587840"/>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7597824"/>
        <c:crosses val="autoZero"/>
        <c:auto val="1"/>
        <c:lblAlgn val="ctr"/>
        <c:lblOffset val="100"/>
        <c:noMultiLvlLbl val="0"/>
      </c:catAx>
      <c:valAx>
        <c:axId val="87597824"/>
        <c:scaling>
          <c:orientation val="minMax"/>
          <c:max val="3.5"/>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5.234767025089606E-2"/>
              <c:y val="0"/>
            </c:manualLayout>
          </c:layout>
          <c:overlay val="0"/>
        </c:title>
        <c:numFmt formatCode="0.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7587840"/>
        <c:crosses val="autoZero"/>
        <c:crossBetween val="between"/>
      </c:valAx>
      <c:valAx>
        <c:axId val="87599744"/>
        <c:scaling>
          <c:orientation val="minMax"/>
          <c:max val="3.5"/>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6133566308243725"/>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4303744"/>
        <c:crosses val="max"/>
        <c:crossBetween val="between"/>
        <c:majorUnit val="0.5"/>
        <c:minorUnit val="0.1"/>
      </c:valAx>
      <c:catAx>
        <c:axId val="114303744"/>
        <c:scaling>
          <c:orientation val="minMax"/>
        </c:scaling>
        <c:delete val="1"/>
        <c:axPos val="b"/>
        <c:majorTickMark val="out"/>
        <c:minorTickMark val="none"/>
        <c:tickLblPos val="nextTo"/>
        <c:crossAx val="8759974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layout>
        <c:manualLayout>
          <c:xMode val="edge"/>
          <c:yMode val="edge"/>
          <c:x val="0.41574390681003587"/>
          <c:y val="5.2590625000000002E-2"/>
          <c:w val="0.2367915770609319"/>
          <c:h val="0.22862465277777777"/>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9.12086529002646E-3"/>
          <c:y val="2.0444309579970048E-2"/>
          <c:w val="0.98859891838746694"/>
          <c:h val="0.97444461302503749"/>
        </c:manualLayout>
      </c:layout>
      <c:lineChart>
        <c:grouping val="standard"/>
        <c:varyColors val="0"/>
        <c:ser>
          <c:idx val="0"/>
          <c:order val="0"/>
          <c:marker>
            <c:symbol val="none"/>
          </c:marker>
          <c:cat>
            <c:numRef>
              <c:f>[1]Data!$I$7:$I$477</c:f>
              <c:numCache>
                <c:formatCode>General</c:formatCode>
                <c:ptCount val="471"/>
                <c:pt idx="0">
                  <c:v>28611</c:v>
                </c:pt>
                <c:pt idx="1">
                  <c:v>28642</c:v>
                </c:pt>
                <c:pt idx="2">
                  <c:v>28672</c:v>
                </c:pt>
                <c:pt idx="3">
                  <c:v>28703</c:v>
                </c:pt>
                <c:pt idx="4">
                  <c:v>28734</c:v>
                </c:pt>
                <c:pt idx="5">
                  <c:v>28764</c:v>
                </c:pt>
                <c:pt idx="6">
                  <c:v>28795</c:v>
                </c:pt>
                <c:pt idx="7">
                  <c:v>28825</c:v>
                </c:pt>
                <c:pt idx="8">
                  <c:v>28856</c:v>
                </c:pt>
                <c:pt idx="9">
                  <c:v>28887</c:v>
                </c:pt>
                <c:pt idx="10">
                  <c:v>28915</c:v>
                </c:pt>
                <c:pt idx="11">
                  <c:v>28946</c:v>
                </c:pt>
                <c:pt idx="12">
                  <c:v>28976</c:v>
                </c:pt>
                <c:pt idx="13">
                  <c:v>29007</c:v>
                </c:pt>
                <c:pt idx="14">
                  <c:v>29037</c:v>
                </c:pt>
                <c:pt idx="15">
                  <c:v>29068</c:v>
                </c:pt>
                <c:pt idx="16">
                  <c:v>29099</c:v>
                </c:pt>
                <c:pt idx="17">
                  <c:v>29129</c:v>
                </c:pt>
                <c:pt idx="18">
                  <c:v>29160</c:v>
                </c:pt>
                <c:pt idx="19">
                  <c:v>29190</c:v>
                </c:pt>
                <c:pt idx="20">
                  <c:v>29221</c:v>
                </c:pt>
                <c:pt idx="21">
                  <c:v>29252</c:v>
                </c:pt>
                <c:pt idx="22">
                  <c:v>29281</c:v>
                </c:pt>
                <c:pt idx="23">
                  <c:v>29312</c:v>
                </c:pt>
                <c:pt idx="24">
                  <c:v>29342</c:v>
                </c:pt>
                <c:pt idx="25">
                  <c:v>29373</c:v>
                </c:pt>
                <c:pt idx="26">
                  <c:v>29403</c:v>
                </c:pt>
                <c:pt idx="27">
                  <c:v>29434</c:v>
                </c:pt>
                <c:pt idx="28">
                  <c:v>29465</c:v>
                </c:pt>
                <c:pt idx="29">
                  <c:v>29495</c:v>
                </c:pt>
                <c:pt idx="30">
                  <c:v>29526</c:v>
                </c:pt>
                <c:pt idx="31">
                  <c:v>29556</c:v>
                </c:pt>
                <c:pt idx="32">
                  <c:v>29587</c:v>
                </c:pt>
                <c:pt idx="33">
                  <c:v>29618</c:v>
                </c:pt>
                <c:pt idx="34">
                  <c:v>29646</c:v>
                </c:pt>
                <c:pt idx="35">
                  <c:v>29677</c:v>
                </c:pt>
                <c:pt idx="36">
                  <c:v>29707</c:v>
                </c:pt>
                <c:pt idx="37">
                  <c:v>29738</c:v>
                </c:pt>
                <c:pt idx="38">
                  <c:v>29768</c:v>
                </c:pt>
                <c:pt idx="39">
                  <c:v>29799</c:v>
                </c:pt>
                <c:pt idx="40">
                  <c:v>29830</c:v>
                </c:pt>
                <c:pt idx="41">
                  <c:v>29860</c:v>
                </c:pt>
                <c:pt idx="42">
                  <c:v>29891</c:v>
                </c:pt>
                <c:pt idx="43">
                  <c:v>29921</c:v>
                </c:pt>
                <c:pt idx="44">
                  <c:v>29952</c:v>
                </c:pt>
                <c:pt idx="45">
                  <c:v>29983</c:v>
                </c:pt>
                <c:pt idx="46">
                  <c:v>30011</c:v>
                </c:pt>
                <c:pt idx="47">
                  <c:v>30042</c:v>
                </c:pt>
                <c:pt idx="48">
                  <c:v>30072</c:v>
                </c:pt>
                <c:pt idx="49">
                  <c:v>30103</c:v>
                </c:pt>
                <c:pt idx="50">
                  <c:v>30133</c:v>
                </c:pt>
                <c:pt idx="51">
                  <c:v>30164</c:v>
                </c:pt>
                <c:pt idx="52">
                  <c:v>30195</c:v>
                </c:pt>
                <c:pt idx="53">
                  <c:v>30225</c:v>
                </c:pt>
                <c:pt idx="54">
                  <c:v>30256</c:v>
                </c:pt>
                <c:pt idx="55">
                  <c:v>30286</c:v>
                </c:pt>
                <c:pt idx="56">
                  <c:v>30317</c:v>
                </c:pt>
                <c:pt idx="57">
                  <c:v>30348</c:v>
                </c:pt>
                <c:pt idx="58">
                  <c:v>30376</c:v>
                </c:pt>
                <c:pt idx="59">
                  <c:v>30407</c:v>
                </c:pt>
                <c:pt idx="60">
                  <c:v>30437</c:v>
                </c:pt>
                <c:pt idx="61">
                  <c:v>30468</c:v>
                </c:pt>
                <c:pt idx="62">
                  <c:v>30498</c:v>
                </c:pt>
                <c:pt idx="63">
                  <c:v>30529</c:v>
                </c:pt>
                <c:pt idx="64">
                  <c:v>30560</c:v>
                </c:pt>
                <c:pt idx="65">
                  <c:v>30590</c:v>
                </c:pt>
                <c:pt idx="66">
                  <c:v>30621</c:v>
                </c:pt>
                <c:pt idx="67">
                  <c:v>30651</c:v>
                </c:pt>
                <c:pt idx="68">
                  <c:v>30682</c:v>
                </c:pt>
                <c:pt idx="69">
                  <c:v>30713</c:v>
                </c:pt>
                <c:pt idx="70">
                  <c:v>30742</c:v>
                </c:pt>
                <c:pt idx="71">
                  <c:v>30773</c:v>
                </c:pt>
                <c:pt idx="72">
                  <c:v>30803</c:v>
                </c:pt>
                <c:pt idx="73">
                  <c:v>30834</c:v>
                </c:pt>
                <c:pt idx="74">
                  <c:v>30864</c:v>
                </c:pt>
                <c:pt idx="75">
                  <c:v>30895</c:v>
                </c:pt>
                <c:pt idx="76">
                  <c:v>30926</c:v>
                </c:pt>
                <c:pt idx="77">
                  <c:v>30956</c:v>
                </c:pt>
                <c:pt idx="78">
                  <c:v>30987</c:v>
                </c:pt>
                <c:pt idx="79">
                  <c:v>31017</c:v>
                </c:pt>
                <c:pt idx="80">
                  <c:v>31048</c:v>
                </c:pt>
                <c:pt idx="81">
                  <c:v>31079</c:v>
                </c:pt>
                <c:pt idx="82">
                  <c:v>31107</c:v>
                </c:pt>
                <c:pt idx="83">
                  <c:v>31138</c:v>
                </c:pt>
                <c:pt idx="84">
                  <c:v>31168</c:v>
                </c:pt>
                <c:pt idx="85">
                  <c:v>31199</c:v>
                </c:pt>
                <c:pt idx="86">
                  <c:v>31229</c:v>
                </c:pt>
                <c:pt idx="87">
                  <c:v>31260</c:v>
                </c:pt>
                <c:pt idx="88">
                  <c:v>31291</c:v>
                </c:pt>
                <c:pt idx="89">
                  <c:v>31321</c:v>
                </c:pt>
                <c:pt idx="90">
                  <c:v>31352</c:v>
                </c:pt>
                <c:pt idx="91">
                  <c:v>31382</c:v>
                </c:pt>
                <c:pt idx="92">
                  <c:v>31413</c:v>
                </c:pt>
                <c:pt idx="93">
                  <c:v>31444</c:v>
                </c:pt>
                <c:pt idx="94">
                  <c:v>31472</c:v>
                </c:pt>
                <c:pt idx="95">
                  <c:v>31503</c:v>
                </c:pt>
                <c:pt idx="96">
                  <c:v>31533</c:v>
                </c:pt>
                <c:pt idx="97">
                  <c:v>31564</c:v>
                </c:pt>
                <c:pt idx="98">
                  <c:v>31594</c:v>
                </c:pt>
                <c:pt idx="99">
                  <c:v>31625</c:v>
                </c:pt>
                <c:pt idx="100">
                  <c:v>31656</c:v>
                </c:pt>
                <c:pt idx="101">
                  <c:v>31686</c:v>
                </c:pt>
                <c:pt idx="102">
                  <c:v>31717</c:v>
                </c:pt>
                <c:pt idx="103">
                  <c:v>31747</c:v>
                </c:pt>
                <c:pt idx="104">
                  <c:v>31778</c:v>
                </c:pt>
                <c:pt idx="105">
                  <c:v>31809</c:v>
                </c:pt>
                <c:pt idx="106">
                  <c:v>31837</c:v>
                </c:pt>
                <c:pt idx="107">
                  <c:v>31868</c:v>
                </c:pt>
                <c:pt idx="108">
                  <c:v>31898</c:v>
                </c:pt>
                <c:pt idx="109">
                  <c:v>31929</c:v>
                </c:pt>
                <c:pt idx="110">
                  <c:v>31959</c:v>
                </c:pt>
                <c:pt idx="111">
                  <c:v>31990</c:v>
                </c:pt>
                <c:pt idx="112">
                  <c:v>32021</c:v>
                </c:pt>
                <c:pt idx="113">
                  <c:v>32051</c:v>
                </c:pt>
                <c:pt idx="114">
                  <c:v>32082</c:v>
                </c:pt>
                <c:pt idx="115">
                  <c:v>32112</c:v>
                </c:pt>
                <c:pt idx="116">
                  <c:v>32143</c:v>
                </c:pt>
                <c:pt idx="117">
                  <c:v>32174</c:v>
                </c:pt>
                <c:pt idx="118">
                  <c:v>32203</c:v>
                </c:pt>
                <c:pt idx="119">
                  <c:v>32234</c:v>
                </c:pt>
                <c:pt idx="120">
                  <c:v>32264</c:v>
                </c:pt>
                <c:pt idx="121">
                  <c:v>32295</c:v>
                </c:pt>
                <c:pt idx="122">
                  <c:v>32325</c:v>
                </c:pt>
                <c:pt idx="123">
                  <c:v>32356</c:v>
                </c:pt>
                <c:pt idx="124">
                  <c:v>32387</c:v>
                </c:pt>
                <c:pt idx="125">
                  <c:v>32417</c:v>
                </c:pt>
                <c:pt idx="126">
                  <c:v>32448</c:v>
                </c:pt>
                <c:pt idx="127">
                  <c:v>32478</c:v>
                </c:pt>
                <c:pt idx="128">
                  <c:v>32509</c:v>
                </c:pt>
                <c:pt idx="129">
                  <c:v>32540</c:v>
                </c:pt>
                <c:pt idx="130">
                  <c:v>32568</c:v>
                </c:pt>
                <c:pt idx="131">
                  <c:v>32599</c:v>
                </c:pt>
                <c:pt idx="132">
                  <c:v>32629</c:v>
                </c:pt>
                <c:pt idx="133">
                  <c:v>32660</c:v>
                </c:pt>
                <c:pt idx="134">
                  <c:v>32690</c:v>
                </c:pt>
                <c:pt idx="135">
                  <c:v>32721</c:v>
                </c:pt>
                <c:pt idx="136">
                  <c:v>32752</c:v>
                </c:pt>
                <c:pt idx="137">
                  <c:v>32782</c:v>
                </c:pt>
                <c:pt idx="138">
                  <c:v>32813</c:v>
                </c:pt>
                <c:pt idx="139">
                  <c:v>32843</c:v>
                </c:pt>
                <c:pt idx="140">
                  <c:v>32874</c:v>
                </c:pt>
                <c:pt idx="141">
                  <c:v>32905</c:v>
                </c:pt>
                <c:pt idx="142">
                  <c:v>32933</c:v>
                </c:pt>
                <c:pt idx="143">
                  <c:v>32964</c:v>
                </c:pt>
                <c:pt idx="144">
                  <c:v>32994</c:v>
                </c:pt>
                <c:pt idx="145">
                  <c:v>33025</c:v>
                </c:pt>
                <c:pt idx="146">
                  <c:v>33055</c:v>
                </c:pt>
                <c:pt idx="147">
                  <c:v>33086</c:v>
                </c:pt>
                <c:pt idx="148">
                  <c:v>33117</c:v>
                </c:pt>
                <c:pt idx="149">
                  <c:v>33147</c:v>
                </c:pt>
                <c:pt idx="150">
                  <c:v>33178</c:v>
                </c:pt>
                <c:pt idx="151">
                  <c:v>33208</c:v>
                </c:pt>
                <c:pt idx="152">
                  <c:v>33239</c:v>
                </c:pt>
                <c:pt idx="153">
                  <c:v>33270</c:v>
                </c:pt>
                <c:pt idx="154">
                  <c:v>33298</c:v>
                </c:pt>
                <c:pt idx="155">
                  <c:v>33329</c:v>
                </c:pt>
                <c:pt idx="156">
                  <c:v>33359</c:v>
                </c:pt>
                <c:pt idx="157">
                  <c:v>33390</c:v>
                </c:pt>
                <c:pt idx="158">
                  <c:v>33420</c:v>
                </c:pt>
                <c:pt idx="159">
                  <c:v>33451</c:v>
                </c:pt>
                <c:pt idx="160">
                  <c:v>33482</c:v>
                </c:pt>
                <c:pt idx="161">
                  <c:v>33512</c:v>
                </c:pt>
                <c:pt idx="162">
                  <c:v>33543</c:v>
                </c:pt>
                <c:pt idx="163">
                  <c:v>33573</c:v>
                </c:pt>
                <c:pt idx="164">
                  <c:v>33604</c:v>
                </c:pt>
                <c:pt idx="165">
                  <c:v>33635</c:v>
                </c:pt>
                <c:pt idx="166">
                  <c:v>33664</c:v>
                </c:pt>
                <c:pt idx="167">
                  <c:v>33695</c:v>
                </c:pt>
                <c:pt idx="168">
                  <c:v>33725</c:v>
                </c:pt>
                <c:pt idx="169">
                  <c:v>33756</c:v>
                </c:pt>
                <c:pt idx="170">
                  <c:v>33786</c:v>
                </c:pt>
                <c:pt idx="171">
                  <c:v>33817</c:v>
                </c:pt>
                <c:pt idx="172">
                  <c:v>33848</c:v>
                </c:pt>
                <c:pt idx="173">
                  <c:v>33878</c:v>
                </c:pt>
                <c:pt idx="174">
                  <c:v>33909</c:v>
                </c:pt>
                <c:pt idx="175">
                  <c:v>33939</c:v>
                </c:pt>
                <c:pt idx="176">
                  <c:v>33970</c:v>
                </c:pt>
                <c:pt idx="177">
                  <c:v>34001</c:v>
                </c:pt>
                <c:pt idx="178">
                  <c:v>34029</c:v>
                </c:pt>
                <c:pt idx="179">
                  <c:v>34060</c:v>
                </c:pt>
                <c:pt idx="180">
                  <c:v>34090</c:v>
                </c:pt>
                <c:pt idx="181">
                  <c:v>34121</c:v>
                </c:pt>
                <c:pt idx="182">
                  <c:v>34151</c:v>
                </c:pt>
                <c:pt idx="183">
                  <c:v>34182</c:v>
                </c:pt>
                <c:pt idx="184">
                  <c:v>34213</c:v>
                </c:pt>
                <c:pt idx="185">
                  <c:v>34243</c:v>
                </c:pt>
                <c:pt idx="186">
                  <c:v>34274</c:v>
                </c:pt>
                <c:pt idx="187">
                  <c:v>34304</c:v>
                </c:pt>
                <c:pt idx="188">
                  <c:v>34335</c:v>
                </c:pt>
                <c:pt idx="189">
                  <c:v>34366</c:v>
                </c:pt>
                <c:pt idx="190">
                  <c:v>34394</c:v>
                </c:pt>
                <c:pt idx="191">
                  <c:v>34425</c:v>
                </c:pt>
                <c:pt idx="192">
                  <c:v>34455</c:v>
                </c:pt>
                <c:pt idx="193">
                  <c:v>34486</c:v>
                </c:pt>
                <c:pt idx="194">
                  <c:v>34516</c:v>
                </c:pt>
                <c:pt idx="195">
                  <c:v>34547</c:v>
                </c:pt>
                <c:pt idx="196">
                  <c:v>34578</c:v>
                </c:pt>
                <c:pt idx="197">
                  <c:v>34608</c:v>
                </c:pt>
                <c:pt idx="198">
                  <c:v>34639</c:v>
                </c:pt>
                <c:pt idx="199">
                  <c:v>34669</c:v>
                </c:pt>
                <c:pt idx="200">
                  <c:v>34700</c:v>
                </c:pt>
                <c:pt idx="201">
                  <c:v>34731</c:v>
                </c:pt>
                <c:pt idx="202">
                  <c:v>34759</c:v>
                </c:pt>
                <c:pt idx="203">
                  <c:v>34790</c:v>
                </c:pt>
                <c:pt idx="204">
                  <c:v>34820</c:v>
                </c:pt>
                <c:pt idx="205">
                  <c:v>34851</c:v>
                </c:pt>
                <c:pt idx="206">
                  <c:v>34881</c:v>
                </c:pt>
                <c:pt idx="207">
                  <c:v>34912</c:v>
                </c:pt>
                <c:pt idx="208">
                  <c:v>34943</c:v>
                </c:pt>
                <c:pt idx="209">
                  <c:v>34973</c:v>
                </c:pt>
                <c:pt idx="210">
                  <c:v>35004</c:v>
                </c:pt>
                <c:pt idx="211">
                  <c:v>35034</c:v>
                </c:pt>
                <c:pt idx="212">
                  <c:v>35065</c:v>
                </c:pt>
                <c:pt idx="213">
                  <c:v>35096</c:v>
                </c:pt>
                <c:pt idx="214">
                  <c:v>35125</c:v>
                </c:pt>
                <c:pt idx="215">
                  <c:v>35156</c:v>
                </c:pt>
                <c:pt idx="216">
                  <c:v>35186</c:v>
                </c:pt>
                <c:pt idx="217">
                  <c:v>35217</c:v>
                </c:pt>
                <c:pt idx="218">
                  <c:v>35247</c:v>
                </c:pt>
                <c:pt idx="219">
                  <c:v>35278</c:v>
                </c:pt>
                <c:pt idx="220">
                  <c:v>35309</c:v>
                </c:pt>
                <c:pt idx="221">
                  <c:v>35339</c:v>
                </c:pt>
                <c:pt idx="222">
                  <c:v>35370</c:v>
                </c:pt>
                <c:pt idx="223">
                  <c:v>35400</c:v>
                </c:pt>
                <c:pt idx="224">
                  <c:v>35431</c:v>
                </c:pt>
                <c:pt idx="225">
                  <c:v>35462</c:v>
                </c:pt>
                <c:pt idx="226">
                  <c:v>35490</c:v>
                </c:pt>
                <c:pt idx="227">
                  <c:v>35521</c:v>
                </c:pt>
                <c:pt idx="228">
                  <c:v>35551</c:v>
                </c:pt>
                <c:pt idx="229">
                  <c:v>35582</c:v>
                </c:pt>
                <c:pt idx="230">
                  <c:v>35612</c:v>
                </c:pt>
                <c:pt idx="231">
                  <c:v>35643</c:v>
                </c:pt>
                <c:pt idx="232">
                  <c:v>35674</c:v>
                </c:pt>
                <c:pt idx="233">
                  <c:v>35704</c:v>
                </c:pt>
                <c:pt idx="234">
                  <c:v>35735</c:v>
                </c:pt>
                <c:pt idx="235">
                  <c:v>35765</c:v>
                </c:pt>
                <c:pt idx="236">
                  <c:v>35796</c:v>
                </c:pt>
                <c:pt idx="237">
                  <c:v>35827</c:v>
                </c:pt>
                <c:pt idx="238">
                  <c:v>35855</c:v>
                </c:pt>
                <c:pt idx="239">
                  <c:v>35886</c:v>
                </c:pt>
                <c:pt idx="240">
                  <c:v>35916</c:v>
                </c:pt>
                <c:pt idx="241">
                  <c:v>35947</c:v>
                </c:pt>
                <c:pt idx="242">
                  <c:v>35977</c:v>
                </c:pt>
                <c:pt idx="243">
                  <c:v>36008</c:v>
                </c:pt>
                <c:pt idx="244">
                  <c:v>36039</c:v>
                </c:pt>
                <c:pt idx="245">
                  <c:v>36069</c:v>
                </c:pt>
                <c:pt idx="246">
                  <c:v>36100</c:v>
                </c:pt>
                <c:pt idx="247">
                  <c:v>36130</c:v>
                </c:pt>
                <c:pt idx="248">
                  <c:v>36161</c:v>
                </c:pt>
                <c:pt idx="249">
                  <c:v>36192</c:v>
                </c:pt>
                <c:pt idx="250">
                  <c:v>36220</c:v>
                </c:pt>
                <c:pt idx="251">
                  <c:v>36251</c:v>
                </c:pt>
                <c:pt idx="252">
                  <c:v>36281</c:v>
                </c:pt>
                <c:pt idx="253">
                  <c:v>36312</c:v>
                </c:pt>
                <c:pt idx="254">
                  <c:v>36342</c:v>
                </c:pt>
                <c:pt idx="255">
                  <c:v>36373</c:v>
                </c:pt>
                <c:pt idx="256">
                  <c:v>36404</c:v>
                </c:pt>
                <c:pt idx="257">
                  <c:v>36434</c:v>
                </c:pt>
                <c:pt idx="258">
                  <c:v>36465</c:v>
                </c:pt>
                <c:pt idx="259">
                  <c:v>36495</c:v>
                </c:pt>
                <c:pt idx="260">
                  <c:v>36526</c:v>
                </c:pt>
                <c:pt idx="261">
                  <c:v>36557</c:v>
                </c:pt>
                <c:pt idx="262">
                  <c:v>36586</c:v>
                </c:pt>
                <c:pt idx="263">
                  <c:v>36617</c:v>
                </c:pt>
                <c:pt idx="264">
                  <c:v>36647</c:v>
                </c:pt>
                <c:pt idx="265">
                  <c:v>36678</c:v>
                </c:pt>
                <c:pt idx="266">
                  <c:v>36708</c:v>
                </c:pt>
                <c:pt idx="267">
                  <c:v>36739</c:v>
                </c:pt>
                <c:pt idx="268">
                  <c:v>36770</c:v>
                </c:pt>
                <c:pt idx="269">
                  <c:v>36800</c:v>
                </c:pt>
                <c:pt idx="270">
                  <c:v>36831</c:v>
                </c:pt>
                <c:pt idx="271">
                  <c:v>36861</c:v>
                </c:pt>
                <c:pt idx="272">
                  <c:v>36892</c:v>
                </c:pt>
                <c:pt idx="273">
                  <c:v>36923</c:v>
                </c:pt>
                <c:pt idx="274">
                  <c:v>36951</c:v>
                </c:pt>
                <c:pt idx="275">
                  <c:v>36982</c:v>
                </c:pt>
                <c:pt idx="276">
                  <c:v>37012</c:v>
                </c:pt>
                <c:pt idx="277">
                  <c:v>37043</c:v>
                </c:pt>
                <c:pt idx="278">
                  <c:v>37073</c:v>
                </c:pt>
                <c:pt idx="279">
                  <c:v>37104</c:v>
                </c:pt>
                <c:pt idx="280">
                  <c:v>37135</c:v>
                </c:pt>
                <c:pt idx="281">
                  <c:v>37165</c:v>
                </c:pt>
                <c:pt idx="282">
                  <c:v>37196</c:v>
                </c:pt>
                <c:pt idx="283">
                  <c:v>37226</c:v>
                </c:pt>
                <c:pt idx="284">
                  <c:v>37257</c:v>
                </c:pt>
                <c:pt idx="285">
                  <c:v>37288</c:v>
                </c:pt>
                <c:pt idx="286">
                  <c:v>37316</c:v>
                </c:pt>
                <c:pt idx="287">
                  <c:v>37347</c:v>
                </c:pt>
                <c:pt idx="288">
                  <c:v>37377</c:v>
                </c:pt>
                <c:pt idx="289">
                  <c:v>37408</c:v>
                </c:pt>
                <c:pt idx="290">
                  <c:v>37438</c:v>
                </c:pt>
                <c:pt idx="291">
                  <c:v>37469</c:v>
                </c:pt>
                <c:pt idx="292">
                  <c:v>37500</c:v>
                </c:pt>
                <c:pt idx="293">
                  <c:v>37530</c:v>
                </c:pt>
                <c:pt idx="294">
                  <c:v>37561</c:v>
                </c:pt>
                <c:pt idx="295">
                  <c:v>37591</c:v>
                </c:pt>
                <c:pt idx="296">
                  <c:v>37622</c:v>
                </c:pt>
                <c:pt idx="297">
                  <c:v>37653</c:v>
                </c:pt>
                <c:pt idx="298">
                  <c:v>37681</c:v>
                </c:pt>
                <c:pt idx="299">
                  <c:v>37712</c:v>
                </c:pt>
                <c:pt idx="300">
                  <c:v>37742</c:v>
                </c:pt>
                <c:pt idx="301">
                  <c:v>37773</c:v>
                </c:pt>
                <c:pt idx="302">
                  <c:v>37803</c:v>
                </c:pt>
                <c:pt idx="303">
                  <c:v>37834</c:v>
                </c:pt>
                <c:pt idx="304">
                  <c:v>37865</c:v>
                </c:pt>
                <c:pt idx="305">
                  <c:v>37895</c:v>
                </c:pt>
                <c:pt idx="306">
                  <c:v>37926</c:v>
                </c:pt>
                <c:pt idx="307">
                  <c:v>37956</c:v>
                </c:pt>
                <c:pt idx="308">
                  <c:v>37987</c:v>
                </c:pt>
                <c:pt idx="309">
                  <c:v>38018</c:v>
                </c:pt>
                <c:pt idx="310">
                  <c:v>38047</c:v>
                </c:pt>
                <c:pt idx="311">
                  <c:v>38078</c:v>
                </c:pt>
                <c:pt idx="312">
                  <c:v>38108</c:v>
                </c:pt>
                <c:pt idx="313">
                  <c:v>38139</c:v>
                </c:pt>
                <c:pt idx="314">
                  <c:v>38169</c:v>
                </c:pt>
                <c:pt idx="315">
                  <c:v>38200</c:v>
                </c:pt>
                <c:pt idx="316">
                  <c:v>38231</c:v>
                </c:pt>
                <c:pt idx="317">
                  <c:v>38261</c:v>
                </c:pt>
                <c:pt idx="318">
                  <c:v>38292</c:v>
                </c:pt>
                <c:pt idx="319">
                  <c:v>38322</c:v>
                </c:pt>
                <c:pt idx="320">
                  <c:v>38353</c:v>
                </c:pt>
                <c:pt idx="321">
                  <c:v>38384</c:v>
                </c:pt>
                <c:pt idx="322">
                  <c:v>38412</c:v>
                </c:pt>
                <c:pt idx="323">
                  <c:v>38443</c:v>
                </c:pt>
                <c:pt idx="324">
                  <c:v>38473</c:v>
                </c:pt>
                <c:pt idx="325">
                  <c:v>38504</c:v>
                </c:pt>
                <c:pt idx="326">
                  <c:v>38534</c:v>
                </c:pt>
                <c:pt idx="327">
                  <c:v>38565</c:v>
                </c:pt>
                <c:pt idx="328">
                  <c:v>38596</c:v>
                </c:pt>
                <c:pt idx="329">
                  <c:v>38626</c:v>
                </c:pt>
                <c:pt idx="330">
                  <c:v>38657</c:v>
                </c:pt>
                <c:pt idx="331">
                  <c:v>38687</c:v>
                </c:pt>
                <c:pt idx="332">
                  <c:v>38718</c:v>
                </c:pt>
                <c:pt idx="333">
                  <c:v>38749</c:v>
                </c:pt>
                <c:pt idx="334">
                  <c:v>38777</c:v>
                </c:pt>
                <c:pt idx="335">
                  <c:v>38808</c:v>
                </c:pt>
                <c:pt idx="336">
                  <c:v>38838</c:v>
                </c:pt>
                <c:pt idx="337">
                  <c:v>38869</c:v>
                </c:pt>
                <c:pt idx="338">
                  <c:v>38899</c:v>
                </c:pt>
                <c:pt idx="339">
                  <c:v>38930</c:v>
                </c:pt>
                <c:pt idx="340">
                  <c:v>38961</c:v>
                </c:pt>
                <c:pt idx="341">
                  <c:v>38991</c:v>
                </c:pt>
                <c:pt idx="342">
                  <c:v>39022</c:v>
                </c:pt>
                <c:pt idx="343">
                  <c:v>39052</c:v>
                </c:pt>
                <c:pt idx="344">
                  <c:v>39083</c:v>
                </c:pt>
                <c:pt idx="345">
                  <c:v>39114</c:v>
                </c:pt>
                <c:pt idx="346">
                  <c:v>39142</c:v>
                </c:pt>
                <c:pt idx="347">
                  <c:v>39173</c:v>
                </c:pt>
                <c:pt idx="348">
                  <c:v>39203</c:v>
                </c:pt>
                <c:pt idx="349">
                  <c:v>39234</c:v>
                </c:pt>
                <c:pt idx="350">
                  <c:v>39264</c:v>
                </c:pt>
                <c:pt idx="351">
                  <c:v>39295</c:v>
                </c:pt>
                <c:pt idx="352">
                  <c:v>39326</c:v>
                </c:pt>
                <c:pt idx="353">
                  <c:v>39356</c:v>
                </c:pt>
                <c:pt idx="354">
                  <c:v>39387</c:v>
                </c:pt>
                <c:pt idx="355">
                  <c:v>39417</c:v>
                </c:pt>
                <c:pt idx="356">
                  <c:v>39448</c:v>
                </c:pt>
                <c:pt idx="357">
                  <c:v>39479</c:v>
                </c:pt>
                <c:pt idx="358">
                  <c:v>39508</c:v>
                </c:pt>
                <c:pt idx="359">
                  <c:v>39539</c:v>
                </c:pt>
                <c:pt idx="360">
                  <c:v>39569</c:v>
                </c:pt>
                <c:pt idx="361">
                  <c:v>39600</c:v>
                </c:pt>
                <c:pt idx="362">
                  <c:v>39630</c:v>
                </c:pt>
                <c:pt idx="363">
                  <c:v>39661</c:v>
                </c:pt>
                <c:pt idx="364">
                  <c:v>39692</c:v>
                </c:pt>
                <c:pt idx="365">
                  <c:v>39722</c:v>
                </c:pt>
                <c:pt idx="366">
                  <c:v>39753</c:v>
                </c:pt>
                <c:pt idx="367">
                  <c:v>39783</c:v>
                </c:pt>
                <c:pt idx="368">
                  <c:v>39814</c:v>
                </c:pt>
                <c:pt idx="369">
                  <c:v>39845</c:v>
                </c:pt>
                <c:pt idx="370">
                  <c:v>39873</c:v>
                </c:pt>
                <c:pt idx="371">
                  <c:v>39904</c:v>
                </c:pt>
                <c:pt idx="372">
                  <c:v>39934</c:v>
                </c:pt>
                <c:pt idx="373">
                  <c:v>39965</c:v>
                </c:pt>
                <c:pt idx="374">
                  <c:v>39995</c:v>
                </c:pt>
                <c:pt idx="375">
                  <c:v>40026</c:v>
                </c:pt>
                <c:pt idx="376">
                  <c:v>40057</c:v>
                </c:pt>
                <c:pt idx="377">
                  <c:v>40087</c:v>
                </c:pt>
                <c:pt idx="378">
                  <c:v>40118</c:v>
                </c:pt>
                <c:pt idx="379">
                  <c:v>40148</c:v>
                </c:pt>
                <c:pt idx="380">
                  <c:v>40179</c:v>
                </c:pt>
                <c:pt idx="381">
                  <c:v>40210</c:v>
                </c:pt>
                <c:pt idx="382">
                  <c:v>40238</c:v>
                </c:pt>
                <c:pt idx="383">
                  <c:v>40269</c:v>
                </c:pt>
                <c:pt idx="384">
                  <c:v>40299</c:v>
                </c:pt>
                <c:pt idx="385">
                  <c:v>40330</c:v>
                </c:pt>
                <c:pt idx="386">
                  <c:v>40360</c:v>
                </c:pt>
                <c:pt idx="387">
                  <c:v>40391</c:v>
                </c:pt>
                <c:pt idx="388">
                  <c:v>40422</c:v>
                </c:pt>
                <c:pt idx="389">
                  <c:v>40452</c:v>
                </c:pt>
                <c:pt idx="390">
                  <c:v>40483</c:v>
                </c:pt>
                <c:pt idx="391">
                  <c:v>40513</c:v>
                </c:pt>
                <c:pt idx="392">
                  <c:v>40544</c:v>
                </c:pt>
                <c:pt idx="393">
                  <c:v>40575</c:v>
                </c:pt>
                <c:pt idx="394">
                  <c:v>40603</c:v>
                </c:pt>
                <c:pt idx="395">
                  <c:v>40634</c:v>
                </c:pt>
                <c:pt idx="396">
                  <c:v>40664</c:v>
                </c:pt>
                <c:pt idx="397">
                  <c:v>40695</c:v>
                </c:pt>
                <c:pt idx="398">
                  <c:v>40725</c:v>
                </c:pt>
                <c:pt idx="399">
                  <c:v>40756</c:v>
                </c:pt>
                <c:pt idx="400">
                  <c:v>40787</c:v>
                </c:pt>
                <c:pt idx="401">
                  <c:v>40817</c:v>
                </c:pt>
                <c:pt idx="402">
                  <c:v>40848</c:v>
                </c:pt>
                <c:pt idx="403">
                  <c:v>40878</c:v>
                </c:pt>
                <c:pt idx="404">
                  <c:v>40909</c:v>
                </c:pt>
                <c:pt idx="405">
                  <c:v>40940</c:v>
                </c:pt>
                <c:pt idx="406">
                  <c:v>40969</c:v>
                </c:pt>
                <c:pt idx="407">
                  <c:v>41000</c:v>
                </c:pt>
                <c:pt idx="408">
                  <c:v>41030</c:v>
                </c:pt>
                <c:pt idx="409">
                  <c:v>41061</c:v>
                </c:pt>
                <c:pt idx="410">
                  <c:v>41091</c:v>
                </c:pt>
                <c:pt idx="411">
                  <c:v>41122</c:v>
                </c:pt>
                <c:pt idx="412">
                  <c:v>41153</c:v>
                </c:pt>
                <c:pt idx="413">
                  <c:v>41183</c:v>
                </c:pt>
                <c:pt idx="414">
                  <c:v>41214</c:v>
                </c:pt>
                <c:pt idx="415">
                  <c:v>41244</c:v>
                </c:pt>
                <c:pt idx="416">
                  <c:v>41275</c:v>
                </c:pt>
                <c:pt idx="417">
                  <c:v>41306</c:v>
                </c:pt>
                <c:pt idx="418">
                  <c:v>41334</c:v>
                </c:pt>
                <c:pt idx="419">
                  <c:v>41365</c:v>
                </c:pt>
                <c:pt idx="420">
                  <c:v>41395</c:v>
                </c:pt>
                <c:pt idx="421">
                  <c:v>41426</c:v>
                </c:pt>
                <c:pt idx="422">
                  <c:v>41456</c:v>
                </c:pt>
                <c:pt idx="423">
                  <c:v>41487</c:v>
                </c:pt>
                <c:pt idx="424">
                  <c:v>41518</c:v>
                </c:pt>
                <c:pt idx="425">
                  <c:v>41548</c:v>
                </c:pt>
                <c:pt idx="426">
                  <c:v>41579</c:v>
                </c:pt>
                <c:pt idx="427">
                  <c:v>41609</c:v>
                </c:pt>
                <c:pt idx="428">
                  <c:v>41640</c:v>
                </c:pt>
                <c:pt idx="429">
                  <c:v>41671</c:v>
                </c:pt>
                <c:pt idx="430">
                  <c:v>41699</c:v>
                </c:pt>
                <c:pt idx="431">
                  <c:v>41730</c:v>
                </c:pt>
                <c:pt idx="432">
                  <c:v>41760</c:v>
                </c:pt>
                <c:pt idx="433">
                  <c:v>41791</c:v>
                </c:pt>
                <c:pt idx="434">
                  <c:v>41821</c:v>
                </c:pt>
                <c:pt idx="435">
                  <c:v>41852</c:v>
                </c:pt>
                <c:pt idx="436">
                  <c:v>41883</c:v>
                </c:pt>
                <c:pt idx="437">
                  <c:v>41913</c:v>
                </c:pt>
                <c:pt idx="438">
                  <c:v>41944</c:v>
                </c:pt>
                <c:pt idx="439">
                  <c:v>41974</c:v>
                </c:pt>
                <c:pt idx="440">
                  <c:v>42005</c:v>
                </c:pt>
                <c:pt idx="441">
                  <c:v>42036</c:v>
                </c:pt>
                <c:pt idx="442">
                  <c:v>42064</c:v>
                </c:pt>
                <c:pt idx="443">
                  <c:v>42095</c:v>
                </c:pt>
                <c:pt idx="444">
                  <c:v>42125</c:v>
                </c:pt>
                <c:pt idx="445">
                  <c:v>42156</c:v>
                </c:pt>
                <c:pt idx="446">
                  <c:v>42186</c:v>
                </c:pt>
                <c:pt idx="447">
                  <c:v>42217</c:v>
                </c:pt>
                <c:pt idx="448">
                  <c:v>42248</c:v>
                </c:pt>
                <c:pt idx="449">
                  <c:v>42278</c:v>
                </c:pt>
                <c:pt idx="450">
                  <c:v>42309</c:v>
                </c:pt>
                <c:pt idx="451">
                  <c:v>42339</c:v>
                </c:pt>
                <c:pt idx="452">
                  <c:v>42370</c:v>
                </c:pt>
                <c:pt idx="453">
                  <c:v>42401</c:v>
                </c:pt>
                <c:pt idx="454">
                  <c:v>42430</c:v>
                </c:pt>
                <c:pt idx="455">
                  <c:v>42461</c:v>
                </c:pt>
                <c:pt idx="456">
                  <c:v>42491</c:v>
                </c:pt>
                <c:pt idx="457">
                  <c:v>42522</c:v>
                </c:pt>
                <c:pt idx="458">
                  <c:v>42552</c:v>
                </c:pt>
                <c:pt idx="459">
                  <c:v>42583</c:v>
                </c:pt>
                <c:pt idx="460">
                  <c:v>42614</c:v>
                </c:pt>
                <c:pt idx="461">
                  <c:v>42644</c:v>
                </c:pt>
                <c:pt idx="462">
                  <c:v>42675</c:v>
                </c:pt>
                <c:pt idx="463">
                  <c:v>42705</c:v>
                </c:pt>
                <c:pt idx="464">
                  <c:v>42736</c:v>
                </c:pt>
                <c:pt idx="465">
                  <c:v>42767</c:v>
                </c:pt>
                <c:pt idx="466">
                  <c:v>42795</c:v>
                </c:pt>
                <c:pt idx="467">
                  <c:v>42826</c:v>
                </c:pt>
                <c:pt idx="468">
                  <c:v>42856</c:v>
                </c:pt>
                <c:pt idx="469">
                  <c:v>42887</c:v>
                </c:pt>
                <c:pt idx="470">
                  <c:v>42917</c:v>
                </c:pt>
              </c:numCache>
            </c:numRef>
          </c:cat>
          <c:val>
            <c:numRef>
              <c:f>[1]Data!$P$7:$P$477</c:f>
              <c:numCache>
                <c:formatCode>General</c:formatCode>
                <c:ptCount val="471"/>
                <c:pt idx="2">
                  <c:v>0</c:v>
                </c:pt>
                <c:pt idx="3">
                  <c:v>7.0762839999982674E-4</c:v>
                </c:pt>
                <c:pt idx="4">
                  <c:v>1.7779025699999451E-2</c:v>
                </c:pt>
                <c:pt idx="5">
                  <c:v>1.1454464499999872E-2</c:v>
                </c:pt>
                <c:pt idx="6">
                  <c:v>7.76554780000005E-3</c:v>
                </c:pt>
                <c:pt idx="7">
                  <c:v>1.6282987499999457E-2</c:v>
                </c:pt>
                <c:pt idx="8">
                  <c:v>2.808574469999936E-2</c:v>
                </c:pt>
                <c:pt idx="9">
                  <c:v>3.2743285800000521E-2</c:v>
                </c:pt>
                <c:pt idx="10">
                  <c:v>2.7597713399999613E-2</c:v>
                </c:pt>
                <c:pt idx="11">
                  <c:v>2.529671419999957E-2</c:v>
                </c:pt>
                <c:pt idx="12">
                  <c:v>2.1591485899999263E-2</c:v>
                </c:pt>
                <c:pt idx="13">
                  <c:v>5.6421579299999358E-2</c:v>
                </c:pt>
                <c:pt idx="14">
                  <c:v>5.2064126899999508E-2</c:v>
                </c:pt>
                <c:pt idx="15">
                  <c:v>6.9576133300000009E-2</c:v>
                </c:pt>
                <c:pt idx="16">
                  <c:v>6.2848976499999765E-2</c:v>
                </c:pt>
                <c:pt idx="17">
                  <c:v>8.967954929999955E-2</c:v>
                </c:pt>
                <c:pt idx="18">
                  <c:v>0.11160538920000018</c:v>
                </c:pt>
                <c:pt idx="19">
                  <c:v>0.11489072059999916</c:v>
                </c:pt>
                <c:pt idx="20">
                  <c:v>0.12250894559999992</c:v>
                </c:pt>
                <c:pt idx="21">
                  <c:v>0.14564336209999951</c:v>
                </c:pt>
                <c:pt idx="22">
                  <c:v>0.15628480750000051</c:v>
                </c:pt>
                <c:pt idx="23">
                  <c:v>0.16147988049999995</c:v>
                </c:pt>
                <c:pt idx="24">
                  <c:v>0.20636236070000002</c:v>
                </c:pt>
                <c:pt idx="25">
                  <c:v>0.18606305919999944</c:v>
                </c:pt>
                <c:pt idx="26">
                  <c:v>0.19817017949999993</c:v>
                </c:pt>
                <c:pt idx="27">
                  <c:v>0.20957354349999946</c:v>
                </c:pt>
                <c:pt idx="28">
                  <c:v>0.19737601579999975</c:v>
                </c:pt>
                <c:pt idx="29">
                  <c:v>0.1995763823999992</c:v>
                </c:pt>
                <c:pt idx="30">
                  <c:v>0.20178148589999978</c:v>
                </c:pt>
                <c:pt idx="31">
                  <c:v>0.23028590659999981</c:v>
                </c:pt>
                <c:pt idx="32">
                  <c:v>0.24269339599999995</c:v>
                </c:pt>
                <c:pt idx="33">
                  <c:v>0.25218936519999957</c:v>
                </c:pt>
                <c:pt idx="34">
                  <c:v>0.2435278494999995</c:v>
                </c:pt>
                <c:pt idx="35">
                  <c:v>0.28315141189999959</c:v>
                </c:pt>
                <c:pt idx="36">
                  <c:v>0.26628654740000002</c:v>
                </c:pt>
                <c:pt idx="37">
                  <c:v>0.28377391869999968</c:v>
                </c:pt>
                <c:pt idx="38">
                  <c:v>0.28654877789999933</c:v>
                </c:pt>
                <c:pt idx="39">
                  <c:v>0.29611018759999919</c:v>
                </c:pt>
                <c:pt idx="40">
                  <c:v>0.31354693369999964</c:v>
                </c:pt>
                <c:pt idx="41">
                  <c:v>0.2934195545999998</c:v>
                </c:pt>
                <c:pt idx="42">
                  <c:v>0.29029643279999995</c:v>
                </c:pt>
                <c:pt idx="43">
                  <c:v>0.31722299199999959</c:v>
                </c:pt>
                <c:pt idx="44">
                  <c:v>0.33497681800000034</c:v>
                </c:pt>
                <c:pt idx="45">
                  <c:v>0.32088525979999893</c:v>
                </c:pt>
                <c:pt idx="46">
                  <c:v>0.30681341649999982</c:v>
                </c:pt>
                <c:pt idx="47">
                  <c:v>0.3037330659999995</c:v>
                </c:pt>
                <c:pt idx="48">
                  <c:v>0.28891945959999976</c:v>
                </c:pt>
                <c:pt idx="49">
                  <c:v>0.27743952259999993</c:v>
                </c:pt>
                <c:pt idx="50">
                  <c:v>0.26207117959999948</c:v>
                </c:pt>
                <c:pt idx="51">
                  <c:v>0.24362560249999898</c:v>
                </c:pt>
                <c:pt idx="52">
                  <c:v>0.23640543780000023</c:v>
                </c:pt>
                <c:pt idx="53">
                  <c:v>0.20480584999999962</c:v>
                </c:pt>
                <c:pt idx="54">
                  <c:v>0.17191689419999978</c:v>
                </c:pt>
                <c:pt idx="55">
                  <c:v>0.10163584120000024</c:v>
                </c:pt>
                <c:pt idx="56">
                  <c:v>9.9189998799999124E-2</c:v>
                </c:pt>
                <c:pt idx="57">
                  <c:v>8.7895761499999558E-2</c:v>
                </c:pt>
                <c:pt idx="58">
                  <c:v>6.4391677199998831E-2</c:v>
                </c:pt>
                <c:pt idx="59">
                  <c:v>7.1206908999999818E-2</c:v>
                </c:pt>
                <c:pt idx="60">
                  <c:v>9.126437329999959E-2</c:v>
                </c:pt>
                <c:pt idx="61">
                  <c:v>9.4528300599999504E-2</c:v>
                </c:pt>
                <c:pt idx="62">
                  <c:v>0.10707869529999936</c:v>
                </c:pt>
                <c:pt idx="63">
                  <c:v>0.10553139249999965</c:v>
                </c:pt>
                <c:pt idx="64">
                  <c:v>0.16559686779999971</c:v>
                </c:pt>
                <c:pt idx="65">
                  <c:v>0.14554348279999996</c:v>
                </c:pt>
                <c:pt idx="66">
                  <c:v>0.16659288990000043</c:v>
                </c:pt>
                <c:pt idx="67">
                  <c:v>0.17792898609999952</c:v>
                </c:pt>
                <c:pt idx="68">
                  <c:v>0.17224294659999906</c:v>
                </c:pt>
                <c:pt idx="69">
                  <c:v>0.18582388889999901</c:v>
                </c:pt>
                <c:pt idx="70">
                  <c:v>0.23180464759999975</c:v>
                </c:pt>
                <c:pt idx="71">
                  <c:v>0.22320855839999965</c:v>
                </c:pt>
                <c:pt idx="72">
                  <c:v>0.24289618929999968</c:v>
                </c:pt>
                <c:pt idx="73">
                  <c:v>0.26711739639999976</c:v>
                </c:pt>
                <c:pt idx="74">
                  <c:v>0.26304518599999938</c:v>
                </c:pt>
                <c:pt idx="75">
                  <c:v>0.27656847969999898</c:v>
                </c:pt>
                <c:pt idx="76">
                  <c:v>0.26960189970000048</c:v>
                </c:pt>
                <c:pt idx="77">
                  <c:v>0.27587532009999993</c:v>
                </c:pt>
                <c:pt idx="78">
                  <c:v>0.3025765167000003</c:v>
                </c:pt>
                <c:pt idx="79">
                  <c:v>0.31235153039999908</c:v>
                </c:pt>
                <c:pt idx="80">
                  <c:v>0.31481503989999915</c:v>
                </c:pt>
                <c:pt idx="81">
                  <c:v>0.34312456580000017</c:v>
                </c:pt>
                <c:pt idx="82">
                  <c:v>0.34755546669999937</c:v>
                </c:pt>
                <c:pt idx="83">
                  <c:v>0.33592320229999917</c:v>
                </c:pt>
                <c:pt idx="84">
                  <c:v>0.36035790429999981</c:v>
                </c:pt>
                <c:pt idx="85">
                  <c:v>0.3699965339000002</c:v>
                </c:pt>
                <c:pt idx="86">
                  <c:v>0.38714498429999988</c:v>
                </c:pt>
                <c:pt idx="87">
                  <c:v>0.42453246260000022</c:v>
                </c:pt>
                <c:pt idx="88">
                  <c:v>0.45542414339999926</c:v>
                </c:pt>
                <c:pt idx="89">
                  <c:v>0.42749061519999909</c:v>
                </c:pt>
                <c:pt idx="90">
                  <c:v>0.50083971070000022</c:v>
                </c:pt>
                <c:pt idx="91">
                  <c:v>0.49502046569999969</c:v>
                </c:pt>
                <c:pt idx="92">
                  <c:v>0.53553158649999943</c:v>
                </c:pt>
                <c:pt idx="93">
                  <c:v>0.55804460789999943</c:v>
                </c:pt>
                <c:pt idx="94">
                  <c:v>0.54144989909999985</c:v>
                </c:pt>
                <c:pt idx="95">
                  <c:v>0.55676777849999937</c:v>
                </c:pt>
                <c:pt idx="96">
                  <c:v>0.55797015469999955</c:v>
                </c:pt>
                <c:pt idx="97">
                  <c:v>0.58973473929999987</c:v>
                </c:pt>
                <c:pt idx="98">
                  <c:v>0.55568580779999976</c:v>
                </c:pt>
                <c:pt idx="99">
                  <c:v>0.57264546379999981</c:v>
                </c:pt>
                <c:pt idx="100">
                  <c:v>0.57740562319999889</c:v>
                </c:pt>
                <c:pt idx="101">
                  <c:v>0.59085973459999952</c:v>
                </c:pt>
                <c:pt idx="102">
                  <c:v>0.58065350979999941</c:v>
                </c:pt>
                <c:pt idx="103">
                  <c:v>0.56634238959999905</c:v>
                </c:pt>
                <c:pt idx="104">
                  <c:v>0.57558945340000012</c:v>
                </c:pt>
                <c:pt idx="105">
                  <c:v>0.59215438089999939</c:v>
                </c:pt>
                <c:pt idx="106">
                  <c:v>0.59760908829999959</c:v>
                </c:pt>
                <c:pt idx="107">
                  <c:v>0.61485550689999968</c:v>
                </c:pt>
                <c:pt idx="108">
                  <c:v>0.61268176080000014</c:v>
                </c:pt>
                <c:pt idx="109">
                  <c:v>0.63212234429999992</c:v>
                </c:pt>
                <c:pt idx="110">
                  <c:v>0.68119017219999911</c:v>
                </c:pt>
                <c:pt idx="111">
                  <c:v>0.63550973979999981</c:v>
                </c:pt>
                <c:pt idx="112">
                  <c:v>0.63718458870000028</c:v>
                </c:pt>
                <c:pt idx="113">
                  <c:v>0.66974486389999921</c:v>
                </c:pt>
                <c:pt idx="114">
                  <c:v>0.63252194519999971</c:v>
                </c:pt>
                <c:pt idx="115">
                  <c:v>0.70748426119999941</c:v>
                </c:pt>
                <c:pt idx="116">
                  <c:v>0.75421414539999887</c:v>
                </c:pt>
                <c:pt idx="117">
                  <c:v>0.76123770549999925</c:v>
                </c:pt>
                <c:pt idx="118">
                  <c:v>0.77917763039999954</c:v>
                </c:pt>
                <c:pt idx="119">
                  <c:v>0.81062631479999947</c:v>
                </c:pt>
                <c:pt idx="120">
                  <c:v>0.7972494906000005</c:v>
                </c:pt>
                <c:pt idx="121">
                  <c:v>0.8027175264999995</c:v>
                </c:pt>
                <c:pt idx="122">
                  <c:v>0.82660915449999983</c:v>
                </c:pt>
                <c:pt idx="123">
                  <c:v>0.84309001449999954</c:v>
                </c:pt>
                <c:pt idx="124">
                  <c:v>0.86929921599999904</c:v>
                </c:pt>
                <c:pt idx="125">
                  <c:v>0.91524612029999908</c:v>
                </c:pt>
                <c:pt idx="126">
                  <c:v>0.90399889249999976</c:v>
                </c:pt>
                <c:pt idx="127">
                  <c:v>0.913318853799999</c:v>
                </c:pt>
                <c:pt idx="128">
                  <c:v>0.92775005309999958</c:v>
                </c:pt>
                <c:pt idx="129">
                  <c:v>0.96707928869999993</c:v>
                </c:pt>
                <c:pt idx="130">
                  <c:v>0.99115290039999948</c:v>
                </c:pt>
                <c:pt idx="131">
                  <c:v>1.0211598870999996</c:v>
                </c:pt>
                <c:pt idx="132">
                  <c:v>1.0383571206999997</c:v>
                </c:pt>
                <c:pt idx="133">
                  <c:v>1.0467677093000001</c:v>
                </c:pt>
                <c:pt idx="134">
                  <c:v>1.0510941955000002</c:v>
                </c:pt>
                <c:pt idx="135">
                  <c:v>1.0702528870999997</c:v>
                </c:pt>
                <c:pt idx="136">
                  <c:v>1.0574628335999998</c:v>
                </c:pt>
                <c:pt idx="137">
                  <c:v>1.0785346838999992</c:v>
                </c:pt>
                <c:pt idx="138">
                  <c:v>1.1181671488999996</c:v>
                </c:pt>
                <c:pt idx="139">
                  <c:v>1.0927993460999996</c:v>
                </c:pt>
                <c:pt idx="140">
                  <c:v>1.1056483664999996</c:v>
                </c:pt>
                <c:pt idx="141">
                  <c:v>1.1061053820999991</c:v>
                </c:pt>
                <c:pt idx="142">
                  <c:v>1.1179816345999996</c:v>
                </c:pt>
                <c:pt idx="143">
                  <c:v>1.1064148761999997</c:v>
                </c:pt>
                <c:pt idx="144">
                  <c:v>1.1372361090999989</c:v>
                </c:pt>
                <c:pt idx="145">
                  <c:v>1.1351317800999992</c:v>
                </c:pt>
                <c:pt idx="146">
                  <c:v>1.1366950778999998</c:v>
                </c:pt>
                <c:pt idx="147">
                  <c:v>1.1175800579999997</c:v>
                </c:pt>
                <c:pt idx="148">
                  <c:v>1.1001120166999998</c:v>
                </c:pt>
                <c:pt idx="149">
                  <c:v>1.0558580524999996</c:v>
                </c:pt>
                <c:pt idx="150">
                  <c:v>1.0371180124999997</c:v>
                </c:pt>
                <c:pt idx="151">
                  <c:v>1.0344231486999993</c:v>
                </c:pt>
                <c:pt idx="152">
                  <c:v>0.99123099759999977</c:v>
                </c:pt>
                <c:pt idx="153">
                  <c:v>0.9478918924999995</c:v>
                </c:pt>
                <c:pt idx="154">
                  <c:v>0.90251817489999908</c:v>
                </c:pt>
                <c:pt idx="155">
                  <c:v>0.88011414769999963</c:v>
                </c:pt>
                <c:pt idx="156">
                  <c:v>0.88513418589999926</c:v>
                </c:pt>
                <c:pt idx="157">
                  <c:v>0.84797767479999919</c:v>
                </c:pt>
                <c:pt idx="158">
                  <c:v>0.82819241219999995</c:v>
                </c:pt>
                <c:pt idx="159">
                  <c:v>0.83673804349999958</c:v>
                </c:pt>
                <c:pt idx="160">
                  <c:v>0.83869429509999982</c:v>
                </c:pt>
                <c:pt idx="161">
                  <c:v>0.8439226780000002</c:v>
                </c:pt>
                <c:pt idx="162">
                  <c:v>0.76300226010000038</c:v>
                </c:pt>
                <c:pt idx="163">
                  <c:v>0.8016764568000001</c:v>
                </c:pt>
                <c:pt idx="164">
                  <c:v>0.80274998989999968</c:v>
                </c:pt>
                <c:pt idx="165">
                  <c:v>0.788481451</c:v>
                </c:pt>
                <c:pt idx="166">
                  <c:v>0.77329233429999888</c:v>
                </c:pt>
                <c:pt idx="167">
                  <c:v>0.75596567059999931</c:v>
                </c:pt>
                <c:pt idx="168">
                  <c:v>0.74800231819999929</c:v>
                </c:pt>
                <c:pt idx="169">
                  <c:v>0.73244514469999977</c:v>
                </c:pt>
                <c:pt idx="170">
                  <c:v>0.74709223549999937</c:v>
                </c:pt>
                <c:pt idx="171">
                  <c:v>0.74180706769999993</c:v>
                </c:pt>
                <c:pt idx="172">
                  <c:v>0.7257493883999997</c:v>
                </c:pt>
                <c:pt idx="173">
                  <c:v>0.7175874999999996</c:v>
                </c:pt>
                <c:pt idx="174">
                  <c:v>0.68362024560000023</c:v>
                </c:pt>
                <c:pt idx="175">
                  <c:v>0.71532183540000016</c:v>
                </c:pt>
                <c:pt idx="176">
                  <c:v>0.7535704956</c:v>
                </c:pt>
                <c:pt idx="177">
                  <c:v>0.72592161109999953</c:v>
                </c:pt>
                <c:pt idx="178">
                  <c:v>0.76518948899999906</c:v>
                </c:pt>
                <c:pt idx="179">
                  <c:v>0.7611242672999996</c:v>
                </c:pt>
                <c:pt idx="180">
                  <c:v>0.75776047099999921</c:v>
                </c:pt>
                <c:pt idx="181">
                  <c:v>0.7823707090999994</c:v>
                </c:pt>
                <c:pt idx="182">
                  <c:v>0.75771346979999965</c:v>
                </c:pt>
                <c:pt idx="183">
                  <c:v>0.77178333560000034</c:v>
                </c:pt>
                <c:pt idx="184">
                  <c:v>0.76643448149999926</c:v>
                </c:pt>
                <c:pt idx="185">
                  <c:v>0.80687784229999959</c:v>
                </c:pt>
                <c:pt idx="186">
                  <c:v>0.81307909939999945</c:v>
                </c:pt>
                <c:pt idx="187">
                  <c:v>0.83202138099999967</c:v>
                </c:pt>
                <c:pt idx="188">
                  <c:v>0.82172295429999931</c:v>
                </c:pt>
                <c:pt idx="189">
                  <c:v>0.84318060110000026</c:v>
                </c:pt>
                <c:pt idx="190">
                  <c:v>0.85443192819999947</c:v>
                </c:pt>
                <c:pt idx="191">
                  <c:v>0.85586486079999968</c:v>
                </c:pt>
                <c:pt idx="192">
                  <c:v>0.88618419389999925</c:v>
                </c:pt>
                <c:pt idx="193">
                  <c:v>0.92056395060000007</c:v>
                </c:pt>
                <c:pt idx="194">
                  <c:v>0.92867184790000046</c:v>
                </c:pt>
                <c:pt idx="195">
                  <c:v>0.93107088059999921</c:v>
                </c:pt>
                <c:pt idx="196">
                  <c:v>0.98879651860000006</c:v>
                </c:pt>
                <c:pt idx="197">
                  <c:v>0.95004548659999966</c:v>
                </c:pt>
                <c:pt idx="198">
                  <c:v>0.97723557769999925</c:v>
                </c:pt>
                <c:pt idx="199">
                  <c:v>0.97501505919999953</c:v>
                </c:pt>
                <c:pt idx="200">
                  <c:v>0.9857452355999996</c:v>
                </c:pt>
                <c:pt idx="201">
                  <c:v>1.0463326677999998</c:v>
                </c:pt>
                <c:pt idx="202">
                  <c:v>1.0276548256</c:v>
                </c:pt>
                <c:pt idx="203">
                  <c:v>1.0845885591999993</c:v>
                </c:pt>
                <c:pt idx="204">
                  <c:v>1.0958450851999997</c:v>
                </c:pt>
                <c:pt idx="205">
                  <c:v>1.1163675057999995</c:v>
                </c:pt>
                <c:pt idx="206">
                  <c:v>1.1101116761999998</c:v>
                </c:pt>
                <c:pt idx="207">
                  <c:v>1.1406314118000003</c:v>
                </c:pt>
                <c:pt idx="208">
                  <c:v>1.1457146360999992</c:v>
                </c:pt>
                <c:pt idx="209">
                  <c:v>1.1195740139000003</c:v>
                </c:pt>
                <c:pt idx="210">
                  <c:v>1.1562666644000004</c:v>
                </c:pt>
                <c:pt idx="211">
                  <c:v>1.1590938525999999</c:v>
                </c:pt>
                <c:pt idx="212">
                  <c:v>1.1823730492999989</c:v>
                </c:pt>
                <c:pt idx="213">
                  <c:v>1.1598863826999999</c:v>
                </c:pt>
                <c:pt idx="214">
                  <c:v>1.1391215953999998</c:v>
                </c:pt>
                <c:pt idx="215">
                  <c:v>1.1651749501999991</c:v>
                </c:pt>
                <c:pt idx="216">
                  <c:v>1.1669928337000002</c:v>
                </c:pt>
                <c:pt idx="217">
                  <c:v>1.1605716328</c:v>
                </c:pt>
                <c:pt idx="218">
                  <c:v>1.1740151513999999</c:v>
                </c:pt>
                <c:pt idx="219">
                  <c:v>1.1550389434999992</c:v>
                </c:pt>
                <c:pt idx="220">
                  <c:v>1.1549292465000001</c:v>
                </c:pt>
                <c:pt idx="221">
                  <c:v>1.1563302330999994</c:v>
                </c:pt>
                <c:pt idx="222">
                  <c:v>1.1501993559999999</c:v>
                </c:pt>
                <c:pt idx="223">
                  <c:v>1.1638847889999999</c:v>
                </c:pt>
                <c:pt idx="224">
                  <c:v>1.1510629353999997</c:v>
                </c:pt>
                <c:pt idx="225">
                  <c:v>1.1433633400999996</c:v>
                </c:pt>
                <c:pt idx="226">
                  <c:v>1.1392343452999993</c:v>
                </c:pt>
                <c:pt idx="227">
                  <c:v>1.1311978672999992</c:v>
                </c:pt>
                <c:pt idx="228">
                  <c:v>1.1400856777000001</c:v>
                </c:pt>
                <c:pt idx="229">
                  <c:v>1.125258356599999</c:v>
                </c:pt>
                <c:pt idx="230">
                  <c:v>1.1456431869999992</c:v>
                </c:pt>
                <c:pt idx="231">
                  <c:v>1.1264642683000003</c:v>
                </c:pt>
                <c:pt idx="232">
                  <c:v>1.170599943</c:v>
                </c:pt>
                <c:pt idx="233">
                  <c:v>1.1615479815</c:v>
                </c:pt>
                <c:pt idx="234">
                  <c:v>1.1920519066999997</c:v>
                </c:pt>
                <c:pt idx="235">
                  <c:v>1.1760155267999997</c:v>
                </c:pt>
                <c:pt idx="236">
                  <c:v>1.1986700096999989</c:v>
                </c:pt>
                <c:pt idx="237">
                  <c:v>1.1938842841999993</c:v>
                </c:pt>
                <c:pt idx="238">
                  <c:v>1.1997134011999995</c:v>
                </c:pt>
                <c:pt idx="239">
                  <c:v>1.2177171358999992</c:v>
                </c:pt>
                <c:pt idx="240">
                  <c:v>1.1857692227999994</c:v>
                </c:pt>
                <c:pt idx="241">
                  <c:v>1.2083133080000001</c:v>
                </c:pt>
                <c:pt idx="242">
                  <c:v>1.2346665893999997</c:v>
                </c:pt>
                <c:pt idx="243">
                  <c:v>1.2406712188000002</c:v>
                </c:pt>
                <c:pt idx="244">
                  <c:v>1.2612739829999997</c:v>
                </c:pt>
                <c:pt idx="245">
                  <c:v>1.2565664644999996</c:v>
                </c:pt>
                <c:pt idx="246">
                  <c:v>1.2284775400000001</c:v>
                </c:pt>
                <c:pt idx="247">
                  <c:v>1.2529921528999992</c:v>
                </c:pt>
                <c:pt idx="248">
                  <c:v>1.2687279791999995</c:v>
                </c:pt>
                <c:pt idx="249">
                  <c:v>1.2663475641999993</c:v>
                </c:pt>
                <c:pt idx="250">
                  <c:v>1.2841429846999999</c:v>
                </c:pt>
                <c:pt idx="251">
                  <c:v>1.2855156864000001</c:v>
                </c:pt>
                <c:pt idx="252">
                  <c:v>1.2660818426999993</c:v>
                </c:pt>
                <c:pt idx="253">
                  <c:v>1.3090185373999992</c:v>
                </c:pt>
                <c:pt idx="254">
                  <c:v>1.3287565297999997</c:v>
                </c:pt>
                <c:pt idx="255">
                  <c:v>1.3419261633999993</c:v>
                </c:pt>
                <c:pt idx="256">
                  <c:v>1.3489126771999995</c:v>
                </c:pt>
                <c:pt idx="257">
                  <c:v>1.3730829018999993</c:v>
                </c:pt>
                <c:pt idx="258">
                  <c:v>1.3762363969999996</c:v>
                </c:pt>
                <c:pt idx="259">
                  <c:v>1.3942875152999994</c:v>
                </c:pt>
                <c:pt idx="260">
                  <c:v>1.3581753954</c:v>
                </c:pt>
                <c:pt idx="261">
                  <c:v>1.3803930303999996</c:v>
                </c:pt>
                <c:pt idx="262">
                  <c:v>1.4259363843999999</c:v>
                </c:pt>
                <c:pt idx="263">
                  <c:v>1.4392178628999996</c:v>
                </c:pt>
                <c:pt idx="264">
                  <c:v>1.4301170861000001</c:v>
                </c:pt>
                <c:pt idx="265">
                  <c:v>1.4935719762999993</c:v>
                </c:pt>
                <c:pt idx="266">
                  <c:v>1.5293930850999997</c:v>
                </c:pt>
                <c:pt idx="267">
                  <c:v>1.5080878045999997</c:v>
                </c:pt>
                <c:pt idx="268">
                  <c:v>1.5327291581999996</c:v>
                </c:pt>
                <c:pt idx="269">
                  <c:v>1.4933206713999994</c:v>
                </c:pt>
                <c:pt idx="270">
                  <c:v>1.4768079760999999</c:v>
                </c:pt>
                <c:pt idx="271">
                  <c:v>1.4734138236999996</c:v>
                </c:pt>
                <c:pt idx="272">
                  <c:v>1.4449516794999999</c:v>
                </c:pt>
                <c:pt idx="273">
                  <c:v>1.4607896665000002</c:v>
                </c:pt>
                <c:pt idx="274">
                  <c:v>1.4812448510999996</c:v>
                </c:pt>
                <c:pt idx="275">
                  <c:v>1.4624717492999997</c:v>
                </c:pt>
                <c:pt idx="276">
                  <c:v>1.4580785866999992</c:v>
                </c:pt>
                <c:pt idx="277">
                  <c:v>1.4246386256999992</c:v>
                </c:pt>
                <c:pt idx="278">
                  <c:v>1.3974238688999998</c:v>
                </c:pt>
                <c:pt idx="279">
                  <c:v>1.4148991246999998</c:v>
                </c:pt>
                <c:pt idx="280">
                  <c:v>1.4121410362999995</c:v>
                </c:pt>
                <c:pt idx="281">
                  <c:v>1.4314301067999997</c:v>
                </c:pt>
                <c:pt idx="282">
                  <c:v>1.4295929483999998</c:v>
                </c:pt>
                <c:pt idx="283">
                  <c:v>1.4437069793999999</c:v>
                </c:pt>
                <c:pt idx="284">
                  <c:v>1.4478601506999995</c:v>
                </c:pt>
                <c:pt idx="285">
                  <c:v>1.4468376628999993</c:v>
                </c:pt>
                <c:pt idx="286">
                  <c:v>1.470894713199999</c:v>
                </c:pt>
                <c:pt idx="287">
                  <c:v>1.4490760497999995</c:v>
                </c:pt>
                <c:pt idx="288">
                  <c:v>1.4949181167999992</c:v>
                </c:pt>
                <c:pt idx="289">
                  <c:v>1.4492272363999996</c:v>
                </c:pt>
                <c:pt idx="290">
                  <c:v>1.4777190768999997</c:v>
                </c:pt>
                <c:pt idx="291">
                  <c:v>1.5183377621999998</c:v>
                </c:pt>
                <c:pt idx="292">
                  <c:v>1.4962198410000003</c:v>
                </c:pt>
                <c:pt idx="293">
                  <c:v>1.4982842567999999</c:v>
                </c:pt>
                <c:pt idx="294">
                  <c:v>1.5295553803999997</c:v>
                </c:pt>
                <c:pt idx="295">
                  <c:v>1.5704891171000002</c:v>
                </c:pt>
                <c:pt idx="296">
                  <c:v>1.5950288338999998</c:v>
                </c:pt>
                <c:pt idx="297">
                  <c:v>1.6148549001000001</c:v>
                </c:pt>
                <c:pt idx="298">
                  <c:v>1.5700604336999993</c:v>
                </c:pt>
                <c:pt idx="299">
                  <c:v>1.5613512039999993</c:v>
                </c:pt>
                <c:pt idx="300">
                  <c:v>1.5844505049999995</c:v>
                </c:pt>
                <c:pt idx="301">
                  <c:v>1.5426191530999995</c:v>
                </c:pt>
                <c:pt idx="302">
                  <c:v>1.5688089326999997</c:v>
                </c:pt>
                <c:pt idx="303">
                  <c:v>1.6102555630999991</c:v>
                </c:pt>
                <c:pt idx="304">
                  <c:v>1.6230354454999993</c:v>
                </c:pt>
                <c:pt idx="305">
                  <c:v>1.6553935359999992</c:v>
                </c:pt>
                <c:pt idx="306">
                  <c:v>1.6688433425999998</c:v>
                </c:pt>
                <c:pt idx="307">
                  <c:v>1.6804529101999996</c:v>
                </c:pt>
                <c:pt idx="308">
                  <c:v>1.7101439565999996</c:v>
                </c:pt>
                <c:pt idx="309">
                  <c:v>1.6833754236999994</c:v>
                </c:pt>
                <c:pt idx="310">
                  <c:v>1.7236843256999999</c:v>
                </c:pt>
                <c:pt idx="311">
                  <c:v>1.7187513559000003</c:v>
                </c:pt>
                <c:pt idx="312">
                  <c:v>1.7193507454999999</c:v>
                </c:pt>
                <c:pt idx="313">
                  <c:v>1.7365820037999997</c:v>
                </c:pt>
                <c:pt idx="314">
                  <c:v>1.7429710771</c:v>
                </c:pt>
                <c:pt idx="315">
                  <c:v>1.7511265738999997</c:v>
                </c:pt>
                <c:pt idx="316">
                  <c:v>1.7650664968000003</c:v>
                </c:pt>
                <c:pt idx="317">
                  <c:v>1.8156344450999997</c:v>
                </c:pt>
                <c:pt idx="318">
                  <c:v>1.8296470325999996</c:v>
                </c:pt>
                <c:pt idx="319">
                  <c:v>1.8414981839999998</c:v>
                </c:pt>
                <c:pt idx="320">
                  <c:v>1.8702406260999993</c:v>
                </c:pt>
                <c:pt idx="321">
                  <c:v>1.9176057259999997</c:v>
                </c:pt>
                <c:pt idx="322">
                  <c:v>1.9196863865999996</c:v>
                </c:pt>
                <c:pt idx="323">
                  <c:v>1.9666973833999997</c:v>
                </c:pt>
                <c:pt idx="324">
                  <c:v>1.9383272960999989</c:v>
                </c:pt>
                <c:pt idx="325">
                  <c:v>1.9919945388999993</c:v>
                </c:pt>
                <c:pt idx="326">
                  <c:v>1.9826711485999997</c:v>
                </c:pt>
                <c:pt idx="327">
                  <c:v>2.0007222012000003</c:v>
                </c:pt>
                <c:pt idx="328">
                  <c:v>1.9874494673999994</c:v>
                </c:pt>
                <c:pt idx="329">
                  <c:v>1.9688779650999999</c:v>
                </c:pt>
                <c:pt idx="330">
                  <c:v>2.0129601225999991</c:v>
                </c:pt>
                <c:pt idx="331">
                  <c:v>2.0040120415000002</c:v>
                </c:pt>
                <c:pt idx="332">
                  <c:v>2.0354207200000003</c:v>
                </c:pt>
                <c:pt idx="333">
                  <c:v>2.0416797521999994</c:v>
                </c:pt>
                <c:pt idx="334">
                  <c:v>2.0442827055999997</c:v>
                </c:pt>
                <c:pt idx="335">
                  <c:v>2.0635678005999996</c:v>
                </c:pt>
                <c:pt idx="336">
                  <c:v>2.0880997417999998</c:v>
                </c:pt>
                <c:pt idx="337">
                  <c:v>2.1134640588</c:v>
                </c:pt>
                <c:pt idx="338">
                  <c:v>2.1496557949999993</c:v>
                </c:pt>
                <c:pt idx="339">
                  <c:v>2.1735030291999999</c:v>
                </c:pt>
                <c:pt idx="340">
                  <c:v>2.2122399755999993</c:v>
                </c:pt>
                <c:pt idx="341">
                  <c:v>2.1759019183000001</c:v>
                </c:pt>
                <c:pt idx="342">
                  <c:v>2.2032116947999993</c:v>
                </c:pt>
                <c:pt idx="343">
                  <c:v>2.246712540699999</c:v>
                </c:pt>
                <c:pt idx="344">
                  <c:v>2.2570705700999998</c:v>
                </c:pt>
                <c:pt idx="345">
                  <c:v>2.2858603855000004</c:v>
                </c:pt>
                <c:pt idx="346">
                  <c:v>2.3238630583999988</c:v>
                </c:pt>
                <c:pt idx="347">
                  <c:v>2.3215509063999997</c:v>
                </c:pt>
                <c:pt idx="348">
                  <c:v>2.3807730501999993</c:v>
                </c:pt>
                <c:pt idx="349">
                  <c:v>2.3691560487999999</c:v>
                </c:pt>
                <c:pt idx="350">
                  <c:v>2.3881982700000002</c:v>
                </c:pt>
                <c:pt idx="351">
                  <c:v>2.4165783487999999</c:v>
                </c:pt>
                <c:pt idx="352">
                  <c:v>2.4025011078999992</c:v>
                </c:pt>
                <c:pt idx="353">
                  <c:v>2.4663381842999996</c:v>
                </c:pt>
                <c:pt idx="354">
                  <c:v>2.4682848759000002</c:v>
                </c:pt>
                <c:pt idx="355">
                  <c:v>2.4873749022</c:v>
                </c:pt>
                <c:pt idx="356">
                  <c:v>2.4835200181000001</c:v>
                </c:pt>
                <c:pt idx="357">
                  <c:v>2.5386792473999993</c:v>
                </c:pt>
                <c:pt idx="358">
                  <c:v>2.5288843131999998</c:v>
                </c:pt>
                <c:pt idx="359">
                  <c:v>2.5408403710999998</c:v>
                </c:pt>
                <c:pt idx="360">
                  <c:v>2.5386920528000001</c:v>
                </c:pt>
                <c:pt idx="361">
                  <c:v>2.5777579213999999</c:v>
                </c:pt>
                <c:pt idx="362">
                  <c:v>2.6511782049999999</c:v>
                </c:pt>
                <c:pt idx="363">
                  <c:v>2.6663908007999995</c:v>
                </c:pt>
                <c:pt idx="364">
                  <c:v>2.6255330499999996</c:v>
                </c:pt>
                <c:pt idx="365">
                  <c:v>2.6068667832000001</c:v>
                </c:pt>
                <c:pt idx="366">
                  <c:v>2.6081867939999999</c:v>
                </c:pt>
                <c:pt idx="367">
                  <c:v>2.5707017198999997</c:v>
                </c:pt>
                <c:pt idx="368">
                  <c:v>2.6247660607999999</c:v>
                </c:pt>
                <c:pt idx="369">
                  <c:v>2.5674558822</c:v>
                </c:pt>
                <c:pt idx="370">
                  <c:v>2.5244043631999995</c:v>
                </c:pt>
                <c:pt idx="371">
                  <c:v>2.5704732357999998</c:v>
                </c:pt>
                <c:pt idx="372">
                  <c:v>2.5215523397999995</c:v>
                </c:pt>
                <c:pt idx="373">
                  <c:v>2.5016290146999998</c:v>
                </c:pt>
                <c:pt idx="374">
                  <c:v>2.4998521151999995</c:v>
                </c:pt>
                <c:pt idx="375">
                  <c:v>2.4747622863999998</c:v>
                </c:pt>
                <c:pt idx="376">
                  <c:v>2.4827113217999992</c:v>
                </c:pt>
                <c:pt idx="377">
                  <c:v>2.4857285907</c:v>
                </c:pt>
                <c:pt idx="378">
                  <c:v>2.5117167506999998</c:v>
                </c:pt>
                <c:pt idx="379">
                  <c:v>2.5226876858999994</c:v>
                </c:pt>
                <c:pt idx="380">
                  <c:v>2.539708705999999</c:v>
                </c:pt>
                <c:pt idx="381">
                  <c:v>2.5265460575000001</c:v>
                </c:pt>
                <c:pt idx="382">
                  <c:v>2.5408669543999993</c:v>
                </c:pt>
                <c:pt idx="383">
                  <c:v>2.5820735035999993</c:v>
                </c:pt>
                <c:pt idx="384">
                  <c:v>2.5993328335999992</c:v>
                </c:pt>
                <c:pt idx="385">
                  <c:v>2.6168276179999994</c:v>
                </c:pt>
                <c:pt idx="386">
                  <c:v>2.6155397423999993</c:v>
                </c:pt>
                <c:pt idx="387">
                  <c:v>2.6800199227999997</c:v>
                </c:pt>
                <c:pt idx="388">
                  <c:v>2.7185637251000001</c:v>
                </c:pt>
                <c:pt idx="389">
                  <c:v>2.6962589780999995</c:v>
                </c:pt>
                <c:pt idx="390">
                  <c:v>2.7617789955999994</c:v>
                </c:pt>
                <c:pt idx="391">
                  <c:v>2.7623546147999996</c:v>
                </c:pt>
                <c:pt idx="392">
                  <c:v>2.7632927215</c:v>
                </c:pt>
                <c:pt idx="393">
                  <c:v>2.7997272019999997</c:v>
                </c:pt>
                <c:pt idx="394">
                  <c:v>2.8365614582999994</c:v>
                </c:pt>
                <c:pt idx="395">
                  <c:v>2.7874935845</c:v>
                </c:pt>
                <c:pt idx="396">
                  <c:v>2.7410767441999999</c:v>
                </c:pt>
                <c:pt idx="397">
                  <c:v>2.8114464324000004</c:v>
                </c:pt>
                <c:pt idx="398">
                  <c:v>2.7871681051999992</c:v>
                </c:pt>
                <c:pt idx="399">
                  <c:v>2.7905783596000004</c:v>
                </c:pt>
                <c:pt idx="400">
                  <c:v>2.8032791683999996</c:v>
                </c:pt>
                <c:pt idx="401">
                  <c:v>2.8220693297999997</c:v>
                </c:pt>
                <c:pt idx="402">
                  <c:v>2.7879693819999991</c:v>
                </c:pt>
                <c:pt idx="403">
                  <c:v>2.8235754349999995</c:v>
                </c:pt>
                <c:pt idx="404">
                  <c:v>2.8609108267999996</c:v>
                </c:pt>
                <c:pt idx="405">
                  <c:v>2.8519358201999996</c:v>
                </c:pt>
                <c:pt idx="406">
                  <c:v>2.8708627210999991</c:v>
                </c:pt>
                <c:pt idx="407">
                  <c:v>2.8475671685999995</c:v>
                </c:pt>
                <c:pt idx="408">
                  <c:v>2.8907947790000001</c:v>
                </c:pt>
                <c:pt idx="409">
                  <c:v>2.8621564135999993</c:v>
                </c:pt>
                <c:pt idx="410">
                  <c:v>2.8652792952999997</c:v>
                </c:pt>
                <c:pt idx="411">
                  <c:v>2.8785739568999995</c:v>
                </c:pt>
                <c:pt idx="412">
                  <c:v>2.9250158090999996</c:v>
                </c:pt>
                <c:pt idx="413">
                  <c:v>2.9397449751</c:v>
                </c:pt>
                <c:pt idx="414">
                  <c:v>2.9191388851000006</c:v>
                </c:pt>
                <c:pt idx="415">
                  <c:v>2.9114821647000007</c:v>
                </c:pt>
                <c:pt idx="416">
                  <c:v>2.9595717265000001</c:v>
                </c:pt>
                <c:pt idx="417">
                  <c:v>2.9124320724999997</c:v>
                </c:pt>
                <c:pt idx="418">
                  <c:v>2.8950326306999994</c:v>
                </c:pt>
                <c:pt idx="419">
                  <c:v>2.9243860216000002</c:v>
                </c:pt>
                <c:pt idx="420">
                  <c:v>2.904825924799999</c:v>
                </c:pt>
                <c:pt idx="421">
                  <c:v>2.8949035576999993</c:v>
                </c:pt>
                <c:pt idx="422">
                  <c:v>2.8868909244999994</c:v>
                </c:pt>
                <c:pt idx="423">
                  <c:v>2.8947009513999999</c:v>
                </c:pt>
                <c:pt idx="424">
                  <c:v>2.9029323184999996</c:v>
                </c:pt>
                <c:pt idx="425">
                  <c:v>2.8649179899999995</c:v>
                </c:pt>
                <c:pt idx="426">
                  <c:v>2.8570801800999996</c:v>
                </c:pt>
                <c:pt idx="427">
                  <c:v>2.8140872830999992</c:v>
                </c:pt>
                <c:pt idx="428">
                  <c:v>2.8418241139000004</c:v>
                </c:pt>
                <c:pt idx="429">
                  <c:v>2.8654571362999999</c:v>
                </c:pt>
                <c:pt idx="430">
                  <c:v>2.8898959703999996</c:v>
                </c:pt>
                <c:pt idx="431">
                  <c:v>2.9079662640999988</c:v>
                </c:pt>
                <c:pt idx="432">
                  <c:v>2.9222576553999993</c:v>
                </c:pt>
                <c:pt idx="433">
                  <c:v>2.9013017252999997</c:v>
                </c:pt>
                <c:pt idx="434">
                  <c:v>2.9283496986999999</c:v>
                </c:pt>
                <c:pt idx="435">
                  <c:v>2.9197972789999991</c:v>
                </c:pt>
                <c:pt idx="436">
                  <c:v>2.9101431413000007</c:v>
                </c:pt>
                <c:pt idx="437">
                  <c:v>2.9116082902000002</c:v>
                </c:pt>
                <c:pt idx="438">
                  <c:v>2.8913134282000001</c:v>
                </c:pt>
                <c:pt idx="439">
                  <c:v>2.9321536843999993</c:v>
                </c:pt>
                <c:pt idx="440">
                  <c:v>2.9301292645999997</c:v>
                </c:pt>
                <c:pt idx="441">
                  <c:v>2.9693374557999999</c:v>
                </c:pt>
                <c:pt idx="442">
                  <c:v>2.9996580425000001</c:v>
                </c:pt>
                <c:pt idx="443">
                  <c:v>2.9837326049000001</c:v>
                </c:pt>
                <c:pt idx="444">
                  <c:v>2.9930061128999998</c:v>
                </c:pt>
                <c:pt idx="445">
                  <c:v>3.0057518818000002</c:v>
                </c:pt>
                <c:pt idx="446">
                  <c:v>3.0253103482999997</c:v>
                </c:pt>
                <c:pt idx="447">
                  <c:v>3.0191534344999997</c:v>
                </c:pt>
                <c:pt idx="448">
                  <c:v>3.0379201587000004</c:v>
                </c:pt>
                <c:pt idx="449">
                  <c:v>3.0690649837000006</c:v>
                </c:pt>
                <c:pt idx="450">
                  <c:v>3.0939148018000004</c:v>
                </c:pt>
                <c:pt idx="451">
                  <c:v>3.1172664518999991</c:v>
                </c:pt>
                <c:pt idx="452">
                  <c:v>3.0818936001000008</c:v>
                </c:pt>
                <c:pt idx="453">
                  <c:v>3.1012863806999995</c:v>
                </c:pt>
                <c:pt idx="454">
                  <c:v>3.0774225781000002</c:v>
                </c:pt>
                <c:pt idx="455">
                  <c:v>3.0599200099000008</c:v>
                </c:pt>
                <c:pt idx="456">
                  <c:v>3.0495936874999998</c:v>
                </c:pt>
                <c:pt idx="457">
                  <c:v>3.091599391199999</c:v>
                </c:pt>
                <c:pt idx="458">
                  <c:v>3.0497506957000002</c:v>
                </c:pt>
                <c:pt idx="459">
                  <c:v>3.0507634660999994</c:v>
                </c:pt>
                <c:pt idx="460">
                  <c:v>2.987379280299999</c:v>
                </c:pt>
                <c:pt idx="461">
                  <c:v>3.0343126176999995</c:v>
                </c:pt>
                <c:pt idx="462">
                  <c:v>3.0777001824999992</c:v>
                </c:pt>
                <c:pt idx="463">
                  <c:v>3.0941595063999987</c:v>
                </c:pt>
                <c:pt idx="464">
                  <c:v>3.036606428499999</c:v>
                </c:pt>
                <c:pt idx="465">
                  <c:v>3.081829084799999</c:v>
                </c:pt>
                <c:pt idx="466">
                  <c:v>3.1488157773999994</c:v>
                </c:pt>
                <c:pt idx="467">
                  <c:v>3.1445528893999981</c:v>
                </c:pt>
                <c:pt idx="468">
                  <c:v>3.198434559899999</c:v>
                </c:pt>
                <c:pt idx="469">
                  <c:v>3.267734063999999</c:v>
                </c:pt>
                <c:pt idx="470">
                  <c:v>3.2474072344999989</c:v>
                </c:pt>
              </c:numCache>
            </c:numRef>
          </c:val>
          <c:smooth val="0"/>
        </c:ser>
        <c:ser>
          <c:idx val="1"/>
          <c:order val="1"/>
          <c:spPr>
            <a:ln>
              <a:solidFill>
                <a:schemeClr val="accent6">
                  <a:lumMod val="75000"/>
                </a:schemeClr>
              </a:solidFill>
            </a:ln>
          </c:spPr>
          <c:marker>
            <c:symbol val="none"/>
          </c:marker>
          <c:cat>
            <c:numRef>
              <c:f>[1]Data!$I$7:$I$477</c:f>
              <c:numCache>
                <c:formatCode>General</c:formatCode>
                <c:ptCount val="471"/>
                <c:pt idx="0">
                  <c:v>28611</c:v>
                </c:pt>
                <c:pt idx="1">
                  <c:v>28642</c:v>
                </c:pt>
                <c:pt idx="2">
                  <c:v>28672</c:v>
                </c:pt>
                <c:pt idx="3">
                  <c:v>28703</c:v>
                </c:pt>
                <c:pt idx="4">
                  <c:v>28734</c:v>
                </c:pt>
                <c:pt idx="5">
                  <c:v>28764</c:v>
                </c:pt>
                <c:pt idx="6">
                  <c:v>28795</c:v>
                </c:pt>
                <c:pt idx="7">
                  <c:v>28825</c:v>
                </c:pt>
                <c:pt idx="8">
                  <c:v>28856</c:v>
                </c:pt>
                <c:pt idx="9">
                  <c:v>28887</c:v>
                </c:pt>
                <c:pt idx="10">
                  <c:v>28915</c:v>
                </c:pt>
                <c:pt idx="11">
                  <c:v>28946</c:v>
                </c:pt>
                <c:pt idx="12">
                  <c:v>28976</c:v>
                </c:pt>
                <c:pt idx="13">
                  <c:v>29007</c:v>
                </c:pt>
                <c:pt idx="14">
                  <c:v>29037</c:v>
                </c:pt>
                <c:pt idx="15">
                  <c:v>29068</c:v>
                </c:pt>
                <c:pt idx="16">
                  <c:v>29099</c:v>
                </c:pt>
                <c:pt idx="17">
                  <c:v>29129</c:v>
                </c:pt>
                <c:pt idx="18">
                  <c:v>29160</c:v>
                </c:pt>
                <c:pt idx="19">
                  <c:v>29190</c:v>
                </c:pt>
                <c:pt idx="20">
                  <c:v>29221</c:v>
                </c:pt>
                <c:pt idx="21">
                  <c:v>29252</c:v>
                </c:pt>
                <c:pt idx="22">
                  <c:v>29281</c:v>
                </c:pt>
                <c:pt idx="23">
                  <c:v>29312</c:v>
                </c:pt>
                <c:pt idx="24">
                  <c:v>29342</c:v>
                </c:pt>
                <c:pt idx="25">
                  <c:v>29373</c:v>
                </c:pt>
                <c:pt idx="26">
                  <c:v>29403</c:v>
                </c:pt>
                <c:pt idx="27">
                  <c:v>29434</c:v>
                </c:pt>
                <c:pt idx="28">
                  <c:v>29465</c:v>
                </c:pt>
                <c:pt idx="29">
                  <c:v>29495</c:v>
                </c:pt>
                <c:pt idx="30">
                  <c:v>29526</c:v>
                </c:pt>
                <c:pt idx="31">
                  <c:v>29556</c:v>
                </c:pt>
                <c:pt idx="32">
                  <c:v>29587</c:v>
                </c:pt>
                <c:pt idx="33">
                  <c:v>29618</c:v>
                </c:pt>
                <c:pt idx="34">
                  <c:v>29646</c:v>
                </c:pt>
                <c:pt idx="35">
                  <c:v>29677</c:v>
                </c:pt>
                <c:pt idx="36">
                  <c:v>29707</c:v>
                </c:pt>
                <c:pt idx="37">
                  <c:v>29738</c:v>
                </c:pt>
                <c:pt idx="38">
                  <c:v>29768</c:v>
                </c:pt>
                <c:pt idx="39">
                  <c:v>29799</c:v>
                </c:pt>
                <c:pt idx="40">
                  <c:v>29830</c:v>
                </c:pt>
                <c:pt idx="41">
                  <c:v>29860</c:v>
                </c:pt>
                <c:pt idx="42">
                  <c:v>29891</c:v>
                </c:pt>
                <c:pt idx="43">
                  <c:v>29921</c:v>
                </c:pt>
                <c:pt idx="44">
                  <c:v>29952</c:v>
                </c:pt>
                <c:pt idx="45">
                  <c:v>29983</c:v>
                </c:pt>
                <c:pt idx="46">
                  <c:v>30011</c:v>
                </c:pt>
                <c:pt idx="47">
                  <c:v>30042</c:v>
                </c:pt>
                <c:pt idx="48">
                  <c:v>30072</c:v>
                </c:pt>
                <c:pt idx="49">
                  <c:v>30103</c:v>
                </c:pt>
                <c:pt idx="50">
                  <c:v>30133</c:v>
                </c:pt>
                <c:pt idx="51">
                  <c:v>30164</c:v>
                </c:pt>
                <c:pt idx="52">
                  <c:v>30195</c:v>
                </c:pt>
                <c:pt idx="53">
                  <c:v>30225</c:v>
                </c:pt>
                <c:pt idx="54">
                  <c:v>30256</c:v>
                </c:pt>
                <c:pt idx="55">
                  <c:v>30286</c:v>
                </c:pt>
                <c:pt idx="56">
                  <c:v>30317</c:v>
                </c:pt>
                <c:pt idx="57">
                  <c:v>30348</c:v>
                </c:pt>
                <c:pt idx="58">
                  <c:v>30376</c:v>
                </c:pt>
                <c:pt idx="59">
                  <c:v>30407</c:v>
                </c:pt>
                <c:pt idx="60">
                  <c:v>30437</c:v>
                </c:pt>
                <c:pt idx="61">
                  <c:v>30468</c:v>
                </c:pt>
                <c:pt idx="62">
                  <c:v>30498</c:v>
                </c:pt>
                <c:pt idx="63">
                  <c:v>30529</c:v>
                </c:pt>
                <c:pt idx="64">
                  <c:v>30560</c:v>
                </c:pt>
                <c:pt idx="65">
                  <c:v>30590</c:v>
                </c:pt>
                <c:pt idx="66">
                  <c:v>30621</c:v>
                </c:pt>
                <c:pt idx="67">
                  <c:v>30651</c:v>
                </c:pt>
                <c:pt idx="68">
                  <c:v>30682</c:v>
                </c:pt>
                <c:pt idx="69">
                  <c:v>30713</c:v>
                </c:pt>
                <c:pt idx="70">
                  <c:v>30742</c:v>
                </c:pt>
                <c:pt idx="71">
                  <c:v>30773</c:v>
                </c:pt>
                <c:pt idx="72">
                  <c:v>30803</c:v>
                </c:pt>
                <c:pt idx="73">
                  <c:v>30834</c:v>
                </c:pt>
                <c:pt idx="74">
                  <c:v>30864</c:v>
                </c:pt>
                <c:pt idx="75">
                  <c:v>30895</c:v>
                </c:pt>
                <c:pt idx="76">
                  <c:v>30926</c:v>
                </c:pt>
                <c:pt idx="77">
                  <c:v>30956</c:v>
                </c:pt>
                <c:pt idx="78">
                  <c:v>30987</c:v>
                </c:pt>
                <c:pt idx="79">
                  <c:v>31017</c:v>
                </c:pt>
                <c:pt idx="80">
                  <c:v>31048</c:v>
                </c:pt>
                <c:pt idx="81">
                  <c:v>31079</c:v>
                </c:pt>
                <c:pt idx="82">
                  <c:v>31107</c:v>
                </c:pt>
                <c:pt idx="83">
                  <c:v>31138</c:v>
                </c:pt>
                <c:pt idx="84">
                  <c:v>31168</c:v>
                </c:pt>
                <c:pt idx="85">
                  <c:v>31199</c:v>
                </c:pt>
                <c:pt idx="86">
                  <c:v>31229</c:v>
                </c:pt>
                <c:pt idx="87">
                  <c:v>31260</c:v>
                </c:pt>
                <c:pt idx="88">
                  <c:v>31291</c:v>
                </c:pt>
                <c:pt idx="89">
                  <c:v>31321</c:v>
                </c:pt>
                <c:pt idx="90">
                  <c:v>31352</c:v>
                </c:pt>
                <c:pt idx="91">
                  <c:v>31382</c:v>
                </c:pt>
                <c:pt idx="92">
                  <c:v>31413</c:v>
                </c:pt>
                <c:pt idx="93">
                  <c:v>31444</c:v>
                </c:pt>
                <c:pt idx="94">
                  <c:v>31472</c:v>
                </c:pt>
                <c:pt idx="95">
                  <c:v>31503</c:v>
                </c:pt>
                <c:pt idx="96">
                  <c:v>31533</c:v>
                </c:pt>
                <c:pt idx="97">
                  <c:v>31564</c:v>
                </c:pt>
                <c:pt idx="98">
                  <c:v>31594</c:v>
                </c:pt>
                <c:pt idx="99">
                  <c:v>31625</c:v>
                </c:pt>
                <c:pt idx="100">
                  <c:v>31656</c:v>
                </c:pt>
                <c:pt idx="101">
                  <c:v>31686</c:v>
                </c:pt>
                <c:pt idx="102">
                  <c:v>31717</c:v>
                </c:pt>
                <c:pt idx="103">
                  <c:v>31747</c:v>
                </c:pt>
                <c:pt idx="104">
                  <c:v>31778</c:v>
                </c:pt>
                <c:pt idx="105">
                  <c:v>31809</c:v>
                </c:pt>
                <c:pt idx="106">
                  <c:v>31837</c:v>
                </c:pt>
                <c:pt idx="107">
                  <c:v>31868</c:v>
                </c:pt>
                <c:pt idx="108">
                  <c:v>31898</c:v>
                </c:pt>
                <c:pt idx="109">
                  <c:v>31929</c:v>
                </c:pt>
                <c:pt idx="110">
                  <c:v>31959</c:v>
                </c:pt>
                <c:pt idx="111">
                  <c:v>31990</c:v>
                </c:pt>
                <c:pt idx="112">
                  <c:v>32021</c:v>
                </c:pt>
                <c:pt idx="113">
                  <c:v>32051</c:v>
                </c:pt>
                <c:pt idx="114">
                  <c:v>32082</c:v>
                </c:pt>
                <c:pt idx="115">
                  <c:v>32112</c:v>
                </c:pt>
                <c:pt idx="116">
                  <c:v>32143</c:v>
                </c:pt>
                <c:pt idx="117">
                  <c:v>32174</c:v>
                </c:pt>
                <c:pt idx="118">
                  <c:v>32203</c:v>
                </c:pt>
                <c:pt idx="119">
                  <c:v>32234</c:v>
                </c:pt>
                <c:pt idx="120">
                  <c:v>32264</c:v>
                </c:pt>
                <c:pt idx="121">
                  <c:v>32295</c:v>
                </c:pt>
                <c:pt idx="122">
                  <c:v>32325</c:v>
                </c:pt>
                <c:pt idx="123">
                  <c:v>32356</c:v>
                </c:pt>
                <c:pt idx="124">
                  <c:v>32387</c:v>
                </c:pt>
                <c:pt idx="125">
                  <c:v>32417</c:v>
                </c:pt>
                <c:pt idx="126">
                  <c:v>32448</c:v>
                </c:pt>
                <c:pt idx="127">
                  <c:v>32478</c:v>
                </c:pt>
                <c:pt idx="128">
                  <c:v>32509</c:v>
                </c:pt>
                <c:pt idx="129">
                  <c:v>32540</c:v>
                </c:pt>
                <c:pt idx="130">
                  <c:v>32568</c:v>
                </c:pt>
                <c:pt idx="131">
                  <c:v>32599</c:v>
                </c:pt>
                <c:pt idx="132">
                  <c:v>32629</c:v>
                </c:pt>
                <c:pt idx="133">
                  <c:v>32660</c:v>
                </c:pt>
                <c:pt idx="134">
                  <c:v>32690</c:v>
                </c:pt>
                <c:pt idx="135">
                  <c:v>32721</c:v>
                </c:pt>
                <c:pt idx="136">
                  <c:v>32752</c:v>
                </c:pt>
                <c:pt idx="137">
                  <c:v>32782</c:v>
                </c:pt>
                <c:pt idx="138">
                  <c:v>32813</c:v>
                </c:pt>
                <c:pt idx="139">
                  <c:v>32843</c:v>
                </c:pt>
                <c:pt idx="140">
                  <c:v>32874</c:v>
                </c:pt>
                <c:pt idx="141">
                  <c:v>32905</c:v>
                </c:pt>
                <c:pt idx="142">
                  <c:v>32933</c:v>
                </c:pt>
                <c:pt idx="143">
                  <c:v>32964</c:v>
                </c:pt>
                <c:pt idx="144">
                  <c:v>32994</c:v>
                </c:pt>
                <c:pt idx="145">
                  <c:v>33025</c:v>
                </c:pt>
                <c:pt idx="146">
                  <c:v>33055</c:v>
                </c:pt>
                <c:pt idx="147">
                  <c:v>33086</c:v>
                </c:pt>
                <c:pt idx="148">
                  <c:v>33117</c:v>
                </c:pt>
                <c:pt idx="149">
                  <c:v>33147</c:v>
                </c:pt>
                <c:pt idx="150">
                  <c:v>33178</c:v>
                </c:pt>
                <c:pt idx="151">
                  <c:v>33208</c:v>
                </c:pt>
                <c:pt idx="152">
                  <c:v>33239</c:v>
                </c:pt>
                <c:pt idx="153">
                  <c:v>33270</c:v>
                </c:pt>
                <c:pt idx="154">
                  <c:v>33298</c:v>
                </c:pt>
                <c:pt idx="155">
                  <c:v>33329</c:v>
                </c:pt>
                <c:pt idx="156">
                  <c:v>33359</c:v>
                </c:pt>
                <c:pt idx="157">
                  <c:v>33390</c:v>
                </c:pt>
                <c:pt idx="158">
                  <c:v>33420</c:v>
                </c:pt>
                <c:pt idx="159">
                  <c:v>33451</c:v>
                </c:pt>
                <c:pt idx="160">
                  <c:v>33482</c:v>
                </c:pt>
                <c:pt idx="161">
                  <c:v>33512</c:v>
                </c:pt>
                <c:pt idx="162">
                  <c:v>33543</c:v>
                </c:pt>
                <c:pt idx="163">
                  <c:v>33573</c:v>
                </c:pt>
                <c:pt idx="164">
                  <c:v>33604</c:v>
                </c:pt>
                <c:pt idx="165">
                  <c:v>33635</c:v>
                </c:pt>
                <c:pt idx="166">
                  <c:v>33664</c:v>
                </c:pt>
                <c:pt idx="167">
                  <c:v>33695</c:v>
                </c:pt>
                <c:pt idx="168">
                  <c:v>33725</c:v>
                </c:pt>
                <c:pt idx="169">
                  <c:v>33756</c:v>
                </c:pt>
                <c:pt idx="170">
                  <c:v>33786</c:v>
                </c:pt>
                <c:pt idx="171">
                  <c:v>33817</c:v>
                </c:pt>
                <c:pt idx="172">
                  <c:v>33848</c:v>
                </c:pt>
                <c:pt idx="173">
                  <c:v>33878</c:v>
                </c:pt>
                <c:pt idx="174">
                  <c:v>33909</c:v>
                </c:pt>
                <c:pt idx="175">
                  <c:v>33939</c:v>
                </c:pt>
                <c:pt idx="176">
                  <c:v>33970</c:v>
                </c:pt>
                <c:pt idx="177">
                  <c:v>34001</c:v>
                </c:pt>
                <c:pt idx="178">
                  <c:v>34029</c:v>
                </c:pt>
                <c:pt idx="179">
                  <c:v>34060</c:v>
                </c:pt>
                <c:pt idx="180">
                  <c:v>34090</c:v>
                </c:pt>
                <c:pt idx="181">
                  <c:v>34121</c:v>
                </c:pt>
                <c:pt idx="182">
                  <c:v>34151</c:v>
                </c:pt>
                <c:pt idx="183">
                  <c:v>34182</c:v>
                </c:pt>
                <c:pt idx="184">
                  <c:v>34213</c:v>
                </c:pt>
                <c:pt idx="185">
                  <c:v>34243</c:v>
                </c:pt>
                <c:pt idx="186">
                  <c:v>34274</c:v>
                </c:pt>
                <c:pt idx="187">
                  <c:v>34304</c:v>
                </c:pt>
                <c:pt idx="188">
                  <c:v>34335</c:v>
                </c:pt>
                <c:pt idx="189">
                  <c:v>34366</c:v>
                </c:pt>
                <c:pt idx="190">
                  <c:v>34394</c:v>
                </c:pt>
                <c:pt idx="191">
                  <c:v>34425</c:v>
                </c:pt>
                <c:pt idx="192">
                  <c:v>34455</c:v>
                </c:pt>
                <c:pt idx="193">
                  <c:v>34486</c:v>
                </c:pt>
                <c:pt idx="194">
                  <c:v>34516</c:v>
                </c:pt>
                <c:pt idx="195">
                  <c:v>34547</c:v>
                </c:pt>
                <c:pt idx="196">
                  <c:v>34578</c:v>
                </c:pt>
                <c:pt idx="197">
                  <c:v>34608</c:v>
                </c:pt>
                <c:pt idx="198">
                  <c:v>34639</c:v>
                </c:pt>
                <c:pt idx="199">
                  <c:v>34669</c:v>
                </c:pt>
                <c:pt idx="200">
                  <c:v>34700</c:v>
                </c:pt>
                <c:pt idx="201">
                  <c:v>34731</c:v>
                </c:pt>
                <c:pt idx="202">
                  <c:v>34759</c:v>
                </c:pt>
                <c:pt idx="203">
                  <c:v>34790</c:v>
                </c:pt>
                <c:pt idx="204">
                  <c:v>34820</c:v>
                </c:pt>
                <c:pt idx="205">
                  <c:v>34851</c:v>
                </c:pt>
                <c:pt idx="206">
                  <c:v>34881</c:v>
                </c:pt>
                <c:pt idx="207">
                  <c:v>34912</c:v>
                </c:pt>
                <c:pt idx="208">
                  <c:v>34943</c:v>
                </c:pt>
                <c:pt idx="209">
                  <c:v>34973</c:v>
                </c:pt>
                <c:pt idx="210">
                  <c:v>35004</c:v>
                </c:pt>
                <c:pt idx="211">
                  <c:v>35034</c:v>
                </c:pt>
                <c:pt idx="212">
                  <c:v>35065</c:v>
                </c:pt>
                <c:pt idx="213">
                  <c:v>35096</c:v>
                </c:pt>
                <c:pt idx="214">
                  <c:v>35125</c:v>
                </c:pt>
                <c:pt idx="215">
                  <c:v>35156</c:v>
                </c:pt>
                <c:pt idx="216">
                  <c:v>35186</c:v>
                </c:pt>
                <c:pt idx="217">
                  <c:v>35217</c:v>
                </c:pt>
                <c:pt idx="218">
                  <c:v>35247</c:v>
                </c:pt>
                <c:pt idx="219">
                  <c:v>35278</c:v>
                </c:pt>
                <c:pt idx="220">
                  <c:v>35309</c:v>
                </c:pt>
                <c:pt idx="221">
                  <c:v>35339</c:v>
                </c:pt>
                <c:pt idx="222">
                  <c:v>35370</c:v>
                </c:pt>
                <c:pt idx="223">
                  <c:v>35400</c:v>
                </c:pt>
                <c:pt idx="224">
                  <c:v>35431</c:v>
                </c:pt>
                <c:pt idx="225">
                  <c:v>35462</c:v>
                </c:pt>
                <c:pt idx="226">
                  <c:v>35490</c:v>
                </c:pt>
                <c:pt idx="227">
                  <c:v>35521</c:v>
                </c:pt>
                <c:pt idx="228">
                  <c:v>35551</c:v>
                </c:pt>
                <c:pt idx="229">
                  <c:v>35582</c:v>
                </c:pt>
                <c:pt idx="230">
                  <c:v>35612</c:v>
                </c:pt>
                <c:pt idx="231">
                  <c:v>35643</c:v>
                </c:pt>
                <c:pt idx="232">
                  <c:v>35674</c:v>
                </c:pt>
                <c:pt idx="233">
                  <c:v>35704</c:v>
                </c:pt>
                <c:pt idx="234">
                  <c:v>35735</c:v>
                </c:pt>
                <c:pt idx="235">
                  <c:v>35765</c:v>
                </c:pt>
                <c:pt idx="236">
                  <c:v>35796</c:v>
                </c:pt>
                <c:pt idx="237">
                  <c:v>35827</c:v>
                </c:pt>
                <c:pt idx="238">
                  <c:v>35855</c:v>
                </c:pt>
                <c:pt idx="239">
                  <c:v>35886</c:v>
                </c:pt>
                <c:pt idx="240">
                  <c:v>35916</c:v>
                </c:pt>
                <c:pt idx="241">
                  <c:v>35947</c:v>
                </c:pt>
                <c:pt idx="242">
                  <c:v>35977</c:v>
                </c:pt>
                <c:pt idx="243">
                  <c:v>36008</c:v>
                </c:pt>
                <c:pt idx="244">
                  <c:v>36039</c:v>
                </c:pt>
                <c:pt idx="245">
                  <c:v>36069</c:v>
                </c:pt>
                <c:pt idx="246">
                  <c:v>36100</c:v>
                </c:pt>
                <c:pt idx="247">
                  <c:v>36130</c:v>
                </c:pt>
                <c:pt idx="248">
                  <c:v>36161</c:v>
                </c:pt>
                <c:pt idx="249">
                  <c:v>36192</c:v>
                </c:pt>
                <c:pt idx="250">
                  <c:v>36220</c:v>
                </c:pt>
                <c:pt idx="251">
                  <c:v>36251</c:v>
                </c:pt>
                <c:pt idx="252">
                  <c:v>36281</c:v>
                </c:pt>
                <c:pt idx="253">
                  <c:v>36312</c:v>
                </c:pt>
                <c:pt idx="254">
                  <c:v>36342</c:v>
                </c:pt>
                <c:pt idx="255">
                  <c:v>36373</c:v>
                </c:pt>
                <c:pt idx="256">
                  <c:v>36404</c:v>
                </c:pt>
                <c:pt idx="257">
                  <c:v>36434</c:v>
                </c:pt>
                <c:pt idx="258">
                  <c:v>36465</c:v>
                </c:pt>
                <c:pt idx="259">
                  <c:v>36495</c:v>
                </c:pt>
                <c:pt idx="260">
                  <c:v>36526</c:v>
                </c:pt>
                <c:pt idx="261">
                  <c:v>36557</c:v>
                </c:pt>
                <c:pt idx="262">
                  <c:v>36586</c:v>
                </c:pt>
                <c:pt idx="263">
                  <c:v>36617</c:v>
                </c:pt>
                <c:pt idx="264">
                  <c:v>36647</c:v>
                </c:pt>
                <c:pt idx="265">
                  <c:v>36678</c:v>
                </c:pt>
                <c:pt idx="266">
                  <c:v>36708</c:v>
                </c:pt>
                <c:pt idx="267">
                  <c:v>36739</c:v>
                </c:pt>
                <c:pt idx="268">
                  <c:v>36770</c:v>
                </c:pt>
                <c:pt idx="269">
                  <c:v>36800</c:v>
                </c:pt>
                <c:pt idx="270">
                  <c:v>36831</c:v>
                </c:pt>
                <c:pt idx="271">
                  <c:v>36861</c:v>
                </c:pt>
                <c:pt idx="272">
                  <c:v>36892</c:v>
                </c:pt>
                <c:pt idx="273">
                  <c:v>36923</c:v>
                </c:pt>
                <c:pt idx="274">
                  <c:v>36951</c:v>
                </c:pt>
                <c:pt idx="275">
                  <c:v>36982</c:v>
                </c:pt>
                <c:pt idx="276">
                  <c:v>37012</c:v>
                </c:pt>
                <c:pt idx="277">
                  <c:v>37043</c:v>
                </c:pt>
                <c:pt idx="278">
                  <c:v>37073</c:v>
                </c:pt>
                <c:pt idx="279">
                  <c:v>37104</c:v>
                </c:pt>
                <c:pt idx="280">
                  <c:v>37135</c:v>
                </c:pt>
                <c:pt idx="281">
                  <c:v>37165</c:v>
                </c:pt>
                <c:pt idx="282">
                  <c:v>37196</c:v>
                </c:pt>
                <c:pt idx="283">
                  <c:v>37226</c:v>
                </c:pt>
                <c:pt idx="284">
                  <c:v>37257</c:v>
                </c:pt>
                <c:pt idx="285">
                  <c:v>37288</c:v>
                </c:pt>
                <c:pt idx="286">
                  <c:v>37316</c:v>
                </c:pt>
                <c:pt idx="287">
                  <c:v>37347</c:v>
                </c:pt>
                <c:pt idx="288">
                  <c:v>37377</c:v>
                </c:pt>
                <c:pt idx="289">
                  <c:v>37408</c:v>
                </c:pt>
                <c:pt idx="290">
                  <c:v>37438</c:v>
                </c:pt>
                <c:pt idx="291">
                  <c:v>37469</c:v>
                </c:pt>
                <c:pt idx="292">
                  <c:v>37500</c:v>
                </c:pt>
                <c:pt idx="293">
                  <c:v>37530</c:v>
                </c:pt>
                <c:pt idx="294">
                  <c:v>37561</c:v>
                </c:pt>
                <c:pt idx="295">
                  <c:v>37591</c:v>
                </c:pt>
                <c:pt idx="296">
                  <c:v>37622</c:v>
                </c:pt>
                <c:pt idx="297">
                  <c:v>37653</c:v>
                </c:pt>
                <c:pt idx="298">
                  <c:v>37681</c:v>
                </c:pt>
                <c:pt idx="299">
                  <c:v>37712</c:v>
                </c:pt>
                <c:pt idx="300">
                  <c:v>37742</c:v>
                </c:pt>
                <c:pt idx="301">
                  <c:v>37773</c:v>
                </c:pt>
                <c:pt idx="302">
                  <c:v>37803</c:v>
                </c:pt>
                <c:pt idx="303">
                  <c:v>37834</c:v>
                </c:pt>
                <c:pt idx="304">
                  <c:v>37865</c:v>
                </c:pt>
                <c:pt idx="305">
                  <c:v>37895</c:v>
                </c:pt>
                <c:pt idx="306">
                  <c:v>37926</c:v>
                </c:pt>
                <c:pt idx="307">
                  <c:v>37956</c:v>
                </c:pt>
                <c:pt idx="308">
                  <c:v>37987</c:v>
                </c:pt>
                <c:pt idx="309">
                  <c:v>38018</c:v>
                </c:pt>
                <c:pt idx="310">
                  <c:v>38047</c:v>
                </c:pt>
                <c:pt idx="311">
                  <c:v>38078</c:v>
                </c:pt>
                <c:pt idx="312">
                  <c:v>38108</c:v>
                </c:pt>
                <c:pt idx="313">
                  <c:v>38139</c:v>
                </c:pt>
                <c:pt idx="314">
                  <c:v>38169</c:v>
                </c:pt>
                <c:pt idx="315">
                  <c:v>38200</c:v>
                </c:pt>
                <c:pt idx="316">
                  <c:v>38231</c:v>
                </c:pt>
                <c:pt idx="317">
                  <c:v>38261</c:v>
                </c:pt>
                <c:pt idx="318">
                  <c:v>38292</c:v>
                </c:pt>
                <c:pt idx="319">
                  <c:v>38322</c:v>
                </c:pt>
                <c:pt idx="320">
                  <c:v>38353</c:v>
                </c:pt>
                <c:pt idx="321">
                  <c:v>38384</c:v>
                </c:pt>
                <c:pt idx="322">
                  <c:v>38412</c:v>
                </c:pt>
                <c:pt idx="323">
                  <c:v>38443</c:v>
                </c:pt>
                <c:pt idx="324">
                  <c:v>38473</c:v>
                </c:pt>
                <c:pt idx="325">
                  <c:v>38504</c:v>
                </c:pt>
                <c:pt idx="326">
                  <c:v>38534</c:v>
                </c:pt>
                <c:pt idx="327">
                  <c:v>38565</c:v>
                </c:pt>
                <c:pt idx="328">
                  <c:v>38596</c:v>
                </c:pt>
                <c:pt idx="329">
                  <c:v>38626</c:v>
                </c:pt>
                <c:pt idx="330">
                  <c:v>38657</c:v>
                </c:pt>
                <c:pt idx="331">
                  <c:v>38687</c:v>
                </c:pt>
                <c:pt idx="332">
                  <c:v>38718</c:v>
                </c:pt>
                <c:pt idx="333">
                  <c:v>38749</c:v>
                </c:pt>
                <c:pt idx="334">
                  <c:v>38777</c:v>
                </c:pt>
                <c:pt idx="335">
                  <c:v>38808</c:v>
                </c:pt>
                <c:pt idx="336">
                  <c:v>38838</c:v>
                </c:pt>
                <c:pt idx="337">
                  <c:v>38869</c:v>
                </c:pt>
                <c:pt idx="338">
                  <c:v>38899</c:v>
                </c:pt>
                <c:pt idx="339">
                  <c:v>38930</c:v>
                </c:pt>
                <c:pt idx="340">
                  <c:v>38961</c:v>
                </c:pt>
                <c:pt idx="341">
                  <c:v>38991</c:v>
                </c:pt>
                <c:pt idx="342">
                  <c:v>39022</c:v>
                </c:pt>
                <c:pt idx="343">
                  <c:v>39052</c:v>
                </c:pt>
                <c:pt idx="344">
                  <c:v>39083</c:v>
                </c:pt>
                <c:pt idx="345">
                  <c:v>39114</c:v>
                </c:pt>
                <c:pt idx="346">
                  <c:v>39142</c:v>
                </c:pt>
                <c:pt idx="347">
                  <c:v>39173</c:v>
                </c:pt>
                <c:pt idx="348">
                  <c:v>39203</c:v>
                </c:pt>
                <c:pt idx="349">
                  <c:v>39234</c:v>
                </c:pt>
                <c:pt idx="350">
                  <c:v>39264</c:v>
                </c:pt>
                <c:pt idx="351">
                  <c:v>39295</c:v>
                </c:pt>
                <c:pt idx="352">
                  <c:v>39326</c:v>
                </c:pt>
                <c:pt idx="353">
                  <c:v>39356</c:v>
                </c:pt>
                <c:pt idx="354">
                  <c:v>39387</c:v>
                </c:pt>
                <c:pt idx="355">
                  <c:v>39417</c:v>
                </c:pt>
                <c:pt idx="356">
                  <c:v>39448</c:v>
                </c:pt>
                <c:pt idx="357">
                  <c:v>39479</c:v>
                </c:pt>
                <c:pt idx="358">
                  <c:v>39508</c:v>
                </c:pt>
                <c:pt idx="359">
                  <c:v>39539</c:v>
                </c:pt>
                <c:pt idx="360">
                  <c:v>39569</c:v>
                </c:pt>
                <c:pt idx="361">
                  <c:v>39600</c:v>
                </c:pt>
                <c:pt idx="362">
                  <c:v>39630</c:v>
                </c:pt>
                <c:pt idx="363">
                  <c:v>39661</c:v>
                </c:pt>
                <c:pt idx="364">
                  <c:v>39692</c:v>
                </c:pt>
                <c:pt idx="365">
                  <c:v>39722</c:v>
                </c:pt>
                <c:pt idx="366">
                  <c:v>39753</c:v>
                </c:pt>
                <c:pt idx="367">
                  <c:v>39783</c:v>
                </c:pt>
                <c:pt idx="368">
                  <c:v>39814</c:v>
                </c:pt>
                <c:pt idx="369">
                  <c:v>39845</c:v>
                </c:pt>
                <c:pt idx="370">
                  <c:v>39873</c:v>
                </c:pt>
                <c:pt idx="371">
                  <c:v>39904</c:v>
                </c:pt>
                <c:pt idx="372">
                  <c:v>39934</c:v>
                </c:pt>
                <c:pt idx="373">
                  <c:v>39965</c:v>
                </c:pt>
                <c:pt idx="374">
                  <c:v>39995</c:v>
                </c:pt>
                <c:pt idx="375">
                  <c:v>40026</c:v>
                </c:pt>
                <c:pt idx="376">
                  <c:v>40057</c:v>
                </c:pt>
                <c:pt idx="377">
                  <c:v>40087</c:v>
                </c:pt>
                <c:pt idx="378">
                  <c:v>40118</c:v>
                </c:pt>
                <c:pt idx="379">
                  <c:v>40148</c:v>
                </c:pt>
                <c:pt idx="380">
                  <c:v>40179</c:v>
                </c:pt>
                <c:pt idx="381">
                  <c:v>40210</c:v>
                </c:pt>
                <c:pt idx="382">
                  <c:v>40238</c:v>
                </c:pt>
                <c:pt idx="383">
                  <c:v>40269</c:v>
                </c:pt>
                <c:pt idx="384">
                  <c:v>40299</c:v>
                </c:pt>
                <c:pt idx="385">
                  <c:v>40330</c:v>
                </c:pt>
                <c:pt idx="386">
                  <c:v>40360</c:v>
                </c:pt>
                <c:pt idx="387">
                  <c:v>40391</c:v>
                </c:pt>
                <c:pt idx="388">
                  <c:v>40422</c:v>
                </c:pt>
                <c:pt idx="389">
                  <c:v>40452</c:v>
                </c:pt>
                <c:pt idx="390">
                  <c:v>40483</c:v>
                </c:pt>
                <c:pt idx="391">
                  <c:v>40513</c:v>
                </c:pt>
                <c:pt idx="392">
                  <c:v>40544</c:v>
                </c:pt>
                <c:pt idx="393">
                  <c:v>40575</c:v>
                </c:pt>
                <c:pt idx="394">
                  <c:v>40603</c:v>
                </c:pt>
                <c:pt idx="395">
                  <c:v>40634</c:v>
                </c:pt>
                <c:pt idx="396">
                  <c:v>40664</c:v>
                </c:pt>
                <c:pt idx="397">
                  <c:v>40695</c:v>
                </c:pt>
                <c:pt idx="398">
                  <c:v>40725</c:v>
                </c:pt>
                <c:pt idx="399">
                  <c:v>40756</c:v>
                </c:pt>
                <c:pt idx="400">
                  <c:v>40787</c:v>
                </c:pt>
                <c:pt idx="401">
                  <c:v>40817</c:v>
                </c:pt>
                <c:pt idx="402">
                  <c:v>40848</c:v>
                </c:pt>
                <c:pt idx="403">
                  <c:v>40878</c:v>
                </c:pt>
                <c:pt idx="404">
                  <c:v>40909</c:v>
                </c:pt>
                <c:pt idx="405">
                  <c:v>40940</c:v>
                </c:pt>
                <c:pt idx="406">
                  <c:v>40969</c:v>
                </c:pt>
                <c:pt idx="407">
                  <c:v>41000</c:v>
                </c:pt>
                <c:pt idx="408">
                  <c:v>41030</c:v>
                </c:pt>
                <c:pt idx="409">
                  <c:v>41061</c:v>
                </c:pt>
                <c:pt idx="410">
                  <c:v>41091</c:v>
                </c:pt>
                <c:pt idx="411">
                  <c:v>41122</c:v>
                </c:pt>
                <c:pt idx="412">
                  <c:v>41153</c:v>
                </c:pt>
                <c:pt idx="413">
                  <c:v>41183</c:v>
                </c:pt>
                <c:pt idx="414">
                  <c:v>41214</c:v>
                </c:pt>
                <c:pt idx="415">
                  <c:v>41244</c:v>
                </c:pt>
                <c:pt idx="416">
                  <c:v>41275</c:v>
                </c:pt>
                <c:pt idx="417">
                  <c:v>41306</c:v>
                </c:pt>
                <c:pt idx="418">
                  <c:v>41334</c:v>
                </c:pt>
                <c:pt idx="419">
                  <c:v>41365</c:v>
                </c:pt>
                <c:pt idx="420">
                  <c:v>41395</c:v>
                </c:pt>
                <c:pt idx="421">
                  <c:v>41426</c:v>
                </c:pt>
                <c:pt idx="422">
                  <c:v>41456</c:v>
                </c:pt>
                <c:pt idx="423">
                  <c:v>41487</c:v>
                </c:pt>
                <c:pt idx="424">
                  <c:v>41518</c:v>
                </c:pt>
                <c:pt idx="425">
                  <c:v>41548</c:v>
                </c:pt>
                <c:pt idx="426">
                  <c:v>41579</c:v>
                </c:pt>
                <c:pt idx="427">
                  <c:v>41609</c:v>
                </c:pt>
                <c:pt idx="428">
                  <c:v>41640</c:v>
                </c:pt>
                <c:pt idx="429">
                  <c:v>41671</c:v>
                </c:pt>
                <c:pt idx="430">
                  <c:v>41699</c:v>
                </c:pt>
                <c:pt idx="431">
                  <c:v>41730</c:v>
                </c:pt>
                <c:pt idx="432">
                  <c:v>41760</c:v>
                </c:pt>
                <c:pt idx="433">
                  <c:v>41791</c:v>
                </c:pt>
                <c:pt idx="434">
                  <c:v>41821</c:v>
                </c:pt>
                <c:pt idx="435">
                  <c:v>41852</c:v>
                </c:pt>
                <c:pt idx="436">
                  <c:v>41883</c:v>
                </c:pt>
                <c:pt idx="437">
                  <c:v>41913</c:v>
                </c:pt>
                <c:pt idx="438">
                  <c:v>41944</c:v>
                </c:pt>
                <c:pt idx="439">
                  <c:v>41974</c:v>
                </c:pt>
                <c:pt idx="440">
                  <c:v>42005</c:v>
                </c:pt>
                <c:pt idx="441">
                  <c:v>42036</c:v>
                </c:pt>
                <c:pt idx="442">
                  <c:v>42064</c:v>
                </c:pt>
                <c:pt idx="443">
                  <c:v>42095</c:v>
                </c:pt>
                <c:pt idx="444">
                  <c:v>42125</c:v>
                </c:pt>
                <c:pt idx="445">
                  <c:v>42156</c:v>
                </c:pt>
                <c:pt idx="446">
                  <c:v>42186</c:v>
                </c:pt>
                <c:pt idx="447">
                  <c:v>42217</c:v>
                </c:pt>
                <c:pt idx="448">
                  <c:v>42248</c:v>
                </c:pt>
                <c:pt idx="449">
                  <c:v>42278</c:v>
                </c:pt>
                <c:pt idx="450">
                  <c:v>42309</c:v>
                </c:pt>
                <c:pt idx="451">
                  <c:v>42339</c:v>
                </c:pt>
                <c:pt idx="452">
                  <c:v>42370</c:v>
                </c:pt>
                <c:pt idx="453">
                  <c:v>42401</c:v>
                </c:pt>
                <c:pt idx="454">
                  <c:v>42430</c:v>
                </c:pt>
                <c:pt idx="455">
                  <c:v>42461</c:v>
                </c:pt>
                <c:pt idx="456">
                  <c:v>42491</c:v>
                </c:pt>
                <c:pt idx="457">
                  <c:v>42522</c:v>
                </c:pt>
                <c:pt idx="458">
                  <c:v>42552</c:v>
                </c:pt>
                <c:pt idx="459">
                  <c:v>42583</c:v>
                </c:pt>
                <c:pt idx="460">
                  <c:v>42614</c:v>
                </c:pt>
                <c:pt idx="461">
                  <c:v>42644</c:v>
                </c:pt>
                <c:pt idx="462">
                  <c:v>42675</c:v>
                </c:pt>
                <c:pt idx="463">
                  <c:v>42705</c:v>
                </c:pt>
                <c:pt idx="464">
                  <c:v>42736</c:v>
                </c:pt>
                <c:pt idx="465">
                  <c:v>42767</c:v>
                </c:pt>
                <c:pt idx="466">
                  <c:v>42795</c:v>
                </c:pt>
                <c:pt idx="467">
                  <c:v>42826</c:v>
                </c:pt>
                <c:pt idx="468">
                  <c:v>42856</c:v>
                </c:pt>
                <c:pt idx="469">
                  <c:v>42887</c:v>
                </c:pt>
                <c:pt idx="470">
                  <c:v>42917</c:v>
                </c:pt>
              </c:numCache>
            </c:numRef>
          </c:cat>
          <c:val>
            <c:numRef>
              <c:f>[1]Data!$Q$7:$Q$477</c:f>
              <c:numCache>
                <c:formatCode>General</c:formatCode>
                <c:ptCount val="471"/>
                <c:pt idx="2">
                  <c:v>0</c:v>
                </c:pt>
                <c:pt idx="3">
                  <c:v>4.3599214000000774E-3</c:v>
                </c:pt>
                <c:pt idx="4">
                  <c:v>-8.6129233999999721E-3</c:v>
                </c:pt>
                <c:pt idx="5">
                  <c:v>-5.8255222999999967E-3</c:v>
                </c:pt>
                <c:pt idx="6">
                  <c:v>-9.4002990000000564E-3</c:v>
                </c:pt>
                <c:pt idx="7">
                  <c:v>6.6334527999999393E-3</c:v>
                </c:pt>
                <c:pt idx="8">
                  <c:v>-3.4221193000000261E-3</c:v>
                </c:pt>
                <c:pt idx="9">
                  <c:v>1.6231390000009949E-4</c:v>
                </c:pt>
                <c:pt idx="10">
                  <c:v>-2.5149594000000164E-3</c:v>
                </c:pt>
                <c:pt idx="11">
                  <c:v>9.5431885000000216E-3</c:v>
                </c:pt>
                <c:pt idx="12">
                  <c:v>1.7776060600000032E-2</c:v>
                </c:pt>
                <c:pt idx="13">
                  <c:v>1.233355040000006E-2</c:v>
                </c:pt>
                <c:pt idx="14">
                  <c:v>1.5104436899999962E-2</c:v>
                </c:pt>
                <c:pt idx="15">
                  <c:v>1.3916181600000077E-2</c:v>
                </c:pt>
                <c:pt idx="16">
                  <c:v>2.0834602700000038E-2</c:v>
                </c:pt>
                <c:pt idx="17">
                  <c:v>3.208934919999995E-2</c:v>
                </c:pt>
                <c:pt idx="18">
                  <c:v>3.889299419999992E-2</c:v>
                </c:pt>
                <c:pt idx="19">
                  <c:v>3.8707156399999998E-2</c:v>
                </c:pt>
                <c:pt idx="20">
                  <c:v>5.3382448299999941E-2</c:v>
                </c:pt>
                <c:pt idx="21">
                  <c:v>4.5439313200000053E-2</c:v>
                </c:pt>
                <c:pt idx="22">
                  <c:v>4.6011130999999983E-2</c:v>
                </c:pt>
                <c:pt idx="23">
                  <c:v>5.1569545100000003E-2</c:v>
                </c:pt>
                <c:pt idx="24">
                  <c:v>3.048677870000005E-2</c:v>
                </c:pt>
                <c:pt idx="25">
                  <c:v>5.8519986400000001E-2</c:v>
                </c:pt>
                <c:pt idx="26">
                  <c:v>7.8098249600000003E-2</c:v>
                </c:pt>
                <c:pt idx="27">
                  <c:v>7.4848683000000138E-2</c:v>
                </c:pt>
                <c:pt idx="28">
                  <c:v>8.7735082500000061E-2</c:v>
                </c:pt>
                <c:pt idx="29">
                  <c:v>7.6632392000000049E-2</c:v>
                </c:pt>
                <c:pt idx="30">
                  <c:v>9.6664231200000117E-2</c:v>
                </c:pt>
                <c:pt idx="31">
                  <c:v>9.0605755299999924E-2</c:v>
                </c:pt>
                <c:pt idx="32">
                  <c:v>8.2709938899999891E-2</c:v>
                </c:pt>
                <c:pt idx="33">
                  <c:v>8.9842355900000115E-2</c:v>
                </c:pt>
                <c:pt idx="34">
                  <c:v>0.10247414600000004</c:v>
                </c:pt>
                <c:pt idx="35">
                  <c:v>9.0803436000000071E-2</c:v>
                </c:pt>
                <c:pt idx="36">
                  <c:v>0.10769507220000007</c:v>
                </c:pt>
                <c:pt idx="37">
                  <c:v>0.10616951159999988</c:v>
                </c:pt>
                <c:pt idx="38">
                  <c:v>0.1012425051000001</c:v>
                </c:pt>
                <c:pt idx="39">
                  <c:v>0.10706730780000018</c:v>
                </c:pt>
                <c:pt idx="40">
                  <c:v>0.11404297060000013</c:v>
                </c:pt>
                <c:pt idx="41">
                  <c:v>0.10550643700000006</c:v>
                </c:pt>
                <c:pt idx="42">
                  <c:v>9.6402428099999993E-2</c:v>
                </c:pt>
                <c:pt idx="43">
                  <c:v>8.2293270200000102E-2</c:v>
                </c:pt>
                <c:pt idx="44">
                  <c:v>0.10012093839999991</c:v>
                </c:pt>
                <c:pt idx="45">
                  <c:v>9.8802131600000065E-2</c:v>
                </c:pt>
                <c:pt idx="46">
                  <c:v>0.10590760430000001</c:v>
                </c:pt>
                <c:pt idx="47">
                  <c:v>0.11861431269999989</c:v>
                </c:pt>
                <c:pt idx="48">
                  <c:v>0.11291584300000013</c:v>
                </c:pt>
                <c:pt idx="49">
                  <c:v>0.11263057129999998</c:v>
                </c:pt>
                <c:pt idx="50">
                  <c:v>0.12698162530000001</c:v>
                </c:pt>
                <c:pt idx="51">
                  <c:v>0.14209130839999995</c:v>
                </c:pt>
                <c:pt idx="52">
                  <c:v>0.1335235346000001</c:v>
                </c:pt>
                <c:pt idx="53">
                  <c:v>0.16708236749999994</c:v>
                </c:pt>
                <c:pt idx="54">
                  <c:v>0.14350559920000006</c:v>
                </c:pt>
                <c:pt idx="55">
                  <c:v>0.16355693469999988</c:v>
                </c:pt>
                <c:pt idx="56">
                  <c:v>0.16193496519999995</c:v>
                </c:pt>
                <c:pt idx="57">
                  <c:v>0.17105194619999997</c:v>
                </c:pt>
                <c:pt idx="58">
                  <c:v>0.16121623809999996</c:v>
                </c:pt>
                <c:pt idx="59">
                  <c:v>0.13175836340000013</c:v>
                </c:pt>
                <c:pt idx="60">
                  <c:v>0.14189756119999997</c:v>
                </c:pt>
                <c:pt idx="61">
                  <c:v>0.14610110939999998</c:v>
                </c:pt>
                <c:pt idx="62">
                  <c:v>0.13996706250000002</c:v>
                </c:pt>
                <c:pt idx="63">
                  <c:v>0.14691692300000003</c:v>
                </c:pt>
                <c:pt idx="64">
                  <c:v>0.12070220799999998</c:v>
                </c:pt>
                <c:pt idx="65">
                  <c:v>0.1408555319</c:v>
                </c:pt>
                <c:pt idx="66">
                  <c:v>0.15736073649999982</c:v>
                </c:pt>
                <c:pt idx="67">
                  <c:v>0.1707257298</c:v>
                </c:pt>
                <c:pt idx="68">
                  <c:v>0.17071426759999997</c:v>
                </c:pt>
                <c:pt idx="69">
                  <c:v>0.17584625459999992</c:v>
                </c:pt>
                <c:pt idx="70">
                  <c:v>0.18560673030000019</c:v>
                </c:pt>
                <c:pt idx="71">
                  <c:v>0.20084747980000017</c:v>
                </c:pt>
                <c:pt idx="72">
                  <c:v>0.20602731049999989</c:v>
                </c:pt>
                <c:pt idx="73">
                  <c:v>0.2038464646</c:v>
                </c:pt>
                <c:pt idx="74">
                  <c:v>0.21793595420000011</c:v>
                </c:pt>
                <c:pt idx="75">
                  <c:v>0.20127586699999989</c:v>
                </c:pt>
                <c:pt idx="76">
                  <c:v>0.23811610099999991</c:v>
                </c:pt>
                <c:pt idx="77">
                  <c:v>0.22801197490000003</c:v>
                </c:pt>
                <c:pt idx="78">
                  <c:v>0.21709618390000007</c:v>
                </c:pt>
                <c:pt idx="79">
                  <c:v>0.21110347549999986</c:v>
                </c:pt>
                <c:pt idx="80">
                  <c:v>0.22025765340000003</c:v>
                </c:pt>
                <c:pt idx="81">
                  <c:v>0.2525312703</c:v>
                </c:pt>
                <c:pt idx="82">
                  <c:v>0.22264598499999999</c:v>
                </c:pt>
                <c:pt idx="83">
                  <c:v>0.2421875243999998</c:v>
                </c:pt>
                <c:pt idx="84">
                  <c:v>0.25530022260000007</c:v>
                </c:pt>
                <c:pt idx="85">
                  <c:v>0.25908599360000006</c:v>
                </c:pt>
                <c:pt idx="86">
                  <c:v>0.26869285119999997</c:v>
                </c:pt>
                <c:pt idx="87">
                  <c:v>0.27246544710000009</c:v>
                </c:pt>
                <c:pt idx="88">
                  <c:v>0.28604212530000006</c:v>
                </c:pt>
                <c:pt idx="89">
                  <c:v>0.29789253190000009</c:v>
                </c:pt>
                <c:pt idx="90">
                  <c:v>0.32399461469999991</c:v>
                </c:pt>
                <c:pt idx="91">
                  <c:v>0.29723061719999988</c:v>
                </c:pt>
                <c:pt idx="92">
                  <c:v>0.3061187715</c:v>
                </c:pt>
                <c:pt idx="93">
                  <c:v>0.30365514420000017</c:v>
                </c:pt>
                <c:pt idx="94">
                  <c:v>0.32920273</c:v>
                </c:pt>
                <c:pt idx="95">
                  <c:v>0.38453565839999992</c:v>
                </c:pt>
                <c:pt idx="96">
                  <c:v>0.37651120780000014</c:v>
                </c:pt>
                <c:pt idx="97">
                  <c:v>0.38430348319999985</c:v>
                </c:pt>
                <c:pt idx="98">
                  <c:v>0.40203369849999993</c:v>
                </c:pt>
                <c:pt idx="99">
                  <c:v>0.36644421800000004</c:v>
                </c:pt>
                <c:pt idx="100">
                  <c:v>0.38662043270000002</c:v>
                </c:pt>
                <c:pt idx="101">
                  <c:v>0.3972712368000002</c:v>
                </c:pt>
                <c:pt idx="102">
                  <c:v>0.39695704070000004</c:v>
                </c:pt>
                <c:pt idx="103">
                  <c:v>0.42780431100000005</c:v>
                </c:pt>
                <c:pt idx="104">
                  <c:v>0.42027439609999995</c:v>
                </c:pt>
                <c:pt idx="105">
                  <c:v>0.43420865130000008</c:v>
                </c:pt>
                <c:pt idx="106">
                  <c:v>0.4390580382</c:v>
                </c:pt>
                <c:pt idx="107">
                  <c:v>0.43972188020000003</c:v>
                </c:pt>
                <c:pt idx="108">
                  <c:v>0.44669520709999988</c:v>
                </c:pt>
                <c:pt idx="109">
                  <c:v>0.46186853770000003</c:v>
                </c:pt>
                <c:pt idx="110">
                  <c:v>0.46090693760000012</c:v>
                </c:pt>
                <c:pt idx="111">
                  <c:v>0.48376803509999999</c:v>
                </c:pt>
                <c:pt idx="112">
                  <c:v>0.47015121989999997</c:v>
                </c:pt>
                <c:pt idx="113">
                  <c:v>0.46696744170000004</c:v>
                </c:pt>
                <c:pt idx="114">
                  <c:v>0.4944376424000001</c:v>
                </c:pt>
                <c:pt idx="115">
                  <c:v>0.49708315230000011</c:v>
                </c:pt>
                <c:pt idx="116">
                  <c:v>0.51158266590000001</c:v>
                </c:pt>
                <c:pt idx="117">
                  <c:v>0.49084718370000013</c:v>
                </c:pt>
                <c:pt idx="118">
                  <c:v>0.51530898069999997</c:v>
                </c:pt>
                <c:pt idx="119">
                  <c:v>0.51930177160000013</c:v>
                </c:pt>
                <c:pt idx="120">
                  <c:v>0.51543313059999996</c:v>
                </c:pt>
                <c:pt idx="121">
                  <c:v>0.52662937479999994</c:v>
                </c:pt>
                <c:pt idx="122">
                  <c:v>0.52291709240000017</c:v>
                </c:pt>
                <c:pt idx="123">
                  <c:v>0.53512150290000005</c:v>
                </c:pt>
                <c:pt idx="124">
                  <c:v>0.55167390789999993</c:v>
                </c:pt>
                <c:pt idx="125">
                  <c:v>0.52084341279999991</c:v>
                </c:pt>
                <c:pt idx="126">
                  <c:v>0.55351790869999995</c:v>
                </c:pt>
                <c:pt idx="127">
                  <c:v>0.57810111380000007</c:v>
                </c:pt>
                <c:pt idx="128">
                  <c:v>0.59222431070000003</c:v>
                </c:pt>
                <c:pt idx="129">
                  <c:v>0.60851637000000003</c:v>
                </c:pt>
                <c:pt idx="130">
                  <c:v>0.60697297049999999</c:v>
                </c:pt>
                <c:pt idx="131">
                  <c:v>0.60478869240000011</c:v>
                </c:pt>
                <c:pt idx="132">
                  <c:v>0.64275563590000018</c:v>
                </c:pt>
                <c:pt idx="133">
                  <c:v>0.63199191020000001</c:v>
                </c:pt>
                <c:pt idx="134">
                  <c:v>0.65597127479999995</c:v>
                </c:pt>
                <c:pt idx="135">
                  <c:v>0.67426256490000003</c:v>
                </c:pt>
                <c:pt idx="136">
                  <c:v>0.69611503699999999</c:v>
                </c:pt>
                <c:pt idx="137">
                  <c:v>0.68322211560000001</c:v>
                </c:pt>
                <c:pt idx="138">
                  <c:v>0.69636531689999992</c:v>
                </c:pt>
                <c:pt idx="139">
                  <c:v>0.70705986890000005</c:v>
                </c:pt>
                <c:pt idx="140">
                  <c:v>0.69936119799999985</c:v>
                </c:pt>
                <c:pt idx="141">
                  <c:v>0.71091520419999998</c:v>
                </c:pt>
                <c:pt idx="142">
                  <c:v>0.71614871279999992</c:v>
                </c:pt>
                <c:pt idx="143">
                  <c:v>0.730243317</c:v>
                </c:pt>
                <c:pt idx="144">
                  <c:v>0.73240201930000004</c:v>
                </c:pt>
                <c:pt idx="145">
                  <c:v>0.73342252350000003</c:v>
                </c:pt>
                <c:pt idx="146">
                  <c:v>0.73276497419999997</c:v>
                </c:pt>
                <c:pt idx="147">
                  <c:v>0.72172826999999984</c:v>
                </c:pt>
                <c:pt idx="148">
                  <c:v>0.71423504970000007</c:v>
                </c:pt>
                <c:pt idx="149">
                  <c:v>0.7438816290000001</c:v>
                </c:pt>
                <c:pt idx="150">
                  <c:v>0.74291578770000011</c:v>
                </c:pt>
                <c:pt idx="151">
                  <c:v>0.74870774979999988</c:v>
                </c:pt>
                <c:pt idx="152">
                  <c:v>0.73085189380000015</c:v>
                </c:pt>
                <c:pt idx="153">
                  <c:v>0.78086007619999998</c:v>
                </c:pt>
                <c:pt idx="154">
                  <c:v>0.77094004910000002</c:v>
                </c:pt>
                <c:pt idx="155">
                  <c:v>0.78671427150000017</c:v>
                </c:pt>
                <c:pt idx="156">
                  <c:v>0.77925518320000009</c:v>
                </c:pt>
                <c:pt idx="157">
                  <c:v>0.7786182667999999</c:v>
                </c:pt>
                <c:pt idx="158">
                  <c:v>0.77376576000000008</c:v>
                </c:pt>
                <c:pt idx="159">
                  <c:v>0.7694353236</c:v>
                </c:pt>
                <c:pt idx="160">
                  <c:v>0.77685446499999999</c:v>
                </c:pt>
                <c:pt idx="161">
                  <c:v>0.74264626749999985</c:v>
                </c:pt>
                <c:pt idx="162">
                  <c:v>0.8045987376999999</c:v>
                </c:pt>
                <c:pt idx="163">
                  <c:v>0.78553163699999984</c:v>
                </c:pt>
                <c:pt idx="164">
                  <c:v>0.80346761630000008</c:v>
                </c:pt>
                <c:pt idx="165">
                  <c:v>0.83258982100000001</c:v>
                </c:pt>
                <c:pt idx="166">
                  <c:v>0.82924023330000018</c:v>
                </c:pt>
                <c:pt idx="167">
                  <c:v>0.83962842910000002</c:v>
                </c:pt>
                <c:pt idx="168">
                  <c:v>0.84352907999999993</c:v>
                </c:pt>
                <c:pt idx="169">
                  <c:v>0.8711401473</c:v>
                </c:pt>
                <c:pt idx="170">
                  <c:v>0.87347593280000013</c:v>
                </c:pt>
                <c:pt idx="171">
                  <c:v>0.90055229979999996</c:v>
                </c:pt>
                <c:pt idx="172">
                  <c:v>0.87966705519999988</c:v>
                </c:pt>
                <c:pt idx="173">
                  <c:v>0.89729995750000002</c:v>
                </c:pt>
                <c:pt idx="174">
                  <c:v>0.85645202540000009</c:v>
                </c:pt>
                <c:pt idx="175">
                  <c:v>0.854620516</c:v>
                </c:pt>
                <c:pt idx="176">
                  <c:v>0.86785418660000002</c:v>
                </c:pt>
                <c:pt idx="177">
                  <c:v>0.8269574303999998</c:v>
                </c:pt>
                <c:pt idx="178">
                  <c:v>0.83744034810000012</c:v>
                </c:pt>
                <c:pt idx="179">
                  <c:v>0.82048593029999983</c:v>
                </c:pt>
                <c:pt idx="180">
                  <c:v>0.82598508490000011</c:v>
                </c:pt>
                <c:pt idx="181">
                  <c:v>0.81406201580000004</c:v>
                </c:pt>
                <c:pt idx="182">
                  <c:v>0.83955377019999999</c:v>
                </c:pt>
                <c:pt idx="183">
                  <c:v>0.85130740429999996</c:v>
                </c:pt>
                <c:pt idx="184">
                  <c:v>0.87401047430000012</c:v>
                </c:pt>
                <c:pt idx="185">
                  <c:v>0.88305780989999993</c:v>
                </c:pt>
                <c:pt idx="186">
                  <c:v>0.88735569270000014</c:v>
                </c:pt>
                <c:pt idx="187">
                  <c:v>0.88398298730000002</c:v>
                </c:pt>
                <c:pt idx="188">
                  <c:v>0.91281924910000001</c:v>
                </c:pt>
                <c:pt idx="189">
                  <c:v>0.91749619000000004</c:v>
                </c:pt>
                <c:pt idx="190">
                  <c:v>0.92537436259999994</c:v>
                </c:pt>
                <c:pt idx="191">
                  <c:v>0.92712455790000003</c:v>
                </c:pt>
                <c:pt idx="192">
                  <c:v>0.93767296320000004</c:v>
                </c:pt>
                <c:pt idx="193">
                  <c:v>0.92537657619999991</c:v>
                </c:pt>
                <c:pt idx="194">
                  <c:v>0.98885738350000008</c:v>
                </c:pt>
                <c:pt idx="195">
                  <c:v>0.97228734000000006</c:v>
                </c:pt>
                <c:pt idx="196">
                  <c:v>0.96348715870000001</c:v>
                </c:pt>
                <c:pt idx="197">
                  <c:v>0.99918790720000006</c:v>
                </c:pt>
                <c:pt idx="198">
                  <c:v>0.98336763679999994</c:v>
                </c:pt>
                <c:pt idx="199">
                  <c:v>1.0299592985000001</c:v>
                </c:pt>
                <c:pt idx="200">
                  <c:v>1.0302068529999999</c:v>
                </c:pt>
                <c:pt idx="201">
                  <c:v>1.0235001467</c:v>
                </c:pt>
                <c:pt idx="202">
                  <c:v>1.0454727707</c:v>
                </c:pt>
                <c:pt idx="203">
                  <c:v>1.0465935201999998</c:v>
                </c:pt>
                <c:pt idx="204">
                  <c:v>1.0406906326000001</c:v>
                </c:pt>
                <c:pt idx="205">
                  <c:v>1.0553060823</c:v>
                </c:pt>
                <c:pt idx="206">
                  <c:v>1.0671357151</c:v>
                </c:pt>
                <c:pt idx="207">
                  <c:v>1.0672279598999999</c:v>
                </c:pt>
                <c:pt idx="208">
                  <c:v>1.0494152104000001</c:v>
                </c:pt>
                <c:pt idx="209">
                  <c:v>1.0656400993999999</c:v>
                </c:pt>
                <c:pt idx="210">
                  <c:v>1.1019348083000002</c:v>
                </c:pt>
                <c:pt idx="211">
                  <c:v>1.1014573715</c:v>
                </c:pt>
                <c:pt idx="212">
                  <c:v>1.0722615105999997</c:v>
                </c:pt>
                <c:pt idx="213">
                  <c:v>1.1037035093999998</c:v>
                </c:pt>
                <c:pt idx="214">
                  <c:v>1.0979190076000003</c:v>
                </c:pt>
                <c:pt idx="215">
                  <c:v>1.1000030430000001</c:v>
                </c:pt>
                <c:pt idx="216">
                  <c:v>1.1051188202</c:v>
                </c:pt>
                <c:pt idx="217">
                  <c:v>1.1153587856000002</c:v>
                </c:pt>
                <c:pt idx="218">
                  <c:v>1.1032961601000002</c:v>
                </c:pt>
                <c:pt idx="219">
                  <c:v>1.1163172582000001</c:v>
                </c:pt>
                <c:pt idx="220">
                  <c:v>1.1111575874000001</c:v>
                </c:pt>
                <c:pt idx="221">
                  <c:v>1.1164210225</c:v>
                </c:pt>
                <c:pt idx="222">
                  <c:v>1.1206284777</c:v>
                </c:pt>
                <c:pt idx="223">
                  <c:v>1.1316882338000003</c:v>
                </c:pt>
                <c:pt idx="224">
                  <c:v>1.1581337014000002</c:v>
                </c:pt>
                <c:pt idx="225">
                  <c:v>1.1622372498</c:v>
                </c:pt>
                <c:pt idx="226">
                  <c:v>1.1693591430999999</c:v>
                </c:pt>
                <c:pt idx="227">
                  <c:v>1.1705524878000002</c:v>
                </c:pt>
                <c:pt idx="228">
                  <c:v>1.1655042696</c:v>
                </c:pt>
                <c:pt idx="229">
                  <c:v>1.1815209925999999</c:v>
                </c:pt>
                <c:pt idx="230">
                  <c:v>1.1717200009999997</c:v>
                </c:pt>
                <c:pt idx="231">
                  <c:v>1.1777873540999999</c:v>
                </c:pt>
                <c:pt idx="232">
                  <c:v>1.1954632569000001</c:v>
                </c:pt>
                <c:pt idx="233">
                  <c:v>1.1983930247999997</c:v>
                </c:pt>
                <c:pt idx="234">
                  <c:v>1.2252485794000001</c:v>
                </c:pt>
                <c:pt idx="235">
                  <c:v>1.2281602253000004</c:v>
                </c:pt>
                <c:pt idx="236">
                  <c:v>1.2138611802000003</c:v>
                </c:pt>
                <c:pt idx="237">
                  <c:v>1.2300348516999997</c:v>
                </c:pt>
                <c:pt idx="238">
                  <c:v>1.2271255664999998</c:v>
                </c:pt>
                <c:pt idx="239">
                  <c:v>1.2416274187999998</c:v>
                </c:pt>
                <c:pt idx="240">
                  <c:v>1.2716921766999998</c:v>
                </c:pt>
                <c:pt idx="241">
                  <c:v>1.2689150541999998</c:v>
                </c:pt>
                <c:pt idx="242">
                  <c:v>1.2544855927999996</c:v>
                </c:pt>
                <c:pt idx="243">
                  <c:v>1.2615233026000001</c:v>
                </c:pt>
                <c:pt idx="244">
                  <c:v>1.2836543995</c:v>
                </c:pt>
                <c:pt idx="245">
                  <c:v>1.2999203333999998</c:v>
                </c:pt>
                <c:pt idx="246">
                  <c:v>1.3000724389</c:v>
                </c:pt>
                <c:pt idx="247">
                  <c:v>1.3046703118000003</c:v>
                </c:pt>
                <c:pt idx="248">
                  <c:v>1.2883261591999999</c:v>
                </c:pt>
                <c:pt idx="249">
                  <c:v>1.2986674693999998</c:v>
                </c:pt>
                <c:pt idx="250">
                  <c:v>1.3074240358</c:v>
                </c:pt>
                <c:pt idx="251">
                  <c:v>1.3078761909000001</c:v>
                </c:pt>
                <c:pt idx="252">
                  <c:v>1.3154348778</c:v>
                </c:pt>
                <c:pt idx="253">
                  <c:v>1.3234485778999998</c:v>
                </c:pt>
                <c:pt idx="254">
                  <c:v>1.3217488355000002</c:v>
                </c:pt>
                <c:pt idx="255">
                  <c:v>1.3165787906999999</c:v>
                </c:pt>
                <c:pt idx="256">
                  <c:v>1.322393527</c:v>
                </c:pt>
                <c:pt idx="257">
                  <c:v>1.3393822907000001</c:v>
                </c:pt>
                <c:pt idx="258">
                  <c:v>1.3451112374999998</c:v>
                </c:pt>
                <c:pt idx="259">
                  <c:v>1.3632798752999999</c:v>
                </c:pt>
                <c:pt idx="260">
                  <c:v>1.3494823348999998</c:v>
                </c:pt>
                <c:pt idx="261">
                  <c:v>1.3792814330000001</c:v>
                </c:pt>
                <c:pt idx="262">
                  <c:v>1.3817299006999999</c:v>
                </c:pt>
                <c:pt idx="263">
                  <c:v>1.4052468292999998</c:v>
                </c:pt>
                <c:pt idx="264">
                  <c:v>1.4106664285999999</c:v>
                </c:pt>
                <c:pt idx="265">
                  <c:v>1.3869361630999997</c:v>
                </c:pt>
                <c:pt idx="266">
                  <c:v>1.4332980298</c:v>
                </c:pt>
                <c:pt idx="267">
                  <c:v>1.4514450066999998</c:v>
                </c:pt>
                <c:pt idx="268">
                  <c:v>1.4221577899</c:v>
                </c:pt>
                <c:pt idx="269">
                  <c:v>1.4379633991</c:v>
                </c:pt>
                <c:pt idx="270">
                  <c:v>1.3966798066999999</c:v>
                </c:pt>
                <c:pt idx="271">
                  <c:v>1.4425492687000001</c:v>
                </c:pt>
                <c:pt idx="272">
                  <c:v>1.4753711353000001</c:v>
                </c:pt>
                <c:pt idx="273">
                  <c:v>1.4639892194999997</c:v>
                </c:pt>
                <c:pt idx="274">
                  <c:v>1.4533124717000003</c:v>
                </c:pt>
                <c:pt idx="275">
                  <c:v>1.5228824028000001</c:v>
                </c:pt>
                <c:pt idx="276">
                  <c:v>1.5207798987999999</c:v>
                </c:pt>
                <c:pt idx="277">
                  <c:v>1.5504428088000002</c:v>
                </c:pt>
                <c:pt idx="278">
                  <c:v>1.5978366701</c:v>
                </c:pt>
                <c:pt idx="279">
                  <c:v>1.6024953252</c:v>
                </c:pt>
                <c:pt idx="280">
                  <c:v>1.5864742490000001</c:v>
                </c:pt>
                <c:pt idx="281">
                  <c:v>1.5852397085000001</c:v>
                </c:pt>
                <c:pt idx="282">
                  <c:v>1.6133294862000001</c:v>
                </c:pt>
                <c:pt idx="283">
                  <c:v>1.5924852065000001</c:v>
                </c:pt>
                <c:pt idx="284">
                  <c:v>1.6141574680999997</c:v>
                </c:pt>
                <c:pt idx="285">
                  <c:v>1.6507275624999997</c:v>
                </c:pt>
                <c:pt idx="286">
                  <c:v>1.6320313784000002</c:v>
                </c:pt>
                <c:pt idx="287">
                  <c:v>1.6410184448999998</c:v>
                </c:pt>
                <c:pt idx="288">
                  <c:v>1.6112564738000001</c:v>
                </c:pt>
                <c:pt idx="289">
                  <c:v>1.6822086088000003</c:v>
                </c:pt>
                <c:pt idx="290">
                  <c:v>1.6606933937999999</c:v>
                </c:pt>
                <c:pt idx="291">
                  <c:v>1.6759462257000002</c:v>
                </c:pt>
                <c:pt idx="292">
                  <c:v>1.7012548904</c:v>
                </c:pt>
                <c:pt idx="293">
                  <c:v>1.7073285535</c:v>
                </c:pt>
                <c:pt idx="294">
                  <c:v>1.7266487499999998</c:v>
                </c:pt>
                <c:pt idx="295">
                  <c:v>1.7280778139999997</c:v>
                </c:pt>
                <c:pt idx="296">
                  <c:v>1.7598124564999997</c:v>
                </c:pt>
                <c:pt idx="297">
                  <c:v>1.7618927833</c:v>
                </c:pt>
                <c:pt idx="298">
                  <c:v>1.7603125319999999</c:v>
                </c:pt>
                <c:pt idx="299">
                  <c:v>1.7670954300999999</c:v>
                </c:pt>
                <c:pt idx="300">
                  <c:v>1.7620755036000002</c:v>
                </c:pt>
                <c:pt idx="301">
                  <c:v>1.7798891565999999</c:v>
                </c:pt>
                <c:pt idx="302">
                  <c:v>1.7453667021000001</c:v>
                </c:pt>
                <c:pt idx="303">
                  <c:v>1.7599264266999999</c:v>
                </c:pt>
                <c:pt idx="304">
                  <c:v>1.7566886777999997</c:v>
                </c:pt>
                <c:pt idx="305">
                  <c:v>1.7477570194000003</c:v>
                </c:pt>
                <c:pt idx="306">
                  <c:v>1.7323258846999998</c:v>
                </c:pt>
                <c:pt idx="307">
                  <c:v>1.7504488048</c:v>
                </c:pt>
                <c:pt idx="308">
                  <c:v>1.7238142739</c:v>
                </c:pt>
                <c:pt idx="309">
                  <c:v>1.7527249283000002</c:v>
                </c:pt>
                <c:pt idx="310">
                  <c:v>1.7458171616999998</c:v>
                </c:pt>
                <c:pt idx="311">
                  <c:v>1.7604633163000001</c:v>
                </c:pt>
                <c:pt idx="312">
                  <c:v>1.7762525298000003</c:v>
                </c:pt>
                <c:pt idx="313">
                  <c:v>1.7634600055000003</c:v>
                </c:pt>
                <c:pt idx="314">
                  <c:v>1.7657225115999999</c:v>
                </c:pt>
                <c:pt idx="315">
                  <c:v>1.7537795605000004</c:v>
                </c:pt>
                <c:pt idx="316">
                  <c:v>1.7973072801999996</c:v>
                </c:pt>
                <c:pt idx="317">
                  <c:v>1.801078199</c:v>
                </c:pt>
                <c:pt idx="318">
                  <c:v>1.8204703221999998</c:v>
                </c:pt>
                <c:pt idx="319">
                  <c:v>1.8217063197000001</c:v>
                </c:pt>
                <c:pt idx="320">
                  <c:v>1.8425092856000003</c:v>
                </c:pt>
                <c:pt idx="321">
                  <c:v>1.8279009461000002</c:v>
                </c:pt>
                <c:pt idx="322">
                  <c:v>1.867218759</c:v>
                </c:pt>
                <c:pt idx="323">
                  <c:v>1.8589269064000002</c:v>
                </c:pt>
                <c:pt idx="324">
                  <c:v>1.8718323038999998</c:v>
                </c:pt>
                <c:pt idx="325">
                  <c:v>1.8640872749000001</c:v>
                </c:pt>
                <c:pt idx="326">
                  <c:v>1.8880150946999996</c:v>
                </c:pt>
                <c:pt idx="327">
                  <c:v>1.9134119143000001</c:v>
                </c:pt>
                <c:pt idx="328">
                  <c:v>1.9115286057999996</c:v>
                </c:pt>
                <c:pt idx="329">
                  <c:v>1.9351054975999999</c:v>
                </c:pt>
                <c:pt idx="330">
                  <c:v>1.9035424073999998</c:v>
                </c:pt>
                <c:pt idx="331">
                  <c:v>1.9242256896000001</c:v>
                </c:pt>
                <c:pt idx="332">
                  <c:v>1.8871794710000001</c:v>
                </c:pt>
                <c:pt idx="333">
                  <c:v>1.9214422190000002</c:v>
                </c:pt>
                <c:pt idx="334">
                  <c:v>1.9607183792000002</c:v>
                </c:pt>
                <c:pt idx="335">
                  <c:v>1.9483710047000002</c:v>
                </c:pt>
                <c:pt idx="336">
                  <c:v>1.9523250235000003</c:v>
                </c:pt>
                <c:pt idx="337">
                  <c:v>1.9664146169999999</c:v>
                </c:pt>
                <c:pt idx="338">
                  <c:v>1.9814604870000001</c:v>
                </c:pt>
                <c:pt idx="339">
                  <c:v>1.9753268634000003</c:v>
                </c:pt>
                <c:pt idx="340">
                  <c:v>1.9814847571</c:v>
                </c:pt>
                <c:pt idx="341">
                  <c:v>1.9908489384000001</c:v>
                </c:pt>
                <c:pt idx="342">
                  <c:v>1.9937586492000001</c:v>
                </c:pt>
                <c:pt idx="343">
                  <c:v>2.0065151222000002</c:v>
                </c:pt>
                <c:pt idx="344">
                  <c:v>1.9839892784000002</c:v>
                </c:pt>
                <c:pt idx="345">
                  <c:v>1.9922544732</c:v>
                </c:pt>
                <c:pt idx="346">
                  <c:v>1.9839061324</c:v>
                </c:pt>
                <c:pt idx="347">
                  <c:v>2.0149563825999999</c:v>
                </c:pt>
                <c:pt idx="348">
                  <c:v>1.9922402312999998</c:v>
                </c:pt>
                <c:pt idx="349">
                  <c:v>2.0256246833999998</c:v>
                </c:pt>
                <c:pt idx="350">
                  <c:v>2.0285048233</c:v>
                </c:pt>
                <c:pt idx="351">
                  <c:v>2.0374108813</c:v>
                </c:pt>
                <c:pt idx="352">
                  <c:v>2.0813301947</c:v>
                </c:pt>
                <c:pt idx="353">
                  <c:v>2.0085398225</c:v>
                </c:pt>
                <c:pt idx="354">
                  <c:v>2.0612389089999996</c:v>
                </c:pt>
                <c:pt idx="355">
                  <c:v>2.0659722531</c:v>
                </c:pt>
                <c:pt idx="356">
                  <c:v>2.1047054275999999</c:v>
                </c:pt>
                <c:pt idx="357">
                  <c:v>2.0806033229000001</c:v>
                </c:pt>
                <c:pt idx="358">
                  <c:v>2.1119421800999998</c:v>
                </c:pt>
                <c:pt idx="359">
                  <c:v>2.1379819554999999</c:v>
                </c:pt>
                <c:pt idx="360">
                  <c:v>2.1129308888999998</c:v>
                </c:pt>
                <c:pt idx="361">
                  <c:v>2.1260944096999999</c:v>
                </c:pt>
                <c:pt idx="362">
                  <c:v>2.0697448416999999</c:v>
                </c:pt>
                <c:pt idx="363">
                  <c:v>2.0965382953999998</c:v>
                </c:pt>
                <c:pt idx="364">
                  <c:v>2.122044464</c:v>
                </c:pt>
                <c:pt idx="365">
                  <c:v>2.1508886930000002</c:v>
                </c:pt>
                <c:pt idx="366">
                  <c:v>2.1418272760999999</c:v>
                </c:pt>
                <c:pt idx="367">
                  <c:v>2.1900532914999999</c:v>
                </c:pt>
                <c:pt idx="368">
                  <c:v>2.1355550662999998</c:v>
                </c:pt>
                <c:pt idx="369">
                  <c:v>2.2074088619999999</c:v>
                </c:pt>
                <c:pt idx="370">
                  <c:v>2.2173646272000003</c:v>
                </c:pt>
                <c:pt idx="371">
                  <c:v>2.1941749000000002</c:v>
                </c:pt>
                <c:pt idx="372">
                  <c:v>2.2222517728</c:v>
                </c:pt>
                <c:pt idx="373">
                  <c:v>2.2239269687999998</c:v>
                </c:pt>
                <c:pt idx="374">
                  <c:v>2.2685283521000001</c:v>
                </c:pt>
                <c:pt idx="375">
                  <c:v>2.2838592095000001</c:v>
                </c:pt>
                <c:pt idx="376">
                  <c:v>2.2968850003000001</c:v>
                </c:pt>
                <c:pt idx="377">
                  <c:v>2.3043930678</c:v>
                </c:pt>
                <c:pt idx="378">
                  <c:v>2.3086890373000002</c:v>
                </c:pt>
                <c:pt idx="379">
                  <c:v>2.3368224747999999</c:v>
                </c:pt>
                <c:pt idx="380">
                  <c:v>2.3638148886999999</c:v>
                </c:pt>
                <c:pt idx="381">
                  <c:v>2.3638926172000003</c:v>
                </c:pt>
                <c:pt idx="382">
                  <c:v>2.3561355693000001</c:v>
                </c:pt>
                <c:pt idx="383">
                  <c:v>2.3256253727999998</c:v>
                </c:pt>
                <c:pt idx="384">
                  <c:v>2.3105172663999998</c:v>
                </c:pt>
                <c:pt idx="385">
                  <c:v>2.3463224335000001</c:v>
                </c:pt>
                <c:pt idx="386">
                  <c:v>2.3721407089</c:v>
                </c:pt>
                <c:pt idx="387">
                  <c:v>2.3495910715999999</c:v>
                </c:pt>
                <c:pt idx="388">
                  <c:v>2.3381789561000001</c:v>
                </c:pt>
                <c:pt idx="389">
                  <c:v>2.3778773081</c:v>
                </c:pt>
                <c:pt idx="390">
                  <c:v>2.3710440402000001</c:v>
                </c:pt>
                <c:pt idx="391">
                  <c:v>2.3801413962</c:v>
                </c:pt>
                <c:pt idx="392">
                  <c:v>2.4025487656000002</c:v>
                </c:pt>
                <c:pt idx="393">
                  <c:v>2.3458489062999996</c:v>
                </c:pt>
                <c:pt idx="394">
                  <c:v>2.3502430325999999</c:v>
                </c:pt>
                <c:pt idx="395">
                  <c:v>2.3647769877</c:v>
                </c:pt>
                <c:pt idx="396">
                  <c:v>2.4026706655000001</c:v>
                </c:pt>
                <c:pt idx="397">
                  <c:v>2.3645194987</c:v>
                </c:pt>
                <c:pt idx="398">
                  <c:v>2.3923541108999999</c:v>
                </c:pt>
                <c:pt idx="399">
                  <c:v>2.3992054651000001</c:v>
                </c:pt>
                <c:pt idx="400">
                  <c:v>2.4166633647999998</c:v>
                </c:pt>
                <c:pt idx="401">
                  <c:v>2.3998730783000002</c:v>
                </c:pt>
                <c:pt idx="402">
                  <c:v>2.4355405677999999</c:v>
                </c:pt>
                <c:pt idx="403">
                  <c:v>2.3808431967999999</c:v>
                </c:pt>
                <c:pt idx="404">
                  <c:v>2.4080138469999999</c:v>
                </c:pt>
                <c:pt idx="405">
                  <c:v>2.3868078332000002</c:v>
                </c:pt>
                <c:pt idx="406">
                  <c:v>2.4315468112999996</c:v>
                </c:pt>
                <c:pt idx="407">
                  <c:v>2.4408634470999999</c:v>
                </c:pt>
                <c:pt idx="408">
                  <c:v>2.4417473771</c:v>
                </c:pt>
                <c:pt idx="409">
                  <c:v>2.4434887331000001</c:v>
                </c:pt>
                <c:pt idx="410">
                  <c:v>2.4466559094</c:v>
                </c:pt>
                <c:pt idx="411">
                  <c:v>2.4450165738999998</c:v>
                </c:pt>
                <c:pt idx="412">
                  <c:v>2.4294206065999999</c:v>
                </c:pt>
                <c:pt idx="413">
                  <c:v>2.4167541834000001</c:v>
                </c:pt>
                <c:pt idx="414">
                  <c:v>2.432369601</c:v>
                </c:pt>
                <c:pt idx="415">
                  <c:v>2.4552127812999998</c:v>
                </c:pt>
                <c:pt idx="416">
                  <c:v>2.4619829078</c:v>
                </c:pt>
                <c:pt idx="417">
                  <c:v>2.5202986913999998</c:v>
                </c:pt>
                <c:pt idx="418">
                  <c:v>2.5052568689000001</c:v>
                </c:pt>
                <c:pt idx="419">
                  <c:v>2.5067992160999997</c:v>
                </c:pt>
                <c:pt idx="420">
                  <c:v>2.5180980771999999</c:v>
                </c:pt>
                <c:pt idx="421">
                  <c:v>2.5395258654999999</c:v>
                </c:pt>
                <c:pt idx="422">
                  <c:v>2.5299808683</c:v>
                </c:pt>
                <c:pt idx="423">
                  <c:v>2.5249948117000001</c:v>
                </c:pt>
                <c:pt idx="424">
                  <c:v>2.5331948183000002</c:v>
                </c:pt>
                <c:pt idx="425">
                  <c:v>2.5684264976</c:v>
                </c:pt>
                <c:pt idx="426">
                  <c:v>2.5574957190999998</c:v>
                </c:pt>
                <c:pt idx="427">
                  <c:v>2.5736701724</c:v>
                </c:pt>
                <c:pt idx="428">
                  <c:v>2.5809891266</c:v>
                </c:pt>
                <c:pt idx="429">
                  <c:v>2.5855933894000001</c:v>
                </c:pt>
                <c:pt idx="430">
                  <c:v>2.6046190661000002</c:v>
                </c:pt>
                <c:pt idx="431">
                  <c:v>2.5920730622999999</c:v>
                </c:pt>
                <c:pt idx="432">
                  <c:v>2.5557000758999999</c:v>
                </c:pt>
                <c:pt idx="433">
                  <c:v>2.5915844727999997</c:v>
                </c:pt>
                <c:pt idx="434">
                  <c:v>2.5789247523999999</c:v>
                </c:pt>
                <c:pt idx="435">
                  <c:v>2.5968272761</c:v>
                </c:pt>
                <c:pt idx="436">
                  <c:v>2.6039214776999997</c:v>
                </c:pt>
                <c:pt idx="437">
                  <c:v>2.5896282739999998</c:v>
                </c:pt>
                <c:pt idx="438">
                  <c:v>2.6235931602</c:v>
                </c:pt>
                <c:pt idx="439">
                  <c:v>2.6305572463</c:v>
                </c:pt>
                <c:pt idx="440">
                  <c:v>2.6384049566000001</c:v>
                </c:pt>
                <c:pt idx="441">
                  <c:v>2.6675916453999999</c:v>
                </c:pt>
                <c:pt idx="442">
                  <c:v>2.6519664245999999</c:v>
                </c:pt>
                <c:pt idx="443">
                  <c:v>2.6647497018999999</c:v>
                </c:pt>
                <c:pt idx="444">
                  <c:v>2.6824431824999997</c:v>
                </c:pt>
                <c:pt idx="445">
                  <c:v>2.6786946773000002</c:v>
                </c:pt>
                <c:pt idx="446">
                  <c:v>2.6918332615999998</c:v>
                </c:pt>
                <c:pt idx="447">
                  <c:v>2.7197397372000003</c:v>
                </c:pt>
                <c:pt idx="448">
                  <c:v>2.7062194716999999</c:v>
                </c:pt>
                <c:pt idx="449">
                  <c:v>2.7393517771</c:v>
                </c:pt>
                <c:pt idx="450">
                  <c:v>2.7650356816999997</c:v>
                </c:pt>
                <c:pt idx="451">
                  <c:v>2.7468640617000002</c:v>
                </c:pt>
                <c:pt idx="452">
                  <c:v>2.7777612344999998</c:v>
                </c:pt>
                <c:pt idx="453">
                  <c:v>2.7755925671999999</c:v>
                </c:pt>
                <c:pt idx="454">
                  <c:v>2.8085529556000002</c:v>
                </c:pt>
                <c:pt idx="455">
                  <c:v>2.8282091928999997</c:v>
                </c:pt>
                <c:pt idx="456">
                  <c:v>2.8423447222</c:v>
                </c:pt>
                <c:pt idx="457">
                  <c:v>2.8122500645000001</c:v>
                </c:pt>
                <c:pt idx="458">
                  <c:v>2.8836424945000001</c:v>
                </c:pt>
                <c:pt idx="459">
                  <c:v>2.8691201369999999</c:v>
                </c:pt>
                <c:pt idx="460">
                  <c:v>2.9074112657</c:v>
                </c:pt>
                <c:pt idx="461">
                  <c:v>2.8745138924</c:v>
                </c:pt>
                <c:pt idx="462">
                  <c:v>2.8765709420999999</c:v>
                </c:pt>
                <c:pt idx="463">
                  <c:v>2.8761548864000002</c:v>
                </c:pt>
                <c:pt idx="464">
                  <c:v>2.9380967378</c:v>
                </c:pt>
                <c:pt idx="465">
                  <c:v>2.9018109965000001</c:v>
                </c:pt>
                <c:pt idx="466">
                  <c:v>2.8876321665</c:v>
                </c:pt>
                <c:pt idx="467">
                  <c:v>2.9406134078999999</c:v>
                </c:pt>
                <c:pt idx="468">
                  <c:v>2.9263574064000002</c:v>
                </c:pt>
                <c:pt idx="469">
                  <c:v>2.8770231433000002</c:v>
                </c:pt>
                <c:pt idx="470">
                  <c:v>2.9252650994000002</c:v>
                </c:pt>
              </c:numCache>
            </c:numRef>
          </c:val>
          <c:smooth val="0"/>
        </c:ser>
        <c:ser>
          <c:idx val="2"/>
          <c:order val="3"/>
          <c:spPr>
            <a:ln w="28575">
              <a:solidFill>
                <a:srgbClr val="008000"/>
              </a:solidFill>
            </a:ln>
          </c:spPr>
          <c:marker>
            <c:symbol val="none"/>
          </c:marker>
          <c:cat>
            <c:numRef>
              <c:f>[1]Data!$I$7:$I$477</c:f>
              <c:numCache>
                <c:formatCode>General</c:formatCode>
                <c:ptCount val="471"/>
                <c:pt idx="0">
                  <c:v>28611</c:v>
                </c:pt>
                <c:pt idx="1">
                  <c:v>28642</c:v>
                </c:pt>
                <c:pt idx="2">
                  <c:v>28672</c:v>
                </c:pt>
                <c:pt idx="3">
                  <c:v>28703</c:v>
                </c:pt>
                <c:pt idx="4">
                  <c:v>28734</c:v>
                </c:pt>
                <c:pt idx="5">
                  <c:v>28764</c:v>
                </c:pt>
                <c:pt idx="6">
                  <c:v>28795</c:v>
                </c:pt>
                <c:pt idx="7">
                  <c:v>28825</c:v>
                </c:pt>
                <c:pt idx="8">
                  <c:v>28856</c:v>
                </c:pt>
                <c:pt idx="9">
                  <c:v>28887</c:v>
                </c:pt>
                <c:pt idx="10">
                  <c:v>28915</c:v>
                </c:pt>
                <c:pt idx="11">
                  <c:v>28946</c:v>
                </c:pt>
                <c:pt idx="12">
                  <c:v>28976</c:v>
                </c:pt>
                <c:pt idx="13">
                  <c:v>29007</c:v>
                </c:pt>
                <c:pt idx="14">
                  <c:v>29037</c:v>
                </c:pt>
                <c:pt idx="15">
                  <c:v>29068</c:v>
                </c:pt>
                <c:pt idx="16">
                  <c:v>29099</c:v>
                </c:pt>
                <c:pt idx="17">
                  <c:v>29129</c:v>
                </c:pt>
                <c:pt idx="18">
                  <c:v>29160</c:v>
                </c:pt>
                <c:pt idx="19">
                  <c:v>29190</c:v>
                </c:pt>
                <c:pt idx="20">
                  <c:v>29221</c:v>
                </c:pt>
                <c:pt idx="21">
                  <c:v>29252</c:v>
                </c:pt>
                <c:pt idx="22">
                  <c:v>29281</c:v>
                </c:pt>
                <c:pt idx="23">
                  <c:v>29312</c:v>
                </c:pt>
                <c:pt idx="24">
                  <c:v>29342</c:v>
                </c:pt>
                <c:pt idx="25">
                  <c:v>29373</c:v>
                </c:pt>
                <c:pt idx="26">
                  <c:v>29403</c:v>
                </c:pt>
                <c:pt idx="27">
                  <c:v>29434</c:v>
                </c:pt>
                <c:pt idx="28">
                  <c:v>29465</c:v>
                </c:pt>
                <c:pt idx="29">
                  <c:v>29495</c:v>
                </c:pt>
                <c:pt idx="30">
                  <c:v>29526</c:v>
                </c:pt>
                <c:pt idx="31">
                  <c:v>29556</c:v>
                </c:pt>
                <c:pt idx="32">
                  <c:v>29587</c:v>
                </c:pt>
                <c:pt idx="33">
                  <c:v>29618</c:v>
                </c:pt>
                <c:pt idx="34">
                  <c:v>29646</c:v>
                </c:pt>
                <c:pt idx="35">
                  <c:v>29677</c:v>
                </c:pt>
                <c:pt idx="36">
                  <c:v>29707</c:v>
                </c:pt>
                <c:pt idx="37">
                  <c:v>29738</c:v>
                </c:pt>
                <c:pt idx="38">
                  <c:v>29768</c:v>
                </c:pt>
                <c:pt idx="39">
                  <c:v>29799</c:v>
                </c:pt>
                <c:pt idx="40">
                  <c:v>29830</c:v>
                </c:pt>
                <c:pt idx="41">
                  <c:v>29860</c:v>
                </c:pt>
                <c:pt idx="42">
                  <c:v>29891</c:v>
                </c:pt>
                <c:pt idx="43">
                  <c:v>29921</c:v>
                </c:pt>
                <c:pt idx="44">
                  <c:v>29952</c:v>
                </c:pt>
                <c:pt idx="45">
                  <c:v>29983</c:v>
                </c:pt>
                <c:pt idx="46">
                  <c:v>30011</c:v>
                </c:pt>
                <c:pt idx="47">
                  <c:v>30042</c:v>
                </c:pt>
                <c:pt idx="48">
                  <c:v>30072</c:v>
                </c:pt>
                <c:pt idx="49">
                  <c:v>30103</c:v>
                </c:pt>
                <c:pt idx="50">
                  <c:v>30133</c:v>
                </c:pt>
                <c:pt idx="51">
                  <c:v>30164</c:v>
                </c:pt>
                <c:pt idx="52">
                  <c:v>30195</c:v>
                </c:pt>
                <c:pt idx="53">
                  <c:v>30225</c:v>
                </c:pt>
                <c:pt idx="54">
                  <c:v>30256</c:v>
                </c:pt>
                <c:pt idx="55">
                  <c:v>30286</c:v>
                </c:pt>
                <c:pt idx="56">
                  <c:v>30317</c:v>
                </c:pt>
                <c:pt idx="57">
                  <c:v>30348</c:v>
                </c:pt>
                <c:pt idx="58">
                  <c:v>30376</c:v>
                </c:pt>
                <c:pt idx="59">
                  <c:v>30407</c:v>
                </c:pt>
                <c:pt idx="60">
                  <c:v>30437</c:v>
                </c:pt>
                <c:pt idx="61">
                  <c:v>30468</c:v>
                </c:pt>
                <c:pt idx="62">
                  <c:v>30498</c:v>
                </c:pt>
                <c:pt idx="63">
                  <c:v>30529</c:v>
                </c:pt>
                <c:pt idx="64">
                  <c:v>30560</c:v>
                </c:pt>
                <c:pt idx="65">
                  <c:v>30590</c:v>
                </c:pt>
                <c:pt idx="66">
                  <c:v>30621</c:v>
                </c:pt>
                <c:pt idx="67">
                  <c:v>30651</c:v>
                </c:pt>
                <c:pt idx="68">
                  <c:v>30682</c:v>
                </c:pt>
                <c:pt idx="69">
                  <c:v>30713</c:v>
                </c:pt>
                <c:pt idx="70">
                  <c:v>30742</c:v>
                </c:pt>
                <c:pt idx="71">
                  <c:v>30773</c:v>
                </c:pt>
                <c:pt idx="72">
                  <c:v>30803</c:v>
                </c:pt>
                <c:pt idx="73">
                  <c:v>30834</c:v>
                </c:pt>
                <c:pt idx="74">
                  <c:v>30864</c:v>
                </c:pt>
                <c:pt idx="75">
                  <c:v>30895</c:v>
                </c:pt>
                <c:pt idx="76">
                  <c:v>30926</c:v>
                </c:pt>
                <c:pt idx="77">
                  <c:v>30956</c:v>
                </c:pt>
                <c:pt idx="78">
                  <c:v>30987</c:v>
                </c:pt>
                <c:pt idx="79">
                  <c:v>31017</c:v>
                </c:pt>
                <c:pt idx="80">
                  <c:v>31048</c:v>
                </c:pt>
                <c:pt idx="81">
                  <c:v>31079</c:v>
                </c:pt>
                <c:pt idx="82">
                  <c:v>31107</c:v>
                </c:pt>
                <c:pt idx="83">
                  <c:v>31138</c:v>
                </c:pt>
                <c:pt idx="84">
                  <c:v>31168</c:v>
                </c:pt>
                <c:pt idx="85">
                  <c:v>31199</c:v>
                </c:pt>
                <c:pt idx="86">
                  <c:v>31229</c:v>
                </c:pt>
                <c:pt idx="87">
                  <c:v>31260</c:v>
                </c:pt>
                <c:pt idx="88">
                  <c:v>31291</c:v>
                </c:pt>
                <c:pt idx="89">
                  <c:v>31321</c:v>
                </c:pt>
                <c:pt idx="90">
                  <c:v>31352</c:v>
                </c:pt>
                <c:pt idx="91">
                  <c:v>31382</c:v>
                </c:pt>
                <c:pt idx="92">
                  <c:v>31413</c:v>
                </c:pt>
                <c:pt idx="93">
                  <c:v>31444</c:v>
                </c:pt>
                <c:pt idx="94">
                  <c:v>31472</c:v>
                </c:pt>
                <c:pt idx="95">
                  <c:v>31503</c:v>
                </c:pt>
                <c:pt idx="96">
                  <c:v>31533</c:v>
                </c:pt>
                <c:pt idx="97">
                  <c:v>31564</c:v>
                </c:pt>
                <c:pt idx="98">
                  <c:v>31594</c:v>
                </c:pt>
                <c:pt idx="99">
                  <c:v>31625</c:v>
                </c:pt>
                <c:pt idx="100">
                  <c:v>31656</c:v>
                </c:pt>
                <c:pt idx="101">
                  <c:v>31686</c:v>
                </c:pt>
                <c:pt idx="102">
                  <c:v>31717</c:v>
                </c:pt>
                <c:pt idx="103">
                  <c:v>31747</c:v>
                </c:pt>
                <c:pt idx="104">
                  <c:v>31778</c:v>
                </c:pt>
                <c:pt idx="105">
                  <c:v>31809</c:v>
                </c:pt>
                <c:pt idx="106">
                  <c:v>31837</c:v>
                </c:pt>
                <c:pt idx="107">
                  <c:v>31868</c:v>
                </c:pt>
                <c:pt idx="108">
                  <c:v>31898</c:v>
                </c:pt>
                <c:pt idx="109">
                  <c:v>31929</c:v>
                </c:pt>
                <c:pt idx="110">
                  <c:v>31959</c:v>
                </c:pt>
                <c:pt idx="111">
                  <c:v>31990</c:v>
                </c:pt>
                <c:pt idx="112">
                  <c:v>32021</c:v>
                </c:pt>
                <c:pt idx="113">
                  <c:v>32051</c:v>
                </c:pt>
                <c:pt idx="114">
                  <c:v>32082</c:v>
                </c:pt>
                <c:pt idx="115">
                  <c:v>32112</c:v>
                </c:pt>
                <c:pt idx="116">
                  <c:v>32143</c:v>
                </c:pt>
                <c:pt idx="117">
                  <c:v>32174</c:v>
                </c:pt>
                <c:pt idx="118">
                  <c:v>32203</c:v>
                </c:pt>
                <c:pt idx="119">
                  <c:v>32234</c:v>
                </c:pt>
                <c:pt idx="120">
                  <c:v>32264</c:v>
                </c:pt>
                <c:pt idx="121">
                  <c:v>32295</c:v>
                </c:pt>
                <c:pt idx="122">
                  <c:v>32325</c:v>
                </c:pt>
                <c:pt idx="123">
                  <c:v>32356</c:v>
                </c:pt>
                <c:pt idx="124">
                  <c:v>32387</c:v>
                </c:pt>
                <c:pt idx="125">
                  <c:v>32417</c:v>
                </c:pt>
                <c:pt idx="126">
                  <c:v>32448</c:v>
                </c:pt>
                <c:pt idx="127">
                  <c:v>32478</c:v>
                </c:pt>
                <c:pt idx="128">
                  <c:v>32509</c:v>
                </c:pt>
                <c:pt idx="129">
                  <c:v>32540</c:v>
                </c:pt>
                <c:pt idx="130">
                  <c:v>32568</c:v>
                </c:pt>
                <c:pt idx="131">
                  <c:v>32599</c:v>
                </c:pt>
                <c:pt idx="132">
                  <c:v>32629</c:v>
                </c:pt>
                <c:pt idx="133">
                  <c:v>32660</c:v>
                </c:pt>
                <c:pt idx="134">
                  <c:v>32690</c:v>
                </c:pt>
                <c:pt idx="135">
                  <c:v>32721</c:v>
                </c:pt>
                <c:pt idx="136">
                  <c:v>32752</c:v>
                </c:pt>
                <c:pt idx="137">
                  <c:v>32782</c:v>
                </c:pt>
                <c:pt idx="138">
                  <c:v>32813</c:v>
                </c:pt>
                <c:pt idx="139">
                  <c:v>32843</c:v>
                </c:pt>
                <c:pt idx="140">
                  <c:v>32874</c:v>
                </c:pt>
                <c:pt idx="141">
                  <c:v>32905</c:v>
                </c:pt>
                <c:pt idx="142">
                  <c:v>32933</c:v>
                </c:pt>
                <c:pt idx="143">
                  <c:v>32964</c:v>
                </c:pt>
                <c:pt idx="144">
                  <c:v>32994</c:v>
                </c:pt>
                <c:pt idx="145">
                  <c:v>33025</c:v>
                </c:pt>
                <c:pt idx="146">
                  <c:v>33055</c:v>
                </c:pt>
                <c:pt idx="147">
                  <c:v>33086</c:v>
                </c:pt>
                <c:pt idx="148">
                  <c:v>33117</c:v>
                </c:pt>
                <c:pt idx="149">
                  <c:v>33147</c:v>
                </c:pt>
                <c:pt idx="150">
                  <c:v>33178</c:v>
                </c:pt>
                <c:pt idx="151">
                  <c:v>33208</c:v>
                </c:pt>
                <c:pt idx="152">
                  <c:v>33239</c:v>
                </c:pt>
                <c:pt idx="153">
                  <c:v>33270</c:v>
                </c:pt>
                <c:pt idx="154">
                  <c:v>33298</c:v>
                </c:pt>
                <c:pt idx="155">
                  <c:v>33329</c:v>
                </c:pt>
                <c:pt idx="156">
                  <c:v>33359</c:v>
                </c:pt>
                <c:pt idx="157">
                  <c:v>33390</c:v>
                </c:pt>
                <c:pt idx="158">
                  <c:v>33420</c:v>
                </c:pt>
                <c:pt idx="159">
                  <c:v>33451</c:v>
                </c:pt>
                <c:pt idx="160">
                  <c:v>33482</c:v>
                </c:pt>
                <c:pt idx="161">
                  <c:v>33512</c:v>
                </c:pt>
                <c:pt idx="162">
                  <c:v>33543</c:v>
                </c:pt>
                <c:pt idx="163">
                  <c:v>33573</c:v>
                </c:pt>
                <c:pt idx="164">
                  <c:v>33604</c:v>
                </c:pt>
                <c:pt idx="165">
                  <c:v>33635</c:v>
                </c:pt>
                <c:pt idx="166">
                  <c:v>33664</c:v>
                </c:pt>
                <c:pt idx="167">
                  <c:v>33695</c:v>
                </c:pt>
                <c:pt idx="168">
                  <c:v>33725</c:v>
                </c:pt>
                <c:pt idx="169">
                  <c:v>33756</c:v>
                </c:pt>
                <c:pt idx="170">
                  <c:v>33786</c:v>
                </c:pt>
                <c:pt idx="171">
                  <c:v>33817</c:v>
                </c:pt>
                <c:pt idx="172">
                  <c:v>33848</c:v>
                </c:pt>
                <c:pt idx="173">
                  <c:v>33878</c:v>
                </c:pt>
                <c:pt idx="174">
                  <c:v>33909</c:v>
                </c:pt>
                <c:pt idx="175">
                  <c:v>33939</c:v>
                </c:pt>
                <c:pt idx="176">
                  <c:v>33970</c:v>
                </c:pt>
                <c:pt idx="177">
                  <c:v>34001</c:v>
                </c:pt>
                <c:pt idx="178">
                  <c:v>34029</c:v>
                </c:pt>
                <c:pt idx="179">
                  <c:v>34060</c:v>
                </c:pt>
                <c:pt idx="180">
                  <c:v>34090</c:v>
                </c:pt>
                <c:pt idx="181">
                  <c:v>34121</c:v>
                </c:pt>
                <c:pt idx="182">
                  <c:v>34151</c:v>
                </c:pt>
                <c:pt idx="183">
                  <c:v>34182</c:v>
                </c:pt>
                <c:pt idx="184">
                  <c:v>34213</c:v>
                </c:pt>
                <c:pt idx="185">
                  <c:v>34243</c:v>
                </c:pt>
                <c:pt idx="186">
                  <c:v>34274</c:v>
                </c:pt>
                <c:pt idx="187">
                  <c:v>34304</c:v>
                </c:pt>
                <c:pt idx="188">
                  <c:v>34335</c:v>
                </c:pt>
                <c:pt idx="189">
                  <c:v>34366</c:v>
                </c:pt>
                <c:pt idx="190">
                  <c:v>34394</c:v>
                </c:pt>
                <c:pt idx="191">
                  <c:v>34425</c:v>
                </c:pt>
                <c:pt idx="192">
                  <c:v>34455</c:v>
                </c:pt>
                <c:pt idx="193">
                  <c:v>34486</c:v>
                </c:pt>
                <c:pt idx="194">
                  <c:v>34516</c:v>
                </c:pt>
                <c:pt idx="195">
                  <c:v>34547</c:v>
                </c:pt>
                <c:pt idx="196">
                  <c:v>34578</c:v>
                </c:pt>
                <c:pt idx="197">
                  <c:v>34608</c:v>
                </c:pt>
                <c:pt idx="198">
                  <c:v>34639</c:v>
                </c:pt>
                <c:pt idx="199">
                  <c:v>34669</c:v>
                </c:pt>
                <c:pt idx="200">
                  <c:v>34700</c:v>
                </c:pt>
                <c:pt idx="201">
                  <c:v>34731</c:v>
                </c:pt>
                <c:pt idx="202">
                  <c:v>34759</c:v>
                </c:pt>
                <c:pt idx="203">
                  <c:v>34790</c:v>
                </c:pt>
                <c:pt idx="204">
                  <c:v>34820</c:v>
                </c:pt>
                <c:pt idx="205">
                  <c:v>34851</c:v>
                </c:pt>
                <c:pt idx="206">
                  <c:v>34881</c:v>
                </c:pt>
                <c:pt idx="207">
                  <c:v>34912</c:v>
                </c:pt>
                <c:pt idx="208">
                  <c:v>34943</c:v>
                </c:pt>
                <c:pt idx="209">
                  <c:v>34973</c:v>
                </c:pt>
                <c:pt idx="210">
                  <c:v>35004</c:v>
                </c:pt>
                <c:pt idx="211">
                  <c:v>35034</c:v>
                </c:pt>
                <c:pt idx="212">
                  <c:v>35065</c:v>
                </c:pt>
                <c:pt idx="213">
                  <c:v>35096</c:v>
                </c:pt>
                <c:pt idx="214">
                  <c:v>35125</c:v>
                </c:pt>
                <c:pt idx="215">
                  <c:v>35156</c:v>
                </c:pt>
                <c:pt idx="216">
                  <c:v>35186</c:v>
                </c:pt>
                <c:pt idx="217">
                  <c:v>35217</c:v>
                </c:pt>
                <c:pt idx="218">
                  <c:v>35247</c:v>
                </c:pt>
                <c:pt idx="219">
                  <c:v>35278</c:v>
                </c:pt>
                <c:pt idx="220">
                  <c:v>35309</c:v>
                </c:pt>
                <c:pt idx="221">
                  <c:v>35339</c:v>
                </c:pt>
                <c:pt idx="222">
                  <c:v>35370</c:v>
                </c:pt>
                <c:pt idx="223">
                  <c:v>35400</c:v>
                </c:pt>
                <c:pt idx="224">
                  <c:v>35431</c:v>
                </c:pt>
                <c:pt idx="225">
                  <c:v>35462</c:v>
                </c:pt>
                <c:pt idx="226">
                  <c:v>35490</c:v>
                </c:pt>
                <c:pt idx="227">
                  <c:v>35521</c:v>
                </c:pt>
                <c:pt idx="228">
                  <c:v>35551</c:v>
                </c:pt>
                <c:pt idx="229">
                  <c:v>35582</c:v>
                </c:pt>
                <c:pt idx="230">
                  <c:v>35612</c:v>
                </c:pt>
                <c:pt idx="231">
                  <c:v>35643</c:v>
                </c:pt>
                <c:pt idx="232">
                  <c:v>35674</c:v>
                </c:pt>
                <c:pt idx="233">
                  <c:v>35704</c:v>
                </c:pt>
                <c:pt idx="234">
                  <c:v>35735</c:v>
                </c:pt>
                <c:pt idx="235">
                  <c:v>35765</c:v>
                </c:pt>
                <c:pt idx="236">
                  <c:v>35796</c:v>
                </c:pt>
                <c:pt idx="237">
                  <c:v>35827</c:v>
                </c:pt>
                <c:pt idx="238">
                  <c:v>35855</c:v>
                </c:pt>
                <c:pt idx="239">
                  <c:v>35886</c:v>
                </c:pt>
                <c:pt idx="240">
                  <c:v>35916</c:v>
                </c:pt>
                <c:pt idx="241">
                  <c:v>35947</c:v>
                </c:pt>
                <c:pt idx="242">
                  <c:v>35977</c:v>
                </c:pt>
                <c:pt idx="243">
                  <c:v>36008</c:v>
                </c:pt>
                <c:pt idx="244">
                  <c:v>36039</c:v>
                </c:pt>
                <c:pt idx="245">
                  <c:v>36069</c:v>
                </c:pt>
                <c:pt idx="246">
                  <c:v>36100</c:v>
                </c:pt>
                <c:pt idx="247">
                  <c:v>36130</c:v>
                </c:pt>
                <c:pt idx="248">
                  <c:v>36161</c:v>
                </c:pt>
                <c:pt idx="249">
                  <c:v>36192</c:v>
                </c:pt>
                <c:pt idx="250">
                  <c:v>36220</c:v>
                </c:pt>
                <c:pt idx="251">
                  <c:v>36251</c:v>
                </c:pt>
                <c:pt idx="252">
                  <c:v>36281</c:v>
                </c:pt>
                <c:pt idx="253">
                  <c:v>36312</c:v>
                </c:pt>
                <c:pt idx="254">
                  <c:v>36342</c:v>
                </c:pt>
                <c:pt idx="255">
                  <c:v>36373</c:v>
                </c:pt>
                <c:pt idx="256">
                  <c:v>36404</c:v>
                </c:pt>
                <c:pt idx="257">
                  <c:v>36434</c:v>
                </c:pt>
                <c:pt idx="258">
                  <c:v>36465</c:v>
                </c:pt>
                <c:pt idx="259">
                  <c:v>36495</c:v>
                </c:pt>
                <c:pt idx="260">
                  <c:v>36526</c:v>
                </c:pt>
                <c:pt idx="261">
                  <c:v>36557</c:v>
                </c:pt>
                <c:pt idx="262">
                  <c:v>36586</c:v>
                </c:pt>
                <c:pt idx="263">
                  <c:v>36617</c:v>
                </c:pt>
                <c:pt idx="264">
                  <c:v>36647</c:v>
                </c:pt>
                <c:pt idx="265">
                  <c:v>36678</c:v>
                </c:pt>
                <c:pt idx="266">
                  <c:v>36708</c:v>
                </c:pt>
                <c:pt idx="267">
                  <c:v>36739</c:v>
                </c:pt>
                <c:pt idx="268">
                  <c:v>36770</c:v>
                </c:pt>
                <c:pt idx="269">
                  <c:v>36800</c:v>
                </c:pt>
                <c:pt idx="270">
                  <c:v>36831</c:v>
                </c:pt>
                <c:pt idx="271">
                  <c:v>36861</c:v>
                </c:pt>
                <c:pt idx="272">
                  <c:v>36892</c:v>
                </c:pt>
                <c:pt idx="273">
                  <c:v>36923</c:v>
                </c:pt>
                <c:pt idx="274">
                  <c:v>36951</c:v>
                </c:pt>
                <c:pt idx="275">
                  <c:v>36982</c:v>
                </c:pt>
                <c:pt idx="276">
                  <c:v>37012</c:v>
                </c:pt>
                <c:pt idx="277">
                  <c:v>37043</c:v>
                </c:pt>
                <c:pt idx="278">
                  <c:v>37073</c:v>
                </c:pt>
                <c:pt idx="279">
                  <c:v>37104</c:v>
                </c:pt>
                <c:pt idx="280">
                  <c:v>37135</c:v>
                </c:pt>
                <c:pt idx="281">
                  <c:v>37165</c:v>
                </c:pt>
                <c:pt idx="282">
                  <c:v>37196</c:v>
                </c:pt>
                <c:pt idx="283">
                  <c:v>37226</c:v>
                </c:pt>
                <c:pt idx="284">
                  <c:v>37257</c:v>
                </c:pt>
                <c:pt idx="285">
                  <c:v>37288</c:v>
                </c:pt>
                <c:pt idx="286">
                  <c:v>37316</c:v>
                </c:pt>
                <c:pt idx="287">
                  <c:v>37347</c:v>
                </c:pt>
                <c:pt idx="288">
                  <c:v>37377</c:v>
                </c:pt>
                <c:pt idx="289">
                  <c:v>37408</c:v>
                </c:pt>
                <c:pt idx="290">
                  <c:v>37438</c:v>
                </c:pt>
                <c:pt idx="291">
                  <c:v>37469</c:v>
                </c:pt>
                <c:pt idx="292">
                  <c:v>37500</c:v>
                </c:pt>
                <c:pt idx="293">
                  <c:v>37530</c:v>
                </c:pt>
                <c:pt idx="294">
                  <c:v>37561</c:v>
                </c:pt>
                <c:pt idx="295">
                  <c:v>37591</c:v>
                </c:pt>
                <c:pt idx="296">
                  <c:v>37622</c:v>
                </c:pt>
                <c:pt idx="297">
                  <c:v>37653</c:v>
                </c:pt>
                <c:pt idx="298">
                  <c:v>37681</c:v>
                </c:pt>
                <c:pt idx="299">
                  <c:v>37712</c:v>
                </c:pt>
                <c:pt idx="300">
                  <c:v>37742</c:v>
                </c:pt>
                <c:pt idx="301">
                  <c:v>37773</c:v>
                </c:pt>
                <c:pt idx="302">
                  <c:v>37803</c:v>
                </c:pt>
                <c:pt idx="303">
                  <c:v>37834</c:v>
                </c:pt>
                <c:pt idx="304">
                  <c:v>37865</c:v>
                </c:pt>
                <c:pt idx="305">
                  <c:v>37895</c:v>
                </c:pt>
                <c:pt idx="306">
                  <c:v>37926</c:v>
                </c:pt>
                <c:pt idx="307">
                  <c:v>37956</c:v>
                </c:pt>
                <c:pt idx="308">
                  <c:v>37987</c:v>
                </c:pt>
                <c:pt idx="309">
                  <c:v>38018</c:v>
                </c:pt>
                <c:pt idx="310">
                  <c:v>38047</c:v>
                </c:pt>
                <c:pt idx="311">
                  <c:v>38078</c:v>
                </c:pt>
                <c:pt idx="312">
                  <c:v>38108</c:v>
                </c:pt>
                <c:pt idx="313">
                  <c:v>38139</c:v>
                </c:pt>
                <c:pt idx="314">
                  <c:v>38169</c:v>
                </c:pt>
                <c:pt idx="315">
                  <c:v>38200</c:v>
                </c:pt>
                <c:pt idx="316">
                  <c:v>38231</c:v>
                </c:pt>
                <c:pt idx="317">
                  <c:v>38261</c:v>
                </c:pt>
                <c:pt idx="318">
                  <c:v>38292</c:v>
                </c:pt>
                <c:pt idx="319">
                  <c:v>38322</c:v>
                </c:pt>
                <c:pt idx="320">
                  <c:v>38353</c:v>
                </c:pt>
                <c:pt idx="321">
                  <c:v>38384</c:v>
                </c:pt>
                <c:pt idx="322">
                  <c:v>38412</c:v>
                </c:pt>
                <c:pt idx="323">
                  <c:v>38443</c:v>
                </c:pt>
                <c:pt idx="324">
                  <c:v>38473</c:v>
                </c:pt>
                <c:pt idx="325">
                  <c:v>38504</c:v>
                </c:pt>
                <c:pt idx="326">
                  <c:v>38534</c:v>
                </c:pt>
                <c:pt idx="327">
                  <c:v>38565</c:v>
                </c:pt>
                <c:pt idx="328">
                  <c:v>38596</c:v>
                </c:pt>
                <c:pt idx="329">
                  <c:v>38626</c:v>
                </c:pt>
                <c:pt idx="330">
                  <c:v>38657</c:v>
                </c:pt>
                <c:pt idx="331">
                  <c:v>38687</c:v>
                </c:pt>
                <c:pt idx="332">
                  <c:v>38718</c:v>
                </c:pt>
                <c:pt idx="333">
                  <c:v>38749</c:v>
                </c:pt>
                <c:pt idx="334">
                  <c:v>38777</c:v>
                </c:pt>
                <c:pt idx="335">
                  <c:v>38808</c:v>
                </c:pt>
                <c:pt idx="336">
                  <c:v>38838</c:v>
                </c:pt>
                <c:pt idx="337">
                  <c:v>38869</c:v>
                </c:pt>
                <c:pt idx="338">
                  <c:v>38899</c:v>
                </c:pt>
                <c:pt idx="339">
                  <c:v>38930</c:v>
                </c:pt>
                <c:pt idx="340">
                  <c:v>38961</c:v>
                </c:pt>
                <c:pt idx="341">
                  <c:v>38991</c:v>
                </c:pt>
                <c:pt idx="342">
                  <c:v>39022</c:v>
                </c:pt>
                <c:pt idx="343">
                  <c:v>39052</c:v>
                </c:pt>
                <c:pt idx="344">
                  <c:v>39083</c:v>
                </c:pt>
                <c:pt idx="345">
                  <c:v>39114</c:v>
                </c:pt>
                <c:pt idx="346">
                  <c:v>39142</c:v>
                </c:pt>
                <c:pt idx="347">
                  <c:v>39173</c:v>
                </c:pt>
                <c:pt idx="348">
                  <c:v>39203</c:v>
                </c:pt>
                <c:pt idx="349">
                  <c:v>39234</c:v>
                </c:pt>
                <c:pt idx="350">
                  <c:v>39264</c:v>
                </c:pt>
                <c:pt idx="351">
                  <c:v>39295</c:v>
                </c:pt>
                <c:pt idx="352">
                  <c:v>39326</c:v>
                </c:pt>
                <c:pt idx="353">
                  <c:v>39356</c:v>
                </c:pt>
                <c:pt idx="354">
                  <c:v>39387</c:v>
                </c:pt>
                <c:pt idx="355">
                  <c:v>39417</c:v>
                </c:pt>
                <c:pt idx="356">
                  <c:v>39448</c:v>
                </c:pt>
                <c:pt idx="357">
                  <c:v>39479</c:v>
                </c:pt>
                <c:pt idx="358">
                  <c:v>39508</c:v>
                </c:pt>
                <c:pt idx="359">
                  <c:v>39539</c:v>
                </c:pt>
                <c:pt idx="360">
                  <c:v>39569</c:v>
                </c:pt>
                <c:pt idx="361">
                  <c:v>39600</c:v>
                </c:pt>
                <c:pt idx="362">
                  <c:v>39630</c:v>
                </c:pt>
                <c:pt idx="363">
                  <c:v>39661</c:v>
                </c:pt>
                <c:pt idx="364">
                  <c:v>39692</c:v>
                </c:pt>
                <c:pt idx="365">
                  <c:v>39722</c:v>
                </c:pt>
                <c:pt idx="366">
                  <c:v>39753</c:v>
                </c:pt>
                <c:pt idx="367">
                  <c:v>39783</c:v>
                </c:pt>
                <c:pt idx="368">
                  <c:v>39814</c:v>
                </c:pt>
                <c:pt idx="369">
                  <c:v>39845</c:v>
                </c:pt>
                <c:pt idx="370">
                  <c:v>39873</c:v>
                </c:pt>
                <c:pt idx="371">
                  <c:v>39904</c:v>
                </c:pt>
                <c:pt idx="372">
                  <c:v>39934</c:v>
                </c:pt>
                <c:pt idx="373">
                  <c:v>39965</c:v>
                </c:pt>
                <c:pt idx="374">
                  <c:v>39995</c:v>
                </c:pt>
                <c:pt idx="375">
                  <c:v>40026</c:v>
                </c:pt>
                <c:pt idx="376">
                  <c:v>40057</c:v>
                </c:pt>
                <c:pt idx="377">
                  <c:v>40087</c:v>
                </c:pt>
                <c:pt idx="378">
                  <c:v>40118</c:v>
                </c:pt>
                <c:pt idx="379">
                  <c:v>40148</c:v>
                </c:pt>
                <c:pt idx="380">
                  <c:v>40179</c:v>
                </c:pt>
                <c:pt idx="381">
                  <c:v>40210</c:v>
                </c:pt>
                <c:pt idx="382">
                  <c:v>40238</c:v>
                </c:pt>
                <c:pt idx="383">
                  <c:v>40269</c:v>
                </c:pt>
                <c:pt idx="384">
                  <c:v>40299</c:v>
                </c:pt>
                <c:pt idx="385">
                  <c:v>40330</c:v>
                </c:pt>
                <c:pt idx="386">
                  <c:v>40360</c:v>
                </c:pt>
                <c:pt idx="387">
                  <c:v>40391</c:v>
                </c:pt>
                <c:pt idx="388">
                  <c:v>40422</c:v>
                </c:pt>
                <c:pt idx="389">
                  <c:v>40452</c:v>
                </c:pt>
                <c:pt idx="390">
                  <c:v>40483</c:v>
                </c:pt>
                <c:pt idx="391">
                  <c:v>40513</c:v>
                </c:pt>
                <c:pt idx="392">
                  <c:v>40544</c:v>
                </c:pt>
                <c:pt idx="393">
                  <c:v>40575</c:v>
                </c:pt>
                <c:pt idx="394">
                  <c:v>40603</c:v>
                </c:pt>
                <c:pt idx="395">
                  <c:v>40634</c:v>
                </c:pt>
                <c:pt idx="396">
                  <c:v>40664</c:v>
                </c:pt>
                <c:pt idx="397">
                  <c:v>40695</c:v>
                </c:pt>
                <c:pt idx="398">
                  <c:v>40725</c:v>
                </c:pt>
                <c:pt idx="399">
                  <c:v>40756</c:v>
                </c:pt>
                <c:pt idx="400">
                  <c:v>40787</c:v>
                </c:pt>
                <c:pt idx="401">
                  <c:v>40817</c:v>
                </c:pt>
                <c:pt idx="402">
                  <c:v>40848</c:v>
                </c:pt>
                <c:pt idx="403">
                  <c:v>40878</c:v>
                </c:pt>
                <c:pt idx="404">
                  <c:v>40909</c:v>
                </c:pt>
                <c:pt idx="405">
                  <c:v>40940</c:v>
                </c:pt>
                <c:pt idx="406">
                  <c:v>40969</c:v>
                </c:pt>
                <c:pt idx="407">
                  <c:v>41000</c:v>
                </c:pt>
                <c:pt idx="408">
                  <c:v>41030</c:v>
                </c:pt>
                <c:pt idx="409">
                  <c:v>41061</c:v>
                </c:pt>
                <c:pt idx="410">
                  <c:v>41091</c:v>
                </c:pt>
                <c:pt idx="411">
                  <c:v>41122</c:v>
                </c:pt>
                <c:pt idx="412">
                  <c:v>41153</c:v>
                </c:pt>
                <c:pt idx="413">
                  <c:v>41183</c:v>
                </c:pt>
                <c:pt idx="414">
                  <c:v>41214</c:v>
                </c:pt>
                <c:pt idx="415">
                  <c:v>41244</c:v>
                </c:pt>
                <c:pt idx="416">
                  <c:v>41275</c:v>
                </c:pt>
                <c:pt idx="417">
                  <c:v>41306</c:v>
                </c:pt>
                <c:pt idx="418">
                  <c:v>41334</c:v>
                </c:pt>
                <c:pt idx="419">
                  <c:v>41365</c:v>
                </c:pt>
                <c:pt idx="420">
                  <c:v>41395</c:v>
                </c:pt>
                <c:pt idx="421">
                  <c:v>41426</c:v>
                </c:pt>
                <c:pt idx="422">
                  <c:v>41456</c:v>
                </c:pt>
                <c:pt idx="423">
                  <c:v>41487</c:v>
                </c:pt>
                <c:pt idx="424">
                  <c:v>41518</c:v>
                </c:pt>
                <c:pt idx="425">
                  <c:v>41548</c:v>
                </c:pt>
                <c:pt idx="426">
                  <c:v>41579</c:v>
                </c:pt>
                <c:pt idx="427">
                  <c:v>41609</c:v>
                </c:pt>
                <c:pt idx="428">
                  <c:v>41640</c:v>
                </c:pt>
                <c:pt idx="429">
                  <c:v>41671</c:v>
                </c:pt>
                <c:pt idx="430">
                  <c:v>41699</c:v>
                </c:pt>
                <c:pt idx="431">
                  <c:v>41730</c:v>
                </c:pt>
                <c:pt idx="432">
                  <c:v>41760</c:v>
                </c:pt>
                <c:pt idx="433">
                  <c:v>41791</c:v>
                </c:pt>
                <c:pt idx="434">
                  <c:v>41821</c:v>
                </c:pt>
                <c:pt idx="435">
                  <c:v>41852</c:v>
                </c:pt>
                <c:pt idx="436">
                  <c:v>41883</c:v>
                </c:pt>
                <c:pt idx="437">
                  <c:v>41913</c:v>
                </c:pt>
                <c:pt idx="438">
                  <c:v>41944</c:v>
                </c:pt>
                <c:pt idx="439">
                  <c:v>41974</c:v>
                </c:pt>
                <c:pt idx="440">
                  <c:v>42005</c:v>
                </c:pt>
                <c:pt idx="441">
                  <c:v>42036</c:v>
                </c:pt>
                <c:pt idx="442">
                  <c:v>42064</c:v>
                </c:pt>
                <c:pt idx="443">
                  <c:v>42095</c:v>
                </c:pt>
                <c:pt idx="444">
                  <c:v>42125</c:v>
                </c:pt>
                <c:pt idx="445">
                  <c:v>42156</c:v>
                </c:pt>
                <c:pt idx="446">
                  <c:v>42186</c:v>
                </c:pt>
                <c:pt idx="447">
                  <c:v>42217</c:v>
                </c:pt>
                <c:pt idx="448">
                  <c:v>42248</c:v>
                </c:pt>
                <c:pt idx="449">
                  <c:v>42278</c:v>
                </c:pt>
                <c:pt idx="450">
                  <c:v>42309</c:v>
                </c:pt>
                <c:pt idx="451">
                  <c:v>42339</c:v>
                </c:pt>
                <c:pt idx="452">
                  <c:v>42370</c:v>
                </c:pt>
                <c:pt idx="453">
                  <c:v>42401</c:v>
                </c:pt>
                <c:pt idx="454">
                  <c:v>42430</c:v>
                </c:pt>
                <c:pt idx="455">
                  <c:v>42461</c:v>
                </c:pt>
                <c:pt idx="456">
                  <c:v>42491</c:v>
                </c:pt>
                <c:pt idx="457">
                  <c:v>42522</c:v>
                </c:pt>
                <c:pt idx="458">
                  <c:v>42552</c:v>
                </c:pt>
                <c:pt idx="459">
                  <c:v>42583</c:v>
                </c:pt>
                <c:pt idx="460">
                  <c:v>42614</c:v>
                </c:pt>
                <c:pt idx="461">
                  <c:v>42644</c:v>
                </c:pt>
                <c:pt idx="462">
                  <c:v>42675</c:v>
                </c:pt>
                <c:pt idx="463">
                  <c:v>42705</c:v>
                </c:pt>
                <c:pt idx="464">
                  <c:v>42736</c:v>
                </c:pt>
                <c:pt idx="465">
                  <c:v>42767</c:v>
                </c:pt>
                <c:pt idx="466">
                  <c:v>42795</c:v>
                </c:pt>
                <c:pt idx="467">
                  <c:v>42826</c:v>
                </c:pt>
                <c:pt idx="468">
                  <c:v>42856</c:v>
                </c:pt>
                <c:pt idx="469">
                  <c:v>42887</c:v>
                </c:pt>
                <c:pt idx="470">
                  <c:v>42917</c:v>
                </c:pt>
              </c:numCache>
            </c:numRef>
          </c:cat>
          <c:val>
            <c:numRef>
              <c:f>[1]Data!$S$7:$S$477</c:f>
              <c:numCache>
                <c:formatCode>General</c:formatCode>
                <c:ptCount val="471"/>
                <c:pt idx="2">
                  <c:v>0</c:v>
                </c:pt>
                <c:pt idx="3">
                  <c:v>-6.9883261999998947E-3</c:v>
                </c:pt>
                <c:pt idx="4">
                  <c:v>1.3247371500000105E-2</c:v>
                </c:pt>
                <c:pt idx="5">
                  <c:v>5.3799641000000786E-3</c:v>
                </c:pt>
                <c:pt idx="6">
                  <c:v>-1.699985399999937E-3</c:v>
                </c:pt>
                <c:pt idx="7">
                  <c:v>7.0928886999999108E-3</c:v>
                </c:pt>
                <c:pt idx="8">
                  <c:v>1.4767799500000178E-2</c:v>
                </c:pt>
                <c:pt idx="9">
                  <c:v>1.6776968800000125E-2</c:v>
                </c:pt>
                <c:pt idx="10">
                  <c:v>1.5265520300000057E-2</c:v>
                </c:pt>
                <c:pt idx="11">
                  <c:v>9.72858930000009E-3</c:v>
                </c:pt>
                <c:pt idx="12">
                  <c:v>8.2273151000000766E-3</c:v>
                </c:pt>
                <c:pt idx="13">
                  <c:v>1.9701936899999994E-2</c:v>
                </c:pt>
                <c:pt idx="14">
                  <c:v>1.8960182700000106E-2</c:v>
                </c:pt>
                <c:pt idx="15">
                  <c:v>3.0212948199999978E-2</c:v>
                </c:pt>
                <c:pt idx="16">
                  <c:v>2.4041049000000037E-2</c:v>
                </c:pt>
                <c:pt idx="17">
                  <c:v>2.6713381500000022E-2</c:v>
                </c:pt>
                <c:pt idx="18">
                  <c:v>3.6312166699999926E-2</c:v>
                </c:pt>
                <c:pt idx="19">
                  <c:v>3.3285634900000138E-2</c:v>
                </c:pt>
                <c:pt idx="20">
                  <c:v>3.4794073799999881E-2</c:v>
                </c:pt>
                <c:pt idx="21">
                  <c:v>4.3374547800000052E-2</c:v>
                </c:pt>
                <c:pt idx="22">
                  <c:v>4.3568251499999988E-2</c:v>
                </c:pt>
                <c:pt idx="23">
                  <c:v>3.5757879299999962E-2</c:v>
                </c:pt>
                <c:pt idx="24">
                  <c:v>6.1687647999999928E-2</c:v>
                </c:pt>
                <c:pt idx="25">
                  <c:v>5.8305155600000047E-2</c:v>
                </c:pt>
                <c:pt idx="26">
                  <c:v>5.6741003800000023E-2</c:v>
                </c:pt>
                <c:pt idx="27">
                  <c:v>5.8188457199999988E-2</c:v>
                </c:pt>
                <c:pt idx="28">
                  <c:v>6.0186216199999976E-2</c:v>
                </c:pt>
                <c:pt idx="29">
                  <c:v>6.3813239100000141E-2</c:v>
                </c:pt>
                <c:pt idx="30">
                  <c:v>6.7487598800000104E-2</c:v>
                </c:pt>
                <c:pt idx="31">
                  <c:v>8.2438528199999972E-2</c:v>
                </c:pt>
                <c:pt idx="32">
                  <c:v>7.8817174700000159E-2</c:v>
                </c:pt>
                <c:pt idx="33">
                  <c:v>8.2620157600000077E-2</c:v>
                </c:pt>
                <c:pt idx="34">
                  <c:v>9.2372605100000005E-2</c:v>
                </c:pt>
                <c:pt idx="35">
                  <c:v>0.10049664370000011</c:v>
                </c:pt>
                <c:pt idx="36">
                  <c:v>9.0545421100000079E-2</c:v>
                </c:pt>
                <c:pt idx="37">
                  <c:v>0.10340563199999986</c:v>
                </c:pt>
                <c:pt idx="38">
                  <c:v>9.1617821100000052E-2</c:v>
                </c:pt>
                <c:pt idx="39">
                  <c:v>8.6327234999999947E-2</c:v>
                </c:pt>
                <c:pt idx="40">
                  <c:v>8.7453272299999885E-2</c:v>
                </c:pt>
                <c:pt idx="41">
                  <c:v>7.9230688100000002E-2</c:v>
                </c:pt>
                <c:pt idx="42">
                  <c:v>5.8325818899999993E-2</c:v>
                </c:pt>
                <c:pt idx="43">
                  <c:v>8.2416354500000066E-2</c:v>
                </c:pt>
                <c:pt idx="44">
                  <c:v>9.5071270699999877E-2</c:v>
                </c:pt>
                <c:pt idx="45">
                  <c:v>8.0331260000000126E-2</c:v>
                </c:pt>
                <c:pt idx="46">
                  <c:v>7.208400260000003E-2</c:v>
                </c:pt>
                <c:pt idx="47">
                  <c:v>5.6156287299999885E-2</c:v>
                </c:pt>
                <c:pt idx="48">
                  <c:v>5.1863380200000142E-2</c:v>
                </c:pt>
                <c:pt idx="49">
                  <c:v>4.1917442299999941E-2</c:v>
                </c:pt>
                <c:pt idx="50">
                  <c:v>3.7077146100000125E-2</c:v>
                </c:pt>
                <c:pt idx="51">
                  <c:v>2.9083674100000012E-2</c:v>
                </c:pt>
                <c:pt idx="52">
                  <c:v>1.6816451300000201E-2</c:v>
                </c:pt>
                <c:pt idx="53">
                  <c:v>1.7741490600000187E-2</c:v>
                </c:pt>
                <c:pt idx="54">
                  <c:v>-4.0991306000000005E-3</c:v>
                </c:pt>
                <c:pt idx="55">
                  <c:v>-3.636599159999987E-2</c:v>
                </c:pt>
                <c:pt idx="56">
                  <c:v>-5.0371219599999906E-2</c:v>
                </c:pt>
                <c:pt idx="57">
                  <c:v>-6.0178854199999909E-2</c:v>
                </c:pt>
                <c:pt idx="58">
                  <c:v>-7.1384565200000027E-2</c:v>
                </c:pt>
                <c:pt idx="59">
                  <c:v>-6.4096985900000014E-2</c:v>
                </c:pt>
                <c:pt idx="60">
                  <c:v>-6.0619113300000027E-2</c:v>
                </c:pt>
                <c:pt idx="61">
                  <c:v>-6.63486875999999E-2</c:v>
                </c:pt>
                <c:pt idx="62">
                  <c:v>-6.769188869999998E-2</c:v>
                </c:pt>
                <c:pt idx="63">
                  <c:v>-5.9686142300000133E-2</c:v>
                </c:pt>
                <c:pt idx="64">
                  <c:v>-4.7538959399999969E-2</c:v>
                </c:pt>
                <c:pt idx="65">
                  <c:v>-3.1349262800000055E-2</c:v>
                </c:pt>
                <c:pt idx="66">
                  <c:v>-4.3500740000000038E-2</c:v>
                </c:pt>
                <c:pt idx="67">
                  <c:v>-4.4816833899999908E-2</c:v>
                </c:pt>
                <c:pt idx="68">
                  <c:v>-6.0470750700000186E-2</c:v>
                </c:pt>
                <c:pt idx="69">
                  <c:v>-6.5580872800000023E-2</c:v>
                </c:pt>
                <c:pt idx="70">
                  <c:v>-4.0283126699999894E-2</c:v>
                </c:pt>
                <c:pt idx="71">
                  <c:v>-4.2933705499999864E-2</c:v>
                </c:pt>
                <c:pt idx="72">
                  <c:v>-4.33818225E-2</c:v>
                </c:pt>
                <c:pt idx="73">
                  <c:v>-4.8782810599999893E-2</c:v>
                </c:pt>
                <c:pt idx="74">
                  <c:v>-4.055119829999998E-2</c:v>
                </c:pt>
                <c:pt idx="75">
                  <c:v>-3.9087651599999829E-2</c:v>
                </c:pt>
                <c:pt idx="76">
                  <c:v>-4.8145598200000084E-2</c:v>
                </c:pt>
                <c:pt idx="77">
                  <c:v>-5.0554488099999961E-2</c:v>
                </c:pt>
                <c:pt idx="78">
                  <c:v>-5.0273266100000047E-2</c:v>
                </c:pt>
                <c:pt idx="79">
                  <c:v>-4.8337981199999769E-2</c:v>
                </c:pt>
                <c:pt idx="80">
                  <c:v>-3.4402065799999937E-2</c:v>
                </c:pt>
                <c:pt idx="81">
                  <c:v>-3.2892565100000049E-2</c:v>
                </c:pt>
                <c:pt idx="82">
                  <c:v>-3.475852189999995E-2</c:v>
                </c:pt>
                <c:pt idx="83">
                  <c:v>-2.2905182599999963E-2</c:v>
                </c:pt>
                <c:pt idx="84">
                  <c:v>-7.6156621000000868E-3</c:v>
                </c:pt>
                <c:pt idx="85">
                  <c:v>-9.1643563000001205E-3</c:v>
                </c:pt>
                <c:pt idx="86">
                  <c:v>-2.3944908199999837E-2</c:v>
                </c:pt>
                <c:pt idx="87">
                  <c:v>-4.647587900000083E-3</c:v>
                </c:pt>
                <c:pt idx="88">
                  <c:v>1.4839083799999875E-2</c:v>
                </c:pt>
                <c:pt idx="89">
                  <c:v>-1.0983900199999841E-2</c:v>
                </c:pt>
                <c:pt idx="90">
                  <c:v>7.0373390000000313E-4</c:v>
                </c:pt>
                <c:pt idx="91">
                  <c:v>-1.4591029400000011E-2</c:v>
                </c:pt>
                <c:pt idx="92">
                  <c:v>-2.415563200000026E-3</c:v>
                </c:pt>
                <c:pt idx="93">
                  <c:v>-4.025752999998744E-4</c:v>
                </c:pt>
                <c:pt idx="94">
                  <c:v>-5.4232775999998317E-3</c:v>
                </c:pt>
                <c:pt idx="95">
                  <c:v>-1.5380309900000055E-2</c:v>
                </c:pt>
                <c:pt idx="96">
                  <c:v>-1.1254180400000147E-2</c:v>
                </c:pt>
                <c:pt idx="97">
                  <c:v>-9.1542950999998762E-3</c:v>
                </c:pt>
                <c:pt idx="98">
                  <c:v>-3.5892446800000144E-2</c:v>
                </c:pt>
                <c:pt idx="99">
                  <c:v>-1.2118133400000008E-2</c:v>
                </c:pt>
                <c:pt idx="100">
                  <c:v>-1.1216648899999848E-2</c:v>
                </c:pt>
                <c:pt idx="101">
                  <c:v>-1.7827296799999948E-2</c:v>
                </c:pt>
                <c:pt idx="102">
                  <c:v>-1.9993496000000111E-2</c:v>
                </c:pt>
                <c:pt idx="103">
                  <c:v>-2.0534813000000041E-2</c:v>
                </c:pt>
                <c:pt idx="104">
                  <c:v>-2.9069615400000082E-2</c:v>
                </c:pt>
                <c:pt idx="105">
                  <c:v>-2.5277378900000036E-2</c:v>
                </c:pt>
                <c:pt idx="106">
                  <c:v>-2.6103657900000021E-2</c:v>
                </c:pt>
                <c:pt idx="107">
                  <c:v>-2.3643459799999933E-2</c:v>
                </c:pt>
                <c:pt idx="108">
                  <c:v>-3.5462876899999829E-2</c:v>
                </c:pt>
                <c:pt idx="109">
                  <c:v>-3.4617808899999991E-2</c:v>
                </c:pt>
                <c:pt idx="110">
                  <c:v>-1.6259824399999845E-2</c:v>
                </c:pt>
                <c:pt idx="111">
                  <c:v>-6.2160734999999967E-2</c:v>
                </c:pt>
                <c:pt idx="112">
                  <c:v>-5.8160625999999827E-2</c:v>
                </c:pt>
                <c:pt idx="113">
                  <c:v>-4.6374328900000039E-2</c:v>
                </c:pt>
                <c:pt idx="114">
                  <c:v>-6.0386267299999963E-2</c:v>
                </c:pt>
                <c:pt idx="115">
                  <c:v>-3.9615823599999933E-2</c:v>
                </c:pt>
                <c:pt idx="116">
                  <c:v>-3.9337873000000023E-2</c:v>
                </c:pt>
                <c:pt idx="117">
                  <c:v>-2.9146175299999966E-2</c:v>
                </c:pt>
                <c:pt idx="118">
                  <c:v>-2.9953334700000056E-2</c:v>
                </c:pt>
                <c:pt idx="119">
                  <c:v>-2.3964026200000044E-2</c:v>
                </c:pt>
                <c:pt idx="120">
                  <c:v>-2.5435719099999865E-2</c:v>
                </c:pt>
                <c:pt idx="121">
                  <c:v>-2.4951273899999959E-2</c:v>
                </c:pt>
                <c:pt idx="122">
                  <c:v>-3.1072836899999956E-2</c:v>
                </c:pt>
                <c:pt idx="123">
                  <c:v>-8.1958898999998642E-3</c:v>
                </c:pt>
                <c:pt idx="124">
                  <c:v>-6.5407347999999477E-3</c:v>
                </c:pt>
                <c:pt idx="125">
                  <c:v>-3.5761869999983986E-4</c:v>
                </c:pt>
                <c:pt idx="126">
                  <c:v>-1.1604194900000087E-2</c:v>
                </c:pt>
                <c:pt idx="127">
                  <c:v>-8.2590002000000329E-3</c:v>
                </c:pt>
                <c:pt idx="128">
                  <c:v>1.7605391499999845E-2</c:v>
                </c:pt>
                <c:pt idx="129">
                  <c:v>2.3760246799999996E-2</c:v>
                </c:pt>
                <c:pt idx="130">
                  <c:v>3.3029270799999955E-2</c:v>
                </c:pt>
                <c:pt idx="131">
                  <c:v>2.4152127000000023E-2</c:v>
                </c:pt>
                <c:pt idx="132">
                  <c:v>2.5992361199999925E-2</c:v>
                </c:pt>
                <c:pt idx="133">
                  <c:v>2.8308568099999931E-2</c:v>
                </c:pt>
                <c:pt idx="134">
                  <c:v>2.5541284500000039E-2</c:v>
                </c:pt>
                <c:pt idx="135">
                  <c:v>1.7061879199999908E-2</c:v>
                </c:pt>
                <c:pt idx="136">
                  <c:v>1.0222493000000554E-3</c:v>
                </c:pt>
                <c:pt idx="137">
                  <c:v>9.8997507000000429E-3</c:v>
                </c:pt>
                <c:pt idx="138">
                  <c:v>9.3941227000000627E-3</c:v>
                </c:pt>
                <c:pt idx="139">
                  <c:v>-9.8114115999998752E-3</c:v>
                </c:pt>
                <c:pt idx="140">
                  <c:v>-3.8905838999998554E-3</c:v>
                </c:pt>
                <c:pt idx="141">
                  <c:v>-8.8170459000000978E-3</c:v>
                </c:pt>
                <c:pt idx="142">
                  <c:v>-1.366565360000016E-2</c:v>
                </c:pt>
                <c:pt idx="143">
                  <c:v>-1.3418475599999979E-2</c:v>
                </c:pt>
                <c:pt idx="144">
                  <c:v>-2.6012474500000105E-2</c:v>
                </c:pt>
                <c:pt idx="145">
                  <c:v>-3.1231924000000078E-2</c:v>
                </c:pt>
                <c:pt idx="146">
                  <c:v>-2.4856064700000013E-2</c:v>
                </c:pt>
                <c:pt idx="147">
                  <c:v>-3.7313006300000007E-2</c:v>
                </c:pt>
                <c:pt idx="148">
                  <c:v>-4.446895240000015E-2</c:v>
                </c:pt>
                <c:pt idx="149">
                  <c:v>-6.3453400100000001E-2</c:v>
                </c:pt>
                <c:pt idx="150">
                  <c:v>-7.4624037599999804E-2</c:v>
                </c:pt>
                <c:pt idx="151">
                  <c:v>-9.0625648199999853E-2</c:v>
                </c:pt>
                <c:pt idx="152">
                  <c:v>-0.11707309880000016</c:v>
                </c:pt>
                <c:pt idx="153">
                  <c:v>-0.14223679089999997</c:v>
                </c:pt>
                <c:pt idx="154">
                  <c:v>-0.16429205749999998</c:v>
                </c:pt>
                <c:pt idx="155">
                  <c:v>-0.1784966442</c:v>
                </c:pt>
                <c:pt idx="156">
                  <c:v>-0.18563682469999998</c:v>
                </c:pt>
                <c:pt idx="157">
                  <c:v>-0.1957874758</c:v>
                </c:pt>
                <c:pt idx="158">
                  <c:v>-0.20727850760000011</c:v>
                </c:pt>
                <c:pt idx="159">
                  <c:v>-0.20743444069999994</c:v>
                </c:pt>
                <c:pt idx="160">
                  <c:v>-0.21272261640000001</c:v>
                </c:pt>
                <c:pt idx="161">
                  <c:v>-0.20910356050000001</c:v>
                </c:pt>
                <c:pt idx="162">
                  <c:v>-0.2427906943</c:v>
                </c:pt>
                <c:pt idx="163">
                  <c:v>-0.2398214528</c:v>
                </c:pt>
                <c:pt idx="164">
                  <c:v>-0.24875685879999998</c:v>
                </c:pt>
                <c:pt idx="165">
                  <c:v>-0.26429329559999992</c:v>
                </c:pt>
                <c:pt idx="166">
                  <c:v>-0.26516620899999999</c:v>
                </c:pt>
                <c:pt idx="167">
                  <c:v>-0.27108546230000008</c:v>
                </c:pt>
                <c:pt idx="168">
                  <c:v>-0.27098834079999978</c:v>
                </c:pt>
                <c:pt idx="169">
                  <c:v>-0.28415237029999996</c:v>
                </c:pt>
                <c:pt idx="170">
                  <c:v>-0.27394131970000002</c:v>
                </c:pt>
                <c:pt idx="171">
                  <c:v>-0.27416586879999993</c:v>
                </c:pt>
                <c:pt idx="172">
                  <c:v>-0.29229949380000009</c:v>
                </c:pt>
                <c:pt idx="173">
                  <c:v>-0.28928093259999987</c:v>
                </c:pt>
                <c:pt idx="174">
                  <c:v>-0.30665099210000002</c:v>
                </c:pt>
                <c:pt idx="175">
                  <c:v>-0.29261406540000001</c:v>
                </c:pt>
                <c:pt idx="176">
                  <c:v>-0.26875421680000011</c:v>
                </c:pt>
                <c:pt idx="177">
                  <c:v>-0.28626601520000006</c:v>
                </c:pt>
                <c:pt idx="178">
                  <c:v>-0.2795904278000001</c:v>
                </c:pt>
                <c:pt idx="179">
                  <c:v>-0.29225534609999992</c:v>
                </c:pt>
                <c:pt idx="180">
                  <c:v>-0.28699553259999999</c:v>
                </c:pt>
                <c:pt idx="181">
                  <c:v>-0.28845705750000006</c:v>
                </c:pt>
                <c:pt idx="182">
                  <c:v>-0.29707801420000002</c:v>
                </c:pt>
                <c:pt idx="183">
                  <c:v>-0.29037649659999998</c:v>
                </c:pt>
                <c:pt idx="184">
                  <c:v>-0.2958919176999999</c:v>
                </c:pt>
                <c:pt idx="185">
                  <c:v>-0.29261690000000007</c:v>
                </c:pt>
                <c:pt idx="186">
                  <c:v>-0.27617100670000005</c:v>
                </c:pt>
                <c:pt idx="187">
                  <c:v>-0.28082173040000002</c:v>
                </c:pt>
                <c:pt idx="188">
                  <c:v>-0.28337984590000009</c:v>
                </c:pt>
                <c:pt idx="189">
                  <c:v>-0.28604073679999997</c:v>
                </c:pt>
                <c:pt idx="190">
                  <c:v>-0.27888441899999994</c:v>
                </c:pt>
                <c:pt idx="191">
                  <c:v>-0.29286355550000009</c:v>
                </c:pt>
                <c:pt idx="192">
                  <c:v>-0.28967483790000004</c:v>
                </c:pt>
                <c:pt idx="193">
                  <c:v>-0.27931125599999995</c:v>
                </c:pt>
                <c:pt idx="194">
                  <c:v>-0.27939403920000005</c:v>
                </c:pt>
                <c:pt idx="195">
                  <c:v>-0.27649907409999996</c:v>
                </c:pt>
                <c:pt idx="196">
                  <c:v>-0.25115228680000001</c:v>
                </c:pt>
                <c:pt idx="197">
                  <c:v>-0.26140429070000004</c:v>
                </c:pt>
                <c:pt idx="198">
                  <c:v>-0.24320449850000014</c:v>
                </c:pt>
                <c:pt idx="199">
                  <c:v>-0.26404863809999979</c:v>
                </c:pt>
                <c:pt idx="200">
                  <c:v>-0.2661405442</c:v>
                </c:pt>
                <c:pt idx="201">
                  <c:v>-0.2494202848</c:v>
                </c:pt>
                <c:pt idx="202">
                  <c:v>-0.25490441450000012</c:v>
                </c:pt>
                <c:pt idx="203">
                  <c:v>-0.24025345739999993</c:v>
                </c:pt>
                <c:pt idx="204">
                  <c:v>-0.25364917049999991</c:v>
                </c:pt>
                <c:pt idx="205">
                  <c:v>-0.25124206609999988</c:v>
                </c:pt>
                <c:pt idx="206">
                  <c:v>-0.26413098469999996</c:v>
                </c:pt>
                <c:pt idx="207">
                  <c:v>-0.2524653201</c:v>
                </c:pt>
                <c:pt idx="208">
                  <c:v>-0.25856704730000013</c:v>
                </c:pt>
                <c:pt idx="209">
                  <c:v>-0.27805923979999991</c:v>
                </c:pt>
                <c:pt idx="210">
                  <c:v>-0.27879221469999993</c:v>
                </c:pt>
                <c:pt idx="211">
                  <c:v>-0.28290299450000012</c:v>
                </c:pt>
                <c:pt idx="212">
                  <c:v>-0.28865195030000002</c:v>
                </c:pt>
                <c:pt idx="213">
                  <c:v>-0.29214555470000003</c:v>
                </c:pt>
                <c:pt idx="214">
                  <c:v>-0.30344942320000001</c:v>
                </c:pt>
                <c:pt idx="215">
                  <c:v>-0.28991550209999994</c:v>
                </c:pt>
                <c:pt idx="216">
                  <c:v>-0.28786981829999991</c:v>
                </c:pt>
                <c:pt idx="217">
                  <c:v>-0.29817880870000013</c:v>
                </c:pt>
                <c:pt idx="218">
                  <c:v>-0.29516132230000003</c:v>
                </c:pt>
                <c:pt idx="219">
                  <c:v>-0.30446782299999997</c:v>
                </c:pt>
                <c:pt idx="220">
                  <c:v>-0.31097151290000002</c:v>
                </c:pt>
                <c:pt idx="221">
                  <c:v>-0.31412170579999998</c:v>
                </c:pt>
                <c:pt idx="222">
                  <c:v>-0.33002455409999998</c:v>
                </c:pt>
                <c:pt idx="223">
                  <c:v>-0.33876163609999999</c:v>
                </c:pt>
                <c:pt idx="224">
                  <c:v>-0.3467762902</c:v>
                </c:pt>
                <c:pt idx="225">
                  <c:v>-0.36958626750000001</c:v>
                </c:pt>
                <c:pt idx="226">
                  <c:v>-0.36026612800000002</c:v>
                </c:pt>
                <c:pt idx="227">
                  <c:v>-0.3729345731</c:v>
                </c:pt>
                <c:pt idx="228">
                  <c:v>-0.3780995908</c:v>
                </c:pt>
                <c:pt idx="229">
                  <c:v>-0.38787860379999994</c:v>
                </c:pt>
                <c:pt idx="230">
                  <c:v>-0.38836080709999998</c:v>
                </c:pt>
                <c:pt idx="231">
                  <c:v>-0.40185615299999999</c:v>
                </c:pt>
                <c:pt idx="232">
                  <c:v>-0.3861843827</c:v>
                </c:pt>
                <c:pt idx="233">
                  <c:v>-0.37907898500000003</c:v>
                </c:pt>
                <c:pt idx="234">
                  <c:v>-0.390801183</c:v>
                </c:pt>
                <c:pt idx="235">
                  <c:v>-0.39654576139999997</c:v>
                </c:pt>
                <c:pt idx="236">
                  <c:v>-0.38437454920000003</c:v>
                </c:pt>
                <c:pt idx="237">
                  <c:v>-0.38140609609999998</c:v>
                </c:pt>
                <c:pt idx="238">
                  <c:v>-0.37634623140000001</c:v>
                </c:pt>
                <c:pt idx="239">
                  <c:v>-0.38635701739999995</c:v>
                </c:pt>
                <c:pt idx="240">
                  <c:v>-0.38769862349999995</c:v>
                </c:pt>
                <c:pt idx="241">
                  <c:v>-0.39387791449999998</c:v>
                </c:pt>
                <c:pt idx="242">
                  <c:v>-0.40991908199999993</c:v>
                </c:pt>
                <c:pt idx="243">
                  <c:v>-0.40141670409999997</c:v>
                </c:pt>
                <c:pt idx="244">
                  <c:v>-0.40187570239999992</c:v>
                </c:pt>
                <c:pt idx="245">
                  <c:v>-0.3965395491</c:v>
                </c:pt>
                <c:pt idx="246">
                  <c:v>-0.40271378820000003</c:v>
                </c:pt>
                <c:pt idx="247">
                  <c:v>-0.39629723910000003</c:v>
                </c:pt>
                <c:pt idx="248">
                  <c:v>-0.39778022499999999</c:v>
                </c:pt>
                <c:pt idx="249">
                  <c:v>-0.39527761130000005</c:v>
                </c:pt>
                <c:pt idx="250">
                  <c:v>-0.39863854239999996</c:v>
                </c:pt>
                <c:pt idx="251">
                  <c:v>-0.39506819649999991</c:v>
                </c:pt>
                <c:pt idx="252">
                  <c:v>-0.40426869389999998</c:v>
                </c:pt>
                <c:pt idx="253">
                  <c:v>-0.39759592230000007</c:v>
                </c:pt>
                <c:pt idx="254">
                  <c:v>-0.38256688560000007</c:v>
                </c:pt>
                <c:pt idx="255">
                  <c:v>-0.38844143019999999</c:v>
                </c:pt>
                <c:pt idx="256">
                  <c:v>-0.38150720640000002</c:v>
                </c:pt>
                <c:pt idx="257">
                  <c:v>-0.3778524339999999</c:v>
                </c:pt>
                <c:pt idx="258">
                  <c:v>-0.37930498819999992</c:v>
                </c:pt>
                <c:pt idx="259">
                  <c:v>-0.38219800449999997</c:v>
                </c:pt>
                <c:pt idx="260">
                  <c:v>-0.39410614899999996</c:v>
                </c:pt>
                <c:pt idx="261">
                  <c:v>-0.37972794799999998</c:v>
                </c:pt>
                <c:pt idx="262">
                  <c:v>-0.37464038430000002</c:v>
                </c:pt>
                <c:pt idx="263">
                  <c:v>-0.37256571279999995</c:v>
                </c:pt>
                <c:pt idx="264">
                  <c:v>-0.3720096611</c:v>
                </c:pt>
                <c:pt idx="265">
                  <c:v>-0.36225633439999994</c:v>
                </c:pt>
                <c:pt idx="266">
                  <c:v>-0.37005041869999999</c:v>
                </c:pt>
                <c:pt idx="267">
                  <c:v>-0.3868634406</c:v>
                </c:pt>
                <c:pt idx="268">
                  <c:v>-0.36936585150000001</c:v>
                </c:pt>
                <c:pt idx="269">
                  <c:v>-0.38124758939999992</c:v>
                </c:pt>
                <c:pt idx="270">
                  <c:v>-0.38318663080000004</c:v>
                </c:pt>
                <c:pt idx="271">
                  <c:v>-0.39719500819999998</c:v>
                </c:pt>
                <c:pt idx="272">
                  <c:v>-0.40321134059999997</c:v>
                </c:pt>
                <c:pt idx="273">
                  <c:v>-0.40269115170000003</c:v>
                </c:pt>
                <c:pt idx="274">
                  <c:v>-0.41070419829999993</c:v>
                </c:pt>
                <c:pt idx="275">
                  <c:v>-0.40910050989999991</c:v>
                </c:pt>
                <c:pt idx="276">
                  <c:v>-0.40841551220000005</c:v>
                </c:pt>
                <c:pt idx="277">
                  <c:v>-0.40534168059999998</c:v>
                </c:pt>
                <c:pt idx="278">
                  <c:v>-0.41642417240000007</c:v>
                </c:pt>
                <c:pt idx="279">
                  <c:v>-0.40792681350000004</c:v>
                </c:pt>
                <c:pt idx="280">
                  <c:v>-0.42637785290000008</c:v>
                </c:pt>
                <c:pt idx="281">
                  <c:v>-0.41247040189999995</c:v>
                </c:pt>
                <c:pt idx="282">
                  <c:v>-0.41267779500000001</c:v>
                </c:pt>
                <c:pt idx="283">
                  <c:v>-0.41574408139999997</c:v>
                </c:pt>
                <c:pt idx="284">
                  <c:v>-0.41475781939999989</c:v>
                </c:pt>
                <c:pt idx="285">
                  <c:v>-0.42110207059999993</c:v>
                </c:pt>
                <c:pt idx="286">
                  <c:v>-0.41399649110000003</c:v>
                </c:pt>
                <c:pt idx="287">
                  <c:v>-0.42990830680000003</c:v>
                </c:pt>
                <c:pt idx="288">
                  <c:v>-0.41374697680000005</c:v>
                </c:pt>
                <c:pt idx="289">
                  <c:v>-0.42433275940000004</c:v>
                </c:pt>
                <c:pt idx="290">
                  <c:v>-0.41597195129999998</c:v>
                </c:pt>
                <c:pt idx="291">
                  <c:v>-0.41788139739999997</c:v>
                </c:pt>
                <c:pt idx="292">
                  <c:v>-0.41959890309999992</c:v>
                </c:pt>
                <c:pt idx="293">
                  <c:v>-0.42154944110000003</c:v>
                </c:pt>
                <c:pt idx="294">
                  <c:v>-0.42510705669999993</c:v>
                </c:pt>
                <c:pt idx="295">
                  <c:v>-0.40965975059999993</c:v>
                </c:pt>
                <c:pt idx="296">
                  <c:v>-0.40517200289999999</c:v>
                </c:pt>
                <c:pt idx="297">
                  <c:v>-0.40041272090000002</c:v>
                </c:pt>
                <c:pt idx="298">
                  <c:v>-0.41644536160000001</c:v>
                </c:pt>
                <c:pt idx="299">
                  <c:v>-0.42482408599999999</c:v>
                </c:pt>
                <c:pt idx="300">
                  <c:v>-0.40972163830000008</c:v>
                </c:pt>
                <c:pt idx="301">
                  <c:v>-0.41377360779999994</c:v>
                </c:pt>
                <c:pt idx="302">
                  <c:v>-0.41062498130000002</c:v>
                </c:pt>
                <c:pt idx="303">
                  <c:v>-0.41094138170000005</c:v>
                </c:pt>
                <c:pt idx="304">
                  <c:v>-0.3936832992</c:v>
                </c:pt>
                <c:pt idx="305">
                  <c:v>-0.38446375040000003</c:v>
                </c:pt>
                <c:pt idx="306">
                  <c:v>-0.37735144139999988</c:v>
                </c:pt>
                <c:pt idx="307">
                  <c:v>-0.38157320380000004</c:v>
                </c:pt>
                <c:pt idx="308">
                  <c:v>-0.37460137859999998</c:v>
                </c:pt>
                <c:pt idx="309">
                  <c:v>-0.38279079120000004</c:v>
                </c:pt>
                <c:pt idx="310">
                  <c:v>-0.37334575249999991</c:v>
                </c:pt>
                <c:pt idx="311">
                  <c:v>-0.36660025470000002</c:v>
                </c:pt>
                <c:pt idx="312">
                  <c:v>-0.38838419619999998</c:v>
                </c:pt>
                <c:pt idx="313">
                  <c:v>-0.38991522239999998</c:v>
                </c:pt>
                <c:pt idx="314">
                  <c:v>-0.3869378121</c:v>
                </c:pt>
                <c:pt idx="315">
                  <c:v>-0.39446031980000007</c:v>
                </c:pt>
                <c:pt idx="316">
                  <c:v>-0.36391144379999996</c:v>
                </c:pt>
                <c:pt idx="317">
                  <c:v>-0.36886413129999995</c:v>
                </c:pt>
                <c:pt idx="318">
                  <c:v>-0.37510209500000002</c:v>
                </c:pt>
                <c:pt idx="319">
                  <c:v>-0.35477834460000002</c:v>
                </c:pt>
                <c:pt idx="320">
                  <c:v>-0.36400996879999992</c:v>
                </c:pt>
                <c:pt idx="321">
                  <c:v>-0.35411007390000004</c:v>
                </c:pt>
                <c:pt idx="322">
                  <c:v>-0.3507131819</c:v>
                </c:pt>
                <c:pt idx="323">
                  <c:v>-0.34592972179999992</c:v>
                </c:pt>
                <c:pt idx="324">
                  <c:v>-0.33709976709999989</c:v>
                </c:pt>
                <c:pt idx="325">
                  <c:v>-0.32777398939999991</c:v>
                </c:pt>
                <c:pt idx="326">
                  <c:v>-0.329664395</c:v>
                </c:pt>
                <c:pt idx="327">
                  <c:v>-0.33161888559999997</c:v>
                </c:pt>
                <c:pt idx="328">
                  <c:v>-0.33795011400000008</c:v>
                </c:pt>
                <c:pt idx="329">
                  <c:v>-0.34217788019999995</c:v>
                </c:pt>
                <c:pt idx="330">
                  <c:v>-0.32065130029999989</c:v>
                </c:pt>
                <c:pt idx="331">
                  <c:v>-0.33196135189999998</c:v>
                </c:pt>
                <c:pt idx="332">
                  <c:v>-0.31967944270000004</c:v>
                </c:pt>
                <c:pt idx="333">
                  <c:v>-0.31430771469999996</c:v>
                </c:pt>
                <c:pt idx="334">
                  <c:v>-0.31438620899999992</c:v>
                </c:pt>
                <c:pt idx="335">
                  <c:v>-0.31596001419999997</c:v>
                </c:pt>
                <c:pt idx="336">
                  <c:v>-0.31435785220000001</c:v>
                </c:pt>
                <c:pt idx="337">
                  <c:v>-0.30708887949999997</c:v>
                </c:pt>
                <c:pt idx="338">
                  <c:v>-0.31704036260000001</c:v>
                </c:pt>
                <c:pt idx="339">
                  <c:v>-0.29278526199999999</c:v>
                </c:pt>
                <c:pt idx="340">
                  <c:v>-0.29858333389999991</c:v>
                </c:pt>
                <c:pt idx="341">
                  <c:v>-0.29125363750000011</c:v>
                </c:pt>
                <c:pt idx="342">
                  <c:v>-0.30195971759999995</c:v>
                </c:pt>
                <c:pt idx="343">
                  <c:v>-0.28624103129999989</c:v>
                </c:pt>
                <c:pt idx="344">
                  <c:v>-0.2987014764</c:v>
                </c:pt>
                <c:pt idx="345">
                  <c:v>-0.2908308717000001</c:v>
                </c:pt>
                <c:pt idx="346">
                  <c:v>-0.27698129389999981</c:v>
                </c:pt>
                <c:pt idx="347">
                  <c:v>-0.25819974739999996</c:v>
                </c:pt>
                <c:pt idx="348">
                  <c:v>-0.26303442200000005</c:v>
                </c:pt>
                <c:pt idx="349">
                  <c:v>-0.2781652349999999</c:v>
                </c:pt>
                <c:pt idx="350">
                  <c:v>-0.26757704900000001</c:v>
                </c:pt>
                <c:pt idx="351">
                  <c:v>-0.26614665199999998</c:v>
                </c:pt>
                <c:pt idx="352">
                  <c:v>-0.26850811910000005</c:v>
                </c:pt>
                <c:pt idx="353">
                  <c:v>-0.25463830359999995</c:v>
                </c:pt>
                <c:pt idx="354">
                  <c:v>-0.2497925365</c:v>
                </c:pt>
                <c:pt idx="355">
                  <c:v>-0.24293046309999999</c:v>
                </c:pt>
                <c:pt idx="356">
                  <c:v>-0.2360072820000001</c:v>
                </c:pt>
                <c:pt idx="357">
                  <c:v>-0.22861910509999994</c:v>
                </c:pt>
                <c:pt idx="358">
                  <c:v>-0.23426052919999996</c:v>
                </c:pt>
                <c:pt idx="359">
                  <c:v>-0.23723316520000015</c:v>
                </c:pt>
                <c:pt idx="360">
                  <c:v>-0.23417583100000017</c:v>
                </c:pt>
                <c:pt idx="361">
                  <c:v>-0.22107633810000005</c:v>
                </c:pt>
                <c:pt idx="362">
                  <c:v>-0.22783173730000006</c:v>
                </c:pt>
                <c:pt idx="363">
                  <c:v>-0.23300560169999995</c:v>
                </c:pt>
                <c:pt idx="364">
                  <c:v>-0.23236104209999997</c:v>
                </c:pt>
                <c:pt idx="365">
                  <c:v>-0.27103725749999996</c:v>
                </c:pt>
                <c:pt idx="366">
                  <c:v>-0.27297699339999992</c:v>
                </c:pt>
                <c:pt idx="367">
                  <c:v>-0.28215947839999989</c:v>
                </c:pt>
                <c:pt idx="368">
                  <c:v>-0.27816497039999999</c:v>
                </c:pt>
                <c:pt idx="369">
                  <c:v>-0.31131973820000003</c:v>
                </c:pt>
                <c:pt idx="370">
                  <c:v>-0.30891061489999994</c:v>
                </c:pt>
                <c:pt idx="371">
                  <c:v>-0.2873588158</c:v>
                </c:pt>
                <c:pt idx="372">
                  <c:v>-0.33270175759999998</c:v>
                </c:pt>
                <c:pt idx="373">
                  <c:v>-0.33623341979999999</c:v>
                </c:pt>
                <c:pt idx="374">
                  <c:v>-0.35071159640000005</c:v>
                </c:pt>
                <c:pt idx="375">
                  <c:v>-0.35612645600000004</c:v>
                </c:pt>
                <c:pt idx="376">
                  <c:v>-0.33727698270000006</c:v>
                </c:pt>
                <c:pt idx="377">
                  <c:v>-0.34069596609999997</c:v>
                </c:pt>
                <c:pt idx="378">
                  <c:v>-0.33768724640000003</c:v>
                </c:pt>
                <c:pt idx="379">
                  <c:v>-0.34062204319999989</c:v>
                </c:pt>
                <c:pt idx="380">
                  <c:v>-0.34233581020000003</c:v>
                </c:pt>
                <c:pt idx="381">
                  <c:v>-0.34515143780000002</c:v>
                </c:pt>
                <c:pt idx="382">
                  <c:v>-0.34528161019999992</c:v>
                </c:pt>
                <c:pt idx="383">
                  <c:v>-0.33199755180000001</c:v>
                </c:pt>
                <c:pt idx="384">
                  <c:v>-0.31127939819999995</c:v>
                </c:pt>
                <c:pt idx="385">
                  <c:v>-0.3396952138999999</c:v>
                </c:pt>
                <c:pt idx="386">
                  <c:v>-0.33902790950000006</c:v>
                </c:pt>
                <c:pt idx="387">
                  <c:v>-0.34379789150000006</c:v>
                </c:pt>
                <c:pt idx="388">
                  <c:v>-0.33199208459999996</c:v>
                </c:pt>
                <c:pt idx="389">
                  <c:v>-0.35019519459999993</c:v>
                </c:pt>
                <c:pt idx="390">
                  <c:v>-0.32969803450000001</c:v>
                </c:pt>
                <c:pt idx="391">
                  <c:v>-0.33339041430000005</c:v>
                </c:pt>
                <c:pt idx="392">
                  <c:v>-0.34367781279999998</c:v>
                </c:pt>
                <c:pt idx="393">
                  <c:v>-0.32964970839999996</c:v>
                </c:pt>
                <c:pt idx="394">
                  <c:v>-0.33260240050000001</c:v>
                </c:pt>
                <c:pt idx="395">
                  <c:v>-0.35066928630000005</c:v>
                </c:pt>
                <c:pt idx="396">
                  <c:v>-0.34476572230000002</c:v>
                </c:pt>
                <c:pt idx="397">
                  <c:v>-0.33299986179999996</c:v>
                </c:pt>
                <c:pt idx="398">
                  <c:v>-0.33349679989999992</c:v>
                </c:pt>
                <c:pt idx="399">
                  <c:v>-0.33340279619999991</c:v>
                </c:pt>
                <c:pt idx="400">
                  <c:v>-0.33411311629999996</c:v>
                </c:pt>
                <c:pt idx="401">
                  <c:v>-0.34821689749999996</c:v>
                </c:pt>
                <c:pt idx="402">
                  <c:v>-0.35098231270000002</c:v>
                </c:pt>
                <c:pt idx="403">
                  <c:v>-0.35666967449999998</c:v>
                </c:pt>
                <c:pt idx="404">
                  <c:v>-0.34859362630000001</c:v>
                </c:pt>
                <c:pt idx="405">
                  <c:v>-0.33990473939999999</c:v>
                </c:pt>
                <c:pt idx="406">
                  <c:v>-0.33904669349999994</c:v>
                </c:pt>
                <c:pt idx="407">
                  <c:v>-0.34975654830000003</c:v>
                </c:pt>
                <c:pt idx="408">
                  <c:v>-0.35175230469999996</c:v>
                </c:pt>
                <c:pt idx="409">
                  <c:v>-0.35705471740000005</c:v>
                </c:pt>
                <c:pt idx="410">
                  <c:v>-0.3712657909</c:v>
                </c:pt>
                <c:pt idx="411">
                  <c:v>-0.37406576149999993</c:v>
                </c:pt>
                <c:pt idx="412">
                  <c:v>-0.35751359819999995</c:v>
                </c:pt>
                <c:pt idx="413">
                  <c:v>-0.35166254529999996</c:v>
                </c:pt>
                <c:pt idx="414">
                  <c:v>-0.36024150189999993</c:v>
                </c:pt>
                <c:pt idx="415">
                  <c:v>-0.35567366580000004</c:v>
                </c:pt>
                <c:pt idx="416">
                  <c:v>-0.35365891049999998</c:v>
                </c:pt>
                <c:pt idx="417">
                  <c:v>-0.39299010410000002</c:v>
                </c:pt>
                <c:pt idx="418">
                  <c:v>-0.40425446549999999</c:v>
                </c:pt>
                <c:pt idx="419">
                  <c:v>-0.4041028887</c:v>
                </c:pt>
                <c:pt idx="420">
                  <c:v>-0.39449242360000003</c:v>
                </c:pt>
                <c:pt idx="421">
                  <c:v>-0.41212562469999992</c:v>
                </c:pt>
                <c:pt idx="422">
                  <c:v>-0.41658217310000001</c:v>
                </c:pt>
                <c:pt idx="423">
                  <c:v>-0.40964728229999992</c:v>
                </c:pt>
                <c:pt idx="424">
                  <c:v>-0.40792312669999997</c:v>
                </c:pt>
                <c:pt idx="425">
                  <c:v>-0.42896113410000003</c:v>
                </c:pt>
                <c:pt idx="426">
                  <c:v>-0.43301618779999995</c:v>
                </c:pt>
                <c:pt idx="427">
                  <c:v>-0.44542990119999992</c:v>
                </c:pt>
                <c:pt idx="428">
                  <c:v>-0.42817140769999995</c:v>
                </c:pt>
                <c:pt idx="429">
                  <c:v>-0.4341893872</c:v>
                </c:pt>
                <c:pt idx="430">
                  <c:v>-0.4288224531</c:v>
                </c:pt>
                <c:pt idx="431">
                  <c:v>-0.4425915372</c:v>
                </c:pt>
                <c:pt idx="432">
                  <c:v>-0.43295010840000003</c:v>
                </c:pt>
                <c:pt idx="433">
                  <c:v>-0.43781582999999991</c:v>
                </c:pt>
                <c:pt idx="434">
                  <c:v>-0.42227926719999997</c:v>
                </c:pt>
                <c:pt idx="435">
                  <c:v>-0.43049779059999993</c:v>
                </c:pt>
                <c:pt idx="436">
                  <c:v>-0.42576671929999999</c:v>
                </c:pt>
                <c:pt idx="437">
                  <c:v>-0.43045781359999991</c:v>
                </c:pt>
                <c:pt idx="438">
                  <c:v>-0.43535863369999994</c:v>
                </c:pt>
                <c:pt idx="439">
                  <c:v>-0.42096815259999998</c:v>
                </c:pt>
                <c:pt idx="440">
                  <c:v>-0.4427230861</c:v>
                </c:pt>
                <c:pt idx="441">
                  <c:v>-0.43905023170000002</c:v>
                </c:pt>
                <c:pt idx="442">
                  <c:v>-0.43484735470000002</c:v>
                </c:pt>
                <c:pt idx="443">
                  <c:v>-0.42917381799999998</c:v>
                </c:pt>
                <c:pt idx="444">
                  <c:v>-0.4446734873999999</c:v>
                </c:pt>
                <c:pt idx="445">
                  <c:v>-0.43073409819999997</c:v>
                </c:pt>
                <c:pt idx="446">
                  <c:v>-0.42714793770000004</c:v>
                </c:pt>
                <c:pt idx="447">
                  <c:v>-0.43815752139999997</c:v>
                </c:pt>
                <c:pt idx="448">
                  <c:v>-0.43005888790000002</c:v>
                </c:pt>
                <c:pt idx="449">
                  <c:v>-0.43277752990000007</c:v>
                </c:pt>
                <c:pt idx="450">
                  <c:v>-0.41829584600000003</c:v>
                </c:pt>
                <c:pt idx="451">
                  <c:v>-0.39716218029999995</c:v>
                </c:pt>
                <c:pt idx="452">
                  <c:v>-0.45032496619999995</c:v>
                </c:pt>
                <c:pt idx="453">
                  <c:v>-0.42397324650000001</c:v>
                </c:pt>
                <c:pt idx="454">
                  <c:v>-0.44239856099999997</c:v>
                </c:pt>
                <c:pt idx="455">
                  <c:v>-0.43628893820000003</c:v>
                </c:pt>
                <c:pt idx="456">
                  <c:v>-0.43963954659999993</c:v>
                </c:pt>
                <c:pt idx="457">
                  <c:v>-0.44020088919999989</c:v>
                </c:pt>
                <c:pt idx="458">
                  <c:v>-0.46602281400000001</c:v>
                </c:pt>
                <c:pt idx="459">
                  <c:v>-0.4636947615</c:v>
                </c:pt>
                <c:pt idx="460">
                  <c:v>-0.48204889849999999</c:v>
                </c:pt>
                <c:pt idx="461">
                  <c:v>-0.48006622039999991</c:v>
                </c:pt>
                <c:pt idx="462">
                  <c:v>-0.49421064819999994</c:v>
                </c:pt>
                <c:pt idx="463">
                  <c:v>-0.48617251750000001</c:v>
                </c:pt>
                <c:pt idx="464">
                  <c:v>-0.47788970360000005</c:v>
                </c:pt>
                <c:pt idx="465">
                  <c:v>-0.47900140410000003</c:v>
                </c:pt>
                <c:pt idx="466">
                  <c:v>-0.45236359189999997</c:v>
                </c:pt>
                <c:pt idx="467">
                  <c:v>-0.47501604669999997</c:v>
                </c:pt>
                <c:pt idx="468">
                  <c:v>-0.44870127410000005</c:v>
                </c:pt>
                <c:pt idx="469">
                  <c:v>-0.45617525640000001</c:v>
                </c:pt>
                <c:pt idx="470">
                  <c:v>-0.44462469400000004</c:v>
                </c:pt>
              </c:numCache>
            </c:numRef>
          </c:val>
          <c:smooth val="0"/>
        </c:ser>
        <c:ser>
          <c:idx val="4"/>
          <c:order val="4"/>
          <c:spPr>
            <a:ln w="28575">
              <a:solidFill>
                <a:schemeClr val="accent5">
                  <a:lumMod val="75000"/>
                </a:schemeClr>
              </a:solidFill>
            </a:ln>
          </c:spPr>
          <c:marker>
            <c:symbol val="none"/>
          </c:marker>
          <c:cat>
            <c:numRef>
              <c:f>[1]Data!$I$7:$I$477</c:f>
              <c:numCache>
                <c:formatCode>General</c:formatCode>
                <c:ptCount val="471"/>
                <c:pt idx="0">
                  <c:v>28611</c:v>
                </c:pt>
                <c:pt idx="1">
                  <c:v>28642</c:v>
                </c:pt>
                <c:pt idx="2">
                  <c:v>28672</c:v>
                </c:pt>
                <c:pt idx="3">
                  <c:v>28703</c:v>
                </c:pt>
                <c:pt idx="4">
                  <c:v>28734</c:v>
                </c:pt>
                <c:pt idx="5">
                  <c:v>28764</c:v>
                </c:pt>
                <c:pt idx="6">
                  <c:v>28795</c:v>
                </c:pt>
                <c:pt idx="7">
                  <c:v>28825</c:v>
                </c:pt>
                <c:pt idx="8">
                  <c:v>28856</c:v>
                </c:pt>
                <c:pt idx="9">
                  <c:v>28887</c:v>
                </c:pt>
                <c:pt idx="10">
                  <c:v>28915</c:v>
                </c:pt>
                <c:pt idx="11">
                  <c:v>28946</c:v>
                </c:pt>
                <c:pt idx="12">
                  <c:v>28976</c:v>
                </c:pt>
                <c:pt idx="13">
                  <c:v>29007</c:v>
                </c:pt>
                <c:pt idx="14">
                  <c:v>29037</c:v>
                </c:pt>
                <c:pt idx="15">
                  <c:v>29068</c:v>
                </c:pt>
                <c:pt idx="16">
                  <c:v>29099</c:v>
                </c:pt>
                <c:pt idx="17">
                  <c:v>29129</c:v>
                </c:pt>
                <c:pt idx="18">
                  <c:v>29160</c:v>
                </c:pt>
                <c:pt idx="19">
                  <c:v>29190</c:v>
                </c:pt>
                <c:pt idx="20">
                  <c:v>29221</c:v>
                </c:pt>
                <c:pt idx="21">
                  <c:v>29252</c:v>
                </c:pt>
                <c:pt idx="22">
                  <c:v>29281</c:v>
                </c:pt>
                <c:pt idx="23">
                  <c:v>29312</c:v>
                </c:pt>
                <c:pt idx="24">
                  <c:v>29342</c:v>
                </c:pt>
                <c:pt idx="25">
                  <c:v>29373</c:v>
                </c:pt>
                <c:pt idx="26">
                  <c:v>29403</c:v>
                </c:pt>
                <c:pt idx="27">
                  <c:v>29434</c:v>
                </c:pt>
                <c:pt idx="28">
                  <c:v>29465</c:v>
                </c:pt>
                <c:pt idx="29">
                  <c:v>29495</c:v>
                </c:pt>
                <c:pt idx="30">
                  <c:v>29526</c:v>
                </c:pt>
                <c:pt idx="31">
                  <c:v>29556</c:v>
                </c:pt>
                <c:pt idx="32">
                  <c:v>29587</c:v>
                </c:pt>
                <c:pt idx="33">
                  <c:v>29618</c:v>
                </c:pt>
                <c:pt idx="34">
                  <c:v>29646</c:v>
                </c:pt>
                <c:pt idx="35">
                  <c:v>29677</c:v>
                </c:pt>
                <c:pt idx="36">
                  <c:v>29707</c:v>
                </c:pt>
                <c:pt idx="37">
                  <c:v>29738</c:v>
                </c:pt>
                <c:pt idx="38">
                  <c:v>29768</c:v>
                </c:pt>
                <c:pt idx="39">
                  <c:v>29799</c:v>
                </c:pt>
                <c:pt idx="40">
                  <c:v>29830</c:v>
                </c:pt>
                <c:pt idx="41">
                  <c:v>29860</c:v>
                </c:pt>
                <c:pt idx="42">
                  <c:v>29891</c:v>
                </c:pt>
                <c:pt idx="43">
                  <c:v>29921</c:v>
                </c:pt>
                <c:pt idx="44">
                  <c:v>29952</c:v>
                </c:pt>
                <c:pt idx="45">
                  <c:v>29983</c:v>
                </c:pt>
                <c:pt idx="46">
                  <c:v>30011</c:v>
                </c:pt>
                <c:pt idx="47">
                  <c:v>30042</c:v>
                </c:pt>
                <c:pt idx="48">
                  <c:v>30072</c:v>
                </c:pt>
                <c:pt idx="49">
                  <c:v>30103</c:v>
                </c:pt>
                <c:pt idx="50">
                  <c:v>30133</c:v>
                </c:pt>
                <c:pt idx="51">
                  <c:v>30164</c:v>
                </c:pt>
                <c:pt idx="52">
                  <c:v>30195</c:v>
                </c:pt>
                <c:pt idx="53">
                  <c:v>30225</c:v>
                </c:pt>
                <c:pt idx="54">
                  <c:v>30256</c:v>
                </c:pt>
                <c:pt idx="55">
                  <c:v>30286</c:v>
                </c:pt>
                <c:pt idx="56">
                  <c:v>30317</c:v>
                </c:pt>
                <c:pt idx="57">
                  <c:v>30348</c:v>
                </c:pt>
                <c:pt idx="58">
                  <c:v>30376</c:v>
                </c:pt>
                <c:pt idx="59">
                  <c:v>30407</c:v>
                </c:pt>
                <c:pt idx="60">
                  <c:v>30437</c:v>
                </c:pt>
                <c:pt idx="61">
                  <c:v>30468</c:v>
                </c:pt>
                <c:pt idx="62">
                  <c:v>30498</c:v>
                </c:pt>
                <c:pt idx="63">
                  <c:v>30529</c:v>
                </c:pt>
                <c:pt idx="64">
                  <c:v>30560</c:v>
                </c:pt>
                <c:pt idx="65">
                  <c:v>30590</c:v>
                </c:pt>
                <c:pt idx="66">
                  <c:v>30621</c:v>
                </c:pt>
                <c:pt idx="67">
                  <c:v>30651</c:v>
                </c:pt>
                <c:pt idx="68">
                  <c:v>30682</c:v>
                </c:pt>
                <c:pt idx="69">
                  <c:v>30713</c:v>
                </c:pt>
                <c:pt idx="70">
                  <c:v>30742</c:v>
                </c:pt>
                <c:pt idx="71">
                  <c:v>30773</c:v>
                </c:pt>
                <c:pt idx="72">
                  <c:v>30803</c:v>
                </c:pt>
                <c:pt idx="73">
                  <c:v>30834</c:v>
                </c:pt>
                <c:pt idx="74">
                  <c:v>30864</c:v>
                </c:pt>
                <c:pt idx="75">
                  <c:v>30895</c:v>
                </c:pt>
                <c:pt idx="76">
                  <c:v>30926</c:v>
                </c:pt>
                <c:pt idx="77">
                  <c:v>30956</c:v>
                </c:pt>
                <c:pt idx="78">
                  <c:v>30987</c:v>
                </c:pt>
                <c:pt idx="79">
                  <c:v>31017</c:v>
                </c:pt>
                <c:pt idx="80">
                  <c:v>31048</c:v>
                </c:pt>
                <c:pt idx="81">
                  <c:v>31079</c:v>
                </c:pt>
                <c:pt idx="82">
                  <c:v>31107</c:v>
                </c:pt>
                <c:pt idx="83">
                  <c:v>31138</c:v>
                </c:pt>
                <c:pt idx="84">
                  <c:v>31168</c:v>
                </c:pt>
                <c:pt idx="85">
                  <c:v>31199</c:v>
                </c:pt>
                <c:pt idx="86">
                  <c:v>31229</c:v>
                </c:pt>
                <c:pt idx="87">
                  <c:v>31260</c:v>
                </c:pt>
                <c:pt idx="88">
                  <c:v>31291</c:v>
                </c:pt>
                <c:pt idx="89">
                  <c:v>31321</c:v>
                </c:pt>
                <c:pt idx="90">
                  <c:v>31352</c:v>
                </c:pt>
                <c:pt idx="91">
                  <c:v>31382</c:v>
                </c:pt>
                <c:pt idx="92">
                  <c:v>31413</c:v>
                </c:pt>
                <c:pt idx="93">
                  <c:v>31444</c:v>
                </c:pt>
                <c:pt idx="94">
                  <c:v>31472</c:v>
                </c:pt>
                <c:pt idx="95">
                  <c:v>31503</c:v>
                </c:pt>
                <c:pt idx="96">
                  <c:v>31533</c:v>
                </c:pt>
                <c:pt idx="97">
                  <c:v>31564</c:v>
                </c:pt>
                <c:pt idx="98">
                  <c:v>31594</c:v>
                </c:pt>
                <c:pt idx="99">
                  <c:v>31625</c:v>
                </c:pt>
                <c:pt idx="100">
                  <c:v>31656</c:v>
                </c:pt>
                <c:pt idx="101">
                  <c:v>31686</c:v>
                </c:pt>
                <c:pt idx="102">
                  <c:v>31717</c:v>
                </c:pt>
                <c:pt idx="103">
                  <c:v>31747</c:v>
                </c:pt>
                <c:pt idx="104">
                  <c:v>31778</c:v>
                </c:pt>
                <c:pt idx="105">
                  <c:v>31809</c:v>
                </c:pt>
                <c:pt idx="106">
                  <c:v>31837</c:v>
                </c:pt>
                <c:pt idx="107">
                  <c:v>31868</c:v>
                </c:pt>
                <c:pt idx="108">
                  <c:v>31898</c:v>
                </c:pt>
                <c:pt idx="109">
                  <c:v>31929</c:v>
                </c:pt>
                <c:pt idx="110">
                  <c:v>31959</c:v>
                </c:pt>
                <c:pt idx="111">
                  <c:v>31990</c:v>
                </c:pt>
                <c:pt idx="112">
                  <c:v>32021</c:v>
                </c:pt>
                <c:pt idx="113">
                  <c:v>32051</c:v>
                </c:pt>
                <c:pt idx="114">
                  <c:v>32082</c:v>
                </c:pt>
                <c:pt idx="115">
                  <c:v>32112</c:v>
                </c:pt>
                <c:pt idx="116">
                  <c:v>32143</c:v>
                </c:pt>
                <c:pt idx="117">
                  <c:v>32174</c:v>
                </c:pt>
                <c:pt idx="118">
                  <c:v>32203</c:v>
                </c:pt>
                <c:pt idx="119">
                  <c:v>32234</c:v>
                </c:pt>
                <c:pt idx="120">
                  <c:v>32264</c:v>
                </c:pt>
                <c:pt idx="121">
                  <c:v>32295</c:v>
                </c:pt>
                <c:pt idx="122">
                  <c:v>32325</c:v>
                </c:pt>
                <c:pt idx="123">
                  <c:v>32356</c:v>
                </c:pt>
                <c:pt idx="124">
                  <c:v>32387</c:v>
                </c:pt>
                <c:pt idx="125">
                  <c:v>32417</c:v>
                </c:pt>
                <c:pt idx="126">
                  <c:v>32448</c:v>
                </c:pt>
                <c:pt idx="127">
                  <c:v>32478</c:v>
                </c:pt>
                <c:pt idx="128">
                  <c:v>32509</c:v>
                </c:pt>
                <c:pt idx="129">
                  <c:v>32540</c:v>
                </c:pt>
                <c:pt idx="130">
                  <c:v>32568</c:v>
                </c:pt>
                <c:pt idx="131">
                  <c:v>32599</c:v>
                </c:pt>
                <c:pt idx="132">
                  <c:v>32629</c:v>
                </c:pt>
                <c:pt idx="133">
                  <c:v>32660</c:v>
                </c:pt>
                <c:pt idx="134">
                  <c:v>32690</c:v>
                </c:pt>
                <c:pt idx="135">
                  <c:v>32721</c:v>
                </c:pt>
                <c:pt idx="136">
                  <c:v>32752</c:v>
                </c:pt>
                <c:pt idx="137">
                  <c:v>32782</c:v>
                </c:pt>
                <c:pt idx="138">
                  <c:v>32813</c:v>
                </c:pt>
                <c:pt idx="139">
                  <c:v>32843</c:v>
                </c:pt>
                <c:pt idx="140">
                  <c:v>32874</c:v>
                </c:pt>
                <c:pt idx="141">
                  <c:v>32905</c:v>
                </c:pt>
                <c:pt idx="142">
                  <c:v>32933</c:v>
                </c:pt>
                <c:pt idx="143">
                  <c:v>32964</c:v>
                </c:pt>
                <c:pt idx="144">
                  <c:v>32994</c:v>
                </c:pt>
                <c:pt idx="145">
                  <c:v>33025</c:v>
                </c:pt>
                <c:pt idx="146">
                  <c:v>33055</c:v>
                </c:pt>
                <c:pt idx="147">
                  <c:v>33086</c:v>
                </c:pt>
                <c:pt idx="148">
                  <c:v>33117</c:v>
                </c:pt>
                <c:pt idx="149">
                  <c:v>33147</c:v>
                </c:pt>
                <c:pt idx="150">
                  <c:v>33178</c:v>
                </c:pt>
                <c:pt idx="151">
                  <c:v>33208</c:v>
                </c:pt>
                <c:pt idx="152">
                  <c:v>33239</c:v>
                </c:pt>
                <c:pt idx="153">
                  <c:v>33270</c:v>
                </c:pt>
                <c:pt idx="154">
                  <c:v>33298</c:v>
                </c:pt>
                <c:pt idx="155">
                  <c:v>33329</c:v>
                </c:pt>
                <c:pt idx="156">
                  <c:v>33359</c:v>
                </c:pt>
                <c:pt idx="157">
                  <c:v>33390</c:v>
                </c:pt>
                <c:pt idx="158">
                  <c:v>33420</c:v>
                </c:pt>
                <c:pt idx="159">
                  <c:v>33451</c:v>
                </c:pt>
                <c:pt idx="160">
                  <c:v>33482</c:v>
                </c:pt>
                <c:pt idx="161">
                  <c:v>33512</c:v>
                </c:pt>
                <c:pt idx="162">
                  <c:v>33543</c:v>
                </c:pt>
                <c:pt idx="163">
                  <c:v>33573</c:v>
                </c:pt>
                <c:pt idx="164">
                  <c:v>33604</c:v>
                </c:pt>
                <c:pt idx="165">
                  <c:v>33635</c:v>
                </c:pt>
                <c:pt idx="166">
                  <c:v>33664</c:v>
                </c:pt>
                <c:pt idx="167">
                  <c:v>33695</c:v>
                </c:pt>
                <c:pt idx="168">
                  <c:v>33725</c:v>
                </c:pt>
                <c:pt idx="169">
                  <c:v>33756</c:v>
                </c:pt>
                <c:pt idx="170">
                  <c:v>33786</c:v>
                </c:pt>
                <c:pt idx="171">
                  <c:v>33817</c:v>
                </c:pt>
                <c:pt idx="172">
                  <c:v>33848</c:v>
                </c:pt>
                <c:pt idx="173">
                  <c:v>33878</c:v>
                </c:pt>
                <c:pt idx="174">
                  <c:v>33909</c:v>
                </c:pt>
                <c:pt idx="175">
                  <c:v>33939</c:v>
                </c:pt>
                <c:pt idx="176">
                  <c:v>33970</c:v>
                </c:pt>
                <c:pt idx="177">
                  <c:v>34001</c:v>
                </c:pt>
                <c:pt idx="178">
                  <c:v>34029</c:v>
                </c:pt>
                <c:pt idx="179">
                  <c:v>34060</c:v>
                </c:pt>
                <c:pt idx="180">
                  <c:v>34090</c:v>
                </c:pt>
                <c:pt idx="181">
                  <c:v>34121</c:v>
                </c:pt>
                <c:pt idx="182">
                  <c:v>34151</c:v>
                </c:pt>
                <c:pt idx="183">
                  <c:v>34182</c:v>
                </c:pt>
                <c:pt idx="184">
                  <c:v>34213</c:v>
                </c:pt>
                <c:pt idx="185">
                  <c:v>34243</c:v>
                </c:pt>
                <c:pt idx="186">
                  <c:v>34274</c:v>
                </c:pt>
                <c:pt idx="187">
                  <c:v>34304</c:v>
                </c:pt>
                <c:pt idx="188">
                  <c:v>34335</c:v>
                </c:pt>
                <c:pt idx="189">
                  <c:v>34366</c:v>
                </c:pt>
                <c:pt idx="190">
                  <c:v>34394</c:v>
                </c:pt>
                <c:pt idx="191">
                  <c:v>34425</c:v>
                </c:pt>
                <c:pt idx="192">
                  <c:v>34455</c:v>
                </c:pt>
                <c:pt idx="193">
                  <c:v>34486</c:v>
                </c:pt>
                <c:pt idx="194">
                  <c:v>34516</c:v>
                </c:pt>
                <c:pt idx="195">
                  <c:v>34547</c:v>
                </c:pt>
                <c:pt idx="196">
                  <c:v>34578</c:v>
                </c:pt>
                <c:pt idx="197">
                  <c:v>34608</c:v>
                </c:pt>
                <c:pt idx="198">
                  <c:v>34639</c:v>
                </c:pt>
                <c:pt idx="199">
                  <c:v>34669</c:v>
                </c:pt>
                <c:pt idx="200">
                  <c:v>34700</c:v>
                </c:pt>
                <c:pt idx="201">
                  <c:v>34731</c:v>
                </c:pt>
                <c:pt idx="202">
                  <c:v>34759</c:v>
                </c:pt>
                <c:pt idx="203">
                  <c:v>34790</c:v>
                </c:pt>
                <c:pt idx="204">
                  <c:v>34820</c:v>
                </c:pt>
                <c:pt idx="205">
                  <c:v>34851</c:v>
                </c:pt>
                <c:pt idx="206">
                  <c:v>34881</c:v>
                </c:pt>
                <c:pt idx="207">
                  <c:v>34912</c:v>
                </c:pt>
                <c:pt idx="208">
                  <c:v>34943</c:v>
                </c:pt>
                <c:pt idx="209">
                  <c:v>34973</c:v>
                </c:pt>
                <c:pt idx="210">
                  <c:v>35004</c:v>
                </c:pt>
                <c:pt idx="211">
                  <c:v>35034</c:v>
                </c:pt>
                <c:pt idx="212">
                  <c:v>35065</c:v>
                </c:pt>
                <c:pt idx="213">
                  <c:v>35096</c:v>
                </c:pt>
                <c:pt idx="214">
                  <c:v>35125</c:v>
                </c:pt>
                <c:pt idx="215">
                  <c:v>35156</c:v>
                </c:pt>
                <c:pt idx="216">
                  <c:v>35186</c:v>
                </c:pt>
                <c:pt idx="217">
                  <c:v>35217</c:v>
                </c:pt>
                <c:pt idx="218">
                  <c:v>35247</c:v>
                </c:pt>
                <c:pt idx="219">
                  <c:v>35278</c:v>
                </c:pt>
                <c:pt idx="220">
                  <c:v>35309</c:v>
                </c:pt>
                <c:pt idx="221">
                  <c:v>35339</c:v>
                </c:pt>
                <c:pt idx="222">
                  <c:v>35370</c:v>
                </c:pt>
                <c:pt idx="223">
                  <c:v>35400</c:v>
                </c:pt>
                <c:pt idx="224">
                  <c:v>35431</c:v>
                </c:pt>
                <c:pt idx="225">
                  <c:v>35462</c:v>
                </c:pt>
                <c:pt idx="226">
                  <c:v>35490</c:v>
                </c:pt>
                <c:pt idx="227">
                  <c:v>35521</c:v>
                </c:pt>
                <c:pt idx="228">
                  <c:v>35551</c:v>
                </c:pt>
                <c:pt idx="229">
                  <c:v>35582</c:v>
                </c:pt>
                <c:pt idx="230">
                  <c:v>35612</c:v>
                </c:pt>
                <c:pt idx="231">
                  <c:v>35643</c:v>
                </c:pt>
                <c:pt idx="232">
                  <c:v>35674</c:v>
                </c:pt>
                <c:pt idx="233">
                  <c:v>35704</c:v>
                </c:pt>
                <c:pt idx="234">
                  <c:v>35735</c:v>
                </c:pt>
                <c:pt idx="235">
                  <c:v>35765</c:v>
                </c:pt>
                <c:pt idx="236">
                  <c:v>35796</c:v>
                </c:pt>
                <c:pt idx="237">
                  <c:v>35827</c:v>
                </c:pt>
                <c:pt idx="238">
                  <c:v>35855</c:v>
                </c:pt>
                <c:pt idx="239">
                  <c:v>35886</c:v>
                </c:pt>
                <c:pt idx="240">
                  <c:v>35916</c:v>
                </c:pt>
                <c:pt idx="241">
                  <c:v>35947</c:v>
                </c:pt>
                <c:pt idx="242">
                  <c:v>35977</c:v>
                </c:pt>
                <c:pt idx="243">
                  <c:v>36008</c:v>
                </c:pt>
                <c:pt idx="244">
                  <c:v>36039</c:v>
                </c:pt>
                <c:pt idx="245">
                  <c:v>36069</c:v>
                </c:pt>
                <c:pt idx="246">
                  <c:v>36100</c:v>
                </c:pt>
                <c:pt idx="247">
                  <c:v>36130</c:v>
                </c:pt>
                <c:pt idx="248">
                  <c:v>36161</c:v>
                </c:pt>
                <c:pt idx="249">
                  <c:v>36192</c:v>
                </c:pt>
                <c:pt idx="250">
                  <c:v>36220</c:v>
                </c:pt>
                <c:pt idx="251">
                  <c:v>36251</c:v>
                </c:pt>
                <c:pt idx="252">
                  <c:v>36281</c:v>
                </c:pt>
                <c:pt idx="253">
                  <c:v>36312</c:v>
                </c:pt>
                <c:pt idx="254">
                  <c:v>36342</c:v>
                </c:pt>
                <c:pt idx="255">
                  <c:v>36373</c:v>
                </c:pt>
                <c:pt idx="256">
                  <c:v>36404</c:v>
                </c:pt>
                <c:pt idx="257">
                  <c:v>36434</c:v>
                </c:pt>
                <c:pt idx="258">
                  <c:v>36465</c:v>
                </c:pt>
                <c:pt idx="259">
                  <c:v>36495</c:v>
                </c:pt>
                <c:pt idx="260">
                  <c:v>36526</c:v>
                </c:pt>
                <c:pt idx="261">
                  <c:v>36557</c:v>
                </c:pt>
                <c:pt idx="262">
                  <c:v>36586</c:v>
                </c:pt>
                <c:pt idx="263">
                  <c:v>36617</c:v>
                </c:pt>
                <c:pt idx="264">
                  <c:v>36647</c:v>
                </c:pt>
                <c:pt idx="265">
                  <c:v>36678</c:v>
                </c:pt>
                <c:pt idx="266">
                  <c:v>36708</c:v>
                </c:pt>
                <c:pt idx="267">
                  <c:v>36739</c:v>
                </c:pt>
                <c:pt idx="268">
                  <c:v>36770</c:v>
                </c:pt>
                <c:pt idx="269">
                  <c:v>36800</c:v>
                </c:pt>
                <c:pt idx="270">
                  <c:v>36831</c:v>
                </c:pt>
                <c:pt idx="271">
                  <c:v>36861</c:v>
                </c:pt>
                <c:pt idx="272">
                  <c:v>36892</c:v>
                </c:pt>
                <c:pt idx="273">
                  <c:v>36923</c:v>
                </c:pt>
                <c:pt idx="274">
                  <c:v>36951</c:v>
                </c:pt>
                <c:pt idx="275">
                  <c:v>36982</c:v>
                </c:pt>
                <c:pt idx="276">
                  <c:v>37012</c:v>
                </c:pt>
                <c:pt idx="277">
                  <c:v>37043</c:v>
                </c:pt>
                <c:pt idx="278">
                  <c:v>37073</c:v>
                </c:pt>
                <c:pt idx="279">
                  <c:v>37104</c:v>
                </c:pt>
                <c:pt idx="280">
                  <c:v>37135</c:v>
                </c:pt>
                <c:pt idx="281">
                  <c:v>37165</c:v>
                </c:pt>
                <c:pt idx="282">
                  <c:v>37196</c:v>
                </c:pt>
                <c:pt idx="283">
                  <c:v>37226</c:v>
                </c:pt>
                <c:pt idx="284">
                  <c:v>37257</c:v>
                </c:pt>
                <c:pt idx="285">
                  <c:v>37288</c:v>
                </c:pt>
                <c:pt idx="286">
                  <c:v>37316</c:v>
                </c:pt>
                <c:pt idx="287">
                  <c:v>37347</c:v>
                </c:pt>
                <c:pt idx="288">
                  <c:v>37377</c:v>
                </c:pt>
                <c:pt idx="289">
                  <c:v>37408</c:v>
                </c:pt>
                <c:pt idx="290">
                  <c:v>37438</c:v>
                </c:pt>
                <c:pt idx="291">
                  <c:v>37469</c:v>
                </c:pt>
                <c:pt idx="292">
                  <c:v>37500</c:v>
                </c:pt>
                <c:pt idx="293">
                  <c:v>37530</c:v>
                </c:pt>
                <c:pt idx="294">
                  <c:v>37561</c:v>
                </c:pt>
                <c:pt idx="295">
                  <c:v>37591</c:v>
                </c:pt>
                <c:pt idx="296">
                  <c:v>37622</c:v>
                </c:pt>
                <c:pt idx="297">
                  <c:v>37653</c:v>
                </c:pt>
                <c:pt idx="298">
                  <c:v>37681</c:v>
                </c:pt>
                <c:pt idx="299">
                  <c:v>37712</c:v>
                </c:pt>
                <c:pt idx="300">
                  <c:v>37742</c:v>
                </c:pt>
                <c:pt idx="301">
                  <c:v>37773</c:v>
                </c:pt>
                <c:pt idx="302">
                  <c:v>37803</c:v>
                </c:pt>
                <c:pt idx="303">
                  <c:v>37834</c:v>
                </c:pt>
                <c:pt idx="304">
                  <c:v>37865</c:v>
                </c:pt>
                <c:pt idx="305">
                  <c:v>37895</c:v>
                </c:pt>
                <c:pt idx="306">
                  <c:v>37926</c:v>
                </c:pt>
                <c:pt idx="307">
                  <c:v>37956</c:v>
                </c:pt>
                <c:pt idx="308">
                  <c:v>37987</c:v>
                </c:pt>
                <c:pt idx="309">
                  <c:v>38018</c:v>
                </c:pt>
                <c:pt idx="310">
                  <c:v>38047</c:v>
                </c:pt>
                <c:pt idx="311">
                  <c:v>38078</c:v>
                </c:pt>
                <c:pt idx="312">
                  <c:v>38108</c:v>
                </c:pt>
                <c:pt idx="313">
                  <c:v>38139</c:v>
                </c:pt>
                <c:pt idx="314">
                  <c:v>38169</c:v>
                </c:pt>
                <c:pt idx="315">
                  <c:v>38200</c:v>
                </c:pt>
                <c:pt idx="316">
                  <c:v>38231</c:v>
                </c:pt>
                <c:pt idx="317">
                  <c:v>38261</c:v>
                </c:pt>
                <c:pt idx="318">
                  <c:v>38292</c:v>
                </c:pt>
                <c:pt idx="319">
                  <c:v>38322</c:v>
                </c:pt>
                <c:pt idx="320">
                  <c:v>38353</c:v>
                </c:pt>
                <c:pt idx="321">
                  <c:v>38384</c:v>
                </c:pt>
                <c:pt idx="322">
                  <c:v>38412</c:v>
                </c:pt>
                <c:pt idx="323">
                  <c:v>38443</c:v>
                </c:pt>
                <c:pt idx="324">
                  <c:v>38473</c:v>
                </c:pt>
                <c:pt idx="325">
                  <c:v>38504</c:v>
                </c:pt>
                <c:pt idx="326">
                  <c:v>38534</c:v>
                </c:pt>
                <c:pt idx="327">
                  <c:v>38565</c:v>
                </c:pt>
                <c:pt idx="328">
                  <c:v>38596</c:v>
                </c:pt>
                <c:pt idx="329">
                  <c:v>38626</c:v>
                </c:pt>
                <c:pt idx="330">
                  <c:v>38657</c:v>
                </c:pt>
                <c:pt idx="331">
                  <c:v>38687</c:v>
                </c:pt>
                <c:pt idx="332">
                  <c:v>38718</c:v>
                </c:pt>
                <c:pt idx="333">
                  <c:v>38749</c:v>
                </c:pt>
                <c:pt idx="334">
                  <c:v>38777</c:v>
                </c:pt>
                <c:pt idx="335">
                  <c:v>38808</c:v>
                </c:pt>
                <c:pt idx="336">
                  <c:v>38838</c:v>
                </c:pt>
                <c:pt idx="337">
                  <c:v>38869</c:v>
                </c:pt>
                <c:pt idx="338">
                  <c:v>38899</c:v>
                </c:pt>
                <c:pt idx="339">
                  <c:v>38930</c:v>
                </c:pt>
                <c:pt idx="340">
                  <c:v>38961</c:v>
                </c:pt>
                <c:pt idx="341">
                  <c:v>38991</c:v>
                </c:pt>
                <c:pt idx="342">
                  <c:v>39022</c:v>
                </c:pt>
                <c:pt idx="343">
                  <c:v>39052</c:v>
                </c:pt>
                <c:pt idx="344">
                  <c:v>39083</c:v>
                </c:pt>
                <c:pt idx="345">
                  <c:v>39114</c:v>
                </c:pt>
                <c:pt idx="346">
                  <c:v>39142</c:v>
                </c:pt>
                <c:pt idx="347">
                  <c:v>39173</c:v>
                </c:pt>
                <c:pt idx="348">
                  <c:v>39203</c:v>
                </c:pt>
                <c:pt idx="349">
                  <c:v>39234</c:v>
                </c:pt>
                <c:pt idx="350">
                  <c:v>39264</c:v>
                </c:pt>
                <c:pt idx="351">
                  <c:v>39295</c:v>
                </c:pt>
                <c:pt idx="352">
                  <c:v>39326</c:v>
                </c:pt>
                <c:pt idx="353">
                  <c:v>39356</c:v>
                </c:pt>
                <c:pt idx="354">
                  <c:v>39387</c:v>
                </c:pt>
                <c:pt idx="355">
                  <c:v>39417</c:v>
                </c:pt>
                <c:pt idx="356">
                  <c:v>39448</c:v>
                </c:pt>
                <c:pt idx="357">
                  <c:v>39479</c:v>
                </c:pt>
                <c:pt idx="358">
                  <c:v>39508</c:v>
                </c:pt>
                <c:pt idx="359">
                  <c:v>39539</c:v>
                </c:pt>
                <c:pt idx="360">
                  <c:v>39569</c:v>
                </c:pt>
                <c:pt idx="361">
                  <c:v>39600</c:v>
                </c:pt>
                <c:pt idx="362">
                  <c:v>39630</c:v>
                </c:pt>
                <c:pt idx="363">
                  <c:v>39661</c:v>
                </c:pt>
                <c:pt idx="364">
                  <c:v>39692</c:v>
                </c:pt>
                <c:pt idx="365">
                  <c:v>39722</c:v>
                </c:pt>
                <c:pt idx="366">
                  <c:v>39753</c:v>
                </c:pt>
                <c:pt idx="367">
                  <c:v>39783</c:v>
                </c:pt>
                <c:pt idx="368">
                  <c:v>39814</c:v>
                </c:pt>
                <c:pt idx="369">
                  <c:v>39845</c:v>
                </c:pt>
                <c:pt idx="370">
                  <c:v>39873</c:v>
                </c:pt>
                <c:pt idx="371">
                  <c:v>39904</c:v>
                </c:pt>
                <c:pt idx="372">
                  <c:v>39934</c:v>
                </c:pt>
                <c:pt idx="373">
                  <c:v>39965</c:v>
                </c:pt>
                <c:pt idx="374">
                  <c:v>39995</c:v>
                </c:pt>
                <c:pt idx="375">
                  <c:v>40026</c:v>
                </c:pt>
                <c:pt idx="376">
                  <c:v>40057</c:v>
                </c:pt>
                <c:pt idx="377">
                  <c:v>40087</c:v>
                </c:pt>
                <c:pt idx="378">
                  <c:v>40118</c:v>
                </c:pt>
                <c:pt idx="379">
                  <c:v>40148</c:v>
                </c:pt>
                <c:pt idx="380">
                  <c:v>40179</c:v>
                </c:pt>
                <c:pt idx="381">
                  <c:v>40210</c:v>
                </c:pt>
                <c:pt idx="382">
                  <c:v>40238</c:v>
                </c:pt>
                <c:pt idx="383">
                  <c:v>40269</c:v>
                </c:pt>
                <c:pt idx="384">
                  <c:v>40299</c:v>
                </c:pt>
                <c:pt idx="385">
                  <c:v>40330</c:v>
                </c:pt>
                <c:pt idx="386">
                  <c:v>40360</c:v>
                </c:pt>
                <c:pt idx="387">
                  <c:v>40391</c:v>
                </c:pt>
                <c:pt idx="388">
                  <c:v>40422</c:v>
                </c:pt>
                <c:pt idx="389">
                  <c:v>40452</c:v>
                </c:pt>
                <c:pt idx="390">
                  <c:v>40483</c:v>
                </c:pt>
                <c:pt idx="391">
                  <c:v>40513</c:v>
                </c:pt>
                <c:pt idx="392">
                  <c:v>40544</c:v>
                </c:pt>
                <c:pt idx="393">
                  <c:v>40575</c:v>
                </c:pt>
                <c:pt idx="394">
                  <c:v>40603</c:v>
                </c:pt>
                <c:pt idx="395">
                  <c:v>40634</c:v>
                </c:pt>
                <c:pt idx="396">
                  <c:v>40664</c:v>
                </c:pt>
                <c:pt idx="397">
                  <c:v>40695</c:v>
                </c:pt>
                <c:pt idx="398">
                  <c:v>40725</c:v>
                </c:pt>
                <c:pt idx="399">
                  <c:v>40756</c:v>
                </c:pt>
                <c:pt idx="400">
                  <c:v>40787</c:v>
                </c:pt>
                <c:pt idx="401">
                  <c:v>40817</c:v>
                </c:pt>
                <c:pt idx="402">
                  <c:v>40848</c:v>
                </c:pt>
                <c:pt idx="403">
                  <c:v>40878</c:v>
                </c:pt>
                <c:pt idx="404">
                  <c:v>40909</c:v>
                </c:pt>
                <c:pt idx="405">
                  <c:v>40940</c:v>
                </c:pt>
                <c:pt idx="406">
                  <c:v>40969</c:v>
                </c:pt>
                <c:pt idx="407">
                  <c:v>41000</c:v>
                </c:pt>
                <c:pt idx="408">
                  <c:v>41030</c:v>
                </c:pt>
                <c:pt idx="409">
                  <c:v>41061</c:v>
                </c:pt>
                <c:pt idx="410">
                  <c:v>41091</c:v>
                </c:pt>
                <c:pt idx="411">
                  <c:v>41122</c:v>
                </c:pt>
                <c:pt idx="412">
                  <c:v>41153</c:v>
                </c:pt>
                <c:pt idx="413">
                  <c:v>41183</c:v>
                </c:pt>
                <c:pt idx="414">
                  <c:v>41214</c:v>
                </c:pt>
                <c:pt idx="415">
                  <c:v>41244</c:v>
                </c:pt>
                <c:pt idx="416">
                  <c:v>41275</c:v>
                </c:pt>
                <c:pt idx="417">
                  <c:v>41306</c:v>
                </c:pt>
                <c:pt idx="418">
                  <c:v>41334</c:v>
                </c:pt>
                <c:pt idx="419">
                  <c:v>41365</c:v>
                </c:pt>
                <c:pt idx="420">
                  <c:v>41395</c:v>
                </c:pt>
                <c:pt idx="421">
                  <c:v>41426</c:v>
                </c:pt>
                <c:pt idx="422">
                  <c:v>41456</c:v>
                </c:pt>
                <c:pt idx="423">
                  <c:v>41487</c:v>
                </c:pt>
                <c:pt idx="424">
                  <c:v>41518</c:v>
                </c:pt>
                <c:pt idx="425">
                  <c:v>41548</c:v>
                </c:pt>
                <c:pt idx="426">
                  <c:v>41579</c:v>
                </c:pt>
                <c:pt idx="427">
                  <c:v>41609</c:v>
                </c:pt>
                <c:pt idx="428">
                  <c:v>41640</c:v>
                </c:pt>
                <c:pt idx="429">
                  <c:v>41671</c:v>
                </c:pt>
                <c:pt idx="430">
                  <c:v>41699</c:v>
                </c:pt>
                <c:pt idx="431">
                  <c:v>41730</c:v>
                </c:pt>
                <c:pt idx="432">
                  <c:v>41760</c:v>
                </c:pt>
                <c:pt idx="433">
                  <c:v>41791</c:v>
                </c:pt>
                <c:pt idx="434">
                  <c:v>41821</c:v>
                </c:pt>
                <c:pt idx="435">
                  <c:v>41852</c:v>
                </c:pt>
                <c:pt idx="436">
                  <c:v>41883</c:v>
                </c:pt>
                <c:pt idx="437">
                  <c:v>41913</c:v>
                </c:pt>
                <c:pt idx="438">
                  <c:v>41944</c:v>
                </c:pt>
                <c:pt idx="439">
                  <c:v>41974</c:v>
                </c:pt>
                <c:pt idx="440">
                  <c:v>42005</c:v>
                </c:pt>
                <c:pt idx="441">
                  <c:v>42036</c:v>
                </c:pt>
                <c:pt idx="442">
                  <c:v>42064</c:v>
                </c:pt>
                <c:pt idx="443">
                  <c:v>42095</c:v>
                </c:pt>
                <c:pt idx="444">
                  <c:v>42125</c:v>
                </c:pt>
                <c:pt idx="445">
                  <c:v>42156</c:v>
                </c:pt>
                <c:pt idx="446">
                  <c:v>42186</c:v>
                </c:pt>
                <c:pt idx="447">
                  <c:v>42217</c:v>
                </c:pt>
                <c:pt idx="448">
                  <c:v>42248</c:v>
                </c:pt>
                <c:pt idx="449">
                  <c:v>42278</c:v>
                </c:pt>
                <c:pt idx="450">
                  <c:v>42309</c:v>
                </c:pt>
                <c:pt idx="451">
                  <c:v>42339</c:v>
                </c:pt>
                <c:pt idx="452">
                  <c:v>42370</c:v>
                </c:pt>
                <c:pt idx="453">
                  <c:v>42401</c:v>
                </c:pt>
                <c:pt idx="454">
                  <c:v>42430</c:v>
                </c:pt>
                <c:pt idx="455">
                  <c:v>42461</c:v>
                </c:pt>
                <c:pt idx="456">
                  <c:v>42491</c:v>
                </c:pt>
                <c:pt idx="457">
                  <c:v>42522</c:v>
                </c:pt>
                <c:pt idx="458">
                  <c:v>42552</c:v>
                </c:pt>
                <c:pt idx="459">
                  <c:v>42583</c:v>
                </c:pt>
                <c:pt idx="460">
                  <c:v>42614</c:v>
                </c:pt>
                <c:pt idx="461">
                  <c:v>42644</c:v>
                </c:pt>
                <c:pt idx="462">
                  <c:v>42675</c:v>
                </c:pt>
                <c:pt idx="463">
                  <c:v>42705</c:v>
                </c:pt>
                <c:pt idx="464">
                  <c:v>42736</c:v>
                </c:pt>
                <c:pt idx="465">
                  <c:v>42767</c:v>
                </c:pt>
                <c:pt idx="466">
                  <c:v>42795</c:v>
                </c:pt>
                <c:pt idx="467">
                  <c:v>42826</c:v>
                </c:pt>
                <c:pt idx="468">
                  <c:v>42856</c:v>
                </c:pt>
                <c:pt idx="469">
                  <c:v>42887</c:v>
                </c:pt>
                <c:pt idx="470">
                  <c:v>42917</c:v>
                </c:pt>
              </c:numCache>
            </c:numRef>
          </c:cat>
          <c:val>
            <c:numRef>
              <c:f>[1]Data!$T$7:$T$477</c:f>
              <c:numCache>
                <c:formatCode>General</c:formatCode>
                <c:ptCount val="471"/>
                <c:pt idx="2">
                  <c:v>0</c:v>
                </c:pt>
                <c:pt idx="3">
                  <c:v>-4.9518619999999736E-4</c:v>
                </c:pt>
                <c:pt idx="4">
                  <c:v>-7.7319745999999967E-3</c:v>
                </c:pt>
                <c:pt idx="5">
                  <c:v>-4.2037692999999932E-3</c:v>
                </c:pt>
                <c:pt idx="6">
                  <c:v>-8.3123929999999735E-3</c:v>
                </c:pt>
                <c:pt idx="7">
                  <c:v>-1.1323145399999984E-2</c:v>
                </c:pt>
                <c:pt idx="8">
                  <c:v>-4.7715916999999941E-3</c:v>
                </c:pt>
                <c:pt idx="9">
                  <c:v>-6.2050951999999826E-3</c:v>
                </c:pt>
                <c:pt idx="10">
                  <c:v>-6.7523890999999781E-3</c:v>
                </c:pt>
                <c:pt idx="11">
                  <c:v>7.2770000000832447E-7</c:v>
                </c:pt>
                <c:pt idx="12">
                  <c:v>1.5225492000000285E-3</c:v>
                </c:pt>
                <c:pt idx="13">
                  <c:v>-1.1445975400000002E-2</c:v>
                </c:pt>
                <c:pt idx="14">
                  <c:v>-7.6903509999999842E-3</c:v>
                </c:pt>
                <c:pt idx="15">
                  <c:v>-2.5422867000000071E-3</c:v>
                </c:pt>
                <c:pt idx="16">
                  <c:v>6.9102560000003366E-4</c:v>
                </c:pt>
                <c:pt idx="17">
                  <c:v>1.035831600000009E-3</c:v>
                </c:pt>
                <c:pt idx="18">
                  <c:v>8.6279426000000214E-3</c:v>
                </c:pt>
                <c:pt idx="19">
                  <c:v>1.8393982800000014E-2</c:v>
                </c:pt>
                <c:pt idx="20">
                  <c:v>2.6476691100000005E-2</c:v>
                </c:pt>
                <c:pt idx="21">
                  <c:v>1.932631700000001E-2</c:v>
                </c:pt>
                <c:pt idx="22">
                  <c:v>2.0721889599999987E-2</c:v>
                </c:pt>
                <c:pt idx="23">
                  <c:v>1.869631950000003E-2</c:v>
                </c:pt>
                <c:pt idx="24">
                  <c:v>1.7017444200000009E-2</c:v>
                </c:pt>
                <c:pt idx="25">
                  <c:v>2.4231617499999997E-2</c:v>
                </c:pt>
                <c:pt idx="26">
                  <c:v>2.9940151900000017E-2</c:v>
                </c:pt>
                <c:pt idx="27">
                  <c:v>3.1915542500000005E-2</c:v>
                </c:pt>
                <c:pt idx="28">
                  <c:v>3.3677673700000021E-2</c:v>
                </c:pt>
                <c:pt idx="29">
                  <c:v>3.127304860000002E-2</c:v>
                </c:pt>
                <c:pt idx="30">
                  <c:v>3.2061143200000003E-2</c:v>
                </c:pt>
                <c:pt idx="31">
                  <c:v>2.8701805699999999E-2</c:v>
                </c:pt>
                <c:pt idx="32">
                  <c:v>2.3820619900000006E-2</c:v>
                </c:pt>
                <c:pt idx="33">
                  <c:v>3.0649598899999991E-2</c:v>
                </c:pt>
                <c:pt idx="34">
                  <c:v>2.9577519900000016E-2</c:v>
                </c:pt>
                <c:pt idx="35">
                  <c:v>2.6644906200000013E-2</c:v>
                </c:pt>
                <c:pt idx="36">
                  <c:v>3.6243251799999987E-2</c:v>
                </c:pt>
                <c:pt idx="37">
                  <c:v>2.9230537599999995E-2</c:v>
                </c:pt>
                <c:pt idx="38">
                  <c:v>2.2441341600000025E-2</c:v>
                </c:pt>
                <c:pt idx="39">
                  <c:v>3.4009268600000031E-2</c:v>
                </c:pt>
                <c:pt idx="40">
                  <c:v>3.5938795999999995E-2</c:v>
                </c:pt>
                <c:pt idx="41">
                  <c:v>3.5910491200000005E-2</c:v>
                </c:pt>
                <c:pt idx="42">
                  <c:v>3.8669485800000014E-2</c:v>
                </c:pt>
                <c:pt idx="43">
                  <c:v>3.1314141900000009E-2</c:v>
                </c:pt>
                <c:pt idx="44">
                  <c:v>1.9187594299999999E-2</c:v>
                </c:pt>
                <c:pt idx="45">
                  <c:v>2.845477740000002E-2</c:v>
                </c:pt>
                <c:pt idx="46">
                  <c:v>3.7053361600000001E-2</c:v>
                </c:pt>
                <c:pt idx="47">
                  <c:v>3.8947295100000001E-2</c:v>
                </c:pt>
                <c:pt idx="48">
                  <c:v>3.7874397000000004E-2</c:v>
                </c:pt>
                <c:pt idx="49">
                  <c:v>3.4026938200000023E-2</c:v>
                </c:pt>
                <c:pt idx="50">
                  <c:v>4.0688339100000026E-2</c:v>
                </c:pt>
                <c:pt idx="51">
                  <c:v>5.0451737800000007E-2</c:v>
                </c:pt>
                <c:pt idx="52">
                  <c:v>4.1778768700000024E-2</c:v>
                </c:pt>
                <c:pt idx="53">
                  <c:v>4.2063298799999982E-2</c:v>
                </c:pt>
                <c:pt idx="54">
                  <c:v>3.8258885700000023E-2</c:v>
                </c:pt>
                <c:pt idx="55">
                  <c:v>3.7440276699999997E-2</c:v>
                </c:pt>
                <c:pt idx="56">
                  <c:v>4.5495501199999955E-2</c:v>
                </c:pt>
                <c:pt idx="57">
                  <c:v>3.8491696500000006E-2</c:v>
                </c:pt>
                <c:pt idx="58">
                  <c:v>4.318104770000003E-2</c:v>
                </c:pt>
                <c:pt idx="59">
                  <c:v>4.2459748999999991E-2</c:v>
                </c:pt>
                <c:pt idx="60">
                  <c:v>4.6264560600000004E-2</c:v>
                </c:pt>
                <c:pt idx="61">
                  <c:v>5.1044471400000013E-2</c:v>
                </c:pt>
                <c:pt idx="62">
                  <c:v>4.7134410500000001E-2</c:v>
                </c:pt>
                <c:pt idx="63">
                  <c:v>4.3838401799999982E-2</c:v>
                </c:pt>
                <c:pt idx="64">
                  <c:v>3.5991577100000005E-2</c:v>
                </c:pt>
                <c:pt idx="65">
                  <c:v>4.5304135899999987E-2</c:v>
                </c:pt>
                <c:pt idx="66">
                  <c:v>5.5347827199999977E-2</c:v>
                </c:pt>
                <c:pt idx="67">
                  <c:v>5.6349540300000001E-2</c:v>
                </c:pt>
                <c:pt idx="68">
                  <c:v>6.3689556899999999E-2</c:v>
                </c:pt>
                <c:pt idx="69">
                  <c:v>5.9341675800000049E-2</c:v>
                </c:pt>
                <c:pt idx="70">
                  <c:v>5.7731849600000051E-2</c:v>
                </c:pt>
                <c:pt idx="71">
                  <c:v>6.3249480400000002E-2</c:v>
                </c:pt>
                <c:pt idx="72">
                  <c:v>6.754493660000005E-2</c:v>
                </c:pt>
                <c:pt idx="73">
                  <c:v>6.5960925000000059E-2</c:v>
                </c:pt>
                <c:pt idx="74">
                  <c:v>6.9061873999999968E-2</c:v>
                </c:pt>
                <c:pt idx="75">
                  <c:v>6.6731305800000029E-2</c:v>
                </c:pt>
                <c:pt idx="76">
                  <c:v>7.5834065200000023E-2</c:v>
                </c:pt>
                <c:pt idx="77">
                  <c:v>7.2177563200000017E-2</c:v>
                </c:pt>
                <c:pt idx="78">
                  <c:v>6.8040426500000029E-2</c:v>
                </c:pt>
                <c:pt idx="79">
                  <c:v>6.008219250000002E-2</c:v>
                </c:pt>
                <c:pt idx="80">
                  <c:v>6.7706369900000007E-2</c:v>
                </c:pt>
                <c:pt idx="81">
                  <c:v>7.3485175399999991E-2</c:v>
                </c:pt>
                <c:pt idx="82">
                  <c:v>6.22722624E-2</c:v>
                </c:pt>
                <c:pt idx="83">
                  <c:v>6.6840174799999985E-2</c:v>
                </c:pt>
                <c:pt idx="84">
                  <c:v>7.3987311400000033E-2</c:v>
                </c:pt>
                <c:pt idx="85">
                  <c:v>7.6861814899999992E-2</c:v>
                </c:pt>
                <c:pt idx="86">
                  <c:v>7.7114082500000014E-2</c:v>
                </c:pt>
                <c:pt idx="87">
                  <c:v>7.9706132099999993E-2</c:v>
                </c:pt>
                <c:pt idx="88">
                  <c:v>8.24544371E-2</c:v>
                </c:pt>
                <c:pt idx="89">
                  <c:v>9.2095630599999978E-2</c:v>
                </c:pt>
                <c:pt idx="90">
                  <c:v>9.5588272700000032E-2</c:v>
                </c:pt>
                <c:pt idx="91">
                  <c:v>8.3813809900000036E-2</c:v>
                </c:pt>
                <c:pt idx="92">
                  <c:v>8.7956931500000002E-2</c:v>
                </c:pt>
                <c:pt idx="93">
                  <c:v>9.5831695800000005E-2</c:v>
                </c:pt>
                <c:pt idx="94">
                  <c:v>0.10103261819999998</c:v>
                </c:pt>
                <c:pt idx="95">
                  <c:v>0.13824699460000001</c:v>
                </c:pt>
                <c:pt idx="96">
                  <c:v>0.12658637070000006</c:v>
                </c:pt>
                <c:pt idx="97">
                  <c:v>0.1243899336</c:v>
                </c:pt>
                <c:pt idx="98">
                  <c:v>0.12097030200000003</c:v>
                </c:pt>
                <c:pt idx="99">
                  <c:v>0.10719109320000003</c:v>
                </c:pt>
                <c:pt idx="100">
                  <c:v>0.11098769880000003</c:v>
                </c:pt>
                <c:pt idx="101">
                  <c:v>0.11464021260000001</c:v>
                </c:pt>
                <c:pt idx="102">
                  <c:v>0.11286515350000004</c:v>
                </c:pt>
                <c:pt idx="103">
                  <c:v>0.12135583810000006</c:v>
                </c:pt>
                <c:pt idx="104">
                  <c:v>0.12758631970000001</c:v>
                </c:pt>
                <c:pt idx="105">
                  <c:v>0.12095446139999999</c:v>
                </c:pt>
                <c:pt idx="106">
                  <c:v>0.11643815800000001</c:v>
                </c:pt>
                <c:pt idx="107">
                  <c:v>0.13004077829999999</c:v>
                </c:pt>
                <c:pt idx="108">
                  <c:v>0.13250587389999996</c:v>
                </c:pt>
                <c:pt idx="109">
                  <c:v>0.14106954630000001</c:v>
                </c:pt>
                <c:pt idx="110">
                  <c:v>0.14020989439999998</c:v>
                </c:pt>
                <c:pt idx="111">
                  <c:v>0.15255473380000001</c:v>
                </c:pt>
                <c:pt idx="112">
                  <c:v>0.14811155330000003</c:v>
                </c:pt>
                <c:pt idx="113">
                  <c:v>0.1538197831</c:v>
                </c:pt>
                <c:pt idx="114">
                  <c:v>0.1647652355</c:v>
                </c:pt>
                <c:pt idx="115">
                  <c:v>0.16651014520000001</c:v>
                </c:pt>
                <c:pt idx="116">
                  <c:v>0.16986401640000004</c:v>
                </c:pt>
                <c:pt idx="117">
                  <c:v>0.15200168749999998</c:v>
                </c:pt>
                <c:pt idx="118">
                  <c:v>0.15978587160000002</c:v>
                </c:pt>
                <c:pt idx="119">
                  <c:v>0.15766960330000002</c:v>
                </c:pt>
                <c:pt idx="120">
                  <c:v>0.15141230210000001</c:v>
                </c:pt>
                <c:pt idx="121">
                  <c:v>0.15205749550000003</c:v>
                </c:pt>
                <c:pt idx="122">
                  <c:v>0.16280466590000003</c:v>
                </c:pt>
                <c:pt idx="123">
                  <c:v>0.15733866610000002</c:v>
                </c:pt>
                <c:pt idx="124">
                  <c:v>0.16238183740000001</c:v>
                </c:pt>
                <c:pt idx="125">
                  <c:v>0.15562980630000001</c:v>
                </c:pt>
                <c:pt idx="126">
                  <c:v>0.163038032</c:v>
                </c:pt>
                <c:pt idx="127">
                  <c:v>0.1764785552</c:v>
                </c:pt>
                <c:pt idx="128">
                  <c:v>0.17353155419999999</c:v>
                </c:pt>
                <c:pt idx="129">
                  <c:v>0.19323037830000001</c:v>
                </c:pt>
                <c:pt idx="130">
                  <c:v>0.18365026219999997</c:v>
                </c:pt>
                <c:pt idx="131">
                  <c:v>0.18914773359999998</c:v>
                </c:pt>
                <c:pt idx="132">
                  <c:v>0.19806106060000001</c:v>
                </c:pt>
                <c:pt idx="133">
                  <c:v>0.19631633649999997</c:v>
                </c:pt>
                <c:pt idx="134">
                  <c:v>0.19869805619999997</c:v>
                </c:pt>
                <c:pt idx="135">
                  <c:v>0.22211364830000002</c:v>
                </c:pt>
                <c:pt idx="136">
                  <c:v>0.22570084229999998</c:v>
                </c:pt>
                <c:pt idx="137">
                  <c:v>0.22114694279999997</c:v>
                </c:pt>
                <c:pt idx="138">
                  <c:v>0.21586120260000002</c:v>
                </c:pt>
                <c:pt idx="139">
                  <c:v>0.21785920889999999</c:v>
                </c:pt>
                <c:pt idx="140">
                  <c:v>0.22197405680000004</c:v>
                </c:pt>
                <c:pt idx="141">
                  <c:v>0.22287261089999999</c:v>
                </c:pt>
                <c:pt idx="142">
                  <c:v>0.22835404910000001</c:v>
                </c:pt>
                <c:pt idx="143">
                  <c:v>0.22014053119999999</c:v>
                </c:pt>
                <c:pt idx="144">
                  <c:v>0.24194927380000003</c:v>
                </c:pt>
                <c:pt idx="145">
                  <c:v>0.235714164</c:v>
                </c:pt>
                <c:pt idx="146">
                  <c:v>0.22890616180000001</c:v>
                </c:pt>
                <c:pt idx="147">
                  <c:v>0.22612595190000001</c:v>
                </c:pt>
                <c:pt idx="148">
                  <c:v>0.21761463680000004</c:v>
                </c:pt>
                <c:pt idx="149">
                  <c:v>0.22596136580000004</c:v>
                </c:pt>
                <c:pt idx="150">
                  <c:v>0.22475369049999999</c:v>
                </c:pt>
                <c:pt idx="151">
                  <c:v>0.22704246030000003</c:v>
                </c:pt>
                <c:pt idx="152">
                  <c:v>0.2309625018</c:v>
                </c:pt>
                <c:pt idx="153">
                  <c:v>0.23638844660000002</c:v>
                </c:pt>
                <c:pt idx="154">
                  <c:v>0.24238536199999999</c:v>
                </c:pt>
                <c:pt idx="155">
                  <c:v>0.24683422260000004</c:v>
                </c:pt>
                <c:pt idx="156">
                  <c:v>0.23833142630000004</c:v>
                </c:pt>
                <c:pt idx="157">
                  <c:v>0.22969962110000003</c:v>
                </c:pt>
                <c:pt idx="158">
                  <c:v>0.23554075620000003</c:v>
                </c:pt>
                <c:pt idx="159">
                  <c:v>0.23779937510000004</c:v>
                </c:pt>
                <c:pt idx="160">
                  <c:v>0.24532409059999999</c:v>
                </c:pt>
                <c:pt idx="161">
                  <c:v>0.23574658169999996</c:v>
                </c:pt>
                <c:pt idx="162">
                  <c:v>0.25566749960000001</c:v>
                </c:pt>
                <c:pt idx="163">
                  <c:v>0.25280025270000001</c:v>
                </c:pt>
                <c:pt idx="164">
                  <c:v>0.25806433750000002</c:v>
                </c:pt>
                <c:pt idx="165">
                  <c:v>0.27442610580000004</c:v>
                </c:pt>
                <c:pt idx="166">
                  <c:v>0.27116212500000003</c:v>
                </c:pt>
                <c:pt idx="167">
                  <c:v>0.28063942590000002</c:v>
                </c:pt>
                <c:pt idx="168">
                  <c:v>0.28051801240000002</c:v>
                </c:pt>
                <c:pt idx="169">
                  <c:v>0.28259413310000003</c:v>
                </c:pt>
                <c:pt idx="170">
                  <c:v>0.29142102670000003</c:v>
                </c:pt>
                <c:pt idx="171">
                  <c:v>0.28948975799999999</c:v>
                </c:pt>
                <c:pt idx="172">
                  <c:v>0.29986894500000005</c:v>
                </c:pt>
                <c:pt idx="173">
                  <c:v>0.28770563240000002</c:v>
                </c:pt>
                <c:pt idx="174">
                  <c:v>0.2837320002</c:v>
                </c:pt>
                <c:pt idx="175">
                  <c:v>0.28855828979999998</c:v>
                </c:pt>
                <c:pt idx="176">
                  <c:v>0.29716721400000001</c:v>
                </c:pt>
                <c:pt idx="177">
                  <c:v>0.28423169289999994</c:v>
                </c:pt>
                <c:pt idx="178">
                  <c:v>0.27293404390000003</c:v>
                </c:pt>
                <c:pt idx="179">
                  <c:v>0.2667624743</c:v>
                </c:pt>
                <c:pt idx="180">
                  <c:v>0.27476234939999999</c:v>
                </c:pt>
                <c:pt idx="181">
                  <c:v>0.27386355569999998</c:v>
                </c:pt>
                <c:pt idx="182">
                  <c:v>0.28449152300000002</c:v>
                </c:pt>
                <c:pt idx="183">
                  <c:v>0.27653611150000001</c:v>
                </c:pt>
                <c:pt idx="184">
                  <c:v>0.28042901110000001</c:v>
                </c:pt>
                <c:pt idx="185">
                  <c:v>0.28640332390000001</c:v>
                </c:pt>
                <c:pt idx="186">
                  <c:v>0.2863905028</c:v>
                </c:pt>
                <c:pt idx="187">
                  <c:v>0.28014428090000004</c:v>
                </c:pt>
                <c:pt idx="188">
                  <c:v>0.31398801300000001</c:v>
                </c:pt>
                <c:pt idx="189">
                  <c:v>0.31246036389999998</c:v>
                </c:pt>
                <c:pt idx="190">
                  <c:v>0.31531474050000008</c:v>
                </c:pt>
                <c:pt idx="191">
                  <c:v>0.31855243150000001</c:v>
                </c:pt>
                <c:pt idx="192">
                  <c:v>0.31986264499999995</c:v>
                </c:pt>
                <c:pt idx="193">
                  <c:v>0.32264302160000002</c:v>
                </c:pt>
                <c:pt idx="194">
                  <c:v>0.34709417119999997</c:v>
                </c:pt>
                <c:pt idx="195">
                  <c:v>0.33467194980000003</c:v>
                </c:pt>
                <c:pt idx="196">
                  <c:v>0.31743959090000007</c:v>
                </c:pt>
                <c:pt idx="197">
                  <c:v>0.34528729349999998</c:v>
                </c:pt>
                <c:pt idx="198">
                  <c:v>0.33209225480000004</c:v>
                </c:pt>
                <c:pt idx="199">
                  <c:v>0.35184362019999993</c:v>
                </c:pt>
                <c:pt idx="200">
                  <c:v>0.34895358580000002</c:v>
                </c:pt>
                <c:pt idx="201">
                  <c:v>0.35153629789999996</c:v>
                </c:pt>
                <c:pt idx="202">
                  <c:v>0.35829428299999999</c:v>
                </c:pt>
                <c:pt idx="203">
                  <c:v>0.3520223656</c:v>
                </c:pt>
                <c:pt idx="204">
                  <c:v>0.34779755820000002</c:v>
                </c:pt>
                <c:pt idx="205">
                  <c:v>0.35865079140000011</c:v>
                </c:pt>
                <c:pt idx="206">
                  <c:v>0.35805555080000007</c:v>
                </c:pt>
                <c:pt idx="207">
                  <c:v>0.36370454829999999</c:v>
                </c:pt>
                <c:pt idx="208">
                  <c:v>0.35586179470000001</c:v>
                </c:pt>
                <c:pt idx="209">
                  <c:v>0.36285443849999999</c:v>
                </c:pt>
                <c:pt idx="210">
                  <c:v>0.37514600990000002</c:v>
                </c:pt>
                <c:pt idx="211">
                  <c:v>0.3621340206</c:v>
                </c:pt>
                <c:pt idx="212">
                  <c:v>0.36618226060000003</c:v>
                </c:pt>
                <c:pt idx="213">
                  <c:v>0.36733794310000001</c:v>
                </c:pt>
                <c:pt idx="214">
                  <c:v>0.37615654880000005</c:v>
                </c:pt>
                <c:pt idx="215">
                  <c:v>0.36831396969999997</c:v>
                </c:pt>
                <c:pt idx="216">
                  <c:v>0.3755161722</c:v>
                </c:pt>
                <c:pt idx="217">
                  <c:v>0.38580443640000006</c:v>
                </c:pt>
                <c:pt idx="218">
                  <c:v>0.37511300619999999</c:v>
                </c:pt>
                <c:pt idx="219">
                  <c:v>0.38118855230000004</c:v>
                </c:pt>
                <c:pt idx="220">
                  <c:v>0.37876395929999995</c:v>
                </c:pt>
                <c:pt idx="221">
                  <c:v>0.37576504219999995</c:v>
                </c:pt>
                <c:pt idx="222">
                  <c:v>0.37753346700000001</c:v>
                </c:pt>
                <c:pt idx="223">
                  <c:v>0.38465132889999998</c:v>
                </c:pt>
                <c:pt idx="224">
                  <c:v>0.40184804799999996</c:v>
                </c:pt>
                <c:pt idx="225">
                  <c:v>0.38585785630000002</c:v>
                </c:pt>
                <c:pt idx="226">
                  <c:v>0.38895574760000007</c:v>
                </c:pt>
                <c:pt idx="227">
                  <c:v>0.3910140486</c:v>
                </c:pt>
                <c:pt idx="228">
                  <c:v>0.39523900169999993</c:v>
                </c:pt>
                <c:pt idx="229">
                  <c:v>0.39290069530000005</c:v>
                </c:pt>
                <c:pt idx="230">
                  <c:v>0.38506137159999998</c:v>
                </c:pt>
                <c:pt idx="231">
                  <c:v>0.38097368179999991</c:v>
                </c:pt>
                <c:pt idx="232">
                  <c:v>0.37900632349999996</c:v>
                </c:pt>
                <c:pt idx="233">
                  <c:v>0.39095846999999995</c:v>
                </c:pt>
                <c:pt idx="234">
                  <c:v>0.40365736689999998</c:v>
                </c:pt>
                <c:pt idx="235">
                  <c:v>0.40391592640000007</c:v>
                </c:pt>
                <c:pt idx="236">
                  <c:v>0.4057957042</c:v>
                </c:pt>
                <c:pt idx="237">
                  <c:v>0.39508147590000009</c:v>
                </c:pt>
                <c:pt idx="238">
                  <c:v>0.39068559650000001</c:v>
                </c:pt>
                <c:pt idx="239">
                  <c:v>0.39422008810000009</c:v>
                </c:pt>
                <c:pt idx="240">
                  <c:v>0.39952282049999999</c:v>
                </c:pt>
                <c:pt idx="241">
                  <c:v>0.40616965820000006</c:v>
                </c:pt>
                <c:pt idx="242">
                  <c:v>0.41119589200000006</c:v>
                </c:pt>
                <c:pt idx="243">
                  <c:v>0.41260244509999999</c:v>
                </c:pt>
                <c:pt idx="244">
                  <c:v>0.43090579549999997</c:v>
                </c:pt>
                <c:pt idx="245">
                  <c:v>0.43371970640000002</c:v>
                </c:pt>
                <c:pt idx="246">
                  <c:v>0.43612203059999999</c:v>
                </c:pt>
                <c:pt idx="247">
                  <c:v>0.42173285389999993</c:v>
                </c:pt>
                <c:pt idx="248">
                  <c:v>0.42177323889999996</c:v>
                </c:pt>
                <c:pt idx="249">
                  <c:v>0.42833632290000001</c:v>
                </c:pt>
                <c:pt idx="250">
                  <c:v>0.43767853169999993</c:v>
                </c:pt>
                <c:pt idx="251">
                  <c:v>0.43506884870000007</c:v>
                </c:pt>
                <c:pt idx="252">
                  <c:v>0.43218155520000001</c:v>
                </c:pt>
                <c:pt idx="253">
                  <c:v>0.43317770369999997</c:v>
                </c:pt>
                <c:pt idx="254">
                  <c:v>0.42186277309999998</c:v>
                </c:pt>
                <c:pt idx="255">
                  <c:v>0.42099901500000003</c:v>
                </c:pt>
                <c:pt idx="256">
                  <c:v>0.42157944920000001</c:v>
                </c:pt>
                <c:pt idx="257">
                  <c:v>0.43052233289999997</c:v>
                </c:pt>
                <c:pt idx="258">
                  <c:v>0.42005257639999993</c:v>
                </c:pt>
                <c:pt idx="259">
                  <c:v>0.43719016770000008</c:v>
                </c:pt>
                <c:pt idx="260">
                  <c:v>0.43083953539999997</c:v>
                </c:pt>
                <c:pt idx="261">
                  <c:v>0.42953661059999992</c:v>
                </c:pt>
                <c:pt idx="262">
                  <c:v>0.44460704100000004</c:v>
                </c:pt>
                <c:pt idx="263">
                  <c:v>0.4454862879</c:v>
                </c:pt>
                <c:pt idx="264">
                  <c:v>0.44471077180000007</c:v>
                </c:pt>
                <c:pt idx="265">
                  <c:v>0.43761825269999999</c:v>
                </c:pt>
                <c:pt idx="266">
                  <c:v>0.47122241840000001</c:v>
                </c:pt>
                <c:pt idx="267">
                  <c:v>0.46209658149999999</c:v>
                </c:pt>
                <c:pt idx="268">
                  <c:v>0.4580308313</c:v>
                </c:pt>
                <c:pt idx="269">
                  <c:v>0.46031015129999997</c:v>
                </c:pt>
                <c:pt idx="270">
                  <c:v>0.44653211059999998</c:v>
                </c:pt>
                <c:pt idx="271">
                  <c:v>0.46367334580000008</c:v>
                </c:pt>
                <c:pt idx="272">
                  <c:v>0.47746745619999997</c:v>
                </c:pt>
                <c:pt idx="273">
                  <c:v>0.46595532080000002</c:v>
                </c:pt>
                <c:pt idx="274">
                  <c:v>0.47665361530000006</c:v>
                </c:pt>
                <c:pt idx="275">
                  <c:v>0.48046780740000006</c:v>
                </c:pt>
                <c:pt idx="276">
                  <c:v>0.48594341590000001</c:v>
                </c:pt>
                <c:pt idx="277">
                  <c:v>0.48617187240000004</c:v>
                </c:pt>
                <c:pt idx="278">
                  <c:v>0.50071536329999999</c:v>
                </c:pt>
                <c:pt idx="279">
                  <c:v>0.50438964909999995</c:v>
                </c:pt>
                <c:pt idx="280">
                  <c:v>0.50470773810000003</c:v>
                </c:pt>
                <c:pt idx="281">
                  <c:v>0.48909620570000001</c:v>
                </c:pt>
                <c:pt idx="282">
                  <c:v>0.50904254020000006</c:v>
                </c:pt>
                <c:pt idx="283">
                  <c:v>0.49755994540000004</c:v>
                </c:pt>
                <c:pt idx="284">
                  <c:v>0.49558714279999994</c:v>
                </c:pt>
                <c:pt idx="285">
                  <c:v>0.51215138579999997</c:v>
                </c:pt>
                <c:pt idx="286">
                  <c:v>0.49533061739999995</c:v>
                </c:pt>
                <c:pt idx="287">
                  <c:v>0.51054344549999997</c:v>
                </c:pt>
                <c:pt idx="288">
                  <c:v>0.49552558540000002</c:v>
                </c:pt>
                <c:pt idx="289">
                  <c:v>0.50773810770000005</c:v>
                </c:pt>
                <c:pt idx="290">
                  <c:v>0.50944026119999997</c:v>
                </c:pt>
                <c:pt idx="291">
                  <c:v>0.52388321690000006</c:v>
                </c:pt>
                <c:pt idx="292">
                  <c:v>0.53527626030000008</c:v>
                </c:pt>
                <c:pt idx="293">
                  <c:v>0.53893455020000003</c:v>
                </c:pt>
                <c:pt idx="294">
                  <c:v>0.54162071329999995</c:v>
                </c:pt>
                <c:pt idx="295">
                  <c:v>0.53899262209999999</c:v>
                </c:pt>
                <c:pt idx="296">
                  <c:v>0.55490146579999999</c:v>
                </c:pt>
                <c:pt idx="297">
                  <c:v>0.5457084123</c:v>
                </c:pt>
                <c:pt idx="298">
                  <c:v>0.54234319639999995</c:v>
                </c:pt>
                <c:pt idx="299">
                  <c:v>0.54735720389999998</c:v>
                </c:pt>
                <c:pt idx="300">
                  <c:v>0.54256145999999994</c:v>
                </c:pt>
                <c:pt idx="301">
                  <c:v>0.54093528550000003</c:v>
                </c:pt>
                <c:pt idx="302">
                  <c:v>0.54061421779999996</c:v>
                </c:pt>
                <c:pt idx="303">
                  <c:v>0.55809199329999992</c:v>
                </c:pt>
                <c:pt idx="304">
                  <c:v>0.54114468130000004</c:v>
                </c:pt>
                <c:pt idx="305">
                  <c:v>0.55660050600000011</c:v>
                </c:pt>
                <c:pt idx="306">
                  <c:v>0.54566038250000004</c:v>
                </c:pt>
                <c:pt idx="307">
                  <c:v>0.55838345759999997</c:v>
                </c:pt>
                <c:pt idx="308">
                  <c:v>0.54380051870000001</c:v>
                </c:pt>
                <c:pt idx="309">
                  <c:v>0.55859764040000004</c:v>
                </c:pt>
                <c:pt idx="310">
                  <c:v>0.54956353940000002</c:v>
                </c:pt>
                <c:pt idx="311">
                  <c:v>0.55789085549999995</c:v>
                </c:pt>
                <c:pt idx="312">
                  <c:v>0.5695246396000001</c:v>
                </c:pt>
                <c:pt idx="313">
                  <c:v>0.56231324069999999</c:v>
                </c:pt>
                <c:pt idx="314">
                  <c:v>0.56167882190000007</c:v>
                </c:pt>
                <c:pt idx="315">
                  <c:v>0.538523902</c:v>
                </c:pt>
                <c:pt idx="316">
                  <c:v>0.54402101899999999</c:v>
                </c:pt>
                <c:pt idx="317">
                  <c:v>0.55477770469999999</c:v>
                </c:pt>
                <c:pt idx="318">
                  <c:v>0.57472189480000002</c:v>
                </c:pt>
                <c:pt idx="319">
                  <c:v>0.56816672480000008</c:v>
                </c:pt>
                <c:pt idx="320">
                  <c:v>0.57454584870000003</c:v>
                </c:pt>
                <c:pt idx="321">
                  <c:v>0.57868931680000002</c:v>
                </c:pt>
                <c:pt idx="322">
                  <c:v>0.5823946566</c:v>
                </c:pt>
                <c:pt idx="323">
                  <c:v>0.58346457549999997</c:v>
                </c:pt>
                <c:pt idx="324">
                  <c:v>0.57984083939999997</c:v>
                </c:pt>
                <c:pt idx="325">
                  <c:v>0.57911923600000004</c:v>
                </c:pt>
                <c:pt idx="326">
                  <c:v>0.56851989550000004</c:v>
                </c:pt>
                <c:pt idx="327">
                  <c:v>0.58742805330000003</c:v>
                </c:pt>
                <c:pt idx="328">
                  <c:v>0.58357843350000005</c:v>
                </c:pt>
                <c:pt idx="329">
                  <c:v>0.57509241280000001</c:v>
                </c:pt>
                <c:pt idx="330">
                  <c:v>0.57295366219999999</c:v>
                </c:pt>
                <c:pt idx="331">
                  <c:v>0.57093686580000003</c:v>
                </c:pt>
                <c:pt idx="332">
                  <c:v>0.56208987229999996</c:v>
                </c:pt>
                <c:pt idx="333">
                  <c:v>0.56668107690000002</c:v>
                </c:pt>
                <c:pt idx="334">
                  <c:v>0.58275120989999996</c:v>
                </c:pt>
                <c:pt idx="335">
                  <c:v>0.57431821470000011</c:v>
                </c:pt>
                <c:pt idx="336">
                  <c:v>0.57822808780000001</c:v>
                </c:pt>
                <c:pt idx="337">
                  <c:v>0.60093130709999998</c:v>
                </c:pt>
                <c:pt idx="338">
                  <c:v>0.6082485983</c:v>
                </c:pt>
                <c:pt idx="339">
                  <c:v>0.59015335290000004</c:v>
                </c:pt>
                <c:pt idx="340">
                  <c:v>0.60134325040000003</c:v>
                </c:pt>
                <c:pt idx="341">
                  <c:v>0.59402666259999992</c:v>
                </c:pt>
                <c:pt idx="342">
                  <c:v>0.59900837870000001</c:v>
                </c:pt>
                <c:pt idx="343">
                  <c:v>0.59463271949999996</c:v>
                </c:pt>
                <c:pt idx="344">
                  <c:v>0.59683559320000001</c:v>
                </c:pt>
                <c:pt idx="345">
                  <c:v>0.59789500299999998</c:v>
                </c:pt>
                <c:pt idx="346">
                  <c:v>0.59764407980000001</c:v>
                </c:pt>
                <c:pt idx="347">
                  <c:v>0.59498546949999997</c:v>
                </c:pt>
                <c:pt idx="348">
                  <c:v>0.60586155379999995</c:v>
                </c:pt>
                <c:pt idx="349">
                  <c:v>0.60272387380000003</c:v>
                </c:pt>
                <c:pt idx="350">
                  <c:v>0.59545183140000002</c:v>
                </c:pt>
                <c:pt idx="351">
                  <c:v>0.5980129636</c:v>
                </c:pt>
                <c:pt idx="352">
                  <c:v>0.60925952360000002</c:v>
                </c:pt>
                <c:pt idx="353">
                  <c:v>0.602602886</c:v>
                </c:pt>
                <c:pt idx="354">
                  <c:v>0.59894008760000006</c:v>
                </c:pt>
                <c:pt idx="355">
                  <c:v>0.60636498490000001</c:v>
                </c:pt>
                <c:pt idx="356">
                  <c:v>0.63048823209999993</c:v>
                </c:pt>
                <c:pt idx="357">
                  <c:v>0.61698633179999995</c:v>
                </c:pt>
                <c:pt idx="358">
                  <c:v>0.62559156790000003</c:v>
                </c:pt>
                <c:pt idx="359">
                  <c:v>0.63988097129999999</c:v>
                </c:pt>
                <c:pt idx="360">
                  <c:v>0.62039728910000003</c:v>
                </c:pt>
                <c:pt idx="361">
                  <c:v>0.62341397550000011</c:v>
                </c:pt>
                <c:pt idx="362">
                  <c:v>0.62559058729999995</c:v>
                </c:pt>
                <c:pt idx="363">
                  <c:v>0.63588499050000002</c:v>
                </c:pt>
                <c:pt idx="364">
                  <c:v>0.62778384490000005</c:v>
                </c:pt>
                <c:pt idx="365">
                  <c:v>0.66303722099999995</c:v>
                </c:pt>
                <c:pt idx="366">
                  <c:v>0.63591045449999994</c:v>
                </c:pt>
                <c:pt idx="367">
                  <c:v>0.64429882560000007</c:v>
                </c:pt>
                <c:pt idx="368">
                  <c:v>0.6163244859</c:v>
                </c:pt>
                <c:pt idx="369">
                  <c:v>0.65606525339999999</c:v>
                </c:pt>
                <c:pt idx="370">
                  <c:v>0.65544815430000003</c:v>
                </c:pt>
                <c:pt idx="371">
                  <c:v>0.62464700280000007</c:v>
                </c:pt>
                <c:pt idx="372">
                  <c:v>0.64630072900000002</c:v>
                </c:pt>
                <c:pt idx="373">
                  <c:v>0.64509981780000003</c:v>
                </c:pt>
                <c:pt idx="374">
                  <c:v>0.66645810850000009</c:v>
                </c:pt>
                <c:pt idx="375">
                  <c:v>0.66526813680000008</c:v>
                </c:pt>
                <c:pt idx="376">
                  <c:v>0.65880251960000002</c:v>
                </c:pt>
                <c:pt idx="377">
                  <c:v>0.67501195679999992</c:v>
                </c:pt>
                <c:pt idx="378">
                  <c:v>0.67851289170000006</c:v>
                </c:pt>
                <c:pt idx="379">
                  <c:v>0.6830764681</c:v>
                </c:pt>
                <c:pt idx="380">
                  <c:v>0.67503949819999998</c:v>
                </c:pt>
                <c:pt idx="381">
                  <c:v>0.67460174550000007</c:v>
                </c:pt>
                <c:pt idx="382">
                  <c:v>0.67840426789999997</c:v>
                </c:pt>
                <c:pt idx="383">
                  <c:v>0.65817214550000003</c:v>
                </c:pt>
                <c:pt idx="384">
                  <c:v>0.63212261989999996</c:v>
                </c:pt>
                <c:pt idx="385">
                  <c:v>0.65593063139999996</c:v>
                </c:pt>
                <c:pt idx="386">
                  <c:v>0.66520209190000001</c:v>
                </c:pt>
                <c:pt idx="387">
                  <c:v>0.6476135462</c:v>
                </c:pt>
                <c:pt idx="388">
                  <c:v>0.6396668499</c:v>
                </c:pt>
                <c:pt idx="389">
                  <c:v>0.66799333059999999</c:v>
                </c:pt>
                <c:pt idx="390">
                  <c:v>0.65165274149999997</c:v>
                </c:pt>
                <c:pt idx="391">
                  <c:v>0.66989361720000007</c:v>
                </c:pt>
                <c:pt idx="392">
                  <c:v>0.66832588140000004</c:v>
                </c:pt>
                <c:pt idx="393">
                  <c:v>0.65796980149999995</c:v>
                </c:pt>
                <c:pt idx="394">
                  <c:v>0.66162021710000007</c:v>
                </c:pt>
                <c:pt idx="395">
                  <c:v>0.66206265669999997</c:v>
                </c:pt>
                <c:pt idx="396">
                  <c:v>0.67145826580000001</c:v>
                </c:pt>
                <c:pt idx="397">
                  <c:v>0.64784087730000006</c:v>
                </c:pt>
                <c:pt idx="398">
                  <c:v>0.65256686870000002</c:v>
                </c:pt>
                <c:pt idx="399">
                  <c:v>0.66250298920000006</c:v>
                </c:pt>
                <c:pt idx="400">
                  <c:v>0.67569997920000002</c:v>
                </c:pt>
                <c:pt idx="401">
                  <c:v>0.68445191700000008</c:v>
                </c:pt>
                <c:pt idx="402">
                  <c:v>0.65841862709999999</c:v>
                </c:pt>
                <c:pt idx="403">
                  <c:v>0.64139600390000007</c:v>
                </c:pt>
                <c:pt idx="404">
                  <c:v>0.65980631769999998</c:v>
                </c:pt>
                <c:pt idx="405">
                  <c:v>0.65052574499999993</c:v>
                </c:pt>
                <c:pt idx="406">
                  <c:v>0.65039482530000003</c:v>
                </c:pt>
                <c:pt idx="407">
                  <c:v>0.66270315569999994</c:v>
                </c:pt>
                <c:pt idx="408">
                  <c:v>0.68351159790000005</c:v>
                </c:pt>
                <c:pt idx="409">
                  <c:v>0.67467347109999998</c:v>
                </c:pt>
                <c:pt idx="410">
                  <c:v>0.6651185193000001</c:v>
                </c:pt>
                <c:pt idx="411">
                  <c:v>0.67226288249999999</c:v>
                </c:pt>
                <c:pt idx="412">
                  <c:v>0.66559063600000001</c:v>
                </c:pt>
                <c:pt idx="413">
                  <c:v>0.6507822204</c:v>
                </c:pt>
                <c:pt idx="414">
                  <c:v>0.66232196970000001</c:v>
                </c:pt>
                <c:pt idx="415">
                  <c:v>0.66242514239999994</c:v>
                </c:pt>
                <c:pt idx="416">
                  <c:v>0.65729055209999998</c:v>
                </c:pt>
                <c:pt idx="417">
                  <c:v>0.68781359930000008</c:v>
                </c:pt>
                <c:pt idx="418">
                  <c:v>0.69498705309999997</c:v>
                </c:pt>
                <c:pt idx="419">
                  <c:v>0.70882405260000003</c:v>
                </c:pt>
                <c:pt idx="420">
                  <c:v>0.70744687010000007</c:v>
                </c:pt>
                <c:pt idx="421">
                  <c:v>0.70964849610000003</c:v>
                </c:pt>
                <c:pt idx="422">
                  <c:v>0.72902989229999993</c:v>
                </c:pt>
                <c:pt idx="423">
                  <c:v>0.70015253890000007</c:v>
                </c:pt>
                <c:pt idx="424">
                  <c:v>0.69429195700000002</c:v>
                </c:pt>
                <c:pt idx="425">
                  <c:v>0.70739759199999996</c:v>
                </c:pt>
                <c:pt idx="426">
                  <c:v>0.71408061280000001</c:v>
                </c:pt>
                <c:pt idx="427">
                  <c:v>0.70670438769999999</c:v>
                </c:pt>
                <c:pt idx="428">
                  <c:v>0.71613325770000003</c:v>
                </c:pt>
                <c:pt idx="429">
                  <c:v>0.71621291139999999</c:v>
                </c:pt>
                <c:pt idx="430">
                  <c:v>0.71601042069999998</c:v>
                </c:pt>
                <c:pt idx="431">
                  <c:v>0.71375612290000001</c:v>
                </c:pt>
                <c:pt idx="432">
                  <c:v>0.70255844349999996</c:v>
                </c:pt>
                <c:pt idx="433">
                  <c:v>0.71036764630000004</c:v>
                </c:pt>
                <c:pt idx="434">
                  <c:v>0.69373564660000009</c:v>
                </c:pt>
                <c:pt idx="435">
                  <c:v>0.70296136850000002</c:v>
                </c:pt>
                <c:pt idx="436">
                  <c:v>0.7019783771</c:v>
                </c:pt>
                <c:pt idx="437">
                  <c:v>0.69309910140000008</c:v>
                </c:pt>
                <c:pt idx="438">
                  <c:v>0.71700428090000001</c:v>
                </c:pt>
                <c:pt idx="439">
                  <c:v>0.71757773690000004</c:v>
                </c:pt>
                <c:pt idx="440">
                  <c:v>0.71429223159999999</c:v>
                </c:pt>
                <c:pt idx="441">
                  <c:v>0.73701208139999996</c:v>
                </c:pt>
                <c:pt idx="442">
                  <c:v>0.73368273979999998</c:v>
                </c:pt>
                <c:pt idx="443">
                  <c:v>0.72593249250000003</c:v>
                </c:pt>
                <c:pt idx="444">
                  <c:v>0.74231690569999997</c:v>
                </c:pt>
                <c:pt idx="445">
                  <c:v>0.73524500979999996</c:v>
                </c:pt>
                <c:pt idx="446">
                  <c:v>0.74448238030000002</c:v>
                </c:pt>
                <c:pt idx="447">
                  <c:v>0.74628108049999997</c:v>
                </c:pt>
                <c:pt idx="448">
                  <c:v>0.74887276000000003</c:v>
                </c:pt>
                <c:pt idx="449">
                  <c:v>0.75879247640000003</c:v>
                </c:pt>
                <c:pt idx="450">
                  <c:v>0.75609165410000001</c:v>
                </c:pt>
                <c:pt idx="451">
                  <c:v>0.74378961050000003</c:v>
                </c:pt>
                <c:pt idx="452">
                  <c:v>0.76492707930000003</c:v>
                </c:pt>
                <c:pt idx="453">
                  <c:v>0.76394308189999993</c:v>
                </c:pt>
                <c:pt idx="454">
                  <c:v>0.77758263589999999</c:v>
                </c:pt>
                <c:pt idx="455">
                  <c:v>0.76713664680000004</c:v>
                </c:pt>
                <c:pt idx="456">
                  <c:v>0.77933454569999994</c:v>
                </c:pt>
                <c:pt idx="457">
                  <c:v>0.76528572510000004</c:v>
                </c:pt>
                <c:pt idx="458">
                  <c:v>0.79080658980000007</c:v>
                </c:pt>
                <c:pt idx="459">
                  <c:v>0.79207117230000001</c:v>
                </c:pt>
                <c:pt idx="460">
                  <c:v>0.80472426630000005</c:v>
                </c:pt>
                <c:pt idx="461">
                  <c:v>0.78228834580000006</c:v>
                </c:pt>
                <c:pt idx="462">
                  <c:v>0.78499859069999989</c:v>
                </c:pt>
                <c:pt idx="463">
                  <c:v>0.80066601119999992</c:v>
                </c:pt>
                <c:pt idx="464">
                  <c:v>0.81123524749999998</c:v>
                </c:pt>
                <c:pt idx="465">
                  <c:v>0.79298929400000007</c:v>
                </c:pt>
                <c:pt idx="466">
                  <c:v>0.77899752310000003</c:v>
                </c:pt>
                <c:pt idx="467">
                  <c:v>0.80499992229999995</c:v>
                </c:pt>
                <c:pt idx="468">
                  <c:v>0.77905455700000004</c:v>
                </c:pt>
                <c:pt idx="469">
                  <c:v>0.7777290187</c:v>
                </c:pt>
                <c:pt idx="470">
                  <c:v>0.78985782480000011</c:v>
                </c:pt>
              </c:numCache>
            </c:numRef>
          </c:val>
          <c:smooth val="0"/>
        </c:ser>
        <c:dLbls>
          <c:showLegendKey val="0"/>
          <c:showVal val="0"/>
          <c:showCatName val="0"/>
          <c:showSerName val="0"/>
          <c:showPercent val="0"/>
          <c:showBubbleSize val="0"/>
        </c:dLbls>
        <c:marker val="1"/>
        <c:smooth val="0"/>
        <c:axId val="114364416"/>
        <c:axId val="114365952"/>
      </c:lineChart>
      <c:lineChart>
        <c:grouping val="standard"/>
        <c:varyColors val="0"/>
        <c:ser>
          <c:idx val="3"/>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114369280"/>
        <c:axId val="114367488"/>
      </c:lineChart>
      <c:dateAx>
        <c:axId val="114364416"/>
        <c:scaling>
          <c:orientation val="minMax"/>
          <c:min val="28672"/>
        </c:scaling>
        <c:delete val="0"/>
        <c:axPos val="b"/>
        <c:numFmt formatCode="mmm\-yy" sourceLinked="0"/>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4365952"/>
        <c:crosses val="autoZero"/>
        <c:auto val="0"/>
        <c:lblOffset val="100"/>
        <c:baseTimeUnit val="months"/>
        <c:majorUnit val="13"/>
        <c:majorTimeUnit val="years"/>
        <c:minorUnit val="13"/>
        <c:minorTimeUnit val="years"/>
      </c:dateAx>
      <c:valAx>
        <c:axId val="114365952"/>
        <c:scaling>
          <c:orientation val="minMax"/>
        </c:scaling>
        <c:delete val="0"/>
        <c:axPos val="l"/>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4364416"/>
        <c:crosses val="autoZero"/>
        <c:crossBetween val="midCat"/>
      </c:valAx>
      <c:valAx>
        <c:axId val="114367488"/>
        <c:scaling>
          <c:orientation val="minMax"/>
          <c:max val="3.5"/>
          <c:min val="-1"/>
        </c:scaling>
        <c:delete val="0"/>
        <c:axPos val="r"/>
        <c:numFmt formatCode="#,##0.0" sourceLinked="0"/>
        <c:majorTickMark val="in"/>
        <c:minorTickMark val="none"/>
        <c:tickLblPos val="nextTo"/>
        <c:spPr>
          <a:ln w="12700">
            <a:solidFill>
              <a:srgbClr val="808080"/>
            </a:solidFill>
          </a:ln>
        </c:spPr>
        <c:txPr>
          <a:bodyPr/>
          <a:lstStyle/>
          <a:p>
            <a:pPr>
              <a:defRPr sz="800" b="0">
                <a:solidFill>
                  <a:srgbClr val="000000"/>
                </a:solidFill>
                <a:latin typeface="Arial"/>
                <a:ea typeface="Arial"/>
                <a:cs typeface="Arial"/>
              </a:defRPr>
            </a:pPr>
            <a:endParaRPr lang="en-US"/>
          </a:p>
        </c:txPr>
        <c:crossAx val="114369280"/>
        <c:crosses val="max"/>
        <c:crossBetween val="between"/>
        <c:majorUnit val="0.5"/>
      </c:valAx>
      <c:catAx>
        <c:axId val="114369280"/>
        <c:scaling>
          <c:orientation val="minMax"/>
        </c:scaling>
        <c:delete val="1"/>
        <c:axPos val="b"/>
        <c:majorTickMark val="out"/>
        <c:minorTickMark val="none"/>
        <c:tickLblPos val="nextTo"/>
        <c:crossAx val="11436748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9638888888889"/>
          <c:y val="3.6295259564738939E-2"/>
          <c:w val="0.79607222222222218"/>
          <c:h val="0.88087351360591459"/>
        </c:manualLayout>
      </c:layout>
      <c:lineChart>
        <c:grouping val="standard"/>
        <c:varyColors val="0"/>
        <c:ser>
          <c:idx val="0"/>
          <c:order val="0"/>
          <c:tx>
            <c:strRef>
              <c:f>'ABS feature article graphs'!$B$3</c:f>
              <c:strCache>
                <c:ptCount val="1"/>
                <c:pt idx="0">
                  <c:v>&lt;0</c:v>
                </c:pt>
              </c:strCache>
            </c:strRef>
          </c:tx>
          <c:spPr>
            <a:ln w="34925">
              <a:solidFill>
                <a:schemeClr val="tx1">
                  <a:lumMod val="65000"/>
                  <a:lumOff val="35000"/>
                </a:schemeClr>
              </a:solidFill>
            </a:ln>
          </c:spPr>
          <c:marker>
            <c:symbol val="none"/>
          </c:marker>
          <c:cat>
            <c:numRef>
              <c:f>'ABS feature article graphs'!$A$4:$A$71</c:f>
              <c:numCache>
                <c:formatCode>d\-mmm\-yy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'ABS feature article graphs'!$B$4:$B$71</c:f>
              <c:numCache>
                <c:formatCode>General</c:formatCode>
                <c:ptCount val="68"/>
                <c:pt idx="0">
                  <c:v>#N/A</c:v>
                </c:pt>
                <c:pt idx="1">
                  <c:v>#N/A</c:v>
                </c:pt>
                <c:pt idx="2">
                  <c:v>11.98</c:v>
                </c:pt>
                <c:pt idx="3">
                  <c:v>11.63</c:v>
                </c:pt>
                <c:pt idx="4">
                  <c:v>10.78</c:v>
                </c:pt>
                <c:pt idx="5">
                  <c:v>10.09</c:v>
                </c:pt>
                <c:pt idx="6">
                  <c:v>10.31</c:v>
                </c:pt>
                <c:pt idx="7">
                  <c:v>10.59</c:v>
                </c:pt>
                <c:pt idx="8">
                  <c:v>10.91</c:v>
                </c:pt>
                <c:pt idx="9">
                  <c:v>11.16</c:v>
                </c:pt>
                <c:pt idx="10">
                  <c:v>11.23</c:v>
                </c:pt>
                <c:pt idx="11">
                  <c:v>10.15</c:v>
                </c:pt>
                <c:pt idx="12">
                  <c:v>9.9600000000000009</c:v>
                </c:pt>
                <c:pt idx="13">
                  <c:v>9.9</c:v>
                </c:pt>
                <c:pt idx="14">
                  <c:v>9.3800000000000008</c:v>
                </c:pt>
                <c:pt idx="15">
                  <c:v>9.75</c:v>
                </c:pt>
                <c:pt idx="16">
                  <c:v>9.51</c:v>
                </c:pt>
                <c:pt idx="17">
                  <c:v>9.84</c:v>
                </c:pt>
                <c:pt idx="18">
                  <c:v>9.6999999999999993</c:v>
                </c:pt>
                <c:pt idx="19">
                  <c:v>7.8</c:v>
                </c:pt>
                <c:pt idx="20">
                  <c:v>6.32</c:v>
                </c:pt>
                <c:pt idx="21">
                  <c:v>3.34</c:v>
                </c:pt>
                <c:pt idx="22">
                  <c:v>2.7</c:v>
                </c:pt>
                <c:pt idx="23">
                  <c:v>2.71</c:v>
                </c:pt>
                <c:pt idx="24">
                  <c:v>2.48</c:v>
                </c:pt>
                <c:pt idx="25">
                  <c:v>3.27</c:v>
                </c:pt>
                <c:pt idx="26">
                  <c:v>3.63</c:v>
                </c:pt>
                <c:pt idx="27">
                  <c:v>3.81</c:v>
                </c:pt>
                <c:pt idx="28">
                  <c:v>4.1500000000000004</c:v>
                </c:pt>
                <c:pt idx="29">
                  <c:v>3.9</c:v>
                </c:pt>
                <c:pt idx="30">
                  <c:v>3.8</c:v>
                </c:pt>
                <c:pt idx="31">
                  <c:v>3.82</c:v>
                </c:pt>
                <c:pt idx="32">
                  <c:v>4.49</c:v>
                </c:pt>
                <c:pt idx="33">
                  <c:v>4.4800000000000004</c:v>
                </c:pt>
                <c:pt idx="34">
                  <c:v>4.76</c:v>
                </c:pt>
                <c:pt idx="35">
                  <c:v>5.04</c:v>
                </c:pt>
                <c:pt idx="36">
                  <c:v>4.67</c:v>
                </c:pt>
                <c:pt idx="37">
                  <c:v>4.83</c:v>
                </c:pt>
                <c:pt idx="38">
                  <c:v>4.83</c:v>
                </c:pt>
                <c:pt idx="39">
                  <c:v>4.95</c:v>
                </c:pt>
                <c:pt idx="40">
                  <c:v>4.88</c:v>
                </c:pt>
                <c:pt idx="41">
                  <c:v>5.56</c:v>
                </c:pt>
                <c:pt idx="42">
                  <c:v>5.74</c:v>
                </c:pt>
                <c:pt idx="43">
                  <c:v>6.17</c:v>
                </c:pt>
                <c:pt idx="44">
                  <c:v>6.74</c:v>
                </c:pt>
                <c:pt idx="45">
                  <c:v>7.63</c:v>
                </c:pt>
                <c:pt idx="46">
                  <c:v>7.74</c:v>
                </c:pt>
                <c:pt idx="47">
                  <c:v>7.82</c:v>
                </c:pt>
                <c:pt idx="48">
                  <c:v>7.98</c:v>
                </c:pt>
                <c:pt idx="49">
                  <c:v>6.96</c:v>
                </c:pt>
                <c:pt idx="50">
                  <c:v>6.79</c:v>
                </c:pt>
                <c:pt idx="51">
                  <c:v>6.84</c:v>
                </c:pt>
                <c:pt idx="52">
                  <c:v>7.31</c:v>
                </c:pt>
                <c:pt idx="53">
                  <c:v>7.67</c:v>
                </c:pt>
                <c:pt idx="54">
                  <c:v>8.2799999999999994</c:v>
                </c:pt>
                <c:pt idx="55">
                  <c:v>8.35</c:v>
                </c:pt>
                <c:pt idx="56">
                  <c:v>8.06</c:v>
                </c:pt>
                <c:pt idx="57">
                  <c:v>8.26</c:v>
                </c:pt>
                <c:pt idx="58">
                  <c:v>8.91</c:v>
                </c:pt>
                <c:pt idx="59">
                  <c:v>8.7200000000000006</c:v>
                </c:pt>
                <c:pt idx="60">
                  <c:v>8.24</c:v>
                </c:pt>
                <c:pt idx="61">
                  <c:v>7.49</c:v>
                </c:pt>
                <c:pt idx="62">
                  <c:v>6.18</c:v>
                </c:pt>
                <c:pt idx="63">
                  <c:v>5.91</c:v>
                </c:pt>
                <c:pt idx="64">
                  <c:v>6.23</c:v>
                </c:pt>
                <c:pt idx="65">
                  <c:v>5.59</c:v>
                </c:pt>
                <c:pt idx="66">
                  <c:v>5.12</c:v>
                </c:pt>
                <c:pt idx="67">
                  <c:v>4.82</c:v>
                </c:pt>
              </c:numCache>
            </c:numRef>
          </c:val>
          <c:smooth val="0"/>
        </c:ser>
        <c:ser>
          <c:idx val="1"/>
          <c:order val="1"/>
          <c:tx>
            <c:strRef>
              <c:f>'ABS feature article graphs'!$C$3</c:f>
              <c:strCache>
                <c:ptCount val="1"/>
                <c:pt idx="0">
                  <c:v>0-2%</c:v>
                </c:pt>
              </c:strCache>
            </c:strRef>
          </c:tx>
          <c:spPr>
            <a:ln w="28575">
              <a:solidFill>
                <a:schemeClr val="accent5"/>
              </a:solidFill>
            </a:ln>
          </c:spPr>
          <c:marker>
            <c:symbol val="none"/>
          </c:marker>
          <c:cat>
            <c:numRef>
              <c:f>'ABS feature article graphs'!$A$4:$A$71</c:f>
              <c:numCache>
                <c:formatCode>d\-mmm\-yy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'ABS feature article graphs'!$C$4:$C$71</c:f>
              <c:numCache>
                <c:formatCode>General</c:formatCode>
                <c:ptCount val="68"/>
                <c:pt idx="0">
                  <c:v>#N/A</c:v>
                </c:pt>
                <c:pt idx="1">
                  <c:v>#N/A</c:v>
                </c:pt>
                <c:pt idx="2">
                  <c:v>26.98</c:v>
                </c:pt>
                <c:pt idx="3">
                  <c:v>24.78</c:v>
                </c:pt>
                <c:pt idx="4">
                  <c:v>23.48</c:v>
                </c:pt>
                <c:pt idx="5">
                  <c:v>20.97</c:v>
                </c:pt>
                <c:pt idx="6">
                  <c:v>19.77</c:v>
                </c:pt>
                <c:pt idx="7">
                  <c:v>19.579999999999998</c:v>
                </c:pt>
                <c:pt idx="8">
                  <c:v>17.59</c:v>
                </c:pt>
                <c:pt idx="9">
                  <c:v>19.04</c:v>
                </c:pt>
                <c:pt idx="10">
                  <c:v>18.98</c:v>
                </c:pt>
                <c:pt idx="11">
                  <c:v>18.87</c:v>
                </c:pt>
                <c:pt idx="12">
                  <c:v>19.25</c:v>
                </c:pt>
                <c:pt idx="13">
                  <c:v>19.04</c:v>
                </c:pt>
                <c:pt idx="14">
                  <c:v>19.41</c:v>
                </c:pt>
                <c:pt idx="15">
                  <c:v>18.71</c:v>
                </c:pt>
                <c:pt idx="16">
                  <c:v>19.079999999999998</c:v>
                </c:pt>
                <c:pt idx="17">
                  <c:v>19.440000000000001</c:v>
                </c:pt>
                <c:pt idx="18">
                  <c:v>19.28</c:v>
                </c:pt>
                <c:pt idx="19">
                  <c:v>18.79</c:v>
                </c:pt>
                <c:pt idx="20">
                  <c:v>15.67</c:v>
                </c:pt>
                <c:pt idx="21">
                  <c:v>13.82</c:v>
                </c:pt>
                <c:pt idx="22">
                  <c:v>14.01</c:v>
                </c:pt>
                <c:pt idx="23">
                  <c:v>14.02</c:v>
                </c:pt>
                <c:pt idx="24">
                  <c:v>15.86</c:v>
                </c:pt>
                <c:pt idx="25">
                  <c:v>15.93</c:v>
                </c:pt>
                <c:pt idx="26">
                  <c:v>14.92</c:v>
                </c:pt>
                <c:pt idx="27">
                  <c:v>15.28</c:v>
                </c:pt>
                <c:pt idx="28">
                  <c:v>15.65</c:v>
                </c:pt>
                <c:pt idx="29">
                  <c:v>15.17</c:v>
                </c:pt>
                <c:pt idx="30">
                  <c:v>14.75</c:v>
                </c:pt>
                <c:pt idx="31">
                  <c:v>18.37</c:v>
                </c:pt>
                <c:pt idx="32">
                  <c:v>17.93</c:v>
                </c:pt>
                <c:pt idx="33">
                  <c:v>17.760000000000002</c:v>
                </c:pt>
                <c:pt idx="34">
                  <c:v>18.63</c:v>
                </c:pt>
                <c:pt idx="35">
                  <c:v>13.36</c:v>
                </c:pt>
                <c:pt idx="36">
                  <c:v>12.68</c:v>
                </c:pt>
                <c:pt idx="37">
                  <c:v>15.64</c:v>
                </c:pt>
                <c:pt idx="38">
                  <c:v>16.98</c:v>
                </c:pt>
                <c:pt idx="39">
                  <c:v>20.58</c:v>
                </c:pt>
                <c:pt idx="40">
                  <c:v>23.38</c:v>
                </c:pt>
                <c:pt idx="41">
                  <c:v>20.87</c:v>
                </c:pt>
                <c:pt idx="42">
                  <c:v>19.37</c:v>
                </c:pt>
                <c:pt idx="43">
                  <c:v>17.47</c:v>
                </c:pt>
                <c:pt idx="44">
                  <c:v>14.57</c:v>
                </c:pt>
                <c:pt idx="45">
                  <c:v>14.26</c:v>
                </c:pt>
                <c:pt idx="46">
                  <c:v>13.88</c:v>
                </c:pt>
                <c:pt idx="47">
                  <c:v>13.28</c:v>
                </c:pt>
                <c:pt idx="48">
                  <c:v>13.52</c:v>
                </c:pt>
                <c:pt idx="49">
                  <c:v>12.92</c:v>
                </c:pt>
                <c:pt idx="50">
                  <c:v>13.23</c:v>
                </c:pt>
                <c:pt idx="51">
                  <c:v>14.17</c:v>
                </c:pt>
                <c:pt idx="52">
                  <c:v>17.04</c:v>
                </c:pt>
                <c:pt idx="53">
                  <c:v>17.86</c:v>
                </c:pt>
                <c:pt idx="54">
                  <c:v>19.690000000000001</c:v>
                </c:pt>
                <c:pt idx="55">
                  <c:v>20.73</c:v>
                </c:pt>
                <c:pt idx="56">
                  <c:v>20.96</c:v>
                </c:pt>
                <c:pt idx="57">
                  <c:v>21.88</c:v>
                </c:pt>
                <c:pt idx="58">
                  <c:v>20.84</c:v>
                </c:pt>
                <c:pt idx="59">
                  <c:v>22.48</c:v>
                </c:pt>
                <c:pt idx="60">
                  <c:v>22.98</c:v>
                </c:pt>
                <c:pt idx="61">
                  <c:v>23.47</c:v>
                </c:pt>
                <c:pt idx="62">
                  <c:v>24.86</c:v>
                </c:pt>
                <c:pt idx="63">
                  <c:v>25.13</c:v>
                </c:pt>
                <c:pt idx="64">
                  <c:v>25.66</c:v>
                </c:pt>
                <c:pt idx="65">
                  <c:v>29.53</c:v>
                </c:pt>
                <c:pt idx="66">
                  <c:v>29.87</c:v>
                </c:pt>
                <c:pt idx="67">
                  <c:v>30.81</c:v>
                </c:pt>
              </c:numCache>
            </c:numRef>
          </c:val>
          <c:smooth val="0"/>
        </c:ser>
        <c:ser>
          <c:idx val="2"/>
          <c:order val="2"/>
          <c:tx>
            <c:strRef>
              <c:f>'ABS feature article graphs'!$D$3</c:f>
              <c:strCache>
                <c:ptCount val="1"/>
                <c:pt idx="0">
                  <c:v>2-3%</c:v>
                </c:pt>
              </c:strCache>
            </c:strRef>
          </c:tx>
          <c:spPr>
            <a:ln w="28575">
              <a:solidFill>
                <a:schemeClr val="accent1"/>
              </a:solidFill>
            </a:ln>
          </c:spPr>
          <c:marker>
            <c:symbol val="none"/>
          </c:marker>
          <c:cat>
            <c:numRef>
              <c:f>'ABS feature article graphs'!$A$4:$A$71</c:f>
              <c:numCache>
                <c:formatCode>d\-mmm\-yy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'ABS feature article graphs'!$D$4:$D$71</c:f>
              <c:numCache>
                <c:formatCode>General</c:formatCode>
                <c:ptCount val="68"/>
                <c:pt idx="0">
                  <c:v>#N/A</c:v>
                </c:pt>
                <c:pt idx="1">
                  <c:v>#N/A</c:v>
                </c:pt>
                <c:pt idx="2">
                  <c:v>24.08</c:v>
                </c:pt>
                <c:pt idx="3">
                  <c:v>23.75</c:v>
                </c:pt>
                <c:pt idx="4">
                  <c:v>22.38</c:v>
                </c:pt>
                <c:pt idx="5">
                  <c:v>22.1</c:v>
                </c:pt>
                <c:pt idx="6">
                  <c:v>23.3</c:v>
                </c:pt>
                <c:pt idx="7">
                  <c:v>23.31</c:v>
                </c:pt>
                <c:pt idx="8">
                  <c:v>25.76</c:v>
                </c:pt>
                <c:pt idx="9">
                  <c:v>24.94</c:v>
                </c:pt>
                <c:pt idx="10">
                  <c:v>21.67</c:v>
                </c:pt>
                <c:pt idx="11">
                  <c:v>20.58</c:v>
                </c:pt>
                <c:pt idx="12">
                  <c:v>17.38</c:v>
                </c:pt>
                <c:pt idx="13">
                  <c:v>17.97</c:v>
                </c:pt>
                <c:pt idx="14">
                  <c:v>18.059999999999999</c:v>
                </c:pt>
                <c:pt idx="15">
                  <c:v>17.22</c:v>
                </c:pt>
                <c:pt idx="16">
                  <c:v>17.87</c:v>
                </c:pt>
                <c:pt idx="17">
                  <c:v>16.59</c:v>
                </c:pt>
                <c:pt idx="18">
                  <c:v>16.38</c:v>
                </c:pt>
                <c:pt idx="19">
                  <c:v>16.64</c:v>
                </c:pt>
                <c:pt idx="20">
                  <c:v>16.989999999999998</c:v>
                </c:pt>
                <c:pt idx="21">
                  <c:v>17.96</c:v>
                </c:pt>
                <c:pt idx="22">
                  <c:v>18.11</c:v>
                </c:pt>
                <c:pt idx="23">
                  <c:v>20.21</c:v>
                </c:pt>
                <c:pt idx="24">
                  <c:v>20.09</c:v>
                </c:pt>
                <c:pt idx="25">
                  <c:v>19.3</c:v>
                </c:pt>
                <c:pt idx="26">
                  <c:v>18.63</c:v>
                </c:pt>
                <c:pt idx="27">
                  <c:v>17.84</c:v>
                </c:pt>
                <c:pt idx="28">
                  <c:v>15.93</c:v>
                </c:pt>
                <c:pt idx="29">
                  <c:v>16.149999999999999</c:v>
                </c:pt>
                <c:pt idx="30">
                  <c:v>16.170000000000002</c:v>
                </c:pt>
                <c:pt idx="31">
                  <c:v>14.27</c:v>
                </c:pt>
                <c:pt idx="32">
                  <c:v>14.19</c:v>
                </c:pt>
                <c:pt idx="33">
                  <c:v>13.59</c:v>
                </c:pt>
                <c:pt idx="34">
                  <c:v>12.3</c:v>
                </c:pt>
                <c:pt idx="35">
                  <c:v>11.55</c:v>
                </c:pt>
                <c:pt idx="36">
                  <c:v>14.15</c:v>
                </c:pt>
                <c:pt idx="37">
                  <c:v>13.84</c:v>
                </c:pt>
                <c:pt idx="38">
                  <c:v>16.010000000000002</c:v>
                </c:pt>
                <c:pt idx="39">
                  <c:v>18.62</c:v>
                </c:pt>
                <c:pt idx="40">
                  <c:v>18.350000000000001</c:v>
                </c:pt>
                <c:pt idx="41">
                  <c:v>19.809999999999999</c:v>
                </c:pt>
                <c:pt idx="42">
                  <c:v>19.12</c:v>
                </c:pt>
                <c:pt idx="43">
                  <c:v>18.97</c:v>
                </c:pt>
                <c:pt idx="44">
                  <c:v>20.11</c:v>
                </c:pt>
                <c:pt idx="45">
                  <c:v>20</c:v>
                </c:pt>
                <c:pt idx="46">
                  <c:v>20.12</c:v>
                </c:pt>
                <c:pt idx="47">
                  <c:v>21.32</c:v>
                </c:pt>
                <c:pt idx="48">
                  <c:v>21.59</c:v>
                </c:pt>
                <c:pt idx="49">
                  <c:v>21.14</c:v>
                </c:pt>
                <c:pt idx="50">
                  <c:v>26.51</c:v>
                </c:pt>
                <c:pt idx="51">
                  <c:v>25.78</c:v>
                </c:pt>
                <c:pt idx="52">
                  <c:v>25.9</c:v>
                </c:pt>
                <c:pt idx="53">
                  <c:v>29.12</c:v>
                </c:pt>
                <c:pt idx="54">
                  <c:v>29.52</c:v>
                </c:pt>
                <c:pt idx="55">
                  <c:v>33.799999999999997</c:v>
                </c:pt>
                <c:pt idx="56">
                  <c:v>34.74</c:v>
                </c:pt>
                <c:pt idx="57">
                  <c:v>36.75</c:v>
                </c:pt>
                <c:pt idx="58">
                  <c:v>37.74</c:v>
                </c:pt>
                <c:pt idx="59">
                  <c:v>36.49</c:v>
                </c:pt>
                <c:pt idx="60">
                  <c:v>38.409999999999997</c:v>
                </c:pt>
                <c:pt idx="61">
                  <c:v>40.83</c:v>
                </c:pt>
                <c:pt idx="62">
                  <c:v>42.96</c:v>
                </c:pt>
                <c:pt idx="63">
                  <c:v>44.73</c:v>
                </c:pt>
                <c:pt idx="64">
                  <c:v>46.72</c:v>
                </c:pt>
                <c:pt idx="65">
                  <c:v>45.75</c:v>
                </c:pt>
                <c:pt idx="66">
                  <c:v>47.14</c:v>
                </c:pt>
                <c:pt idx="67">
                  <c:v>47.29</c:v>
                </c:pt>
              </c:numCache>
            </c:numRef>
          </c:val>
          <c:smooth val="0"/>
        </c:ser>
        <c:ser>
          <c:idx val="3"/>
          <c:order val="3"/>
          <c:tx>
            <c:strRef>
              <c:f>'ABS feature article graphs'!$E$3</c:f>
              <c:strCache>
                <c:ptCount val="1"/>
                <c:pt idx="0">
                  <c:v>3-4%</c:v>
                </c:pt>
              </c:strCache>
            </c:strRef>
          </c:tx>
          <c:spPr>
            <a:ln w="28575">
              <a:solidFill>
                <a:schemeClr val="accent3">
                  <a:lumMod val="75000"/>
                </a:schemeClr>
              </a:solidFill>
            </a:ln>
          </c:spPr>
          <c:marker>
            <c:symbol val="none"/>
          </c:marker>
          <c:cat>
            <c:numRef>
              <c:f>'ABS feature article graphs'!$A$4:$A$71</c:f>
              <c:numCache>
                <c:formatCode>d\-mmm\-yy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'ABS feature article graphs'!$E$4:$E$71</c:f>
              <c:numCache>
                <c:formatCode>General</c:formatCode>
                <c:ptCount val="68"/>
                <c:pt idx="0">
                  <c:v>#N/A</c:v>
                </c:pt>
                <c:pt idx="1">
                  <c:v>#N/A</c:v>
                </c:pt>
                <c:pt idx="2">
                  <c:v>17.21</c:v>
                </c:pt>
                <c:pt idx="3">
                  <c:v>19.23</c:v>
                </c:pt>
                <c:pt idx="4">
                  <c:v>20.85</c:v>
                </c:pt>
                <c:pt idx="5">
                  <c:v>22.51</c:v>
                </c:pt>
                <c:pt idx="6">
                  <c:v>22.72</c:v>
                </c:pt>
                <c:pt idx="7">
                  <c:v>21.4</c:v>
                </c:pt>
                <c:pt idx="8">
                  <c:v>21.83</c:v>
                </c:pt>
                <c:pt idx="9">
                  <c:v>20.94</c:v>
                </c:pt>
                <c:pt idx="10">
                  <c:v>22.7</c:v>
                </c:pt>
                <c:pt idx="11">
                  <c:v>24.27</c:v>
                </c:pt>
                <c:pt idx="12">
                  <c:v>25.65</c:v>
                </c:pt>
                <c:pt idx="13">
                  <c:v>28.11</c:v>
                </c:pt>
                <c:pt idx="14">
                  <c:v>28.48</c:v>
                </c:pt>
                <c:pt idx="15">
                  <c:v>30.64</c:v>
                </c:pt>
                <c:pt idx="16">
                  <c:v>30.59</c:v>
                </c:pt>
                <c:pt idx="17">
                  <c:v>29.12</c:v>
                </c:pt>
                <c:pt idx="18">
                  <c:v>30.54</c:v>
                </c:pt>
                <c:pt idx="19">
                  <c:v>29.6</c:v>
                </c:pt>
                <c:pt idx="20">
                  <c:v>31.38</c:v>
                </c:pt>
                <c:pt idx="21">
                  <c:v>33.479999999999997</c:v>
                </c:pt>
                <c:pt idx="22">
                  <c:v>32.700000000000003</c:v>
                </c:pt>
                <c:pt idx="23">
                  <c:v>31.92</c:v>
                </c:pt>
                <c:pt idx="24">
                  <c:v>28.64</c:v>
                </c:pt>
                <c:pt idx="25">
                  <c:v>27.38</c:v>
                </c:pt>
                <c:pt idx="26">
                  <c:v>26.88</c:v>
                </c:pt>
                <c:pt idx="27">
                  <c:v>26.47</c:v>
                </c:pt>
                <c:pt idx="28">
                  <c:v>27.86</c:v>
                </c:pt>
                <c:pt idx="29">
                  <c:v>27.9</c:v>
                </c:pt>
                <c:pt idx="30">
                  <c:v>27.05</c:v>
                </c:pt>
                <c:pt idx="31">
                  <c:v>26.18</c:v>
                </c:pt>
                <c:pt idx="32">
                  <c:v>27.55</c:v>
                </c:pt>
                <c:pt idx="33">
                  <c:v>27.99</c:v>
                </c:pt>
                <c:pt idx="34">
                  <c:v>26.75</c:v>
                </c:pt>
                <c:pt idx="35">
                  <c:v>30.37</c:v>
                </c:pt>
                <c:pt idx="36">
                  <c:v>28.1</c:v>
                </c:pt>
                <c:pt idx="37">
                  <c:v>25.93</c:v>
                </c:pt>
                <c:pt idx="38">
                  <c:v>26.92</c:v>
                </c:pt>
                <c:pt idx="39">
                  <c:v>23.95</c:v>
                </c:pt>
                <c:pt idx="40">
                  <c:v>24.54</c:v>
                </c:pt>
                <c:pt idx="41">
                  <c:v>26.72</c:v>
                </c:pt>
                <c:pt idx="42">
                  <c:v>26.96</c:v>
                </c:pt>
                <c:pt idx="43">
                  <c:v>26.69</c:v>
                </c:pt>
                <c:pt idx="44">
                  <c:v>27.7</c:v>
                </c:pt>
                <c:pt idx="45">
                  <c:v>27.54</c:v>
                </c:pt>
                <c:pt idx="46">
                  <c:v>30.62</c:v>
                </c:pt>
                <c:pt idx="47">
                  <c:v>30.12</c:v>
                </c:pt>
                <c:pt idx="48">
                  <c:v>29.16</c:v>
                </c:pt>
                <c:pt idx="49">
                  <c:v>29.8</c:v>
                </c:pt>
                <c:pt idx="50">
                  <c:v>24.57</c:v>
                </c:pt>
                <c:pt idx="51">
                  <c:v>25.02</c:v>
                </c:pt>
                <c:pt idx="52">
                  <c:v>23.76</c:v>
                </c:pt>
                <c:pt idx="53">
                  <c:v>22.05</c:v>
                </c:pt>
                <c:pt idx="54">
                  <c:v>20.71</c:v>
                </c:pt>
                <c:pt idx="55">
                  <c:v>18.97</c:v>
                </c:pt>
                <c:pt idx="56">
                  <c:v>18.920000000000002</c:v>
                </c:pt>
                <c:pt idx="57">
                  <c:v>17.89</c:v>
                </c:pt>
                <c:pt idx="58">
                  <c:v>18.5</c:v>
                </c:pt>
                <c:pt idx="59">
                  <c:v>18.5</c:v>
                </c:pt>
                <c:pt idx="60">
                  <c:v>17.82</c:v>
                </c:pt>
                <c:pt idx="61">
                  <c:v>16.96</c:v>
                </c:pt>
                <c:pt idx="62">
                  <c:v>15.35</c:v>
                </c:pt>
                <c:pt idx="63">
                  <c:v>14.4</c:v>
                </c:pt>
                <c:pt idx="64">
                  <c:v>12.34</c:v>
                </c:pt>
                <c:pt idx="65">
                  <c:v>11.54</c:v>
                </c:pt>
                <c:pt idx="66">
                  <c:v>11</c:v>
                </c:pt>
                <c:pt idx="67">
                  <c:v>10.18</c:v>
                </c:pt>
              </c:numCache>
            </c:numRef>
          </c:val>
          <c:smooth val="0"/>
        </c:ser>
        <c:ser>
          <c:idx val="4"/>
          <c:order val="4"/>
          <c:tx>
            <c:strRef>
              <c:f>'ABS feature article graphs'!$F$3</c:f>
              <c:strCache>
                <c:ptCount val="1"/>
                <c:pt idx="0">
                  <c:v>4% plus</c:v>
                </c:pt>
              </c:strCache>
            </c:strRef>
          </c:tx>
          <c:spPr>
            <a:ln w="28575">
              <a:solidFill>
                <a:schemeClr val="accent6">
                  <a:lumMod val="75000"/>
                </a:schemeClr>
              </a:solidFill>
            </a:ln>
          </c:spPr>
          <c:marker>
            <c:symbol val="none"/>
          </c:marker>
          <c:cat>
            <c:numRef>
              <c:f>'ABS feature article graphs'!$A$4:$A$71</c:f>
              <c:numCache>
                <c:formatCode>d\-mmm\-yy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'ABS feature article graphs'!$F$4:$F$71</c:f>
              <c:numCache>
                <c:formatCode>General</c:formatCode>
                <c:ptCount val="68"/>
                <c:pt idx="0">
                  <c:v>#N/A</c:v>
                </c:pt>
                <c:pt idx="1">
                  <c:v>#N/A</c:v>
                </c:pt>
                <c:pt idx="2">
                  <c:v>19.75</c:v>
                </c:pt>
                <c:pt idx="3">
                  <c:v>20.6</c:v>
                </c:pt>
                <c:pt idx="4">
                  <c:v>22.51</c:v>
                </c:pt>
                <c:pt idx="5">
                  <c:v>24.32</c:v>
                </c:pt>
                <c:pt idx="6">
                  <c:v>23.9</c:v>
                </c:pt>
                <c:pt idx="7">
                  <c:v>25.12</c:v>
                </c:pt>
                <c:pt idx="8">
                  <c:v>23.91</c:v>
                </c:pt>
                <c:pt idx="9">
                  <c:v>23.92</c:v>
                </c:pt>
                <c:pt idx="10">
                  <c:v>25.43</c:v>
                </c:pt>
                <c:pt idx="11">
                  <c:v>26.13</c:v>
                </c:pt>
                <c:pt idx="12">
                  <c:v>27.76</c:v>
                </c:pt>
                <c:pt idx="13">
                  <c:v>24.98</c:v>
                </c:pt>
                <c:pt idx="14">
                  <c:v>24.67</c:v>
                </c:pt>
                <c:pt idx="15">
                  <c:v>23.67</c:v>
                </c:pt>
                <c:pt idx="16">
                  <c:v>22.95</c:v>
                </c:pt>
                <c:pt idx="17">
                  <c:v>25.01</c:v>
                </c:pt>
                <c:pt idx="18">
                  <c:v>24.1</c:v>
                </c:pt>
                <c:pt idx="19">
                  <c:v>27.18</c:v>
                </c:pt>
                <c:pt idx="20">
                  <c:v>29.63</c:v>
                </c:pt>
                <c:pt idx="21">
                  <c:v>31.4</c:v>
                </c:pt>
                <c:pt idx="22">
                  <c:v>32.49</c:v>
                </c:pt>
                <c:pt idx="23">
                  <c:v>31.14</c:v>
                </c:pt>
                <c:pt idx="24">
                  <c:v>32.93</c:v>
                </c:pt>
                <c:pt idx="25">
                  <c:v>34.119999999999997</c:v>
                </c:pt>
                <c:pt idx="26">
                  <c:v>35.950000000000003</c:v>
                </c:pt>
                <c:pt idx="27">
                  <c:v>36.61</c:v>
                </c:pt>
                <c:pt idx="28">
                  <c:v>36.409999999999997</c:v>
                </c:pt>
                <c:pt idx="29">
                  <c:v>36.880000000000003</c:v>
                </c:pt>
                <c:pt idx="30">
                  <c:v>38.24</c:v>
                </c:pt>
                <c:pt idx="31">
                  <c:v>37.36</c:v>
                </c:pt>
                <c:pt idx="32">
                  <c:v>35.83</c:v>
                </c:pt>
                <c:pt idx="33">
                  <c:v>36.18</c:v>
                </c:pt>
                <c:pt idx="34">
                  <c:v>37.57</c:v>
                </c:pt>
                <c:pt idx="35">
                  <c:v>39.69</c:v>
                </c:pt>
                <c:pt idx="36">
                  <c:v>40.4</c:v>
                </c:pt>
                <c:pt idx="37">
                  <c:v>39.76</c:v>
                </c:pt>
                <c:pt idx="38">
                  <c:v>35.26</c:v>
                </c:pt>
                <c:pt idx="39">
                  <c:v>31.89</c:v>
                </c:pt>
                <c:pt idx="40">
                  <c:v>28.86</c:v>
                </c:pt>
                <c:pt idx="41">
                  <c:v>27.04</c:v>
                </c:pt>
                <c:pt idx="42">
                  <c:v>28.8</c:v>
                </c:pt>
                <c:pt idx="43">
                  <c:v>30.7</c:v>
                </c:pt>
                <c:pt idx="44">
                  <c:v>30.88</c:v>
                </c:pt>
                <c:pt idx="45">
                  <c:v>30.56</c:v>
                </c:pt>
                <c:pt idx="46">
                  <c:v>27.64</c:v>
                </c:pt>
                <c:pt idx="47">
                  <c:v>27.47</c:v>
                </c:pt>
                <c:pt idx="48">
                  <c:v>27.75</c:v>
                </c:pt>
                <c:pt idx="49">
                  <c:v>29.18</c:v>
                </c:pt>
                <c:pt idx="50">
                  <c:v>28.89</c:v>
                </c:pt>
                <c:pt idx="51">
                  <c:v>28.18</c:v>
                </c:pt>
                <c:pt idx="52">
                  <c:v>25.98</c:v>
                </c:pt>
                <c:pt idx="53">
                  <c:v>23.3</c:v>
                </c:pt>
                <c:pt idx="54">
                  <c:v>21.8</c:v>
                </c:pt>
                <c:pt idx="55">
                  <c:v>18.149999999999999</c:v>
                </c:pt>
                <c:pt idx="56">
                  <c:v>17.309999999999999</c:v>
                </c:pt>
                <c:pt idx="57">
                  <c:v>15.22</c:v>
                </c:pt>
                <c:pt idx="58">
                  <c:v>14.01</c:v>
                </c:pt>
                <c:pt idx="59">
                  <c:v>13.8</c:v>
                </c:pt>
                <c:pt idx="60">
                  <c:v>12.55</c:v>
                </c:pt>
                <c:pt idx="61">
                  <c:v>11.25</c:v>
                </c:pt>
                <c:pt idx="62">
                  <c:v>10.65</c:v>
                </c:pt>
                <c:pt idx="63">
                  <c:v>9.83</c:v>
                </c:pt>
                <c:pt idx="64">
                  <c:v>9.06</c:v>
                </c:pt>
                <c:pt idx="65">
                  <c:v>7.59</c:v>
                </c:pt>
                <c:pt idx="66">
                  <c:v>6.87</c:v>
                </c:pt>
                <c:pt idx="67">
                  <c:v>6.9</c:v>
                </c:pt>
              </c:numCache>
            </c:numRef>
          </c:val>
          <c:smooth val="0"/>
        </c:ser>
        <c:dLbls>
          <c:showLegendKey val="0"/>
          <c:showVal val="0"/>
          <c:showCatName val="0"/>
          <c:showSerName val="0"/>
          <c:showPercent val="0"/>
          <c:showBubbleSize val="0"/>
        </c:dLbls>
        <c:marker val="1"/>
        <c:smooth val="0"/>
        <c:axId val="3238912"/>
        <c:axId val="3240704"/>
      </c:lineChart>
      <c:lineChart>
        <c:grouping val="standard"/>
        <c:varyColors val="0"/>
        <c:ser>
          <c:idx val="5"/>
          <c:order val="5"/>
          <c:tx>
            <c:v>dummy100</c:v>
          </c:tx>
          <c:marker>
            <c:symbol val="none"/>
          </c:marker>
          <c:val>
            <c:numLit>
              <c:formatCode>General</c:formatCode>
              <c:ptCount val="1"/>
              <c:pt idx="0">
                <c:v>0</c:v>
              </c:pt>
            </c:numLit>
          </c:val>
          <c:smooth val="0"/>
        </c:ser>
        <c:dLbls>
          <c:showLegendKey val="0"/>
          <c:showVal val="0"/>
          <c:showCatName val="0"/>
          <c:showSerName val="0"/>
          <c:showPercent val="0"/>
          <c:showBubbleSize val="0"/>
        </c:dLbls>
        <c:marker val="1"/>
        <c:smooth val="0"/>
        <c:axId val="3244032"/>
        <c:axId val="3242240"/>
      </c:lineChart>
      <c:dateAx>
        <c:axId val="3238912"/>
        <c:scaling>
          <c:orientation val="minMax"/>
          <c:max val="42705"/>
          <c:min val="36861"/>
        </c:scaling>
        <c:delete val="0"/>
        <c:axPos val="b"/>
        <c:numFmt formatCode="mmm\-yy" sourceLinked="0"/>
        <c:majorTickMark val="in"/>
        <c:minorTickMark val="none"/>
        <c:tickLblPos val="low"/>
        <c:spPr>
          <a:ln w="12700">
            <a:solidFill>
              <a:srgbClr val="000000"/>
            </a:solidFill>
          </a:ln>
        </c:spPr>
        <c:txPr>
          <a:bodyPr/>
          <a:lstStyle/>
          <a:p>
            <a:pPr>
              <a:defRPr sz="800">
                <a:solidFill>
                  <a:srgbClr val="000000"/>
                </a:solidFill>
                <a:latin typeface="Arial"/>
                <a:ea typeface="Arial"/>
                <a:cs typeface="Arial"/>
              </a:defRPr>
            </a:pPr>
            <a:endParaRPr lang="en-US"/>
          </a:p>
        </c:txPr>
        <c:crossAx val="3240704"/>
        <c:crosses val="autoZero"/>
        <c:auto val="1"/>
        <c:lblOffset val="100"/>
        <c:baseTimeUnit val="months"/>
        <c:majorUnit val="8"/>
        <c:majorTimeUnit val="years"/>
      </c:dateAx>
      <c:valAx>
        <c:axId val="3240704"/>
        <c:scaling>
          <c:orientation val="minMax"/>
          <c:max val="5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General" sourceLinked="1"/>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3238912"/>
        <c:crosses val="autoZero"/>
        <c:crossBetween val="midCat"/>
        <c:majorUnit val="10"/>
      </c:valAx>
      <c:valAx>
        <c:axId val="3242240"/>
        <c:scaling>
          <c:orientation val="minMax"/>
          <c:max val="50"/>
          <c:min val="0"/>
        </c:scaling>
        <c:delete val="0"/>
        <c:axPos val="r"/>
        <c:numFmt formatCode="General"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3244032"/>
        <c:crosses val="max"/>
        <c:crossBetween val="between"/>
        <c:majorUnit val="10"/>
      </c:valAx>
      <c:catAx>
        <c:axId val="3244032"/>
        <c:scaling>
          <c:orientation val="minMax"/>
        </c:scaling>
        <c:delete val="1"/>
        <c:axPos val="b"/>
        <c:majorTickMark val="out"/>
        <c:minorTickMark val="none"/>
        <c:tickLblPos val="nextTo"/>
        <c:crossAx val="3242240"/>
        <c:crosses val="autoZero"/>
        <c:auto val="1"/>
        <c:lblAlgn val="ctr"/>
        <c:lblOffset val="100"/>
        <c:noMultiLvlLbl val="0"/>
      </c:catAx>
    </c:plotArea>
    <c:plotVisOnly val="1"/>
    <c:dispBlanksAs val="gap"/>
    <c:showDLblsOverMax val="0"/>
  </c:chart>
  <c:spPr>
    <a:ln>
      <a:noFill/>
    </a:ln>
  </c:sp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3412698412698"/>
          <c:y val="4.7713095238095235E-2"/>
          <c:w val="0.77653174603174602"/>
          <c:h val="0.87537301587301586"/>
        </c:manualLayout>
      </c:layout>
      <c:lineChart>
        <c:grouping val="standard"/>
        <c:varyColors val="0"/>
        <c:ser>
          <c:idx val="0"/>
          <c:order val="0"/>
          <c:spPr>
            <a:ln w="31750">
              <a:solidFill>
                <a:schemeClr val="accent1"/>
              </a:solidFill>
            </a:ln>
          </c:spPr>
          <c:marker>
            <c:symbol val="none"/>
          </c:marker>
          <c:cat>
            <c:numRef>
              <c:f>'[4]Data - Quarterly'!$AE$2:$FE$2</c:f>
              <c:numCache>
                <c:formatCode>General</c:formatCode>
                <c:ptCount val="131"/>
                <c:pt idx="0">
                  <c:v>30987</c:v>
                </c:pt>
                <c:pt idx="1">
                  <c:v>31079</c:v>
                </c:pt>
                <c:pt idx="2">
                  <c:v>31168</c:v>
                </c:pt>
                <c:pt idx="3">
                  <c:v>31260</c:v>
                </c:pt>
                <c:pt idx="4">
                  <c:v>31352</c:v>
                </c:pt>
                <c:pt idx="5">
                  <c:v>31444</c:v>
                </c:pt>
                <c:pt idx="6">
                  <c:v>31533</c:v>
                </c:pt>
                <c:pt idx="7">
                  <c:v>31625</c:v>
                </c:pt>
                <c:pt idx="8">
                  <c:v>31717</c:v>
                </c:pt>
                <c:pt idx="9">
                  <c:v>31809</c:v>
                </c:pt>
                <c:pt idx="10">
                  <c:v>31898</c:v>
                </c:pt>
                <c:pt idx="11">
                  <c:v>31990</c:v>
                </c:pt>
                <c:pt idx="12">
                  <c:v>32082</c:v>
                </c:pt>
                <c:pt idx="13">
                  <c:v>32174</c:v>
                </c:pt>
                <c:pt idx="14">
                  <c:v>32264</c:v>
                </c:pt>
                <c:pt idx="15">
                  <c:v>32356</c:v>
                </c:pt>
                <c:pt idx="16">
                  <c:v>32448</c:v>
                </c:pt>
                <c:pt idx="17">
                  <c:v>32540</c:v>
                </c:pt>
                <c:pt idx="18">
                  <c:v>32629</c:v>
                </c:pt>
                <c:pt idx="19">
                  <c:v>32721</c:v>
                </c:pt>
                <c:pt idx="20">
                  <c:v>32813</c:v>
                </c:pt>
                <c:pt idx="21">
                  <c:v>32905</c:v>
                </c:pt>
                <c:pt idx="22">
                  <c:v>32994</c:v>
                </c:pt>
                <c:pt idx="23">
                  <c:v>33086</c:v>
                </c:pt>
                <c:pt idx="24">
                  <c:v>33178</c:v>
                </c:pt>
                <c:pt idx="25">
                  <c:v>33270</c:v>
                </c:pt>
                <c:pt idx="26">
                  <c:v>33359</c:v>
                </c:pt>
                <c:pt idx="27">
                  <c:v>33451</c:v>
                </c:pt>
                <c:pt idx="28">
                  <c:v>33543</c:v>
                </c:pt>
                <c:pt idx="29">
                  <c:v>33635</c:v>
                </c:pt>
                <c:pt idx="30">
                  <c:v>33725</c:v>
                </c:pt>
                <c:pt idx="31">
                  <c:v>33817</c:v>
                </c:pt>
                <c:pt idx="32">
                  <c:v>33909</c:v>
                </c:pt>
                <c:pt idx="33">
                  <c:v>34001</c:v>
                </c:pt>
                <c:pt idx="34">
                  <c:v>34090</c:v>
                </c:pt>
                <c:pt idx="35">
                  <c:v>34182</c:v>
                </c:pt>
                <c:pt idx="36">
                  <c:v>34274</c:v>
                </c:pt>
                <c:pt idx="37">
                  <c:v>34366</c:v>
                </c:pt>
                <c:pt idx="38">
                  <c:v>34455</c:v>
                </c:pt>
                <c:pt idx="39">
                  <c:v>34547</c:v>
                </c:pt>
                <c:pt idx="40">
                  <c:v>34639</c:v>
                </c:pt>
                <c:pt idx="41">
                  <c:v>34731</c:v>
                </c:pt>
                <c:pt idx="42">
                  <c:v>34820</c:v>
                </c:pt>
                <c:pt idx="43">
                  <c:v>34912</c:v>
                </c:pt>
                <c:pt idx="44">
                  <c:v>35004</c:v>
                </c:pt>
                <c:pt idx="45">
                  <c:v>35096</c:v>
                </c:pt>
                <c:pt idx="46">
                  <c:v>35186</c:v>
                </c:pt>
                <c:pt idx="47">
                  <c:v>35278</c:v>
                </c:pt>
                <c:pt idx="48">
                  <c:v>35370</c:v>
                </c:pt>
                <c:pt idx="49">
                  <c:v>35462</c:v>
                </c:pt>
                <c:pt idx="50">
                  <c:v>35551</c:v>
                </c:pt>
                <c:pt idx="51">
                  <c:v>35643</c:v>
                </c:pt>
                <c:pt idx="52">
                  <c:v>35735</c:v>
                </c:pt>
                <c:pt idx="53">
                  <c:v>35827</c:v>
                </c:pt>
                <c:pt idx="54">
                  <c:v>35916</c:v>
                </c:pt>
                <c:pt idx="55">
                  <c:v>36008</c:v>
                </c:pt>
                <c:pt idx="56">
                  <c:v>36100</c:v>
                </c:pt>
                <c:pt idx="57">
                  <c:v>36192</c:v>
                </c:pt>
                <c:pt idx="58">
                  <c:v>36281</c:v>
                </c:pt>
                <c:pt idx="59">
                  <c:v>36373</c:v>
                </c:pt>
                <c:pt idx="60">
                  <c:v>36465</c:v>
                </c:pt>
                <c:pt idx="61">
                  <c:v>36557</c:v>
                </c:pt>
                <c:pt idx="62">
                  <c:v>36647</c:v>
                </c:pt>
                <c:pt idx="63">
                  <c:v>36739</c:v>
                </c:pt>
                <c:pt idx="64">
                  <c:v>36831</c:v>
                </c:pt>
                <c:pt idx="65">
                  <c:v>36923</c:v>
                </c:pt>
                <c:pt idx="66">
                  <c:v>37012</c:v>
                </c:pt>
                <c:pt idx="67">
                  <c:v>37104</c:v>
                </c:pt>
                <c:pt idx="68">
                  <c:v>37196</c:v>
                </c:pt>
                <c:pt idx="69">
                  <c:v>37288</c:v>
                </c:pt>
                <c:pt idx="70">
                  <c:v>37377</c:v>
                </c:pt>
                <c:pt idx="71">
                  <c:v>37469</c:v>
                </c:pt>
                <c:pt idx="72">
                  <c:v>37561</c:v>
                </c:pt>
                <c:pt idx="73">
                  <c:v>37653</c:v>
                </c:pt>
                <c:pt idx="74">
                  <c:v>37742</c:v>
                </c:pt>
                <c:pt idx="75">
                  <c:v>37834</c:v>
                </c:pt>
                <c:pt idx="76">
                  <c:v>37926</c:v>
                </c:pt>
                <c:pt idx="77">
                  <c:v>38018</c:v>
                </c:pt>
                <c:pt idx="78">
                  <c:v>38108</c:v>
                </c:pt>
                <c:pt idx="79">
                  <c:v>38200</c:v>
                </c:pt>
                <c:pt idx="80">
                  <c:v>38292</c:v>
                </c:pt>
                <c:pt idx="81">
                  <c:v>38384</c:v>
                </c:pt>
                <c:pt idx="82">
                  <c:v>38473</c:v>
                </c:pt>
                <c:pt idx="83">
                  <c:v>38565</c:v>
                </c:pt>
                <c:pt idx="84">
                  <c:v>38657</c:v>
                </c:pt>
                <c:pt idx="85">
                  <c:v>38749</c:v>
                </c:pt>
                <c:pt idx="86">
                  <c:v>38838</c:v>
                </c:pt>
                <c:pt idx="87">
                  <c:v>38930</c:v>
                </c:pt>
                <c:pt idx="88">
                  <c:v>39022</c:v>
                </c:pt>
                <c:pt idx="89">
                  <c:v>39114</c:v>
                </c:pt>
                <c:pt idx="90">
                  <c:v>39203</c:v>
                </c:pt>
                <c:pt idx="91">
                  <c:v>39295</c:v>
                </c:pt>
                <c:pt idx="92">
                  <c:v>39387</c:v>
                </c:pt>
                <c:pt idx="93">
                  <c:v>39479</c:v>
                </c:pt>
                <c:pt idx="94">
                  <c:v>39569</c:v>
                </c:pt>
                <c:pt idx="95">
                  <c:v>39661</c:v>
                </c:pt>
                <c:pt idx="96">
                  <c:v>39753</c:v>
                </c:pt>
                <c:pt idx="97">
                  <c:v>39845</c:v>
                </c:pt>
                <c:pt idx="98">
                  <c:v>39934</c:v>
                </c:pt>
                <c:pt idx="99">
                  <c:v>40026</c:v>
                </c:pt>
                <c:pt idx="100">
                  <c:v>40118</c:v>
                </c:pt>
                <c:pt idx="101">
                  <c:v>40210</c:v>
                </c:pt>
                <c:pt idx="102">
                  <c:v>40299</c:v>
                </c:pt>
                <c:pt idx="103">
                  <c:v>40391</c:v>
                </c:pt>
                <c:pt idx="104">
                  <c:v>40483</c:v>
                </c:pt>
                <c:pt idx="105">
                  <c:v>40575</c:v>
                </c:pt>
                <c:pt idx="106">
                  <c:v>40664</c:v>
                </c:pt>
                <c:pt idx="107">
                  <c:v>40756</c:v>
                </c:pt>
                <c:pt idx="108">
                  <c:v>40848</c:v>
                </c:pt>
                <c:pt idx="109">
                  <c:v>40940</c:v>
                </c:pt>
                <c:pt idx="110">
                  <c:v>41030</c:v>
                </c:pt>
                <c:pt idx="111">
                  <c:v>41122</c:v>
                </c:pt>
                <c:pt idx="112">
                  <c:v>41214</c:v>
                </c:pt>
                <c:pt idx="113">
                  <c:v>41306</c:v>
                </c:pt>
                <c:pt idx="114">
                  <c:v>41395</c:v>
                </c:pt>
                <c:pt idx="115">
                  <c:v>41487</c:v>
                </c:pt>
                <c:pt idx="116">
                  <c:v>41579</c:v>
                </c:pt>
                <c:pt idx="117">
                  <c:v>41671</c:v>
                </c:pt>
                <c:pt idx="118">
                  <c:v>41760</c:v>
                </c:pt>
                <c:pt idx="119">
                  <c:v>41852</c:v>
                </c:pt>
                <c:pt idx="120">
                  <c:v>41944</c:v>
                </c:pt>
                <c:pt idx="121">
                  <c:v>42036</c:v>
                </c:pt>
                <c:pt idx="122">
                  <c:v>42125</c:v>
                </c:pt>
                <c:pt idx="123">
                  <c:v>42217</c:v>
                </c:pt>
                <c:pt idx="124">
                  <c:v>42309</c:v>
                </c:pt>
                <c:pt idx="125">
                  <c:v>42401</c:v>
                </c:pt>
                <c:pt idx="126">
                  <c:v>42491</c:v>
                </c:pt>
                <c:pt idx="127">
                  <c:v>42583</c:v>
                </c:pt>
                <c:pt idx="128">
                  <c:v>42675</c:v>
                </c:pt>
                <c:pt idx="129">
                  <c:v>42767</c:v>
                </c:pt>
                <c:pt idx="130">
                  <c:v>42856</c:v>
                </c:pt>
              </c:numCache>
            </c:numRef>
          </c:cat>
          <c:val>
            <c:numRef>
              <c:f>'[4]Data - Quarterly'!$AE$27:$FE$27</c:f>
              <c:numCache>
                <c:formatCode>General</c:formatCode>
                <c:ptCount val="131"/>
                <c:pt idx="0">
                  <c:v>0</c:v>
                </c:pt>
                <c:pt idx="1">
                  <c:v>-21.806379200000265</c:v>
                </c:pt>
                <c:pt idx="2">
                  <c:v>1.0533193999999639</c:v>
                </c:pt>
                <c:pt idx="3">
                  <c:v>4.409197599999743</c:v>
                </c:pt>
                <c:pt idx="4">
                  <c:v>97.188125499999842</c:v>
                </c:pt>
                <c:pt idx="5">
                  <c:v>64.058889399999771</c:v>
                </c:pt>
                <c:pt idx="6">
                  <c:v>111.06525709999983</c:v>
                </c:pt>
                <c:pt idx="7">
                  <c:v>108.16934869999977</c:v>
                </c:pt>
                <c:pt idx="8">
                  <c:v>143.4121997999996</c:v>
                </c:pt>
                <c:pt idx="9">
                  <c:v>128.29434589999983</c:v>
                </c:pt>
                <c:pt idx="10">
                  <c:v>186.05881679999993</c:v>
                </c:pt>
                <c:pt idx="11">
                  <c:v>191.71192689999975</c:v>
                </c:pt>
                <c:pt idx="12">
                  <c:v>202.63533800000005</c:v>
                </c:pt>
                <c:pt idx="13">
                  <c:v>189.9484903</c:v>
                </c:pt>
                <c:pt idx="14">
                  <c:v>260.69028809999986</c:v>
                </c:pt>
                <c:pt idx="15">
                  <c:v>260.23549009999965</c:v>
                </c:pt>
                <c:pt idx="16">
                  <c:v>295.9014437999997</c:v>
                </c:pt>
                <c:pt idx="17">
                  <c:v>269.86081579999973</c:v>
                </c:pt>
                <c:pt idx="18">
                  <c:v>375.49321310000005</c:v>
                </c:pt>
                <c:pt idx="19">
                  <c:v>344.81180909999966</c:v>
                </c:pt>
                <c:pt idx="20">
                  <c:v>401.71844929999997</c:v>
                </c:pt>
                <c:pt idx="21">
                  <c:v>366.01366149999967</c:v>
                </c:pt>
                <c:pt idx="22">
                  <c:v>451.37843939999993</c:v>
                </c:pt>
                <c:pt idx="23">
                  <c:v>409.1518458999999</c:v>
                </c:pt>
                <c:pt idx="24">
                  <c:v>431.90054359999976</c:v>
                </c:pt>
                <c:pt idx="25">
                  <c:v>397.76196779999964</c:v>
                </c:pt>
                <c:pt idx="26">
                  <c:v>482.94087959999979</c:v>
                </c:pt>
                <c:pt idx="27">
                  <c:v>489.37974619999977</c:v>
                </c:pt>
                <c:pt idx="28">
                  <c:v>484.63204239999959</c:v>
                </c:pt>
                <c:pt idx="29">
                  <c:v>477.82487039999978</c:v>
                </c:pt>
                <c:pt idx="30">
                  <c:v>511.27875249999988</c:v>
                </c:pt>
                <c:pt idx="31">
                  <c:v>526.21028720000004</c:v>
                </c:pt>
                <c:pt idx="32">
                  <c:v>482.86370979999947</c:v>
                </c:pt>
                <c:pt idx="33">
                  <c:v>447.03670629999988</c:v>
                </c:pt>
                <c:pt idx="34">
                  <c:v>522.99403349999966</c:v>
                </c:pt>
                <c:pt idx="35">
                  <c:v>507.04543879999983</c:v>
                </c:pt>
                <c:pt idx="36">
                  <c:v>551.00823649999984</c:v>
                </c:pt>
                <c:pt idx="37">
                  <c:v>519.61786009999969</c:v>
                </c:pt>
                <c:pt idx="38">
                  <c:v>570.31291899999951</c:v>
                </c:pt>
                <c:pt idx="39">
                  <c:v>592.87263159999975</c:v>
                </c:pt>
                <c:pt idx="40">
                  <c:v>641.8969874999998</c:v>
                </c:pt>
                <c:pt idx="41">
                  <c:v>629.16739459999962</c:v>
                </c:pt>
                <c:pt idx="42">
                  <c:v>710.42772849999983</c:v>
                </c:pt>
                <c:pt idx="43">
                  <c:v>738.81682249999994</c:v>
                </c:pt>
                <c:pt idx="44">
                  <c:v>761.79161750000003</c:v>
                </c:pt>
                <c:pt idx="45">
                  <c:v>701.71245489999956</c:v>
                </c:pt>
                <c:pt idx="46">
                  <c:v>763.39179639999975</c:v>
                </c:pt>
                <c:pt idx="47">
                  <c:v>751.93880130000025</c:v>
                </c:pt>
                <c:pt idx="48">
                  <c:v>769.83727459999955</c:v>
                </c:pt>
                <c:pt idx="49">
                  <c:v>728.93036399999983</c:v>
                </c:pt>
                <c:pt idx="50">
                  <c:v>792.75995549999971</c:v>
                </c:pt>
                <c:pt idx="51">
                  <c:v>767.54850949999991</c:v>
                </c:pt>
                <c:pt idx="52">
                  <c:v>845.23976439999979</c:v>
                </c:pt>
                <c:pt idx="53">
                  <c:v>794.88110800000004</c:v>
                </c:pt>
                <c:pt idx="54">
                  <c:v>873.94275679999964</c:v>
                </c:pt>
                <c:pt idx="55">
                  <c:v>825.9067457999995</c:v>
                </c:pt>
                <c:pt idx="56">
                  <c:v>878.37634749999961</c:v>
                </c:pt>
                <c:pt idx="57">
                  <c:v>872.64113090000001</c:v>
                </c:pt>
                <c:pt idx="58">
                  <c:v>903.13600649999944</c:v>
                </c:pt>
                <c:pt idx="59">
                  <c:v>855.69648489999963</c:v>
                </c:pt>
                <c:pt idx="60">
                  <c:v>923.16832399999976</c:v>
                </c:pt>
                <c:pt idx="61">
                  <c:v>877.02030710000008</c:v>
                </c:pt>
                <c:pt idx="62">
                  <c:v>952.60593070000004</c:v>
                </c:pt>
                <c:pt idx="63">
                  <c:v>952.96616309999945</c:v>
                </c:pt>
                <c:pt idx="64">
                  <c:v>956.16827699999976</c:v>
                </c:pt>
                <c:pt idx="65">
                  <c:v>955.7406603999998</c:v>
                </c:pt>
                <c:pt idx="66">
                  <c:v>1039.0494265999992</c:v>
                </c:pt>
                <c:pt idx="67">
                  <c:v>1046.4844490999999</c:v>
                </c:pt>
                <c:pt idx="68">
                  <c:v>1088.8584203999999</c:v>
                </c:pt>
                <c:pt idx="69">
                  <c:v>1075.4173293999997</c:v>
                </c:pt>
                <c:pt idx="70">
                  <c:v>1104.1652186000001</c:v>
                </c:pt>
                <c:pt idx="71">
                  <c:v>1129.9406438000001</c:v>
                </c:pt>
                <c:pt idx="72">
                  <c:v>1161.7832876999996</c:v>
                </c:pt>
                <c:pt idx="73">
                  <c:v>1105.7921623999996</c:v>
                </c:pt>
                <c:pt idx="74">
                  <c:v>1136.0590255000002</c:v>
                </c:pt>
                <c:pt idx="75">
                  <c:v>1156.4322419999999</c:v>
                </c:pt>
                <c:pt idx="76">
                  <c:v>1198.9662898000001</c:v>
                </c:pt>
                <c:pt idx="77">
                  <c:v>1197.0736393000002</c:v>
                </c:pt>
                <c:pt idx="78">
                  <c:v>1227.2662326999998</c:v>
                </c:pt>
                <c:pt idx="79">
                  <c:v>1209.0123163999997</c:v>
                </c:pt>
                <c:pt idx="80">
                  <c:v>1231.5656726999996</c:v>
                </c:pt>
                <c:pt idx="81">
                  <c:v>1214.2246603999997</c:v>
                </c:pt>
                <c:pt idx="82">
                  <c:v>1275.3367843999999</c:v>
                </c:pt>
                <c:pt idx="83">
                  <c:v>1322.6571948999995</c:v>
                </c:pt>
                <c:pt idx="84">
                  <c:v>1340.4895137999997</c:v>
                </c:pt>
                <c:pt idx="85">
                  <c:v>1313.2541661</c:v>
                </c:pt>
                <c:pt idx="86">
                  <c:v>1389.1500374999996</c:v>
                </c:pt>
                <c:pt idx="87">
                  <c:v>1343.5143456999999</c:v>
                </c:pt>
                <c:pt idx="88">
                  <c:v>1382.7538411999999</c:v>
                </c:pt>
                <c:pt idx="89">
                  <c:v>1388.9768801999999</c:v>
                </c:pt>
                <c:pt idx="90">
                  <c:v>1496.7584527999998</c:v>
                </c:pt>
                <c:pt idx="91">
                  <c:v>1501.0451532999996</c:v>
                </c:pt>
                <c:pt idx="92">
                  <c:v>1557.8506454999997</c:v>
                </c:pt>
                <c:pt idx="93">
                  <c:v>1542.4014361999998</c:v>
                </c:pt>
                <c:pt idx="94">
                  <c:v>1579.7866108999997</c:v>
                </c:pt>
                <c:pt idx="95">
                  <c:v>1596.4736864000001</c:v>
                </c:pt>
                <c:pt idx="96">
                  <c:v>1578.1045320000003</c:v>
                </c:pt>
                <c:pt idx="97">
                  <c:v>1618.0783759999999</c:v>
                </c:pt>
                <c:pt idx="98">
                  <c:v>1700.2552160999999</c:v>
                </c:pt>
                <c:pt idx="99">
                  <c:v>1726.9595227999998</c:v>
                </c:pt>
                <c:pt idx="100">
                  <c:v>1708.3431517999998</c:v>
                </c:pt>
                <c:pt idx="101">
                  <c:v>1694.2929166999998</c:v>
                </c:pt>
                <c:pt idx="102">
                  <c:v>1775.7336309999996</c:v>
                </c:pt>
                <c:pt idx="103">
                  <c:v>1794.9071597999996</c:v>
                </c:pt>
                <c:pt idx="104">
                  <c:v>1861.8616184999996</c:v>
                </c:pt>
                <c:pt idx="105">
                  <c:v>1823.6893106999996</c:v>
                </c:pt>
                <c:pt idx="106">
                  <c:v>1903.5068149999997</c:v>
                </c:pt>
                <c:pt idx="107">
                  <c:v>1887.6880343000003</c:v>
                </c:pt>
                <c:pt idx="108">
                  <c:v>1916.5732707999996</c:v>
                </c:pt>
                <c:pt idx="109">
                  <c:v>1873.7765905000001</c:v>
                </c:pt>
                <c:pt idx="110">
                  <c:v>1985.0585596999999</c:v>
                </c:pt>
                <c:pt idx="111">
                  <c:v>1984.3367389999999</c:v>
                </c:pt>
                <c:pt idx="112">
                  <c:v>2011.5641285999995</c:v>
                </c:pt>
                <c:pt idx="113">
                  <c:v>2006.7085723999999</c:v>
                </c:pt>
                <c:pt idx="114">
                  <c:v>2093.3627031999999</c:v>
                </c:pt>
                <c:pt idx="115">
                  <c:v>1999.8127721999999</c:v>
                </c:pt>
                <c:pt idx="116">
                  <c:v>2046.9176702000004</c:v>
                </c:pt>
                <c:pt idx="117">
                  <c:v>2066.3277097999999</c:v>
                </c:pt>
                <c:pt idx="118">
                  <c:v>2104.5317732999997</c:v>
                </c:pt>
                <c:pt idx="119">
                  <c:v>2146.1104258999994</c:v>
                </c:pt>
                <c:pt idx="120">
                  <c:v>2131.7492373999994</c:v>
                </c:pt>
                <c:pt idx="121">
                  <c:v>2256.4497219999998</c:v>
                </c:pt>
                <c:pt idx="122">
                  <c:v>2280.7754682</c:v>
                </c:pt>
                <c:pt idx="123">
                  <c:v>2285.0342225999998</c:v>
                </c:pt>
                <c:pt idx="124">
                  <c:v>2331.6692007000001</c:v>
                </c:pt>
                <c:pt idx="125">
                  <c:v>2282.1806623999996</c:v>
                </c:pt>
                <c:pt idx="126">
                  <c:v>2391.7195959999999</c:v>
                </c:pt>
                <c:pt idx="127">
                  <c:v>2376.9558099999995</c:v>
                </c:pt>
                <c:pt idx="128">
                  <c:v>2332.4821960999998</c:v>
                </c:pt>
                <c:pt idx="129">
                  <c:v>2354.2175990999995</c:v>
                </c:pt>
                <c:pt idx="130">
                  <c:v>2525.1864522999999</c:v>
                </c:pt>
              </c:numCache>
            </c:numRef>
          </c:val>
          <c:smooth val="0"/>
        </c:ser>
        <c:ser>
          <c:idx val="1"/>
          <c:order val="1"/>
          <c:spPr>
            <a:ln w="31750">
              <a:solidFill>
                <a:schemeClr val="accent6">
                  <a:lumMod val="75000"/>
                </a:schemeClr>
              </a:solidFill>
            </a:ln>
          </c:spPr>
          <c:marker>
            <c:symbol val="none"/>
          </c:marker>
          <c:cat>
            <c:numRef>
              <c:f>'[4]Data - Quarterly'!$AE$2:$FE$2</c:f>
              <c:numCache>
                <c:formatCode>General</c:formatCode>
                <c:ptCount val="131"/>
                <c:pt idx="0">
                  <c:v>30987</c:v>
                </c:pt>
                <c:pt idx="1">
                  <c:v>31079</c:v>
                </c:pt>
                <c:pt idx="2">
                  <c:v>31168</c:v>
                </c:pt>
                <c:pt idx="3">
                  <c:v>31260</c:v>
                </c:pt>
                <c:pt idx="4">
                  <c:v>31352</c:v>
                </c:pt>
                <c:pt idx="5">
                  <c:v>31444</c:v>
                </c:pt>
                <c:pt idx="6">
                  <c:v>31533</c:v>
                </c:pt>
                <c:pt idx="7">
                  <c:v>31625</c:v>
                </c:pt>
                <c:pt idx="8">
                  <c:v>31717</c:v>
                </c:pt>
                <c:pt idx="9">
                  <c:v>31809</c:v>
                </c:pt>
                <c:pt idx="10">
                  <c:v>31898</c:v>
                </c:pt>
                <c:pt idx="11">
                  <c:v>31990</c:v>
                </c:pt>
                <c:pt idx="12">
                  <c:v>32082</c:v>
                </c:pt>
                <c:pt idx="13">
                  <c:v>32174</c:v>
                </c:pt>
                <c:pt idx="14">
                  <c:v>32264</c:v>
                </c:pt>
                <c:pt idx="15">
                  <c:v>32356</c:v>
                </c:pt>
                <c:pt idx="16">
                  <c:v>32448</c:v>
                </c:pt>
                <c:pt idx="17">
                  <c:v>32540</c:v>
                </c:pt>
                <c:pt idx="18">
                  <c:v>32629</c:v>
                </c:pt>
                <c:pt idx="19">
                  <c:v>32721</c:v>
                </c:pt>
                <c:pt idx="20">
                  <c:v>32813</c:v>
                </c:pt>
                <c:pt idx="21">
                  <c:v>32905</c:v>
                </c:pt>
                <c:pt idx="22">
                  <c:v>32994</c:v>
                </c:pt>
                <c:pt idx="23">
                  <c:v>33086</c:v>
                </c:pt>
                <c:pt idx="24">
                  <c:v>33178</c:v>
                </c:pt>
                <c:pt idx="25">
                  <c:v>33270</c:v>
                </c:pt>
                <c:pt idx="26">
                  <c:v>33359</c:v>
                </c:pt>
                <c:pt idx="27">
                  <c:v>33451</c:v>
                </c:pt>
                <c:pt idx="28">
                  <c:v>33543</c:v>
                </c:pt>
                <c:pt idx="29">
                  <c:v>33635</c:v>
                </c:pt>
                <c:pt idx="30">
                  <c:v>33725</c:v>
                </c:pt>
                <c:pt idx="31">
                  <c:v>33817</c:v>
                </c:pt>
                <c:pt idx="32">
                  <c:v>33909</c:v>
                </c:pt>
                <c:pt idx="33">
                  <c:v>34001</c:v>
                </c:pt>
                <c:pt idx="34">
                  <c:v>34090</c:v>
                </c:pt>
                <c:pt idx="35">
                  <c:v>34182</c:v>
                </c:pt>
                <c:pt idx="36">
                  <c:v>34274</c:v>
                </c:pt>
                <c:pt idx="37">
                  <c:v>34366</c:v>
                </c:pt>
                <c:pt idx="38">
                  <c:v>34455</c:v>
                </c:pt>
                <c:pt idx="39">
                  <c:v>34547</c:v>
                </c:pt>
                <c:pt idx="40">
                  <c:v>34639</c:v>
                </c:pt>
                <c:pt idx="41">
                  <c:v>34731</c:v>
                </c:pt>
                <c:pt idx="42">
                  <c:v>34820</c:v>
                </c:pt>
                <c:pt idx="43">
                  <c:v>34912</c:v>
                </c:pt>
                <c:pt idx="44">
                  <c:v>35004</c:v>
                </c:pt>
                <c:pt idx="45">
                  <c:v>35096</c:v>
                </c:pt>
                <c:pt idx="46">
                  <c:v>35186</c:v>
                </c:pt>
                <c:pt idx="47">
                  <c:v>35278</c:v>
                </c:pt>
                <c:pt idx="48">
                  <c:v>35370</c:v>
                </c:pt>
                <c:pt idx="49">
                  <c:v>35462</c:v>
                </c:pt>
                <c:pt idx="50">
                  <c:v>35551</c:v>
                </c:pt>
                <c:pt idx="51">
                  <c:v>35643</c:v>
                </c:pt>
                <c:pt idx="52">
                  <c:v>35735</c:v>
                </c:pt>
                <c:pt idx="53">
                  <c:v>35827</c:v>
                </c:pt>
                <c:pt idx="54">
                  <c:v>35916</c:v>
                </c:pt>
                <c:pt idx="55">
                  <c:v>36008</c:v>
                </c:pt>
                <c:pt idx="56">
                  <c:v>36100</c:v>
                </c:pt>
                <c:pt idx="57">
                  <c:v>36192</c:v>
                </c:pt>
                <c:pt idx="58">
                  <c:v>36281</c:v>
                </c:pt>
                <c:pt idx="59">
                  <c:v>36373</c:v>
                </c:pt>
                <c:pt idx="60">
                  <c:v>36465</c:v>
                </c:pt>
                <c:pt idx="61">
                  <c:v>36557</c:v>
                </c:pt>
                <c:pt idx="62">
                  <c:v>36647</c:v>
                </c:pt>
                <c:pt idx="63">
                  <c:v>36739</c:v>
                </c:pt>
                <c:pt idx="64">
                  <c:v>36831</c:v>
                </c:pt>
                <c:pt idx="65">
                  <c:v>36923</c:v>
                </c:pt>
                <c:pt idx="66">
                  <c:v>37012</c:v>
                </c:pt>
                <c:pt idx="67">
                  <c:v>37104</c:v>
                </c:pt>
                <c:pt idx="68">
                  <c:v>37196</c:v>
                </c:pt>
                <c:pt idx="69">
                  <c:v>37288</c:v>
                </c:pt>
                <c:pt idx="70">
                  <c:v>37377</c:v>
                </c:pt>
                <c:pt idx="71">
                  <c:v>37469</c:v>
                </c:pt>
                <c:pt idx="72">
                  <c:v>37561</c:v>
                </c:pt>
                <c:pt idx="73">
                  <c:v>37653</c:v>
                </c:pt>
                <c:pt idx="74">
                  <c:v>37742</c:v>
                </c:pt>
                <c:pt idx="75">
                  <c:v>37834</c:v>
                </c:pt>
                <c:pt idx="76">
                  <c:v>37926</c:v>
                </c:pt>
                <c:pt idx="77">
                  <c:v>38018</c:v>
                </c:pt>
                <c:pt idx="78">
                  <c:v>38108</c:v>
                </c:pt>
                <c:pt idx="79">
                  <c:v>38200</c:v>
                </c:pt>
                <c:pt idx="80">
                  <c:v>38292</c:v>
                </c:pt>
                <c:pt idx="81">
                  <c:v>38384</c:v>
                </c:pt>
                <c:pt idx="82">
                  <c:v>38473</c:v>
                </c:pt>
                <c:pt idx="83">
                  <c:v>38565</c:v>
                </c:pt>
                <c:pt idx="84">
                  <c:v>38657</c:v>
                </c:pt>
                <c:pt idx="85">
                  <c:v>38749</c:v>
                </c:pt>
                <c:pt idx="86">
                  <c:v>38838</c:v>
                </c:pt>
                <c:pt idx="87">
                  <c:v>38930</c:v>
                </c:pt>
                <c:pt idx="88">
                  <c:v>39022</c:v>
                </c:pt>
                <c:pt idx="89">
                  <c:v>39114</c:v>
                </c:pt>
                <c:pt idx="90">
                  <c:v>39203</c:v>
                </c:pt>
                <c:pt idx="91">
                  <c:v>39295</c:v>
                </c:pt>
                <c:pt idx="92">
                  <c:v>39387</c:v>
                </c:pt>
                <c:pt idx="93">
                  <c:v>39479</c:v>
                </c:pt>
                <c:pt idx="94">
                  <c:v>39569</c:v>
                </c:pt>
                <c:pt idx="95">
                  <c:v>39661</c:v>
                </c:pt>
                <c:pt idx="96">
                  <c:v>39753</c:v>
                </c:pt>
                <c:pt idx="97">
                  <c:v>39845</c:v>
                </c:pt>
                <c:pt idx="98">
                  <c:v>39934</c:v>
                </c:pt>
                <c:pt idx="99">
                  <c:v>40026</c:v>
                </c:pt>
                <c:pt idx="100">
                  <c:v>40118</c:v>
                </c:pt>
                <c:pt idx="101">
                  <c:v>40210</c:v>
                </c:pt>
                <c:pt idx="102">
                  <c:v>40299</c:v>
                </c:pt>
                <c:pt idx="103">
                  <c:v>40391</c:v>
                </c:pt>
                <c:pt idx="104">
                  <c:v>40483</c:v>
                </c:pt>
                <c:pt idx="105">
                  <c:v>40575</c:v>
                </c:pt>
                <c:pt idx="106">
                  <c:v>40664</c:v>
                </c:pt>
                <c:pt idx="107">
                  <c:v>40756</c:v>
                </c:pt>
                <c:pt idx="108">
                  <c:v>40848</c:v>
                </c:pt>
                <c:pt idx="109">
                  <c:v>40940</c:v>
                </c:pt>
                <c:pt idx="110">
                  <c:v>41030</c:v>
                </c:pt>
                <c:pt idx="111">
                  <c:v>41122</c:v>
                </c:pt>
                <c:pt idx="112">
                  <c:v>41214</c:v>
                </c:pt>
                <c:pt idx="113">
                  <c:v>41306</c:v>
                </c:pt>
                <c:pt idx="114">
                  <c:v>41395</c:v>
                </c:pt>
                <c:pt idx="115">
                  <c:v>41487</c:v>
                </c:pt>
                <c:pt idx="116">
                  <c:v>41579</c:v>
                </c:pt>
                <c:pt idx="117">
                  <c:v>41671</c:v>
                </c:pt>
                <c:pt idx="118">
                  <c:v>41760</c:v>
                </c:pt>
                <c:pt idx="119">
                  <c:v>41852</c:v>
                </c:pt>
                <c:pt idx="120">
                  <c:v>41944</c:v>
                </c:pt>
                <c:pt idx="121">
                  <c:v>42036</c:v>
                </c:pt>
                <c:pt idx="122">
                  <c:v>42125</c:v>
                </c:pt>
                <c:pt idx="123">
                  <c:v>42217</c:v>
                </c:pt>
                <c:pt idx="124">
                  <c:v>42309</c:v>
                </c:pt>
                <c:pt idx="125">
                  <c:v>42401</c:v>
                </c:pt>
                <c:pt idx="126">
                  <c:v>42491</c:v>
                </c:pt>
                <c:pt idx="127">
                  <c:v>42583</c:v>
                </c:pt>
                <c:pt idx="128">
                  <c:v>42675</c:v>
                </c:pt>
                <c:pt idx="129">
                  <c:v>42767</c:v>
                </c:pt>
                <c:pt idx="130">
                  <c:v>42856</c:v>
                </c:pt>
              </c:numCache>
            </c:numRef>
          </c:cat>
          <c:val>
            <c:numRef>
              <c:f>'[4]Data - Quarterly'!$AE$28:$FE$28</c:f>
              <c:numCache>
                <c:formatCode>General</c:formatCode>
                <c:ptCount val="131"/>
                <c:pt idx="0">
                  <c:v>0</c:v>
                </c:pt>
                <c:pt idx="1">
                  <c:v>24.517441799999915</c:v>
                </c:pt>
                <c:pt idx="2">
                  <c:v>60.417230300000028</c:v>
                </c:pt>
                <c:pt idx="3">
                  <c:v>68.658909799999947</c:v>
                </c:pt>
                <c:pt idx="4">
                  <c:v>86.914381000000049</c:v>
                </c:pt>
                <c:pt idx="5">
                  <c:v>115.26555270000017</c:v>
                </c:pt>
                <c:pt idx="6">
                  <c:v>122.39588249999997</c:v>
                </c:pt>
                <c:pt idx="7">
                  <c:v>113.66866489999984</c:v>
                </c:pt>
                <c:pt idx="8">
                  <c:v>139.19656200000009</c:v>
                </c:pt>
                <c:pt idx="9">
                  <c:v>155.46522139999979</c:v>
                </c:pt>
                <c:pt idx="10">
                  <c:v>185.9724741</c:v>
                </c:pt>
                <c:pt idx="11">
                  <c:v>218.47203239999999</c:v>
                </c:pt>
                <c:pt idx="12">
                  <c:v>196.85652989999994</c:v>
                </c:pt>
                <c:pt idx="13">
                  <c:v>220.36250689999997</c:v>
                </c:pt>
                <c:pt idx="14">
                  <c:v>248.47729570000001</c:v>
                </c:pt>
                <c:pt idx="15">
                  <c:v>236.33645539999998</c:v>
                </c:pt>
                <c:pt idx="16">
                  <c:v>265.59559390000004</c:v>
                </c:pt>
                <c:pt idx="17">
                  <c:v>279.53502729999991</c:v>
                </c:pt>
                <c:pt idx="18">
                  <c:v>300.46844370000008</c:v>
                </c:pt>
                <c:pt idx="19">
                  <c:v>321.11794280000004</c:v>
                </c:pt>
                <c:pt idx="20">
                  <c:v>354.57052059999978</c:v>
                </c:pt>
                <c:pt idx="21">
                  <c:v>374.87033789999987</c:v>
                </c:pt>
                <c:pt idx="22">
                  <c:v>410.51397500000007</c:v>
                </c:pt>
                <c:pt idx="23">
                  <c:v>404.06373819999999</c:v>
                </c:pt>
                <c:pt idx="24">
                  <c:v>377.79130529999975</c:v>
                </c:pt>
                <c:pt idx="25">
                  <c:v>371.56164539999986</c:v>
                </c:pt>
                <c:pt idx="26">
                  <c:v>372.39974260000008</c:v>
                </c:pt>
                <c:pt idx="27">
                  <c:v>386.87191679999978</c:v>
                </c:pt>
                <c:pt idx="28">
                  <c:v>352.24918020000018</c:v>
                </c:pt>
                <c:pt idx="29">
                  <c:v>371.04604409999979</c:v>
                </c:pt>
                <c:pt idx="30">
                  <c:v>367.83882470000003</c:v>
                </c:pt>
                <c:pt idx="31">
                  <c:v>373.74529009999992</c:v>
                </c:pt>
                <c:pt idx="32">
                  <c:v>376.96771559999979</c:v>
                </c:pt>
                <c:pt idx="33">
                  <c:v>344.11323619999985</c:v>
                </c:pt>
                <c:pt idx="34">
                  <c:v>339.93812559999992</c:v>
                </c:pt>
                <c:pt idx="35">
                  <c:v>354.1654653999999</c:v>
                </c:pt>
                <c:pt idx="36">
                  <c:v>366.66649350000012</c:v>
                </c:pt>
                <c:pt idx="37">
                  <c:v>415.01721229999998</c:v>
                </c:pt>
                <c:pt idx="38">
                  <c:v>421.75568680000015</c:v>
                </c:pt>
                <c:pt idx="39">
                  <c:v>452.62756690000015</c:v>
                </c:pt>
                <c:pt idx="40">
                  <c:v>481.0677991</c:v>
                </c:pt>
                <c:pt idx="41">
                  <c:v>507.99114489999988</c:v>
                </c:pt>
                <c:pt idx="42">
                  <c:v>556.81385649999993</c:v>
                </c:pt>
                <c:pt idx="43">
                  <c:v>557.01710040000012</c:v>
                </c:pt>
                <c:pt idx="44">
                  <c:v>582.50305720000006</c:v>
                </c:pt>
                <c:pt idx="45">
                  <c:v>588.36615099999995</c:v>
                </c:pt>
                <c:pt idx="46">
                  <c:v>582.41902950000008</c:v>
                </c:pt>
                <c:pt idx="47">
                  <c:v>588.63924909999992</c:v>
                </c:pt>
                <c:pt idx="48">
                  <c:v>613.33708019999972</c:v>
                </c:pt>
                <c:pt idx="49">
                  <c:v>622.33027949999996</c:v>
                </c:pt>
                <c:pt idx="50">
                  <c:v>630.66242190000025</c:v>
                </c:pt>
                <c:pt idx="51">
                  <c:v>630.07480149999992</c:v>
                </c:pt>
                <c:pt idx="52">
                  <c:v>620.58982939999987</c:v>
                </c:pt>
                <c:pt idx="53">
                  <c:v>641.44783200000006</c:v>
                </c:pt>
                <c:pt idx="54">
                  <c:v>650.71556739999983</c:v>
                </c:pt>
                <c:pt idx="55">
                  <c:v>663.33826379999982</c:v>
                </c:pt>
                <c:pt idx="56">
                  <c:v>689.39648720000014</c:v>
                </c:pt>
                <c:pt idx="57">
                  <c:v>685.02305460000002</c:v>
                </c:pt>
                <c:pt idx="58">
                  <c:v>696.54706999999985</c:v>
                </c:pt>
                <c:pt idx="59">
                  <c:v>705.3752915</c:v>
                </c:pt>
                <c:pt idx="60">
                  <c:v>742.36100190000025</c:v>
                </c:pt>
                <c:pt idx="61">
                  <c:v>782.71251189999998</c:v>
                </c:pt>
                <c:pt idx="62">
                  <c:v>807.1715408</c:v>
                </c:pt>
                <c:pt idx="63">
                  <c:v>844.12526679999974</c:v>
                </c:pt>
                <c:pt idx="64">
                  <c:v>872.57403879999993</c:v>
                </c:pt>
                <c:pt idx="65">
                  <c:v>924.18280819999973</c:v>
                </c:pt>
                <c:pt idx="66">
                  <c:v>906.37149309999995</c:v>
                </c:pt>
                <c:pt idx="67">
                  <c:v>882.59076750000031</c:v>
                </c:pt>
                <c:pt idx="68">
                  <c:v>833.97547449999956</c:v>
                </c:pt>
                <c:pt idx="69">
                  <c:v>903.35878319999983</c:v>
                </c:pt>
                <c:pt idx="70">
                  <c:v>900.64935890000015</c:v>
                </c:pt>
                <c:pt idx="71">
                  <c:v>939.39482869999983</c:v>
                </c:pt>
                <c:pt idx="72">
                  <c:v>963.05035199999975</c:v>
                </c:pt>
                <c:pt idx="73">
                  <c:v>1023.9733411999996</c:v>
                </c:pt>
                <c:pt idx="74">
                  <c:v>1014.1543649999999</c:v>
                </c:pt>
                <c:pt idx="75">
                  <c:v>1000.0890293999996</c:v>
                </c:pt>
                <c:pt idx="76">
                  <c:v>1037.6903597</c:v>
                </c:pt>
                <c:pt idx="77">
                  <c:v>1019.8740582999999</c:v>
                </c:pt>
                <c:pt idx="78">
                  <c:v>1036.3370577999999</c:v>
                </c:pt>
                <c:pt idx="79">
                  <c:v>997.52098060000026</c:v>
                </c:pt>
                <c:pt idx="80">
                  <c:v>1072.3810469999994</c:v>
                </c:pt>
                <c:pt idx="81">
                  <c:v>1119.6866309999996</c:v>
                </c:pt>
                <c:pt idx="82">
                  <c:v>1163.1642517999999</c:v>
                </c:pt>
                <c:pt idx="83">
                  <c:v>1181.7889010000004</c:v>
                </c:pt>
                <c:pt idx="84">
                  <c:v>1193.7904046999997</c:v>
                </c:pt>
                <c:pt idx="85">
                  <c:v>1212.8575968999999</c:v>
                </c:pt>
                <c:pt idx="86">
                  <c:v>1237.8708130999999</c:v>
                </c:pt>
                <c:pt idx="87">
                  <c:v>1286.8564627000001</c:v>
                </c:pt>
                <c:pt idx="88">
                  <c:v>1275.7325787999998</c:v>
                </c:pt>
                <c:pt idx="89">
                  <c:v>1307.0901254</c:v>
                </c:pt>
                <c:pt idx="90">
                  <c:v>1335.6801383999996</c:v>
                </c:pt>
                <c:pt idx="91">
                  <c:v>1330.1500332000001</c:v>
                </c:pt>
                <c:pt idx="92">
                  <c:v>1294.1051355</c:v>
                </c:pt>
                <c:pt idx="93">
                  <c:v>1342.7216890999998</c:v>
                </c:pt>
                <c:pt idx="94">
                  <c:v>1311.4026188000003</c:v>
                </c:pt>
                <c:pt idx="95">
                  <c:v>1340.2876820000001</c:v>
                </c:pt>
                <c:pt idx="96">
                  <c:v>1369.0351011999996</c:v>
                </c:pt>
                <c:pt idx="97">
                  <c:v>1329.7843011</c:v>
                </c:pt>
                <c:pt idx="98">
                  <c:v>1340.6598823999998</c:v>
                </c:pt>
                <c:pt idx="99">
                  <c:v>1301.2941851</c:v>
                </c:pt>
                <c:pt idx="100">
                  <c:v>1400.5859630999998</c:v>
                </c:pt>
                <c:pt idx="101">
                  <c:v>1457.8381566000003</c:v>
                </c:pt>
                <c:pt idx="102">
                  <c:v>1434.1163168999997</c:v>
                </c:pt>
                <c:pt idx="103">
                  <c:v>1447.4303292999998</c:v>
                </c:pt>
                <c:pt idx="104">
                  <c:v>1454.9947692999999</c:v>
                </c:pt>
                <c:pt idx="105">
                  <c:v>1521.2555719000002</c:v>
                </c:pt>
                <c:pt idx="106">
                  <c:v>1522.1880948999997</c:v>
                </c:pt>
                <c:pt idx="107">
                  <c:v>1546.8136047000003</c:v>
                </c:pt>
                <c:pt idx="108">
                  <c:v>1512.6445182999996</c:v>
                </c:pt>
                <c:pt idx="109">
                  <c:v>1617.5350223</c:v>
                </c:pt>
                <c:pt idx="110">
                  <c:v>1641.3726914999997</c:v>
                </c:pt>
                <c:pt idx="111">
                  <c:v>1575.9677266999997</c:v>
                </c:pt>
                <c:pt idx="112">
                  <c:v>1541.5147107000003</c:v>
                </c:pt>
                <c:pt idx="113">
                  <c:v>1582.5426268000001</c:v>
                </c:pt>
                <c:pt idx="114">
                  <c:v>1601.4636654000005</c:v>
                </c:pt>
                <c:pt idx="115">
                  <c:v>1617.4638109000007</c:v>
                </c:pt>
                <c:pt idx="116">
                  <c:v>1525.1067355</c:v>
                </c:pt>
                <c:pt idx="117">
                  <c:v>1567.0378883000003</c:v>
                </c:pt>
                <c:pt idx="118">
                  <c:v>1630.9846490999994</c:v>
                </c:pt>
                <c:pt idx="119">
                  <c:v>1603.6704619999996</c:v>
                </c:pt>
                <c:pt idx="120">
                  <c:v>1618.5185892999998</c:v>
                </c:pt>
                <c:pt idx="121">
                  <c:v>1689.6386706999997</c:v>
                </c:pt>
                <c:pt idx="122">
                  <c:v>1720.4918936000004</c:v>
                </c:pt>
                <c:pt idx="123">
                  <c:v>1659.5111011000004</c:v>
                </c:pt>
                <c:pt idx="124">
                  <c:v>1770.4231480000003</c:v>
                </c:pt>
                <c:pt idx="125">
                  <c:v>1807.4593814</c:v>
                </c:pt>
                <c:pt idx="126">
                  <c:v>1732.6065799000003</c:v>
                </c:pt>
                <c:pt idx="127">
                  <c:v>1814.7885129999995</c:v>
                </c:pt>
                <c:pt idx="128">
                  <c:v>1853.8051372000004</c:v>
                </c:pt>
                <c:pt idx="129">
                  <c:v>1871.3012021</c:v>
                </c:pt>
                <c:pt idx="130">
                  <c:v>1831.8166351000004</c:v>
                </c:pt>
              </c:numCache>
            </c:numRef>
          </c:val>
          <c:smooth val="0"/>
        </c:ser>
        <c:ser>
          <c:idx val="2"/>
          <c:order val="2"/>
          <c:spPr>
            <a:ln w="31750">
              <a:solidFill>
                <a:schemeClr val="accent5">
                  <a:lumMod val="75000"/>
                </a:schemeClr>
              </a:solidFill>
            </a:ln>
          </c:spPr>
          <c:marker>
            <c:symbol val="none"/>
          </c:marker>
          <c:cat>
            <c:numRef>
              <c:f>'[4]Data - Quarterly'!$AE$2:$FE$2</c:f>
              <c:numCache>
                <c:formatCode>General</c:formatCode>
                <c:ptCount val="131"/>
                <c:pt idx="0">
                  <c:v>30987</c:v>
                </c:pt>
                <c:pt idx="1">
                  <c:v>31079</c:v>
                </c:pt>
                <c:pt idx="2">
                  <c:v>31168</c:v>
                </c:pt>
                <c:pt idx="3">
                  <c:v>31260</c:v>
                </c:pt>
                <c:pt idx="4">
                  <c:v>31352</c:v>
                </c:pt>
                <c:pt idx="5">
                  <c:v>31444</c:v>
                </c:pt>
                <c:pt idx="6">
                  <c:v>31533</c:v>
                </c:pt>
                <c:pt idx="7">
                  <c:v>31625</c:v>
                </c:pt>
                <c:pt idx="8">
                  <c:v>31717</c:v>
                </c:pt>
                <c:pt idx="9">
                  <c:v>31809</c:v>
                </c:pt>
                <c:pt idx="10">
                  <c:v>31898</c:v>
                </c:pt>
                <c:pt idx="11">
                  <c:v>31990</c:v>
                </c:pt>
                <c:pt idx="12">
                  <c:v>32082</c:v>
                </c:pt>
                <c:pt idx="13">
                  <c:v>32174</c:v>
                </c:pt>
                <c:pt idx="14">
                  <c:v>32264</c:v>
                </c:pt>
                <c:pt idx="15">
                  <c:v>32356</c:v>
                </c:pt>
                <c:pt idx="16">
                  <c:v>32448</c:v>
                </c:pt>
                <c:pt idx="17">
                  <c:v>32540</c:v>
                </c:pt>
                <c:pt idx="18">
                  <c:v>32629</c:v>
                </c:pt>
                <c:pt idx="19">
                  <c:v>32721</c:v>
                </c:pt>
                <c:pt idx="20">
                  <c:v>32813</c:v>
                </c:pt>
                <c:pt idx="21">
                  <c:v>32905</c:v>
                </c:pt>
                <c:pt idx="22">
                  <c:v>32994</c:v>
                </c:pt>
                <c:pt idx="23">
                  <c:v>33086</c:v>
                </c:pt>
                <c:pt idx="24">
                  <c:v>33178</c:v>
                </c:pt>
                <c:pt idx="25">
                  <c:v>33270</c:v>
                </c:pt>
                <c:pt idx="26">
                  <c:v>33359</c:v>
                </c:pt>
                <c:pt idx="27">
                  <c:v>33451</c:v>
                </c:pt>
                <c:pt idx="28">
                  <c:v>33543</c:v>
                </c:pt>
                <c:pt idx="29">
                  <c:v>33635</c:v>
                </c:pt>
                <c:pt idx="30">
                  <c:v>33725</c:v>
                </c:pt>
                <c:pt idx="31">
                  <c:v>33817</c:v>
                </c:pt>
                <c:pt idx="32">
                  <c:v>33909</c:v>
                </c:pt>
                <c:pt idx="33">
                  <c:v>34001</c:v>
                </c:pt>
                <c:pt idx="34">
                  <c:v>34090</c:v>
                </c:pt>
                <c:pt idx="35">
                  <c:v>34182</c:v>
                </c:pt>
                <c:pt idx="36">
                  <c:v>34274</c:v>
                </c:pt>
                <c:pt idx="37">
                  <c:v>34366</c:v>
                </c:pt>
                <c:pt idx="38">
                  <c:v>34455</c:v>
                </c:pt>
                <c:pt idx="39">
                  <c:v>34547</c:v>
                </c:pt>
                <c:pt idx="40">
                  <c:v>34639</c:v>
                </c:pt>
                <c:pt idx="41">
                  <c:v>34731</c:v>
                </c:pt>
                <c:pt idx="42">
                  <c:v>34820</c:v>
                </c:pt>
                <c:pt idx="43">
                  <c:v>34912</c:v>
                </c:pt>
                <c:pt idx="44">
                  <c:v>35004</c:v>
                </c:pt>
                <c:pt idx="45">
                  <c:v>35096</c:v>
                </c:pt>
                <c:pt idx="46">
                  <c:v>35186</c:v>
                </c:pt>
                <c:pt idx="47">
                  <c:v>35278</c:v>
                </c:pt>
                <c:pt idx="48">
                  <c:v>35370</c:v>
                </c:pt>
                <c:pt idx="49">
                  <c:v>35462</c:v>
                </c:pt>
                <c:pt idx="50">
                  <c:v>35551</c:v>
                </c:pt>
                <c:pt idx="51">
                  <c:v>35643</c:v>
                </c:pt>
                <c:pt idx="52">
                  <c:v>35735</c:v>
                </c:pt>
                <c:pt idx="53">
                  <c:v>35827</c:v>
                </c:pt>
                <c:pt idx="54">
                  <c:v>35916</c:v>
                </c:pt>
                <c:pt idx="55">
                  <c:v>36008</c:v>
                </c:pt>
                <c:pt idx="56">
                  <c:v>36100</c:v>
                </c:pt>
                <c:pt idx="57">
                  <c:v>36192</c:v>
                </c:pt>
                <c:pt idx="58">
                  <c:v>36281</c:v>
                </c:pt>
                <c:pt idx="59">
                  <c:v>36373</c:v>
                </c:pt>
                <c:pt idx="60">
                  <c:v>36465</c:v>
                </c:pt>
                <c:pt idx="61">
                  <c:v>36557</c:v>
                </c:pt>
                <c:pt idx="62">
                  <c:v>36647</c:v>
                </c:pt>
                <c:pt idx="63">
                  <c:v>36739</c:v>
                </c:pt>
                <c:pt idx="64">
                  <c:v>36831</c:v>
                </c:pt>
                <c:pt idx="65">
                  <c:v>36923</c:v>
                </c:pt>
                <c:pt idx="66">
                  <c:v>37012</c:v>
                </c:pt>
                <c:pt idx="67">
                  <c:v>37104</c:v>
                </c:pt>
                <c:pt idx="68">
                  <c:v>37196</c:v>
                </c:pt>
                <c:pt idx="69">
                  <c:v>37288</c:v>
                </c:pt>
                <c:pt idx="70">
                  <c:v>37377</c:v>
                </c:pt>
                <c:pt idx="71">
                  <c:v>37469</c:v>
                </c:pt>
                <c:pt idx="72">
                  <c:v>37561</c:v>
                </c:pt>
                <c:pt idx="73">
                  <c:v>37653</c:v>
                </c:pt>
                <c:pt idx="74">
                  <c:v>37742</c:v>
                </c:pt>
                <c:pt idx="75">
                  <c:v>37834</c:v>
                </c:pt>
                <c:pt idx="76">
                  <c:v>37926</c:v>
                </c:pt>
                <c:pt idx="77">
                  <c:v>38018</c:v>
                </c:pt>
                <c:pt idx="78">
                  <c:v>38108</c:v>
                </c:pt>
                <c:pt idx="79">
                  <c:v>38200</c:v>
                </c:pt>
                <c:pt idx="80">
                  <c:v>38292</c:v>
                </c:pt>
                <c:pt idx="81">
                  <c:v>38384</c:v>
                </c:pt>
                <c:pt idx="82">
                  <c:v>38473</c:v>
                </c:pt>
                <c:pt idx="83">
                  <c:v>38565</c:v>
                </c:pt>
                <c:pt idx="84">
                  <c:v>38657</c:v>
                </c:pt>
                <c:pt idx="85">
                  <c:v>38749</c:v>
                </c:pt>
                <c:pt idx="86">
                  <c:v>38838</c:v>
                </c:pt>
                <c:pt idx="87">
                  <c:v>38930</c:v>
                </c:pt>
                <c:pt idx="88">
                  <c:v>39022</c:v>
                </c:pt>
                <c:pt idx="89">
                  <c:v>39114</c:v>
                </c:pt>
                <c:pt idx="90">
                  <c:v>39203</c:v>
                </c:pt>
                <c:pt idx="91">
                  <c:v>39295</c:v>
                </c:pt>
                <c:pt idx="92">
                  <c:v>39387</c:v>
                </c:pt>
                <c:pt idx="93">
                  <c:v>39479</c:v>
                </c:pt>
                <c:pt idx="94">
                  <c:v>39569</c:v>
                </c:pt>
                <c:pt idx="95">
                  <c:v>39661</c:v>
                </c:pt>
                <c:pt idx="96">
                  <c:v>39753</c:v>
                </c:pt>
                <c:pt idx="97">
                  <c:v>39845</c:v>
                </c:pt>
                <c:pt idx="98">
                  <c:v>39934</c:v>
                </c:pt>
                <c:pt idx="99">
                  <c:v>40026</c:v>
                </c:pt>
                <c:pt idx="100">
                  <c:v>40118</c:v>
                </c:pt>
                <c:pt idx="101">
                  <c:v>40210</c:v>
                </c:pt>
                <c:pt idx="102">
                  <c:v>40299</c:v>
                </c:pt>
                <c:pt idx="103">
                  <c:v>40391</c:v>
                </c:pt>
                <c:pt idx="104">
                  <c:v>40483</c:v>
                </c:pt>
                <c:pt idx="105">
                  <c:v>40575</c:v>
                </c:pt>
                <c:pt idx="106">
                  <c:v>40664</c:v>
                </c:pt>
                <c:pt idx="107">
                  <c:v>40756</c:v>
                </c:pt>
                <c:pt idx="108">
                  <c:v>40848</c:v>
                </c:pt>
                <c:pt idx="109">
                  <c:v>40940</c:v>
                </c:pt>
                <c:pt idx="110">
                  <c:v>41030</c:v>
                </c:pt>
                <c:pt idx="111">
                  <c:v>41122</c:v>
                </c:pt>
                <c:pt idx="112">
                  <c:v>41214</c:v>
                </c:pt>
                <c:pt idx="113">
                  <c:v>41306</c:v>
                </c:pt>
                <c:pt idx="114">
                  <c:v>41395</c:v>
                </c:pt>
                <c:pt idx="115">
                  <c:v>41487</c:v>
                </c:pt>
                <c:pt idx="116">
                  <c:v>41579</c:v>
                </c:pt>
                <c:pt idx="117">
                  <c:v>41671</c:v>
                </c:pt>
                <c:pt idx="118">
                  <c:v>41760</c:v>
                </c:pt>
                <c:pt idx="119">
                  <c:v>41852</c:v>
                </c:pt>
                <c:pt idx="120">
                  <c:v>41944</c:v>
                </c:pt>
                <c:pt idx="121">
                  <c:v>42036</c:v>
                </c:pt>
                <c:pt idx="122">
                  <c:v>42125</c:v>
                </c:pt>
                <c:pt idx="123">
                  <c:v>42217</c:v>
                </c:pt>
                <c:pt idx="124">
                  <c:v>42309</c:v>
                </c:pt>
                <c:pt idx="125">
                  <c:v>42401</c:v>
                </c:pt>
                <c:pt idx="126">
                  <c:v>42491</c:v>
                </c:pt>
                <c:pt idx="127">
                  <c:v>42583</c:v>
                </c:pt>
                <c:pt idx="128">
                  <c:v>42675</c:v>
                </c:pt>
                <c:pt idx="129">
                  <c:v>42767</c:v>
                </c:pt>
                <c:pt idx="130">
                  <c:v>42856</c:v>
                </c:pt>
              </c:numCache>
            </c:numRef>
          </c:cat>
          <c:val>
            <c:numRef>
              <c:f>'[4]Data - Quarterly'!$AE$29:$FE$29</c:f>
              <c:numCache>
                <c:formatCode>General</c:formatCode>
                <c:ptCount val="131"/>
                <c:pt idx="0">
                  <c:v>0</c:v>
                </c:pt>
                <c:pt idx="1">
                  <c:v>-4.6217561999999361</c:v>
                </c:pt>
                <c:pt idx="2">
                  <c:v>12.334654700000101</c:v>
                </c:pt>
                <c:pt idx="3">
                  <c:v>29.116355899999917</c:v>
                </c:pt>
                <c:pt idx="4">
                  <c:v>68.53616420000003</c:v>
                </c:pt>
                <c:pt idx="5">
                  <c:v>65.208587100000159</c:v>
                </c:pt>
                <c:pt idx="6">
                  <c:v>95.957571500000086</c:v>
                </c:pt>
                <c:pt idx="7">
                  <c:v>93.917939800000113</c:v>
                </c:pt>
                <c:pt idx="8">
                  <c:v>134.55357479999998</c:v>
                </c:pt>
                <c:pt idx="9">
                  <c:v>101.92097620000004</c:v>
                </c:pt>
                <c:pt idx="10">
                  <c:v>87.061901399999897</c:v>
                </c:pt>
                <c:pt idx="11">
                  <c:v>75.394288600000209</c:v>
                </c:pt>
                <c:pt idx="12">
                  <c:v>135.86943550000001</c:v>
                </c:pt>
                <c:pt idx="13">
                  <c:v>160.08939990000022</c:v>
                </c:pt>
                <c:pt idx="14">
                  <c:v>155.94211740000014</c:v>
                </c:pt>
                <c:pt idx="15">
                  <c:v>141.02916970000001</c:v>
                </c:pt>
                <c:pt idx="16">
                  <c:v>177.99496190000013</c:v>
                </c:pt>
                <c:pt idx="17">
                  <c:v>222.68168989999981</c:v>
                </c:pt>
                <c:pt idx="18">
                  <c:v>218.72924939999984</c:v>
                </c:pt>
                <c:pt idx="19">
                  <c:v>243.92887769999993</c:v>
                </c:pt>
                <c:pt idx="20">
                  <c:v>268.24530090000007</c:v>
                </c:pt>
                <c:pt idx="21">
                  <c:v>246.95291530000009</c:v>
                </c:pt>
                <c:pt idx="22">
                  <c:v>268.7897989999999</c:v>
                </c:pt>
                <c:pt idx="23">
                  <c:v>238.42435769999997</c:v>
                </c:pt>
                <c:pt idx="24">
                  <c:v>242.44004879999989</c:v>
                </c:pt>
                <c:pt idx="25">
                  <c:v>232.88074699999993</c:v>
                </c:pt>
                <c:pt idx="26">
                  <c:v>218.30712960000005</c:v>
                </c:pt>
                <c:pt idx="27">
                  <c:v>191.10267610000005</c:v>
                </c:pt>
                <c:pt idx="28">
                  <c:v>182.51626529999999</c:v>
                </c:pt>
                <c:pt idx="29">
                  <c:v>188.27632930000004</c:v>
                </c:pt>
                <c:pt idx="30">
                  <c:v>202.54006849999996</c:v>
                </c:pt>
                <c:pt idx="31">
                  <c:v>165.06002840000019</c:v>
                </c:pt>
                <c:pt idx="32">
                  <c:v>131.40187249999985</c:v>
                </c:pt>
                <c:pt idx="33">
                  <c:v>169.39468140000008</c:v>
                </c:pt>
                <c:pt idx="34">
                  <c:v>200.19040080000013</c:v>
                </c:pt>
                <c:pt idx="35">
                  <c:v>154.21115359999999</c:v>
                </c:pt>
                <c:pt idx="36">
                  <c:v>202.63590599999998</c:v>
                </c:pt>
                <c:pt idx="37">
                  <c:v>196.84487839999997</c:v>
                </c:pt>
                <c:pt idx="38">
                  <c:v>243.89545090000024</c:v>
                </c:pt>
                <c:pt idx="39">
                  <c:v>180.66367849999983</c:v>
                </c:pt>
                <c:pt idx="40">
                  <c:v>232.23020599999995</c:v>
                </c:pt>
                <c:pt idx="41">
                  <c:v>238.03986209999994</c:v>
                </c:pt>
                <c:pt idx="42">
                  <c:v>246.21082050000018</c:v>
                </c:pt>
                <c:pt idx="43">
                  <c:v>213.03547739999999</c:v>
                </c:pt>
                <c:pt idx="44">
                  <c:v>270.58232409999982</c:v>
                </c:pt>
                <c:pt idx="45">
                  <c:v>275.41104450000012</c:v>
                </c:pt>
                <c:pt idx="46">
                  <c:v>288.20205469999996</c:v>
                </c:pt>
                <c:pt idx="47">
                  <c:v>245.65318769999999</c:v>
                </c:pt>
                <c:pt idx="48">
                  <c:v>261.24604759999988</c:v>
                </c:pt>
                <c:pt idx="49">
                  <c:v>258.92892430000006</c:v>
                </c:pt>
                <c:pt idx="50">
                  <c:v>251.71655190000001</c:v>
                </c:pt>
                <c:pt idx="51">
                  <c:v>203.84952109999995</c:v>
                </c:pt>
                <c:pt idx="52">
                  <c:v>281.60583459999998</c:v>
                </c:pt>
                <c:pt idx="53">
                  <c:v>286.98647460000007</c:v>
                </c:pt>
                <c:pt idx="54">
                  <c:v>289.57487800000013</c:v>
                </c:pt>
                <c:pt idx="55">
                  <c:v>277.68947380000009</c:v>
                </c:pt>
                <c:pt idx="56">
                  <c:v>316.45837129999995</c:v>
                </c:pt>
                <c:pt idx="57">
                  <c:v>344.50853559999996</c:v>
                </c:pt>
                <c:pt idx="58">
                  <c:v>326.24584409999989</c:v>
                </c:pt>
                <c:pt idx="59">
                  <c:v>339.2163192999999</c:v>
                </c:pt>
                <c:pt idx="60">
                  <c:v>343.93339519999995</c:v>
                </c:pt>
                <c:pt idx="61">
                  <c:v>318.68177639999999</c:v>
                </c:pt>
                <c:pt idx="62">
                  <c:v>283.28385909999997</c:v>
                </c:pt>
                <c:pt idx="63">
                  <c:v>304.2870977</c:v>
                </c:pt>
                <c:pt idx="64">
                  <c:v>330.80399069999999</c:v>
                </c:pt>
                <c:pt idx="65">
                  <c:v>328.54016579999984</c:v>
                </c:pt>
                <c:pt idx="66">
                  <c:v>331.74585969999998</c:v>
                </c:pt>
                <c:pt idx="67">
                  <c:v>315.04456559999994</c:v>
                </c:pt>
                <c:pt idx="68">
                  <c:v>365.7244819</c:v>
                </c:pt>
                <c:pt idx="69">
                  <c:v>345.34683700000005</c:v>
                </c:pt>
                <c:pt idx="70">
                  <c:v>349.68785610000009</c:v>
                </c:pt>
                <c:pt idx="71">
                  <c:v>347.65630499999975</c:v>
                </c:pt>
                <c:pt idx="72">
                  <c:v>405.22959739999988</c:v>
                </c:pt>
                <c:pt idx="73">
                  <c:v>453.20047630000022</c:v>
                </c:pt>
                <c:pt idx="74">
                  <c:v>484.28741509999986</c:v>
                </c:pt>
                <c:pt idx="75">
                  <c:v>417.6052631</c:v>
                </c:pt>
                <c:pt idx="76">
                  <c:v>447.12907259999997</c:v>
                </c:pt>
                <c:pt idx="77">
                  <c:v>442.24536020000028</c:v>
                </c:pt>
                <c:pt idx="78">
                  <c:v>446.90779369999996</c:v>
                </c:pt>
                <c:pt idx="79">
                  <c:v>442.76240959999996</c:v>
                </c:pt>
                <c:pt idx="80">
                  <c:v>513.1332046</c:v>
                </c:pt>
                <c:pt idx="81">
                  <c:v>534.03905509999981</c:v>
                </c:pt>
                <c:pt idx="82">
                  <c:v>554.72424599999999</c:v>
                </c:pt>
                <c:pt idx="83">
                  <c:v>529.31631579999998</c:v>
                </c:pt>
                <c:pt idx="84">
                  <c:v>542.02929419999987</c:v>
                </c:pt>
                <c:pt idx="85">
                  <c:v>527.04557230000023</c:v>
                </c:pt>
                <c:pt idx="86">
                  <c:v>577.37580849999972</c:v>
                </c:pt>
                <c:pt idx="87">
                  <c:v>575.12650869999993</c:v>
                </c:pt>
                <c:pt idx="88">
                  <c:v>589.92227329999992</c:v>
                </c:pt>
                <c:pt idx="89">
                  <c:v>602.70225189999996</c:v>
                </c:pt>
                <c:pt idx="90">
                  <c:v>630.58830580000017</c:v>
                </c:pt>
                <c:pt idx="91">
                  <c:v>619.3656155000001</c:v>
                </c:pt>
                <c:pt idx="92">
                  <c:v>686.53736390000017</c:v>
                </c:pt>
                <c:pt idx="93">
                  <c:v>690.88505289999989</c:v>
                </c:pt>
                <c:pt idx="94">
                  <c:v>723.44817179999995</c:v>
                </c:pt>
                <c:pt idx="95">
                  <c:v>712.51880310000001</c:v>
                </c:pt>
                <c:pt idx="96">
                  <c:v>739.47354719999998</c:v>
                </c:pt>
                <c:pt idx="97">
                  <c:v>769.22653860000014</c:v>
                </c:pt>
                <c:pt idx="98">
                  <c:v>750.3641826999999</c:v>
                </c:pt>
                <c:pt idx="99">
                  <c:v>665.01331770000002</c:v>
                </c:pt>
                <c:pt idx="100">
                  <c:v>719.0472357000001</c:v>
                </c:pt>
                <c:pt idx="101">
                  <c:v>703.34357579999983</c:v>
                </c:pt>
                <c:pt idx="102">
                  <c:v>718.39770579999981</c:v>
                </c:pt>
                <c:pt idx="103">
                  <c:v>701.24547710000002</c:v>
                </c:pt>
                <c:pt idx="104">
                  <c:v>745.37662509999996</c:v>
                </c:pt>
                <c:pt idx="105">
                  <c:v>783.39173740000001</c:v>
                </c:pt>
                <c:pt idx="106">
                  <c:v>729.59088730000008</c:v>
                </c:pt>
                <c:pt idx="107">
                  <c:v>717.35988410000004</c:v>
                </c:pt>
                <c:pt idx="108">
                  <c:v>766.95500949999973</c:v>
                </c:pt>
                <c:pt idx="109">
                  <c:v>694.79719940000018</c:v>
                </c:pt>
                <c:pt idx="110">
                  <c:v>702.7789723999997</c:v>
                </c:pt>
                <c:pt idx="111">
                  <c:v>702.45587309999996</c:v>
                </c:pt>
                <c:pt idx="112">
                  <c:v>785.15256799999975</c:v>
                </c:pt>
                <c:pt idx="113">
                  <c:v>807.15084440000032</c:v>
                </c:pt>
                <c:pt idx="114">
                  <c:v>803.41792400000008</c:v>
                </c:pt>
                <c:pt idx="115">
                  <c:v>734.95172840000009</c:v>
                </c:pt>
                <c:pt idx="116">
                  <c:v>813.34532259999992</c:v>
                </c:pt>
                <c:pt idx="117">
                  <c:v>735.30572629999983</c:v>
                </c:pt>
                <c:pt idx="118">
                  <c:v>753.81132219999995</c:v>
                </c:pt>
                <c:pt idx="119">
                  <c:v>796.59019340000009</c:v>
                </c:pt>
                <c:pt idx="120">
                  <c:v>792.53357220000021</c:v>
                </c:pt>
                <c:pt idx="121">
                  <c:v>766.8162635000001</c:v>
                </c:pt>
                <c:pt idx="122">
                  <c:v>766.69617249999988</c:v>
                </c:pt>
                <c:pt idx="123">
                  <c:v>782.75656279999998</c:v>
                </c:pt>
                <c:pt idx="124">
                  <c:v>854.02894720000018</c:v>
                </c:pt>
                <c:pt idx="125">
                  <c:v>840.65422609999973</c:v>
                </c:pt>
                <c:pt idx="126">
                  <c:v>788.68391799999995</c:v>
                </c:pt>
                <c:pt idx="127">
                  <c:v>722.18969539999966</c:v>
                </c:pt>
                <c:pt idx="128">
                  <c:v>774.66417960000012</c:v>
                </c:pt>
                <c:pt idx="129">
                  <c:v>747.70134759999951</c:v>
                </c:pt>
                <c:pt idx="130">
                  <c:v>779.9272598</c:v>
                </c:pt>
              </c:numCache>
            </c:numRef>
          </c:val>
          <c:smooth val="0"/>
        </c:ser>
        <c:dLbls>
          <c:showLegendKey val="0"/>
          <c:showVal val="0"/>
          <c:showCatName val="0"/>
          <c:showSerName val="0"/>
          <c:showPercent val="0"/>
          <c:showBubbleSize val="0"/>
        </c:dLbls>
        <c:marker val="1"/>
        <c:smooth val="0"/>
        <c:axId val="114424064"/>
        <c:axId val="115478528"/>
      </c:lineChart>
      <c:lineChart>
        <c:grouping val="standard"/>
        <c:varyColors val="0"/>
        <c:ser>
          <c:idx val="3"/>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15486720"/>
        <c:axId val="115480448"/>
      </c:lineChart>
      <c:dateAx>
        <c:axId val="114424064"/>
        <c:scaling>
          <c:orientation val="minMax"/>
          <c:min val="31168"/>
        </c:scaling>
        <c:delete val="0"/>
        <c:axPos val="b"/>
        <c:numFmt formatCode="mmm\-yy" sourceLinked="0"/>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5478528"/>
        <c:crosses val="autoZero"/>
        <c:auto val="0"/>
        <c:lblOffset val="100"/>
        <c:baseTimeUnit val="months"/>
        <c:majorUnit val="16"/>
        <c:majorTimeUnit val="years"/>
      </c:dateAx>
      <c:valAx>
        <c:axId val="115478528"/>
        <c:scaling>
          <c:orientation val="minMax"/>
        </c:scaling>
        <c:delete val="0"/>
        <c:axPos val="l"/>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4424064"/>
        <c:crosses val="autoZero"/>
        <c:crossBetween val="midCat"/>
        <c:majorUnit val="500"/>
        <c:dispUnits>
          <c:builtInUnit val="thousands"/>
        </c:dispUnits>
      </c:valAx>
      <c:valAx>
        <c:axId val="115480448"/>
        <c:scaling>
          <c:orientation val="minMax"/>
          <c:max val="3000"/>
          <c:min val="-500"/>
        </c:scaling>
        <c:delete val="0"/>
        <c:axPos val="r"/>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5486720"/>
        <c:crosses val="max"/>
        <c:crossBetween val="between"/>
        <c:majorUnit val="500"/>
        <c:minorUnit val="100"/>
        <c:dispUnits>
          <c:builtInUnit val="thousands"/>
          <c:dispUnitsLbl>
            <c:layout/>
          </c:dispUnitsLbl>
        </c:dispUnits>
      </c:valAx>
      <c:catAx>
        <c:axId val="115486720"/>
        <c:scaling>
          <c:orientation val="minMax"/>
        </c:scaling>
        <c:delete val="1"/>
        <c:axPos val="b"/>
        <c:numFmt formatCode="mmm\-yy" sourceLinked="1"/>
        <c:majorTickMark val="out"/>
        <c:minorTickMark val="none"/>
        <c:tickLblPos val="nextTo"/>
        <c:crossAx val="11548044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4305555555555"/>
          <c:y val="8.143645833333335E-2"/>
          <c:w val="0.7955430555555556"/>
          <c:h val="0.84685416666666669"/>
        </c:manualLayout>
      </c:layout>
      <c:lineChart>
        <c:grouping val="standard"/>
        <c:varyColors val="0"/>
        <c:ser>
          <c:idx val="1"/>
          <c:order val="0"/>
          <c:spPr>
            <a:ln>
              <a:solidFill>
                <a:srgbClr val="FF0000"/>
              </a:solidFill>
            </a:ln>
          </c:spPr>
          <c:marker>
            <c:symbol val="none"/>
          </c:marker>
          <c:cat>
            <c:strRef>
              <c:f>'[3]Data - annual'!$F$2:$AB$2</c:f>
              <c:strCache>
                <c:ptCount val="23"/>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c:v>
                </c:pt>
                <c:pt idx="19">
                  <c:v>2013-14</c:v>
                </c:pt>
                <c:pt idx="20">
                  <c:v>2014-15</c:v>
                </c:pt>
                <c:pt idx="21">
                  <c:v>2015-16</c:v>
                </c:pt>
                <c:pt idx="22">
                  <c:v>2016-17</c:v>
                </c:pt>
              </c:strCache>
            </c:strRef>
          </c:cat>
          <c:val>
            <c:numRef>
              <c:f>'[3]Data - annual'!$F$83:$AB$83</c:f>
              <c:numCache>
                <c:formatCode>General</c:formatCode>
                <c:ptCount val="23"/>
                <c:pt idx="0">
                  <c:v>0</c:v>
                </c:pt>
                <c:pt idx="1">
                  <c:v>118.54752667500043</c:v>
                </c:pt>
                <c:pt idx="2">
                  <c:v>140.51613664999968</c:v>
                </c:pt>
                <c:pt idx="3">
                  <c:v>139.84019995000017</c:v>
                </c:pt>
                <c:pt idx="4">
                  <c:v>199.37603212500017</c:v>
                </c:pt>
                <c:pt idx="5">
                  <c:v>255.12174240000013</c:v>
                </c:pt>
                <c:pt idx="6">
                  <c:v>381.82231837500012</c:v>
                </c:pt>
                <c:pt idx="7">
                  <c:v>401.91715750000003</c:v>
                </c:pt>
                <c:pt idx="8">
                  <c:v>498.44031590000031</c:v>
                </c:pt>
                <c:pt idx="9">
                  <c:v>568.69081627499963</c:v>
                </c:pt>
                <c:pt idx="10">
                  <c:v>633.75488202500037</c:v>
                </c:pt>
                <c:pt idx="11">
                  <c:v>783.95453767500021</c:v>
                </c:pt>
                <c:pt idx="12">
                  <c:v>888.90580085000011</c:v>
                </c:pt>
                <c:pt idx="13">
                  <c:v>989.91738555000029</c:v>
                </c:pt>
                <c:pt idx="14">
                  <c:v>1075.9575149749999</c:v>
                </c:pt>
                <c:pt idx="15">
                  <c:v>1118.9006075750003</c:v>
                </c:pt>
                <c:pt idx="16">
                  <c:v>1200.0580516749997</c:v>
                </c:pt>
                <c:pt idx="17">
                  <c:v>1276.3742055499997</c:v>
                </c:pt>
                <c:pt idx="18">
                  <c:v>1346.7844243500003</c:v>
                </c:pt>
                <c:pt idx="19">
                  <c:v>1358.5574675500002</c:v>
                </c:pt>
                <c:pt idx="20">
                  <c:v>1438.9342865250001</c:v>
                </c:pt>
                <c:pt idx="21">
                  <c:v>1540.43755865</c:v>
                </c:pt>
                <c:pt idx="22">
                  <c:v>1652.052958925</c:v>
                </c:pt>
              </c:numCache>
            </c:numRef>
          </c:val>
          <c:smooth val="0"/>
        </c:ser>
        <c:ser>
          <c:idx val="2"/>
          <c:order val="1"/>
          <c:spPr>
            <a:ln>
              <a:solidFill>
                <a:schemeClr val="accent1"/>
              </a:solidFill>
            </a:ln>
          </c:spPr>
          <c:marker>
            <c:symbol val="none"/>
          </c:marker>
          <c:cat>
            <c:strRef>
              <c:f>'[3]Data - annual'!$F$2:$AB$2</c:f>
              <c:strCache>
                <c:ptCount val="23"/>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c:v>
                </c:pt>
                <c:pt idx="19">
                  <c:v>2013-14</c:v>
                </c:pt>
                <c:pt idx="20">
                  <c:v>2014-15</c:v>
                </c:pt>
                <c:pt idx="21">
                  <c:v>2015-16</c:v>
                </c:pt>
                <c:pt idx="22">
                  <c:v>2016-17</c:v>
                </c:pt>
              </c:strCache>
            </c:strRef>
          </c:cat>
          <c:val>
            <c:numRef>
              <c:f>'[3]Data - annual'!$F$84:$AB$84</c:f>
              <c:numCache>
                <c:formatCode>General</c:formatCode>
                <c:ptCount val="23"/>
                <c:pt idx="0">
                  <c:v>0</c:v>
                </c:pt>
                <c:pt idx="1">
                  <c:v>91.291695650000293</c:v>
                </c:pt>
                <c:pt idx="2">
                  <c:v>111.0663908749998</c:v>
                </c:pt>
                <c:pt idx="3">
                  <c:v>215.19933470000024</c:v>
                </c:pt>
                <c:pt idx="4">
                  <c:v>306.19567697500042</c:v>
                </c:pt>
                <c:pt idx="5">
                  <c:v>361.19643025000005</c:v>
                </c:pt>
                <c:pt idx="6">
                  <c:v>434.33739030000015</c:v>
                </c:pt>
                <c:pt idx="7">
                  <c:v>537.58399820000022</c:v>
                </c:pt>
                <c:pt idx="8">
                  <c:v>672.77195335000033</c:v>
                </c:pt>
                <c:pt idx="9">
                  <c:v>718.62441027499972</c:v>
                </c:pt>
                <c:pt idx="10">
                  <c:v>836.22760137499972</c:v>
                </c:pt>
                <c:pt idx="11">
                  <c:v>939.73039679999965</c:v>
                </c:pt>
                <c:pt idx="12">
                  <c:v>1055.2277602999993</c:v>
                </c:pt>
                <c:pt idx="13">
                  <c:v>1195.4653387999997</c:v>
                </c:pt>
                <c:pt idx="14">
                  <c:v>1275.6779064249995</c:v>
                </c:pt>
                <c:pt idx="15">
                  <c:v>1347.6770641000003</c:v>
                </c:pt>
                <c:pt idx="16">
                  <c:v>1512.8464538999997</c:v>
                </c:pt>
                <c:pt idx="17">
                  <c:v>1581.8223593250004</c:v>
                </c:pt>
                <c:pt idx="18">
                  <c:v>1669.0706262500007</c:v>
                </c:pt>
                <c:pt idx="19">
                  <c:v>1694.2853297250003</c:v>
                </c:pt>
                <c:pt idx="20">
                  <c:v>1796.0022321750002</c:v>
                </c:pt>
                <c:pt idx="21">
                  <c:v>1961.8583911000014</c:v>
                </c:pt>
                <c:pt idx="22">
                  <c:v>1965.2371514500001</c:v>
                </c:pt>
              </c:numCache>
            </c:numRef>
          </c:val>
          <c:smooth val="0"/>
        </c:ser>
        <c:dLbls>
          <c:showLegendKey val="0"/>
          <c:showVal val="0"/>
          <c:showCatName val="0"/>
          <c:showSerName val="0"/>
          <c:showPercent val="0"/>
          <c:showBubbleSize val="0"/>
        </c:dLbls>
        <c:marker val="1"/>
        <c:smooth val="0"/>
        <c:axId val="115516544"/>
        <c:axId val="115518080"/>
      </c:lineChart>
      <c:lineChart>
        <c:grouping val="standard"/>
        <c:varyColors val="0"/>
        <c:ser>
          <c:idx val="0"/>
          <c:order val="2"/>
          <c:tx>
            <c:v>dummy100</c:v>
          </c:tx>
          <c:marker>
            <c:symbol val="none"/>
          </c:marker>
          <c:val>
            <c:numLit>
              <c:formatCode>General</c:formatCode>
              <c:ptCount val="1"/>
              <c:pt idx="0">
                <c:v>0</c:v>
              </c:pt>
            </c:numLit>
          </c:val>
          <c:smooth val="0"/>
        </c:ser>
        <c:dLbls>
          <c:showLegendKey val="0"/>
          <c:showVal val="0"/>
          <c:showCatName val="0"/>
          <c:showSerName val="0"/>
          <c:showPercent val="0"/>
          <c:showBubbleSize val="0"/>
        </c:dLbls>
        <c:marker val="1"/>
        <c:smooth val="0"/>
        <c:axId val="115526272"/>
        <c:axId val="115524352"/>
      </c:lineChart>
      <c:catAx>
        <c:axId val="115516544"/>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5518080"/>
        <c:crosses val="autoZero"/>
        <c:auto val="1"/>
        <c:lblAlgn val="ctr"/>
        <c:lblOffset val="100"/>
        <c:tickLblSkip val="11"/>
        <c:tickMarkSkip val="11"/>
        <c:noMultiLvlLbl val="0"/>
      </c:catAx>
      <c:valAx>
        <c:axId val="115518080"/>
        <c:scaling>
          <c:orientation val="minMax"/>
          <c:max val="2000"/>
        </c:scaling>
        <c:delete val="0"/>
        <c:axPos val="l"/>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5516544"/>
        <c:crosses val="autoZero"/>
        <c:crossBetween val="midCat"/>
        <c:majorUnit val="500"/>
        <c:dispUnits>
          <c:builtInUnit val="thousands"/>
        </c:dispUnits>
      </c:valAx>
      <c:valAx>
        <c:axId val="115524352"/>
        <c:scaling>
          <c:orientation val="minMax"/>
          <c:max val="2000"/>
          <c:min val="0"/>
        </c:scaling>
        <c:delete val="0"/>
        <c:axPos val="r"/>
        <c:numFmt formatCode="0.0" sourceLinked="0"/>
        <c:majorTickMark val="in"/>
        <c:minorTickMark val="none"/>
        <c:tickLblPos val="nextTo"/>
        <c:spPr>
          <a:ln w="12700">
            <a:solidFill>
              <a:srgbClr val="808080"/>
            </a:solidFill>
          </a:ln>
        </c:spPr>
        <c:txPr>
          <a:bodyPr/>
          <a:lstStyle/>
          <a:p>
            <a:pPr>
              <a:defRPr sz="800" b="0">
                <a:solidFill>
                  <a:srgbClr val="000000"/>
                </a:solidFill>
                <a:latin typeface="Arial"/>
                <a:ea typeface="Arial"/>
                <a:cs typeface="Arial"/>
              </a:defRPr>
            </a:pPr>
            <a:endParaRPr lang="en-US"/>
          </a:p>
        </c:txPr>
        <c:crossAx val="115526272"/>
        <c:crosses val="max"/>
        <c:crossBetween val="between"/>
        <c:majorUnit val="500"/>
        <c:dispUnits>
          <c:builtInUnit val="thousands"/>
        </c:dispUnits>
      </c:valAx>
      <c:catAx>
        <c:axId val="115526272"/>
        <c:scaling>
          <c:orientation val="minMax"/>
        </c:scaling>
        <c:delete val="1"/>
        <c:axPos val="b"/>
        <c:majorTickMark val="out"/>
        <c:minorTickMark val="none"/>
        <c:tickLblPos val="nextTo"/>
        <c:crossAx val="11552435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713772995959352E-2"/>
          <c:y val="5.0568251889666578E-2"/>
          <c:w val="0.82554444444444441"/>
          <c:h val="0.87772222222222218"/>
        </c:manualLayout>
      </c:layout>
      <c:lineChart>
        <c:grouping val="standard"/>
        <c:varyColors val="0"/>
        <c:ser>
          <c:idx val="0"/>
          <c:order val="0"/>
          <c:spPr>
            <a:ln>
              <a:solidFill>
                <a:schemeClr val="accent1"/>
              </a:solidFill>
            </a:ln>
          </c:spPr>
          <c:marker>
            <c:symbol val="none"/>
          </c:marker>
          <c:cat>
            <c:numRef>
              <c:f>Data!$F$1:$DY$1</c:f>
              <c:numCache>
                <c:formatCode>mmm\-yy</c:formatCode>
                <c:ptCount val="124"/>
                <c:pt idx="0">
                  <c:v>31656</c:v>
                </c:pt>
                <c:pt idx="1">
                  <c:v>31747</c:v>
                </c:pt>
                <c:pt idx="2">
                  <c:v>31837</c:v>
                </c:pt>
                <c:pt idx="3">
                  <c:v>31929</c:v>
                </c:pt>
                <c:pt idx="4">
                  <c:v>32021</c:v>
                </c:pt>
                <c:pt idx="5">
                  <c:v>32112</c:v>
                </c:pt>
                <c:pt idx="6">
                  <c:v>32203</c:v>
                </c:pt>
                <c:pt idx="7">
                  <c:v>32295</c:v>
                </c:pt>
                <c:pt idx="8">
                  <c:v>32387</c:v>
                </c:pt>
                <c:pt idx="9">
                  <c:v>32478</c:v>
                </c:pt>
                <c:pt idx="10">
                  <c:v>32568</c:v>
                </c:pt>
                <c:pt idx="11">
                  <c:v>32660</c:v>
                </c:pt>
                <c:pt idx="12">
                  <c:v>32752</c:v>
                </c:pt>
                <c:pt idx="13">
                  <c:v>32843</c:v>
                </c:pt>
                <c:pt idx="14">
                  <c:v>32933</c:v>
                </c:pt>
                <c:pt idx="15">
                  <c:v>33025</c:v>
                </c:pt>
                <c:pt idx="16">
                  <c:v>33117</c:v>
                </c:pt>
                <c:pt idx="17">
                  <c:v>33208</c:v>
                </c:pt>
                <c:pt idx="18">
                  <c:v>33298</c:v>
                </c:pt>
                <c:pt idx="19">
                  <c:v>33390</c:v>
                </c:pt>
                <c:pt idx="20">
                  <c:v>33482</c:v>
                </c:pt>
                <c:pt idx="21">
                  <c:v>33573</c:v>
                </c:pt>
                <c:pt idx="22">
                  <c:v>33664</c:v>
                </c:pt>
                <c:pt idx="23">
                  <c:v>33756</c:v>
                </c:pt>
                <c:pt idx="24">
                  <c:v>33848</c:v>
                </c:pt>
                <c:pt idx="25">
                  <c:v>33939</c:v>
                </c:pt>
                <c:pt idx="26">
                  <c:v>34029</c:v>
                </c:pt>
                <c:pt idx="27">
                  <c:v>34121</c:v>
                </c:pt>
                <c:pt idx="28">
                  <c:v>34213</c:v>
                </c:pt>
                <c:pt idx="29">
                  <c:v>34304</c:v>
                </c:pt>
                <c:pt idx="30">
                  <c:v>34394</c:v>
                </c:pt>
                <c:pt idx="31">
                  <c:v>34486</c:v>
                </c:pt>
                <c:pt idx="32">
                  <c:v>34578</c:v>
                </c:pt>
                <c:pt idx="33">
                  <c:v>34669</c:v>
                </c:pt>
                <c:pt idx="34">
                  <c:v>34759</c:v>
                </c:pt>
                <c:pt idx="35">
                  <c:v>34851</c:v>
                </c:pt>
                <c:pt idx="36">
                  <c:v>34943</c:v>
                </c:pt>
                <c:pt idx="37">
                  <c:v>35034</c:v>
                </c:pt>
                <c:pt idx="38">
                  <c:v>35125</c:v>
                </c:pt>
                <c:pt idx="39">
                  <c:v>35217</c:v>
                </c:pt>
                <c:pt idx="40">
                  <c:v>35309</c:v>
                </c:pt>
                <c:pt idx="41">
                  <c:v>35400</c:v>
                </c:pt>
                <c:pt idx="42">
                  <c:v>35490</c:v>
                </c:pt>
                <c:pt idx="43">
                  <c:v>35582</c:v>
                </c:pt>
                <c:pt idx="44">
                  <c:v>35674</c:v>
                </c:pt>
                <c:pt idx="45">
                  <c:v>35765</c:v>
                </c:pt>
                <c:pt idx="46">
                  <c:v>35855</c:v>
                </c:pt>
                <c:pt idx="47">
                  <c:v>35947</c:v>
                </c:pt>
                <c:pt idx="48">
                  <c:v>36039</c:v>
                </c:pt>
                <c:pt idx="49">
                  <c:v>36130</c:v>
                </c:pt>
                <c:pt idx="50">
                  <c:v>36220</c:v>
                </c:pt>
                <c:pt idx="51">
                  <c:v>36312</c:v>
                </c:pt>
                <c:pt idx="52">
                  <c:v>36404</c:v>
                </c:pt>
                <c:pt idx="53">
                  <c:v>36495</c:v>
                </c:pt>
                <c:pt idx="54">
                  <c:v>36586</c:v>
                </c:pt>
                <c:pt idx="55">
                  <c:v>36678</c:v>
                </c:pt>
                <c:pt idx="56">
                  <c:v>36770</c:v>
                </c:pt>
                <c:pt idx="57">
                  <c:v>36861</c:v>
                </c:pt>
                <c:pt idx="58">
                  <c:v>36951</c:v>
                </c:pt>
                <c:pt idx="59">
                  <c:v>37043</c:v>
                </c:pt>
                <c:pt idx="60">
                  <c:v>37135</c:v>
                </c:pt>
                <c:pt idx="61">
                  <c:v>37226</c:v>
                </c:pt>
                <c:pt idx="62">
                  <c:v>37316</c:v>
                </c:pt>
                <c:pt idx="63">
                  <c:v>37408</c:v>
                </c:pt>
                <c:pt idx="64">
                  <c:v>37500</c:v>
                </c:pt>
                <c:pt idx="65">
                  <c:v>37591</c:v>
                </c:pt>
                <c:pt idx="66">
                  <c:v>37681</c:v>
                </c:pt>
                <c:pt idx="67">
                  <c:v>37773</c:v>
                </c:pt>
                <c:pt idx="68">
                  <c:v>37865</c:v>
                </c:pt>
                <c:pt idx="69">
                  <c:v>37956</c:v>
                </c:pt>
                <c:pt idx="70">
                  <c:v>38047</c:v>
                </c:pt>
                <c:pt idx="71">
                  <c:v>38139</c:v>
                </c:pt>
                <c:pt idx="72">
                  <c:v>38231</c:v>
                </c:pt>
                <c:pt idx="73">
                  <c:v>38322</c:v>
                </c:pt>
                <c:pt idx="74">
                  <c:v>38412</c:v>
                </c:pt>
                <c:pt idx="75">
                  <c:v>38504</c:v>
                </c:pt>
                <c:pt idx="76">
                  <c:v>38596</c:v>
                </c:pt>
                <c:pt idx="77">
                  <c:v>38687</c:v>
                </c:pt>
                <c:pt idx="78">
                  <c:v>38777</c:v>
                </c:pt>
                <c:pt idx="79">
                  <c:v>38869</c:v>
                </c:pt>
                <c:pt idx="80">
                  <c:v>38961</c:v>
                </c:pt>
                <c:pt idx="81">
                  <c:v>39052</c:v>
                </c:pt>
                <c:pt idx="82">
                  <c:v>39142</c:v>
                </c:pt>
                <c:pt idx="83">
                  <c:v>39234</c:v>
                </c:pt>
                <c:pt idx="84">
                  <c:v>39326</c:v>
                </c:pt>
                <c:pt idx="85">
                  <c:v>39417</c:v>
                </c:pt>
                <c:pt idx="86">
                  <c:v>39508</c:v>
                </c:pt>
                <c:pt idx="87">
                  <c:v>39600</c:v>
                </c:pt>
                <c:pt idx="88">
                  <c:v>39692</c:v>
                </c:pt>
                <c:pt idx="89">
                  <c:v>39783</c:v>
                </c:pt>
                <c:pt idx="90">
                  <c:v>39873</c:v>
                </c:pt>
                <c:pt idx="91">
                  <c:v>39965</c:v>
                </c:pt>
                <c:pt idx="92">
                  <c:v>40057</c:v>
                </c:pt>
                <c:pt idx="93">
                  <c:v>40148</c:v>
                </c:pt>
                <c:pt idx="94">
                  <c:v>40238</c:v>
                </c:pt>
                <c:pt idx="95">
                  <c:v>40330</c:v>
                </c:pt>
                <c:pt idx="96">
                  <c:v>40422</c:v>
                </c:pt>
                <c:pt idx="97">
                  <c:v>40513</c:v>
                </c:pt>
                <c:pt idx="98">
                  <c:v>40603</c:v>
                </c:pt>
                <c:pt idx="99">
                  <c:v>40695</c:v>
                </c:pt>
                <c:pt idx="100">
                  <c:v>40787</c:v>
                </c:pt>
                <c:pt idx="101">
                  <c:v>40878</c:v>
                </c:pt>
                <c:pt idx="102">
                  <c:v>40969</c:v>
                </c:pt>
                <c:pt idx="103">
                  <c:v>41061</c:v>
                </c:pt>
                <c:pt idx="104">
                  <c:v>41153</c:v>
                </c:pt>
                <c:pt idx="105">
                  <c:v>41244</c:v>
                </c:pt>
                <c:pt idx="106">
                  <c:v>41334</c:v>
                </c:pt>
                <c:pt idx="107">
                  <c:v>41426</c:v>
                </c:pt>
                <c:pt idx="108">
                  <c:v>41518</c:v>
                </c:pt>
                <c:pt idx="109">
                  <c:v>41609</c:v>
                </c:pt>
                <c:pt idx="110">
                  <c:v>41699</c:v>
                </c:pt>
                <c:pt idx="111">
                  <c:v>41791</c:v>
                </c:pt>
                <c:pt idx="112">
                  <c:v>41883</c:v>
                </c:pt>
                <c:pt idx="113">
                  <c:v>41974</c:v>
                </c:pt>
                <c:pt idx="114">
                  <c:v>42064</c:v>
                </c:pt>
                <c:pt idx="115">
                  <c:v>42156</c:v>
                </c:pt>
                <c:pt idx="116">
                  <c:v>42248</c:v>
                </c:pt>
                <c:pt idx="117">
                  <c:v>42339</c:v>
                </c:pt>
                <c:pt idx="118">
                  <c:v>42430</c:v>
                </c:pt>
                <c:pt idx="119">
                  <c:v>42522</c:v>
                </c:pt>
                <c:pt idx="120">
                  <c:v>42614</c:v>
                </c:pt>
                <c:pt idx="121">
                  <c:v>42705</c:v>
                </c:pt>
                <c:pt idx="122">
                  <c:v>42795</c:v>
                </c:pt>
                <c:pt idx="123">
                  <c:v>42887</c:v>
                </c:pt>
              </c:numCache>
            </c:numRef>
          </c:cat>
          <c:val>
            <c:numRef>
              <c:f>Data!$F$66:$DY$66</c:f>
              <c:numCache>
                <c:formatCode>_-* #,##0.0_-;\-* #,##0.0_-;_-* "-"??_-;_-@_-</c:formatCode>
                <c:ptCount val="124"/>
                <c:pt idx="0">
                  <c:v>27.378712830459591</c:v>
                </c:pt>
                <c:pt idx="1">
                  <c:v>27.587516109809879</c:v>
                </c:pt>
                <c:pt idx="2">
                  <c:v>27.535022207816208</c:v>
                </c:pt>
                <c:pt idx="3">
                  <c:v>27.983018746016647</c:v>
                </c:pt>
                <c:pt idx="4">
                  <c:v>28.194214336618018</c:v>
                </c:pt>
                <c:pt idx="5">
                  <c:v>27.632777659160965</c:v>
                </c:pt>
                <c:pt idx="6">
                  <c:v>27.756058962344202</c:v>
                </c:pt>
                <c:pt idx="7">
                  <c:v>27.914370706659842</c:v>
                </c:pt>
                <c:pt idx="8">
                  <c:v>28.117886033787833</c:v>
                </c:pt>
                <c:pt idx="9">
                  <c:v>27.741198605246364</c:v>
                </c:pt>
                <c:pt idx="10">
                  <c:v>27.627633556342115</c:v>
                </c:pt>
                <c:pt idx="11">
                  <c:v>27.748565249733893</c:v>
                </c:pt>
                <c:pt idx="12">
                  <c:v>27.688609811061379</c:v>
                </c:pt>
                <c:pt idx="13">
                  <c:v>27.74877133280226</c:v>
                </c:pt>
                <c:pt idx="14">
                  <c:v>28.130488668702498</c:v>
                </c:pt>
                <c:pt idx="15">
                  <c:v>28.136093183814172</c:v>
                </c:pt>
                <c:pt idx="16">
                  <c:v>28.715456171567808</c:v>
                </c:pt>
                <c:pt idx="17">
                  <c:v>28.4732309014775</c:v>
                </c:pt>
                <c:pt idx="18">
                  <c:v>28.736192562710993</c:v>
                </c:pt>
                <c:pt idx="19">
                  <c:v>29.083521780025656</c:v>
                </c:pt>
                <c:pt idx="20">
                  <c:v>29.400594938243138</c:v>
                </c:pt>
                <c:pt idx="21">
                  <c:v>29.337521768518425</c:v>
                </c:pt>
                <c:pt idx="22">
                  <c:v>28.879372338750173</c:v>
                </c:pt>
                <c:pt idx="23">
                  <c:v>29.351481688472507</c:v>
                </c:pt>
                <c:pt idx="24">
                  <c:v>29.879578277217139</c:v>
                </c:pt>
                <c:pt idx="25">
                  <c:v>29.627586141818099</c:v>
                </c:pt>
                <c:pt idx="26">
                  <c:v>29.459778514092605</c:v>
                </c:pt>
                <c:pt idx="27">
                  <c:v>29.34058400417835</c:v>
                </c:pt>
                <c:pt idx="28">
                  <c:v>30.132628416302659</c:v>
                </c:pt>
                <c:pt idx="29">
                  <c:v>29.676151005146103</c:v>
                </c:pt>
                <c:pt idx="30">
                  <c:v>29.253125330590247</c:v>
                </c:pt>
                <c:pt idx="31">
                  <c:v>29.178675242419185</c:v>
                </c:pt>
                <c:pt idx="32">
                  <c:v>29.723966629883815</c:v>
                </c:pt>
                <c:pt idx="33">
                  <c:v>29.32291194418222</c:v>
                </c:pt>
                <c:pt idx="34">
                  <c:v>28.494061753839038</c:v>
                </c:pt>
                <c:pt idx="35">
                  <c:v>29.285110461370294</c:v>
                </c:pt>
                <c:pt idx="36">
                  <c:v>29.128253410503387</c:v>
                </c:pt>
                <c:pt idx="37">
                  <c:v>29.503542023192892</c:v>
                </c:pt>
                <c:pt idx="38">
                  <c:v>29.594783363119699</c:v>
                </c:pt>
                <c:pt idx="39">
                  <c:v>29.411585619053458</c:v>
                </c:pt>
                <c:pt idx="40">
                  <c:v>29.106864074943758</c:v>
                </c:pt>
                <c:pt idx="41">
                  <c:v>29.379998471605642</c:v>
                </c:pt>
                <c:pt idx="42">
                  <c:v>29.051200700923669</c:v>
                </c:pt>
                <c:pt idx="43">
                  <c:v>29.405528898836852</c:v>
                </c:pt>
                <c:pt idx="44">
                  <c:v>29.86766386834147</c:v>
                </c:pt>
                <c:pt idx="45">
                  <c:v>29.549396954036325</c:v>
                </c:pt>
                <c:pt idx="46">
                  <c:v>29.262850007704973</c:v>
                </c:pt>
                <c:pt idx="47">
                  <c:v>29.795001759116019</c:v>
                </c:pt>
                <c:pt idx="48">
                  <c:v>29.893054732810484</c:v>
                </c:pt>
                <c:pt idx="49">
                  <c:v>30.144264742171554</c:v>
                </c:pt>
                <c:pt idx="50">
                  <c:v>30.280104244360597</c:v>
                </c:pt>
                <c:pt idx="51">
                  <c:v>29.973371934216143</c:v>
                </c:pt>
                <c:pt idx="52">
                  <c:v>30.248314129721084</c:v>
                </c:pt>
                <c:pt idx="53">
                  <c:v>30.396102132490718</c:v>
                </c:pt>
                <c:pt idx="54">
                  <c:v>30.444663584974105</c:v>
                </c:pt>
                <c:pt idx="55">
                  <c:v>30.420934845926979</c:v>
                </c:pt>
                <c:pt idx="56">
                  <c:v>30.557992972307538</c:v>
                </c:pt>
                <c:pt idx="57">
                  <c:v>30.830316570791624</c:v>
                </c:pt>
                <c:pt idx="58">
                  <c:v>30.908300248264446</c:v>
                </c:pt>
                <c:pt idx="59">
                  <c:v>31.500099706444164</c:v>
                </c:pt>
                <c:pt idx="60">
                  <c:v>31.755199339204761</c:v>
                </c:pt>
                <c:pt idx="61">
                  <c:v>32.001500321430733</c:v>
                </c:pt>
                <c:pt idx="62">
                  <c:v>31.809116577622067</c:v>
                </c:pt>
                <c:pt idx="63">
                  <c:v>32.007093158980439</c:v>
                </c:pt>
                <c:pt idx="64">
                  <c:v>31.810862404360229</c:v>
                </c:pt>
                <c:pt idx="65">
                  <c:v>31.282942076305265</c:v>
                </c:pt>
                <c:pt idx="66">
                  <c:v>31.43701784045631</c:v>
                </c:pt>
                <c:pt idx="67">
                  <c:v>31.46067832656275</c:v>
                </c:pt>
                <c:pt idx="68">
                  <c:v>31.585509265588264</c:v>
                </c:pt>
                <c:pt idx="69">
                  <c:v>31.9494469626495</c:v>
                </c:pt>
                <c:pt idx="70">
                  <c:v>32.099571811596789</c:v>
                </c:pt>
                <c:pt idx="71">
                  <c:v>32.181192403156082</c:v>
                </c:pt>
                <c:pt idx="72">
                  <c:v>32.487407440358545</c:v>
                </c:pt>
                <c:pt idx="73">
                  <c:v>32.286659001476522</c:v>
                </c:pt>
                <c:pt idx="74">
                  <c:v>32.153068589147935</c:v>
                </c:pt>
                <c:pt idx="75">
                  <c:v>32.433424455467261</c:v>
                </c:pt>
                <c:pt idx="76">
                  <c:v>32.738122076679701</c:v>
                </c:pt>
                <c:pt idx="77">
                  <c:v>32.435026448183606</c:v>
                </c:pt>
                <c:pt idx="78">
                  <c:v>33.387886641051239</c:v>
                </c:pt>
                <c:pt idx="79">
                  <c:v>33.025768453520925</c:v>
                </c:pt>
                <c:pt idx="80">
                  <c:v>32.724754314123594</c:v>
                </c:pt>
                <c:pt idx="81">
                  <c:v>32.921377722190414</c:v>
                </c:pt>
                <c:pt idx="82">
                  <c:v>32.678761646814444</c:v>
                </c:pt>
                <c:pt idx="83">
                  <c:v>32.987023382298801</c:v>
                </c:pt>
                <c:pt idx="84">
                  <c:v>33.442046046722638</c:v>
                </c:pt>
                <c:pt idx="85">
                  <c:v>33.547877531908703</c:v>
                </c:pt>
                <c:pt idx="86">
                  <c:v>33.618145767561629</c:v>
                </c:pt>
                <c:pt idx="87">
                  <c:v>33.582682936410478</c:v>
                </c:pt>
                <c:pt idx="88">
                  <c:v>34.070559406647313</c:v>
                </c:pt>
                <c:pt idx="89">
                  <c:v>33.403500884483449</c:v>
                </c:pt>
                <c:pt idx="90">
                  <c:v>33.507247953727955</c:v>
                </c:pt>
                <c:pt idx="91">
                  <c:v>33.649883887447224</c:v>
                </c:pt>
                <c:pt idx="92">
                  <c:v>34.511719814690217</c:v>
                </c:pt>
                <c:pt idx="93">
                  <c:v>34.827126074698818</c:v>
                </c:pt>
                <c:pt idx="94">
                  <c:v>35.096196470684191</c:v>
                </c:pt>
                <c:pt idx="95">
                  <c:v>35.071677966920561</c:v>
                </c:pt>
                <c:pt idx="96">
                  <c:v>35.047491758767862</c:v>
                </c:pt>
                <c:pt idx="97">
                  <c:v>34.032249688335334</c:v>
                </c:pt>
                <c:pt idx="98">
                  <c:v>34.434054655604861</c:v>
                </c:pt>
                <c:pt idx="99">
                  <c:v>34.900123070105934</c:v>
                </c:pt>
                <c:pt idx="100">
                  <c:v>34.688201269500972</c:v>
                </c:pt>
                <c:pt idx="101">
                  <c:v>34.381048783079827</c:v>
                </c:pt>
                <c:pt idx="102">
                  <c:v>34.886565171586881</c:v>
                </c:pt>
                <c:pt idx="103">
                  <c:v>35.578747602918256</c:v>
                </c:pt>
                <c:pt idx="104">
                  <c:v>35.020663286291558</c:v>
                </c:pt>
                <c:pt idx="105">
                  <c:v>34.696226189283145</c:v>
                </c:pt>
                <c:pt idx="106">
                  <c:v>34.354239546663372</c:v>
                </c:pt>
                <c:pt idx="107">
                  <c:v>35.232855659669724</c:v>
                </c:pt>
                <c:pt idx="108">
                  <c:v>34.993902618644285</c:v>
                </c:pt>
                <c:pt idx="109">
                  <c:v>34.918842889285663</c:v>
                </c:pt>
                <c:pt idx="110">
                  <c:v>35.265679168407118</c:v>
                </c:pt>
                <c:pt idx="111">
                  <c:v>35.150296904131814</c:v>
                </c:pt>
                <c:pt idx="112">
                  <c:v>35.872720879008803</c:v>
                </c:pt>
                <c:pt idx="113">
                  <c:v>35.642763385089687</c:v>
                </c:pt>
                <c:pt idx="114">
                  <c:v>35.824650779425816</c:v>
                </c:pt>
                <c:pt idx="115">
                  <c:v>35.812605405404987</c:v>
                </c:pt>
                <c:pt idx="116">
                  <c:v>36.202594373373749</c:v>
                </c:pt>
                <c:pt idx="117">
                  <c:v>35.880532358487621</c:v>
                </c:pt>
                <c:pt idx="118">
                  <c:v>35.788915511774327</c:v>
                </c:pt>
                <c:pt idx="119">
                  <c:v>35.691660485966196</c:v>
                </c:pt>
                <c:pt idx="120">
                  <c:v>36.087235117793277</c:v>
                </c:pt>
                <c:pt idx="121">
                  <c:v>36.217741729144024</c:v>
                </c:pt>
                <c:pt idx="122">
                  <c:v>36.657986677461977</c:v>
                </c:pt>
                <c:pt idx="123">
                  <c:v>36.069095555400402</c:v>
                </c:pt>
              </c:numCache>
            </c:numRef>
          </c:val>
          <c:smooth val="0"/>
        </c:ser>
        <c:ser>
          <c:idx val="2"/>
          <c:order val="2"/>
          <c:spPr>
            <a:ln>
              <a:solidFill>
                <a:schemeClr val="accent5">
                  <a:lumMod val="75000"/>
                </a:schemeClr>
              </a:solidFill>
            </a:ln>
          </c:spPr>
          <c:marker>
            <c:symbol val="none"/>
          </c:marker>
          <c:cat>
            <c:numRef>
              <c:f>Data!$F$1:$DY$1</c:f>
              <c:numCache>
                <c:formatCode>mmm\-yy</c:formatCode>
                <c:ptCount val="124"/>
                <c:pt idx="0">
                  <c:v>31656</c:v>
                </c:pt>
                <c:pt idx="1">
                  <c:v>31747</c:v>
                </c:pt>
                <c:pt idx="2">
                  <c:v>31837</c:v>
                </c:pt>
                <c:pt idx="3">
                  <c:v>31929</c:v>
                </c:pt>
                <c:pt idx="4">
                  <c:v>32021</c:v>
                </c:pt>
                <c:pt idx="5">
                  <c:v>32112</c:v>
                </c:pt>
                <c:pt idx="6">
                  <c:v>32203</c:v>
                </c:pt>
                <c:pt idx="7">
                  <c:v>32295</c:v>
                </c:pt>
                <c:pt idx="8">
                  <c:v>32387</c:v>
                </c:pt>
                <c:pt idx="9">
                  <c:v>32478</c:v>
                </c:pt>
                <c:pt idx="10">
                  <c:v>32568</c:v>
                </c:pt>
                <c:pt idx="11">
                  <c:v>32660</c:v>
                </c:pt>
                <c:pt idx="12">
                  <c:v>32752</c:v>
                </c:pt>
                <c:pt idx="13">
                  <c:v>32843</c:v>
                </c:pt>
                <c:pt idx="14">
                  <c:v>32933</c:v>
                </c:pt>
                <c:pt idx="15">
                  <c:v>33025</c:v>
                </c:pt>
                <c:pt idx="16">
                  <c:v>33117</c:v>
                </c:pt>
                <c:pt idx="17">
                  <c:v>33208</c:v>
                </c:pt>
                <c:pt idx="18">
                  <c:v>33298</c:v>
                </c:pt>
                <c:pt idx="19">
                  <c:v>33390</c:v>
                </c:pt>
                <c:pt idx="20">
                  <c:v>33482</c:v>
                </c:pt>
                <c:pt idx="21">
                  <c:v>33573</c:v>
                </c:pt>
                <c:pt idx="22">
                  <c:v>33664</c:v>
                </c:pt>
                <c:pt idx="23">
                  <c:v>33756</c:v>
                </c:pt>
                <c:pt idx="24">
                  <c:v>33848</c:v>
                </c:pt>
                <c:pt idx="25">
                  <c:v>33939</c:v>
                </c:pt>
                <c:pt idx="26">
                  <c:v>34029</c:v>
                </c:pt>
                <c:pt idx="27">
                  <c:v>34121</c:v>
                </c:pt>
                <c:pt idx="28">
                  <c:v>34213</c:v>
                </c:pt>
                <c:pt idx="29">
                  <c:v>34304</c:v>
                </c:pt>
                <c:pt idx="30">
                  <c:v>34394</c:v>
                </c:pt>
                <c:pt idx="31">
                  <c:v>34486</c:v>
                </c:pt>
                <c:pt idx="32">
                  <c:v>34578</c:v>
                </c:pt>
                <c:pt idx="33">
                  <c:v>34669</c:v>
                </c:pt>
                <c:pt idx="34">
                  <c:v>34759</c:v>
                </c:pt>
                <c:pt idx="35">
                  <c:v>34851</c:v>
                </c:pt>
                <c:pt idx="36">
                  <c:v>34943</c:v>
                </c:pt>
                <c:pt idx="37">
                  <c:v>35034</c:v>
                </c:pt>
                <c:pt idx="38">
                  <c:v>35125</c:v>
                </c:pt>
                <c:pt idx="39">
                  <c:v>35217</c:v>
                </c:pt>
                <c:pt idx="40">
                  <c:v>35309</c:v>
                </c:pt>
                <c:pt idx="41">
                  <c:v>35400</c:v>
                </c:pt>
                <c:pt idx="42">
                  <c:v>35490</c:v>
                </c:pt>
                <c:pt idx="43">
                  <c:v>35582</c:v>
                </c:pt>
                <c:pt idx="44">
                  <c:v>35674</c:v>
                </c:pt>
                <c:pt idx="45">
                  <c:v>35765</c:v>
                </c:pt>
                <c:pt idx="46">
                  <c:v>35855</c:v>
                </c:pt>
                <c:pt idx="47">
                  <c:v>35947</c:v>
                </c:pt>
                <c:pt idx="48">
                  <c:v>36039</c:v>
                </c:pt>
                <c:pt idx="49">
                  <c:v>36130</c:v>
                </c:pt>
                <c:pt idx="50">
                  <c:v>36220</c:v>
                </c:pt>
                <c:pt idx="51">
                  <c:v>36312</c:v>
                </c:pt>
                <c:pt idx="52">
                  <c:v>36404</c:v>
                </c:pt>
                <c:pt idx="53">
                  <c:v>36495</c:v>
                </c:pt>
                <c:pt idx="54">
                  <c:v>36586</c:v>
                </c:pt>
                <c:pt idx="55">
                  <c:v>36678</c:v>
                </c:pt>
                <c:pt idx="56">
                  <c:v>36770</c:v>
                </c:pt>
                <c:pt idx="57">
                  <c:v>36861</c:v>
                </c:pt>
                <c:pt idx="58">
                  <c:v>36951</c:v>
                </c:pt>
                <c:pt idx="59">
                  <c:v>37043</c:v>
                </c:pt>
                <c:pt idx="60">
                  <c:v>37135</c:v>
                </c:pt>
                <c:pt idx="61">
                  <c:v>37226</c:v>
                </c:pt>
                <c:pt idx="62">
                  <c:v>37316</c:v>
                </c:pt>
                <c:pt idx="63">
                  <c:v>37408</c:v>
                </c:pt>
                <c:pt idx="64">
                  <c:v>37500</c:v>
                </c:pt>
                <c:pt idx="65">
                  <c:v>37591</c:v>
                </c:pt>
                <c:pt idx="66">
                  <c:v>37681</c:v>
                </c:pt>
                <c:pt idx="67">
                  <c:v>37773</c:v>
                </c:pt>
                <c:pt idx="68">
                  <c:v>37865</c:v>
                </c:pt>
                <c:pt idx="69">
                  <c:v>37956</c:v>
                </c:pt>
                <c:pt idx="70">
                  <c:v>38047</c:v>
                </c:pt>
                <c:pt idx="71">
                  <c:v>38139</c:v>
                </c:pt>
                <c:pt idx="72">
                  <c:v>38231</c:v>
                </c:pt>
                <c:pt idx="73">
                  <c:v>38322</c:v>
                </c:pt>
                <c:pt idx="74">
                  <c:v>38412</c:v>
                </c:pt>
                <c:pt idx="75">
                  <c:v>38504</c:v>
                </c:pt>
                <c:pt idx="76">
                  <c:v>38596</c:v>
                </c:pt>
                <c:pt idx="77">
                  <c:v>38687</c:v>
                </c:pt>
                <c:pt idx="78">
                  <c:v>38777</c:v>
                </c:pt>
                <c:pt idx="79">
                  <c:v>38869</c:v>
                </c:pt>
                <c:pt idx="80">
                  <c:v>38961</c:v>
                </c:pt>
                <c:pt idx="81">
                  <c:v>39052</c:v>
                </c:pt>
                <c:pt idx="82">
                  <c:v>39142</c:v>
                </c:pt>
                <c:pt idx="83">
                  <c:v>39234</c:v>
                </c:pt>
                <c:pt idx="84">
                  <c:v>39326</c:v>
                </c:pt>
                <c:pt idx="85">
                  <c:v>39417</c:v>
                </c:pt>
                <c:pt idx="86">
                  <c:v>39508</c:v>
                </c:pt>
                <c:pt idx="87">
                  <c:v>39600</c:v>
                </c:pt>
                <c:pt idx="88">
                  <c:v>39692</c:v>
                </c:pt>
                <c:pt idx="89">
                  <c:v>39783</c:v>
                </c:pt>
                <c:pt idx="90">
                  <c:v>39873</c:v>
                </c:pt>
                <c:pt idx="91">
                  <c:v>39965</c:v>
                </c:pt>
                <c:pt idx="92">
                  <c:v>40057</c:v>
                </c:pt>
                <c:pt idx="93">
                  <c:v>40148</c:v>
                </c:pt>
                <c:pt idx="94">
                  <c:v>40238</c:v>
                </c:pt>
                <c:pt idx="95">
                  <c:v>40330</c:v>
                </c:pt>
                <c:pt idx="96">
                  <c:v>40422</c:v>
                </c:pt>
                <c:pt idx="97">
                  <c:v>40513</c:v>
                </c:pt>
                <c:pt idx="98">
                  <c:v>40603</c:v>
                </c:pt>
                <c:pt idx="99">
                  <c:v>40695</c:v>
                </c:pt>
                <c:pt idx="100">
                  <c:v>40787</c:v>
                </c:pt>
                <c:pt idx="101">
                  <c:v>40878</c:v>
                </c:pt>
                <c:pt idx="102">
                  <c:v>40969</c:v>
                </c:pt>
                <c:pt idx="103">
                  <c:v>41061</c:v>
                </c:pt>
                <c:pt idx="104">
                  <c:v>41153</c:v>
                </c:pt>
                <c:pt idx="105">
                  <c:v>41244</c:v>
                </c:pt>
                <c:pt idx="106">
                  <c:v>41334</c:v>
                </c:pt>
                <c:pt idx="107">
                  <c:v>41426</c:v>
                </c:pt>
                <c:pt idx="108">
                  <c:v>41518</c:v>
                </c:pt>
                <c:pt idx="109">
                  <c:v>41609</c:v>
                </c:pt>
                <c:pt idx="110">
                  <c:v>41699</c:v>
                </c:pt>
                <c:pt idx="111">
                  <c:v>41791</c:v>
                </c:pt>
                <c:pt idx="112">
                  <c:v>41883</c:v>
                </c:pt>
                <c:pt idx="113">
                  <c:v>41974</c:v>
                </c:pt>
                <c:pt idx="114">
                  <c:v>42064</c:v>
                </c:pt>
                <c:pt idx="115">
                  <c:v>42156</c:v>
                </c:pt>
                <c:pt idx="116">
                  <c:v>42248</c:v>
                </c:pt>
                <c:pt idx="117">
                  <c:v>42339</c:v>
                </c:pt>
                <c:pt idx="118">
                  <c:v>42430</c:v>
                </c:pt>
                <c:pt idx="119">
                  <c:v>42522</c:v>
                </c:pt>
                <c:pt idx="120">
                  <c:v>42614</c:v>
                </c:pt>
                <c:pt idx="121">
                  <c:v>42705</c:v>
                </c:pt>
                <c:pt idx="122">
                  <c:v>42795</c:v>
                </c:pt>
                <c:pt idx="123">
                  <c:v>42887</c:v>
                </c:pt>
              </c:numCache>
            </c:numRef>
          </c:cat>
          <c:val>
            <c:numRef>
              <c:f>Data!$F$68:$DY$68</c:f>
              <c:numCache>
                <c:formatCode>_-* #,##0.0_-;\-* #,##0.0_-;_-* "-"??_-;_-@_-</c:formatCode>
                <c:ptCount val="124"/>
                <c:pt idx="0">
                  <c:v>40.226393071086243</c:v>
                </c:pt>
                <c:pt idx="1">
                  <c:v>40.213752729241456</c:v>
                </c:pt>
                <c:pt idx="2">
                  <c:v>40.020301858821746</c:v>
                </c:pt>
                <c:pt idx="3">
                  <c:v>39.688672736369902</c:v>
                </c:pt>
                <c:pt idx="4">
                  <c:v>39.530904152904697</c:v>
                </c:pt>
                <c:pt idx="5">
                  <c:v>39.886673099934683</c:v>
                </c:pt>
                <c:pt idx="6">
                  <c:v>39.598713665689949</c:v>
                </c:pt>
                <c:pt idx="7">
                  <c:v>39.518560436677838</c:v>
                </c:pt>
                <c:pt idx="8">
                  <c:v>39.447248730214234</c:v>
                </c:pt>
                <c:pt idx="9">
                  <c:v>39.761286408979807</c:v>
                </c:pt>
                <c:pt idx="10">
                  <c:v>39.799797101213386</c:v>
                </c:pt>
                <c:pt idx="11">
                  <c:v>39.765616186490725</c:v>
                </c:pt>
                <c:pt idx="12">
                  <c:v>39.488742297336103</c:v>
                </c:pt>
                <c:pt idx="13">
                  <c:v>39.359465577362272</c:v>
                </c:pt>
                <c:pt idx="14">
                  <c:v>38.74603844227191</c:v>
                </c:pt>
                <c:pt idx="15">
                  <c:v>38.599550099844222</c:v>
                </c:pt>
                <c:pt idx="16">
                  <c:v>38.315012454509237</c:v>
                </c:pt>
                <c:pt idx="17">
                  <c:v>38.277639528701918</c:v>
                </c:pt>
                <c:pt idx="18">
                  <c:v>37.996076739007997</c:v>
                </c:pt>
                <c:pt idx="19">
                  <c:v>37.667145636277155</c:v>
                </c:pt>
                <c:pt idx="20">
                  <c:v>36.894007876215113</c:v>
                </c:pt>
                <c:pt idx="21">
                  <c:v>37.329353912222174</c:v>
                </c:pt>
                <c:pt idx="22">
                  <c:v>37.534418831593094</c:v>
                </c:pt>
                <c:pt idx="23">
                  <c:v>36.99154359360822</c:v>
                </c:pt>
                <c:pt idx="24">
                  <c:v>36.706697654396187</c:v>
                </c:pt>
                <c:pt idx="25">
                  <c:v>36.712562967217458</c:v>
                </c:pt>
                <c:pt idx="26">
                  <c:v>36.84185793477333</c:v>
                </c:pt>
                <c:pt idx="27">
                  <c:v>36.909029676649382</c:v>
                </c:pt>
                <c:pt idx="28">
                  <c:v>36.787405850780999</c:v>
                </c:pt>
                <c:pt idx="29">
                  <c:v>36.920734935895823</c:v>
                </c:pt>
                <c:pt idx="30">
                  <c:v>37.093112360507412</c:v>
                </c:pt>
                <c:pt idx="31">
                  <c:v>36.49735391431544</c:v>
                </c:pt>
                <c:pt idx="32">
                  <c:v>36.371345667308326</c:v>
                </c:pt>
                <c:pt idx="33">
                  <c:v>36.701980984422541</c:v>
                </c:pt>
                <c:pt idx="34">
                  <c:v>37.259579414630167</c:v>
                </c:pt>
                <c:pt idx="35">
                  <c:v>36.554823932543506</c:v>
                </c:pt>
                <c:pt idx="36">
                  <c:v>36.523496275378193</c:v>
                </c:pt>
                <c:pt idx="37">
                  <c:v>36.522364154269397</c:v>
                </c:pt>
                <c:pt idx="38">
                  <c:v>36.22177935079592</c:v>
                </c:pt>
                <c:pt idx="39">
                  <c:v>36.056704100127675</c:v>
                </c:pt>
                <c:pt idx="40">
                  <c:v>36.116644499122408</c:v>
                </c:pt>
                <c:pt idx="41">
                  <c:v>36.103043587912239</c:v>
                </c:pt>
                <c:pt idx="42">
                  <c:v>36.1814199642331</c:v>
                </c:pt>
                <c:pt idx="43">
                  <c:v>35.869343849022684</c:v>
                </c:pt>
                <c:pt idx="44">
                  <c:v>35.780261237335715</c:v>
                </c:pt>
                <c:pt idx="45">
                  <c:v>35.333657973476754</c:v>
                </c:pt>
                <c:pt idx="46">
                  <c:v>35.451660767433538</c:v>
                </c:pt>
                <c:pt idx="47">
                  <c:v>35.240776900736073</c:v>
                </c:pt>
                <c:pt idx="48">
                  <c:v>35.225788228561406</c:v>
                </c:pt>
                <c:pt idx="49">
                  <c:v>35.248789932701676</c:v>
                </c:pt>
                <c:pt idx="50">
                  <c:v>34.822587849819953</c:v>
                </c:pt>
                <c:pt idx="51">
                  <c:v>34.924926988053123</c:v>
                </c:pt>
                <c:pt idx="52">
                  <c:v>34.997483938973438</c:v>
                </c:pt>
                <c:pt idx="53">
                  <c:v>35.062335780476175</c:v>
                </c:pt>
                <c:pt idx="54">
                  <c:v>34.930558853328193</c:v>
                </c:pt>
                <c:pt idx="55">
                  <c:v>34.662743310510379</c:v>
                </c:pt>
                <c:pt idx="56">
                  <c:v>34.275681855263855</c:v>
                </c:pt>
                <c:pt idx="57">
                  <c:v>33.884878078464958</c:v>
                </c:pt>
                <c:pt idx="58">
                  <c:v>33.567289347529616</c:v>
                </c:pt>
                <c:pt idx="59">
                  <c:v>33.497905884983091</c:v>
                </c:pt>
                <c:pt idx="60">
                  <c:v>33.341764241184144</c:v>
                </c:pt>
                <c:pt idx="61">
                  <c:v>33.187668023057171</c:v>
                </c:pt>
                <c:pt idx="62">
                  <c:v>33.540778613997922</c:v>
                </c:pt>
                <c:pt idx="63">
                  <c:v>33.296348485929045</c:v>
                </c:pt>
                <c:pt idx="64">
                  <c:v>33.356359874060075</c:v>
                </c:pt>
                <c:pt idx="65">
                  <c:v>33.187201593400367</c:v>
                </c:pt>
                <c:pt idx="66">
                  <c:v>33.30130897976143</c:v>
                </c:pt>
                <c:pt idx="67">
                  <c:v>33.247053972269541</c:v>
                </c:pt>
                <c:pt idx="68">
                  <c:v>33.271496699531376</c:v>
                </c:pt>
                <c:pt idx="69">
                  <c:v>33.247617660105732</c:v>
                </c:pt>
                <c:pt idx="70">
                  <c:v>33.303340368273673</c:v>
                </c:pt>
                <c:pt idx="71">
                  <c:v>33.290395748108978</c:v>
                </c:pt>
                <c:pt idx="72">
                  <c:v>33.234642303458905</c:v>
                </c:pt>
                <c:pt idx="73">
                  <c:v>33.261536281666523</c:v>
                </c:pt>
                <c:pt idx="74">
                  <c:v>33.32539520888816</c:v>
                </c:pt>
                <c:pt idx="75">
                  <c:v>32.979940168060878</c:v>
                </c:pt>
                <c:pt idx="76">
                  <c:v>32.396700718093889</c:v>
                </c:pt>
                <c:pt idx="77">
                  <c:v>32.686618802235188</c:v>
                </c:pt>
                <c:pt idx="78">
                  <c:v>32.469129117648208</c:v>
                </c:pt>
                <c:pt idx="79">
                  <c:v>32.617060128428101</c:v>
                </c:pt>
                <c:pt idx="80">
                  <c:v>33.096089804738838</c:v>
                </c:pt>
                <c:pt idx="81">
                  <c:v>33.201857871893466</c:v>
                </c:pt>
                <c:pt idx="82">
                  <c:v>33.334884810338515</c:v>
                </c:pt>
                <c:pt idx="83">
                  <c:v>32.994441172879547</c:v>
                </c:pt>
                <c:pt idx="84">
                  <c:v>33.052295046545645</c:v>
                </c:pt>
                <c:pt idx="85">
                  <c:v>33.075076578201561</c:v>
                </c:pt>
                <c:pt idx="86">
                  <c:v>33.017873717415966</c:v>
                </c:pt>
                <c:pt idx="87">
                  <c:v>32.766123014812074</c:v>
                </c:pt>
                <c:pt idx="88">
                  <c:v>32.719395243184771</c:v>
                </c:pt>
                <c:pt idx="89">
                  <c:v>32.948346704192204</c:v>
                </c:pt>
                <c:pt idx="90">
                  <c:v>32.742126289653847</c:v>
                </c:pt>
                <c:pt idx="91">
                  <c:v>32.136130586483254</c:v>
                </c:pt>
                <c:pt idx="92">
                  <c:v>31.591771446913594</c:v>
                </c:pt>
                <c:pt idx="93">
                  <c:v>31.276552017319208</c:v>
                </c:pt>
                <c:pt idx="94">
                  <c:v>31.704931600451854</c:v>
                </c:pt>
                <c:pt idx="95">
                  <c:v>31.657137104748404</c:v>
                </c:pt>
                <c:pt idx="96">
                  <c:v>31.239336420854571</c:v>
                </c:pt>
                <c:pt idx="97">
                  <c:v>31.651952356244081</c:v>
                </c:pt>
                <c:pt idx="98">
                  <c:v>32.043752294331803</c:v>
                </c:pt>
                <c:pt idx="99">
                  <c:v>31.474750267465236</c:v>
                </c:pt>
                <c:pt idx="100">
                  <c:v>31.134926773438803</c:v>
                </c:pt>
                <c:pt idx="101">
                  <c:v>31.739305370472955</c:v>
                </c:pt>
                <c:pt idx="102">
                  <c:v>31.494476201601792</c:v>
                </c:pt>
                <c:pt idx="103">
                  <c:v>31.125882107001164</c:v>
                </c:pt>
                <c:pt idx="104">
                  <c:v>31.365066412821211</c:v>
                </c:pt>
                <c:pt idx="105">
                  <c:v>31.549319634693425</c:v>
                </c:pt>
                <c:pt idx="106">
                  <c:v>31.576695248551431</c:v>
                </c:pt>
                <c:pt idx="107">
                  <c:v>31.037080992065849</c:v>
                </c:pt>
                <c:pt idx="108">
                  <c:v>30.956450063838808</c:v>
                </c:pt>
                <c:pt idx="109">
                  <c:v>31.162190034319284</c:v>
                </c:pt>
                <c:pt idx="110">
                  <c:v>31.164968090175414</c:v>
                </c:pt>
                <c:pt idx="111">
                  <c:v>30.937483877295247</c:v>
                </c:pt>
                <c:pt idx="112">
                  <c:v>30.564136834554347</c:v>
                </c:pt>
                <c:pt idx="113">
                  <c:v>30.947077799578658</c:v>
                </c:pt>
                <c:pt idx="114">
                  <c:v>30.620236247890379</c:v>
                </c:pt>
                <c:pt idx="115">
                  <c:v>30.861509323520746</c:v>
                </c:pt>
                <c:pt idx="116">
                  <c:v>30.214625370418084</c:v>
                </c:pt>
                <c:pt idx="117">
                  <c:v>30.158249349099467</c:v>
                </c:pt>
                <c:pt idx="118">
                  <c:v>30.218304004568473</c:v>
                </c:pt>
                <c:pt idx="119">
                  <c:v>29.876632279068748</c:v>
                </c:pt>
                <c:pt idx="120">
                  <c:v>30.201978571442524</c:v>
                </c:pt>
                <c:pt idx="121">
                  <c:v>30.357380326167803</c:v>
                </c:pt>
                <c:pt idx="122">
                  <c:v>30.283286951713727</c:v>
                </c:pt>
                <c:pt idx="123">
                  <c:v>30.766721061882834</c:v>
                </c:pt>
              </c:numCache>
            </c:numRef>
          </c:val>
          <c:smooth val="0"/>
        </c:ser>
        <c:ser>
          <c:idx val="3"/>
          <c:order val="3"/>
          <c:spPr>
            <a:ln>
              <a:solidFill>
                <a:schemeClr val="accent3">
                  <a:lumMod val="75000"/>
                </a:schemeClr>
              </a:solidFill>
            </a:ln>
          </c:spPr>
          <c:marker>
            <c:symbol val="none"/>
          </c:marker>
          <c:cat>
            <c:numRef>
              <c:f>Data!$F$1:$DY$1</c:f>
              <c:numCache>
                <c:formatCode>mmm\-yy</c:formatCode>
                <c:ptCount val="124"/>
                <c:pt idx="0">
                  <c:v>31656</c:v>
                </c:pt>
                <c:pt idx="1">
                  <c:v>31747</c:v>
                </c:pt>
                <c:pt idx="2">
                  <c:v>31837</c:v>
                </c:pt>
                <c:pt idx="3">
                  <c:v>31929</c:v>
                </c:pt>
                <c:pt idx="4">
                  <c:v>32021</c:v>
                </c:pt>
                <c:pt idx="5">
                  <c:v>32112</c:v>
                </c:pt>
                <c:pt idx="6">
                  <c:v>32203</c:v>
                </c:pt>
                <c:pt idx="7">
                  <c:v>32295</c:v>
                </c:pt>
                <c:pt idx="8">
                  <c:v>32387</c:v>
                </c:pt>
                <c:pt idx="9">
                  <c:v>32478</c:v>
                </c:pt>
                <c:pt idx="10">
                  <c:v>32568</c:v>
                </c:pt>
                <c:pt idx="11">
                  <c:v>32660</c:v>
                </c:pt>
                <c:pt idx="12">
                  <c:v>32752</c:v>
                </c:pt>
                <c:pt idx="13">
                  <c:v>32843</c:v>
                </c:pt>
                <c:pt idx="14">
                  <c:v>32933</c:v>
                </c:pt>
                <c:pt idx="15">
                  <c:v>33025</c:v>
                </c:pt>
                <c:pt idx="16">
                  <c:v>33117</c:v>
                </c:pt>
                <c:pt idx="17">
                  <c:v>33208</c:v>
                </c:pt>
                <c:pt idx="18">
                  <c:v>33298</c:v>
                </c:pt>
                <c:pt idx="19">
                  <c:v>33390</c:v>
                </c:pt>
                <c:pt idx="20">
                  <c:v>33482</c:v>
                </c:pt>
                <c:pt idx="21">
                  <c:v>33573</c:v>
                </c:pt>
                <c:pt idx="22">
                  <c:v>33664</c:v>
                </c:pt>
                <c:pt idx="23">
                  <c:v>33756</c:v>
                </c:pt>
                <c:pt idx="24">
                  <c:v>33848</c:v>
                </c:pt>
                <c:pt idx="25">
                  <c:v>33939</c:v>
                </c:pt>
                <c:pt idx="26">
                  <c:v>34029</c:v>
                </c:pt>
                <c:pt idx="27">
                  <c:v>34121</c:v>
                </c:pt>
                <c:pt idx="28">
                  <c:v>34213</c:v>
                </c:pt>
                <c:pt idx="29">
                  <c:v>34304</c:v>
                </c:pt>
                <c:pt idx="30">
                  <c:v>34394</c:v>
                </c:pt>
                <c:pt idx="31">
                  <c:v>34486</c:v>
                </c:pt>
                <c:pt idx="32">
                  <c:v>34578</c:v>
                </c:pt>
                <c:pt idx="33">
                  <c:v>34669</c:v>
                </c:pt>
                <c:pt idx="34">
                  <c:v>34759</c:v>
                </c:pt>
                <c:pt idx="35">
                  <c:v>34851</c:v>
                </c:pt>
                <c:pt idx="36">
                  <c:v>34943</c:v>
                </c:pt>
                <c:pt idx="37">
                  <c:v>35034</c:v>
                </c:pt>
                <c:pt idx="38">
                  <c:v>35125</c:v>
                </c:pt>
                <c:pt idx="39">
                  <c:v>35217</c:v>
                </c:pt>
                <c:pt idx="40">
                  <c:v>35309</c:v>
                </c:pt>
                <c:pt idx="41">
                  <c:v>35400</c:v>
                </c:pt>
                <c:pt idx="42">
                  <c:v>35490</c:v>
                </c:pt>
                <c:pt idx="43">
                  <c:v>35582</c:v>
                </c:pt>
                <c:pt idx="44">
                  <c:v>35674</c:v>
                </c:pt>
                <c:pt idx="45">
                  <c:v>35765</c:v>
                </c:pt>
                <c:pt idx="46">
                  <c:v>35855</c:v>
                </c:pt>
                <c:pt idx="47">
                  <c:v>35947</c:v>
                </c:pt>
                <c:pt idx="48">
                  <c:v>36039</c:v>
                </c:pt>
                <c:pt idx="49">
                  <c:v>36130</c:v>
                </c:pt>
                <c:pt idx="50">
                  <c:v>36220</c:v>
                </c:pt>
                <c:pt idx="51">
                  <c:v>36312</c:v>
                </c:pt>
                <c:pt idx="52">
                  <c:v>36404</c:v>
                </c:pt>
                <c:pt idx="53">
                  <c:v>36495</c:v>
                </c:pt>
                <c:pt idx="54">
                  <c:v>36586</c:v>
                </c:pt>
                <c:pt idx="55">
                  <c:v>36678</c:v>
                </c:pt>
                <c:pt idx="56">
                  <c:v>36770</c:v>
                </c:pt>
                <c:pt idx="57">
                  <c:v>36861</c:v>
                </c:pt>
                <c:pt idx="58">
                  <c:v>36951</c:v>
                </c:pt>
                <c:pt idx="59">
                  <c:v>37043</c:v>
                </c:pt>
                <c:pt idx="60">
                  <c:v>37135</c:v>
                </c:pt>
                <c:pt idx="61">
                  <c:v>37226</c:v>
                </c:pt>
                <c:pt idx="62">
                  <c:v>37316</c:v>
                </c:pt>
                <c:pt idx="63">
                  <c:v>37408</c:v>
                </c:pt>
                <c:pt idx="64">
                  <c:v>37500</c:v>
                </c:pt>
                <c:pt idx="65">
                  <c:v>37591</c:v>
                </c:pt>
                <c:pt idx="66">
                  <c:v>37681</c:v>
                </c:pt>
                <c:pt idx="67">
                  <c:v>37773</c:v>
                </c:pt>
                <c:pt idx="68">
                  <c:v>37865</c:v>
                </c:pt>
                <c:pt idx="69">
                  <c:v>37956</c:v>
                </c:pt>
                <c:pt idx="70">
                  <c:v>38047</c:v>
                </c:pt>
                <c:pt idx="71">
                  <c:v>38139</c:v>
                </c:pt>
                <c:pt idx="72">
                  <c:v>38231</c:v>
                </c:pt>
                <c:pt idx="73">
                  <c:v>38322</c:v>
                </c:pt>
                <c:pt idx="74">
                  <c:v>38412</c:v>
                </c:pt>
                <c:pt idx="75">
                  <c:v>38504</c:v>
                </c:pt>
                <c:pt idx="76">
                  <c:v>38596</c:v>
                </c:pt>
                <c:pt idx="77">
                  <c:v>38687</c:v>
                </c:pt>
                <c:pt idx="78">
                  <c:v>38777</c:v>
                </c:pt>
                <c:pt idx="79">
                  <c:v>38869</c:v>
                </c:pt>
                <c:pt idx="80">
                  <c:v>38961</c:v>
                </c:pt>
                <c:pt idx="81">
                  <c:v>39052</c:v>
                </c:pt>
                <c:pt idx="82">
                  <c:v>39142</c:v>
                </c:pt>
                <c:pt idx="83">
                  <c:v>39234</c:v>
                </c:pt>
                <c:pt idx="84">
                  <c:v>39326</c:v>
                </c:pt>
                <c:pt idx="85">
                  <c:v>39417</c:v>
                </c:pt>
                <c:pt idx="86">
                  <c:v>39508</c:v>
                </c:pt>
                <c:pt idx="87">
                  <c:v>39600</c:v>
                </c:pt>
                <c:pt idx="88">
                  <c:v>39692</c:v>
                </c:pt>
                <c:pt idx="89">
                  <c:v>39783</c:v>
                </c:pt>
                <c:pt idx="90">
                  <c:v>39873</c:v>
                </c:pt>
                <c:pt idx="91">
                  <c:v>39965</c:v>
                </c:pt>
                <c:pt idx="92">
                  <c:v>40057</c:v>
                </c:pt>
                <c:pt idx="93">
                  <c:v>40148</c:v>
                </c:pt>
                <c:pt idx="94">
                  <c:v>40238</c:v>
                </c:pt>
                <c:pt idx="95">
                  <c:v>40330</c:v>
                </c:pt>
                <c:pt idx="96">
                  <c:v>40422</c:v>
                </c:pt>
                <c:pt idx="97">
                  <c:v>40513</c:v>
                </c:pt>
                <c:pt idx="98">
                  <c:v>40603</c:v>
                </c:pt>
                <c:pt idx="99">
                  <c:v>40695</c:v>
                </c:pt>
                <c:pt idx="100">
                  <c:v>40787</c:v>
                </c:pt>
                <c:pt idx="101">
                  <c:v>40878</c:v>
                </c:pt>
                <c:pt idx="102">
                  <c:v>40969</c:v>
                </c:pt>
                <c:pt idx="103">
                  <c:v>41061</c:v>
                </c:pt>
                <c:pt idx="104">
                  <c:v>41153</c:v>
                </c:pt>
                <c:pt idx="105">
                  <c:v>41244</c:v>
                </c:pt>
                <c:pt idx="106">
                  <c:v>41334</c:v>
                </c:pt>
                <c:pt idx="107">
                  <c:v>41426</c:v>
                </c:pt>
                <c:pt idx="108">
                  <c:v>41518</c:v>
                </c:pt>
                <c:pt idx="109">
                  <c:v>41609</c:v>
                </c:pt>
                <c:pt idx="110">
                  <c:v>41699</c:v>
                </c:pt>
                <c:pt idx="111">
                  <c:v>41791</c:v>
                </c:pt>
                <c:pt idx="112">
                  <c:v>41883</c:v>
                </c:pt>
                <c:pt idx="113">
                  <c:v>41974</c:v>
                </c:pt>
                <c:pt idx="114">
                  <c:v>42064</c:v>
                </c:pt>
                <c:pt idx="115">
                  <c:v>42156</c:v>
                </c:pt>
                <c:pt idx="116">
                  <c:v>42248</c:v>
                </c:pt>
                <c:pt idx="117">
                  <c:v>42339</c:v>
                </c:pt>
                <c:pt idx="118">
                  <c:v>42430</c:v>
                </c:pt>
                <c:pt idx="119">
                  <c:v>42522</c:v>
                </c:pt>
                <c:pt idx="120">
                  <c:v>42614</c:v>
                </c:pt>
                <c:pt idx="121">
                  <c:v>42705</c:v>
                </c:pt>
                <c:pt idx="122">
                  <c:v>42795</c:v>
                </c:pt>
                <c:pt idx="123">
                  <c:v>42887</c:v>
                </c:pt>
              </c:numCache>
            </c:numRef>
          </c:cat>
          <c:val>
            <c:numRef>
              <c:f>Data!$F$69:$DY$69</c:f>
              <c:numCache>
                <c:formatCode>_-* #,##0.0_-;\-* #,##0.0_-;_-* "-"??_-;_-@_-</c:formatCode>
                <c:ptCount val="124"/>
                <c:pt idx="0">
                  <c:v>26.792312336239711</c:v>
                </c:pt>
                <c:pt idx="1">
                  <c:v>26.690259400372337</c:v>
                </c:pt>
                <c:pt idx="2">
                  <c:v>27.088261685175606</c:v>
                </c:pt>
                <c:pt idx="3">
                  <c:v>26.810747226057902</c:v>
                </c:pt>
                <c:pt idx="4">
                  <c:v>26.648275357935322</c:v>
                </c:pt>
                <c:pt idx="5">
                  <c:v>26.841639103237981</c:v>
                </c:pt>
                <c:pt idx="6">
                  <c:v>27.091834900828346</c:v>
                </c:pt>
                <c:pt idx="7">
                  <c:v>26.782632466063596</c:v>
                </c:pt>
                <c:pt idx="8">
                  <c:v>26.438135944864619</c:v>
                </c:pt>
                <c:pt idx="9">
                  <c:v>26.579225140670349</c:v>
                </c:pt>
                <c:pt idx="10">
                  <c:v>26.785759386509234</c:v>
                </c:pt>
                <c:pt idx="11">
                  <c:v>26.664588816728514</c:v>
                </c:pt>
                <c:pt idx="12">
                  <c:v>27.011296375585712</c:v>
                </c:pt>
                <c:pt idx="13">
                  <c:v>27.039962107315308</c:v>
                </c:pt>
                <c:pt idx="14">
                  <c:v>27.168098049496599</c:v>
                </c:pt>
                <c:pt idx="15">
                  <c:v>27.009670974076574</c:v>
                </c:pt>
                <c:pt idx="16">
                  <c:v>26.663521393806558</c:v>
                </c:pt>
                <c:pt idx="17">
                  <c:v>27.066862769382169</c:v>
                </c:pt>
                <c:pt idx="18">
                  <c:v>27.283486413717529</c:v>
                </c:pt>
                <c:pt idx="19">
                  <c:v>26.874138152842292</c:v>
                </c:pt>
                <c:pt idx="20">
                  <c:v>27.294496408359297</c:v>
                </c:pt>
                <c:pt idx="21">
                  <c:v>26.850366363143401</c:v>
                </c:pt>
                <c:pt idx="22">
                  <c:v>27.112015822757385</c:v>
                </c:pt>
                <c:pt idx="23">
                  <c:v>26.981833775819887</c:v>
                </c:pt>
                <c:pt idx="24">
                  <c:v>26.768311173635709</c:v>
                </c:pt>
                <c:pt idx="25">
                  <c:v>26.828898309409571</c:v>
                </c:pt>
                <c:pt idx="26">
                  <c:v>27.223647269727852</c:v>
                </c:pt>
                <c:pt idx="27">
                  <c:v>27.199357430725346</c:v>
                </c:pt>
                <c:pt idx="28">
                  <c:v>26.741988130832262</c:v>
                </c:pt>
                <c:pt idx="29">
                  <c:v>26.755427492677615</c:v>
                </c:pt>
                <c:pt idx="30">
                  <c:v>27.066462349979069</c:v>
                </c:pt>
                <c:pt idx="31">
                  <c:v>27.466131237904669</c:v>
                </c:pt>
                <c:pt idx="32">
                  <c:v>27.157634654602827</c:v>
                </c:pt>
                <c:pt idx="33">
                  <c:v>27.086610328120781</c:v>
                </c:pt>
                <c:pt idx="34">
                  <c:v>27.424880331342919</c:v>
                </c:pt>
                <c:pt idx="35">
                  <c:v>27.124063242533776</c:v>
                </c:pt>
                <c:pt idx="36">
                  <c:v>27.110058972089075</c:v>
                </c:pt>
                <c:pt idx="37">
                  <c:v>26.807571832856432</c:v>
                </c:pt>
                <c:pt idx="38">
                  <c:v>27.416645418432914</c:v>
                </c:pt>
                <c:pt idx="39">
                  <c:v>27.527936168367368</c:v>
                </c:pt>
                <c:pt idx="40">
                  <c:v>27.3821345774866</c:v>
                </c:pt>
                <c:pt idx="41">
                  <c:v>26.883542626006257</c:v>
                </c:pt>
                <c:pt idx="42">
                  <c:v>27.042261532521369</c:v>
                </c:pt>
                <c:pt idx="43">
                  <c:v>26.863737852261956</c:v>
                </c:pt>
                <c:pt idx="44">
                  <c:v>26.7360845687035</c:v>
                </c:pt>
                <c:pt idx="45">
                  <c:v>27.217206226515842</c:v>
                </c:pt>
                <c:pt idx="46">
                  <c:v>27.537528830494743</c:v>
                </c:pt>
                <c:pt idx="47">
                  <c:v>27.107784047138804</c:v>
                </c:pt>
                <c:pt idx="48">
                  <c:v>26.999256227657526</c:v>
                </c:pt>
                <c:pt idx="49">
                  <c:v>26.684871646560119</c:v>
                </c:pt>
                <c:pt idx="50">
                  <c:v>26.877853936290759</c:v>
                </c:pt>
                <c:pt idx="51">
                  <c:v>26.97515094340703</c:v>
                </c:pt>
                <c:pt idx="52">
                  <c:v>26.900381593927946</c:v>
                </c:pt>
                <c:pt idx="53">
                  <c:v>26.729680706180218</c:v>
                </c:pt>
                <c:pt idx="54">
                  <c:v>26.843950844730131</c:v>
                </c:pt>
                <c:pt idx="55">
                  <c:v>26.883164269004471</c:v>
                </c:pt>
                <c:pt idx="56">
                  <c:v>27.136981250872395</c:v>
                </c:pt>
                <c:pt idx="57">
                  <c:v>27.267243290265753</c:v>
                </c:pt>
                <c:pt idx="58">
                  <c:v>27.434774380398867</c:v>
                </c:pt>
                <c:pt idx="59">
                  <c:v>26.82605142352698</c:v>
                </c:pt>
                <c:pt idx="60">
                  <c:v>26.589440992410687</c:v>
                </c:pt>
                <c:pt idx="61">
                  <c:v>26.534719754219417</c:v>
                </c:pt>
                <c:pt idx="62">
                  <c:v>26.43440583070581</c:v>
                </c:pt>
                <c:pt idx="63">
                  <c:v>26.400801177405572</c:v>
                </c:pt>
                <c:pt idx="64">
                  <c:v>26.520981297598563</c:v>
                </c:pt>
                <c:pt idx="65">
                  <c:v>27.044492910425042</c:v>
                </c:pt>
                <c:pt idx="66">
                  <c:v>26.891773227982572</c:v>
                </c:pt>
                <c:pt idx="67">
                  <c:v>26.880217375956295</c:v>
                </c:pt>
                <c:pt idx="68">
                  <c:v>26.734985170445817</c:v>
                </c:pt>
                <c:pt idx="69">
                  <c:v>26.403416815105242</c:v>
                </c:pt>
                <c:pt idx="70">
                  <c:v>26.096323416932599</c:v>
                </c:pt>
                <c:pt idx="71">
                  <c:v>25.957179708787528</c:v>
                </c:pt>
                <c:pt idx="72">
                  <c:v>25.672822684712052</c:v>
                </c:pt>
                <c:pt idx="73">
                  <c:v>25.941558099055356</c:v>
                </c:pt>
                <c:pt idx="74">
                  <c:v>26.153488928604109</c:v>
                </c:pt>
                <c:pt idx="75">
                  <c:v>26.144212793884876</c:v>
                </c:pt>
                <c:pt idx="76">
                  <c:v>26.196540431818089</c:v>
                </c:pt>
                <c:pt idx="77">
                  <c:v>26.144759978911278</c:v>
                </c:pt>
                <c:pt idx="78">
                  <c:v>25.89919356927383</c:v>
                </c:pt>
                <c:pt idx="79">
                  <c:v>25.730989271103635</c:v>
                </c:pt>
                <c:pt idx="80">
                  <c:v>25.693554693811681</c:v>
                </c:pt>
                <c:pt idx="81">
                  <c:v>25.287164230033813</c:v>
                </c:pt>
                <c:pt idx="82">
                  <c:v>25.205234299831428</c:v>
                </c:pt>
                <c:pt idx="83">
                  <c:v>25.089959034707721</c:v>
                </c:pt>
                <c:pt idx="84">
                  <c:v>24.940709425856031</c:v>
                </c:pt>
                <c:pt idx="85">
                  <c:v>24.938275705778814</c:v>
                </c:pt>
                <c:pt idx="86">
                  <c:v>24.912073642011755</c:v>
                </c:pt>
                <c:pt idx="87">
                  <c:v>24.845124977961429</c:v>
                </c:pt>
                <c:pt idx="88">
                  <c:v>24.636617217722545</c:v>
                </c:pt>
                <c:pt idx="89">
                  <c:v>24.762355612704155</c:v>
                </c:pt>
                <c:pt idx="90">
                  <c:v>24.820033380093008</c:v>
                </c:pt>
                <c:pt idx="91">
                  <c:v>24.915785061759856</c:v>
                </c:pt>
                <c:pt idx="92">
                  <c:v>24.622453135387026</c:v>
                </c:pt>
                <c:pt idx="93">
                  <c:v>24.44921244492263</c:v>
                </c:pt>
                <c:pt idx="94">
                  <c:v>24.227900172589539</c:v>
                </c:pt>
                <c:pt idx="95">
                  <c:v>24.340143608701585</c:v>
                </c:pt>
                <c:pt idx="96">
                  <c:v>24.276962833656857</c:v>
                </c:pt>
                <c:pt idx="97">
                  <c:v>24.774494101501535</c:v>
                </c:pt>
                <c:pt idx="98">
                  <c:v>24.370897472372263</c:v>
                </c:pt>
                <c:pt idx="99">
                  <c:v>24.240608240283297</c:v>
                </c:pt>
                <c:pt idx="100">
                  <c:v>24.440859383925083</c:v>
                </c:pt>
                <c:pt idx="101">
                  <c:v>24.28497702761225</c:v>
                </c:pt>
                <c:pt idx="102">
                  <c:v>24.173724198478187</c:v>
                </c:pt>
                <c:pt idx="103">
                  <c:v>23.722097521170344</c:v>
                </c:pt>
                <c:pt idx="104">
                  <c:v>24.167652406625056</c:v>
                </c:pt>
                <c:pt idx="105">
                  <c:v>24.097266286567997</c:v>
                </c:pt>
                <c:pt idx="106">
                  <c:v>24.069906369230189</c:v>
                </c:pt>
                <c:pt idx="107">
                  <c:v>23.824654626924211</c:v>
                </c:pt>
                <c:pt idx="108">
                  <c:v>24.249227380822905</c:v>
                </c:pt>
                <c:pt idx="109">
                  <c:v>23.892323896033979</c:v>
                </c:pt>
                <c:pt idx="110">
                  <c:v>23.628504100328012</c:v>
                </c:pt>
                <c:pt idx="111">
                  <c:v>23.816948607608207</c:v>
                </c:pt>
                <c:pt idx="112">
                  <c:v>23.722550721561852</c:v>
                </c:pt>
                <c:pt idx="113">
                  <c:v>23.5135993654781</c:v>
                </c:pt>
                <c:pt idx="114">
                  <c:v>23.323184990893722</c:v>
                </c:pt>
                <c:pt idx="115">
                  <c:v>23.286451390353825</c:v>
                </c:pt>
                <c:pt idx="116">
                  <c:v>23.173823360534339</c:v>
                </c:pt>
                <c:pt idx="117">
                  <c:v>23.543572358542473</c:v>
                </c:pt>
                <c:pt idx="118">
                  <c:v>23.720110826378122</c:v>
                </c:pt>
                <c:pt idx="119">
                  <c:v>23.593074801191911</c:v>
                </c:pt>
                <c:pt idx="120">
                  <c:v>22.97940651222175</c:v>
                </c:pt>
                <c:pt idx="121">
                  <c:v>22.954279355633595</c:v>
                </c:pt>
                <c:pt idx="122">
                  <c:v>22.773403370177348</c:v>
                </c:pt>
                <c:pt idx="123">
                  <c:v>22.532200362594043</c:v>
                </c:pt>
              </c:numCache>
            </c:numRef>
          </c:val>
          <c:smooth val="0"/>
        </c:ser>
        <c:dLbls>
          <c:showLegendKey val="0"/>
          <c:showVal val="0"/>
          <c:showCatName val="0"/>
          <c:showSerName val="0"/>
          <c:showPercent val="0"/>
          <c:showBubbleSize val="0"/>
        </c:dLbls>
        <c:marker val="1"/>
        <c:smooth val="0"/>
        <c:axId val="115575808"/>
        <c:axId val="115581696"/>
      </c:lineChart>
      <c:lineChart>
        <c:grouping val="standard"/>
        <c:varyColors val="0"/>
        <c:ser>
          <c:idx val="1"/>
          <c:order val="1"/>
          <c:spPr>
            <a:ln>
              <a:solidFill>
                <a:schemeClr val="accent6">
                  <a:lumMod val="75000"/>
                </a:schemeClr>
              </a:solidFill>
            </a:ln>
          </c:spPr>
          <c:marker>
            <c:symbol val="none"/>
          </c:marker>
          <c:cat>
            <c:numRef>
              <c:f>Data!$F$1:$DY$1</c:f>
              <c:numCache>
                <c:formatCode>mmm\-yy</c:formatCode>
                <c:ptCount val="124"/>
                <c:pt idx="0">
                  <c:v>31656</c:v>
                </c:pt>
                <c:pt idx="1">
                  <c:v>31747</c:v>
                </c:pt>
                <c:pt idx="2">
                  <c:v>31837</c:v>
                </c:pt>
                <c:pt idx="3">
                  <c:v>31929</c:v>
                </c:pt>
                <c:pt idx="4">
                  <c:v>32021</c:v>
                </c:pt>
                <c:pt idx="5">
                  <c:v>32112</c:v>
                </c:pt>
                <c:pt idx="6">
                  <c:v>32203</c:v>
                </c:pt>
                <c:pt idx="7">
                  <c:v>32295</c:v>
                </c:pt>
                <c:pt idx="8">
                  <c:v>32387</c:v>
                </c:pt>
                <c:pt idx="9">
                  <c:v>32478</c:v>
                </c:pt>
                <c:pt idx="10">
                  <c:v>32568</c:v>
                </c:pt>
                <c:pt idx="11">
                  <c:v>32660</c:v>
                </c:pt>
                <c:pt idx="12">
                  <c:v>32752</c:v>
                </c:pt>
                <c:pt idx="13">
                  <c:v>32843</c:v>
                </c:pt>
                <c:pt idx="14">
                  <c:v>32933</c:v>
                </c:pt>
                <c:pt idx="15">
                  <c:v>33025</c:v>
                </c:pt>
                <c:pt idx="16">
                  <c:v>33117</c:v>
                </c:pt>
                <c:pt idx="17">
                  <c:v>33208</c:v>
                </c:pt>
                <c:pt idx="18">
                  <c:v>33298</c:v>
                </c:pt>
                <c:pt idx="19">
                  <c:v>33390</c:v>
                </c:pt>
                <c:pt idx="20">
                  <c:v>33482</c:v>
                </c:pt>
                <c:pt idx="21">
                  <c:v>33573</c:v>
                </c:pt>
                <c:pt idx="22">
                  <c:v>33664</c:v>
                </c:pt>
                <c:pt idx="23">
                  <c:v>33756</c:v>
                </c:pt>
                <c:pt idx="24">
                  <c:v>33848</c:v>
                </c:pt>
                <c:pt idx="25">
                  <c:v>33939</c:v>
                </c:pt>
                <c:pt idx="26">
                  <c:v>34029</c:v>
                </c:pt>
                <c:pt idx="27">
                  <c:v>34121</c:v>
                </c:pt>
                <c:pt idx="28">
                  <c:v>34213</c:v>
                </c:pt>
                <c:pt idx="29">
                  <c:v>34304</c:v>
                </c:pt>
                <c:pt idx="30">
                  <c:v>34394</c:v>
                </c:pt>
                <c:pt idx="31">
                  <c:v>34486</c:v>
                </c:pt>
                <c:pt idx="32">
                  <c:v>34578</c:v>
                </c:pt>
                <c:pt idx="33">
                  <c:v>34669</c:v>
                </c:pt>
                <c:pt idx="34">
                  <c:v>34759</c:v>
                </c:pt>
                <c:pt idx="35">
                  <c:v>34851</c:v>
                </c:pt>
                <c:pt idx="36">
                  <c:v>34943</c:v>
                </c:pt>
                <c:pt idx="37">
                  <c:v>35034</c:v>
                </c:pt>
                <c:pt idx="38">
                  <c:v>35125</c:v>
                </c:pt>
                <c:pt idx="39">
                  <c:v>35217</c:v>
                </c:pt>
                <c:pt idx="40">
                  <c:v>35309</c:v>
                </c:pt>
                <c:pt idx="41">
                  <c:v>35400</c:v>
                </c:pt>
                <c:pt idx="42">
                  <c:v>35490</c:v>
                </c:pt>
                <c:pt idx="43">
                  <c:v>35582</c:v>
                </c:pt>
                <c:pt idx="44">
                  <c:v>35674</c:v>
                </c:pt>
                <c:pt idx="45">
                  <c:v>35765</c:v>
                </c:pt>
                <c:pt idx="46">
                  <c:v>35855</c:v>
                </c:pt>
                <c:pt idx="47">
                  <c:v>35947</c:v>
                </c:pt>
                <c:pt idx="48">
                  <c:v>36039</c:v>
                </c:pt>
                <c:pt idx="49">
                  <c:v>36130</c:v>
                </c:pt>
                <c:pt idx="50">
                  <c:v>36220</c:v>
                </c:pt>
                <c:pt idx="51">
                  <c:v>36312</c:v>
                </c:pt>
                <c:pt idx="52">
                  <c:v>36404</c:v>
                </c:pt>
                <c:pt idx="53">
                  <c:v>36495</c:v>
                </c:pt>
                <c:pt idx="54">
                  <c:v>36586</c:v>
                </c:pt>
                <c:pt idx="55">
                  <c:v>36678</c:v>
                </c:pt>
                <c:pt idx="56">
                  <c:v>36770</c:v>
                </c:pt>
                <c:pt idx="57">
                  <c:v>36861</c:v>
                </c:pt>
                <c:pt idx="58">
                  <c:v>36951</c:v>
                </c:pt>
                <c:pt idx="59">
                  <c:v>37043</c:v>
                </c:pt>
                <c:pt idx="60">
                  <c:v>37135</c:v>
                </c:pt>
                <c:pt idx="61">
                  <c:v>37226</c:v>
                </c:pt>
                <c:pt idx="62">
                  <c:v>37316</c:v>
                </c:pt>
                <c:pt idx="63">
                  <c:v>37408</c:v>
                </c:pt>
                <c:pt idx="64">
                  <c:v>37500</c:v>
                </c:pt>
                <c:pt idx="65">
                  <c:v>37591</c:v>
                </c:pt>
                <c:pt idx="66">
                  <c:v>37681</c:v>
                </c:pt>
                <c:pt idx="67">
                  <c:v>37773</c:v>
                </c:pt>
                <c:pt idx="68">
                  <c:v>37865</c:v>
                </c:pt>
                <c:pt idx="69">
                  <c:v>37956</c:v>
                </c:pt>
                <c:pt idx="70">
                  <c:v>38047</c:v>
                </c:pt>
                <c:pt idx="71">
                  <c:v>38139</c:v>
                </c:pt>
                <c:pt idx="72">
                  <c:v>38231</c:v>
                </c:pt>
                <c:pt idx="73">
                  <c:v>38322</c:v>
                </c:pt>
                <c:pt idx="74">
                  <c:v>38412</c:v>
                </c:pt>
                <c:pt idx="75">
                  <c:v>38504</c:v>
                </c:pt>
                <c:pt idx="76">
                  <c:v>38596</c:v>
                </c:pt>
                <c:pt idx="77">
                  <c:v>38687</c:v>
                </c:pt>
                <c:pt idx="78">
                  <c:v>38777</c:v>
                </c:pt>
                <c:pt idx="79">
                  <c:v>38869</c:v>
                </c:pt>
                <c:pt idx="80">
                  <c:v>38961</c:v>
                </c:pt>
                <c:pt idx="81">
                  <c:v>39052</c:v>
                </c:pt>
                <c:pt idx="82">
                  <c:v>39142</c:v>
                </c:pt>
                <c:pt idx="83">
                  <c:v>39234</c:v>
                </c:pt>
                <c:pt idx="84">
                  <c:v>39326</c:v>
                </c:pt>
                <c:pt idx="85">
                  <c:v>39417</c:v>
                </c:pt>
                <c:pt idx="86">
                  <c:v>39508</c:v>
                </c:pt>
                <c:pt idx="87">
                  <c:v>39600</c:v>
                </c:pt>
                <c:pt idx="88">
                  <c:v>39692</c:v>
                </c:pt>
                <c:pt idx="89">
                  <c:v>39783</c:v>
                </c:pt>
                <c:pt idx="90">
                  <c:v>39873</c:v>
                </c:pt>
                <c:pt idx="91">
                  <c:v>39965</c:v>
                </c:pt>
                <c:pt idx="92">
                  <c:v>40057</c:v>
                </c:pt>
                <c:pt idx="93">
                  <c:v>40148</c:v>
                </c:pt>
                <c:pt idx="94">
                  <c:v>40238</c:v>
                </c:pt>
                <c:pt idx="95">
                  <c:v>40330</c:v>
                </c:pt>
                <c:pt idx="96">
                  <c:v>40422</c:v>
                </c:pt>
                <c:pt idx="97">
                  <c:v>40513</c:v>
                </c:pt>
                <c:pt idx="98">
                  <c:v>40603</c:v>
                </c:pt>
                <c:pt idx="99">
                  <c:v>40695</c:v>
                </c:pt>
                <c:pt idx="100">
                  <c:v>40787</c:v>
                </c:pt>
                <c:pt idx="101">
                  <c:v>40878</c:v>
                </c:pt>
                <c:pt idx="102">
                  <c:v>40969</c:v>
                </c:pt>
                <c:pt idx="103">
                  <c:v>41061</c:v>
                </c:pt>
                <c:pt idx="104">
                  <c:v>41153</c:v>
                </c:pt>
                <c:pt idx="105">
                  <c:v>41244</c:v>
                </c:pt>
                <c:pt idx="106">
                  <c:v>41334</c:v>
                </c:pt>
                <c:pt idx="107">
                  <c:v>41426</c:v>
                </c:pt>
                <c:pt idx="108">
                  <c:v>41518</c:v>
                </c:pt>
                <c:pt idx="109">
                  <c:v>41609</c:v>
                </c:pt>
                <c:pt idx="110">
                  <c:v>41699</c:v>
                </c:pt>
                <c:pt idx="111">
                  <c:v>41791</c:v>
                </c:pt>
                <c:pt idx="112">
                  <c:v>41883</c:v>
                </c:pt>
                <c:pt idx="113">
                  <c:v>41974</c:v>
                </c:pt>
                <c:pt idx="114">
                  <c:v>42064</c:v>
                </c:pt>
                <c:pt idx="115">
                  <c:v>42156</c:v>
                </c:pt>
                <c:pt idx="116">
                  <c:v>42248</c:v>
                </c:pt>
                <c:pt idx="117">
                  <c:v>42339</c:v>
                </c:pt>
                <c:pt idx="118">
                  <c:v>42430</c:v>
                </c:pt>
                <c:pt idx="119">
                  <c:v>42522</c:v>
                </c:pt>
                <c:pt idx="120">
                  <c:v>42614</c:v>
                </c:pt>
                <c:pt idx="121">
                  <c:v>42705</c:v>
                </c:pt>
                <c:pt idx="122">
                  <c:v>42795</c:v>
                </c:pt>
                <c:pt idx="123">
                  <c:v>42887</c:v>
                </c:pt>
              </c:numCache>
            </c:numRef>
          </c:cat>
          <c:val>
            <c:numRef>
              <c:f>Data!$F$67:$DY$67</c:f>
              <c:numCache>
                <c:formatCode>_-* #,##0.0_-;\-* #,##0.0_-;_-* "-"??_-;_-@_-</c:formatCode>
                <c:ptCount val="124"/>
                <c:pt idx="0">
                  <c:v>5.6025817636598436</c:v>
                </c:pt>
                <c:pt idx="1">
                  <c:v>5.5084717619979484</c:v>
                </c:pt>
                <c:pt idx="2">
                  <c:v>5.3564142496104825</c:v>
                </c:pt>
                <c:pt idx="3">
                  <c:v>5.5175612929632925</c:v>
                </c:pt>
                <c:pt idx="4">
                  <c:v>5.6266061525419593</c:v>
                </c:pt>
                <c:pt idx="5">
                  <c:v>5.6389101362740179</c:v>
                </c:pt>
                <c:pt idx="6">
                  <c:v>5.5533924697576733</c:v>
                </c:pt>
                <c:pt idx="7">
                  <c:v>5.7844363905987368</c:v>
                </c:pt>
                <c:pt idx="8">
                  <c:v>5.9967292911333088</c:v>
                </c:pt>
                <c:pt idx="9">
                  <c:v>5.9182898451034829</c:v>
                </c:pt>
                <c:pt idx="10">
                  <c:v>5.7868099559352588</c:v>
                </c:pt>
                <c:pt idx="11">
                  <c:v>5.821229748342077</c:v>
                </c:pt>
                <c:pt idx="12">
                  <c:v>5.8113515160168108</c:v>
                </c:pt>
                <c:pt idx="13">
                  <c:v>5.8518009825201673</c:v>
                </c:pt>
                <c:pt idx="14">
                  <c:v>5.9553748408105429</c:v>
                </c:pt>
                <c:pt idx="15">
                  <c:v>6.2546857422650346</c:v>
                </c:pt>
                <c:pt idx="16">
                  <c:v>6.306009980116392</c:v>
                </c:pt>
                <c:pt idx="17">
                  <c:v>6.1822668004384234</c:v>
                </c:pt>
                <c:pt idx="18">
                  <c:v>5.9842442819690431</c:v>
                </c:pt>
                <c:pt idx="19">
                  <c:v>6.375194430854898</c:v>
                </c:pt>
                <c:pt idx="20">
                  <c:v>6.4109007771824551</c:v>
                </c:pt>
                <c:pt idx="21">
                  <c:v>6.4827579561160036</c:v>
                </c:pt>
                <c:pt idx="22">
                  <c:v>6.4741930068993501</c:v>
                </c:pt>
                <c:pt idx="23">
                  <c:v>6.675140942099393</c:v>
                </c:pt>
                <c:pt idx="24">
                  <c:v>6.6454128947509803</c:v>
                </c:pt>
                <c:pt idx="25">
                  <c:v>6.8309525815548771</c:v>
                </c:pt>
                <c:pt idx="26">
                  <c:v>6.474716280078348</c:v>
                </c:pt>
                <c:pt idx="27">
                  <c:v>6.5510288858224257</c:v>
                </c:pt>
                <c:pt idx="28">
                  <c:v>6.3379776034017086</c:v>
                </c:pt>
                <c:pt idx="29">
                  <c:v>6.6476865662804672</c:v>
                </c:pt>
                <c:pt idx="30">
                  <c:v>6.5872999602154909</c:v>
                </c:pt>
                <c:pt idx="31">
                  <c:v>6.8578396053607023</c:v>
                </c:pt>
                <c:pt idx="32">
                  <c:v>6.7470530494770156</c:v>
                </c:pt>
                <c:pt idx="33">
                  <c:v>6.8884967432744553</c:v>
                </c:pt>
                <c:pt idx="34">
                  <c:v>6.8214785014301329</c:v>
                </c:pt>
                <c:pt idx="35">
                  <c:v>7.0360023647771293</c:v>
                </c:pt>
                <c:pt idx="36">
                  <c:v>7.238191340804736</c:v>
                </c:pt>
                <c:pt idx="37">
                  <c:v>7.1665219896812751</c:v>
                </c:pt>
                <c:pt idx="38">
                  <c:v>6.766791867651464</c:v>
                </c:pt>
                <c:pt idx="39">
                  <c:v>7.0037741112462575</c:v>
                </c:pt>
                <c:pt idx="40">
                  <c:v>7.394356848447222</c:v>
                </c:pt>
                <c:pt idx="41">
                  <c:v>7.6334153132731384</c:v>
                </c:pt>
                <c:pt idx="42">
                  <c:v>7.7251178023218783</c:v>
                </c:pt>
                <c:pt idx="43">
                  <c:v>7.8613893998785134</c:v>
                </c:pt>
                <c:pt idx="44">
                  <c:v>7.6159903244072291</c:v>
                </c:pt>
                <c:pt idx="45">
                  <c:v>7.8997388459710782</c:v>
                </c:pt>
                <c:pt idx="46">
                  <c:v>7.7479603931781176</c:v>
                </c:pt>
                <c:pt idx="47">
                  <c:v>7.8564372930091171</c:v>
                </c:pt>
                <c:pt idx="48">
                  <c:v>7.8819008097878855</c:v>
                </c:pt>
                <c:pt idx="49">
                  <c:v>7.9220736785666412</c:v>
                </c:pt>
                <c:pt idx="50">
                  <c:v>8.0194539695286977</c:v>
                </c:pt>
                <c:pt idx="51">
                  <c:v>8.1265501343237041</c:v>
                </c:pt>
                <c:pt idx="52">
                  <c:v>7.8538203385398289</c:v>
                </c:pt>
                <c:pt idx="53">
                  <c:v>7.8118813808528973</c:v>
                </c:pt>
                <c:pt idx="54">
                  <c:v>7.7808267181098465</c:v>
                </c:pt>
                <c:pt idx="55">
                  <c:v>8.0331575745581727</c:v>
                </c:pt>
                <c:pt idx="56">
                  <c:v>8.029343920434064</c:v>
                </c:pt>
                <c:pt idx="57">
                  <c:v>8.0175620604776618</c:v>
                </c:pt>
                <c:pt idx="58">
                  <c:v>8.0896360249280352</c:v>
                </c:pt>
                <c:pt idx="59">
                  <c:v>8.1759429817141509</c:v>
                </c:pt>
                <c:pt idx="60">
                  <c:v>8.3135954272004007</c:v>
                </c:pt>
                <c:pt idx="61">
                  <c:v>8.276111900188388</c:v>
                </c:pt>
                <c:pt idx="62">
                  <c:v>8.2156989787740269</c:v>
                </c:pt>
                <c:pt idx="63">
                  <c:v>8.2957571787796827</c:v>
                </c:pt>
                <c:pt idx="64">
                  <c:v>8.3117964250740037</c:v>
                </c:pt>
                <c:pt idx="65">
                  <c:v>8.4853634198693317</c:v>
                </c:pt>
                <c:pt idx="66">
                  <c:v>8.3698999507327425</c:v>
                </c:pt>
                <c:pt idx="67">
                  <c:v>8.4120503241453353</c:v>
                </c:pt>
                <c:pt idx="68">
                  <c:v>8.4080088644345583</c:v>
                </c:pt>
                <c:pt idx="69">
                  <c:v>8.3995185621395194</c:v>
                </c:pt>
                <c:pt idx="70">
                  <c:v>8.5007644031969392</c:v>
                </c:pt>
                <c:pt idx="71">
                  <c:v>8.5712321409963383</c:v>
                </c:pt>
                <c:pt idx="72">
                  <c:v>8.6051275714704953</c:v>
                </c:pt>
                <c:pt idx="73">
                  <c:v>8.510246617801613</c:v>
                </c:pt>
                <c:pt idx="74">
                  <c:v>8.3680472733598101</c:v>
                </c:pt>
                <c:pt idx="75">
                  <c:v>8.4424225836021325</c:v>
                </c:pt>
                <c:pt idx="76">
                  <c:v>8.6686367723951783</c:v>
                </c:pt>
                <c:pt idx="77">
                  <c:v>8.7335947716754578</c:v>
                </c:pt>
                <c:pt idx="78">
                  <c:v>8.2437906740345337</c:v>
                </c:pt>
                <c:pt idx="79">
                  <c:v>8.6261821479391934</c:v>
                </c:pt>
                <c:pt idx="80">
                  <c:v>8.4856011873258872</c:v>
                </c:pt>
                <c:pt idx="81">
                  <c:v>8.5896001749020652</c:v>
                </c:pt>
                <c:pt idx="82">
                  <c:v>8.7811192420425659</c:v>
                </c:pt>
                <c:pt idx="83">
                  <c:v>8.9285764101139335</c:v>
                </c:pt>
                <c:pt idx="84">
                  <c:v>8.5649494799147448</c:v>
                </c:pt>
                <c:pt idx="85">
                  <c:v>8.4387701850601111</c:v>
                </c:pt>
                <c:pt idx="86">
                  <c:v>8.4519068730106444</c:v>
                </c:pt>
                <c:pt idx="87">
                  <c:v>8.8060690717514358</c:v>
                </c:pt>
                <c:pt idx="88">
                  <c:v>8.57342813057803</c:v>
                </c:pt>
                <c:pt idx="89">
                  <c:v>8.8857967986201878</c:v>
                </c:pt>
                <c:pt idx="90">
                  <c:v>8.930592377453106</c:v>
                </c:pt>
                <c:pt idx="91">
                  <c:v>9.2982004652367358</c:v>
                </c:pt>
                <c:pt idx="92">
                  <c:v>9.2740556020752098</c:v>
                </c:pt>
                <c:pt idx="93">
                  <c:v>9.4471094630593377</c:v>
                </c:pt>
                <c:pt idx="94">
                  <c:v>8.970971757192757</c:v>
                </c:pt>
                <c:pt idx="95">
                  <c:v>8.9310413187168258</c:v>
                </c:pt>
                <c:pt idx="96">
                  <c:v>9.4362089858094471</c:v>
                </c:pt>
                <c:pt idx="97">
                  <c:v>9.5413038530217467</c:v>
                </c:pt>
                <c:pt idx="98">
                  <c:v>9.1512955776910765</c:v>
                </c:pt>
                <c:pt idx="99">
                  <c:v>9.3845184221455256</c:v>
                </c:pt>
                <c:pt idx="100">
                  <c:v>9.736012573135131</c:v>
                </c:pt>
                <c:pt idx="101">
                  <c:v>9.5946688179453172</c:v>
                </c:pt>
                <c:pt idx="102">
                  <c:v>9.4452344283331442</c:v>
                </c:pt>
                <c:pt idx="103">
                  <c:v>9.573272768910229</c:v>
                </c:pt>
                <c:pt idx="104">
                  <c:v>9.4466178942621841</c:v>
                </c:pt>
                <c:pt idx="105">
                  <c:v>9.6571878894554217</c:v>
                </c:pt>
                <c:pt idx="106">
                  <c:v>9.9991588364306487</c:v>
                </c:pt>
                <c:pt idx="107">
                  <c:v>9.9054087204695467</c:v>
                </c:pt>
                <c:pt idx="108">
                  <c:v>9.8004199375746328</c:v>
                </c:pt>
                <c:pt idx="109">
                  <c:v>10.026643179486925</c:v>
                </c:pt>
                <c:pt idx="110">
                  <c:v>9.9408486410894508</c:v>
                </c:pt>
                <c:pt idx="111">
                  <c:v>10.095270611830815</c:v>
                </c:pt>
                <c:pt idx="112">
                  <c:v>9.8405915648750018</c:v>
                </c:pt>
                <c:pt idx="113">
                  <c:v>9.8965594507176746</c:v>
                </c:pt>
                <c:pt idx="114">
                  <c:v>10.231927980936293</c:v>
                </c:pt>
                <c:pt idx="115">
                  <c:v>10.039433879870664</c:v>
                </c:pt>
                <c:pt idx="116">
                  <c:v>10.408956893962579</c:v>
                </c:pt>
                <c:pt idx="117">
                  <c:v>10.417645933870435</c:v>
                </c:pt>
                <c:pt idx="118">
                  <c:v>10.272669657279069</c:v>
                </c:pt>
                <c:pt idx="119">
                  <c:v>10.838632432937811</c:v>
                </c:pt>
                <c:pt idx="120">
                  <c:v>10.73137979854245</c:v>
                </c:pt>
                <c:pt idx="121">
                  <c:v>10.47059858988683</c:v>
                </c:pt>
                <c:pt idx="122">
                  <c:v>10.28532300064694</c:v>
                </c:pt>
                <c:pt idx="123">
                  <c:v>10.631983020941991</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15589888"/>
        <c:axId val="115583616"/>
      </c:lineChart>
      <c:dateAx>
        <c:axId val="115575808"/>
        <c:scaling>
          <c:orientation val="minMax"/>
          <c:min val="31929"/>
        </c:scaling>
        <c:delete val="0"/>
        <c:axPos val="b"/>
        <c:numFmt formatCode="mmm\-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5581696"/>
        <c:crosses val="autoZero"/>
        <c:auto val="1"/>
        <c:lblOffset val="100"/>
        <c:baseTimeUnit val="months"/>
        <c:majorUnit val="10"/>
        <c:majorTimeUnit val="years"/>
      </c:dateAx>
      <c:valAx>
        <c:axId val="115581696"/>
        <c:scaling>
          <c:orientation val="minMax"/>
          <c:max val="45"/>
        </c:scaling>
        <c:delete val="0"/>
        <c:axPos val="l"/>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7.559523809523809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5575808"/>
        <c:crosses val="autoZero"/>
        <c:crossBetween val="between"/>
      </c:valAx>
      <c:valAx>
        <c:axId val="115583616"/>
        <c:scaling>
          <c:orientation val="minMax"/>
          <c:max val="45"/>
          <c:min val="0"/>
        </c:scaling>
        <c:delete val="0"/>
        <c:axPos val="r"/>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74196825396825394"/>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5589888"/>
        <c:crosses val="max"/>
        <c:crossBetween val="between"/>
        <c:majorUnit val="5"/>
        <c:minorUnit val="1"/>
      </c:valAx>
      <c:dateAx>
        <c:axId val="115589888"/>
        <c:scaling>
          <c:orientation val="minMax"/>
        </c:scaling>
        <c:delete val="1"/>
        <c:axPos val="b"/>
        <c:numFmt formatCode="mmm\-yy" sourceLinked="1"/>
        <c:majorTickMark val="out"/>
        <c:minorTickMark val="none"/>
        <c:tickLblPos val="nextTo"/>
        <c:crossAx val="115583616"/>
        <c:crosses val="autoZero"/>
        <c:auto val="1"/>
        <c:lblOffset val="100"/>
        <c:baseTimeUnit val="month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tx>
            <c:strRef>
              <c:f>Data!$X$3</c:f>
              <c:strCache>
                <c:ptCount val="1"/>
                <c:pt idx="0">
                  <c:v>F/t</c:v>
                </c:pt>
              </c:strCache>
            </c:strRef>
          </c:tx>
          <c:spPr>
            <a:ln>
              <a:solidFill>
                <a:schemeClr val="accent5">
                  <a:lumMod val="75000"/>
                </a:schemeClr>
              </a:solidFill>
            </a:ln>
          </c:spPr>
          <c:marker>
            <c:symbol val="none"/>
          </c:marker>
          <c:cat>
            <c:strRef>
              <c:f>Data!$A$8:$A$68</c:f>
              <c:strCache>
                <c:ptCount val="61"/>
                <c:pt idx="0">
                  <c:v>May-02</c:v>
                </c:pt>
                <c:pt idx="1">
                  <c:v>Aug-02</c:v>
                </c:pt>
                <c:pt idx="2">
                  <c:v>Nov-02</c:v>
                </c:pt>
                <c:pt idx="3">
                  <c:v>Feb-03</c:v>
                </c:pt>
                <c:pt idx="4">
                  <c:v>May-03</c:v>
                </c:pt>
                <c:pt idx="5">
                  <c:v>Aug-03</c:v>
                </c:pt>
                <c:pt idx="6">
                  <c:v>Nov-03</c:v>
                </c:pt>
                <c:pt idx="7">
                  <c:v>Feb-04</c:v>
                </c:pt>
                <c:pt idx="8">
                  <c:v>May-04</c:v>
                </c:pt>
                <c:pt idx="9">
                  <c:v>Aug-04</c:v>
                </c:pt>
                <c:pt idx="10">
                  <c:v>Nov-04</c:v>
                </c:pt>
                <c:pt idx="11">
                  <c:v>Feb-05</c:v>
                </c:pt>
                <c:pt idx="12">
                  <c:v>May-05</c:v>
                </c:pt>
                <c:pt idx="13">
                  <c:v>Aug-05</c:v>
                </c:pt>
                <c:pt idx="14">
                  <c:v>Nov-05</c:v>
                </c:pt>
                <c:pt idx="15">
                  <c:v>Feb-06</c:v>
                </c:pt>
                <c:pt idx="16">
                  <c:v>May-06</c:v>
                </c:pt>
                <c:pt idx="17">
                  <c:v>Aug-06</c:v>
                </c:pt>
                <c:pt idx="18">
                  <c:v>Nov-06</c:v>
                </c:pt>
                <c:pt idx="19">
                  <c:v>Feb-07</c:v>
                </c:pt>
                <c:pt idx="20">
                  <c:v>May-07</c:v>
                </c:pt>
                <c:pt idx="21">
                  <c:v>Aug-07</c:v>
                </c:pt>
                <c:pt idx="22">
                  <c:v>Nov-07</c:v>
                </c:pt>
                <c:pt idx="23">
                  <c:v>Feb-08</c:v>
                </c:pt>
                <c:pt idx="24">
                  <c:v>May-08</c:v>
                </c:pt>
                <c:pt idx="25">
                  <c:v>Aug-08</c:v>
                </c:pt>
                <c:pt idx="26">
                  <c:v>Nov-08</c:v>
                </c:pt>
                <c:pt idx="27">
                  <c:v>Feb-09</c:v>
                </c:pt>
                <c:pt idx="28">
                  <c:v>May-09</c:v>
                </c:pt>
                <c:pt idx="29">
                  <c:v>Aug-09</c:v>
                </c:pt>
                <c:pt idx="30">
                  <c:v>Nov-09</c:v>
                </c:pt>
                <c:pt idx="31">
                  <c:v>Feb-10</c:v>
                </c:pt>
                <c:pt idx="32">
                  <c:v>May-10</c:v>
                </c:pt>
                <c:pt idx="33">
                  <c:v>Aug-10</c:v>
                </c:pt>
                <c:pt idx="34">
                  <c:v>Nov-10</c:v>
                </c:pt>
                <c:pt idx="35">
                  <c:v>Feb-11</c:v>
                </c:pt>
                <c:pt idx="36">
                  <c:v>May-11</c:v>
                </c:pt>
                <c:pt idx="37">
                  <c:v>Aug-11</c:v>
                </c:pt>
                <c:pt idx="38">
                  <c:v>Nov-11</c:v>
                </c:pt>
                <c:pt idx="39">
                  <c:v>Feb-12</c:v>
                </c:pt>
                <c:pt idx="40">
                  <c:v>May-12</c:v>
                </c:pt>
                <c:pt idx="41">
                  <c:v>Aug-12</c:v>
                </c:pt>
                <c:pt idx="42">
                  <c:v>Nov-12</c:v>
                </c:pt>
                <c:pt idx="43">
                  <c:v>Feb-13</c:v>
                </c:pt>
                <c:pt idx="44">
                  <c:v>May-13</c:v>
                </c:pt>
                <c:pt idx="45">
                  <c:v>Aug-13</c:v>
                </c:pt>
                <c:pt idx="46">
                  <c:v>Nov-13</c:v>
                </c:pt>
                <c:pt idx="47">
                  <c:v>Feb-14</c:v>
                </c:pt>
                <c:pt idx="48">
                  <c:v>May-14</c:v>
                </c:pt>
                <c:pt idx="49">
                  <c:v>Aug-14</c:v>
                </c:pt>
                <c:pt idx="50">
                  <c:v>Nov-14</c:v>
                </c:pt>
                <c:pt idx="51">
                  <c:v>Feb-15</c:v>
                </c:pt>
                <c:pt idx="52">
                  <c:v>May-15</c:v>
                </c:pt>
                <c:pt idx="53">
                  <c:v>Aug-15</c:v>
                </c:pt>
                <c:pt idx="54">
                  <c:v>Nov-15</c:v>
                </c:pt>
                <c:pt idx="55">
                  <c:v>Feb-16</c:v>
                </c:pt>
                <c:pt idx="56">
                  <c:v>May-16</c:v>
                </c:pt>
                <c:pt idx="57">
                  <c:v>Aug-16</c:v>
                </c:pt>
                <c:pt idx="58">
                  <c:v>Nov-16</c:v>
                </c:pt>
                <c:pt idx="59">
                  <c:v>Feb-17</c:v>
                </c:pt>
                <c:pt idx="60">
                  <c:v>May-17</c:v>
                </c:pt>
              </c:strCache>
            </c:strRef>
          </c:cat>
          <c:val>
            <c:numRef>
              <c:f>Data!$X$8:$X$68</c:f>
              <c:numCache>
                <c:formatCode>0.0</c:formatCode>
                <c:ptCount val="61"/>
                <c:pt idx="0">
                  <c:v>18.126333102005265</c:v>
                </c:pt>
                <c:pt idx="1">
                  <c:v>17.940960562680026</c:v>
                </c:pt>
                <c:pt idx="2">
                  <c:v>17.809428566092375</c:v>
                </c:pt>
                <c:pt idx="3">
                  <c:v>17.821076428720602</c:v>
                </c:pt>
                <c:pt idx="4">
                  <c:v>18.0442134951935</c:v>
                </c:pt>
                <c:pt idx="5">
                  <c:v>18.034913094270387</c:v>
                </c:pt>
                <c:pt idx="6">
                  <c:v>18.158098288468793</c:v>
                </c:pt>
                <c:pt idx="7">
                  <c:v>18.181407009931714</c:v>
                </c:pt>
                <c:pt idx="8">
                  <c:v>18.030400591448544</c:v>
                </c:pt>
                <c:pt idx="9">
                  <c:v>18.289803497041223</c:v>
                </c:pt>
                <c:pt idx="10">
                  <c:v>18.368923155569334</c:v>
                </c:pt>
                <c:pt idx="11">
                  <c:v>18.54796211160815</c:v>
                </c:pt>
                <c:pt idx="12">
                  <c:v>18.77452659547491</c:v>
                </c:pt>
                <c:pt idx="13">
                  <c:v>18.786005863367805</c:v>
                </c:pt>
                <c:pt idx="14">
                  <c:v>18.823718376431604</c:v>
                </c:pt>
                <c:pt idx="15">
                  <c:v>18.828082784707355</c:v>
                </c:pt>
                <c:pt idx="16">
                  <c:v>18.934279194237625</c:v>
                </c:pt>
                <c:pt idx="17">
                  <c:v>19.010064380218132</c:v>
                </c:pt>
                <c:pt idx="18">
                  <c:v>19.139356179930221</c:v>
                </c:pt>
                <c:pt idx="19">
                  <c:v>19.242013707281295</c:v>
                </c:pt>
                <c:pt idx="20">
                  <c:v>19.42923577370674</c:v>
                </c:pt>
                <c:pt idx="21">
                  <c:v>19.590559029328251</c:v>
                </c:pt>
                <c:pt idx="22">
                  <c:v>19.733372425923214</c:v>
                </c:pt>
                <c:pt idx="23">
                  <c:v>19.940101717183225</c:v>
                </c:pt>
                <c:pt idx="24">
                  <c:v>19.959916100373853</c:v>
                </c:pt>
                <c:pt idx="25">
                  <c:v>20.030970804588513</c:v>
                </c:pt>
                <c:pt idx="26">
                  <c:v>20.017713171590525</c:v>
                </c:pt>
                <c:pt idx="27">
                  <c:v>19.693403842575048</c:v>
                </c:pt>
                <c:pt idx="28">
                  <c:v>19.119408907877265</c:v>
                </c:pt>
                <c:pt idx="29">
                  <c:v>18.295358417119019</c:v>
                </c:pt>
                <c:pt idx="30">
                  <c:v>17.362979460048532</c:v>
                </c:pt>
                <c:pt idx="31">
                  <c:v>16.600614251689688</c:v>
                </c:pt>
                <c:pt idx="32">
                  <c:v>16.11418598762986</c:v>
                </c:pt>
                <c:pt idx="33">
                  <c:v>16.226312375691837</c:v>
                </c:pt>
                <c:pt idx="34">
                  <c:v>16.53722784395843</c:v>
                </c:pt>
                <c:pt idx="35">
                  <c:v>16.981861835287738</c:v>
                </c:pt>
                <c:pt idx="36">
                  <c:v>17.506447132807502</c:v>
                </c:pt>
                <c:pt idx="37">
                  <c:v>17.707253037076239</c:v>
                </c:pt>
                <c:pt idx="38">
                  <c:v>17.900559357950318</c:v>
                </c:pt>
                <c:pt idx="39">
                  <c:v>18.117588336982372</c:v>
                </c:pt>
                <c:pt idx="40">
                  <c:v>18.146910662440046</c:v>
                </c:pt>
                <c:pt idx="41">
                  <c:v>18.17194997010218</c:v>
                </c:pt>
                <c:pt idx="42">
                  <c:v>17.961145635364108</c:v>
                </c:pt>
                <c:pt idx="43">
                  <c:v>17.693671083005476</c:v>
                </c:pt>
                <c:pt idx="44">
                  <c:v>17.202108882102838</c:v>
                </c:pt>
                <c:pt idx="45">
                  <c:v>16.610907540720177</c:v>
                </c:pt>
                <c:pt idx="46">
                  <c:v>16.129102726144069</c:v>
                </c:pt>
                <c:pt idx="47">
                  <c:v>15.663973368633172</c:v>
                </c:pt>
                <c:pt idx="48">
                  <c:v>15.412670748249614</c:v>
                </c:pt>
                <c:pt idx="49">
                  <c:v>15.561729983709952</c:v>
                </c:pt>
                <c:pt idx="50">
                  <c:v>15.836013635395695</c:v>
                </c:pt>
                <c:pt idx="51">
                  <c:v>15.876655254780143</c:v>
                </c:pt>
                <c:pt idx="52">
                  <c:v>16.121462862663329</c:v>
                </c:pt>
                <c:pt idx="53">
                  <c:v>16.178954848796678</c:v>
                </c:pt>
                <c:pt idx="54">
                  <c:v>16.198146234951793</c:v>
                </c:pt>
                <c:pt idx="55">
                  <c:v>16.40975975974008</c:v>
                </c:pt>
                <c:pt idx="56">
                  <c:v>16.462457406052899</c:v>
                </c:pt>
                <c:pt idx="57">
                  <c:v>16.464610485953095</c:v>
                </c:pt>
                <c:pt idx="58">
                  <c:v>16.60385861459644</c:v>
                </c:pt>
                <c:pt idx="59">
                  <c:v>16.666695039463416</c:v>
                </c:pt>
                <c:pt idx="60">
                  <c:v>16.732319846409428</c:v>
                </c:pt>
              </c:numCache>
            </c:numRef>
          </c:val>
          <c:smooth val="0"/>
        </c:ser>
        <c:dLbls>
          <c:showLegendKey val="0"/>
          <c:showVal val="0"/>
          <c:showCatName val="0"/>
          <c:showSerName val="0"/>
          <c:showPercent val="0"/>
          <c:showBubbleSize val="0"/>
        </c:dLbls>
        <c:marker val="1"/>
        <c:smooth val="0"/>
        <c:axId val="115700864"/>
        <c:axId val="115702400"/>
      </c:lineChart>
      <c:lineChart>
        <c:grouping val="standard"/>
        <c:varyColors val="0"/>
        <c:ser>
          <c:idx val="1"/>
          <c:order val="1"/>
          <c:tx>
            <c:strRef>
              <c:f>Data!$Y$3</c:f>
              <c:strCache>
                <c:ptCount val="1"/>
                <c:pt idx="0">
                  <c:v>p/t</c:v>
                </c:pt>
              </c:strCache>
            </c:strRef>
          </c:tx>
          <c:spPr>
            <a:ln>
              <a:solidFill>
                <a:schemeClr val="accent1"/>
              </a:solidFill>
            </a:ln>
          </c:spPr>
          <c:marker>
            <c:symbol val="none"/>
          </c:marker>
          <c:cat>
            <c:strRef>
              <c:f>Data!$A$8:$A$68</c:f>
              <c:strCache>
                <c:ptCount val="61"/>
                <c:pt idx="0">
                  <c:v>May-02</c:v>
                </c:pt>
                <c:pt idx="1">
                  <c:v>Aug-02</c:v>
                </c:pt>
                <c:pt idx="2">
                  <c:v>Nov-02</c:v>
                </c:pt>
                <c:pt idx="3">
                  <c:v>Feb-03</c:v>
                </c:pt>
                <c:pt idx="4">
                  <c:v>May-03</c:v>
                </c:pt>
                <c:pt idx="5">
                  <c:v>Aug-03</c:v>
                </c:pt>
                <c:pt idx="6">
                  <c:v>Nov-03</c:v>
                </c:pt>
                <c:pt idx="7">
                  <c:v>Feb-04</c:v>
                </c:pt>
                <c:pt idx="8">
                  <c:v>May-04</c:v>
                </c:pt>
                <c:pt idx="9">
                  <c:v>Aug-04</c:v>
                </c:pt>
                <c:pt idx="10">
                  <c:v>Nov-04</c:v>
                </c:pt>
                <c:pt idx="11">
                  <c:v>Feb-05</c:v>
                </c:pt>
                <c:pt idx="12">
                  <c:v>May-05</c:v>
                </c:pt>
                <c:pt idx="13">
                  <c:v>Aug-05</c:v>
                </c:pt>
                <c:pt idx="14">
                  <c:v>Nov-05</c:v>
                </c:pt>
                <c:pt idx="15">
                  <c:v>Feb-06</c:v>
                </c:pt>
                <c:pt idx="16">
                  <c:v>May-06</c:v>
                </c:pt>
                <c:pt idx="17">
                  <c:v>Aug-06</c:v>
                </c:pt>
                <c:pt idx="18">
                  <c:v>Nov-06</c:v>
                </c:pt>
                <c:pt idx="19">
                  <c:v>Feb-07</c:v>
                </c:pt>
                <c:pt idx="20">
                  <c:v>May-07</c:v>
                </c:pt>
                <c:pt idx="21">
                  <c:v>Aug-07</c:v>
                </c:pt>
                <c:pt idx="22">
                  <c:v>Nov-07</c:v>
                </c:pt>
                <c:pt idx="23">
                  <c:v>Feb-08</c:v>
                </c:pt>
                <c:pt idx="24">
                  <c:v>May-08</c:v>
                </c:pt>
                <c:pt idx="25">
                  <c:v>Aug-08</c:v>
                </c:pt>
                <c:pt idx="26">
                  <c:v>Nov-08</c:v>
                </c:pt>
                <c:pt idx="27">
                  <c:v>Feb-09</c:v>
                </c:pt>
                <c:pt idx="28">
                  <c:v>May-09</c:v>
                </c:pt>
                <c:pt idx="29">
                  <c:v>Aug-09</c:v>
                </c:pt>
                <c:pt idx="30">
                  <c:v>Nov-09</c:v>
                </c:pt>
                <c:pt idx="31">
                  <c:v>Feb-10</c:v>
                </c:pt>
                <c:pt idx="32">
                  <c:v>May-10</c:v>
                </c:pt>
                <c:pt idx="33">
                  <c:v>Aug-10</c:v>
                </c:pt>
                <c:pt idx="34">
                  <c:v>Nov-10</c:v>
                </c:pt>
                <c:pt idx="35">
                  <c:v>Feb-11</c:v>
                </c:pt>
                <c:pt idx="36">
                  <c:v>May-11</c:v>
                </c:pt>
                <c:pt idx="37">
                  <c:v>Aug-11</c:v>
                </c:pt>
                <c:pt idx="38">
                  <c:v>Nov-11</c:v>
                </c:pt>
                <c:pt idx="39">
                  <c:v>Feb-12</c:v>
                </c:pt>
                <c:pt idx="40">
                  <c:v>May-12</c:v>
                </c:pt>
                <c:pt idx="41">
                  <c:v>Aug-12</c:v>
                </c:pt>
                <c:pt idx="42">
                  <c:v>Nov-12</c:v>
                </c:pt>
                <c:pt idx="43">
                  <c:v>Feb-13</c:v>
                </c:pt>
                <c:pt idx="44">
                  <c:v>May-13</c:v>
                </c:pt>
                <c:pt idx="45">
                  <c:v>Aug-13</c:v>
                </c:pt>
                <c:pt idx="46">
                  <c:v>Nov-13</c:v>
                </c:pt>
                <c:pt idx="47">
                  <c:v>Feb-14</c:v>
                </c:pt>
                <c:pt idx="48">
                  <c:v>May-14</c:v>
                </c:pt>
                <c:pt idx="49">
                  <c:v>Aug-14</c:v>
                </c:pt>
                <c:pt idx="50">
                  <c:v>Nov-14</c:v>
                </c:pt>
                <c:pt idx="51">
                  <c:v>Feb-15</c:v>
                </c:pt>
                <c:pt idx="52">
                  <c:v>May-15</c:v>
                </c:pt>
                <c:pt idx="53">
                  <c:v>Aug-15</c:v>
                </c:pt>
                <c:pt idx="54">
                  <c:v>Nov-15</c:v>
                </c:pt>
                <c:pt idx="55">
                  <c:v>Feb-16</c:v>
                </c:pt>
                <c:pt idx="56">
                  <c:v>May-16</c:v>
                </c:pt>
                <c:pt idx="57">
                  <c:v>Aug-16</c:v>
                </c:pt>
                <c:pt idx="58">
                  <c:v>Nov-16</c:v>
                </c:pt>
                <c:pt idx="59">
                  <c:v>Feb-17</c:v>
                </c:pt>
                <c:pt idx="60">
                  <c:v>May-17</c:v>
                </c:pt>
              </c:strCache>
            </c:strRef>
          </c:cat>
          <c:val>
            <c:numRef>
              <c:f>Data!$Y$8:$Y$68</c:f>
              <c:numCache>
                <c:formatCode>0.0</c:formatCode>
                <c:ptCount val="61"/>
                <c:pt idx="0">
                  <c:v>28.745425579431199</c:v>
                </c:pt>
                <c:pt idx="1">
                  <c:v>28.296161256969192</c:v>
                </c:pt>
                <c:pt idx="2">
                  <c:v>28.090883432410465</c:v>
                </c:pt>
                <c:pt idx="3">
                  <c:v>27.839959287881044</c:v>
                </c:pt>
                <c:pt idx="4">
                  <c:v>28.077596060533686</c:v>
                </c:pt>
                <c:pt idx="5">
                  <c:v>28.092337665594222</c:v>
                </c:pt>
                <c:pt idx="6">
                  <c:v>28.023266927858216</c:v>
                </c:pt>
                <c:pt idx="7">
                  <c:v>28.021489059309495</c:v>
                </c:pt>
                <c:pt idx="8">
                  <c:v>27.879484372960068</c:v>
                </c:pt>
                <c:pt idx="9">
                  <c:v>27.821802218452046</c:v>
                </c:pt>
                <c:pt idx="10">
                  <c:v>28.063531897629346</c:v>
                </c:pt>
                <c:pt idx="11">
                  <c:v>28.424034415843124</c:v>
                </c:pt>
                <c:pt idx="12">
                  <c:v>28.626995300224657</c:v>
                </c:pt>
                <c:pt idx="13">
                  <c:v>28.642236040143295</c:v>
                </c:pt>
                <c:pt idx="14">
                  <c:v>28.505036973174587</c:v>
                </c:pt>
                <c:pt idx="15">
                  <c:v>28.300582818607516</c:v>
                </c:pt>
                <c:pt idx="16">
                  <c:v>28.202582353042786</c:v>
                </c:pt>
                <c:pt idx="17">
                  <c:v>28.088165923309507</c:v>
                </c:pt>
                <c:pt idx="18">
                  <c:v>28.092776089734436</c:v>
                </c:pt>
                <c:pt idx="19">
                  <c:v>28.179479506471839</c:v>
                </c:pt>
                <c:pt idx="20">
                  <c:v>28.201299215456356</c:v>
                </c:pt>
                <c:pt idx="21">
                  <c:v>28.444427423516075</c:v>
                </c:pt>
                <c:pt idx="22">
                  <c:v>28.392662734844336</c:v>
                </c:pt>
                <c:pt idx="23">
                  <c:v>28.386937667036467</c:v>
                </c:pt>
                <c:pt idx="24">
                  <c:v>28.676806008091933</c:v>
                </c:pt>
                <c:pt idx="25">
                  <c:v>28.728418516276193</c:v>
                </c:pt>
                <c:pt idx="26">
                  <c:v>28.993503099057676</c:v>
                </c:pt>
                <c:pt idx="27">
                  <c:v>28.669693885712089</c:v>
                </c:pt>
                <c:pt idx="28">
                  <c:v>28.029907925101618</c:v>
                </c:pt>
                <c:pt idx="29">
                  <c:v>27.216790498443917</c:v>
                </c:pt>
                <c:pt idx="30">
                  <c:v>26.336316974017464</c:v>
                </c:pt>
                <c:pt idx="31">
                  <c:v>25.713059278867625</c:v>
                </c:pt>
                <c:pt idx="32">
                  <c:v>25.302007463840948</c:v>
                </c:pt>
                <c:pt idx="33">
                  <c:v>25.059815831050823</c:v>
                </c:pt>
                <c:pt idx="34">
                  <c:v>24.709992667812269</c:v>
                </c:pt>
                <c:pt idx="35">
                  <c:v>24.532880595095975</c:v>
                </c:pt>
                <c:pt idx="36">
                  <c:v>24.527442613571125</c:v>
                </c:pt>
                <c:pt idx="37">
                  <c:v>24.842172847597631</c:v>
                </c:pt>
                <c:pt idx="38">
                  <c:v>25.114288447578996</c:v>
                </c:pt>
                <c:pt idx="39">
                  <c:v>25.334749675661012</c:v>
                </c:pt>
                <c:pt idx="40">
                  <c:v>25.299802162540217</c:v>
                </c:pt>
                <c:pt idx="41">
                  <c:v>24.987845627948278</c:v>
                </c:pt>
                <c:pt idx="42">
                  <c:v>24.822594087672488</c:v>
                </c:pt>
                <c:pt idx="43">
                  <c:v>24.708999512177027</c:v>
                </c:pt>
                <c:pt idx="44">
                  <c:v>24.54976393040787</c:v>
                </c:pt>
                <c:pt idx="45">
                  <c:v>24.516086510823691</c:v>
                </c:pt>
                <c:pt idx="46">
                  <c:v>24.514180198087494</c:v>
                </c:pt>
                <c:pt idx="47">
                  <c:v>24.20227330502027</c:v>
                </c:pt>
                <c:pt idx="48">
                  <c:v>23.771589559898501</c:v>
                </c:pt>
                <c:pt idx="49">
                  <c:v>23.599656495163821</c:v>
                </c:pt>
                <c:pt idx="50">
                  <c:v>23.473081505403346</c:v>
                </c:pt>
                <c:pt idx="51">
                  <c:v>23.675872099816523</c:v>
                </c:pt>
                <c:pt idx="52">
                  <c:v>24.300709982287149</c:v>
                </c:pt>
                <c:pt idx="53">
                  <c:v>24.569654391230248</c:v>
                </c:pt>
                <c:pt idx="54">
                  <c:v>24.761997249741924</c:v>
                </c:pt>
                <c:pt idx="55">
                  <c:v>24.843998212120415</c:v>
                </c:pt>
                <c:pt idx="56">
                  <c:v>24.478052362949562</c:v>
                </c:pt>
                <c:pt idx="57">
                  <c:v>24.378795410767282</c:v>
                </c:pt>
                <c:pt idx="58">
                  <c:v>24.434826713734246</c:v>
                </c:pt>
                <c:pt idx="59">
                  <c:v>24.430818862652167</c:v>
                </c:pt>
                <c:pt idx="60">
                  <c:v>24.683215768173252</c:v>
                </c:pt>
              </c:numCache>
            </c:numRef>
          </c:val>
          <c:smooth val="0"/>
        </c:ser>
        <c:ser>
          <c:idx val="2"/>
          <c:order val="2"/>
          <c:tx>
            <c:strRef>
              <c:f>Data!$Z$3</c:f>
              <c:strCache>
                <c:ptCount val="1"/>
                <c:pt idx="0">
                  <c:v>total</c:v>
                </c:pt>
              </c:strCache>
            </c:strRef>
          </c:tx>
          <c:spPr>
            <a:ln>
              <a:solidFill>
                <a:schemeClr val="accent6">
                  <a:lumMod val="75000"/>
                </a:schemeClr>
              </a:solidFill>
            </a:ln>
          </c:spPr>
          <c:marker>
            <c:symbol val="none"/>
          </c:marker>
          <c:cat>
            <c:strRef>
              <c:f>Data!$A$8:$A$68</c:f>
              <c:strCache>
                <c:ptCount val="61"/>
                <c:pt idx="0">
                  <c:v>May-02</c:v>
                </c:pt>
                <c:pt idx="1">
                  <c:v>Aug-02</c:v>
                </c:pt>
                <c:pt idx="2">
                  <c:v>Nov-02</c:v>
                </c:pt>
                <c:pt idx="3">
                  <c:v>Feb-03</c:v>
                </c:pt>
                <c:pt idx="4">
                  <c:v>May-03</c:v>
                </c:pt>
                <c:pt idx="5">
                  <c:v>Aug-03</c:v>
                </c:pt>
                <c:pt idx="6">
                  <c:v>Nov-03</c:v>
                </c:pt>
                <c:pt idx="7">
                  <c:v>Feb-04</c:v>
                </c:pt>
                <c:pt idx="8">
                  <c:v>May-04</c:v>
                </c:pt>
                <c:pt idx="9">
                  <c:v>Aug-04</c:v>
                </c:pt>
                <c:pt idx="10">
                  <c:v>Nov-04</c:v>
                </c:pt>
                <c:pt idx="11">
                  <c:v>Feb-05</c:v>
                </c:pt>
                <c:pt idx="12">
                  <c:v>May-05</c:v>
                </c:pt>
                <c:pt idx="13">
                  <c:v>Aug-05</c:v>
                </c:pt>
                <c:pt idx="14">
                  <c:v>Nov-05</c:v>
                </c:pt>
                <c:pt idx="15">
                  <c:v>Feb-06</c:v>
                </c:pt>
                <c:pt idx="16">
                  <c:v>May-06</c:v>
                </c:pt>
                <c:pt idx="17">
                  <c:v>Aug-06</c:v>
                </c:pt>
                <c:pt idx="18">
                  <c:v>Nov-06</c:v>
                </c:pt>
                <c:pt idx="19">
                  <c:v>Feb-07</c:v>
                </c:pt>
                <c:pt idx="20">
                  <c:v>May-07</c:v>
                </c:pt>
                <c:pt idx="21">
                  <c:v>Aug-07</c:v>
                </c:pt>
                <c:pt idx="22">
                  <c:v>Nov-07</c:v>
                </c:pt>
                <c:pt idx="23">
                  <c:v>Feb-08</c:v>
                </c:pt>
                <c:pt idx="24">
                  <c:v>May-08</c:v>
                </c:pt>
                <c:pt idx="25">
                  <c:v>Aug-08</c:v>
                </c:pt>
                <c:pt idx="26">
                  <c:v>Nov-08</c:v>
                </c:pt>
                <c:pt idx="27">
                  <c:v>Feb-09</c:v>
                </c:pt>
                <c:pt idx="28">
                  <c:v>May-09</c:v>
                </c:pt>
                <c:pt idx="29">
                  <c:v>Aug-09</c:v>
                </c:pt>
                <c:pt idx="30">
                  <c:v>Nov-09</c:v>
                </c:pt>
                <c:pt idx="31">
                  <c:v>Feb-10</c:v>
                </c:pt>
                <c:pt idx="32">
                  <c:v>May-10</c:v>
                </c:pt>
                <c:pt idx="33">
                  <c:v>Aug-10</c:v>
                </c:pt>
                <c:pt idx="34">
                  <c:v>Nov-10</c:v>
                </c:pt>
                <c:pt idx="35">
                  <c:v>Feb-11</c:v>
                </c:pt>
                <c:pt idx="36">
                  <c:v>May-11</c:v>
                </c:pt>
                <c:pt idx="37">
                  <c:v>Aug-11</c:v>
                </c:pt>
                <c:pt idx="38">
                  <c:v>Nov-11</c:v>
                </c:pt>
                <c:pt idx="39">
                  <c:v>Feb-12</c:v>
                </c:pt>
                <c:pt idx="40">
                  <c:v>May-12</c:v>
                </c:pt>
                <c:pt idx="41">
                  <c:v>Aug-12</c:v>
                </c:pt>
                <c:pt idx="42">
                  <c:v>Nov-12</c:v>
                </c:pt>
                <c:pt idx="43">
                  <c:v>Feb-13</c:v>
                </c:pt>
                <c:pt idx="44">
                  <c:v>May-13</c:v>
                </c:pt>
                <c:pt idx="45">
                  <c:v>Aug-13</c:v>
                </c:pt>
                <c:pt idx="46">
                  <c:v>Nov-13</c:v>
                </c:pt>
                <c:pt idx="47">
                  <c:v>Feb-14</c:v>
                </c:pt>
                <c:pt idx="48">
                  <c:v>May-14</c:v>
                </c:pt>
                <c:pt idx="49">
                  <c:v>Aug-14</c:v>
                </c:pt>
                <c:pt idx="50">
                  <c:v>Nov-14</c:v>
                </c:pt>
                <c:pt idx="51">
                  <c:v>Feb-15</c:v>
                </c:pt>
                <c:pt idx="52">
                  <c:v>May-15</c:v>
                </c:pt>
                <c:pt idx="53">
                  <c:v>Aug-15</c:v>
                </c:pt>
                <c:pt idx="54">
                  <c:v>Nov-15</c:v>
                </c:pt>
                <c:pt idx="55">
                  <c:v>Feb-16</c:v>
                </c:pt>
                <c:pt idx="56">
                  <c:v>May-16</c:v>
                </c:pt>
                <c:pt idx="57">
                  <c:v>Aug-16</c:v>
                </c:pt>
                <c:pt idx="58">
                  <c:v>Nov-16</c:v>
                </c:pt>
                <c:pt idx="59">
                  <c:v>Feb-17</c:v>
                </c:pt>
                <c:pt idx="60">
                  <c:v>May-17</c:v>
                </c:pt>
              </c:strCache>
            </c:strRef>
          </c:cat>
          <c:val>
            <c:numRef>
              <c:f>Data!$Z$8:$Z$68</c:f>
              <c:numCache>
                <c:formatCode>0.0</c:formatCode>
                <c:ptCount val="61"/>
                <c:pt idx="0">
                  <c:v>21.088049453744102</c:v>
                </c:pt>
                <c:pt idx="1">
                  <c:v>20.846146561774617</c:v>
                </c:pt>
                <c:pt idx="2">
                  <c:v>20.699911023816579</c:v>
                </c:pt>
                <c:pt idx="3">
                  <c:v>20.657019221191959</c:v>
                </c:pt>
                <c:pt idx="4">
                  <c:v>20.89156428121855</c:v>
                </c:pt>
                <c:pt idx="5">
                  <c:v>20.913639263438487</c:v>
                </c:pt>
                <c:pt idx="6">
                  <c:v>20.989843778387506</c:v>
                </c:pt>
                <c:pt idx="7">
                  <c:v>20.995999426256226</c:v>
                </c:pt>
                <c:pt idx="8">
                  <c:v>20.840176178845994</c:v>
                </c:pt>
                <c:pt idx="9">
                  <c:v>20.999989832611966</c:v>
                </c:pt>
                <c:pt idx="10">
                  <c:v>21.114198323392987</c:v>
                </c:pt>
                <c:pt idx="11">
                  <c:v>21.342845345156686</c:v>
                </c:pt>
                <c:pt idx="12">
                  <c:v>21.559184545133434</c:v>
                </c:pt>
                <c:pt idx="13">
                  <c:v>21.573147249658284</c:v>
                </c:pt>
                <c:pt idx="14">
                  <c:v>21.570939216087091</c:v>
                </c:pt>
                <c:pt idx="15">
                  <c:v>21.523338391706741</c:v>
                </c:pt>
                <c:pt idx="16">
                  <c:v>21.579822196527395</c:v>
                </c:pt>
                <c:pt idx="17">
                  <c:v>21.603340265202227</c:v>
                </c:pt>
                <c:pt idx="18">
                  <c:v>21.695309305630555</c:v>
                </c:pt>
                <c:pt idx="19">
                  <c:v>21.789995464759734</c:v>
                </c:pt>
                <c:pt idx="20">
                  <c:v>21.927722849953632</c:v>
                </c:pt>
                <c:pt idx="21">
                  <c:v>22.099572145582034</c:v>
                </c:pt>
                <c:pt idx="22">
                  <c:v>22.181307903328676</c:v>
                </c:pt>
                <c:pt idx="23">
                  <c:v>22.321818149705447</c:v>
                </c:pt>
                <c:pt idx="24">
                  <c:v>22.415303838949367</c:v>
                </c:pt>
                <c:pt idx="25">
                  <c:v>22.488846403733476</c:v>
                </c:pt>
                <c:pt idx="26">
                  <c:v>22.548774490853106</c:v>
                </c:pt>
                <c:pt idx="27">
                  <c:v>22.228085367043633</c:v>
                </c:pt>
                <c:pt idx="28">
                  <c:v>21.653467658479236</c:v>
                </c:pt>
                <c:pt idx="29">
                  <c:v>20.849334308960003</c:v>
                </c:pt>
                <c:pt idx="30">
                  <c:v>19.971385083286599</c:v>
                </c:pt>
                <c:pt idx="31">
                  <c:v>19.279425782408431</c:v>
                </c:pt>
                <c:pt idx="32">
                  <c:v>18.840411203343262</c:v>
                </c:pt>
                <c:pt idx="33">
                  <c:v>18.854535665167155</c:v>
                </c:pt>
                <c:pt idx="34">
                  <c:v>18.964958905308034</c:v>
                </c:pt>
                <c:pt idx="35">
                  <c:v>19.220914570621723</c:v>
                </c:pt>
                <c:pt idx="36">
                  <c:v>19.574333403187378</c:v>
                </c:pt>
                <c:pt idx="37">
                  <c:v>19.813192753259933</c:v>
                </c:pt>
                <c:pt idx="38">
                  <c:v>20.030113029431355</c:v>
                </c:pt>
                <c:pt idx="39">
                  <c:v>20.253941745282876</c:v>
                </c:pt>
                <c:pt idx="40">
                  <c:v>20.267049259624628</c:v>
                </c:pt>
                <c:pt idx="41">
                  <c:v>20.188206822726141</c:v>
                </c:pt>
                <c:pt idx="42">
                  <c:v>19.991830758808518</c:v>
                </c:pt>
                <c:pt idx="43">
                  <c:v>19.763524247718362</c:v>
                </c:pt>
                <c:pt idx="44">
                  <c:v>19.381356639041353</c:v>
                </c:pt>
                <c:pt idx="45">
                  <c:v>18.966842820933962</c:v>
                </c:pt>
                <c:pt idx="46">
                  <c:v>18.638305817983511</c:v>
                </c:pt>
                <c:pt idx="47">
                  <c:v>18.237002644647376</c:v>
                </c:pt>
                <c:pt idx="48">
                  <c:v>17.934579872557155</c:v>
                </c:pt>
                <c:pt idx="49">
                  <c:v>17.989971422278874</c:v>
                </c:pt>
                <c:pt idx="50">
                  <c:v>18.158286582330042</c:v>
                </c:pt>
                <c:pt idx="51">
                  <c:v>18.260204801818684</c:v>
                </c:pt>
                <c:pt idx="52">
                  <c:v>18.634692196772782</c:v>
                </c:pt>
                <c:pt idx="53">
                  <c:v>18.769812740817098</c:v>
                </c:pt>
                <c:pt idx="54">
                  <c:v>18.842981801364999</c:v>
                </c:pt>
                <c:pt idx="55">
                  <c:v>19.020843403438978</c:v>
                </c:pt>
                <c:pt idx="56">
                  <c:v>18.951395492299085</c:v>
                </c:pt>
                <c:pt idx="57">
                  <c:v>18.937901627747607</c:v>
                </c:pt>
                <c:pt idx="58">
                  <c:v>19.066131772603253</c:v>
                </c:pt>
                <c:pt idx="59">
                  <c:v>19.121664369836299</c:v>
                </c:pt>
                <c:pt idx="60">
                  <c:v>19.260047800859947</c:v>
                </c:pt>
              </c:numCache>
            </c:numRef>
          </c:val>
          <c:smooth val="0"/>
        </c:ser>
        <c:ser>
          <c:idx val="3"/>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15935872"/>
        <c:axId val="115933952"/>
      </c:lineChart>
      <c:catAx>
        <c:axId val="115700864"/>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5702400"/>
        <c:crosses val="autoZero"/>
        <c:auto val="1"/>
        <c:lblAlgn val="ctr"/>
        <c:lblOffset val="100"/>
        <c:tickLblSkip val="20"/>
        <c:tickMarkSkip val="20"/>
        <c:noMultiLvlLbl val="0"/>
      </c:catAx>
      <c:valAx>
        <c:axId val="115702400"/>
        <c:scaling>
          <c:orientation val="minMax"/>
          <c:max val="30"/>
          <c:min val="10"/>
        </c:scaling>
        <c:delete val="0"/>
        <c:axPos val="l"/>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13615271646895011"/>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5700864"/>
        <c:crosses val="autoZero"/>
        <c:crossBetween val="midCat"/>
        <c:majorUnit val="2"/>
      </c:valAx>
      <c:valAx>
        <c:axId val="115933952"/>
        <c:scaling>
          <c:orientation val="minMax"/>
          <c:max val="30"/>
          <c:min val="10"/>
        </c:scaling>
        <c:delete val="0"/>
        <c:axPos val="r"/>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69039364146926752"/>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5935872"/>
        <c:crosses val="max"/>
        <c:crossBetween val="midCat"/>
        <c:majorUnit val="2"/>
        <c:minorUnit val="0.4"/>
      </c:valAx>
      <c:catAx>
        <c:axId val="115935872"/>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1593395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2"/>
          <c:tx>
            <c:strRef>
              <c:f>Data!$P$3</c:f>
              <c:strCache>
                <c:ptCount val="1"/>
                <c:pt idx="0">
                  <c:v>f/t</c:v>
                </c:pt>
              </c:strCache>
            </c:strRef>
          </c:tx>
          <c:spPr>
            <a:ln w="28575">
              <a:solidFill>
                <a:schemeClr val="accent5">
                  <a:lumMod val="75000"/>
                </a:schemeClr>
              </a:solidFill>
            </a:ln>
          </c:spPr>
          <c:marker>
            <c:symbol val="none"/>
          </c:marker>
          <c:cat>
            <c:strRef>
              <c:f>Data!$A$8:$A$68</c:f>
              <c:strCache>
                <c:ptCount val="61"/>
                <c:pt idx="0">
                  <c:v>May-02</c:v>
                </c:pt>
                <c:pt idx="1">
                  <c:v>Aug-02</c:v>
                </c:pt>
                <c:pt idx="2">
                  <c:v>Nov-02</c:v>
                </c:pt>
                <c:pt idx="3">
                  <c:v>Feb-03</c:v>
                </c:pt>
                <c:pt idx="4">
                  <c:v>May-03</c:v>
                </c:pt>
                <c:pt idx="5">
                  <c:v>Aug-03</c:v>
                </c:pt>
                <c:pt idx="6">
                  <c:v>Nov-03</c:v>
                </c:pt>
                <c:pt idx="7">
                  <c:v>Feb-04</c:v>
                </c:pt>
                <c:pt idx="8">
                  <c:v>May-04</c:v>
                </c:pt>
                <c:pt idx="9">
                  <c:v>Aug-04</c:v>
                </c:pt>
                <c:pt idx="10">
                  <c:v>Nov-04</c:v>
                </c:pt>
                <c:pt idx="11">
                  <c:v>Feb-05</c:v>
                </c:pt>
                <c:pt idx="12">
                  <c:v>May-05</c:v>
                </c:pt>
                <c:pt idx="13">
                  <c:v>Aug-05</c:v>
                </c:pt>
                <c:pt idx="14">
                  <c:v>Nov-05</c:v>
                </c:pt>
                <c:pt idx="15">
                  <c:v>Feb-06</c:v>
                </c:pt>
                <c:pt idx="16">
                  <c:v>May-06</c:v>
                </c:pt>
                <c:pt idx="17">
                  <c:v>Aug-06</c:v>
                </c:pt>
                <c:pt idx="18">
                  <c:v>Nov-06</c:v>
                </c:pt>
                <c:pt idx="19">
                  <c:v>Feb-07</c:v>
                </c:pt>
                <c:pt idx="20">
                  <c:v>May-07</c:v>
                </c:pt>
                <c:pt idx="21">
                  <c:v>Aug-07</c:v>
                </c:pt>
                <c:pt idx="22">
                  <c:v>Nov-07</c:v>
                </c:pt>
                <c:pt idx="23">
                  <c:v>Feb-08</c:v>
                </c:pt>
                <c:pt idx="24">
                  <c:v>May-08</c:v>
                </c:pt>
                <c:pt idx="25">
                  <c:v>Aug-08</c:v>
                </c:pt>
                <c:pt idx="26">
                  <c:v>Nov-08</c:v>
                </c:pt>
                <c:pt idx="27">
                  <c:v>Feb-09</c:v>
                </c:pt>
                <c:pt idx="28">
                  <c:v>May-09</c:v>
                </c:pt>
                <c:pt idx="29">
                  <c:v>Aug-09</c:v>
                </c:pt>
                <c:pt idx="30">
                  <c:v>Nov-09</c:v>
                </c:pt>
                <c:pt idx="31">
                  <c:v>Feb-10</c:v>
                </c:pt>
                <c:pt idx="32">
                  <c:v>May-10</c:v>
                </c:pt>
                <c:pt idx="33">
                  <c:v>Aug-10</c:v>
                </c:pt>
                <c:pt idx="34">
                  <c:v>Nov-10</c:v>
                </c:pt>
                <c:pt idx="35">
                  <c:v>Feb-11</c:v>
                </c:pt>
                <c:pt idx="36">
                  <c:v>May-11</c:v>
                </c:pt>
                <c:pt idx="37">
                  <c:v>Aug-11</c:v>
                </c:pt>
                <c:pt idx="38">
                  <c:v>Nov-11</c:v>
                </c:pt>
                <c:pt idx="39">
                  <c:v>Feb-12</c:v>
                </c:pt>
                <c:pt idx="40">
                  <c:v>May-12</c:v>
                </c:pt>
                <c:pt idx="41">
                  <c:v>Aug-12</c:v>
                </c:pt>
                <c:pt idx="42">
                  <c:v>Nov-12</c:v>
                </c:pt>
                <c:pt idx="43">
                  <c:v>Feb-13</c:v>
                </c:pt>
                <c:pt idx="44">
                  <c:v>May-13</c:v>
                </c:pt>
                <c:pt idx="45">
                  <c:v>Aug-13</c:v>
                </c:pt>
                <c:pt idx="46">
                  <c:v>Nov-13</c:v>
                </c:pt>
                <c:pt idx="47">
                  <c:v>Feb-14</c:v>
                </c:pt>
                <c:pt idx="48">
                  <c:v>May-14</c:v>
                </c:pt>
                <c:pt idx="49">
                  <c:v>Aug-14</c:v>
                </c:pt>
                <c:pt idx="50">
                  <c:v>Nov-14</c:v>
                </c:pt>
                <c:pt idx="51">
                  <c:v>Feb-15</c:v>
                </c:pt>
                <c:pt idx="52">
                  <c:v>May-15</c:v>
                </c:pt>
                <c:pt idx="53">
                  <c:v>Aug-15</c:v>
                </c:pt>
                <c:pt idx="54">
                  <c:v>Nov-15</c:v>
                </c:pt>
                <c:pt idx="55">
                  <c:v>Feb-16</c:v>
                </c:pt>
                <c:pt idx="56">
                  <c:v>May-16</c:v>
                </c:pt>
                <c:pt idx="57">
                  <c:v>Aug-16</c:v>
                </c:pt>
                <c:pt idx="58">
                  <c:v>Nov-16</c:v>
                </c:pt>
                <c:pt idx="59">
                  <c:v>Feb-17</c:v>
                </c:pt>
                <c:pt idx="60">
                  <c:v>May-17</c:v>
                </c:pt>
              </c:strCache>
            </c:strRef>
          </c:cat>
          <c:val>
            <c:numRef>
              <c:f>Data!$P$8:$P$68</c:f>
              <c:numCache>
                <c:formatCode>0.0</c:formatCode>
                <c:ptCount val="61"/>
                <c:pt idx="0">
                  <c:v>8.3663740376033786</c:v>
                </c:pt>
                <c:pt idx="1">
                  <c:v>8.21846927192618</c:v>
                </c:pt>
                <c:pt idx="2">
                  <c:v>7.9881936961265874</c:v>
                </c:pt>
                <c:pt idx="3">
                  <c:v>7.8889145046743518</c:v>
                </c:pt>
                <c:pt idx="4">
                  <c:v>7.8097711279020432</c:v>
                </c:pt>
                <c:pt idx="5">
                  <c:v>7.8063344851610657</c:v>
                </c:pt>
                <c:pt idx="6">
                  <c:v>7.6976403123110337</c:v>
                </c:pt>
                <c:pt idx="7">
                  <c:v>7.598565687856695</c:v>
                </c:pt>
                <c:pt idx="8">
                  <c:v>7.6220845687510952</c:v>
                </c:pt>
                <c:pt idx="9">
                  <c:v>7.5685751773607421</c:v>
                </c:pt>
                <c:pt idx="10">
                  <c:v>7.6653884337145257</c:v>
                </c:pt>
                <c:pt idx="11">
                  <c:v>7.724943308303736</c:v>
                </c:pt>
                <c:pt idx="12">
                  <c:v>7.672145834944363</c:v>
                </c:pt>
                <c:pt idx="13">
                  <c:v>7.7259905086740472</c:v>
                </c:pt>
                <c:pt idx="14">
                  <c:v>7.7720770783732451</c:v>
                </c:pt>
                <c:pt idx="15">
                  <c:v>7.7703785007148491</c:v>
                </c:pt>
                <c:pt idx="16">
                  <c:v>7.9166642856616685</c:v>
                </c:pt>
                <c:pt idx="17">
                  <c:v>7.8218058097974881</c:v>
                </c:pt>
                <c:pt idx="18">
                  <c:v>7.7856613840753033</c:v>
                </c:pt>
                <c:pt idx="19">
                  <c:v>7.8047221843512169</c:v>
                </c:pt>
                <c:pt idx="20">
                  <c:v>7.7813409882145761</c:v>
                </c:pt>
                <c:pt idx="21">
                  <c:v>7.8944244910188113</c:v>
                </c:pt>
                <c:pt idx="22">
                  <c:v>7.9784484649529706</c:v>
                </c:pt>
                <c:pt idx="23">
                  <c:v>8.0060851242000801</c:v>
                </c:pt>
                <c:pt idx="24">
                  <c:v>8.0205291808855073</c:v>
                </c:pt>
                <c:pt idx="25">
                  <c:v>7.9516392062974219</c:v>
                </c:pt>
                <c:pt idx="26">
                  <c:v>7.8990097347529815</c:v>
                </c:pt>
                <c:pt idx="27">
                  <c:v>7.678725852303625</c:v>
                </c:pt>
                <c:pt idx="28">
                  <c:v>7.340132646316178</c:v>
                </c:pt>
                <c:pt idx="29">
                  <c:v>7.0478269391055912</c:v>
                </c:pt>
                <c:pt idx="30">
                  <c:v>6.7571507320579141</c:v>
                </c:pt>
                <c:pt idx="31">
                  <c:v>6.7982330421265615</c:v>
                </c:pt>
                <c:pt idx="32">
                  <c:v>6.9323346950570066</c:v>
                </c:pt>
                <c:pt idx="33">
                  <c:v>7.2106135276043695</c:v>
                </c:pt>
                <c:pt idx="34">
                  <c:v>7.3395966991697854</c:v>
                </c:pt>
                <c:pt idx="35">
                  <c:v>7.2877324150868068</c:v>
                </c:pt>
                <c:pt idx="36">
                  <c:v>7.2264172678846368</c:v>
                </c:pt>
                <c:pt idx="37">
                  <c:v>7.2123043233526936</c:v>
                </c:pt>
                <c:pt idx="38">
                  <c:v>7.2015309473808635</c:v>
                </c:pt>
                <c:pt idx="39">
                  <c:v>7.2655652662790118</c:v>
                </c:pt>
                <c:pt idx="40">
                  <c:v>7.3736634270437218</c:v>
                </c:pt>
                <c:pt idx="41">
                  <c:v>7.341965029556814</c:v>
                </c:pt>
                <c:pt idx="42">
                  <c:v>7.2793249582748514</c:v>
                </c:pt>
                <c:pt idx="43">
                  <c:v>7.1282103941986481</c:v>
                </c:pt>
                <c:pt idx="44">
                  <c:v>6.9669732954436565</c:v>
                </c:pt>
                <c:pt idx="45">
                  <c:v>6.9229666256746878</c:v>
                </c:pt>
                <c:pt idx="46">
                  <c:v>6.9924296607973826</c:v>
                </c:pt>
                <c:pt idx="47">
                  <c:v>7.1919472344349256</c:v>
                </c:pt>
                <c:pt idx="48">
                  <c:v>7.4277287076984955</c:v>
                </c:pt>
                <c:pt idx="49">
                  <c:v>7.7706152467617793</c:v>
                </c:pt>
                <c:pt idx="50">
                  <c:v>8.0807194797001358</c:v>
                </c:pt>
                <c:pt idx="51">
                  <c:v>8.1358512468038864</c:v>
                </c:pt>
                <c:pt idx="52">
                  <c:v>8.2936829267858414</c:v>
                </c:pt>
                <c:pt idx="53">
                  <c:v>8.1300956490037048</c:v>
                </c:pt>
                <c:pt idx="54">
                  <c:v>7.9327727619166941</c:v>
                </c:pt>
                <c:pt idx="55">
                  <c:v>7.8995104144933084</c:v>
                </c:pt>
                <c:pt idx="56">
                  <c:v>7.7912309161046922</c:v>
                </c:pt>
                <c:pt idx="57">
                  <c:v>7.7562394994225183</c:v>
                </c:pt>
                <c:pt idx="58">
                  <c:v>7.7360459287103014</c:v>
                </c:pt>
                <c:pt idx="59">
                  <c:v>7.6438658170148814</c:v>
                </c:pt>
                <c:pt idx="60">
                  <c:v>7.6132140998838196</c:v>
                </c:pt>
              </c:numCache>
            </c:numRef>
          </c:val>
          <c:smooth val="0"/>
        </c:ser>
        <c:dLbls>
          <c:showLegendKey val="0"/>
          <c:showVal val="0"/>
          <c:showCatName val="0"/>
          <c:showSerName val="0"/>
          <c:showPercent val="0"/>
          <c:showBubbleSize val="0"/>
        </c:dLbls>
        <c:marker val="1"/>
        <c:smooth val="0"/>
        <c:axId val="115989120"/>
        <c:axId val="115990912"/>
      </c:lineChart>
      <c:lineChart>
        <c:grouping val="standard"/>
        <c:varyColors val="0"/>
        <c:ser>
          <c:idx val="1"/>
          <c:order val="0"/>
          <c:tx>
            <c:strRef>
              <c:f>Data!$Q$3</c:f>
              <c:strCache>
                <c:ptCount val="1"/>
                <c:pt idx="0">
                  <c:v>p/t</c:v>
                </c:pt>
              </c:strCache>
            </c:strRef>
          </c:tx>
          <c:spPr>
            <a:ln w="28575">
              <a:solidFill>
                <a:schemeClr val="accent1"/>
              </a:solidFill>
            </a:ln>
          </c:spPr>
          <c:marker>
            <c:symbol val="none"/>
          </c:marker>
          <c:cat>
            <c:strRef>
              <c:f>Data!$A$8:$A$68</c:f>
              <c:strCache>
                <c:ptCount val="61"/>
                <c:pt idx="0">
                  <c:v>May-02</c:v>
                </c:pt>
                <c:pt idx="1">
                  <c:v>Aug-02</c:v>
                </c:pt>
                <c:pt idx="2">
                  <c:v>Nov-02</c:v>
                </c:pt>
                <c:pt idx="3">
                  <c:v>Feb-03</c:v>
                </c:pt>
                <c:pt idx="4">
                  <c:v>May-03</c:v>
                </c:pt>
                <c:pt idx="5">
                  <c:v>Aug-03</c:v>
                </c:pt>
                <c:pt idx="6">
                  <c:v>Nov-03</c:v>
                </c:pt>
                <c:pt idx="7">
                  <c:v>Feb-04</c:v>
                </c:pt>
                <c:pt idx="8">
                  <c:v>May-04</c:v>
                </c:pt>
                <c:pt idx="9">
                  <c:v>Aug-04</c:v>
                </c:pt>
                <c:pt idx="10">
                  <c:v>Nov-04</c:v>
                </c:pt>
                <c:pt idx="11">
                  <c:v>Feb-05</c:v>
                </c:pt>
                <c:pt idx="12">
                  <c:v>May-05</c:v>
                </c:pt>
                <c:pt idx="13">
                  <c:v>Aug-05</c:v>
                </c:pt>
                <c:pt idx="14">
                  <c:v>Nov-05</c:v>
                </c:pt>
                <c:pt idx="15">
                  <c:v>Feb-06</c:v>
                </c:pt>
                <c:pt idx="16">
                  <c:v>May-06</c:v>
                </c:pt>
                <c:pt idx="17">
                  <c:v>Aug-06</c:v>
                </c:pt>
                <c:pt idx="18">
                  <c:v>Nov-06</c:v>
                </c:pt>
                <c:pt idx="19">
                  <c:v>Feb-07</c:v>
                </c:pt>
                <c:pt idx="20">
                  <c:v>May-07</c:v>
                </c:pt>
                <c:pt idx="21">
                  <c:v>Aug-07</c:v>
                </c:pt>
                <c:pt idx="22">
                  <c:v>Nov-07</c:v>
                </c:pt>
                <c:pt idx="23">
                  <c:v>Feb-08</c:v>
                </c:pt>
                <c:pt idx="24">
                  <c:v>May-08</c:v>
                </c:pt>
                <c:pt idx="25">
                  <c:v>Aug-08</c:v>
                </c:pt>
                <c:pt idx="26">
                  <c:v>Nov-08</c:v>
                </c:pt>
                <c:pt idx="27">
                  <c:v>Feb-09</c:v>
                </c:pt>
                <c:pt idx="28">
                  <c:v>May-09</c:v>
                </c:pt>
                <c:pt idx="29">
                  <c:v>Aug-09</c:v>
                </c:pt>
                <c:pt idx="30">
                  <c:v>Nov-09</c:v>
                </c:pt>
                <c:pt idx="31">
                  <c:v>Feb-10</c:v>
                </c:pt>
                <c:pt idx="32">
                  <c:v>May-10</c:v>
                </c:pt>
                <c:pt idx="33">
                  <c:v>Aug-10</c:v>
                </c:pt>
                <c:pt idx="34">
                  <c:v>Nov-10</c:v>
                </c:pt>
                <c:pt idx="35">
                  <c:v>Feb-11</c:v>
                </c:pt>
                <c:pt idx="36">
                  <c:v>May-11</c:v>
                </c:pt>
                <c:pt idx="37">
                  <c:v>Aug-11</c:v>
                </c:pt>
                <c:pt idx="38">
                  <c:v>Nov-11</c:v>
                </c:pt>
                <c:pt idx="39">
                  <c:v>Feb-12</c:v>
                </c:pt>
                <c:pt idx="40">
                  <c:v>May-12</c:v>
                </c:pt>
                <c:pt idx="41">
                  <c:v>Aug-12</c:v>
                </c:pt>
                <c:pt idx="42">
                  <c:v>Nov-12</c:v>
                </c:pt>
                <c:pt idx="43">
                  <c:v>Feb-13</c:v>
                </c:pt>
                <c:pt idx="44">
                  <c:v>May-13</c:v>
                </c:pt>
                <c:pt idx="45">
                  <c:v>Aug-13</c:v>
                </c:pt>
                <c:pt idx="46">
                  <c:v>Nov-13</c:v>
                </c:pt>
                <c:pt idx="47">
                  <c:v>Feb-14</c:v>
                </c:pt>
                <c:pt idx="48">
                  <c:v>May-14</c:v>
                </c:pt>
                <c:pt idx="49">
                  <c:v>Aug-14</c:v>
                </c:pt>
                <c:pt idx="50">
                  <c:v>Nov-14</c:v>
                </c:pt>
                <c:pt idx="51">
                  <c:v>Feb-15</c:v>
                </c:pt>
                <c:pt idx="52">
                  <c:v>May-15</c:v>
                </c:pt>
                <c:pt idx="53">
                  <c:v>Aug-15</c:v>
                </c:pt>
                <c:pt idx="54">
                  <c:v>Nov-15</c:v>
                </c:pt>
                <c:pt idx="55">
                  <c:v>Feb-16</c:v>
                </c:pt>
                <c:pt idx="56">
                  <c:v>May-16</c:v>
                </c:pt>
                <c:pt idx="57">
                  <c:v>Aug-16</c:v>
                </c:pt>
                <c:pt idx="58">
                  <c:v>Nov-16</c:v>
                </c:pt>
                <c:pt idx="59">
                  <c:v>Feb-17</c:v>
                </c:pt>
                <c:pt idx="60">
                  <c:v>May-17</c:v>
                </c:pt>
              </c:strCache>
            </c:strRef>
          </c:cat>
          <c:val>
            <c:numRef>
              <c:f>Data!$Q$8:$Q$68</c:f>
              <c:numCache>
                <c:formatCode>0.0</c:formatCode>
                <c:ptCount val="61"/>
                <c:pt idx="0">
                  <c:v>15.670123231415529</c:v>
                </c:pt>
                <c:pt idx="1">
                  <c:v>15.353827272807283</c:v>
                </c:pt>
                <c:pt idx="2">
                  <c:v>15.03164676997487</c:v>
                </c:pt>
                <c:pt idx="3">
                  <c:v>14.894899699109288</c:v>
                </c:pt>
                <c:pt idx="4">
                  <c:v>14.777427773967021</c:v>
                </c:pt>
                <c:pt idx="5">
                  <c:v>14.721218007810212</c:v>
                </c:pt>
                <c:pt idx="6">
                  <c:v>14.697201929520267</c:v>
                </c:pt>
                <c:pt idx="7">
                  <c:v>14.556062111146735</c:v>
                </c:pt>
                <c:pt idx="8">
                  <c:v>14.472659051082786</c:v>
                </c:pt>
                <c:pt idx="9">
                  <c:v>14.7728572301867</c:v>
                </c:pt>
                <c:pt idx="10">
                  <c:v>14.950440026895043</c:v>
                </c:pt>
                <c:pt idx="11">
                  <c:v>15.028918637195879</c:v>
                </c:pt>
                <c:pt idx="12">
                  <c:v>15.259534149934117</c:v>
                </c:pt>
                <c:pt idx="13">
                  <c:v>15.182075532623758</c:v>
                </c:pt>
                <c:pt idx="14">
                  <c:v>14.93530511684278</c:v>
                </c:pt>
                <c:pt idx="15">
                  <c:v>14.773243807122638</c:v>
                </c:pt>
                <c:pt idx="16">
                  <c:v>14.685089064353781</c:v>
                </c:pt>
                <c:pt idx="17">
                  <c:v>14.522403602334066</c:v>
                </c:pt>
                <c:pt idx="18">
                  <c:v>14.65812813074972</c:v>
                </c:pt>
                <c:pt idx="19">
                  <c:v>14.668357888854249</c:v>
                </c:pt>
                <c:pt idx="20">
                  <c:v>14.70391464663472</c:v>
                </c:pt>
                <c:pt idx="21">
                  <c:v>14.586669717979699</c:v>
                </c:pt>
                <c:pt idx="22">
                  <c:v>14.403586782250038</c:v>
                </c:pt>
                <c:pt idx="23">
                  <c:v>14.410148033114162</c:v>
                </c:pt>
                <c:pt idx="24">
                  <c:v>14.432244286417037</c:v>
                </c:pt>
                <c:pt idx="25">
                  <c:v>14.406660281543967</c:v>
                </c:pt>
                <c:pt idx="26">
                  <c:v>14.257116942125229</c:v>
                </c:pt>
                <c:pt idx="27">
                  <c:v>13.987781000235479</c:v>
                </c:pt>
                <c:pt idx="28">
                  <c:v>13.792744766729555</c:v>
                </c:pt>
                <c:pt idx="29">
                  <c:v>13.469856786831114</c:v>
                </c:pt>
                <c:pt idx="30">
                  <c:v>13.521738880106236</c:v>
                </c:pt>
                <c:pt idx="31">
                  <c:v>13.430985536959131</c:v>
                </c:pt>
                <c:pt idx="32">
                  <c:v>13.288209310854302</c:v>
                </c:pt>
                <c:pt idx="33">
                  <c:v>13.559039209239385</c:v>
                </c:pt>
                <c:pt idx="34">
                  <c:v>13.470651554613491</c:v>
                </c:pt>
                <c:pt idx="35">
                  <c:v>13.437359864100346</c:v>
                </c:pt>
                <c:pt idx="36">
                  <c:v>13.392236642350133</c:v>
                </c:pt>
                <c:pt idx="37">
                  <c:v>13.39996527324579</c:v>
                </c:pt>
                <c:pt idx="38">
                  <c:v>13.507634090172512</c:v>
                </c:pt>
                <c:pt idx="39">
                  <c:v>13.855718999215265</c:v>
                </c:pt>
                <c:pt idx="40">
                  <c:v>13.814222310605505</c:v>
                </c:pt>
                <c:pt idx="41">
                  <c:v>13.796049629315053</c:v>
                </c:pt>
                <c:pt idx="42">
                  <c:v>13.482400557225068</c:v>
                </c:pt>
                <c:pt idx="43">
                  <c:v>13.0196075823192</c:v>
                </c:pt>
                <c:pt idx="44">
                  <c:v>12.953219072484812</c:v>
                </c:pt>
                <c:pt idx="45">
                  <c:v>12.70842316802911</c:v>
                </c:pt>
                <c:pt idx="46">
                  <c:v>12.95917001412025</c:v>
                </c:pt>
                <c:pt idx="47">
                  <c:v>13.313702408579108</c:v>
                </c:pt>
                <c:pt idx="48">
                  <c:v>13.397760490460717</c:v>
                </c:pt>
                <c:pt idx="49">
                  <c:v>13.827301197054023</c:v>
                </c:pt>
                <c:pt idx="50">
                  <c:v>13.808670670975262</c:v>
                </c:pt>
                <c:pt idx="51">
                  <c:v>13.692451943683938</c:v>
                </c:pt>
                <c:pt idx="52">
                  <c:v>13.924447859587168</c:v>
                </c:pt>
                <c:pt idx="53">
                  <c:v>13.898605160952997</c:v>
                </c:pt>
                <c:pt idx="54">
                  <c:v>13.863571926362932</c:v>
                </c:pt>
                <c:pt idx="55">
                  <c:v>13.781679160264568</c:v>
                </c:pt>
                <c:pt idx="56">
                  <c:v>13.544230965165921</c:v>
                </c:pt>
                <c:pt idx="57">
                  <c:v>13.304063283121966</c:v>
                </c:pt>
                <c:pt idx="58">
                  <c:v>13.194157674911471</c:v>
                </c:pt>
                <c:pt idx="59">
                  <c:v>13.130737462855642</c:v>
                </c:pt>
                <c:pt idx="60">
                  <c:v>13.171837002513499</c:v>
                </c:pt>
              </c:numCache>
            </c:numRef>
          </c:val>
          <c:smooth val="0"/>
        </c:ser>
        <c:ser>
          <c:idx val="2"/>
          <c:order val="1"/>
          <c:tx>
            <c:strRef>
              <c:f>Data!$R$3</c:f>
              <c:strCache>
                <c:ptCount val="1"/>
                <c:pt idx="0">
                  <c:v>total</c:v>
                </c:pt>
              </c:strCache>
            </c:strRef>
          </c:tx>
          <c:spPr>
            <a:ln w="28575">
              <a:solidFill>
                <a:schemeClr val="accent6">
                  <a:lumMod val="75000"/>
                </a:schemeClr>
              </a:solidFill>
            </a:ln>
          </c:spPr>
          <c:marker>
            <c:symbol val="none"/>
          </c:marker>
          <c:cat>
            <c:strRef>
              <c:f>Data!$A$8:$A$68</c:f>
              <c:strCache>
                <c:ptCount val="61"/>
                <c:pt idx="0">
                  <c:v>May-02</c:v>
                </c:pt>
                <c:pt idx="1">
                  <c:v>Aug-02</c:v>
                </c:pt>
                <c:pt idx="2">
                  <c:v>Nov-02</c:v>
                </c:pt>
                <c:pt idx="3">
                  <c:v>Feb-03</c:v>
                </c:pt>
                <c:pt idx="4">
                  <c:v>May-03</c:v>
                </c:pt>
                <c:pt idx="5">
                  <c:v>Aug-03</c:v>
                </c:pt>
                <c:pt idx="6">
                  <c:v>Nov-03</c:v>
                </c:pt>
                <c:pt idx="7">
                  <c:v>Feb-04</c:v>
                </c:pt>
                <c:pt idx="8">
                  <c:v>May-04</c:v>
                </c:pt>
                <c:pt idx="9">
                  <c:v>Aug-04</c:v>
                </c:pt>
                <c:pt idx="10">
                  <c:v>Nov-04</c:v>
                </c:pt>
                <c:pt idx="11">
                  <c:v>Feb-05</c:v>
                </c:pt>
                <c:pt idx="12">
                  <c:v>May-05</c:v>
                </c:pt>
                <c:pt idx="13">
                  <c:v>Aug-05</c:v>
                </c:pt>
                <c:pt idx="14">
                  <c:v>Nov-05</c:v>
                </c:pt>
                <c:pt idx="15">
                  <c:v>Feb-06</c:v>
                </c:pt>
                <c:pt idx="16">
                  <c:v>May-06</c:v>
                </c:pt>
                <c:pt idx="17">
                  <c:v>Aug-06</c:v>
                </c:pt>
                <c:pt idx="18">
                  <c:v>Nov-06</c:v>
                </c:pt>
                <c:pt idx="19">
                  <c:v>Feb-07</c:v>
                </c:pt>
                <c:pt idx="20">
                  <c:v>May-07</c:v>
                </c:pt>
                <c:pt idx="21">
                  <c:v>Aug-07</c:v>
                </c:pt>
                <c:pt idx="22">
                  <c:v>Nov-07</c:v>
                </c:pt>
                <c:pt idx="23">
                  <c:v>Feb-08</c:v>
                </c:pt>
                <c:pt idx="24">
                  <c:v>May-08</c:v>
                </c:pt>
                <c:pt idx="25">
                  <c:v>Aug-08</c:v>
                </c:pt>
                <c:pt idx="26">
                  <c:v>Nov-08</c:v>
                </c:pt>
                <c:pt idx="27">
                  <c:v>Feb-09</c:v>
                </c:pt>
                <c:pt idx="28">
                  <c:v>May-09</c:v>
                </c:pt>
                <c:pt idx="29">
                  <c:v>Aug-09</c:v>
                </c:pt>
                <c:pt idx="30">
                  <c:v>Nov-09</c:v>
                </c:pt>
                <c:pt idx="31">
                  <c:v>Feb-10</c:v>
                </c:pt>
                <c:pt idx="32">
                  <c:v>May-10</c:v>
                </c:pt>
                <c:pt idx="33">
                  <c:v>Aug-10</c:v>
                </c:pt>
                <c:pt idx="34">
                  <c:v>Nov-10</c:v>
                </c:pt>
                <c:pt idx="35">
                  <c:v>Feb-11</c:v>
                </c:pt>
                <c:pt idx="36">
                  <c:v>May-11</c:v>
                </c:pt>
                <c:pt idx="37">
                  <c:v>Aug-11</c:v>
                </c:pt>
                <c:pt idx="38">
                  <c:v>Nov-11</c:v>
                </c:pt>
                <c:pt idx="39">
                  <c:v>Feb-12</c:v>
                </c:pt>
                <c:pt idx="40">
                  <c:v>May-12</c:v>
                </c:pt>
                <c:pt idx="41">
                  <c:v>Aug-12</c:v>
                </c:pt>
                <c:pt idx="42">
                  <c:v>Nov-12</c:v>
                </c:pt>
                <c:pt idx="43">
                  <c:v>Feb-13</c:v>
                </c:pt>
                <c:pt idx="44">
                  <c:v>May-13</c:v>
                </c:pt>
                <c:pt idx="45">
                  <c:v>Aug-13</c:v>
                </c:pt>
                <c:pt idx="46">
                  <c:v>Nov-13</c:v>
                </c:pt>
                <c:pt idx="47">
                  <c:v>Feb-14</c:v>
                </c:pt>
                <c:pt idx="48">
                  <c:v>May-14</c:v>
                </c:pt>
                <c:pt idx="49">
                  <c:v>Aug-14</c:v>
                </c:pt>
                <c:pt idx="50">
                  <c:v>Nov-14</c:v>
                </c:pt>
                <c:pt idx="51">
                  <c:v>Feb-15</c:v>
                </c:pt>
                <c:pt idx="52">
                  <c:v>May-15</c:v>
                </c:pt>
                <c:pt idx="53">
                  <c:v>Aug-15</c:v>
                </c:pt>
                <c:pt idx="54">
                  <c:v>Nov-15</c:v>
                </c:pt>
                <c:pt idx="55">
                  <c:v>Feb-16</c:v>
                </c:pt>
                <c:pt idx="56">
                  <c:v>May-16</c:v>
                </c:pt>
                <c:pt idx="57">
                  <c:v>Aug-16</c:v>
                </c:pt>
                <c:pt idx="58">
                  <c:v>Nov-16</c:v>
                </c:pt>
                <c:pt idx="59">
                  <c:v>Feb-17</c:v>
                </c:pt>
                <c:pt idx="60">
                  <c:v>May-17</c:v>
                </c:pt>
              </c:strCache>
            </c:strRef>
          </c:cat>
          <c:val>
            <c:numRef>
              <c:f>Data!$R$8:$R$68</c:f>
              <c:numCache>
                <c:formatCode>0.0</c:formatCode>
                <c:ptCount val="61"/>
                <c:pt idx="0">
                  <c:v>10.404270830023131</c:v>
                </c:pt>
                <c:pt idx="1">
                  <c:v>10.219935969267038</c:v>
                </c:pt>
                <c:pt idx="2">
                  <c:v>9.9679860273373855</c:v>
                </c:pt>
                <c:pt idx="3">
                  <c:v>9.872751146545216</c:v>
                </c:pt>
                <c:pt idx="4">
                  <c:v>9.7881016191321777</c:v>
                </c:pt>
                <c:pt idx="5">
                  <c:v>9.7843118630912471</c:v>
                </c:pt>
                <c:pt idx="6">
                  <c:v>9.7061356379997932</c:v>
                </c:pt>
                <c:pt idx="7">
                  <c:v>9.5874059724213794</c:v>
                </c:pt>
                <c:pt idx="8">
                  <c:v>9.5762062199005982</c:v>
                </c:pt>
                <c:pt idx="9">
                  <c:v>9.6198112202237223</c:v>
                </c:pt>
                <c:pt idx="10">
                  <c:v>9.730687293707236</c:v>
                </c:pt>
                <c:pt idx="11">
                  <c:v>9.7943541353213668</c:v>
                </c:pt>
                <c:pt idx="12">
                  <c:v>9.8173055398339351</c:v>
                </c:pt>
                <c:pt idx="13">
                  <c:v>9.8343676399389626</c:v>
                </c:pt>
                <c:pt idx="14">
                  <c:v>9.8041836466761385</c:v>
                </c:pt>
                <c:pt idx="15">
                  <c:v>9.7621883303327994</c:v>
                </c:pt>
                <c:pt idx="16">
                  <c:v>9.8486848982386768</c:v>
                </c:pt>
                <c:pt idx="17">
                  <c:v>9.7363622295377166</c:v>
                </c:pt>
                <c:pt idx="18">
                  <c:v>9.7486715583158929</c:v>
                </c:pt>
                <c:pt idx="19">
                  <c:v>9.7627738198628382</c:v>
                </c:pt>
                <c:pt idx="20">
                  <c:v>9.7530272575644723</c:v>
                </c:pt>
                <c:pt idx="21">
                  <c:v>9.79049669650664</c:v>
                </c:pt>
                <c:pt idx="22">
                  <c:v>9.7936917919004962</c:v>
                </c:pt>
                <c:pt idx="23">
                  <c:v>9.8107604760642921</c:v>
                </c:pt>
                <c:pt idx="24">
                  <c:v>9.8264755824371495</c:v>
                </c:pt>
                <c:pt idx="25">
                  <c:v>9.7754427326408582</c:v>
                </c:pt>
                <c:pt idx="26">
                  <c:v>9.6911962125082454</c:v>
                </c:pt>
                <c:pt idx="27">
                  <c:v>9.4597372245951359</c:v>
                </c:pt>
                <c:pt idx="28">
                  <c:v>9.175243423013427</c:v>
                </c:pt>
                <c:pt idx="29">
                  <c:v>8.8854610336398139</c:v>
                </c:pt>
                <c:pt idx="30">
                  <c:v>8.7222964753523673</c:v>
                </c:pt>
                <c:pt idx="31">
                  <c:v>8.7462970497406012</c:v>
                </c:pt>
                <c:pt idx="32">
                  <c:v>8.819009662588428</c:v>
                </c:pt>
                <c:pt idx="33">
                  <c:v>9.100330154917188</c:v>
                </c:pt>
                <c:pt idx="34">
                  <c:v>9.161859648088349</c:v>
                </c:pt>
                <c:pt idx="35">
                  <c:v>9.1112927376653552</c:v>
                </c:pt>
                <c:pt idx="36">
                  <c:v>9.0421509512584368</c:v>
                </c:pt>
                <c:pt idx="37">
                  <c:v>9.0376354472575802</c:v>
                </c:pt>
                <c:pt idx="38">
                  <c:v>9.0622977114263943</c:v>
                </c:pt>
                <c:pt idx="39">
                  <c:v>9.2157448601669074</c:v>
                </c:pt>
                <c:pt idx="40">
                  <c:v>9.2826792373729212</c:v>
                </c:pt>
                <c:pt idx="41">
                  <c:v>9.2526637999235373</c:v>
                </c:pt>
                <c:pt idx="42">
                  <c:v>9.1157995479477378</c:v>
                </c:pt>
                <c:pt idx="43">
                  <c:v>8.8670483349861371</c:v>
                </c:pt>
                <c:pt idx="44">
                  <c:v>8.7430576923427399</c:v>
                </c:pt>
                <c:pt idx="45">
                  <c:v>8.6450209345938731</c:v>
                </c:pt>
                <c:pt idx="46">
                  <c:v>8.7757214794431047</c:v>
                </c:pt>
                <c:pt idx="47">
                  <c:v>9.0361997257564717</c:v>
                </c:pt>
                <c:pt idx="48">
                  <c:v>9.2285148739928289</c:v>
                </c:pt>
                <c:pt idx="49">
                  <c:v>9.6005061440548189</c:v>
                </c:pt>
                <c:pt idx="50">
                  <c:v>9.8217542709638099</c:v>
                </c:pt>
                <c:pt idx="51">
                  <c:v>9.8334006354084238</c:v>
                </c:pt>
                <c:pt idx="52">
                  <c:v>10.023990086053896</c:v>
                </c:pt>
                <c:pt idx="53">
                  <c:v>9.9121277439676518</c:v>
                </c:pt>
                <c:pt idx="54">
                  <c:v>9.76539602447858</c:v>
                </c:pt>
                <c:pt idx="55">
                  <c:v>9.7214804621051396</c:v>
                </c:pt>
                <c:pt idx="56">
                  <c:v>9.5776570834038317</c:v>
                </c:pt>
                <c:pt idx="57">
                  <c:v>9.4895380453658671</c:v>
                </c:pt>
                <c:pt idx="58">
                  <c:v>9.4518251643324493</c:v>
                </c:pt>
                <c:pt idx="59">
                  <c:v>9.3785554003377882</c:v>
                </c:pt>
                <c:pt idx="60">
                  <c:v>9.3804241556319212</c:v>
                </c:pt>
              </c:numCache>
            </c:numRef>
          </c:val>
          <c:smooth val="0"/>
        </c:ser>
        <c:ser>
          <c:idx val="3"/>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16208000"/>
        <c:axId val="115992832"/>
      </c:lineChart>
      <c:catAx>
        <c:axId val="115989120"/>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5990912"/>
        <c:crosses val="autoZero"/>
        <c:auto val="1"/>
        <c:lblAlgn val="ctr"/>
        <c:lblOffset val="100"/>
        <c:tickLblSkip val="20"/>
        <c:tickMarkSkip val="20"/>
        <c:noMultiLvlLbl val="0"/>
      </c:catAx>
      <c:valAx>
        <c:axId val="115990912"/>
        <c:scaling>
          <c:orientation val="minMax"/>
          <c:max val="18"/>
          <c:min val="4"/>
        </c:scaling>
        <c:delete val="0"/>
        <c:axPos val="l"/>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12550366018700787"/>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5989120"/>
        <c:crosses val="autoZero"/>
        <c:crossBetween val="midCat"/>
        <c:majorUnit val="2"/>
      </c:valAx>
      <c:valAx>
        <c:axId val="115992832"/>
        <c:scaling>
          <c:orientation val="minMax"/>
          <c:max val="18"/>
          <c:min val="4"/>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69154072158890589"/>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6208000"/>
        <c:crosses val="max"/>
        <c:crossBetween val="midCat"/>
        <c:majorUnit val="2"/>
        <c:minorUnit val="0.2"/>
      </c:valAx>
      <c:catAx>
        <c:axId val="116208000"/>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1599283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838888888888887E-2"/>
          <c:y val="4.7713095238095235E-2"/>
          <c:w val="0.88970215053763446"/>
          <c:h val="0.87537301587301586"/>
        </c:manualLayout>
      </c:layout>
      <c:lineChart>
        <c:grouping val="standard"/>
        <c:varyColors val="0"/>
        <c:ser>
          <c:idx val="1"/>
          <c:order val="0"/>
          <c:tx>
            <c:strRef>
              <c:f>Data!$B$83</c:f>
              <c:strCache>
                <c:ptCount val="1"/>
                <c:pt idx="0">
                  <c:v>Real producer wage (heads)</c:v>
                </c:pt>
              </c:strCache>
            </c:strRef>
          </c:tx>
          <c:spPr>
            <a:ln>
              <a:solidFill>
                <a:schemeClr val="accent6"/>
              </a:solidFill>
            </a:ln>
          </c:spPr>
          <c:marker>
            <c:symbol val="none"/>
          </c:marker>
          <c:cat>
            <c:numRef>
              <c:f>Data!$H$2:$FH$2</c:f>
              <c:numCache>
                <c:formatCode>mmm\-yy</c:formatCode>
                <c:ptCount val="157"/>
                <c:pt idx="0">
                  <c:v>28642</c:v>
                </c:pt>
                <c:pt idx="1">
                  <c:v>28734</c:v>
                </c:pt>
                <c:pt idx="2">
                  <c:v>28825</c:v>
                </c:pt>
                <c:pt idx="3">
                  <c:v>28915</c:v>
                </c:pt>
                <c:pt idx="4">
                  <c:v>29007</c:v>
                </c:pt>
                <c:pt idx="5">
                  <c:v>29099</c:v>
                </c:pt>
                <c:pt idx="6">
                  <c:v>29190</c:v>
                </c:pt>
                <c:pt idx="7">
                  <c:v>29281</c:v>
                </c:pt>
                <c:pt idx="8">
                  <c:v>29373</c:v>
                </c:pt>
                <c:pt idx="9">
                  <c:v>29465</c:v>
                </c:pt>
                <c:pt idx="10">
                  <c:v>29556</c:v>
                </c:pt>
                <c:pt idx="11">
                  <c:v>29646</c:v>
                </c:pt>
                <c:pt idx="12">
                  <c:v>29738</c:v>
                </c:pt>
                <c:pt idx="13">
                  <c:v>29830</c:v>
                </c:pt>
                <c:pt idx="14">
                  <c:v>29921</c:v>
                </c:pt>
                <c:pt idx="15">
                  <c:v>30011</c:v>
                </c:pt>
                <c:pt idx="16">
                  <c:v>30103</c:v>
                </c:pt>
                <c:pt idx="17">
                  <c:v>30195</c:v>
                </c:pt>
                <c:pt idx="18">
                  <c:v>30286</c:v>
                </c:pt>
                <c:pt idx="19">
                  <c:v>30376</c:v>
                </c:pt>
                <c:pt idx="20">
                  <c:v>30468</c:v>
                </c:pt>
                <c:pt idx="21">
                  <c:v>30560</c:v>
                </c:pt>
                <c:pt idx="22">
                  <c:v>30651</c:v>
                </c:pt>
                <c:pt idx="23">
                  <c:v>30742</c:v>
                </c:pt>
                <c:pt idx="24">
                  <c:v>30834</c:v>
                </c:pt>
                <c:pt idx="25">
                  <c:v>30926</c:v>
                </c:pt>
                <c:pt idx="26">
                  <c:v>31017</c:v>
                </c:pt>
                <c:pt idx="27">
                  <c:v>31107</c:v>
                </c:pt>
                <c:pt idx="28">
                  <c:v>31199</c:v>
                </c:pt>
                <c:pt idx="29">
                  <c:v>31291</c:v>
                </c:pt>
                <c:pt idx="30">
                  <c:v>31382</c:v>
                </c:pt>
                <c:pt idx="31">
                  <c:v>31472</c:v>
                </c:pt>
                <c:pt idx="32">
                  <c:v>31564</c:v>
                </c:pt>
                <c:pt idx="33">
                  <c:v>31656</c:v>
                </c:pt>
                <c:pt idx="34">
                  <c:v>31747</c:v>
                </c:pt>
                <c:pt idx="35">
                  <c:v>31837</c:v>
                </c:pt>
                <c:pt idx="36">
                  <c:v>31929</c:v>
                </c:pt>
                <c:pt idx="37">
                  <c:v>32021</c:v>
                </c:pt>
                <c:pt idx="38">
                  <c:v>32112</c:v>
                </c:pt>
                <c:pt idx="39">
                  <c:v>32203</c:v>
                </c:pt>
                <c:pt idx="40">
                  <c:v>32295</c:v>
                </c:pt>
                <c:pt idx="41">
                  <c:v>32387</c:v>
                </c:pt>
                <c:pt idx="42">
                  <c:v>32478</c:v>
                </c:pt>
                <c:pt idx="43">
                  <c:v>32568</c:v>
                </c:pt>
                <c:pt idx="44">
                  <c:v>32660</c:v>
                </c:pt>
                <c:pt idx="45">
                  <c:v>32752</c:v>
                </c:pt>
                <c:pt idx="46">
                  <c:v>32843</c:v>
                </c:pt>
                <c:pt idx="47">
                  <c:v>32933</c:v>
                </c:pt>
                <c:pt idx="48">
                  <c:v>33025</c:v>
                </c:pt>
                <c:pt idx="49">
                  <c:v>33117</c:v>
                </c:pt>
                <c:pt idx="50">
                  <c:v>33208</c:v>
                </c:pt>
                <c:pt idx="51">
                  <c:v>33298</c:v>
                </c:pt>
                <c:pt idx="52">
                  <c:v>33390</c:v>
                </c:pt>
                <c:pt idx="53">
                  <c:v>33482</c:v>
                </c:pt>
                <c:pt idx="54">
                  <c:v>33573</c:v>
                </c:pt>
                <c:pt idx="55">
                  <c:v>33664</c:v>
                </c:pt>
                <c:pt idx="56">
                  <c:v>33756</c:v>
                </c:pt>
                <c:pt idx="57">
                  <c:v>33848</c:v>
                </c:pt>
                <c:pt idx="58">
                  <c:v>33939</c:v>
                </c:pt>
                <c:pt idx="59">
                  <c:v>34029</c:v>
                </c:pt>
                <c:pt idx="60">
                  <c:v>34121</c:v>
                </c:pt>
                <c:pt idx="61">
                  <c:v>34213</c:v>
                </c:pt>
                <c:pt idx="62">
                  <c:v>34304</c:v>
                </c:pt>
                <c:pt idx="63">
                  <c:v>34394</c:v>
                </c:pt>
                <c:pt idx="64">
                  <c:v>34486</c:v>
                </c:pt>
                <c:pt idx="65">
                  <c:v>34578</c:v>
                </c:pt>
                <c:pt idx="66">
                  <c:v>34669</c:v>
                </c:pt>
                <c:pt idx="67">
                  <c:v>34759</c:v>
                </c:pt>
                <c:pt idx="68">
                  <c:v>34851</c:v>
                </c:pt>
                <c:pt idx="69">
                  <c:v>34943</c:v>
                </c:pt>
                <c:pt idx="70">
                  <c:v>35034</c:v>
                </c:pt>
                <c:pt idx="71">
                  <c:v>35125</c:v>
                </c:pt>
                <c:pt idx="72">
                  <c:v>35217</c:v>
                </c:pt>
                <c:pt idx="73">
                  <c:v>35309</c:v>
                </c:pt>
                <c:pt idx="74">
                  <c:v>35400</c:v>
                </c:pt>
                <c:pt idx="75">
                  <c:v>35490</c:v>
                </c:pt>
                <c:pt idx="76">
                  <c:v>35582</c:v>
                </c:pt>
                <c:pt idx="77">
                  <c:v>35674</c:v>
                </c:pt>
                <c:pt idx="78">
                  <c:v>35765</c:v>
                </c:pt>
                <c:pt idx="79">
                  <c:v>35855</c:v>
                </c:pt>
                <c:pt idx="80">
                  <c:v>35947</c:v>
                </c:pt>
                <c:pt idx="81">
                  <c:v>36039</c:v>
                </c:pt>
                <c:pt idx="82">
                  <c:v>36130</c:v>
                </c:pt>
                <c:pt idx="83">
                  <c:v>36220</c:v>
                </c:pt>
                <c:pt idx="84">
                  <c:v>36312</c:v>
                </c:pt>
                <c:pt idx="85">
                  <c:v>36404</c:v>
                </c:pt>
                <c:pt idx="86">
                  <c:v>36495</c:v>
                </c:pt>
                <c:pt idx="87">
                  <c:v>36586</c:v>
                </c:pt>
                <c:pt idx="88">
                  <c:v>36678</c:v>
                </c:pt>
                <c:pt idx="89">
                  <c:v>36770</c:v>
                </c:pt>
                <c:pt idx="90">
                  <c:v>36861</c:v>
                </c:pt>
                <c:pt idx="91">
                  <c:v>36951</c:v>
                </c:pt>
                <c:pt idx="92">
                  <c:v>37043</c:v>
                </c:pt>
                <c:pt idx="93">
                  <c:v>37135</c:v>
                </c:pt>
                <c:pt idx="94">
                  <c:v>37226</c:v>
                </c:pt>
                <c:pt idx="95">
                  <c:v>37316</c:v>
                </c:pt>
                <c:pt idx="96">
                  <c:v>37408</c:v>
                </c:pt>
                <c:pt idx="97">
                  <c:v>37500</c:v>
                </c:pt>
                <c:pt idx="98">
                  <c:v>37591</c:v>
                </c:pt>
                <c:pt idx="99">
                  <c:v>37681</c:v>
                </c:pt>
                <c:pt idx="100">
                  <c:v>37773</c:v>
                </c:pt>
                <c:pt idx="101">
                  <c:v>37865</c:v>
                </c:pt>
                <c:pt idx="102">
                  <c:v>37956</c:v>
                </c:pt>
                <c:pt idx="103">
                  <c:v>38047</c:v>
                </c:pt>
                <c:pt idx="104">
                  <c:v>38139</c:v>
                </c:pt>
                <c:pt idx="105">
                  <c:v>38231</c:v>
                </c:pt>
                <c:pt idx="106">
                  <c:v>38322</c:v>
                </c:pt>
                <c:pt idx="107">
                  <c:v>38412</c:v>
                </c:pt>
                <c:pt idx="108">
                  <c:v>38504</c:v>
                </c:pt>
                <c:pt idx="109">
                  <c:v>38596</c:v>
                </c:pt>
                <c:pt idx="110">
                  <c:v>38687</c:v>
                </c:pt>
                <c:pt idx="111">
                  <c:v>38777</c:v>
                </c:pt>
                <c:pt idx="112">
                  <c:v>38869</c:v>
                </c:pt>
                <c:pt idx="113">
                  <c:v>38961</c:v>
                </c:pt>
                <c:pt idx="114">
                  <c:v>39052</c:v>
                </c:pt>
                <c:pt idx="115">
                  <c:v>39142</c:v>
                </c:pt>
                <c:pt idx="116">
                  <c:v>39234</c:v>
                </c:pt>
                <c:pt idx="117">
                  <c:v>39326</c:v>
                </c:pt>
                <c:pt idx="118">
                  <c:v>39417</c:v>
                </c:pt>
                <c:pt idx="119">
                  <c:v>39508</c:v>
                </c:pt>
                <c:pt idx="120">
                  <c:v>39600</c:v>
                </c:pt>
                <c:pt idx="121">
                  <c:v>39692</c:v>
                </c:pt>
                <c:pt idx="122">
                  <c:v>39783</c:v>
                </c:pt>
                <c:pt idx="123">
                  <c:v>39873</c:v>
                </c:pt>
                <c:pt idx="124">
                  <c:v>39965</c:v>
                </c:pt>
                <c:pt idx="125">
                  <c:v>40057</c:v>
                </c:pt>
                <c:pt idx="126">
                  <c:v>40148</c:v>
                </c:pt>
                <c:pt idx="127">
                  <c:v>40238</c:v>
                </c:pt>
                <c:pt idx="128">
                  <c:v>40330</c:v>
                </c:pt>
                <c:pt idx="129">
                  <c:v>40422</c:v>
                </c:pt>
                <c:pt idx="130">
                  <c:v>40513</c:v>
                </c:pt>
                <c:pt idx="131">
                  <c:v>40603</c:v>
                </c:pt>
                <c:pt idx="132">
                  <c:v>40695</c:v>
                </c:pt>
                <c:pt idx="133">
                  <c:v>40787</c:v>
                </c:pt>
                <c:pt idx="134">
                  <c:v>40878</c:v>
                </c:pt>
                <c:pt idx="135">
                  <c:v>40969</c:v>
                </c:pt>
                <c:pt idx="136">
                  <c:v>41061</c:v>
                </c:pt>
                <c:pt idx="137">
                  <c:v>41153</c:v>
                </c:pt>
                <c:pt idx="138">
                  <c:v>41244</c:v>
                </c:pt>
                <c:pt idx="139">
                  <c:v>41334</c:v>
                </c:pt>
                <c:pt idx="140">
                  <c:v>41426</c:v>
                </c:pt>
                <c:pt idx="141">
                  <c:v>41518</c:v>
                </c:pt>
                <c:pt idx="142">
                  <c:v>41609</c:v>
                </c:pt>
                <c:pt idx="143">
                  <c:v>41699</c:v>
                </c:pt>
                <c:pt idx="144">
                  <c:v>41791</c:v>
                </c:pt>
                <c:pt idx="145">
                  <c:v>41883</c:v>
                </c:pt>
                <c:pt idx="146">
                  <c:v>41974</c:v>
                </c:pt>
                <c:pt idx="147">
                  <c:v>42064</c:v>
                </c:pt>
                <c:pt idx="148">
                  <c:v>42156</c:v>
                </c:pt>
                <c:pt idx="149">
                  <c:v>42248</c:v>
                </c:pt>
                <c:pt idx="150">
                  <c:v>42339</c:v>
                </c:pt>
                <c:pt idx="151">
                  <c:v>42430</c:v>
                </c:pt>
                <c:pt idx="152">
                  <c:v>42522</c:v>
                </c:pt>
                <c:pt idx="153">
                  <c:v>42614</c:v>
                </c:pt>
                <c:pt idx="154">
                  <c:v>42705</c:v>
                </c:pt>
                <c:pt idx="155">
                  <c:v>42795</c:v>
                </c:pt>
                <c:pt idx="156">
                  <c:v>42887</c:v>
                </c:pt>
              </c:numCache>
            </c:numRef>
          </c:cat>
          <c:val>
            <c:numRef>
              <c:f>Data!$G$83:$FH$83</c:f>
              <c:numCache>
                <c:formatCode>0.00</c:formatCode>
                <c:ptCount val="158"/>
                <c:pt idx="0">
                  <c:v>81.703322940366846</c:v>
                </c:pt>
                <c:pt idx="1">
                  <c:v>80.827073710367429</c:v>
                </c:pt>
                <c:pt idx="2">
                  <c:v>80.806383904791872</c:v>
                </c:pt>
                <c:pt idx="3">
                  <c:v>79.966778947144661</c:v>
                </c:pt>
                <c:pt idx="4">
                  <c:v>82.031799581930272</c:v>
                </c:pt>
                <c:pt idx="5">
                  <c:v>79.467072105911441</c:v>
                </c:pt>
                <c:pt idx="6">
                  <c:v>79.74502120726946</c:v>
                </c:pt>
                <c:pt idx="7">
                  <c:v>79.501687925528358</c:v>
                </c:pt>
                <c:pt idx="8">
                  <c:v>79.56853801613299</c:v>
                </c:pt>
                <c:pt idx="9">
                  <c:v>79.989808923906637</c:v>
                </c:pt>
                <c:pt idx="10">
                  <c:v>80.665782127066748</c:v>
                </c:pt>
                <c:pt idx="11">
                  <c:v>81.218567518390543</c:v>
                </c:pt>
                <c:pt idx="12">
                  <c:v>81.88360388242414</c:v>
                </c:pt>
                <c:pt idx="13">
                  <c:v>83.162764531085486</c:v>
                </c:pt>
                <c:pt idx="14">
                  <c:v>82.264058836007138</c:v>
                </c:pt>
                <c:pt idx="15">
                  <c:v>82.238757338277011</c:v>
                </c:pt>
                <c:pt idx="16">
                  <c:v>84.004480393626764</c:v>
                </c:pt>
                <c:pt idx="17">
                  <c:v>84.786467202267474</c:v>
                </c:pt>
                <c:pt idx="18">
                  <c:v>87.599793479902772</c:v>
                </c:pt>
                <c:pt idx="19">
                  <c:v>85.801313863383044</c:v>
                </c:pt>
                <c:pt idx="20">
                  <c:v>85.214559405965133</c:v>
                </c:pt>
                <c:pt idx="21">
                  <c:v>82.324116445190228</c:v>
                </c:pt>
                <c:pt idx="22">
                  <c:v>83.154584523928065</c:v>
                </c:pt>
                <c:pt idx="23">
                  <c:v>82.708162582213589</c:v>
                </c:pt>
                <c:pt idx="24">
                  <c:v>83.534285823124094</c:v>
                </c:pt>
                <c:pt idx="25">
                  <c:v>84.321647126473792</c:v>
                </c:pt>
                <c:pt idx="26">
                  <c:v>86.296588996513165</c:v>
                </c:pt>
                <c:pt idx="27">
                  <c:v>85.937460111409067</c:v>
                </c:pt>
                <c:pt idx="28">
                  <c:v>83.039957074549136</c:v>
                </c:pt>
                <c:pt idx="29">
                  <c:v>83.59725110064629</c:v>
                </c:pt>
                <c:pt idx="30">
                  <c:v>83.396303920024096</c:v>
                </c:pt>
                <c:pt idx="31">
                  <c:v>83.096443920114609</c:v>
                </c:pt>
                <c:pt idx="32">
                  <c:v>84.038962700798052</c:v>
                </c:pt>
                <c:pt idx="33">
                  <c:v>82.67037959662288</c:v>
                </c:pt>
                <c:pt idx="34">
                  <c:v>83.687359885509125</c:v>
                </c:pt>
                <c:pt idx="35">
                  <c:v>82.842901627624798</c:v>
                </c:pt>
                <c:pt idx="36">
                  <c:v>82.410457240574971</c:v>
                </c:pt>
                <c:pt idx="37">
                  <c:v>81.849587071185283</c:v>
                </c:pt>
                <c:pt idx="38">
                  <c:v>82.785169557837463</c:v>
                </c:pt>
                <c:pt idx="39">
                  <c:v>83.000868157769958</c:v>
                </c:pt>
                <c:pt idx="40">
                  <c:v>80.938053454274922</c:v>
                </c:pt>
                <c:pt idx="41">
                  <c:v>81.136607158912284</c:v>
                </c:pt>
                <c:pt idx="42">
                  <c:v>79.230720251971221</c:v>
                </c:pt>
                <c:pt idx="43">
                  <c:v>80.451719801317566</c:v>
                </c:pt>
                <c:pt idx="44">
                  <c:v>81.006118336497252</c:v>
                </c:pt>
                <c:pt idx="45">
                  <c:v>80.85024886561061</c:v>
                </c:pt>
                <c:pt idx="46">
                  <c:v>81.283910725741592</c:v>
                </c:pt>
                <c:pt idx="47">
                  <c:v>80.370864471992803</c:v>
                </c:pt>
                <c:pt idx="48">
                  <c:v>81.819064645546376</c:v>
                </c:pt>
                <c:pt idx="49">
                  <c:v>82.12816748155808</c:v>
                </c:pt>
                <c:pt idx="50">
                  <c:v>83.333220566879035</c:v>
                </c:pt>
                <c:pt idx="51">
                  <c:v>82.761689644770598</c:v>
                </c:pt>
                <c:pt idx="52">
                  <c:v>83.721684238666398</c:v>
                </c:pt>
                <c:pt idx="53">
                  <c:v>83.472354090568786</c:v>
                </c:pt>
                <c:pt idx="54">
                  <c:v>84.359808016062914</c:v>
                </c:pt>
                <c:pt idx="55">
                  <c:v>85.350792714490382</c:v>
                </c:pt>
                <c:pt idx="56">
                  <c:v>84.927694020210083</c:v>
                </c:pt>
                <c:pt idx="57">
                  <c:v>86.216709348577751</c:v>
                </c:pt>
                <c:pt idx="58">
                  <c:v>87.351418807408976</c:v>
                </c:pt>
                <c:pt idx="59">
                  <c:v>88.539152072727632</c:v>
                </c:pt>
                <c:pt idx="60">
                  <c:v>88.189812158240017</c:v>
                </c:pt>
                <c:pt idx="61">
                  <c:v>88.758105914068395</c:v>
                </c:pt>
                <c:pt idx="62">
                  <c:v>88.682961613497255</c:v>
                </c:pt>
                <c:pt idx="63">
                  <c:v>88.539766032592226</c:v>
                </c:pt>
                <c:pt idx="64">
                  <c:v>90.083008451670352</c:v>
                </c:pt>
                <c:pt idx="65">
                  <c:v>91.288028563666884</c:v>
                </c:pt>
                <c:pt idx="66">
                  <c:v>88.703837777582763</c:v>
                </c:pt>
                <c:pt idx="67">
                  <c:v>89.476212306267371</c:v>
                </c:pt>
                <c:pt idx="68">
                  <c:v>89.605175308385896</c:v>
                </c:pt>
                <c:pt idx="69">
                  <c:v>88.463949780684032</c:v>
                </c:pt>
                <c:pt idx="70">
                  <c:v>89.963850613333321</c:v>
                </c:pt>
                <c:pt idx="71">
                  <c:v>90.108727208286069</c:v>
                </c:pt>
                <c:pt idx="72">
                  <c:v>91.407864139699967</c:v>
                </c:pt>
                <c:pt idx="73">
                  <c:v>91.606935408069631</c:v>
                </c:pt>
                <c:pt idx="74">
                  <c:v>93.745490929787422</c:v>
                </c:pt>
                <c:pt idx="75">
                  <c:v>93.902273854249842</c:v>
                </c:pt>
                <c:pt idx="76">
                  <c:v>94.09241904795698</c:v>
                </c:pt>
                <c:pt idx="77">
                  <c:v>97.145205086401859</c:v>
                </c:pt>
                <c:pt idx="78">
                  <c:v>96.421245559335262</c:v>
                </c:pt>
                <c:pt idx="79">
                  <c:v>95.526364172610073</c:v>
                </c:pt>
                <c:pt idx="80">
                  <c:v>95.371243798922421</c:v>
                </c:pt>
                <c:pt idx="81">
                  <c:v>97.129372018941325</c:v>
                </c:pt>
                <c:pt idx="82">
                  <c:v>99.138342843074099</c:v>
                </c:pt>
                <c:pt idx="83">
                  <c:v>98.935605559015031</c:v>
                </c:pt>
                <c:pt idx="84">
                  <c:v>99.151304046646672</c:v>
                </c:pt>
                <c:pt idx="85">
                  <c:v>100.42523622795588</c:v>
                </c:pt>
                <c:pt idx="86">
                  <c:v>99.846367984713751</c:v>
                </c:pt>
                <c:pt idx="87">
                  <c:v>100.75867402994656</c:v>
                </c:pt>
                <c:pt idx="88">
                  <c:v>100.5482939052486</c:v>
                </c:pt>
                <c:pt idx="89">
                  <c:v>99.445784528524484</c:v>
                </c:pt>
                <c:pt idx="90">
                  <c:v>98.172041961002748</c:v>
                </c:pt>
                <c:pt idx="91">
                  <c:v>100.1657428355109</c:v>
                </c:pt>
                <c:pt idx="92">
                  <c:v>100.0120707207587</c:v>
                </c:pt>
                <c:pt idx="93">
                  <c:v>100.48746359980807</c:v>
                </c:pt>
                <c:pt idx="94">
                  <c:v>100.36853481710554</c:v>
                </c:pt>
                <c:pt idx="95">
                  <c:v>100.78505909634249</c:v>
                </c:pt>
                <c:pt idx="96">
                  <c:v>100.50174203819024</c:v>
                </c:pt>
                <c:pt idx="97">
                  <c:v>101.66585527196195</c:v>
                </c:pt>
                <c:pt idx="98">
                  <c:v>101.67845132031532</c:v>
                </c:pt>
                <c:pt idx="99">
                  <c:v>100.45671909924891</c:v>
                </c:pt>
                <c:pt idx="100">
                  <c:v>100</c:v>
                </c:pt>
                <c:pt idx="101">
                  <c:v>101.57394431441188</c:v>
                </c:pt>
                <c:pt idx="102">
                  <c:v>101.62020670826604</c:v>
                </c:pt>
                <c:pt idx="103">
                  <c:v>102.39356572380926</c:v>
                </c:pt>
                <c:pt idx="104">
                  <c:v>102.50047306434611</c:v>
                </c:pt>
                <c:pt idx="105">
                  <c:v>102.54792616347991</c:v>
                </c:pt>
                <c:pt idx="106">
                  <c:v>103.85060491717346</c:v>
                </c:pt>
                <c:pt idx="107">
                  <c:v>103.49020228895279</c:v>
                </c:pt>
                <c:pt idx="108">
                  <c:v>103.26798408264544</c:v>
                </c:pt>
                <c:pt idx="109">
                  <c:v>102.09540999127766</c:v>
                </c:pt>
                <c:pt idx="110">
                  <c:v>102.19559742472195</c:v>
                </c:pt>
                <c:pt idx="111">
                  <c:v>101.90305611182109</c:v>
                </c:pt>
                <c:pt idx="112">
                  <c:v>102.39798370570163</c:v>
                </c:pt>
                <c:pt idx="113">
                  <c:v>101.35219663039818</c:v>
                </c:pt>
                <c:pt idx="114">
                  <c:v>100.70692506569492</c:v>
                </c:pt>
                <c:pt idx="115">
                  <c:v>102.51662642835113</c:v>
                </c:pt>
                <c:pt idx="116">
                  <c:v>102.85168419773743</c:v>
                </c:pt>
                <c:pt idx="117">
                  <c:v>103.86111547254768</c:v>
                </c:pt>
                <c:pt idx="118">
                  <c:v>104.41146773185849</c:v>
                </c:pt>
                <c:pt idx="119">
                  <c:v>103.61300450623784</c:v>
                </c:pt>
                <c:pt idx="120">
                  <c:v>103.34890258089683</c:v>
                </c:pt>
                <c:pt idx="121">
                  <c:v>102.65827419822313</c:v>
                </c:pt>
                <c:pt idx="122">
                  <c:v>100.22534348614265</c:v>
                </c:pt>
                <c:pt idx="123">
                  <c:v>99.398093360836242</c:v>
                </c:pt>
                <c:pt idx="124">
                  <c:v>100.60152033017967</c:v>
                </c:pt>
                <c:pt idx="125">
                  <c:v>101.90375202729844</c:v>
                </c:pt>
                <c:pt idx="126">
                  <c:v>103.37357615133729</c:v>
                </c:pt>
                <c:pt idx="127">
                  <c:v>102.95854561165254</c:v>
                </c:pt>
                <c:pt idx="128">
                  <c:v>102.23454567954629</c:v>
                </c:pt>
                <c:pt idx="129">
                  <c:v>101.52587671251104</c:v>
                </c:pt>
                <c:pt idx="130">
                  <c:v>101.91926454948674</c:v>
                </c:pt>
                <c:pt idx="131">
                  <c:v>102.63571509969518</c:v>
                </c:pt>
                <c:pt idx="132">
                  <c:v>102.49137120087775</c:v>
                </c:pt>
                <c:pt idx="133">
                  <c:v>102.47828930268219</c:v>
                </c:pt>
                <c:pt idx="134">
                  <c:v>103.17616991586827</c:v>
                </c:pt>
                <c:pt idx="135">
                  <c:v>105.08778041728384</c:v>
                </c:pt>
                <c:pt idx="136">
                  <c:v>107.58666652565259</c:v>
                </c:pt>
                <c:pt idx="137">
                  <c:v>106.93157732471981</c:v>
                </c:pt>
                <c:pt idx="138">
                  <c:v>106.87612605159276</c:v>
                </c:pt>
                <c:pt idx="139">
                  <c:v>107.73183602216017</c:v>
                </c:pt>
                <c:pt idx="140">
                  <c:v>107.27223375663183</c:v>
                </c:pt>
                <c:pt idx="141">
                  <c:v>107.19385948171659</c:v>
                </c:pt>
                <c:pt idx="142">
                  <c:v>107.97066960406386</c:v>
                </c:pt>
                <c:pt idx="143">
                  <c:v>108.76563429495391</c:v>
                </c:pt>
                <c:pt idx="144">
                  <c:v>108.95446912393876</c:v>
                </c:pt>
                <c:pt idx="145">
                  <c:v>110.32816572254841</c:v>
                </c:pt>
                <c:pt idx="146">
                  <c:v>111.3049127833488</c:v>
                </c:pt>
                <c:pt idx="147">
                  <c:v>111.06890918132176</c:v>
                </c:pt>
                <c:pt idx="148">
                  <c:v>110.60532961603158</c:v>
                </c:pt>
                <c:pt idx="149">
                  <c:v>111.49816275341618</c:v>
                </c:pt>
                <c:pt idx="150">
                  <c:v>112.15477717542267</c:v>
                </c:pt>
                <c:pt idx="151">
                  <c:v>112.7608322896001</c:v>
                </c:pt>
                <c:pt idx="152">
                  <c:v>113.55087633748899</c:v>
                </c:pt>
                <c:pt idx="153">
                  <c:v>112.5840060672453</c:v>
                </c:pt>
                <c:pt idx="154">
                  <c:v>111.89567775386689</c:v>
                </c:pt>
                <c:pt idx="155">
                  <c:v>108.47350852998554</c:v>
                </c:pt>
                <c:pt idx="156">
                  <c:v>107.00221253619135</c:v>
                </c:pt>
                <c:pt idx="157">
                  <c:v>107.92456430417975</c:v>
                </c:pt>
              </c:numCache>
            </c:numRef>
          </c:val>
          <c:smooth val="0"/>
        </c:ser>
        <c:ser>
          <c:idx val="4"/>
          <c:order val="1"/>
          <c:tx>
            <c:strRef>
              <c:f>Data!$B$86</c:f>
              <c:strCache>
                <c:ptCount val="1"/>
                <c:pt idx="0">
                  <c:v>Productivity (Heads)</c:v>
                </c:pt>
              </c:strCache>
            </c:strRef>
          </c:tx>
          <c:spPr>
            <a:ln>
              <a:solidFill>
                <a:schemeClr val="accent1"/>
              </a:solidFill>
            </a:ln>
          </c:spPr>
          <c:marker>
            <c:symbol val="none"/>
          </c:marker>
          <c:cat>
            <c:numRef>
              <c:f>Data!$H$2:$FH$2</c:f>
              <c:numCache>
                <c:formatCode>mmm\-yy</c:formatCode>
                <c:ptCount val="157"/>
                <c:pt idx="0">
                  <c:v>28642</c:v>
                </c:pt>
                <c:pt idx="1">
                  <c:v>28734</c:v>
                </c:pt>
                <c:pt idx="2">
                  <c:v>28825</c:v>
                </c:pt>
                <c:pt idx="3">
                  <c:v>28915</c:v>
                </c:pt>
                <c:pt idx="4">
                  <c:v>29007</c:v>
                </c:pt>
                <c:pt idx="5">
                  <c:v>29099</c:v>
                </c:pt>
                <c:pt idx="6">
                  <c:v>29190</c:v>
                </c:pt>
                <c:pt idx="7">
                  <c:v>29281</c:v>
                </c:pt>
                <c:pt idx="8">
                  <c:v>29373</c:v>
                </c:pt>
                <c:pt idx="9">
                  <c:v>29465</c:v>
                </c:pt>
                <c:pt idx="10">
                  <c:v>29556</c:v>
                </c:pt>
                <c:pt idx="11">
                  <c:v>29646</c:v>
                </c:pt>
                <c:pt idx="12">
                  <c:v>29738</c:v>
                </c:pt>
                <c:pt idx="13">
                  <c:v>29830</c:v>
                </c:pt>
                <c:pt idx="14">
                  <c:v>29921</c:v>
                </c:pt>
                <c:pt idx="15">
                  <c:v>30011</c:v>
                </c:pt>
                <c:pt idx="16">
                  <c:v>30103</c:v>
                </c:pt>
                <c:pt idx="17">
                  <c:v>30195</c:v>
                </c:pt>
                <c:pt idx="18">
                  <c:v>30286</c:v>
                </c:pt>
                <c:pt idx="19">
                  <c:v>30376</c:v>
                </c:pt>
                <c:pt idx="20">
                  <c:v>30468</c:v>
                </c:pt>
                <c:pt idx="21">
                  <c:v>30560</c:v>
                </c:pt>
                <c:pt idx="22">
                  <c:v>30651</c:v>
                </c:pt>
                <c:pt idx="23">
                  <c:v>30742</c:v>
                </c:pt>
                <c:pt idx="24">
                  <c:v>30834</c:v>
                </c:pt>
                <c:pt idx="25">
                  <c:v>30926</c:v>
                </c:pt>
                <c:pt idx="26">
                  <c:v>31017</c:v>
                </c:pt>
                <c:pt idx="27">
                  <c:v>31107</c:v>
                </c:pt>
                <c:pt idx="28">
                  <c:v>31199</c:v>
                </c:pt>
                <c:pt idx="29">
                  <c:v>31291</c:v>
                </c:pt>
                <c:pt idx="30">
                  <c:v>31382</c:v>
                </c:pt>
                <c:pt idx="31">
                  <c:v>31472</c:v>
                </c:pt>
                <c:pt idx="32">
                  <c:v>31564</c:v>
                </c:pt>
                <c:pt idx="33">
                  <c:v>31656</c:v>
                </c:pt>
                <c:pt idx="34">
                  <c:v>31747</c:v>
                </c:pt>
                <c:pt idx="35">
                  <c:v>31837</c:v>
                </c:pt>
                <c:pt idx="36">
                  <c:v>31929</c:v>
                </c:pt>
                <c:pt idx="37">
                  <c:v>32021</c:v>
                </c:pt>
                <c:pt idx="38">
                  <c:v>32112</c:v>
                </c:pt>
                <c:pt idx="39">
                  <c:v>32203</c:v>
                </c:pt>
                <c:pt idx="40">
                  <c:v>32295</c:v>
                </c:pt>
                <c:pt idx="41">
                  <c:v>32387</c:v>
                </c:pt>
                <c:pt idx="42">
                  <c:v>32478</c:v>
                </c:pt>
                <c:pt idx="43">
                  <c:v>32568</c:v>
                </c:pt>
                <c:pt idx="44">
                  <c:v>32660</c:v>
                </c:pt>
                <c:pt idx="45">
                  <c:v>32752</c:v>
                </c:pt>
                <c:pt idx="46">
                  <c:v>32843</c:v>
                </c:pt>
                <c:pt idx="47">
                  <c:v>32933</c:v>
                </c:pt>
                <c:pt idx="48">
                  <c:v>33025</c:v>
                </c:pt>
                <c:pt idx="49">
                  <c:v>33117</c:v>
                </c:pt>
                <c:pt idx="50">
                  <c:v>33208</c:v>
                </c:pt>
                <c:pt idx="51">
                  <c:v>33298</c:v>
                </c:pt>
                <c:pt idx="52">
                  <c:v>33390</c:v>
                </c:pt>
                <c:pt idx="53">
                  <c:v>33482</c:v>
                </c:pt>
                <c:pt idx="54">
                  <c:v>33573</c:v>
                </c:pt>
                <c:pt idx="55">
                  <c:v>33664</c:v>
                </c:pt>
                <c:pt idx="56">
                  <c:v>33756</c:v>
                </c:pt>
                <c:pt idx="57">
                  <c:v>33848</c:v>
                </c:pt>
                <c:pt idx="58">
                  <c:v>33939</c:v>
                </c:pt>
                <c:pt idx="59">
                  <c:v>34029</c:v>
                </c:pt>
                <c:pt idx="60">
                  <c:v>34121</c:v>
                </c:pt>
                <c:pt idx="61">
                  <c:v>34213</c:v>
                </c:pt>
                <c:pt idx="62">
                  <c:v>34304</c:v>
                </c:pt>
                <c:pt idx="63">
                  <c:v>34394</c:v>
                </c:pt>
                <c:pt idx="64">
                  <c:v>34486</c:v>
                </c:pt>
                <c:pt idx="65">
                  <c:v>34578</c:v>
                </c:pt>
                <c:pt idx="66">
                  <c:v>34669</c:v>
                </c:pt>
                <c:pt idx="67">
                  <c:v>34759</c:v>
                </c:pt>
                <c:pt idx="68">
                  <c:v>34851</c:v>
                </c:pt>
                <c:pt idx="69">
                  <c:v>34943</c:v>
                </c:pt>
                <c:pt idx="70">
                  <c:v>35034</c:v>
                </c:pt>
                <c:pt idx="71">
                  <c:v>35125</c:v>
                </c:pt>
                <c:pt idx="72">
                  <c:v>35217</c:v>
                </c:pt>
                <c:pt idx="73">
                  <c:v>35309</c:v>
                </c:pt>
                <c:pt idx="74">
                  <c:v>35400</c:v>
                </c:pt>
                <c:pt idx="75">
                  <c:v>35490</c:v>
                </c:pt>
                <c:pt idx="76">
                  <c:v>35582</c:v>
                </c:pt>
                <c:pt idx="77">
                  <c:v>35674</c:v>
                </c:pt>
                <c:pt idx="78">
                  <c:v>35765</c:v>
                </c:pt>
                <c:pt idx="79">
                  <c:v>35855</c:v>
                </c:pt>
                <c:pt idx="80">
                  <c:v>35947</c:v>
                </c:pt>
                <c:pt idx="81">
                  <c:v>36039</c:v>
                </c:pt>
                <c:pt idx="82">
                  <c:v>36130</c:v>
                </c:pt>
                <c:pt idx="83">
                  <c:v>36220</c:v>
                </c:pt>
                <c:pt idx="84">
                  <c:v>36312</c:v>
                </c:pt>
                <c:pt idx="85">
                  <c:v>36404</c:v>
                </c:pt>
                <c:pt idx="86">
                  <c:v>36495</c:v>
                </c:pt>
                <c:pt idx="87">
                  <c:v>36586</c:v>
                </c:pt>
                <c:pt idx="88">
                  <c:v>36678</c:v>
                </c:pt>
                <c:pt idx="89">
                  <c:v>36770</c:v>
                </c:pt>
                <c:pt idx="90">
                  <c:v>36861</c:v>
                </c:pt>
                <c:pt idx="91">
                  <c:v>36951</c:v>
                </c:pt>
                <c:pt idx="92">
                  <c:v>37043</c:v>
                </c:pt>
                <c:pt idx="93">
                  <c:v>37135</c:v>
                </c:pt>
                <c:pt idx="94">
                  <c:v>37226</c:v>
                </c:pt>
                <c:pt idx="95">
                  <c:v>37316</c:v>
                </c:pt>
                <c:pt idx="96">
                  <c:v>37408</c:v>
                </c:pt>
                <c:pt idx="97">
                  <c:v>37500</c:v>
                </c:pt>
                <c:pt idx="98">
                  <c:v>37591</c:v>
                </c:pt>
                <c:pt idx="99">
                  <c:v>37681</c:v>
                </c:pt>
                <c:pt idx="100">
                  <c:v>37773</c:v>
                </c:pt>
                <c:pt idx="101">
                  <c:v>37865</c:v>
                </c:pt>
                <c:pt idx="102">
                  <c:v>37956</c:v>
                </c:pt>
                <c:pt idx="103">
                  <c:v>38047</c:v>
                </c:pt>
                <c:pt idx="104">
                  <c:v>38139</c:v>
                </c:pt>
                <c:pt idx="105">
                  <c:v>38231</c:v>
                </c:pt>
                <c:pt idx="106">
                  <c:v>38322</c:v>
                </c:pt>
                <c:pt idx="107">
                  <c:v>38412</c:v>
                </c:pt>
                <c:pt idx="108">
                  <c:v>38504</c:v>
                </c:pt>
                <c:pt idx="109">
                  <c:v>38596</c:v>
                </c:pt>
                <c:pt idx="110">
                  <c:v>38687</c:v>
                </c:pt>
                <c:pt idx="111">
                  <c:v>38777</c:v>
                </c:pt>
                <c:pt idx="112">
                  <c:v>38869</c:v>
                </c:pt>
                <c:pt idx="113">
                  <c:v>38961</c:v>
                </c:pt>
                <c:pt idx="114">
                  <c:v>39052</c:v>
                </c:pt>
                <c:pt idx="115">
                  <c:v>39142</c:v>
                </c:pt>
                <c:pt idx="116">
                  <c:v>39234</c:v>
                </c:pt>
                <c:pt idx="117">
                  <c:v>39326</c:v>
                </c:pt>
                <c:pt idx="118">
                  <c:v>39417</c:v>
                </c:pt>
                <c:pt idx="119">
                  <c:v>39508</c:v>
                </c:pt>
                <c:pt idx="120">
                  <c:v>39600</c:v>
                </c:pt>
                <c:pt idx="121">
                  <c:v>39692</c:v>
                </c:pt>
                <c:pt idx="122">
                  <c:v>39783</c:v>
                </c:pt>
                <c:pt idx="123">
                  <c:v>39873</c:v>
                </c:pt>
                <c:pt idx="124">
                  <c:v>39965</c:v>
                </c:pt>
                <c:pt idx="125">
                  <c:v>40057</c:v>
                </c:pt>
                <c:pt idx="126">
                  <c:v>40148</c:v>
                </c:pt>
                <c:pt idx="127">
                  <c:v>40238</c:v>
                </c:pt>
                <c:pt idx="128">
                  <c:v>40330</c:v>
                </c:pt>
                <c:pt idx="129">
                  <c:v>40422</c:v>
                </c:pt>
                <c:pt idx="130">
                  <c:v>40513</c:v>
                </c:pt>
                <c:pt idx="131">
                  <c:v>40603</c:v>
                </c:pt>
                <c:pt idx="132">
                  <c:v>40695</c:v>
                </c:pt>
                <c:pt idx="133">
                  <c:v>40787</c:v>
                </c:pt>
                <c:pt idx="134">
                  <c:v>40878</c:v>
                </c:pt>
                <c:pt idx="135">
                  <c:v>40969</c:v>
                </c:pt>
                <c:pt idx="136">
                  <c:v>41061</c:v>
                </c:pt>
                <c:pt idx="137">
                  <c:v>41153</c:v>
                </c:pt>
                <c:pt idx="138">
                  <c:v>41244</c:v>
                </c:pt>
                <c:pt idx="139">
                  <c:v>41334</c:v>
                </c:pt>
                <c:pt idx="140">
                  <c:v>41426</c:v>
                </c:pt>
                <c:pt idx="141">
                  <c:v>41518</c:v>
                </c:pt>
                <c:pt idx="142">
                  <c:v>41609</c:v>
                </c:pt>
                <c:pt idx="143">
                  <c:v>41699</c:v>
                </c:pt>
                <c:pt idx="144">
                  <c:v>41791</c:v>
                </c:pt>
                <c:pt idx="145">
                  <c:v>41883</c:v>
                </c:pt>
                <c:pt idx="146">
                  <c:v>41974</c:v>
                </c:pt>
                <c:pt idx="147">
                  <c:v>42064</c:v>
                </c:pt>
                <c:pt idx="148">
                  <c:v>42156</c:v>
                </c:pt>
                <c:pt idx="149">
                  <c:v>42248</c:v>
                </c:pt>
                <c:pt idx="150">
                  <c:v>42339</c:v>
                </c:pt>
                <c:pt idx="151">
                  <c:v>42430</c:v>
                </c:pt>
                <c:pt idx="152">
                  <c:v>42522</c:v>
                </c:pt>
                <c:pt idx="153">
                  <c:v>42614</c:v>
                </c:pt>
                <c:pt idx="154">
                  <c:v>42705</c:v>
                </c:pt>
                <c:pt idx="155">
                  <c:v>42795</c:v>
                </c:pt>
                <c:pt idx="156">
                  <c:v>42887</c:v>
                </c:pt>
              </c:numCache>
            </c:numRef>
          </c:cat>
          <c:val>
            <c:numRef>
              <c:f>Data!$H$86:$FH$86</c:f>
              <c:numCache>
                <c:formatCode>0.00</c:formatCode>
                <c:ptCount val="157"/>
                <c:pt idx="0">
                  <c:v>69.276582474460795</c:v>
                </c:pt>
                <c:pt idx="1">
                  <c:v>70.31532879696924</c:v>
                </c:pt>
                <c:pt idx="2">
                  <c:v>70.850010410968466</c:v>
                </c:pt>
                <c:pt idx="3">
                  <c:v>72.556186878076048</c:v>
                </c:pt>
                <c:pt idx="4">
                  <c:v>71.154519369353991</c:v>
                </c:pt>
                <c:pt idx="5">
                  <c:v>71.482469699185373</c:v>
                </c:pt>
                <c:pt idx="6">
                  <c:v>72.107940040788421</c:v>
                </c:pt>
                <c:pt idx="7">
                  <c:v>71.870462320601703</c:v>
                </c:pt>
                <c:pt idx="8">
                  <c:v>71.564164312773656</c:v>
                </c:pt>
                <c:pt idx="9">
                  <c:v>71.403717539039405</c:v>
                </c:pt>
                <c:pt idx="10">
                  <c:v>72.437742393751108</c:v>
                </c:pt>
                <c:pt idx="11">
                  <c:v>72.266038130073085</c:v>
                </c:pt>
                <c:pt idx="12">
                  <c:v>72.880064298400555</c:v>
                </c:pt>
                <c:pt idx="13">
                  <c:v>74.075604369066511</c:v>
                </c:pt>
                <c:pt idx="14">
                  <c:v>73.884788645260386</c:v>
                </c:pt>
                <c:pt idx="15">
                  <c:v>72.974316676725223</c:v>
                </c:pt>
                <c:pt idx="16">
                  <c:v>73.820665907878009</c:v>
                </c:pt>
                <c:pt idx="17">
                  <c:v>73.611552516812466</c:v>
                </c:pt>
                <c:pt idx="18">
                  <c:v>73.170153672081</c:v>
                </c:pt>
                <c:pt idx="19">
                  <c:v>73.241558527567079</c:v>
                </c:pt>
                <c:pt idx="20">
                  <c:v>73.3372529583919</c:v>
                </c:pt>
                <c:pt idx="21">
                  <c:v>75.169339695781943</c:v>
                </c:pt>
                <c:pt idx="22">
                  <c:v>75.568954162108199</c:v>
                </c:pt>
                <c:pt idx="23">
                  <c:v>76.750160400336938</c:v>
                </c:pt>
                <c:pt idx="24">
                  <c:v>76.664483329509054</c:v>
                </c:pt>
                <c:pt idx="25">
                  <c:v>76.886496706203957</c:v>
                </c:pt>
                <c:pt idx="26">
                  <c:v>77.11640921116944</c:v>
                </c:pt>
                <c:pt idx="27">
                  <c:v>77.693669312630604</c:v>
                </c:pt>
                <c:pt idx="28">
                  <c:v>78.986930228821379</c:v>
                </c:pt>
                <c:pt idx="29">
                  <c:v>78.937688800699263</c:v>
                </c:pt>
                <c:pt idx="30">
                  <c:v>77.79577718378313</c:v>
                </c:pt>
                <c:pt idx="31">
                  <c:v>77.407209990005327</c:v>
                </c:pt>
                <c:pt idx="32">
                  <c:v>76.278601090555128</c:v>
                </c:pt>
                <c:pt idx="33">
                  <c:v>76.437598279197189</c:v>
                </c:pt>
                <c:pt idx="34">
                  <c:v>77.360868845625063</c:v>
                </c:pt>
                <c:pt idx="35">
                  <c:v>77.717345267511391</c:v>
                </c:pt>
                <c:pt idx="36">
                  <c:v>78.438937016583694</c:v>
                </c:pt>
                <c:pt idx="37">
                  <c:v>79.25841972980065</c:v>
                </c:pt>
                <c:pt idx="38">
                  <c:v>80.45925681658801</c:v>
                </c:pt>
                <c:pt idx="39">
                  <c:v>79.510297787456111</c:v>
                </c:pt>
                <c:pt idx="40">
                  <c:v>79.109956153128195</c:v>
                </c:pt>
                <c:pt idx="41">
                  <c:v>79.149401324554688</c:v>
                </c:pt>
                <c:pt idx="42">
                  <c:v>79.374560917185676</c:v>
                </c:pt>
                <c:pt idx="43">
                  <c:v>79.23199604597572</c:v>
                </c:pt>
                <c:pt idx="44">
                  <c:v>79.796661972393906</c:v>
                </c:pt>
                <c:pt idx="45">
                  <c:v>79.757730149373046</c:v>
                </c:pt>
                <c:pt idx="46">
                  <c:v>78.879470846972239</c:v>
                </c:pt>
                <c:pt idx="47">
                  <c:v>79.282463130314881</c:v>
                </c:pt>
                <c:pt idx="48">
                  <c:v>78.968434002030648</c:v>
                </c:pt>
                <c:pt idx="49">
                  <c:v>78.74707240769294</c:v>
                </c:pt>
                <c:pt idx="50">
                  <c:v>79.726374345826414</c:v>
                </c:pt>
                <c:pt idx="51">
                  <c:v>79.467904760172559</c:v>
                </c:pt>
                <c:pt idx="52">
                  <c:v>79.947015877502309</c:v>
                </c:pt>
                <c:pt idx="53">
                  <c:v>80.665408654622269</c:v>
                </c:pt>
                <c:pt idx="54">
                  <c:v>81.109056828899838</c:v>
                </c:pt>
                <c:pt idx="55">
                  <c:v>81.488253691789268</c:v>
                </c:pt>
                <c:pt idx="56">
                  <c:v>82.214313235570373</c:v>
                </c:pt>
                <c:pt idx="57">
                  <c:v>82.708794192700879</c:v>
                </c:pt>
                <c:pt idx="58">
                  <c:v>84.880612435703512</c:v>
                </c:pt>
                <c:pt idx="59">
                  <c:v>85.424713236873131</c:v>
                </c:pt>
                <c:pt idx="60">
                  <c:v>85.893168156712775</c:v>
                </c:pt>
                <c:pt idx="61">
                  <c:v>85.661882517941805</c:v>
                </c:pt>
                <c:pt idx="62">
                  <c:v>86.292442759880757</c:v>
                </c:pt>
                <c:pt idx="63">
                  <c:v>87.198548222122881</c:v>
                </c:pt>
                <c:pt idx="64">
                  <c:v>87.523941385092002</c:v>
                </c:pt>
                <c:pt idx="65">
                  <c:v>87.237232546707958</c:v>
                </c:pt>
                <c:pt idx="66">
                  <c:v>87.129138053974714</c:v>
                </c:pt>
                <c:pt idx="67">
                  <c:v>86.423991725476043</c:v>
                </c:pt>
                <c:pt idx="68">
                  <c:v>86.032567952447508</c:v>
                </c:pt>
                <c:pt idx="69">
                  <c:v>87.068048454712283</c:v>
                </c:pt>
                <c:pt idx="70">
                  <c:v>87.050812956839749</c:v>
                </c:pt>
                <c:pt idx="71">
                  <c:v>88.498311981475567</c:v>
                </c:pt>
                <c:pt idx="72">
                  <c:v>88.544850444850425</c:v>
                </c:pt>
                <c:pt idx="73">
                  <c:v>89.575387646039886</c:v>
                </c:pt>
                <c:pt idx="74">
                  <c:v>90.063211021014695</c:v>
                </c:pt>
                <c:pt idx="75">
                  <c:v>90.152728107496728</c:v>
                </c:pt>
                <c:pt idx="76">
                  <c:v>92.899145090241063</c:v>
                </c:pt>
                <c:pt idx="77">
                  <c:v>92.730111819847053</c:v>
                </c:pt>
                <c:pt idx="78">
                  <c:v>93.357798333322179</c:v>
                </c:pt>
                <c:pt idx="79">
                  <c:v>93.41237657166505</c:v>
                </c:pt>
                <c:pt idx="80">
                  <c:v>94.290371218168374</c:v>
                </c:pt>
                <c:pt idx="81">
                  <c:v>95.349650681661686</c:v>
                </c:pt>
                <c:pt idx="82">
                  <c:v>96.323221109461386</c:v>
                </c:pt>
                <c:pt idx="83">
                  <c:v>96.746296373487056</c:v>
                </c:pt>
                <c:pt idx="84">
                  <c:v>96.954576653927234</c:v>
                </c:pt>
                <c:pt idx="85">
                  <c:v>97.253563272733061</c:v>
                </c:pt>
                <c:pt idx="86">
                  <c:v>97.665487288448233</c:v>
                </c:pt>
                <c:pt idx="87">
                  <c:v>98.510766075655042</c:v>
                </c:pt>
                <c:pt idx="88">
                  <c:v>98.062939706806276</c:v>
                </c:pt>
                <c:pt idx="89">
                  <c:v>96.984745463205101</c:v>
                </c:pt>
                <c:pt idx="90">
                  <c:v>97.237394661205428</c:v>
                </c:pt>
                <c:pt idx="91">
                  <c:v>98.029275433939219</c:v>
                </c:pt>
                <c:pt idx="92">
                  <c:v>98.263412657662954</c:v>
                </c:pt>
                <c:pt idx="93">
                  <c:v>99.037850810832367</c:v>
                </c:pt>
                <c:pt idx="94">
                  <c:v>99.873023879746469</c:v>
                </c:pt>
                <c:pt idx="95">
                  <c:v>100.08294754348981</c:v>
                </c:pt>
                <c:pt idx="96">
                  <c:v>101.41987042961497</c:v>
                </c:pt>
                <c:pt idx="97">
                  <c:v>100.99583996001262</c:v>
                </c:pt>
                <c:pt idx="98">
                  <c:v>101.05840062165379</c:v>
                </c:pt>
                <c:pt idx="99">
                  <c:v>100</c:v>
                </c:pt>
                <c:pt idx="100">
                  <c:v>100.8665815764017</c:v>
                </c:pt>
                <c:pt idx="101">
                  <c:v>102.19591560069858</c:v>
                </c:pt>
                <c:pt idx="102">
                  <c:v>103.31138586230321</c:v>
                </c:pt>
                <c:pt idx="103">
                  <c:v>103.77770689230135</c:v>
                </c:pt>
                <c:pt idx="104">
                  <c:v>103.79425505726765</c:v>
                </c:pt>
                <c:pt idx="105">
                  <c:v>104.296453055133</c:v>
                </c:pt>
                <c:pt idx="106">
                  <c:v>103.82121321438918</c:v>
                </c:pt>
                <c:pt idx="107">
                  <c:v>103.54080424627061</c:v>
                </c:pt>
                <c:pt idx="108">
                  <c:v>103.24304194348382</c:v>
                </c:pt>
                <c:pt idx="109">
                  <c:v>103.75521059204635</c:v>
                </c:pt>
                <c:pt idx="110">
                  <c:v>104.40071888915514</c:v>
                </c:pt>
                <c:pt idx="111">
                  <c:v>104.15473000758251</c:v>
                </c:pt>
                <c:pt idx="112">
                  <c:v>103.47535843936981</c:v>
                </c:pt>
                <c:pt idx="113">
                  <c:v>103.61809758380971</c:v>
                </c:pt>
                <c:pt idx="114">
                  <c:v>104.58931627116065</c:v>
                </c:pt>
                <c:pt idx="115">
                  <c:v>105.4039628196489</c:v>
                </c:pt>
                <c:pt idx="116">
                  <c:v>105.2726416140483</c:v>
                </c:pt>
                <c:pt idx="117">
                  <c:v>105.48809895656778</c:v>
                </c:pt>
                <c:pt idx="118">
                  <c:v>105.29711443115211</c:v>
                </c:pt>
                <c:pt idx="119">
                  <c:v>105.56396382345594</c:v>
                </c:pt>
                <c:pt idx="120">
                  <c:v>105.15679409677739</c:v>
                </c:pt>
                <c:pt idx="121">
                  <c:v>105.37351585003579</c:v>
                </c:pt>
                <c:pt idx="122">
                  <c:v>104.53700246638213</c:v>
                </c:pt>
                <c:pt idx="123">
                  <c:v>105.61130491313307</c:v>
                </c:pt>
                <c:pt idx="124">
                  <c:v>106.26767996865412</c:v>
                </c:pt>
                <c:pt idx="125">
                  <c:v>106.40901461012379</c:v>
                </c:pt>
                <c:pt idx="126">
                  <c:v>106.6475880336216</c:v>
                </c:pt>
                <c:pt idx="127">
                  <c:v>106.39595422352852</c:v>
                </c:pt>
                <c:pt idx="128">
                  <c:v>106.7190201022471</c:v>
                </c:pt>
                <c:pt idx="129">
                  <c:v>106.42295771088399</c:v>
                </c:pt>
                <c:pt idx="130">
                  <c:v>106.64165867055016</c:v>
                </c:pt>
                <c:pt idx="131">
                  <c:v>105.84917196239385</c:v>
                </c:pt>
                <c:pt idx="132">
                  <c:v>107.10994490583319</c:v>
                </c:pt>
                <c:pt idx="133">
                  <c:v>108.0399016878397</c:v>
                </c:pt>
                <c:pt idx="134">
                  <c:v>108.98691668078222</c:v>
                </c:pt>
                <c:pt idx="135">
                  <c:v>109.55816276118378</c:v>
                </c:pt>
                <c:pt idx="136">
                  <c:v>109.74960266025533</c:v>
                </c:pt>
                <c:pt idx="137">
                  <c:v>110.33053824532159</c:v>
                </c:pt>
                <c:pt idx="138">
                  <c:v>110.70770009957273</c:v>
                </c:pt>
                <c:pt idx="139">
                  <c:v>110.28397028590184</c:v>
                </c:pt>
                <c:pt idx="140">
                  <c:v>110.8997888096978</c:v>
                </c:pt>
                <c:pt idx="141">
                  <c:v>111.67412905904266</c:v>
                </c:pt>
                <c:pt idx="142">
                  <c:v>112.77024907363908</c:v>
                </c:pt>
                <c:pt idx="143">
                  <c:v>113.26434843794004</c:v>
                </c:pt>
                <c:pt idx="144">
                  <c:v>113.61074326539156</c:v>
                </c:pt>
                <c:pt idx="145">
                  <c:v>113.90581686252436</c:v>
                </c:pt>
                <c:pt idx="146">
                  <c:v>114.27253675330059</c:v>
                </c:pt>
                <c:pt idx="147">
                  <c:v>114.50097469719447</c:v>
                </c:pt>
                <c:pt idx="148">
                  <c:v>114.15329902225481</c:v>
                </c:pt>
                <c:pt idx="149">
                  <c:v>114.54434367687023</c:v>
                </c:pt>
                <c:pt idx="150">
                  <c:v>114.12391611663529</c:v>
                </c:pt>
                <c:pt idx="151">
                  <c:v>114.91911012761121</c:v>
                </c:pt>
                <c:pt idx="152">
                  <c:v>115.58446557244002</c:v>
                </c:pt>
                <c:pt idx="153">
                  <c:v>114.9160424428681</c:v>
                </c:pt>
                <c:pt idx="154">
                  <c:v>115.89385675120512</c:v>
                </c:pt>
                <c:pt idx="155">
                  <c:v>115.71202106274893</c:v>
                </c:pt>
                <c:pt idx="156">
                  <c:v>115.462746438689</c:v>
                </c:pt>
              </c:numCache>
            </c:numRef>
          </c:val>
          <c:smooth val="0"/>
        </c:ser>
        <c:dLbls>
          <c:showLegendKey val="0"/>
          <c:showVal val="0"/>
          <c:showCatName val="0"/>
          <c:showSerName val="0"/>
          <c:showPercent val="0"/>
          <c:showBubbleSize val="0"/>
        </c:dLbls>
        <c:marker val="1"/>
        <c:smooth val="0"/>
        <c:axId val="116559872"/>
        <c:axId val="116561408"/>
      </c:lineChart>
      <c:lineChart>
        <c:grouping val="standard"/>
        <c:varyColors val="0"/>
        <c:ser>
          <c:idx val="2"/>
          <c:order val="2"/>
          <c:tx>
            <c:v>DUMMY</c:v>
          </c:tx>
          <c:spPr>
            <a:ln w="25400">
              <a:noFill/>
            </a:ln>
            <a:effectLst/>
          </c:spPr>
          <c:marker>
            <c:symbol val="none"/>
          </c:marker>
          <c:cat>
            <c:numRef>
              <c:f>Data!$AH$2:$FG$2</c:f>
              <c:numCache>
                <c:formatCode>mmm\-yy</c:formatCode>
                <c:ptCount val="130"/>
                <c:pt idx="0">
                  <c:v>31017</c:v>
                </c:pt>
                <c:pt idx="1">
                  <c:v>31107</c:v>
                </c:pt>
                <c:pt idx="2">
                  <c:v>31199</c:v>
                </c:pt>
                <c:pt idx="3">
                  <c:v>31291</c:v>
                </c:pt>
                <c:pt idx="4">
                  <c:v>31382</c:v>
                </c:pt>
                <c:pt idx="5">
                  <c:v>31472</c:v>
                </c:pt>
                <c:pt idx="6">
                  <c:v>31564</c:v>
                </c:pt>
                <c:pt idx="7">
                  <c:v>31656</c:v>
                </c:pt>
                <c:pt idx="8">
                  <c:v>31747</c:v>
                </c:pt>
                <c:pt idx="9">
                  <c:v>31837</c:v>
                </c:pt>
                <c:pt idx="10">
                  <c:v>31929</c:v>
                </c:pt>
                <c:pt idx="11">
                  <c:v>32021</c:v>
                </c:pt>
                <c:pt idx="12">
                  <c:v>32112</c:v>
                </c:pt>
                <c:pt idx="13">
                  <c:v>32203</c:v>
                </c:pt>
                <c:pt idx="14">
                  <c:v>32295</c:v>
                </c:pt>
                <c:pt idx="15">
                  <c:v>32387</c:v>
                </c:pt>
                <c:pt idx="16">
                  <c:v>32478</c:v>
                </c:pt>
                <c:pt idx="17">
                  <c:v>32568</c:v>
                </c:pt>
                <c:pt idx="18">
                  <c:v>32660</c:v>
                </c:pt>
                <c:pt idx="19">
                  <c:v>32752</c:v>
                </c:pt>
                <c:pt idx="20">
                  <c:v>32843</c:v>
                </c:pt>
                <c:pt idx="21">
                  <c:v>32933</c:v>
                </c:pt>
                <c:pt idx="22">
                  <c:v>33025</c:v>
                </c:pt>
                <c:pt idx="23">
                  <c:v>33117</c:v>
                </c:pt>
                <c:pt idx="24">
                  <c:v>33208</c:v>
                </c:pt>
                <c:pt idx="25">
                  <c:v>33298</c:v>
                </c:pt>
                <c:pt idx="26">
                  <c:v>33390</c:v>
                </c:pt>
                <c:pt idx="27">
                  <c:v>33482</c:v>
                </c:pt>
                <c:pt idx="28">
                  <c:v>33573</c:v>
                </c:pt>
                <c:pt idx="29">
                  <c:v>33664</c:v>
                </c:pt>
                <c:pt idx="30">
                  <c:v>33756</c:v>
                </c:pt>
                <c:pt idx="31">
                  <c:v>33848</c:v>
                </c:pt>
                <c:pt idx="32">
                  <c:v>33939</c:v>
                </c:pt>
                <c:pt idx="33">
                  <c:v>34029</c:v>
                </c:pt>
                <c:pt idx="34">
                  <c:v>34121</c:v>
                </c:pt>
                <c:pt idx="35">
                  <c:v>34213</c:v>
                </c:pt>
                <c:pt idx="36">
                  <c:v>34304</c:v>
                </c:pt>
                <c:pt idx="37">
                  <c:v>34394</c:v>
                </c:pt>
                <c:pt idx="38">
                  <c:v>34486</c:v>
                </c:pt>
                <c:pt idx="39">
                  <c:v>34578</c:v>
                </c:pt>
                <c:pt idx="40">
                  <c:v>34669</c:v>
                </c:pt>
                <c:pt idx="41">
                  <c:v>34759</c:v>
                </c:pt>
                <c:pt idx="42">
                  <c:v>34851</c:v>
                </c:pt>
                <c:pt idx="43">
                  <c:v>34943</c:v>
                </c:pt>
                <c:pt idx="44">
                  <c:v>35034</c:v>
                </c:pt>
                <c:pt idx="45">
                  <c:v>35125</c:v>
                </c:pt>
                <c:pt idx="46">
                  <c:v>35217</c:v>
                </c:pt>
                <c:pt idx="47">
                  <c:v>35309</c:v>
                </c:pt>
                <c:pt idx="48">
                  <c:v>35400</c:v>
                </c:pt>
                <c:pt idx="49">
                  <c:v>35490</c:v>
                </c:pt>
                <c:pt idx="50">
                  <c:v>35582</c:v>
                </c:pt>
                <c:pt idx="51">
                  <c:v>35674</c:v>
                </c:pt>
                <c:pt idx="52">
                  <c:v>35765</c:v>
                </c:pt>
                <c:pt idx="53">
                  <c:v>35855</c:v>
                </c:pt>
                <c:pt idx="54">
                  <c:v>35947</c:v>
                </c:pt>
                <c:pt idx="55">
                  <c:v>36039</c:v>
                </c:pt>
                <c:pt idx="56">
                  <c:v>36130</c:v>
                </c:pt>
                <c:pt idx="57">
                  <c:v>36220</c:v>
                </c:pt>
                <c:pt idx="58">
                  <c:v>36312</c:v>
                </c:pt>
                <c:pt idx="59">
                  <c:v>36404</c:v>
                </c:pt>
                <c:pt idx="60">
                  <c:v>36495</c:v>
                </c:pt>
                <c:pt idx="61">
                  <c:v>36586</c:v>
                </c:pt>
                <c:pt idx="62">
                  <c:v>36678</c:v>
                </c:pt>
                <c:pt idx="63">
                  <c:v>36770</c:v>
                </c:pt>
                <c:pt idx="64">
                  <c:v>36861</c:v>
                </c:pt>
                <c:pt idx="65">
                  <c:v>36951</c:v>
                </c:pt>
                <c:pt idx="66">
                  <c:v>37043</c:v>
                </c:pt>
                <c:pt idx="67">
                  <c:v>37135</c:v>
                </c:pt>
                <c:pt idx="68">
                  <c:v>37226</c:v>
                </c:pt>
                <c:pt idx="69">
                  <c:v>37316</c:v>
                </c:pt>
                <c:pt idx="70">
                  <c:v>37408</c:v>
                </c:pt>
                <c:pt idx="71">
                  <c:v>37500</c:v>
                </c:pt>
                <c:pt idx="72">
                  <c:v>37591</c:v>
                </c:pt>
                <c:pt idx="73">
                  <c:v>37681</c:v>
                </c:pt>
                <c:pt idx="74">
                  <c:v>37773</c:v>
                </c:pt>
                <c:pt idx="75">
                  <c:v>37865</c:v>
                </c:pt>
                <c:pt idx="76">
                  <c:v>37956</c:v>
                </c:pt>
                <c:pt idx="77">
                  <c:v>38047</c:v>
                </c:pt>
                <c:pt idx="78">
                  <c:v>38139</c:v>
                </c:pt>
                <c:pt idx="79">
                  <c:v>38231</c:v>
                </c:pt>
                <c:pt idx="80">
                  <c:v>38322</c:v>
                </c:pt>
                <c:pt idx="81">
                  <c:v>38412</c:v>
                </c:pt>
                <c:pt idx="82">
                  <c:v>38504</c:v>
                </c:pt>
                <c:pt idx="83">
                  <c:v>38596</c:v>
                </c:pt>
                <c:pt idx="84">
                  <c:v>38687</c:v>
                </c:pt>
                <c:pt idx="85">
                  <c:v>38777</c:v>
                </c:pt>
                <c:pt idx="86">
                  <c:v>38869</c:v>
                </c:pt>
                <c:pt idx="87">
                  <c:v>38961</c:v>
                </c:pt>
                <c:pt idx="88">
                  <c:v>39052</c:v>
                </c:pt>
                <c:pt idx="89">
                  <c:v>39142</c:v>
                </c:pt>
                <c:pt idx="90">
                  <c:v>39234</c:v>
                </c:pt>
                <c:pt idx="91">
                  <c:v>39326</c:v>
                </c:pt>
                <c:pt idx="92">
                  <c:v>39417</c:v>
                </c:pt>
                <c:pt idx="93">
                  <c:v>39508</c:v>
                </c:pt>
                <c:pt idx="94">
                  <c:v>39600</c:v>
                </c:pt>
                <c:pt idx="95">
                  <c:v>39692</c:v>
                </c:pt>
                <c:pt idx="96">
                  <c:v>39783</c:v>
                </c:pt>
                <c:pt idx="97">
                  <c:v>39873</c:v>
                </c:pt>
                <c:pt idx="98">
                  <c:v>39965</c:v>
                </c:pt>
                <c:pt idx="99">
                  <c:v>40057</c:v>
                </c:pt>
                <c:pt idx="100">
                  <c:v>40148</c:v>
                </c:pt>
                <c:pt idx="101">
                  <c:v>40238</c:v>
                </c:pt>
                <c:pt idx="102">
                  <c:v>40330</c:v>
                </c:pt>
                <c:pt idx="103">
                  <c:v>40422</c:v>
                </c:pt>
                <c:pt idx="104">
                  <c:v>40513</c:v>
                </c:pt>
                <c:pt idx="105">
                  <c:v>40603</c:v>
                </c:pt>
                <c:pt idx="106">
                  <c:v>40695</c:v>
                </c:pt>
                <c:pt idx="107">
                  <c:v>40787</c:v>
                </c:pt>
                <c:pt idx="108">
                  <c:v>40878</c:v>
                </c:pt>
                <c:pt idx="109">
                  <c:v>40969</c:v>
                </c:pt>
                <c:pt idx="110">
                  <c:v>41061</c:v>
                </c:pt>
                <c:pt idx="111">
                  <c:v>41153</c:v>
                </c:pt>
                <c:pt idx="112">
                  <c:v>41244</c:v>
                </c:pt>
                <c:pt idx="113">
                  <c:v>41334</c:v>
                </c:pt>
                <c:pt idx="114">
                  <c:v>41426</c:v>
                </c:pt>
                <c:pt idx="115">
                  <c:v>41518</c:v>
                </c:pt>
                <c:pt idx="116">
                  <c:v>41609</c:v>
                </c:pt>
                <c:pt idx="117">
                  <c:v>41699</c:v>
                </c:pt>
                <c:pt idx="118">
                  <c:v>41791</c:v>
                </c:pt>
                <c:pt idx="119">
                  <c:v>41883</c:v>
                </c:pt>
                <c:pt idx="120">
                  <c:v>41974</c:v>
                </c:pt>
                <c:pt idx="121">
                  <c:v>42064</c:v>
                </c:pt>
                <c:pt idx="122">
                  <c:v>42156</c:v>
                </c:pt>
                <c:pt idx="123">
                  <c:v>42248</c:v>
                </c:pt>
                <c:pt idx="124">
                  <c:v>42339</c:v>
                </c:pt>
                <c:pt idx="125">
                  <c:v>42430</c:v>
                </c:pt>
                <c:pt idx="126">
                  <c:v>42522</c:v>
                </c:pt>
                <c:pt idx="127">
                  <c:v>42614</c:v>
                </c:pt>
                <c:pt idx="128">
                  <c:v>42705</c:v>
                </c:pt>
                <c:pt idx="129">
                  <c:v>42795</c:v>
                </c:pt>
              </c:numCache>
            </c:numRef>
          </c:cat>
          <c:smooth val="0"/>
        </c:ser>
        <c:dLbls>
          <c:showLegendKey val="0"/>
          <c:showVal val="0"/>
          <c:showCatName val="0"/>
          <c:showSerName val="0"/>
          <c:showPercent val="0"/>
          <c:showBubbleSize val="0"/>
        </c:dLbls>
        <c:marker val="1"/>
        <c:smooth val="0"/>
        <c:axId val="116577792"/>
        <c:axId val="116563328"/>
      </c:lineChart>
      <c:dateAx>
        <c:axId val="116559872"/>
        <c:scaling>
          <c:orientation val="minMax"/>
          <c:max val="42887"/>
          <c:min val="29738"/>
        </c:scaling>
        <c:delete val="0"/>
        <c:axPos val="b"/>
        <c:numFmt formatCode="mmm\-yy"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6561408"/>
        <c:crosses val="autoZero"/>
        <c:auto val="1"/>
        <c:lblOffset val="100"/>
        <c:baseTimeUnit val="months"/>
        <c:majorUnit val="6"/>
        <c:majorTimeUnit val="years"/>
      </c:dateAx>
      <c:valAx>
        <c:axId val="116561408"/>
        <c:scaling>
          <c:orientation val="minMax"/>
          <c:max val="130"/>
          <c:min val="60"/>
        </c:scaling>
        <c:delete val="0"/>
        <c:axPos val="l"/>
        <c:title>
          <c:tx>
            <c:rich>
              <a:bodyPr rot="0" vert="horz"/>
              <a:lstStyle/>
              <a:p>
                <a:pPr>
                  <a:defRPr sz="800" b="0" i="0">
                    <a:solidFill>
                      <a:srgbClr val="000000"/>
                    </a:solidFill>
                    <a:latin typeface="Arial"/>
                    <a:ea typeface="Arial"/>
                    <a:cs typeface="Arial"/>
                  </a:defRPr>
                </a:pPr>
                <a:r>
                  <a:rPr lang="en-AU"/>
                  <a:t>Index (Mar 03 =100)</a:t>
                </a:r>
              </a:p>
            </c:rich>
          </c:tx>
          <c:layout>
            <c:manualLayout>
              <c:xMode val="edge"/>
              <c:yMode val="edge"/>
              <c:x val="6.8279569892473121E-2"/>
              <c:y val="1.5119047619047619E-2"/>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6559872"/>
        <c:crosses val="autoZero"/>
        <c:crossBetween val="midCat"/>
      </c:valAx>
      <c:valAx>
        <c:axId val="116563328"/>
        <c:scaling>
          <c:orientation val="minMax"/>
          <c:max val="130"/>
          <c:min val="60"/>
        </c:scaling>
        <c:delete val="0"/>
        <c:axPos val="r"/>
        <c:title>
          <c:tx>
            <c:rich>
              <a:bodyPr rot="0" vert="horz"/>
              <a:lstStyle/>
              <a:p>
                <a:pPr>
                  <a:defRPr sz="800" b="0" i="0">
                    <a:solidFill>
                      <a:srgbClr val="000000"/>
                    </a:solidFill>
                    <a:latin typeface="Arial"/>
                    <a:ea typeface="Arial"/>
                    <a:cs typeface="Arial"/>
                  </a:defRPr>
                </a:pPr>
                <a:r>
                  <a:rPr lang="en-AU"/>
                  <a:t>Index (Mar 03 =100)</a:t>
                </a:r>
              </a:p>
            </c:rich>
          </c:tx>
          <c:layout>
            <c:manualLayout>
              <c:xMode val="edge"/>
              <c:yMode val="edge"/>
              <c:x val="0.76948817204301079"/>
              <c:y val="1.5119047619047619E-2"/>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6577792"/>
        <c:crosses val="max"/>
        <c:crossBetween val="midCat"/>
        <c:majorUnit val="10"/>
        <c:minorUnit val="2"/>
      </c:valAx>
      <c:catAx>
        <c:axId val="116577792"/>
        <c:scaling>
          <c:orientation val="minMax"/>
        </c:scaling>
        <c:delete val="0"/>
        <c:axPos val="t"/>
        <c:numFmt formatCode="mmm\-yy" sourceLinked="1"/>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1656332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666449927573321E-2"/>
          <c:y val="6.820729166666667E-2"/>
          <c:w val="0.83566290242807251"/>
          <c:h val="0.71683583327323863"/>
        </c:manualLayout>
      </c:layout>
      <c:barChart>
        <c:barDir val="col"/>
        <c:grouping val="clustered"/>
        <c:varyColors val="0"/>
        <c:ser>
          <c:idx val="0"/>
          <c:order val="0"/>
          <c:tx>
            <c:v>gross wages</c:v>
          </c:tx>
          <c:spPr>
            <a:solidFill>
              <a:srgbClr val="0074BD"/>
            </a:solidFill>
            <a:ln w="28575">
              <a:noFill/>
            </a:ln>
          </c:spPr>
          <c:invertIfNegative val="0"/>
          <c:val>
            <c:numRef>
              <c:f>'MEAN GROSS'!$U$18:$U$27</c:f>
              <c:numCache>
                <c:formatCode>_-* #,##0.0_-;\-* #,##0.0_-;_-* "-"??_-;_-@_-</c:formatCode>
                <c:ptCount val="10"/>
                <c:pt idx="0">
                  <c:v>5.7916800920282014</c:v>
                </c:pt>
                <c:pt idx="1">
                  <c:v>8.2642109155043073</c:v>
                </c:pt>
                <c:pt idx="2">
                  <c:v>7.4716350556146836</c:v>
                </c:pt>
                <c:pt idx="3">
                  <c:v>5.7088821590677696</c:v>
                </c:pt>
                <c:pt idx="4">
                  <c:v>5.0725574942531892</c:v>
                </c:pt>
                <c:pt idx="5">
                  <c:v>5.1946801322958436</c:v>
                </c:pt>
                <c:pt idx="6">
                  <c:v>4.9808514453844026</c:v>
                </c:pt>
                <c:pt idx="7">
                  <c:v>5.3832693799357116</c:v>
                </c:pt>
                <c:pt idx="8">
                  <c:v>5.6118510126590024</c:v>
                </c:pt>
                <c:pt idx="9">
                  <c:v>6.2553734928893192</c:v>
                </c:pt>
              </c:numCache>
            </c:numRef>
          </c:val>
        </c:ser>
        <c:dLbls>
          <c:showLegendKey val="0"/>
          <c:showVal val="0"/>
          <c:showCatName val="0"/>
          <c:showSerName val="0"/>
          <c:showPercent val="0"/>
          <c:showBubbleSize val="0"/>
        </c:dLbls>
        <c:gapWidth val="50"/>
        <c:axId val="116624000"/>
        <c:axId val="116633984"/>
      </c:barChart>
      <c:barChart>
        <c:barDir val="col"/>
        <c:grouping val="clustered"/>
        <c:varyColors val="0"/>
        <c:ser>
          <c:idx val="3"/>
          <c:order val="1"/>
          <c:tx>
            <c:v>DUMMY</c:v>
          </c:tx>
          <c:spPr>
            <a:noFill/>
            <a:ln w="25400">
              <a:noFill/>
            </a:ln>
            <a:effectLst/>
          </c:spPr>
          <c:invertIfNegative val="0"/>
        </c:ser>
        <c:dLbls>
          <c:showLegendKey val="0"/>
          <c:showVal val="0"/>
          <c:showCatName val="0"/>
          <c:showSerName val="0"/>
          <c:showPercent val="0"/>
          <c:showBubbleSize val="0"/>
        </c:dLbls>
        <c:gapWidth val="150"/>
        <c:axId val="116650368"/>
        <c:axId val="116635904"/>
      </c:barChart>
      <c:catAx>
        <c:axId val="116624000"/>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6633984"/>
        <c:crosses val="autoZero"/>
        <c:auto val="1"/>
        <c:lblAlgn val="ctr"/>
        <c:lblOffset val="100"/>
        <c:noMultiLvlLbl val="0"/>
      </c:catAx>
      <c:valAx>
        <c:axId val="116633984"/>
        <c:scaling>
          <c:orientation val="minMax"/>
          <c:max val="10"/>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12065677926727077"/>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6624000"/>
        <c:crosses val="autoZero"/>
        <c:crossBetween val="between"/>
        <c:majorUnit val="2"/>
      </c:valAx>
      <c:valAx>
        <c:axId val="116635904"/>
        <c:scaling>
          <c:orientation val="minMax"/>
          <c:max val="10"/>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68710647990401674"/>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6650368"/>
        <c:crosses val="max"/>
        <c:crossBetween val="between"/>
        <c:majorUnit val="2"/>
        <c:minorUnit val="0.2"/>
      </c:valAx>
      <c:catAx>
        <c:axId val="116650368"/>
        <c:scaling>
          <c:orientation val="minMax"/>
        </c:scaling>
        <c:delete val="1"/>
        <c:axPos val="b"/>
        <c:majorTickMark val="out"/>
        <c:minorTickMark val="none"/>
        <c:tickLblPos val="nextTo"/>
        <c:crossAx val="11663590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666449927573321E-2"/>
          <c:y val="6.7357236008494761E-2"/>
          <c:w val="0.83566290242807251"/>
          <c:h val="0.7173527094336194"/>
        </c:manualLayout>
      </c:layout>
      <c:barChart>
        <c:barDir val="col"/>
        <c:grouping val="clustered"/>
        <c:varyColors val="0"/>
        <c:ser>
          <c:idx val="0"/>
          <c:order val="0"/>
          <c:tx>
            <c:v>gross wages</c:v>
          </c:tx>
          <c:spPr>
            <a:solidFill>
              <a:srgbClr val="0074BD"/>
            </a:solidFill>
            <a:ln w="28575">
              <a:noFill/>
            </a:ln>
          </c:spPr>
          <c:invertIfNegative val="0"/>
          <c:val>
            <c:numRef>
              <c:f>'MEAN GROSS'!$V$18:$V$27</c:f>
              <c:numCache>
                <c:formatCode>_-* #,##0.0_-;\-* #,##0.0_-;_-* "-"??_-;_-@_-</c:formatCode>
                <c:ptCount val="10"/>
                <c:pt idx="0">
                  <c:v>2.3540061335853579</c:v>
                </c:pt>
                <c:pt idx="1">
                  <c:v>3.0788403402019355</c:v>
                </c:pt>
                <c:pt idx="2">
                  <c:v>1.9291882430395191</c:v>
                </c:pt>
                <c:pt idx="3">
                  <c:v>2.6618622454834764</c:v>
                </c:pt>
                <c:pt idx="4">
                  <c:v>2.7915295738820731</c:v>
                </c:pt>
                <c:pt idx="5">
                  <c:v>2.4689335605334577</c:v>
                </c:pt>
                <c:pt idx="6">
                  <c:v>3.0939640153420385</c:v>
                </c:pt>
                <c:pt idx="7">
                  <c:v>2.8318876445517844</c:v>
                </c:pt>
                <c:pt idx="8">
                  <c:v>2.8047774852768583</c:v>
                </c:pt>
                <c:pt idx="9">
                  <c:v>2.4859540328214536</c:v>
                </c:pt>
              </c:numCache>
            </c:numRef>
          </c:val>
        </c:ser>
        <c:dLbls>
          <c:showLegendKey val="0"/>
          <c:showVal val="0"/>
          <c:showCatName val="0"/>
          <c:showSerName val="0"/>
          <c:showPercent val="0"/>
          <c:showBubbleSize val="0"/>
        </c:dLbls>
        <c:gapWidth val="50"/>
        <c:axId val="116684672"/>
        <c:axId val="116686208"/>
      </c:barChart>
      <c:barChart>
        <c:barDir val="col"/>
        <c:grouping val="clustered"/>
        <c:varyColors val="0"/>
        <c:ser>
          <c:idx val="3"/>
          <c:order val="1"/>
          <c:tx>
            <c:v>DUMMY</c:v>
          </c:tx>
          <c:spPr>
            <a:noFill/>
            <a:ln w="25400">
              <a:noFill/>
            </a:ln>
            <a:effectLst/>
          </c:spPr>
          <c:invertIfNegative val="0"/>
        </c:ser>
        <c:dLbls>
          <c:showLegendKey val="0"/>
          <c:showVal val="0"/>
          <c:showCatName val="0"/>
          <c:showSerName val="0"/>
          <c:showPercent val="0"/>
          <c:showBubbleSize val="0"/>
        </c:dLbls>
        <c:gapWidth val="150"/>
        <c:axId val="116694400"/>
        <c:axId val="116692480"/>
      </c:barChart>
      <c:catAx>
        <c:axId val="116684672"/>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6686208"/>
        <c:crosses val="autoZero"/>
        <c:auto val="1"/>
        <c:lblAlgn val="ctr"/>
        <c:lblOffset val="100"/>
        <c:noMultiLvlLbl val="0"/>
      </c:catAx>
      <c:valAx>
        <c:axId val="116686208"/>
        <c:scaling>
          <c:orientation val="minMax"/>
          <c:max val="10"/>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5.6621647459630463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6684672"/>
        <c:crosses val="autoZero"/>
        <c:crossBetween val="between"/>
        <c:majorUnit val="2"/>
      </c:valAx>
      <c:valAx>
        <c:axId val="116692480"/>
        <c:scaling>
          <c:orientation val="minMax"/>
          <c:max val="10"/>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0060270506089672"/>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6694400"/>
        <c:crosses val="max"/>
        <c:crossBetween val="between"/>
        <c:majorUnit val="2"/>
        <c:minorUnit val="0.2"/>
      </c:valAx>
      <c:catAx>
        <c:axId val="116694400"/>
        <c:scaling>
          <c:orientation val="minMax"/>
        </c:scaling>
        <c:delete val="1"/>
        <c:axPos val="b"/>
        <c:majorTickMark val="out"/>
        <c:minorTickMark val="none"/>
        <c:tickLblPos val="nextTo"/>
        <c:crossAx val="11669248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1"/>
          <c:order val="0"/>
          <c:tx>
            <c:v>weekly wages</c:v>
          </c:tx>
          <c:spPr>
            <a:solidFill>
              <a:schemeClr val="accent1"/>
            </a:solidFill>
          </c:spPr>
          <c:invertIfNegative val="0"/>
          <c:val>
            <c:numRef>
              <c:f>'\\romulus\ECD_PRO$\BRIEFING\WAGES\Wages briefing series for TSR\4 - Employee characteristics\Analysis &amp; graphs\[TAD charts.xlsx]Weekly wage growth FT'!$B$3:$B$12</c:f>
              <c:numCache>
                <c:formatCode>General</c:formatCode>
                <c:ptCount val="10"/>
                <c:pt idx="0">
                  <c:v>4.8792114180597821</c:v>
                </c:pt>
                <c:pt idx="1">
                  <c:v>4.6997518281143726</c:v>
                </c:pt>
                <c:pt idx="2">
                  <c:v>4.2792641174517172</c:v>
                </c:pt>
                <c:pt idx="3">
                  <c:v>4.931035595833805</c:v>
                </c:pt>
                <c:pt idx="4">
                  <c:v>4.9838307353731608</c:v>
                </c:pt>
                <c:pt idx="5">
                  <c:v>4.6505899491048837</c:v>
                </c:pt>
                <c:pt idx="6">
                  <c:v>4.867939690987825</c:v>
                </c:pt>
                <c:pt idx="7">
                  <c:v>5.1002185891208853</c:v>
                </c:pt>
                <c:pt idx="8">
                  <c:v>5.2442817563662487</c:v>
                </c:pt>
                <c:pt idx="9">
                  <c:v>4.6333132537898791</c:v>
                </c:pt>
              </c:numCache>
            </c:numRef>
          </c:val>
        </c:ser>
        <c:dLbls>
          <c:showLegendKey val="0"/>
          <c:showVal val="0"/>
          <c:showCatName val="0"/>
          <c:showSerName val="0"/>
          <c:showPercent val="0"/>
          <c:showBubbleSize val="0"/>
        </c:dLbls>
        <c:gapWidth val="50"/>
        <c:axId val="117065216"/>
        <c:axId val="117066752"/>
      </c:barChart>
      <c:barChart>
        <c:barDir val="col"/>
        <c:grouping val="clustered"/>
        <c:varyColors val="0"/>
        <c:ser>
          <c:idx val="2"/>
          <c:order val="1"/>
          <c:tx>
            <c:v>DUMMY</c:v>
          </c:tx>
          <c:spPr>
            <a:noFill/>
            <a:ln w="25400">
              <a:noFill/>
            </a:ln>
            <a:effectLst/>
          </c:spPr>
          <c:invertIfNegative val="0"/>
        </c:ser>
        <c:dLbls>
          <c:showLegendKey val="0"/>
          <c:showVal val="0"/>
          <c:showCatName val="0"/>
          <c:showSerName val="0"/>
          <c:showPercent val="0"/>
          <c:showBubbleSize val="0"/>
        </c:dLbls>
        <c:gapWidth val="150"/>
        <c:axId val="117070848"/>
        <c:axId val="117068928"/>
      </c:barChart>
      <c:catAx>
        <c:axId val="117065216"/>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7066752"/>
        <c:crosses val="autoZero"/>
        <c:auto val="1"/>
        <c:lblAlgn val="ctr"/>
        <c:lblOffset val="100"/>
        <c:noMultiLvlLbl val="0"/>
      </c:catAx>
      <c:valAx>
        <c:axId val="117066752"/>
        <c:scaling>
          <c:orientation val="minMax"/>
          <c:max val="8"/>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7.55952380952380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7065216"/>
        <c:crosses val="autoZero"/>
        <c:crossBetween val="between"/>
        <c:majorUnit val="2"/>
      </c:valAx>
      <c:valAx>
        <c:axId val="117068928"/>
        <c:scaling>
          <c:orientation val="minMax"/>
          <c:max val="8"/>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1258055555555566"/>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7070848"/>
        <c:crosses val="max"/>
        <c:crossBetween val="between"/>
        <c:majorUnit val="2"/>
        <c:minorUnit val="0.2"/>
      </c:valAx>
      <c:catAx>
        <c:axId val="117070848"/>
        <c:scaling>
          <c:orientation val="minMax"/>
        </c:scaling>
        <c:delete val="1"/>
        <c:axPos val="b"/>
        <c:majorTickMark val="out"/>
        <c:minorTickMark val="none"/>
        <c:tickLblPos val="nextTo"/>
        <c:crossAx val="11706892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1"/>
          <c:order val="0"/>
          <c:spPr>
            <a:solidFill>
              <a:schemeClr val="accent1"/>
            </a:solidFill>
          </c:spPr>
          <c:invertIfNegative val="0"/>
          <c:val>
            <c:numRef>
              <c:f>'\\romulus\ECD_PRO$\BRIEFING\WAGES\Wages briefing series for TSR\4 - Employee characteristics\Analysis &amp; graphs\[TAD charts.xlsx]Weekly wage growth FT'!$C$3:$C$12</c:f>
              <c:numCache>
                <c:formatCode>General</c:formatCode>
                <c:ptCount val="10"/>
                <c:pt idx="0">
                  <c:v>4.1862412311909623</c:v>
                </c:pt>
                <c:pt idx="1">
                  <c:v>3.0829632928457045</c:v>
                </c:pt>
                <c:pt idx="2">
                  <c:v>3.1645291604707353</c:v>
                </c:pt>
                <c:pt idx="3">
                  <c:v>2.545212857197825</c:v>
                </c:pt>
                <c:pt idx="4">
                  <c:v>2.9588729197733414</c:v>
                </c:pt>
                <c:pt idx="5">
                  <c:v>3.1945455694642533</c:v>
                </c:pt>
                <c:pt idx="6">
                  <c:v>3.1856938228638256</c:v>
                </c:pt>
                <c:pt idx="7">
                  <c:v>3.2725801262341037</c:v>
                </c:pt>
                <c:pt idx="8">
                  <c:v>3.2605352841539599</c:v>
                </c:pt>
                <c:pt idx="9">
                  <c:v>4.7527186821387346</c:v>
                </c:pt>
              </c:numCache>
            </c:numRef>
          </c:val>
        </c:ser>
        <c:dLbls>
          <c:showLegendKey val="0"/>
          <c:showVal val="0"/>
          <c:showCatName val="0"/>
          <c:showSerName val="0"/>
          <c:showPercent val="0"/>
          <c:showBubbleSize val="0"/>
        </c:dLbls>
        <c:gapWidth val="50"/>
        <c:axId val="117105024"/>
        <c:axId val="117106560"/>
      </c:barChart>
      <c:barChart>
        <c:barDir val="col"/>
        <c:grouping val="clustered"/>
        <c:varyColors val="0"/>
        <c:ser>
          <c:idx val="0"/>
          <c:order val="1"/>
          <c:tx>
            <c:v>DUMMY</c:v>
          </c:tx>
          <c:spPr>
            <a:noFill/>
            <a:ln w="25400">
              <a:noFill/>
            </a:ln>
            <a:effectLst/>
          </c:spPr>
          <c:invertIfNegative val="0"/>
        </c:ser>
        <c:dLbls>
          <c:showLegendKey val="0"/>
          <c:showVal val="0"/>
          <c:showCatName val="0"/>
          <c:showSerName val="0"/>
          <c:showPercent val="0"/>
          <c:showBubbleSize val="0"/>
        </c:dLbls>
        <c:gapWidth val="150"/>
        <c:axId val="117708672"/>
        <c:axId val="117706752"/>
      </c:barChart>
      <c:catAx>
        <c:axId val="117105024"/>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7106560"/>
        <c:crosses val="autoZero"/>
        <c:auto val="1"/>
        <c:lblAlgn val="ctr"/>
        <c:lblOffset val="100"/>
        <c:noMultiLvlLbl val="0"/>
      </c:catAx>
      <c:valAx>
        <c:axId val="117106560"/>
        <c:scaling>
          <c:orientation val="minMax"/>
          <c:max val="8"/>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7.55952380952380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7105024"/>
        <c:crosses val="autoZero"/>
        <c:crossBetween val="between"/>
        <c:majorUnit val="2"/>
      </c:valAx>
      <c:valAx>
        <c:axId val="117706752"/>
        <c:scaling>
          <c:orientation val="minMax"/>
          <c:max val="8"/>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1478531746031748"/>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7708672"/>
        <c:crosses val="max"/>
        <c:crossBetween val="between"/>
        <c:majorUnit val="2"/>
        <c:minorUnit val="0.4"/>
      </c:valAx>
      <c:catAx>
        <c:axId val="117708672"/>
        <c:scaling>
          <c:orientation val="minMax"/>
        </c:scaling>
        <c:delete val="1"/>
        <c:axPos val="b"/>
        <c:majorTickMark val="out"/>
        <c:minorTickMark val="none"/>
        <c:tickLblPos val="nextTo"/>
        <c:crossAx val="11770675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78482638888889"/>
          <c:y val="6.7299652777777774E-2"/>
          <c:w val="0.51402152777777776"/>
          <c:h val="0.86540069444444445"/>
        </c:manualLayout>
      </c:layout>
      <c:barChart>
        <c:barDir val="bar"/>
        <c:grouping val="clustered"/>
        <c:varyColors val="0"/>
        <c:ser>
          <c:idx val="0"/>
          <c:order val="0"/>
          <c:tx>
            <c:strRef>
              <c:f>'ABS feature article graphs'!$J$3</c:f>
              <c:strCache>
                <c:ptCount val="1"/>
                <c:pt idx="0">
                  <c:v>2012</c:v>
                </c:pt>
              </c:strCache>
            </c:strRef>
          </c:tx>
          <c:spPr>
            <a:solidFill>
              <a:schemeClr val="accent1"/>
            </a:solidFill>
          </c:spPr>
          <c:invertIfNegative val="0"/>
          <c:cat>
            <c:strRef>
              <c:f>'ABS feature article graphs'!$I$4:$I$21</c:f>
              <c:strCache>
                <c:ptCount val="18"/>
                <c:pt idx="0">
                  <c:v>Other svces</c:v>
                </c:pt>
                <c:pt idx="1">
                  <c:v>Arts &amp; rec svces</c:v>
                </c:pt>
                <c:pt idx="2">
                  <c:v>Health</c:v>
                </c:pt>
                <c:pt idx="3">
                  <c:v>Education</c:v>
                </c:pt>
                <c:pt idx="4">
                  <c:v>Public admin</c:v>
                </c:pt>
                <c:pt idx="5">
                  <c:v>Admin &amp; supp svces</c:v>
                </c:pt>
                <c:pt idx="6">
                  <c:v>Prof, scient &amp; tech</c:v>
                </c:pt>
                <c:pt idx="7">
                  <c:v>Rent, hire &amp; R/E svces</c:v>
                </c:pt>
                <c:pt idx="8">
                  <c:v>Fin &amp; Ins svces</c:v>
                </c:pt>
                <c:pt idx="9">
                  <c:v>Info media</c:v>
                </c:pt>
                <c:pt idx="10">
                  <c:v>Transpt &amp; postal</c:v>
                </c:pt>
                <c:pt idx="11">
                  <c:v>Accomm. &amp; food svces</c:v>
                </c:pt>
                <c:pt idx="12">
                  <c:v>Retail trade</c:v>
                </c:pt>
                <c:pt idx="13">
                  <c:v>Wholesale</c:v>
                </c:pt>
                <c:pt idx="14">
                  <c:v>Construction</c:v>
                </c:pt>
                <c:pt idx="15">
                  <c:v>Elec., gas etc</c:v>
                </c:pt>
                <c:pt idx="16">
                  <c:v>Manufacturing</c:v>
                </c:pt>
                <c:pt idx="17">
                  <c:v>Mining</c:v>
                </c:pt>
              </c:strCache>
            </c:strRef>
          </c:cat>
          <c:val>
            <c:numRef>
              <c:f>'ABS feature article graphs'!$J$4:$J$21</c:f>
              <c:numCache>
                <c:formatCode>General</c:formatCode>
                <c:ptCount val="18"/>
                <c:pt idx="0">
                  <c:v>23.28</c:v>
                </c:pt>
                <c:pt idx="1">
                  <c:v>20.69</c:v>
                </c:pt>
                <c:pt idx="2">
                  <c:v>21.38</c:v>
                </c:pt>
                <c:pt idx="3">
                  <c:v>13.83</c:v>
                </c:pt>
                <c:pt idx="4">
                  <c:v>18.600000000000001</c:v>
                </c:pt>
                <c:pt idx="5">
                  <c:v>30.78</c:v>
                </c:pt>
                <c:pt idx="6">
                  <c:v>43.6</c:v>
                </c:pt>
                <c:pt idx="7">
                  <c:v>46.37</c:v>
                </c:pt>
                <c:pt idx="8">
                  <c:v>22.24</c:v>
                </c:pt>
                <c:pt idx="9">
                  <c:v>14.76</c:v>
                </c:pt>
                <c:pt idx="10">
                  <c:v>26.23</c:v>
                </c:pt>
                <c:pt idx="11">
                  <c:v>12.76</c:v>
                </c:pt>
                <c:pt idx="12">
                  <c:v>12.44</c:v>
                </c:pt>
                <c:pt idx="13">
                  <c:v>51.18</c:v>
                </c:pt>
                <c:pt idx="14">
                  <c:v>43.08</c:v>
                </c:pt>
                <c:pt idx="15">
                  <c:v>24.98</c:v>
                </c:pt>
                <c:pt idx="16">
                  <c:v>28.97</c:v>
                </c:pt>
                <c:pt idx="17">
                  <c:v>67.39</c:v>
                </c:pt>
              </c:numCache>
            </c:numRef>
          </c:val>
        </c:ser>
        <c:ser>
          <c:idx val="1"/>
          <c:order val="1"/>
          <c:tx>
            <c:strRef>
              <c:f>'ABS feature article graphs'!$K$3</c:f>
              <c:strCache>
                <c:ptCount val="1"/>
                <c:pt idx="0">
                  <c:v>2016</c:v>
                </c:pt>
              </c:strCache>
            </c:strRef>
          </c:tx>
          <c:spPr>
            <a:solidFill>
              <a:schemeClr val="accent6">
                <a:lumMod val="75000"/>
              </a:schemeClr>
            </a:solidFill>
          </c:spPr>
          <c:invertIfNegative val="0"/>
          <c:cat>
            <c:strRef>
              <c:f>'ABS feature article graphs'!$I$4:$I$21</c:f>
              <c:strCache>
                <c:ptCount val="18"/>
                <c:pt idx="0">
                  <c:v>Other svces</c:v>
                </c:pt>
                <c:pt idx="1">
                  <c:v>Arts &amp; rec svces</c:v>
                </c:pt>
                <c:pt idx="2">
                  <c:v>Health</c:v>
                </c:pt>
                <c:pt idx="3">
                  <c:v>Education</c:v>
                </c:pt>
                <c:pt idx="4">
                  <c:v>Public admin</c:v>
                </c:pt>
                <c:pt idx="5">
                  <c:v>Admin &amp; supp svces</c:v>
                </c:pt>
                <c:pt idx="6">
                  <c:v>Prof, scient &amp; tech</c:v>
                </c:pt>
                <c:pt idx="7">
                  <c:v>Rent, hire &amp; R/E svces</c:v>
                </c:pt>
                <c:pt idx="8">
                  <c:v>Fin &amp; Ins svces</c:v>
                </c:pt>
                <c:pt idx="9">
                  <c:v>Info media</c:v>
                </c:pt>
                <c:pt idx="10">
                  <c:v>Transpt &amp; postal</c:v>
                </c:pt>
                <c:pt idx="11">
                  <c:v>Accomm. &amp; food svces</c:v>
                </c:pt>
                <c:pt idx="12">
                  <c:v>Retail trade</c:v>
                </c:pt>
                <c:pt idx="13">
                  <c:v>Wholesale</c:v>
                </c:pt>
                <c:pt idx="14">
                  <c:v>Construction</c:v>
                </c:pt>
                <c:pt idx="15">
                  <c:v>Elec., gas etc</c:v>
                </c:pt>
                <c:pt idx="16">
                  <c:v>Manufacturing</c:v>
                </c:pt>
                <c:pt idx="17">
                  <c:v>Mining</c:v>
                </c:pt>
              </c:strCache>
            </c:strRef>
          </c:cat>
          <c:val>
            <c:numRef>
              <c:f>'ABS feature article graphs'!$K$4:$K$21</c:f>
              <c:numCache>
                <c:formatCode>General</c:formatCode>
                <c:ptCount val="18"/>
                <c:pt idx="0">
                  <c:v>6.2</c:v>
                </c:pt>
                <c:pt idx="1">
                  <c:v>6.27</c:v>
                </c:pt>
                <c:pt idx="2">
                  <c:v>6.13</c:v>
                </c:pt>
                <c:pt idx="3">
                  <c:v>5.65</c:v>
                </c:pt>
                <c:pt idx="4">
                  <c:v>3.4</c:v>
                </c:pt>
                <c:pt idx="5">
                  <c:v>4.9000000000000004</c:v>
                </c:pt>
                <c:pt idx="6">
                  <c:v>8.18</c:v>
                </c:pt>
                <c:pt idx="7">
                  <c:v>6.57</c:v>
                </c:pt>
                <c:pt idx="8">
                  <c:v>4.1100000000000003</c:v>
                </c:pt>
                <c:pt idx="9">
                  <c:v>2.61</c:v>
                </c:pt>
                <c:pt idx="10">
                  <c:v>6.61</c:v>
                </c:pt>
                <c:pt idx="11">
                  <c:v>6.18</c:v>
                </c:pt>
                <c:pt idx="12">
                  <c:v>4.43</c:v>
                </c:pt>
                <c:pt idx="13">
                  <c:v>4</c:v>
                </c:pt>
                <c:pt idx="14">
                  <c:v>18.899999999999999</c:v>
                </c:pt>
                <c:pt idx="15">
                  <c:v>15.42</c:v>
                </c:pt>
                <c:pt idx="16">
                  <c:v>8.77</c:v>
                </c:pt>
                <c:pt idx="17">
                  <c:v>9.9700000000000006</c:v>
                </c:pt>
              </c:numCache>
            </c:numRef>
          </c:val>
        </c:ser>
        <c:dLbls>
          <c:showLegendKey val="0"/>
          <c:showVal val="0"/>
          <c:showCatName val="0"/>
          <c:showSerName val="0"/>
          <c:showPercent val="0"/>
          <c:showBubbleSize val="0"/>
        </c:dLbls>
        <c:gapWidth val="50"/>
        <c:axId val="3257088"/>
        <c:axId val="3258624"/>
      </c:barChart>
      <c:barChart>
        <c:barDir val="bar"/>
        <c:grouping val="clustered"/>
        <c:varyColors val="0"/>
        <c:ser>
          <c:idx val="2"/>
          <c:order val="2"/>
          <c:tx>
            <c:v>dummy100</c:v>
          </c:tx>
          <c:spPr>
            <a:noFill/>
            <a:extLst>
              <a:ext uri="{909E8E84-426E-40DD-AFC4-6F175D3DCCD1}">
                <a14:hiddenFill xmlns:a14="http://schemas.microsoft.com/office/drawing/2010/main">
                  <a:solidFill>
                    <a:srgbClr val="9BBB59"/>
                  </a:solidFill>
                </a14:hiddenFill>
              </a:ext>
            </a:extLst>
          </c:spPr>
          <c:invertIfNegative val="0"/>
          <c:val>
            <c:numLit>
              <c:formatCode>General</c:formatCode>
              <c:ptCount val="1"/>
              <c:pt idx="0">
                <c:v>0</c:v>
              </c:pt>
            </c:numLit>
          </c:val>
        </c:ser>
        <c:dLbls>
          <c:showLegendKey val="0"/>
          <c:showVal val="0"/>
          <c:showCatName val="0"/>
          <c:showSerName val="0"/>
          <c:showPercent val="0"/>
          <c:showBubbleSize val="0"/>
        </c:dLbls>
        <c:gapWidth val="150"/>
        <c:axId val="3266048"/>
        <c:axId val="3264512"/>
      </c:barChart>
      <c:catAx>
        <c:axId val="3257088"/>
        <c:scaling>
          <c:orientation val="minMax"/>
        </c:scaling>
        <c:delete val="0"/>
        <c:axPos val="l"/>
        <c:majorTickMark val="in"/>
        <c:minorTickMark val="none"/>
        <c:tickLblPos val="low"/>
        <c:spPr>
          <a:ln w="12700">
            <a:solidFill>
              <a:srgbClr val="000000"/>
            </a:solidFill>
          </a:ln>
        </c:spPr>
        <c:txPr>
          <a:bodyPr/>
          <a:lstStyle/>
          <a:p>
            <a:pPr>
              <a:defRPr sz="700">
                <a:solidFill>
                  <a:srgbClr val="000000"/>
                </a:solidFill>
                <a:latin typeface="Arial"/>
                <a:ea typeface="Arial"/>
                <a:cs typeface="Arial"/>
              </a:defRPr>
            </a:pPr>
            <a:endParaRPr lang="en-US"/>
          </a:p>
        </c:txPr>
        <c:crossAx val="3258624"/>
        <c:crosses val="autoZero"/>
        <c:auto val="1"/>
        <c:lblAlgn val="ctr"/>
        <c:lblOffset val="100"/>
        <c:noMultiLvlLbl val="0"/>
      </c:catAx>
      <c:valAx>
        <c:axId val="3258624"/>
        <c:scaling>
          <c:orientation val="minMax"/>
          <c:max val="80"/>
          <c:min val="0"/>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General" sourceLinked="1"/>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3257088"/>
        <c:crosses val="autoZero"/>
        <c:crossBetween val="between"/>
        <c:majorUnit val="20"/>
      </c:valAx>
      <c:valAx>
        <c:axId val="3264512"/>
        <c:scaling>
          <c:orientation val="minMax"/>
          <c:max val="80"/>
          <c:min val="0"/>
        </c:scaling>
        <c:delete val="0"/>
        <c:axPos val="t"/>
        <c:numFmt formatCode="General"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3266048"/>
        <c:crosses val="max"/>
        <c:crossBetween val="between"/>
        <c:majorUnit val="20"/>
      </c:valAx>
      <c:catAx>
        <c:axId val="3266048"/>
        <c:scaling>
          <c:orientation val="minMax"/>
        </c:scaling>
        <c:delete val="0"/>
        <c:axPos val="r"/>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264512"/>
        <c:crosses val="max"/>
        <c:auto val="1"/>
        <c:lblAlgn val="ctr"/>
        <c:lblOffset val="100"/>
        <c:noMultiLvlLbl val="0"/>
      </c:catAx>
    </c:plotArea>
    <c:legend>
      <c:legendPos val="r"/>
      <c:legendEntry>
        <c:idx val="2"/>
        <c:delete val="1"/>
      </c:legendEntry>
      <c:layout/>
      <c:overlay val="1"/>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1"/>
          <c:order val="0"/>
          <c:tx>
            <c:v>weekly wages</c:v>
          </c:tx>
          <c:spPr>
            <a:solidFill>
              <a:schemeClr val="accent1"/>
            </a:solidFill>
          </c:spPr>
          <c:invertIfNegative val="0"/>
          <c:val>
            <c:numRef>
              <c:f>'\\romulus\ECD_PRO$\BRIEFING\WAGES\Wages briefing series for TSR\4 - Employee characteristics\Analysis &amp; graphs\[TAD charts.xlsx]Wage growth by income dec PT'!$D$3:$D$12</c:f>
              <c:numCache>
                <c:formatCode>General</c:formatCode>
                <c:ptCount val="10"/>
                <c:pt idx="0">
                  <c:v>5.1700733351101036</c:v>
                </c:pt>
                <c:pt idx="1">
                  <c:v>8.0329028641272799</c:v>
                </c:pt>
                <c:pt idx="2">
                  <c:v>5.7781533987720621</c:v>
                </c:pt>
                <c:pt idx="3">
                  <c:v>4.764433738621193</c:v>
                </c:pt>
                <c:pt idx="4">
                  <c:v>3.5968370082422041</c:v>
                </c:pt>
                <c:pt idx="5">
                  <c:v>6.1805331306363769</c:v>
                </c:pt>
                <c:pt idx="6">
                  <c:v>4.1126818046135014</c:v>
                </c:pt>
                <c:pt idx="7">
                  <c:v>6.7203219566434882</c:v>
                </c:pt>
                <c:pt idx="8">
                  <c:v>7.5686342088690424</c:v>
                </c:pt>
                <c:pt idx="9">
                  <c:v>7.5751670019404287</c:v>
                </c:pt>
              </c:numCache>
            </c:numRef>
          </c:val>
        </c:ser>
        <c:ser>
          <c:idx val="0"/>
          <c:order val="1"/>
          <c:tx>
            <c:v>hourly wages</c:v>
          </c:tx>
          <c:spPr>
            <a:solidFill>
              <a:srgbClr val="DE2813"/>
            </a:solidFill>
          </c:spPr>
          <c:invertIfNegative val="0"/>
          <c:val>
            <c:numRef>
              <c:f>'\\romulus\ECD_PRO$\BRIEFING\WAGES\Wages briefing series for TSR\4 - Employee characteristics\Analysis &amp; graphs\[TAD charts.xlsx]Wage growth by income dec PT'!$B$3:$B$12</c:f>
              <c:numCache>
                <c:formatCode>General</c:formatCode>
                <c:ptCount val="10"/>
                <c:pt idx="0">
                  <c:v>4.68687307373105</c:v>
                </c:pt>
                <c:pt idx="1">
                  <c:v>5.7484288174246529</c:v>
                </c:pt>
                <c:pt idx="2">
                  <c:v>5.1233276434860358</c:v>
                </c:pt>
                <c:pt idx="3">
                  <c:v>3.637965071509683</c:v>
                </c:pt>
                <c:pt idx="4">
                  <c:v>3.8469946852743675</c:v>
                </c:pt>
                <c:pt idx="5">
                  <c:v>4.1328649393607293</c:v>
                </c:pt>
                <c:pt idx="6">
                  <c:v>4.3459895341403438</c:v>
                </c:pt>
                <c:pt idx="7">
                  <c:v>5.3488469516801018</c:v>
                </c:pt>
                <c:pt idx="8">
                  <c:v>6.1153518963047588</c:v>
                </c:pt>
                <c:pt idx="9">
                  <c:v>5.1557488506835512</c:v>
                </c:pt>
              </c:numCache>
            </c:numRef>
          </c:val>
        </c:ser>
        <c:dLbls>
          <c:showLegendKey val="0"/>
          <c:showVal val="0"/>
          <c:showCatName val="0"/>
          <c:showSerName val="0"/>
          <c:showPercent val="0"/>
          <c:showBubbleSize val="0"/>
        </c:dLbls>
        <c:gapWidth val="50"/>
        <c:axId val="117756288"/>
        <c:axId val="117757824"/>
      </c:barChart>
      <c:barChart>
        <c:barDir val="col"/>
        <c:grouping val="clustered"/>
        <c:varyColors val="0"/>
        <c:ser>
          <c:idx val="2"/>
          <c:order val="2"/>
          <c:tx>
            <c:v>DUMMY</c:v>
          </c:tx>
          <c:spPr>
            <a:noFill/>
            <a:ln w="25400">
              <a:noFill/>
            </a:ln>
            <a:effectLst/>
          </c:spPr>
          <c:invertIfNegative val="0"/>
        </c:ser>
        <c:dLbls>
          <c:showLegendKey val="0"/>
          <c:showVal val="0"/>
          <c:showCatName val="0"/>
          <c:showSerName val="0"/>
          <c:showPercent val="0"/>
          <c:showBubbleSize val="0"/>
        </c:dLbls>
        <c:gapWidth val="150"/>
        <c:axId val="117835648"/>
        <c:axId val="117833728"/>
      </c:barChart>
      <c:catAx>
        <c:axId val="117756288"/>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7757824"/>
        <c:crosses val="autoZero"/>
        <c:auto val="1"/>
        <c:lblAlgn val="ctr"/>
        <c:lblOffset val="100"/>
        <c:noMultiLvlLbl val="0"/>
      </c:catAx>
      <c:valAx>
        <c:axId val="117757824"/>
        <c:scaling>
          <c:orientation val="minMax"/>
          <c:max val="10"/>
          <c:min val="-2"/>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11654997099309108"/>
              <c:y val="1.5093895659130628E-2"/>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7756288"/>
        <c:crosses val="autoZero"/>
        <c:crossBetween val="between"/>
        <c:majorUnit val="2"/>
      </c:valAx>
      <c:valAx>
        <c:axId val="117833728"/>
        <c:scaling>
          <c:orientation val="minMax"/>
          <c:max val="10"/>
          <c:min val="-2"/>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69745013448657778"/>
              <c:y val="1.4651958236271811E-2"/>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7835648"/>
        <c:crosses val="max"/>
        <c:crossBetween val="between"/>
        <c:majorUnit val="2"/>
        <c:minorUnit val="0.2"/>
      </c:valAx>
      <c:catAx>
        <c:axId val="117835648"/>
        <c:scaling>
          <c:orientation val="minMax"/>
        </c:scaling>
        <c:delete val="1"/>
        <c:axPos val="b"/>
        <c:majorTickMark val="out"/>
        <c:minorTickMark val="none"/>
        <c:tickLblPos val="nextTo"/>
        <c:crossAx val="11783372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1"/>
          <c:order val="0"/>
          <c:tx>
            <c:v>weekly wages</c:v>
          </c:tx>
          <c:spPr>
            <a:solidFill>
              <a:schemeClr val="accent1"/>
            </a:solidFill>
          </c:spPr>
          <c:invertIfNegative val="0"/>
          <c:val>
            <c:numRef>
              <c:f>'\\romulus\ECD_PRO$\BRIEFING\WAGES\Wages briefing series for TSR\4 - Employee characteristics\Analysis &amp; graphs\[TAD charts.xlsx]Wage growth by income dec PT'!$E$3:$E$12</c:f>
              <c:numCache>
                <c:formatCode>General</c:formatCode>
                <c:ptCount val="10"/>
                <c:pt idx="0">
                  <c:v>2.2531887723560118</c:v>
                </c:pt>
                <c:pt idx="1">
                  <c:v>5.4157104288198354</c:v>
                </c:pt>
                <c:pt idx="2">
                  <c:v>2.2159029852533081</c:v>
                </c:pt>
                <c:pt idx="3">
                  <c:v>3.6892442684620619</c:v>
                </c:pt>
                <c:pt idx="4">
                  <c:v>3.7502524003156594</c:v>
                </c:pt>
                <c:pt idx="5">
                  <c:v>2.6842529492046054</c:v>
                </c:pt>
                <c:pt idx="6">
                  <c:v>2.4329824988081867</c:v>
                </c:pt>
                <c:pt idx="7">
                  <c:v>3.4111385173369655</c:v>
                </c:pt>
                <c:pt idx="8">
                  <c:v>1.4101882930961409</c:v>
                </c:pt>
                <c:pt idx="9">
                  <c:v>1.0084436711710083</c:v>
                </c:pt>
              </c:numCache>
            </c:numRef>
          </c:val>
        </c:ser>
        <c:ser>
          <c:idx val="0"/>
          <c:order val="1"/>
          <c:tx>
            <c:v>hourly wages</c:v>
          </c:tx>
          <c:spPr>
            <a:solidFill>
              <a:schemeClr val="accent6">
                <a:lumMod val="75000"/>
              </a:schemeClr>
            </a:solidFill>
          </c:spPr>
          <c:invertIfNegative val="0"/>
          <c:val>
            <c:numRef>
              <c:f>'\\romulus\ECD_PRO$\BRIEFING\WAGES\Wages briefing series for TSR\4 - Employee characteristics\Analysis &amp; graphs\[TAD charts.xlsx]Wage growth by income dec PT'!$C$3:$C$12</c:f>
              <c:numCache>
                <c:formatCode>General</c:formatCode>
                <c:ptCount val="10"/>
                <c:pt idx="0">
                  <c:v>3.6454343784546808</c:v>
                </c:pt>
                <c:pt idx="1">
                  <c:v>3.4844905395994488</c:v>
                </c:pt>
                <c:pt idx="2">
                  <c:v>3.6732506983789222</c:v>
                </c:pt>
                <c:pt idx="3">
                  <c:v>3.3020614892915034</c:v>
                </c:pt>
                <c:pt idx="4">
                  <c:v>3.5489930365923925</c:v>
                </c:pt>
                <c:pt idx="5">
                  <c:v>3.5500822295777539</c:v>
                </c:pt>
                <c:pt idx="6">
                  <c:v>2.9868042160164094</c:v>
                </c:pt>
                <c:pt idx="7">
                  <c:v>2.1370471937210027</c:v>
                </c:pt>
                <c:pt idx="8">
                  <c:v>1.2775787465914448</c:v>
                </c:pt>
                <c:pt idx="9">
                  <c:v>-1.1687839455646269</c:v>
                </c:pt>
              </c:numCache>
            </c:numRef>
          </c:val>
        </c:ser>
        <c:dLbls>
          <c:showLegendKey val="0"/>
          <c:showVal val="0"/>
          <c:showCatName val="0"/>
          <c:showSerName val="0"/>
          <c:showPercent val="0"/>
          <c:showBubbleSize val="0"/>
        </c:dLbls>
        <c:gapWidth val="50"/>
        <c:axId val="117867264"/>
        <c:axId val="117868800"/>
      </c:barChart>
      <c:barChart>
        <c:barDir val="col"/>
        <c:grouping val="clustered"/>
        <c:varyColors val="0"/>
        <c:ser>
          <c:idx val="2"/>
          <c:order val="2"/>
          <c:tx>
            <c:v>DUMMY</c:v>
          </c:tx>
          <c:spPr>
            <a:noFill/>
            <a:ln w="25400">
              <a:noFill/>
            </a:ln>
            <a:effectLst/>
          </c:spPr>
          <c:invertIfNegative val="0"/>
        </c:ser>
        <c:dLbls>
          <c:showLegendKey val="0"/>
          <c:showVal val="0"/>
          <c:showCatName val="0"/>
          <c:showSerName val="0"/>
          <c:showPercent val="0"/>
          <c:showBubbleSize val="0"/>
        </c:dLbls>
        <c:gapWidth val="150"/>
        <c:axId val="117876992"/>
        <c:axId val="117875072"/>
      </c:barChart>
      <c:catAx>
        <c:axId val="117867264"/>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7868800"/>
        <c:crosses val="autoZero"/>
        <c:auto val="1"/>
        <c:lblAlgn val="ctr"/>
        <c:lblOffset val="100"/>
        <c:noMultiLvlLbl val="0"/>
      </c:catAx>
      <c:valAx>
        <c:axId val="117868800"/>
        <c:scaling>
          <c:orientation val="minMax"/>
          <c:max val="10"/>
          <c:min val="-2"/>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13298899594770855"/>
              <c:y val="1.5488345130452826E-2"/>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7867264"/>
        <c:crosses val="autoZero"/>
        <c:crossBetween val="between"/>
        <c:majorUnit val="2"/>
      </c:valAx>
      <c:valAx>
        <c:axId val="117875072"/>
        <c:scaling>
          <c:orientation val="minMax"/>
          <c:max val="10"/>
          <c:min val="-2"/>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69567848454399972"/>
              <c:y val="1.5068654315521074E-2"/>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7876992"/>
        <c:crosses val="max"/>
        <c:crossBetween val="between"/>
        <c:majorUnit val="2"/>
        <c:minorUnit val="0.2"/>
      </c:valAx>
      <c:catAx>
        <c:axId val="117876992"/>
        <c:scaling>
          <c:orientation val="minMax"/>
        </c:scaling>
        <c:delete val="1"/>
        <c:axPos val="b"/>
        <c:majorTickMark val="out"/>
        <c:minorTickMark val="none"/>
        <c:tickLblPos val="nextTo"/>
        <c:crossAx val="11787507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4.535714285714286E-2"/>
          <c:w val="0.98862007168458776"/>
          <c:h val="0.95464285714285713"/>
        </c:manualLayout>
      </c:layout>
      <c:lineChart>
        <c:grouping val="standard"/>
        <c:varyColors val="0"/>
        <c:ser>
          <c:idx val="0"/>
          <c:order val="0"/>
          <c:tx>
            <c:strRef>
              <c:f>'\\romulus\ECD_PRO$\BRIEFING\WAGES\Wages briefing series for TSR\4 - Employee characteristics\Analysis &amp; graphs\[TAD charts.xlsx]Proportion fulltime'!$A$20</c:f>
              <c:strCache>
                <c:ptCount val="1"/>
                <c:pt idx="0">
                  <c:v>School only</c:v>
                </c:pt>
              </c:strCache>
            </c:strRef>
          </c:tx>
          <c:spPr>
            <a:ln>
              <a:solidFill>
                <a:schemeClr val="accent1"/>
              </a:solidFill>
            </a:ln>
          </c:spPr>
          <c:marker>
            <c:symbol val="none"/>
          </c:marker>
          <c:cat>
            <c:numRef>
              <c:f>'\\romulus\ECD_PRO$\BRIEFING\WAGES\Wages briefing series for TSR\4 - Employee characteristics\Analysis &amp; graphs\[TAD charts.xlsx]Proportion fulltime'!$F$19:$P$19</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'\\romulus\ECD_PRO$\BRIEFING\WAGES\Wages briefing series for TSR\4 - Employee characteristics\Analysis &amp; graphs\[TAD charts.xlsx]Proportion fulltime'!$F$20:$P$20</c:f>
              <c:numCache>
                <c:formatCode>General</c:formatCode>
                <c:ptCount val="11"/>
                <c:pt idx="0">
                  <c:v>0.97243591475330537</c:v>
                </c:pt>
                <c:pt idx="1">
                  <c:v>0.98062401636233298</c:v>
                </c:pt>
                <c:pt idx="2">
                  <c:v>0.97186515793487593</c:v>
                </c:pt>
                <c:pt idx="3">
                  <c:v>1</c:v>
                </c:pt>
                <c:pt idx="4">
                  <c:v>0.99127217988086047</c:v>
                </c:pt>
                <c:pt idx="5">
                  <c:v>1.009489716450368</c:v>
                </c:pt>
                <c:pt idx="6">
                  <c:v>0.93667594310903779</c:v>
                </c:pt>
                <c:pt idx="7">
                  <c:v>0.93997518171929073</c:v>
                </c:pt>
                <c:pt idx="8">
                  <c:v>0.9705909311689388</c:v>
                </c:pt>
                <c:pt idx="9">
                  <c:v>0.95451410853752028</c:v>
                </c:pt>
                <c:pt idx="10">
                  <c:v>0.94508277331437462</c:v>
                </c:pt>
              </c:numCache>
            </c:numRef>
          </c:val>
          <c:smooth val="0"/>
        </c:ser>
        <c:dLbls>
          <c:showLegendKey val="0"/>
          <c:showVal val="0"/>
          <c:showCatName val="0"/>
          <c:showSerName val="0"/>
          <c:showPercent val="0"/>
          <c:showBubbleSize val="0"/>
        </c:dLbls>
        <c:marker val="1"/>
        <c:smooth val="0"/>
        <c:axId val="118906240"/>
        <c:axId val="118908032"/>
      </c:lineChart>
      <c:lineChart>
        <c:grouping val="standard"/>
        <c:varyColors val="0"/>
        <c:ser>
          <c:idx val="1"/>
          <c:order val="1"/>
          <c:tx>
            <c:strRef>
              <c:f>'\\romulus\ECD_PRO$\BRIEFING\WAGES\Wages briefing series for TSR\4 - Employee characteristics\Analysis &amp; graphs\[TAD charts.xlsx]Proportion fulltime'!$A$21</c:f>
              <c:strCache>
                <c:ptCount val="1"/>
                <c:pt idx="0">
                  <c:v>Vocational</c:v>
                </c:pt>
              </c:strCache>
            </c:strRef>
          </c:tx>
          <c:spPr>
            <a:ln>
              <a:solidFill>
                <a:schemeClr val="accent6">
                  <a:lumMod val="75000"/>
                </a:schemeClr>
              </a:solidFill>
            </a:ln>
          </c:spPr>
          <c:marker>
            <c:symbol val="none"/>
          </c:marker>
          <c:cat>
            <c:numRef>
              <c:f>'\\romulus\ECD_PRO$\BRIEFING\WAGES\Wages briefing series for TSR\4 - Employee characteristics\Analysis &amp; graphs\[TAD charts.xlsx]Proportion fulltime'!$F$19:$P$19</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'\\romulus\ECD_PRO$\BRIEFING\WAGES\Wages briefing series for TSR\4 - Employee characteristics\Analysis &amp; graphs\[TAD charts.xlsx]Proportion fulltime'!$F$21:$P$21</c:f>
              <c:numCache>
                <c:formatCode>General</c:formatCode>
                <c:ptCount val="11"/>
                <c:pt idx="0">
                  <c:v>0.99538590053025466</c:v>
                </c:pt>
                <c:pt idx="1">
                  <c:v>0.98397130504530828</c:v>
                </c:pt>
                <c:pt idx="2">
                  <c:v>0.99377551204147141</c:v>
                </c:pt>
                <c:pt idx="3">
                  <c:v>1</c:v>
                </c:pt>
                <c:pt idx="4">
                  <c:v>0.95967514255965147</c:v>
                </c:pt>
                <c:pt idx="5">
                  <c:v>0.96325143687905823</c:v>
                </c:pt>
                <c:pt idx="6">
                  <c:v>0.96868030819786088</c:v>
                </c:pt>
                <c:pt idx="7">
                  <c:v>0.96274751453485141</c:v>
                </c:pt>
                <c:pt idx="8">
                  <c:v>0.94388922136866882</c:v>
                </c:pt>
                <c:pt idx="9">
                  <c:v>0.93981843529875586</c:v>
                </c:pt>
                <c:pt idx="10">
                  <c:v>0.94462575427179862</c:v>
                </c:pt>
              </c:numCache>
            </c:numRef>
          </c:val>
          <c:smooth val="0"/>
        </c:ser>
        <c:ser>
          <c:idx val="2"/>
          <c:order val="2"/>
          <c:tx>
            <c:strRef>
              <c:f>'\\romulus\ECD_PRO$\BRIEFING\WAGES\Wages briefing series for TSR\4 - Employee characteristics\Analysis &amp; graphs\[TAD charts.xlsx]Proportion fulltime'!$A$22</c:f>
              <c:strCache>
                <c:ptCount val="1"/>
                <c:pt idx="0">
                  <c:v>University</c:v>
                </c:pt>
              </c:strCache>
            </c:strRef>
          </c:tx>
          <c:spPr>
            <a:ln>
              <a:solidFill>
                <a:srgbClr val="404A8F"/>
              </a:solidFill>
            </a:ln>
          </c:spPr>
          <c:marker>
            <c:symbol val="none"/>
          </c:marker>
          <c:cat>
            <c:numRef>
              <c:f>'\\romulus\ECD_PRO$\BRIEFING\WAGES\Wages briefing series for TSR\4 - Employee characteristics\Analysis &amp; graphs\[TAD charts.xlsx]Proportion fulltime'!$F$19:$P$19</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'\\romulus\ECD_PRO$\BRIEFING\WAGES\Wages briefing series for TSR\4 - Employee characteristics\Analysis &amp; graphs\[TAD charts.xlsx]Proportion fulltime'!$F$22:$P$22</c:f>
              <c:numCache>
                <c:formatCode>General</c:formatCode>
                <c:ptCount val="11"/>
                <c:pt idx="0">
                  <c:v>0.93936061613037969</c:v>
                </c:pt>
                <c:pt idx="1">
                  <c:v>0.96348014587620223</c:v>
                </c:pt>
                <c:pt idx="2">
                  <c:v>0.97935986718984624</c:v>
                </c:pt>
                <c:pt idx="3">
                  <c:v>1</c:v>
                </c:pt>
                <c:pt idx="4">
                  <c:v>0.97680778189688977</c:v>
                </c:pt>
                <c:pt idx="5">
                  <c:v>0.96080200886610723</c:v>
                </c:pt>
                <c:pt idx="6">
                  <c:v>0.96823194349871233</c:v>
                </c:pt>
                <c:pt idx="7">
                  <c:v>0.9431036253286581</c:v>
                </c:pt>
                <c:pt idx="8">
                  <c:v>0.93403698890623255</c:v>
                </c:pt>
                <c:pt idx="9">
                  <c:v>0.91774827957348215</c:v>
                </c:pt>
                <c:pt idx="10">
                  <c:v>0.93510976784790945</c:v>
                </c:pt>
              </c:numCache>
            </c:numRef>
          </c:val>
          <c:smooth val="0"/>
        </c:ser>
        <c:ser>
          <c:idx val="3"/>
          <c:order val="3"/>
          <c:tx>
            <c:v>DUMMY</c:v>
          </c:tx>
          <c:spPr>
            <a:ln w="25400">
              <a:noFill/>
            </a:ln>
            <a:effectLst/>
          </c:spPr>
          <c:marker>
            <c:symbol val="none"/>
          </c:marker>
          <c:smooth val="0"/>
        </c:ser>
        <c:dLbls>
          <c:showLegendKey val="0"/>
          <c:showVal val="0"/>
          <c:showCatName val="0"/>
          <c:showSerName val="0"/>
          <c:showPercent val="0"/>
          <c:showBubbleSize val="0"/>
        </c:dLbls>
        <c:marker val="1"/>
        <c:smooth val="0"/>
        <c:axId val="118928512"/>
        <c:axId val="118909952"/>
      </c:lineChart>
      <c:catAx>
        <c:axId val="118906240"/>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8908032"/>
        <c:crosses val="autoZero"/>
        <c:auto val="1"/>
        <c:lblAlgn val="ctr"/>
        <c:lblOffset val="100"/>
        <c:noMultiLvlLbl val="0"/>
      </c:catAx>
      <c:valAx>
        <c:axId val="118908032"/>
        <c:scaling>
          <c:orientation val="minMax"/>
          <c:max val="1.02"/>
          <c:min val="0.9"/>
        </c:scaling>
        <c:delete val="0"/>
        <c:axPos val="l"/>
        <c:title>
          <c:tx>
            <c:rich>
              <a:bodyPr rot="0" vert="horz"/>
              <a:lstStyle/>
              <a:p>
                <a:pPr>
                  <a:defRPr sz="800" b="0" i="0">
                    <a:solidFill>
                      <a:srgbClr val="000000"/>
                    </a:solidFill>
                    <a:latin typeface="Arial"/>
                    <a:ea typeface="Arial"/>
                    <a:cs typeface="Arial"/>
                  </a:defRPr>
                </a:pPr>
                <a:r>
                  <a:rPr lang="en-US"/>
                  <a:t>Index (2008=1)</a:t>
                </a:r>
              </a:p>
            </c:rich>
          </c:tx>
          <c:layout>
            <c:manualLayout>
              <c:xMode val="edge"/>
              <c:yMode val="edge"/>
              <c:x val="7.7383512544802871E-2"/>
              <c:y val="3.0238095238095238E-2"/>
            </c:manualLayout>
          </c:layout>
          <c:overlay val="0"/>
        </c:title>
        <c:numFmt formatCode="#,##0.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18906240"/>
        <c:crosses val="autoZero"/>
        <c:crossBetween val="midCat"/>
      </c:valAx>
      <c:valAx>
        <c:axId val="118909952"/>
        <c:scaling>
          <c:orientation val="minMax"/>
          <c:max val="1.02"/>
          <c:min val="0.9"/>
        </c:scaling>
        <c:delete val="0"/>
        <c:axPos val="r"/>
        <c:title>
          <c:tx>
            <c:rich>
              <a:bodyPr rot="0" vert="horz"/>
              <a:lstStyle/>
              <a:p>
                <a:pPr>
                  <a:defRPr sz="800" b="0" i="0">
                    <a:solidFill>
                      <a:srgbClr val="000000"/>
                    </a:solidFill>
                    <a:latin typeface="Arial"/>
                    <a:ea typeface="Arial"/>
                    <a:cs typeface="Arial"/>
                  </a:defRPr>
                </a:pPr>
                <a:r>
                  <a:rPr lang="en-US"/>
                  <a:t>Index (2008=1)</a:t>
                </a:r>
              </a:p>
            </c:rich>
          </c:tx>
          <c:layout>
            <c:manualLayout>
              <c:xMode val="edge"/>
              <c:yMode val="edge"/>
              <c:x val="0.75801882580793756"/>
              <c:y val="3.0243838567798075E-2"/>
            </c:manualLayout>
          </c:layout>
          <c:overlay val="0"/>
        </c:title>
        <c:numFmt formatCode="_(* #,##0.00_);_(* \(#,##0.00\);_(* &quot;-&quot;??_);_(@_)"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18928512"/>
        <c:crosses val="max"/>
        <c:crossBetween val="midCat"/>
        <c:majorUnit val="0.02"/>
        <c:minorUnit val="4.0000000000000001E-3"/>
      </c:valAx>
      <c:catAx>
        <c:axId val="118928512"/>
        <c:scaling>
          <c:orientation val="minMax"/>
        </c:scaling>
        <c:delete val="0"/>
        <c:axPos val="t"/>
        <c:numFmt formatCode="General" sourceLinked="1"/>
        <c:majorTickMark val="none"/>
        <c:minorTickMark val="none"/>
        <c:tickLblPos val="none"/>
        <c:spPr>
          <a:noFill/>
          <a:ln w="3175" cap="flat" cmpd="sng" algn="ctr">
            <a:noFill/>
            <a:prstDash val="solid"/>
            <a:round/>
          </a:ln>
          <a:effectLst/>
          <a:extLst>
            <a:ext uri="{91240B29-F687-4F45-9708-019B960494DF}">
              <a14:hiddenLine xmlns:a14="http://schemas.microsoft.com/office/drawing/2010/main" w="3175" cap="flat" cmpd="sng" algn="ctr">
                <a:solidFill>
                  <a:srgbClr val="808080"/>
                </a:solidFill>
                <a:prstDash val="solid"/>
                <a:round/>
              </a14:hiddenLine>
            </a:ext>
          </a:extLst>
        </c:spPr>
        <c:txPr>
          <a:bodyPr/>
          <a:lstStyle/>
          <a:p>
            <a:pPr>
              <a:defRPr sz="800" b="0" i="0">
                <a:latin typeface="Arial"/>
                <a:ea typeface="Arial"/>
                <a:cs typeface="Arial"/>
              </a:defRPr>
            </a:pPr>
            <a:endParaRPr lang="en-US"/>
          </a:p>
        </c:txPr>
        <c:crossAx val="118909952"/>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1"/>
          <c:order val="0"/>
          <c:tx>
            <c:v>Weekly wages</c:v>
          </c:tx>
          <c:spPr>
            <a:solidFill>
              <a:schemeClr val="accent1"/>
            </a:solidFill>
          </c:spPr>
          <c:invertIfNegative val="0"/>
          <c:cat>
            <c:strRef>
              <c:f>'\\romulus\ECD_PRO$\BRIEFING\WAGES\Wages briefing series for TSR\4 - Employee characteristics\Analysis &amp; graphs\[TAD charts.xlsx]Annual averages (FT)'!$B$32:$D$32</c:f>
              <c:strCache>
                <c:ptCount val="3"/>
                <c:pt idx="0">
                  <c:v>School only</c:v>
                </c:pt>
                <c:pt idx="1">
                  <c:v>Vocational</c:v>
                </c:pt>
                <c:pt idx="2">
                  <c:v>University</c:v>
                </c:pt>
              </c:strCache>
            </c:strRef>
          </c:cat>
          <c:val>
            <c:numRef>
              <c:f>'\\romulus\ECD_PRO$\BRIEFING\WAGES\Wages briefing series for TSR\4 - Employee characteristics\Analysis &amp; graphs\[TAD charts.xlsx]Annual averages (FT)'!$B$34:$D$34</c:f>
              <c:numCache>
                <c:formatCode>General</c:formatCode>
                <c:ptCount val="3"/>
                <c:pt idx="0">
                  <c:v>4.3868393846278479</c:v>
                </c:pt>
                <c:pt idx="1">
                  <c:v>4.1652190242318738</c:v>
                </c:pt>
                <c:pt idx="2">
                  <c:v>5.1646574286640146</c:v>
                </c:pt>
              </c:numCache>
            </c:numRef>
          </c:val>
        </c:ser>
        <c:dLbls>
          <c:showLegendKey val="0"/>
          <c:showVal val="0"/>
          <c:showCatName val="0"/>
          <c:showSerName val="0"/>
          <c:showPercent val="0"/>
          <c:showBubbleSize val="0"/>
        </c:dLbls>
        <c:gapWidth val="50"/>
        <c:axId val="123127680"/>
        <c:axId val="123129216"/>
      </c:barChart>
      <c:barChart>
        <c:barDir val="col"/>
        <c:grouping val="clustered"/>
        <c:varyColors val="0"/>
        <c:ser>
          <c:idx val="3"/>
          <c:order val="1"/>
          <c:tx>
            <c:v>DUMMY</c:v>
          </c:tx>
          <c:spPr>
            <a:noFill/>
            <a:ln w="25400">
              <a:noFill/>
            </a:ln>
            <a:effectLst/>
          </c:spPr>
          <c:invertIfNegative val="0"/>
        </c:ser>
        <c:dLbls>
          <c:showLegendKey val="0"/>
          <c:showVal val="0"/>
          <c:showCatName val="0"/>
          <c:showSerName val="0"/>
          <c:showPercent val="0"/>
          <c:showBubbleSize val="0"/>
        </c:dLbls>
        <c:gapWidth val="150"/>
        <c:axId val="123174272"/>
        <c:axId val="123172352"/>
      </c:barChart>
      <c:catAx>
        <c:axId val="123127680"/>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3129216"/>
        <c:crosses val="autoZero"/>
        <c:auto val="1"/>
        <c:lblAlgn val="ctr"/>
        <c:lblOffset val="100"/>
        <c:noMultiLvlLbl val="0"/>
      </c:catAx>
      <c:valAx>
        <c:axId val="123129216"/>
        <c:scaling>
          <c:orientation val="minMax"/>
          <c:max val="7"/>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7.55952380952380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3127680"/>
        <c:crosses val="autoZero"/>
        <c:crossBetween val="between"/>
      </c:valAx>
      <c:valAx>
        <c:axId val="123172352"/>
        <c:scaling>
          <c:orientation val="minMax"/>
          <c:max val="7"/>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0937499999999998"/>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23174272"/>
        <c:crosses val="max"/>
        <c:crossBetween val="between"/>
        <c:majorUnit val="1"/>
        <c:minorUnit val="0.2"/>
      </c:valAx>
      <c:catAx>
        <c:axId val="123174272"/>
        <c:scaling>
          <c:orientation val="minMax"/>
        </c:scaling>
        <c:delete val="1"/>
        <c:axPos val="b"/>
        <c:majorTickMark val="out"/>
        <c:minorTickMark val="none"/>
        <c:tickLblPos val="nextTo"/>
        <c:crossAx val="12317235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1"/>
          <c:order val="0"/>
          <c:tx>
            <c:v>Weekly wages</c:v>
          </c:tx>
          <c:spPr>
            <a:solidFill>
              <a:schemeClr val="accent1"/>
            </a:solidFill>
          </c:spPr>
          <c:invertIfNegative val="0"/>
          <c:cat>
            <c:strRef>
              <c:f>'\\romulus\ECD_PRO$\BRIEFING\WAGES\Wages briefing series for TSR\4 - Employee characteristics\Analysis &amp; graphs\[TAD charts.xlsx]Annual averages (FT)'!$E$32:$G$32</c:f>
              <c:strCache>
                <c:ptCount val="3"/>
                <c:pt idx="0">
                  <c:v>School only</c:v>
                </c:pt>
                <c:pt idx="1">
                  <c:v>Vocational</c:v>
                </c:pt>
                <c:pt idx="2">
                  <c:v>University</c:v>
                </c:pt>
              </c:strCache>
            </c:strRef>
          </c:cat>
          <c:val>
            <c:numRef>
              <c:f>'\\romulus\ECD_PRO$\BRIEFING\WAGES\Wages briefing series for TSR\4 - Employee characteristics\Analysis &amp; graphs\[TAD charts.xlsx]Annual averages (FT)'!$E$34:$G$34</c:f>
              <c:numCache>
                <c:formatCode>General</c:formatCode>
                <c:ptCount val="3"/>
                <c:pt idx="0">
                  <c:v>3.8012019533083929</c:v>
                </c:pt>
                <c:pt idx="1">
                  <c:v>3.2800668247392508</c:v>
                </c:pt>
                <c:pt idx="2">
                  <c:v>2.3713954412571354</c:v>
                </c:pt>
              </c:numCache>
            </c:numRef>
          </c:val>
        </c:ser>
        <c:dLbls>
          <c:showLegendKey val="0"/>
          <c:showVal val="0"/>
          <c:showCatName val="0"/>
          <c:showSerName val="0"/>
          <c:showPercent val="0"/>
          <c:showBubbleSize val="0"/>
        </c:dLbls>
        <c:gapWidth val="50"/>
        <c:axId val="124285696"/>
        <c:axId val="124287232"/>
      </c:barChart>
      <c:barChart>
        <c:barDir val="col"/>
        <c:grouping val="clustered"/>
        <c:varyColors val="0"/>
        <c:ser>
          <c:idx val="3"/>
          <c:order val="1"/>
          <c:tx>
            <c:v>DUMMY</c:v>
          </c:tx>
          <c:spPr>
            <a:noFill/>
            <a:ln w="25400">
              <a:noFill/>
            </a:ln>
            <a:effectLst/>
          </c:spPr>
          <c:invertIfNegative val="0"/>
        </c:ser>
        <c:dLbls>
          <c:showLegendKey val="0"/>
          <c:showVal val="0"/>
          <c:showCatName val="0"/>
          <c:showSerName val="0"/>
          <c:showPercent val="0"/>
          <c:showBubbleSize val="0"/>
        </c:dLbls>
        <c:gapWidth val="150"/>
        <c:axId val="124291328"/>
        <c:axId val="124289408"/>
      </c:barChart>
      <c:catAx>
        <c:axId val="124285696"/>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287232"/>
        <c:crosses val="autoZero"/>
        <c:auto val="1"/>
        <c:lblAlgn val="ctr"/>
        <c:lblOffset val="100"/>
        <c:noMultiLvlLbl val="0"/>
      </c:catAx>
      <c:valAx>
        <c:axId val="124287232"/>
        <c:scaling>
          <c:orientation val="minMax"/>
          <c:max val="7"/>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7.55952380952380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285696"/>
        <c:crosses val="autoZero"/>
        <c:crossBetween val="between"/>
      </c:valAx>
      <c:valAx>
        <c:axId val="124289408"/>
        <c:scaling>
          <c:orientation val="minMax"/>
          <c:max val="7"/>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3629880952380966"/>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24291328"/>
        <c:crosses val="max"/>
        <c:crossBetween val="between"/>
        <c:majorUnit val="1"/>
        <c:minorUnit val="0.2"/>
      </c:valAx>
      <c:catAx>
        <c:axId val="124291328"/>
        <c:scaling>
          <c:orientation val="minMax"/>
        </c:scaling>
        <c:delete val="1"/>
        <c:axPos val="b"/>
        <c:majorTickMark val="out"/>
        <c:minorTickMark val="none"/>
        <c:tickLblPos val="nextTo"/>
        <c:crossAx val="12428940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1"/>
          <c:order val="0"/>
          <c:tx>
            <c:v>Weekly wages</c:v>
          </c:tx>
          <c:spPr>
            <a:solidFill>
              <a:schemeClr val="accent1"/>
            </a:solidFill>
          </c:spPr>
          <c:invertIfNegative val="0"/>
          <c:cat>
            <c:strRef>
              <c:f>'\\romulus\ECD_PRO$\BRIEFING\WAGES\Wages briefing series for TSR\4 - Employee characteristics\Analysis &amp; graphs\[TAD charts.xlsx]Annual averages (PT)'!$B$31:$D$31</c:f>
              <c:strCache>
                <c:ptCount val="3"/>
                <c:pt idx="0">
                  <c:v>School only</c:v>
                </c:pt>
                <c:pt idx="1">
                  <c:v>Vocational</c:v>
                </c:pt>
                <c:pt idx="2">
                  <c:v>University</c:v>
                </c:pt>
              </c:strCache>
            </c:strRef>
          </c:cat>
          <c:val>
            <c:numRef>
              <c:f>'\\romulus\ECD_PRO$\BRIEFING\WAGES\Wages briefing series for TSR\4 - Employee characteristics\Analysis &amp; graphs\[TAD charts.xlsx]Annual averages (PT)'!$B$33:$D$33</c:f>
              <c:numCache>
                <c:formatCode>General</c:formatCode>
                <c:ptCount val="3"/>
                <c:pt idx="0">
                  <c:v>5.8242175501785169</c:v>
                </c:pt>
                <c:pt idx="1">
                  <c:v>5.8313693649895981</c:v>
                </c:pt>
                <c:pt idx="2">
                  <c:v>5.8467060645473623</c:v>
                </c:pt>
              </c:numCache>
            </c:numRef>
          </c:val>
        </c:ser>
        <c:ser>
          <c:idx val="0"/>
          <c:order val="1"/>
          <c:tx>
            <c:v>Hourly wage</c:v>
          </c:tx>
          <c:spPr>
            <a:solidFill>
              <a:schemeClr val="accent6">
                <a:lumMod val="75000"/>
              </a:schemeClr>
            </a:solidFill>
          </c:spPr>
          <c:invertIfNegative val="0"/>
          <c:cat>
            <c:strRef>
              <c:f>'\\romulus\ECD_PRO$\BRIEFING\WAGES\Wages briefing series for TSR\4 - Employee characteristics\Analysis &amp; graphs\[TAD charts.xlsx]Annual averages (PT)'!$B$31:$D$31</c:f>
              <c:strCache>
                <c:ptCount val="3"/>
                <c:pt idx="0">
                  <c:v>School only</c:v>
                </c:pt>
                <c:pt idx="1">
                  <c:v>Vocational</c:v>
                </c:pt>
                <c:pt idx="2">
                  <c:v>University</c:v>
                </c:pt>
              </c:strCache>
            </c:strRef>
          </c:cat>
          <c:val>
            <c:numRef>
              <c:f>'\\romulus\ECD_PRO$\BRIEFING\WAGES\Wages briefing series for TSR\4 - Employee characteristics\Analysis &amp; graphs\[TAD charts.xlsx]Annual averages (PT)'!$B$32:$D$32</c:f>
              <c:numCache>
                <c:formatCode>General</c:formatCode>
                <c:ptCount val="3"/>
                <c:pt idx="0">
                  <c:v>4.087783230974452</c:v>
                </c:pt>
                <c:pt idx="1">
                  <c:v>5.7476424756218449</c:v>
                </c:pt>
                <c:pt idx="2">
                  <c:v>4.4673490608599025</c:v>
                </c:pt>
              </c:numCache>
            </c:numRef>
          </c:val>
        </c:ser>
        <c:dLbls>
          <c:showLegendKey val="0"/>
          <c:showVal val="0"/>
          <c:showCatName val="0"/>
          <c:showSerName val="0"/>
          <c:showPercent val="0"/>
          <c:showBubbleSize val="0"/>
        </c:dLbls>
        <c:gapWidth val="50"/>
        <c:axId val="124368000"/>
        <c:axId val="124369536"/>
      </c:barChart>
      <c:barChart>
        <c:barDir val="col"/>
        <c:grouping val="clustered"/>
        <c:varyColors val="0"/>
        <c:ser>
          <c:idx val="3"/>
          <c:order val="2"/>
          <c:tx>
            <c:v>DUMMY</c:v>
          </c:tx>
          <c:spPr>
            <a:noFill/>
            <a:ln w="25400">
              <a:noFill/>
            </a:ln>
            <a:effectLst/>
          </c:spPr>
          <c:invertIfNegative val="0"/>
        </c:ser>
        <c:dLbls>
          <c:showLegendKey val="0"/>
          <c:showVal val="0"/>
          <c:showCatName val="0"/>
          <c:showSerName val="0"/>
          <c:showPercent val="0"/>
          <c:showBubbleSize val="0"/>
        </c:dLbls>
        <c:gapWidth val="150"/>
        <c:axId val="124377728"/>
        <c:axId val="124375808"/>
      </c:barChart>
      <c:catAx>
        <c:axId val="124368000"/>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369536"/>
        <c:crosses val="autoZero"/>
        <c:auto val="1"/>
        <c:lblAlgn val="ctr"/>
        <c:lblOffset val="100"/>
        <c:noMultiLvlLbl val="0"/>
      </c:catAx>
      <c:valAx>
        <c:axId val="124369536"/>
        <c:scaling>
          <c:orientation val="minMax"/>
          <c:max val="7"/>
          <c:min val="-1"/>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8.5674603174603181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368000"/>
        <c:crosses val="autoZero"/>
        <c:crossBetween val="between"/>
      </c:valAx>
      <c:valAx>
        <c:axId val="124375808"/>
        <c:scaling>
          <c:orientation val="minMax"/>
          <c:max val="7"/>
          <c:min val="-1"/>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6948861111111112"/>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24377728"/>
        <c:crosses val="max"/>
        <c:crossBetween val="between"/>
        <c:majorUnit val="1"/>
        <c:minorUnit val="0.2"/>
      </c:valAx>
      <c:catAx>
        <c:axId val="124377728"/>
        <c:scaling>
          <c:orientation val="minMax"/>
        </c:scaling>
        <c:delete val="1"/>
        <c:axPos val="b"/>
        <c:majorTickMark val="out"/>
        <c:minorTickMark val="none"/>
        <c:tickLblPos val="nextTo"/>
        <c:crossAx val="12437580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1"/>
          <c:order val="0"/>
          <c:tx>
            <c:v>Weekly wages</c:v>
          </c:tx>
          <c:spPr>
            <a:solidFill>
              <a:schemeClr val="accent1"/>
            </a:solidFill>
          </c:spPr>
          <c:invertIfNegative val="0"/>
          <c:cat>
            <c:strRef>
              <c:f>'\\romulus\ECD_PRO$\BRIEFING\WAGES\Wages briefing series for TSR\4 - Employee characteristics\Analysis &amp; graphs\[TAD charts.xlsx]Annual averages (PT)'!$E$31:$G$31</c:f>
              <c:strCache>
                <c:ptCount val="3"/>
                <c:pt idx="0">
                  <c:v>School only</c:v>
                </c:pt>
                <c:pt idx="1">
                  <c:v>Vocational</c:v>
                </c:pt>
                <c:pt idx="2">
                  <c:v>University</c:v>
                </c:pt>
              </c:strCache>
            </c:strRef>
          </c:cat>
          <c:val>
            <c:numRef>
              <c:f>'\\romulus\ECD_PRO$\BRIEFING\WAGES\Wages briefing series for TSR\4 - Employee characteristics\Analysis &amp; graphs\[TAD charts.xlsx]Annual averages (PT)'!$E$33:$G$33</c:f>
              <c:numCache>
                <c:formatCode>General</c:formatCode>
                <c:ptCount val="3"/>
                <c:pt idx="0">
                  <c:v>1.0218854341234191</c:v>
                </c:pt>
                <c:pt idx="1">
                  <c:v>1.656398377283594</c:v>
                </c:pt>
                <c:pt idx="2">
                  <c:v>2.4297731568150454</c:v>
                </c:pt>
              </c:numCache>
            </c:numRef>
          </c:val>
        </c:ser>
        <c:ser>
          <c:idx val="0"/>
          <c:order val="1"/>
          <c:tx>
            <c:v>Hourly wage</c:v>
          </c:tx>
          <c:spPr>
            <a:solidFill>
              <a:schemeClr val="accent6">
                <a:lumMod val="75000"/>
              </a:schemeClr>
            </a:solidFill>
          </c:spPr>
          <c:invertIfNegative val="0"/>
          <c:cat>
            <c:strRef>
              <c:f>'\\romulus\ECD_PRO$\BRIEFING\WAGES\Wages briefing series for TSR\4 - Employee characteristics\Analysis &amp; graphs\[TAD charts.xlsx]Annual averages (PT)'!$E$31:$G$31</c:f>
              <c:strCache>
                <c:ptCount val="3"/>
                <c:pt idx="0">
                  <c:v>School only</c:v>
                </c:pt>
                <c:pt idx="1">
                  <c:v>Vocational</c:v>
                </c:pt>
                <c:pt idx="2">
                  <c:v>University</c:v>
                </c:pt>
              </c:strCache>
            </c:strRef>
          </c:cat>
          <c:val>
            <c:numRef>
              <c:f>'\\romulus\ECD_PRO$\BRIEFING\WAGES\Wages briefing series for TSR\4 - Employee characteristics\Analysis &amp; graphs\[TAD charts.xlsx]Annual averages (PT)'!$E$32:$G$32</c:f>
              <c:numCache>
                <c:formatCode>General</c:formatCode>
                <c:ptCount val="3"/>
                <c:pt idx="0">
                  <c:v>2.5148440080317727</c:v>
                </c:pt>
                <c:pt idx="1">
                  <c:v>-0.25347083832788542</c:v>
                </c:pt>
                <c:pt idx="2">
                  <c:v>0.7585267251366048</c:v>
                </c:pt>
              </c:numCache>
            </c:numRef>
          </c:val>
        </c:ser>
        <c:dLbls>
          <c:showLegendKey val="0"/>
          <c:showVal val="0"/>
          <c:showCatName val="0"/>
          <c:showSerName val="0"/>
          <c:showPercent val="0"/>
          <c:showBubbleSize val="0"/>
        </c:dLbls>
        <c:gapWidth val="50"/>
        <c:axId val="124561280"/>
        <c:axId val="124562816"/>
      </c:barChart>
      <c:barChart>
        <c:barDir val="col"/>
        <c:grouping val="clustered"/>
        <c:varyColors val="0"/>
        <c:ser>
          <c:idx val="3"/>
          <c:order val="2"/>
          <c:tx>
            <c:v>DUMMY</c:v>
          </c:tx>
          <c:spPr>
            <a:noFill/>
            <a:ln w="25400">
              <a:noFill/>
            </a:ln>
            <a:effectLst/>
          </c:spPr>
          <c:invertIfNegative val="0"/>
        </c:ser>
        <c:dLbls>
          <c:showLegendKey val="0"/>
          <c:showVal val="0"/>
          <c:showCatName val="0"/>
          <c:showSerName val="0"/>
          <c:showPercent val="0"/>
          <c:showBubbleSize val="0"/>
        </c:dLbls>
        <c:gapWidth val="150"/>
        <c:axId val="124575104"/>
        <c:axId val="124573184"/>
      </c:barChart>
      <c:catAx>
        <c:axId val="124561280"/>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562816"/>
        <c:crosses val="autoZero"/>
        <c:auto val="1"/>
        <c:lblAlgn val="ctr"/>
        <c:lblOffset val="100"/>
        <c:noMultiLvlLbl val="0"/>
      </c:catAx>
      <c:valAx>
        <c:axId val="124562816"/>
        <c:scaling>
          <c:orientation val="minMax"/>
          <c:max val="7"/>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8.5674603174603181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561280"/>
        <c:crosses val="autoZero"/>
        <c:crossBetween val="between"/>
      </c:valAx>
      <c:valAx>
        <c:axId val="124573184"/>
        <c:scaling>
          <c:orientation val="minMax"/>
          <c:max val="7"/>
          <c:min val="-1"/>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68464206349206358"/>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24575104"/>
        <c:crosses val="max"/>
        <c:crossBetween val="between"/>
        <c:majorUnit val="1"/>
        <c:minorUnit val="0.2"/>
      </c:valAx>
      <c:catAx>
        <c:axId val="124575104"/>
        <c:scaling>
          <c:orientation val="minMax"/>
        </c:scaling>
        <c:delete val="1"/>
        <c:axPos val="b"/>
        <c:majorTickMark val="out"/>
        <c:minorTickMark val="none"/>
        <c:tickLblPos val="nextTo"/>
        <c:crossAx val="12457318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0"/>
          <c:order val="0"/>
          <c:tx>
            <c:strRef>
              <c:f>'\\romulus\ECD_PRO$\BRIEFING\WAGES\Wages briefing series for TSR\4 - Employee characteristics\Analysis &amp; graphs\[TAD charts.xlsx]Wage growth by age FT'!$S$3</c:f>
              <c:strCache>
                <c:ptCount val="1"/>
                <c:pt idx="0">
                  <c:v>Average 2005-10</c:v>
                </c:pt>
              </c:strCache>
            </c:strRef>
          </c:tx>
          <c:spPr>
            <a:solidFill>
              <a:schemeClr val="accent1"/>
            </a:solidFill>
            <a:ln>
              <a:prstDash val="solid"/>
            </a:ln>
            <a:effectLst>
              <a:outerShdw blurRad="50800" dist="50800" dir="5400000" algn="ctr" rotWithShape="0">
                <a:schemeClr val="bg1"/>
              </a:outerShdw>
            </a:effectLst>
          </c:spPr>
          <c:invertIfNegative val="0"/>
          <c:cat>
            <c:strRef>
              <c:f>'\\romulus\ECD_PRO$\BRIEFING\WAGES\Wages briefing series for TSR\4 - Employee characteristics\Analysis &amp; graphs\[TAD charts.xlsx]Wage growth by age FT'!$A$4:$A$8</c:f>
              <c:strCache>
                <c:ptCount val="5"/>
                <c:pt idx="0">
                  <c:v>Under 25</c:v>
                </c:pt>
                <c:pt idx="1">
                  <c:v>25 to 34</c:v>
                </c:pt>
                <c:pt idx="2">
                  <c:v>35 to 44</c:v>
                </c:pt>
                <c:pt idx="3">
                  <c:v>45 to 54</c:v>
                </c:pt>
                <c:pt idx="4">
                  <c:v>55 and over</c:v>
                </c:pt>
              </c:strCache>
            </c:strRef>
          </c:cat>
          <c:val>
            <c:numRef>
              <c:f>'\\romulus\ECD_PRO$\BRIEFING\WAGES\Wages briefing series for TSR\4 - Employee characteristics\Analysis &amp; graphs\[TAD charts.xlsx]Wage growth by age FT'!$S$4:$S$8</c:f>
              <c:numCache>
                <c:formatCode>General</c:formatCode>
                <c:ptCount val="5"/>
                <c:pt idx="0">
                  <c:v>4.3553617008276149</c:v>
                </c:pt>
                <c:pt idx="1">
                  <c:v>4.2210458336366941</c:v>
                </c:pt>
                <c:pt idx="2">
                  <c:v>5.5587313079870313</c:v>
                </c:pt>
                <c:pt idx="3">
                  <c:v>5.0026405120665345</c:v>
                </c:pt>
                <c:pt idx="4">
                  <c:v>3.398826089116568</c:v>
                </c:pt>
              </c:numCache>
            </c:numRef>
          </c:val>
        </c:ser>
        <c:dLbls>
          <c:showLegendKey val="0"/>
          <c:showVal val="0"/>
          <c:showCatName val="0"/>
          <c:showSerName val="0"/>
          <c:showPercent val="0"/>
          <c:showBubbleSize val="0"/>
        </c:dLbls>
        <c:gapWidth val="50"/>
        <c:axId val="124642048"/>
        <c:axId val="124643584"/>
      </c:barChart>
      <c:barChart>
        <c:barDir val="col"/>
        <c:grouping val="clustered"/>
        <c:varyColors val="0"/>
        <c:ser>
          <c:idx val="2"/>
          <c:order val="1"/>
          <c:tx>
            <c:v>DUMMY</c:v>
          </c:tx>
          <c:spPr>
            <a:noFill/>
            <a:ln w="25400">
              <a:noFill/>
            </a:ln>
            <a:effectLst/>
          </c:spPr>
          <c:invertIfNegative val="0"/>
        </c:ser>
        <c:dLbls>
          <c:showLegendKey val="0"/>
          <c:showVal val="0"/>
          <c:showCatName val="0"/>
          <c:showSerName val="0"/>
          <c:showPercent val="0"/>
          <c:showBubbleSize val="0"/>
        </c:dLbls>
        <c:gapWidth val="150"/>
        <c:axId val="124651776"/>
        <c:axId val="124649856"/>
      </c:barChart>
      <c:catAx>
        <c:axId val="124642048"/>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643584"/>
        <c:crosses val="autoZero"/>
        <c:auto val="1"/>
        <c:lblAlgn val="ctr"/>
        <c:lblOffset val="100"/>
        <c:noMultiLvlLbl val="0"/>
      </c:catAx>
      <c:valAx>
        <c:axId val="124643584"/>
        <c:scaling>
          <c:orientation val="minMax"/>
          <c:max val="7"/>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7.55952380952380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642048"/>
        <c:crosses val="autoZero"/>
        <c:crossBetween val="between"/>
        <c:majorUnit val="1"/>
      </c:valAx>
      <c:valAx>
        <c:axId val="124649856"/>
        <c:scaling>
          <c:orientation val="minMax"/>
          <c:max val="7"/>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1258055555555566"/>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24651776"/>
        <c:crosses val="max"/>
        <c:crossBetween val="between"/>
        <c:majorUnit val="1"/>
        <c:minorUnit val="0.2"/>
      </c:valAx>
      <c:catAx>
        <c:axId val="124651776"/>
        <c:scaling>
          <c:orientation val="minMax"/>
        </c:scaling>
        <c:delete val="1"/>
        <c:axPos val="b"/>
        <c:majorTickMark val="out"/>
        <c:minorTickMark val="none"/>
        <c:tickLblPos val="nextTo"/>
        <c:crossAx val="12464985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0"/>
          <c:order val="0"/>
          <c:tx>
            <c:strRef>
              <c:f>'\\romulus\ECD_PRO$\BRIEFING\WAGES\Wages briefing series for TSR\4 - Employee characteristics\Analysis &amp; graphs\[TAD charts.xlsx]Wage growth by age FT'!$T$3</c:f>
              <c:strCache>
                <c:ptCount val="1"/>
                <c:pt idx="0">
                  <c:v>Average 2010-15</c:v>
                </c:pt>
              </c:strCache>
            </c:strRef>
          </c:tx>
          <c:spPr>
            <a:solidFill>
              <a:schemeClr val="accent1"/>
            </a:solidFill>
            <a:ln>
              <a:prstDash val="solid"/>
            </a:ln>
            <a:effectLst>
              <a:outerShdw blurRad="50800" dist="50800" dir="5400000" algn="ctr" rotWithShape="0">
                <a:schemeClr val="bg1"/>
              </a:outerShdw>
            </a:effectLst>
          </c:spPr>
          <c:invertIfNegative val="0"/>
          <c:cat>
            <c:strRef>
              <c:f>'\\romulus\ECD_PRO$\BRIEFING\WAGES\Wages briefing series for TSR\4 - Employee characteristics\Analysis &amp; graphs\[TAD charts.xlsx]Wage growth by age FT'!$A$4:$A$8</c:f>
              <c:strCache>
                <c:ptCount val="5"/>
                <c:pt idx="0">
                  <c:v>Under 25</c:v>
                </c:pt>
                <c:pt idx="1">
                  <c:v>25 to 34</c:v>
                </c:pt>
                <c:pt idx="2">
                  <c:v>35 to 44</c:v>
                </c:pt>
                <c:pt idx="3">
                  <c:v>45 to 54</c:v>
                </c:pt>
                <c:pt idx="4">
                  <c:v>55 and over</c:v>
                </c:pt>
              </c:strCache>
            </c:strRef>
          </c:cat>
          <c:val>
            <c:numRef>
              <c:f>'\\romulus\ECD_PRO$\BRIEFING\WAGES\Wages briefing series for TSR\4 - Employee characteristics\Analysis &amp; graphs\[TAD charts.xlsx]Wage growth by age FT'!$T$4:$T$8</c:f>
              <c:numCache>
                <c:formatCode>General</c:formatCode>
                <c:ptCount val="5"/>
                <c:pt idx="0">
                  <c:v>2.37889824554955</c:v>
                </c:pt>
                <c:pt idx="1">
                  <c:v>2.5012122209636942</c:v>
                </c:pt>
                <c:pt idx="2">
                  <c:v>3.5396461939458419</c:v>
                </c:pt>
                <c:pt idx="3">
                  <c:v>3.8407345154576262</c:v>
                </c:pt>
                <c:pt idx="4">
                  <c:v>3.5174914872807079</c:v>
                </c:pt>
              </c:numCache>
            </c:numRef>
          </c:val>
        </c:ser>
        <c:dLbls>
          <c:showLegendKey val="0"/>
          <c:showVal val="0"/>
          <c:showCatName val="0"/>
          <c:showSerName val="0"/>
          <c:showPercent val="0"/>
          <c:showBubbleSize val="0"/>
        </c:dLbls>
        <c:gapWidth val="50"/>
        <c:axId val="124710272"/>
        <c:axId val="124785792"/>
      </c:barChart>
      <c:barChart>
        <c:barDir val="col"/>
        <c:grouping val="clustered"/>
        <c:varyColors val="0"/>
        <c:ser>
          <c:idx val="2"/>
          <c:order val="1"/>
          <c:tx>
            <c:v>DUMMY</c:v>
          </c:tx>
          <c:spPr>
            <a:noFill/>
            <a:ln w="25400">
              <a:noFill/>
            </a:ln>
            <a:effectLst/>
          </c:spPr>
          <c:invertIfNegative val="0"/>
        </c:ser>
        <c:dLbls>
          <c:showLegendKey val="0"/>
          <c:showVal val="0"/>
          <c:showCatName val="0"/>
          <c:showSerName val="0"/>
          <c:showPercent val="0"/>
          <c:showBubbleSize val="0"/>
        </c:dLbls>
        <c:gapWidth val="150"/>
        <c:axId val="124798080"/>
        <c:axId val="124787712"/>
      </c:barChart>
      <c:catAx>
        <c:axId val="124710272"/>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785792"/>
        <c:crosses val="autoZero"/>
        <c:auto val="1"/>
        <c:lblAlgn val="ctr"/>
        <c:lblOffset val="100"/>
        <c:noMultiLvlLbl val="0"/>
      </c:catAx>
      <c:valAx>
        <c:axId val="124785792"/>
        <c:scaling>
          <c:orientation val="minMax"/>
          <c:max val="7"/>
          <c:min val="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7.55952380952380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710272"/>
        <c:crosses val="autoZero"/>
        <c:crossBetween val="between"/>
        <c:majorUnit val="1"/>
      </c:valAx>
      <c:valAx>
        <c:axId val="124787712"/>
        <c:scaling>
          <c:orientation val="minMax"/>
          <c:max val="7"/>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1477675748673608"/>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24798080"/>
        <c:crosses val="max"/>
        <c:crossBetween val="between"/>
        <c:majorUnit val="1"/>
        <c:minorUnit val="0.2"/>
      </c:valAx>
      <c:catAx>
        <c:axId val="124798080"/>
        <c:scaling>
          <c:orientation val="minMax"/>
        </c:scaling>
        <c:delete val="1"/>
        <c:axPos val="b"/>
        <c:majorTickMark val="out"/>
        <c:minorTickMark val="none"/>
        <c:tickLblPos val="nextTo"/>
        <c:crossAx val="12478771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1"/>
          <c:order val="0"/>
          <c:tx>
            <c:v>weekly wages</c:v>
          </c:tx>
          <c:spPr>
            <a:solidFill>
              <a:schemeClr val="accent1"/>
            </a:solidFill>
          </c:spPr>
          <c:invertIfNegative val="0"/>
          <c:cat>
            <c:strRef>
              <c:f>'\\romulus\ECD_PRO$\BRIEFING\WAGES\Wages briefing series for TSR\4 - Employee characteristics\Analysis &amp; graphs\[TAD charts.xlsx]Wage growth by age PT'!$A$4:$A$8</c:f>
              <c:strCache>
                <c:ptCount val="5"/>
                <c:pt idx="0">
                  <c:v>Under 25</c:v>
                </c:pt>
                <c:pt idx="1">
                  <c:v>25 to 34</c:v>
                </c:pt>
                <c:pt idx="2">
                  <c:v>35 to 44</c:v>
                </c:pt>
                <c:pt idx="3">
                  <c:v>45 to 54</c:v>
                </c:pt>
                <c:pt idx="4">
                  <c:v>55 and over</c:v>
                </c:pt>
              </c:strCache>
            </c:strRef>
          </c:cat>
          <c:val>
            <c:numRef>
              <c:f>'\\romulus\ECD_PRO$\BRIEFING\WAGES\Wages briefing series for TSR\4 - Employee characteristics\Analysis &amp; graphs\[TAD charts.xlsx]Wage growth by age PT'!$S$13:$S$17</c:f>
              <c:numCache>
                <c:formatCode>General</c:formatCode>
                <c:ptCount val="5"/>
                <c:pt idx="0">
                  <c:v>3.5439462486345263</c:v>
                </c:pt>
                <c:pt idx="1">
                  <c:v>6.1640443144332551</c:v>
                </c:pt>
                <c:pt idx="2">
                  <c:v>6.1380481936446927</c:v>
                </c:pt>
                <c:pt idx="3">
                  <c:v>5.6076862532910638</c:v>
                </c:pt>
                <c:pt idx="4">
                  <c:v>7.282949695274425</c:v>
                </c:pt>
              </c:numCache>
            </c:numRef>
          </c:val>
        </c:ser>
        <c:ser>
          <c:idx val="0"/>
          <c:order val="1"/>
          <c:tx>
            <c:v>hourly wage</c:v>
          </c:tx>
          <c:spPr>
            <a:solidFill>
              <a:schemeClr val="accent6">
                <a:lumMod val="75000"/>
              </a:schemeClr>
            </a:solidFill>
            <a:ln>
              <a:prstDash val="solid"/>
            </a:ln>
            <a:effectLst>
              <a:outerShdw blurRad="50800" dist="50800" dir="5400000" algn="ctr" rotWithShape="0">
                <a:schemeClr val="bg1"/>
              </a:outerShdw>
            </a:effectLst>
          </c:spPr>
          <c:invertIfNegative val="0"/>
          <c:cat>
            <c:strRef>
              <c:f>'\\romulus\ECD_PRO$\BRIEFING\WAGES\Wages briefing series for TSR\4 - Employee characteristics\Analysis &amp; graphs\[TAD charts.xlsx]Wage growth by age PT'!$A$4:$A$8</c:f>
              <c:strCache>
                <c:ptCount val="5"/>
                <c:pt idx="0">
                  <c:v>Under 25</c:v>
                </c:pt>
                <c:pt idx="1">
                  <c:v>25 to 34</c:v>
                </c:pt>
                <c:pt idx="2">
                  <c:v>35 to 44</c:v>
                </c:pt>
                <c:pt idx="3">
                  <c:v>45 to 54</c:v>
                </c:pt>
                <c:pt idx="4">
                  <c:v>55 and over</c:v>
                </c:pt>
              </c:strCache>
            </c:strRef>
          </c:cat>
          <c:val>
            <c:numRef>
              <c:f>'\\romulus\ECD_PRO$\BRIEFING\WAGES\Wages briefing series for TSR\4 - Employee characteristics\Analysis &amp; graphs\[TAD charts.xlsx]Wage growth by age PT'!$S$4:$S$8</c:f>
              <c:numCache>
                <c:formatCode>General</c:formatCode>
                <c:ptCount val="5"/>
                <c:pt idx="0">
                  <c:v>3.7686216320623771</c:v>
                </c:pt>
                <c:pt idx="1">
                  <c:v>5.7301387820125171</c:v>
                </c:pt>
                <c:pt idx="2">
                  <c:v>5.3618815757451301</c:v>
                </c:pt>
                <c:pt idx="3">
                  <c:v>3.42797362412594</c:v>
                </c:pt>
                <c:pt idx="4">
                  <c:v>5.054887439042389</c:v>
                </c:pt>
              </c:numCache>
            </c:numRef>
          </c:val>
        </c:ser>
        <c:dLbls>
          <c:showLegendKey val="0"/>
          <c:showVal val="0"/>
          <c:showCatName val="0"/>
          <c:showSerName val="0"/>
          <c:showPercent val="0"/>
          <c:showBubbleSize val="0"/>
        </c:dLbls>
        <c:gapWidth val="50"/>
        <c:axId val="124829696"/>
        <c:axId val="124831232"/>
      </c:barChart>
      <c:barChart>
        <c:barDir val="col"/>
        <c:grouping val="clustered"/>
        <c:varyColors val="0"/>
        <c:ser>
          <c:idx val="2"/>
          <c:order val="2"/>
          <c:tx>
            <c:v>DUMMY</c:v>
          </c:tx>
          <c:spPr>
            <a:noFill/>
            <a:ln w="25400">
              <a:noFill/>
            </a:ln>
            <a:effectLst/>
          </c:spPr>
          <c:invertIfNegative val="0"/>
        </c:ser>
        <c:dLbls>
          <c:showLegendKey val="0"/>
          <c:showVal val="0"/>
          <c:showCatName val="0"/>
          <c:showSerName val="0"/>
          <c:showPercent val="0"/>
          <c:showBubbleSize val="0"/>
        </c:dLbls>
        <c:gapWidth val="150"/>
        <c:overlap val="-100"/>
        <c:axId val="124835328"/>
        <c:axId val="124833152"/>
      </c:barChart>
      <c:catAx>
        <c:axId val="124829696"/>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831232"/>
        <c:crosses val="autoZero"/>
        <c:auto val="1"/>
        <c:lblAlgn val="ctr"/>
        <c:lblOffset val="100"/>
        <c:noMultiLvlLbl val="0"/>
      </c:catAx>
      <c:valAx>
        <c:axId val="124831232"/>
        <c:scaling>
          <c:orientation val="minMax"/>
          <c:max val="8"/>
          <c:min val="-2"/>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8.5674603174603181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829696"/>
        <c:crosses val="autoZero"/>
        <c:crossBetween val="between"/>
        <c:majorUnit val="1"/>
      </c:valAx>
      <c:valAx>
        <c:axId val="124833152"/>
        <c:scaling>
          <c:orientation val="minMax"/>
          <c:max val="8"/>
          <c:min val="-2"/>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3039403728380103"/>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24835328"/>
        <c:crosses val="max"/>
        <c:crossBetween val="between"/>
        <c:majorUnit val="1"/>
        <c:minorUnit val="0.2"/>
      </c:valAx>
      <c:catAx>
        <c:axId val="124835328"/>
        <c:scaling>
          <c:orientation val="minMax"/>
        </c:scaling>
        <c:delete val="1"/>
        <c:axPos val="b"/>
        <c:majorTickMark val="out"/>
        <c:minorTickMark val="none"/>
        <c:tickLblPos val="nextTo"/>
        <c:crossAx val="12483315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80208333333333E-2"/>
          <c:y val="3.5277777777777776E-2"/>
          <c:w val="0.83531875"/>
          <c:h val="0.89742256944444443"/>
        </c:manualLayout>
      </c:layout>
      <c:lineChart>
        <c:grouping val="standard"/>
        <c:varyColors val="0"/>
        <c:ser>
          <c:idx val="0"/>
          <c:order val="0"/>
          <c:tx>
            <c:strRef>
              <c:f>'WPI - sectors'!$B$1</c:f>
              <c:strCache>
                <c:ptCount val="1"/>
                <c:pt idx="0">
                  <c:v>Private</c:v>
                </c:pt>
              </c:strCache>
            </c:strRef>
          </c:tx>
          <c:spPr>
            <a:ln w="28575">
              <a:solidFill>
                <a:schemeClr val="accent1"/>
              </a:solidFill>
            </a:ln>
          </c:spPr>
          <c:marker>
            <c:symbol val="none"/>
          </c:marker>
          <c:cat>
            <c:numRef>
              <c:f>'WPI - sectors'!$A$2:$A$77</c:f>
              <c:numCache>
                <c:formatCode>mmm\-yy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'WPI - sectors'!$B$2:$B$77</c:f>
              <c:numCache>
                <c:formatCode>#,##0.00</c:formatCode>
                <c:ptCount val="76"/>
                <c:pt idx="0">
                  <c:v>3.120356612184267</c:v>
                </c:pt>
                <c:pt idx="1">
                  <c:v>2.9455081001472649</c:v>
                </c:pt>
                <c:pt idx="2">
                  <c:v>2.7737226277372287</c:v>
                </c:pt>
                <c:pt idx="3">
                  <c:v>2.8985507246376727</c:v>
                </c:pt>
                <c:pt idx="4">
                  <c:v>2.8818443804034644</c:v>
                </c:pt>
                <c:pt idx="5">
                  <c:v>2.86123032904149</c:v>
                </c:pt>
                <c:pt idx="6">
                  <c:v>2.8409090909090793</c:v>
                </c:pt>
                <c:pt idx="7">
                  <c:v>2.816901408450704</c:v>
                </c:pt>
                <c:pt idx="8">
                  <c:v>3.2212885154061439</c:v>
                </c:pt>
                <c:pt idx="9">
                  <c:v>3.4770514603616078</c:v>
                </c:pt>
                <c:pt idx="10">
                  <c:v>3.5911602209944533</c:v>
                </c:pt>
                <c:pt idx="11">
                  <c:v>3.6986301369863099</c:v>
                </c:pt>
                <c:pt idx="12">
                  <c:v>3.5278154681139569</c:v>
                </c:pt>
                <c:pt idx="13">
                  <c:v>3.3602150537634543</c:v>
                </c:pt>
                <c:pt idx="14">
                  <c:v>3.2000000000000028</c:v>
                </c:pt>
                <c:pt idx="15">
                  <c:v>3.1704095112285131</c:v>
                </c:pt>
                <c:pt idx="16">
                  <c:v>3.2765399737876777</c:v>
                </c:pt>
                <c:pt idx="17">
                  <c:v>3.3810143042912699</c:v>
                </c:pt>
                <c:pt idx="18">
                  <c:v>3.4883720930232442</c:v>
                </c:pt>
                <c:pt idx="19">
                  <c:v>3.3290653008962892</c:v>
                </c:pt>
                <c:pt idx="20">
                  <c:v>3.2994923857868201</c:v>
                </c:pt>
                <c:pt idx="21">
                  <c:v>3.3962264150943327</c:v>
                </c:pt>
                <c:pt idx="22">
                  <c:v>3.3707865168539399</c:v>
                </c:pt>
                <c:pt idx="23">
                  <c:v>3.4696406443618315</c:v>
                </c:pt>
                <c:pt idx="24">
                  <c:v>3.4398034398034412</c:v>
                </c:pt>
                <c:pt idx="25">
                  <c:v>3.4063260340632553</c:v>
                </c:pt>
                <c:pt idx="26">
                  <c:v>3.6231884057970944</c:v>
                </c:pt>
                <c:pt idx="27">
                  <c:v>3.8323353293413334</c:v>
                </c:pt>
                <c:pt idx="28">
                  <c:v>3.9192399049881317</c:v>
                </c:pt>
                <c:pt idx="29">
                  <c:v>4</c:v>
                </c:pt>
                <c:pt idx="30">
                  <c:v>4.0792540792540706</c:v>
                </c:pt>
                <c:pt idx="31">
                  <c:v>4.0369088811995368</c:v>
                </c:pt>
                <c:pt idx="32">
                  <c:v>4</c:v>
                </c:pt>
                <c:pt idx="33">
                  <c:v>3.9592760180995583</c:v>
                </c:pt>
                <c:pt idx="34">
                  <c:v>3.9193729003359437</c:v>
                </c:pt>
                <c:pt idx="35">
                  <c:v>3.8802660753880218</c:v>
                </c:pt>
                <c:pt idx="36">
                  <c:v>4.0659340659340728</c:v>
                </c:pt>
                <c:pt idx="37">
                  <c:v>4.0261153427638732</c:v>
                </c:pt>
                <c:pt idx="38">
                  <c:v>4.0948275862068897</c:v>
                </c:pt>
                <c:pt idx="39">
                  <c:v>4.375667022411946</c:v>
                </c:pt>
                <c:pt idx="40">
                  <c:v>4.3294614572333643</c:v>
                </c:pt>
                <c:pt idx="41">
                  <c:v>4.2887029288702934</c:v>
                </c:pt>
                <c:pt idx="42">
                  <c:v>4.0372670807453375</c:v>
                </c:pt>
                <c:pt idx="43">
                  <c:v>3.4764826175869246</c:v>
                </c:pt>
                <c:pt idx="44">
                  <c:v>2.8340080971659916</c:v>
                </c:pt>
                <c:pt idx="45">
                  <c:v>2.6078234704112191</c:v>
                </c:pt>
                <c:pt idx="46">
                  <c:v>2.5870646766169187</c:v>
                </c:pt>
                <c:pt idx="47">
                  <c:v>2.7667984189723427</c:v>
                </c:pt>
                <c:pt idx="48">
                  <c:v>3.5433070866141918</c:v>
                </c:pt>
                <c:pt idx="49">
                  <c:v>3.8123167155425222</c:v>
                </c:pt>
                <c:pt idx="50">
                  <c:v>3.9767216294859509</c:v>
                </c:pt>
                <c:pt idx="51">
                  <c:v>3.8461538461538538</c:v>
                </c:pt>
                <c:pt idx="52">
                  <c:v>3.7072243346007525</c:v>
                </c:pt>
                <c:pt idx="53">
                  <c:v>3.7664783427495223</c:v>
                </c:pt>
                <c:pt idx="54">
                  <c:v>3.7313432835820919</c:v>
                </c:pt>
                <c:pt idx="55">
                  <c:v>3.8888888888888999</c:v>
                </c:pt>
                <c:pt idx="56">
                  <c:v>3.6663611365719504</c:v>
                </c:pt>
                <c:pt idx="57">
                  <c:v>3.448275862068968</c:v>
                </c:pt>
                <c:pt idx="58">
                  <c:v>3.237410071942449</c:v>
                </c:pt>
                <c:pt idx="59">
                  <c:v>3.0303030303030312</c:v>
                </c:pt>
                <c:pt idx="60">
                  <c:v>2.8293545534924931</c:v>
                </c:pt>
                <c:pt idx="61">
                  <c:v>2.5438596491228083</c:v>
                </c:pt>
                <c:pt idx="62">
                  <c:v>2.6132404181184512</c:v>
                </c:pt>
                <c:pt idx="63">
                  <c:v>2.4221453287197363</c:v>
                </c:pt>
                <c:pt idx="64">
                  <c:v>2.4075666380051644</c:v>
                </c:pt>
                <c:pt idx="65">
                  <c:v>2.4807527801539635</c:v>
                </c:pt>
                <c:pt idx="66">
                  <c:v>2.2071307300509488</c:v>
                </c:pt>
                <c:pt idx="67">
                  <c:v>2.1959459459459367</c:v>
                </c:pt>
                <c:pt idx="68">
                  <c:v>2.0990764063811866</c:v>
                </c:pt>
                <c:pt idx="69">
                  <c:v>2.0033388981636193</c:v>
                </c:pt>
                <c:pt idx="70">
                  <c:v>1.9933554817275621</c:v>
                </c:pt>
                <c:pt idx="71">
                  <c:v>1.9008264462809734</c:v>
                </c:pt>
                <c:pt idx="72">
                  <c:v>1.8914473684210691</c:v>
                </c:pt>
                <c:pt idx="73">
                  <c:v>1.8003273322422189</c:v>
                </c:pt>
                <c:pt idx="74">
                  <c:v>1.7915309446254071</c:v>
                </c:pt>
                <c:pt idx="75">
                  <c:v>1.7842660178426684</c:v>
                </c:pt>
              </c:numCache>
            </c:numRef>
          </c:val>
          <c:smooth val="0"/>
        </c:ser>
        <c:ser>
          <c:idx val="1"/>
          <c:order val="1"/>
          <c:tx>
            <c:strRef>
              <c:f>'WPI - sectors'!$C$1</c:f>
              <c:strCache>
                <c:ptCount val="1"/>
                <c:pt idx="0">
                  <c:v>All</c:v>
                </c:pt>
              </c:strCache>
            </c:strRef>
          </c:tx>
          <c:spPr>
            <a:ln w="28575">
              <a:solidFill>
                <a:schemeClr val="accent6">
                  <a:lumMod val="75000"/>
                </a:schemeClr>
              </a:solidFill>
            </a:ln>
          </c:spPr>
          <c:marker>
            <c:symbol val="none"/>
          </c:marker>
          <c:cat>
            <c:numRef>
              <c:f>'WPI - sectors'!$A$2:$A$77</c:f>
              <c:numCache>
                <c:formatCode>mmm\-yy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'WPI - sectors'!$C$2:$C$77</c:f>
              <c:numCache>
                <c:formatCode>#,##0.00</c:formatCode>
                <c:ptCount val="76"/>
                <c:pt idx="0">
                  <c:v>3.3033033033033092</c:v>
                </c:pt>
                <c:pt idx="1">
                  <c:v>3.125</c:v>
                </c:pt>
                <c:pt idx="2">
                  <c:v>3.097345132743385</c:v>
                </c:pt>
                <c:pt idx="3">
                  <c:v>3.0746705710102447</c:v>
                </c:pt>
                <c:pt idx="4">
                  <c:v>3.0523255813953654</c:v>
                </c:pt>
                <c:pt idx="5">
                  <c:v>3.0303030303030454</c:v>
                </c:pt>
                <c:pt idx="6">
                  <c:v>2.718168812589397</c:v>
                </c:pt>
                <c:pt idx="7">
                  <c:v>2.9829545454545467</c:v>
                </c:pt>
                <c:pt idx="8">
                  <c:v>3.1029619181946089</c:v>
                </c:pt>
                <c:pt idx="9">
                  <c:v>3.3613445378151141</c:v>
                </c:pt>
                <c:pt idx="10">
                  <c:v>3.7604456824512624</c:v>
                </c:pt>
                <c:pt idx="11">
                  <c:v>3.7241379310344769</c:v>
                </c:pt>
                <c:pt idx="12">
                  <c:v>3.5567715458276581</c:v>
                </c:pt>
                <c:pt idx="13">
                  <c:v>3.3875338753387467</c:v>
                </c:pt>
                <c:pt idx="14">
                  <c:v>3.2214765100671201</c:v>
                </c:pt>
                <c:pt idx="15">
                  <c:v>3.0585106382978751</c:v>
                </c:pt>
                <c:pt idx="16">
                  <c:v>3.3025099075297106</c:v>
                </c:pt>
                <c:pt idx="17">
                  <c:v>3.4076015727392104</c:v>
                </c:pt>
                <c:pt idx="18">
                  <c:v>3.6410923276983169</c:v>
                </c:pt>
                <c:pt idx="19">
                  <c:v>3.6129032258064484</c:v>
                </c:pt>
                <c:pt idx="20">
                  <c:v>3.5805626598465494</c:v>
                </c:pt>
                <c:pt idx="21">
                  <c:v>3.6755386565272374</c:v>
                </c:pt>
                <c:pt idx="22">
                  <c:v>3.5131744040150608</c:v>
                </c:pt>
                <c:pt idx="23">
                  <c:v>3.486924034869233</c:v>
                </c:pt>
                <c:pt idx="24">
                  <c:v>3.5802469135802539</c:v>
                </c:pt>
                <c:pt idx="25">
                  <c:v>3.6674816625916833</c:v>
                </c:pt>
                <c:pt idx="26">
                  <c:v>3.8787878787878753</c:v>
                </c:pt>
                <c:pt idx="27">
                  <c:v>4.0914560770156356</c:v>
                </c:pt>
                <c:pt idx="28">
                  <c:v>4.1716328963051268</c:v>
                </c:pt>
                <c:pt idx="29">
                  <c:v>4.0094339622641684</c:v>
                </c:pt>
                <c:pt idx="30">
                  <c:v>4.084014002333717</c:v>
                </c:pt>
                <c:pt idx="31">
                  <c:v>4.1618497109826507</c:v>
                </c:pt>
                <c:pt idx="32">
                  <c:v>4.0045766590389036</c:v>
                </c:pt>
                <c:pt idx="33">
                  <c:v>4.195011337868479</c:v>
                </c:pt>
                <c:pt idx="34">
                  <c:v>4.0358744394618782</c:v>
                </c:pt>
                <c:pt idx="35">
                  <c:v>3.9955604883462854</c:v>
                </c:pt>
                <c:pt idx="36">
                  <c:v>4.1804180418041739</c:v>
                </c:pt>
                <c:pt idx="37">
                  <c:v>4.0261153427638732</c:v>
                </c:pt>
                <c:pt idx="38">
                  <c:v>3.9870689655172384</c:v>
                </c:pt>
                <c:pt idx="39">
                  <c:v>4.2689434364994554</c:v>
                </c:pt>
                <c:pt idx="40">
                  <c:v>4.223864836325248</c:v>
                </c:pt>
                <c:pt idx="41">
                  <c:v>4.2887029288702934</c:v>
                </c:pt>
                <c:pt idx="42">
                  <c:v>4.2487046632124361</c:v>
                </c:pt>
                <c:pt idx="43">
                  <c:v>3.6847492323439042</c:v>
                </c:pt>
                <c:pt idx="44">
                  <c:v>3.1408308004052543</c:v>
                </c:pt>
                <c:pt idx="45">
                  <c:v>2.9087261785355878</c:v>
                </c:pt>
                <c:pt idx="46">
                  <c:v>2.9821073558648123</c:v>
                </c:pt>
                <c:pt idx="47">
                  <c:v>3.0602171767028636</c:v>
                </c:pt>
                <c:pt idx="48">
                  <c:v>3.6345776031434269</c:v>
                </c:pt>
                <c:pt idx="49">
                  <c:v>3.8986354775828431</c:v>
                </c:pt>
                <c:pt idx="50">
                  <c:v>3.8610038610038515</c:v>
                </c:pt>
                <c:pt idx="51">
                  <c:v>3.8314176245210803</c:v>
                </c:pt>
                <c:pt idx="52">
                  <c:v>3.6966824644549803</c:v>
                </c:pt>
                <c:pt idx="53">
                  <c:v>3.5647279549718718</c:v>
                </c:pt>
                <c:pt idx="54">
                  <c:v>3.6245353159851419</c:v>
                </c:pt>
                <c:pt idx="55">
                  <c:v>3.7822878228782173</c:v>
                </c:pt>
                <c:pt idx="56">
                  <c:v>3.656307129798904</c:v>
                </c:pt>
                <c:pt idx="57">
                  <c:v>3.4420289855072497</c:v>
                </c:pt>
                <c:pt idx="58">
                  <c:v>3.1390134529148099</c:v>
                </c:pt>
                <c:pt idx="59">
                  <c:v>2.8444444444444485</c:v>
                </c:pt>
                <c:pt idx="60">
                  <c:v>2.6455026455026456</c:v>
                </c:pt>
                <c:pt idx="61">
                  <c:v>2.6269702276707534</c:v>
                </c:pt>
                <c:pt idx="62">
                  <c:v>2.6956521739130324</c:v>
                </c:pt>
                <c:pt idx="63">
                  <c:v>2.5929127052722691</c:v>
                </c:pt>
                <c:pt idx="64">
                  <c:v>2.5773195876288639</c:v>
                </c:pt>
                <c:pt idx="65">
                  <c:v>2.4744027303754308</c:v>
                </c:pt>
                <c:pt idx="66">
                  <c:v>2.2861981371718798</c:v>
                </c:pt>
                <c:pt idx="67">
                  <c:v>2.2746419545071745</c:v>
                </c:pt>
                <c:pt idx="68">
                  <c:v>2.2613065326632977</c:v>
                </c:pt>
                <c:pt idx="69">
                  <c:v>2.1648626144879444</c:v>
                </c:pt>
                <c:pt idx="70">
                  <c:v>2.0695364238410718</c:v>
                </c:pt>
                <c:pt idx="71">
                  <c:v>2.0593080724876387</c:v>
                </c:pt>
                <c:pt idx="72">
                  <c:v>1.8837018837018888</c:v>
                </c:pt>
                <c:pt idx="73">
                  <c:v>1.874490627546848</c:v>
                </c:pt>
                <c:pt idx="74">
                  <c:v>1.9464720194647214</c:v>
                </c:pt>
                <c:pt idx="75">
                  <c:v>1.9370460048426139</c:v>
                </c:pt>
              </c:numCache>
            </c:numRef>
          </c:val>
          <c:smooth val="0"/>
        </c:ser>
        <c:ser>
          <c:idx val="2"/>
          <c:order val="2"/>
          <c:tx>
            <c:strRef>
              <c:f>'WPI - sectors'!$D$1</c:f>
              <c:strCache>
                <c:ptCount val="1"/>
                <c:pt idx="0">
                  <c:v>Public</c:v>
                </c:pt>
              </c:strCache>
            </c:strRef>
          </c:tx>
          <c:spPr>
            <a:ln w="28575">
              <a:solidFill>
                <a:schemeClr val="tx1">
                  <a:lumMod val="65000"/>
                  <a:lumOff val="35000"/>
                </a:schemeClr>
              </a:solidFill>
            </a:ln>
          </c:spPr>
          <c:marker>
            <c:symbol val="none"/>
          </c:marker>
          <c:cat>
            <c:numRef>
              <c:f>'WPI - sectors'!$A$2:$A$77</c:f>
              <c:numCache>
                <c:formatCode>mmm\-yy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'WPI - sectors'!$D$2:$D$77</c:f>
              <c:numCache>
                <c:formatCode>#,##0.00</c:formatCode>
                <c:ptCount val="76"/>
                <c:pt idx="0">
                  <c:v>3.5493827160493936</c:v>
                </c:pt>
                <c:pt idx="1">
                  <c:v>3.5222052067381355</c:v>
                </c:pt>
                <c:pt idx="2">
                  <c:v>4.1033434650455973</c:v>
                </c:pt>
                <c:pt idx="3">
                  <c:v>3.9215686274509949</c:v>
                </c:pt>
                <c:pt idx="4">
                  <c:v>3.4277198211624551</c:v>
                </c:pt>
                <c:pt idx="5">
                  <c:v>3.4023668639053426</c:v>
                </c:pt>
                <c:pt idx="6">
                  <c:v>2.4817518248175077</c:v>
                </c:pt>
                <c:pt idx="7">
                  <c:v>2.7576197387517993</c:v>
                </c:pt>
                <c:pt idx="8">
                  <c:v>2.8818443804034644</c:v>
                </c:pt>
                <c:pt idx="9">
                  <c:v>3.0042918454935545</c:v>
                </c:pt>
                <c:pt idx="10">
                  <c:v>3.7037037037036953</c:v>
                </c:pt>
                <c:pt idx="11">
                  <c:v>3.9548022598870034</c:v>
                </c:pt>
                <c:pt idx="12">
                  <c:v>3.7815126050419963</c:v>
                </c:pt>
                <c:pt idx="13">
                  <c:v>3.6111111111111001</c:v>
                </c:pt>
                <c:pt idx="14">
                  <c:v>3.2967032967033134</c:v>
                </c:pt>
                <c:pt idx="15">
                  <c:v>3.1250000000000284</c:v>
                </c:pt>
                <c:pt idx="16">
                  <c:v>3.2388663967611393</c:v>
                </c:pt>
                <c:pt idx="17">
                  <c:v>3.4852546916890077</c:v>
                </c:pt>
                <c:pt idx="18">
                  <c:v>4.1223404255319025</c:v>
                </c:pt>
                <c:pt idx="19">
                  <c:v>4.2160737812911577</c:v>
                </c:pt>
                <c:pt idx="20">
                  <c:v>4.7058823529411598</c:v>
                </c:pt>
                <c:pt idx="21">
                  <c:v>4.7927461139896366</c:v>
                </c:pt>
                <c:pt idx="22">
                  <c:v>4.2145593869731783</c:v>
                </c:pt>
                <c:pt idx="23">
                  <c:v>4.0455120101137823</c:v>
                </c:pt>
                <c:pt idx="24">
                  <c:v>3.8701622971286014</c:v>
                </c:pt>
                <c:pt idx="25">
                  <c:v>4.0791100123609425</c:v>
                </c:pt>
                <c:pt idx="26">
                  <c:v>4.5343137254902075</c:v>
                </c:pt>
                <c:pt idx="27">
                  <c:v>4.738760631834765</c:v>
                </c:pt>
                <c:pt idx="28">
                  <c:v>4.6875</c:v>
                </c:pt>
                <c:pt idx="29">
                  <c:v>4.3942992874109308</c:v>
                </c:pt>
                <c:pt idx="30">
                  <c:v>4.2203985932004713</c:v>
                </c:pt>
                <c:pt idx="31">
                  <c:v>4.2923433874709929</c:v>
                </c:pt>
                <c:pt idx="32">
                  <c:v>4.2479908151549921</c:v>
                </c:pt>
                <c:pt idx="33">
                  <c:v>4.5506257110352664</c:v>
                </c:pt>
                <c:pt idx="34">
                  <c:v>4.2744656917885351</c:v>
                </c:pt>
                <c:pt idx="35">
                  <c:v>4.2269187986651673</c:v>
                </c:pt>
                <c:pt idx="36">
                  <c:v>4.2951541850220423</c:v>
                </c:pt>
                <c:pt idx="37">
                  <c:v>4.0261153427638732</c:v>
                </c:pt>
                <c:pt idx="38">
                  <c:v>3.9913700107874917</c:v>
                </c:pt>
                <c:pt idx="39">
                  <c:v>3.842049092849507</c:v>
                </c:pt>
                <c:pt idx="40">
                  <c:v>3.6958817317845956</c:v>
                </c:pt>
                <c:pt idx="41">
                  <c:v>4.1841004184100399</c:v>
                </c:pt>
                <c:pt idx="42">
                  <c:v>4.3568464730290373</c:v>
                </c:pt>
                <c:pt idx="43">
                  <c:v>4.4193216855087343</c:v>
                </c:pt>
                <c:pt idx="44">
                  <c:v>4.582484725050918</c:v>
                </c:pt>
                <c:pt idx="45">
                  <c:v>4.1164658634538256</c:v>
                </c:pt>
                <c:pt idx="46">
                  <c:v>4.2743538767395819</c:v>
                </c:pt>
                <c:pt idx="47">
                  <c:v>4.0354330708661621</c:v>
                </c:pt>
                <c:pt idx="48">
                  <c:v>3.9922103213242366</c:v>
                </c:pt>
                <c:pt idx="49">
                  <c:v>3.9537126325940051</c:v>
                </c:pt>
                <c:pt idx="50">
                  <c:v>3.6224976167778919</c:v>
                </c:pt>
                <c:pt idx="51">
                  <c:v>3.6896877956480409</c:v>
                </c:pt>
                <c:pt idx="52">
                  <c:v>3.2771535580524187</c:v>
                </c:pt>
                <c:pt idx="53">
                  <c:v>3.1539888682745811</c:v>
                </c:pt>
                <c:pt idx="54">
                  <c:v>3.1278748850045872</c:v>
                </c:pt>
                <c:pt idx="55">
                  <c:v>3.2846715328467297</c:v>
                </c:pt>
                <c:pt idx="56">
                  <c:v>3.4451495920217496</c:v>
                </c:pt>
                <c:pt idx="57">
                  <c:v>3.3273381294964111</c:v>
                </c:pt>
                <c:pt idx="58">
                  <c:v>3.1222123104371065</c:v>
                </c:pt>
                <c:pt idx="59">
                  <c:v>2.8268551236749033</c:v>
                </c:pt>
                <c:pt idx="60">
                  <c:v>2.6292725679228681</c:v>
                </c:pt>
                <c:pt idx="61">
                  <c:v>2.6979982593559555</c:v>
                </c:pt>
                <c:pt idx="62">
                  <c:v>2.9411764705882462</c:v>
                </c:pt>
                <c:pt idx="63">
                  <c:v>2.835051546391739</c:v>
                </c:pt>
                <c:pt idx="64">
                  <c:v>2.7327070879590138</c:v>
                </c:pt>
                <c:pt idx="65">
                  <c:v>2.711864406779668</c:v>
                </c:pt>
                <c:pt idx="66">
                  <c:v>2.5210084033613356</c:v>
                </c:pt>
                <c:pt idx="67">
                  <c:v>2.5062656641604093</c:v>
                </c:pt>
                <c:pt idx="68">
                  <c:v>2.7431421446383979</c:v>
                </c:pt>
                <c:pt idx="69">
                  <c:v>2.5577557755775473</c:v>
                </c:pt>
                <c:pt idx="70">
                  <c:v>2.3770491803278873</c:v>
                </c:pt>
                <c:pt idx="71">
                  <c:v>2.4449877750611222</c:v>
                </c:pt>
                <c:pt idx="72">
                  <c:v>2.2653721682847987</c:v>
                </c:pt>
                <c:pt idx="73">
                  <c:v>2.3330651649235818</c:v>
                </c:pt>
                <c:pt idx="74">
                  <c:v>2.4019215372297822</c:v>
                </c:pt>
                <c:pt idx="75">
                  <c:v>2.3866348448687233</c:v>
                </c:pt>
              </c:numCache>
            </c:numRef>
          </c:val>
          <c:smooth val="0"/>
        </c:ser>
        <c:dLbls>
          <c:showLegendKey val="0"/>
          <c:showVal val="0"/>
          <c:showCatName val="0"/>
          <c:showSerName val="0"/>
          <c:showPercent val="0"/>
          <c:showBubbleSize val="0"/>
        </c:dLbls>
        <c:marker val="1"/>
        <c:smooth val="0"/>
        <c:axId val="37050624"/>
        <c:axId val="37056512"/>
      </c:lineChart>
      <c:lineChart>
        <c:grouping val="standard"/>
        <c:varyColors val="0"/>
        <c:ser>
          <c:idx val="3"/>
          <c:order val="3"/>
          <c:tx>
            <c:v>dummy100</c:v>
          </c:tx>
          <c:marker>
            <c:symbol val="none"/>
          </c:marker>
          <c:val>
            <c:numLit>
              <c:formatCode>General</c:formatCode>
              <c:ptCount val="1"/>
              <c:pt idx="0">
                <c:v>0</c:v>
              </c:pt>
            </c:numLit>
          </c:val>
          <c:smooth val="0"/>
        </c:ser>
        <c:dLbls>
          <c:showLegendKey val="0"/>
          <c:showVal val="0"/>
          <c:showCatName val="0"/>
          <c:showSerName val="0"/>
          <c:showPercent val="0"/>
          <c:showBubbleSize val="0"/>
        </c:dLbls>
        <c:marker val="1"/>
        <c:smooth val="0"/>
        <c:axId val="37059584"/>
        <c:axId val="37058048"/>
      </c:lineChart>
      <c:dateAx>
        <c:axId val="37050624"/>
        <c:scaling>
          <c:orientation val="minMax"/>
          <c:min val="39234"/>
        </c:scaling>
        <c:delete val="0"/>
        <c:axPos val="b"/>
        <c:numFmt formatCode="mmm\-yy" sourceLinked="1"/>
        <c:majorTickMark val="in"/>
        <c:minorTickMark val="none"/>
        <c:tickLblPos val="low"/>
        <c:spPr>
          <a:ln w="12700">
            <a:solidFill>
              <a:srgbClr val="000000"/>
            </a:solidFill>
          </a:ln>
        </c:spPr>
        <c:txPr>
          <a:bodyPr/>
          <a:lstStyle/>
          <a:p>
            <a:pPr>
              <a:defRPr sz="800">
                <a:solidFill>
                  <a:srgbClr val="000000"/>
                </a:solidFill>
                <a:latin typeface="Arial"/>
                <a:ea typeface="Arial"/>
                <a:cs typeface="Arial"/>
              </a:defRPr>
            </a:pPr>
            <a:endParaRPr lang="en-US"/>
          </a:p>
        </c:txPr>
        <c:crossAx val="37056512"/>
        <c:crosses val="autoZero"/>
        <c:auto val="1"/>
        <c:lblOffset val="100"/>
        <c:baseTimeUnit val="months"/>
        <c:majorUnit val="5"/>
        <c:majorTimeUnit val="years"/>
        <c:minorUnit val="1"/>
        <c:minorTimeUnit val="months"/>
      </c:dateAx>
      <c:valAx>
        <c:axId val="37056512"/>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37050624"/>
        <c:crosses val="autoZero"/>
        <c:crossBetween val="midCat"/>
      </c:valAx>
      <c:valAx>
        <c:axId val="37058048"/>
        <c:scaling>
          <c:orientation val="minMax"/>
          <c:max val="6"/>
          <c:min val="0"/>
        </c:scaling>
        <c:delete val="0"/>
        <c:axPos val="r"/>
        <c:numFmt formatCode="#,##0"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37059584"/>
        <c:crosses val="max"/>
        <c:crossBetween val="between"/>
        <c:majorUnit val="1"/>
      </c:valAx>
      <c:catAx>
        <c:axId val="37059584"/>
        <c:scaling>
          <c:orientation val="minMax"/>
        </c:scaling>
        <c:delete val="1"/>
        <c:axPos val="b"/>
        <c:majorTickMark val="out"/>
        <c:minorTickMark val="none"/>
        <c:tickLblPos val="nextTo"/>
        <c:crossAx val="37058048"/>
        <c:crosses val="autoZero"/>
        <c:auto val="1"/>
        <c:lblAlgn val="ctr"/>
        <c:lblOffset val="100"/>
        <c:noMultiLvlLbl val="0"/>
      </c:catAx>
    </c:plotArea>
    <c:plotVisOnly val="1"/>
    <c:dispBlanksAs val="gap"/>
    <c:showDLblsOverMax val="0"/>
  </c:chart>
  <c:spPr>
    <a:ln>
      <a:noFill/>
    </a:ln>
  </c:sp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barChart>
        <c:barDir val="col"/>
        <c:grouping val="clustered"/>
        <c:varyColors val="0"/>
        <c:ser>
          <c:idx val="1"/>
          <c:order val="0"/>
          <c:tx>
            <c:v>weekly wages</c:v>
          </c:tx>
          <c:spPr>
            <a:solidFill>
              <a:schemeClr val="accent1"/>
            </a:solidFill>
          </c:spPr>
          <c:invertIfNegative val="0"/>
          <c:cat>
            <c:strRef>
              <c:f>'\\romulus\ECD_PRO$\BRIEFING\WAGES\Wages briefing series for TSR\4 - Employee characteristics\Analysis &amp; graphs\[TAD charts.xlsx]Wage growth by age PT'!$A$13:$A$17</c:f>
              <c:strCache>
                <c:ptCount val="5"/>
                <c:pt idx="0">
                  <c:v>Under 25</c:v>
                </c:pt>
                <c:pt idx="1">
                  <c:v>25 to 34</c:v>
                </c:pt>
                <c:pt idx="2">
                  <c:v>35 to 44</c:v>
                </c:pt>
                <c:pt idx="3">
                  <c:v>45 to 54</c:v>
                </c:pt>
                <c:pt idx="4">
                  <c:v>55 and over</c:v>
                </c:pt>
              </c:strCache>
            </c:strRef>
          </c:cat>
          <c:val>
            <c:numRef>
              <c:f>'\\romulus\ECD_PRO$\BRIEFING\WAGES\Wages briefing series for TSR\4 - Employee characteristics\Analysis &amp; graphs\[TAD charts.xlsx]Wage growth by age PT'!$T$13:$T$17</c:f>
              <c:numCache>
                <c:formatCode>General</c:formatCode>
                <c:ptCount val="5"/>
                <c:pt idx="0">
                  <c:v>3.0095583327734516</c:v>
                </c:pt>
                <c:pt idx="1">
                  <c:v>2.1770968974110616</c:v>
                </c:pt>
                <c:pt idx="2">
                  <c:v>3.2282361474233596</c:v>
                </c:pt>
                <c:pt idx="3">
                  <c:v>3.1654705290786893</c:v>
                </c:pt>
                <c:pt idx="4">
                  <c:v>1.70635942995645</c:v>
                </c:pt>
              </c:numCache>
            </c:numRef>
          </c:val>
        </c:ser>
        <c:ser>
          <c:idx val="0"/>
          <c:order val="1"/>
          <c:tx>
            <c:v>hourly wage</c:v>
          </c:tx>
          <c:spPr>
            <a:solidFill>
              <a:schemeClr val="accent6">
                <a:lumMod val="75000"/>
              </a:schemeClr>
            </a:solidFill>
            <a:ln>
              <a:prstDash val="solid"/>
            </a:ln>
            <a:effectLst>
              <a:outerShdw blurRad="50800" dist="50800" dir="5400000" algn="ctr" rotWithShape="0">
                <a:schemeClr val="bg1"/>
              </a:outerShdw>
            </a:effectLst>
          </c:spPr>
          <c:invertIfNegative val="0"/>
          <c:cat>
            <c:strRef>
              <c:f>'\\romulus\ECD_PRO$\BRIEFING\WAGES\Wages briefing series for TSR\4 - Employee characteristics\Analysis &amp; graphs\[TAD charts.xlsx]Wage growth by age PT'!$A$13:$A$17</c:f>
              <c:strCache>
                <c:ptCount val="5"/>
                <c:pt idx="0">
                  <c:v>Under 25</c:v>
                </c:pt>
                <c:pt idx="1">
                  <c:v>25 to 34</c:v>
                </c:pt>
                <c:pt idx="2">
                  <c:v>35 to 44</c:v>
                </c:pt>
                <c:pt idx="3">
                  <c:v>45 to 54</c:v>
                </c:pt>
                <c:pt idx="4">
                  <c:v>55 and over</c:v>
                </c:pt>
              </c:strCache>
            </c:strRef>
          </c:cat>
          <c:val>
            <c:numRef>
              <c:f>'\\romulus\ECD_PRO$\BRIEFING\WAGES\Wages briefing series for TSR\4 - Employee characteristics\Analysis &amp; graphs\[TAD charts.xlsx]Wage growth by age PT'!$T$4:$T$8</c:f>
              <c:numCache>
                <c:formatCode>General</c:formatCode>
                <c:ptCount val="5"/>
                <c:pt idx="0">
                  <c:v>4.1449982144732758</c:v>
                </c:pt>
                <c:pt idx="1">
                  <c:v>-1.7616232001282981</c:v>
                </c:pt>
                <c:pt idx="2">
                  <c:v>1.4251642163016811</c:v>
                </c:pt>
                <c:pt idx="3">
                  <c:v>2.2806283496632034</c:v>
                </c:pt>
                <c:pt idx="4">
                  <c:v>1.1024085998657682</c:v>
                </c:pt>
              </c:numCache>
            </c:numRef>
          </c:val>
        </c:ser>
        <c:dLbls>
          <c:showLegendKey val="0"/>
          <c:showVal val="0"/>
          <c:showCatName val="0"/>
          <c:showSerName val="0"/>
          <c:showPercent val="0"/>
          <c:showBubbleSize val="0"/>
        </c:dLbls>
        <c:gapWidth val="50"/>
        <c:overlap val="3"/>
        <c:axId val="124957056"/>
        <c:axId val="124958592"/>
      </c:barChart>
      <c:barChart>
        <c:barDir val="col"/>
        <c:grouping val="clustered"/>
        <c:varyColors val="0"/>
        <c:ser>
          <c:idx val="2"/>
          <c:order val="2"/>
          <c:tx>
            <c:v>DUMMY</c:v>
          </c:tx>
          <c:spPr>
            <a:noFill/>
            <a:ln w="25400">
              <a:noFill/>
            </a:ln>
            <a:effectLst/>
          </c:spPr>
          <c:invertIfNegative val="0"/>
        </c:ser>
        <c:dLbls>
          <c:showLegendKey val="0"/>
          <c:showVal val="0"/>
          <c:showCatName val="0"/>
          <c:showSerName val="0"/>
          <c:showPercent val="0"/>
          <c:showBubbleSize val="0"/>
        </c:dLbls>
        <c:gapWidth val="150"/>
        <c:overlap val="-100"/>
        <c:axId val="125175680"/>
        <c:axId val="125173760"/>
      </c:barChart>
      <c:catAx>
        <c:axId val="124957056"/>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958592"/>
        <c:crosses val="autoZero"/>
        <c:auto val="1"/>
        <c:lblAlgn val="ctr"/>
        <c:lblOffset val="100"/>
        <c:noMultiLvlLbl val="0"/>
      </c:catAx>
      <c:valAx>
        <c:axId val="124958592"/>
        <c:scaling>
          <c:orientation val="minMax"/>
          <c:max val="8"/>
          <c:min val="-2"/>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8.5674603174603181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4957056"/>
        <c:crosses val="autoZero"/>
        <c:crossBetween val="between"/>
        <c:majorUnit val="1"/>
      </c:valAx>
      <c:valAx>
        <c:axId val="125173760"/>
        <c:scaling>
          <c:orientation val="minMax"/>
          <c:max val="8"/>
          <c:min val="-2"/>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1699047619047618"/>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25175680"/>
        <c:crosses val="max"/>
        <c:crossBetween val="between"/>
        <c:majorUnit val="1"/>
        <c:minorUnit val="0.2"/>
      </c:valAx>
      <c:catAx>
        <c:axId val="125175680"/>
        <c:scaling>
          <c:orientation val="minMax"/>
        </c:scaling>
        <c:delete val="1"/>
        <c:axPos val="b"/>
        <c:majorTickMark val="out"/>
        <c:minorTickMark val="none"/>
        <c:tickLblPos val="nextTo"/>
        <c:crossAx val="12517376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2.0158730158730157E-2"/>
          <c:y val="3.9687301587301591E-2"/>
          <c:w val="0.97480158730158728"/>
          <c:h val="0.9603126984126984"/>
        </c:manualLayout>
      </c:layout>
      <c:lineChart>
        <c:grouping val="standard"/>
        <c:varyColors val="0"/>
        <c:ser>
          <c:idx val="1"/>
          <c:order val="1"/>
          <c:spPr>
            <a:ln>
              <a:solidFill>
                <a:schemeClr val="accent6">
                  <a:lumMod val="75000"/>
                </a:schemeClr>
              </a:solidFill>
            </a:ln>
          </c:spPr>
          <c:marker>
            <c:symbol val="none"/>
          </c:marker>
          <c:cat>
            <c:numRef>
              <c:f>'\\romulus\ECD_PRO$\BRIEFING\WAGES\Wages briefing series for TSR\4 - Employee characteristics\Analysis &amp; graphs\[TAD charts.xlsx]Tenure'!$A$3:$A$13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'\\romulus\ECD_PRO$\BRIEFING\WAGES\Wages briefing series for TSR\4 - Employee characteristics\Analysis &amp; graphs\[TAD charts.xlsx]Tenure'!$C$3:$C$13</c:f>
              <c:numCache>
                <c:formatCode>General</c:formatCode>
                <c:ptCount val="11"/>
                <c:pt idx="0">
                  <c:v>7.36</c:v>
                </c:pt>
                <c:pt idx="1">
                  <c:v>7.56</c:v>
                </c:pt>
                <c:pt idx="2">
                  <c:v>11.65</c:v>
                </c:pt>
                <c:pt idx="3">
                  <c:v>6.65</c:v>
                </c:pt>
                <c:pt idx="4">
                  <c:v>0.23</c:v>
                </c:pt>
                <c:pt idx="5">
                  <c:v>14.44</c:v>
                </c:pt>
                <c:pt idx="6">
                  <c:v>9.3000000000000007</c:v>
                </c:pt>
                <c:pt idx="7">
                  <c:v>12.5</c:v>
                </c:pt>
                <c:pt idx="8">
                  <c:v>1</c:v>
                </c:pt>
                <c:pt idx="9">
                  <c:v>6.13</c:v>
                </c:pt>
                <c:pt idx="10">
                  <c:v>4.17</c:v>
                </c:pt>
              </c:numCache>
            </c:numRef>
          </c:val>
          <c:smooth val="0"/>
        </c:ser>
        <c:dLbls>
          <c:showLegendKey val="0"/>
          <c:showVal val="0"/>
          <c:showCatName val="0"/>
          <c:showSerName val="0"/>
          <c:showPercent val="0"/>
          <c:showBubbleSize val="0"/>
        </c:dLbls>
        <c:marker val="1"/>
        <c:smooth val="0"/>
        <c:axId val="125229312"/>
        <c:axId val="125231104"/>
      </c:lineChart>
      <c:lineChart>
        <c:grouping val="standard"/>
        <c:varyColors val="0"/>
        <c:ser>
          <c:idx val="0"/>
          <c:order val="0"/>
          <c:spPr>
            <a:ln>
              <a:solidFill>
                <a:schemeClr val="accent1"/>
              </a:solidFill>
            </a:ln>
          </c:spPr>
          <c:marker>
            <c:symbol val="none"/>
          </c:marker>
          <c:cat>
            <c:numRef>
              <c:f>'[changing jobs charts.xlsx]Sheet1'!$A$23:$A$33</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cat>
          <c:val>
            <c:numRef>
              <c:f>'\\romulus\ECD_PRO$\BRIEFING\WAGES\Wages briefing series for TSR\4 - Employee characteristics\Analysis &amp; graphs\[TAD charts.xlsx]Tenure'!$B$3:$B$13</c:f>
              <c:numCache>
                <c:formatCode>General</c:formatCode>
                <c:ptCount val="11"/>
                <c:pt idx="0">
                  <c:v>4.17</c:v>
                </c:pt>
                <c:pt idx="1">
                  <c:v>5.33</c:v>
                </c:pt>
                <c:pt idx="2">
                  <c:v>5.88</c:v>
                </c:pt>
                <c:pt idx="3">
                  <c:v>5.57</c:v>
                </c:pt>
                <c:pt idx="4">
                  <c:v>4.3499999999999996</c:v>
                </c:pt>
                <c:pt idx="5">
                  <c:v>4.76</c:v>
                </c:pt>
                <c:pt idx="6">
                  <c:v>3.51</c:v>
                </c:pt>
                <c:pt idx="7">
                  <c:v>4.28</c:v>
                </c:pt>
                <c:pt idx="8">
                  <c:v>3.57</c:v>
                </c:pt>
                <c:pt idx="9">
                  <c:v>3.16</c:v>
                </c:pt>
                <c:pt idx="10">
                  <c:v>3.05</c:v>
                </c:pt>
              </c:numCache>
            </c:numRef>
          </c:val>
          <c:smooth val="0"/>
        </c:ser>
        <c:dLbls>
          <c:showLegendKey val="0"/>
          <c:showVal val="0"/>
          <c:showCatName val="0"/>
          <c:showSerName val="0"/>
          <c:showPercent val="0"/>
          <c:showBubbleSize val="0"/>
        </c:dLbls>
        <c:marker val="1"/>
        <c:smooth val="0"/>
        <c:axId val="125235200"/>
        <c:axId val="125233024"/>
      </c:lineChart>
      <c:catAx>
        <c:axId val="125229312"/>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5231104"/>
        <c:crosses val="autoZero"/>
        <c:auto val="1"/>
        <c:lblAlgn val="ctr"/>
        <c:lblOffset val="100"/>
        <c:tickLblSkip val="2"/>
        <c:tickMarkSkip val="2"/>
        <c:noMultiLvlLbl val="0"/>
      </c:catAx>
      <c:valAx>
        <c:axId val="125231104"/>
        <c:scaling>
          <c:orientation val="minMax"/>
          <c:max val="15"/>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9.5753968253968258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5229312"/>
        <c:crosses val="autoZero"/>
        <c:crossBetween val="midCat"/>
        <c:majorUnit val="3"/>
      </c:valAx>
      <c:valAx>
        <c:axId val="125233024"/>
        <c:scaling>
          <c:orientation val="minMax"/>
          <c:max val="15"/>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71488015873015887"/>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5235200"/>
        <c:crosses val="max"/>
        <c:crossBetween val="midCat"/>
        <c:majorUnit val="3"/>
      </c:valAx>
      <c:catAx>
        <c:axId val="125235200"/>
        <c:scaling>
          <c:orientation val="minMax"/>
        </c:scaling>
        <c:delete val="0"/>
        <c:axPos val="t"/>
        <c:numFmt formatCode="General" sourceLinked="1"/>
        <c:majorTickMark val="none"/>
        <c:minorTickMark val="none"/>
        <c:tickLblPos val="none"/>
        <c:spPr>
          <a:noFill/>
          <a:ln w="3175" cap="flat" cmpd="sng" algn="ctr">
            <a:noFill/>
            <a:prstDash val="solid"/>
            <a:round/>
          </a:ln>
          <a:effectLst/>
          <a:extLst>
            <a:ext uri="{91240B29-F687-4F45-9708-019B960494DF}">
              <a14:hiddenLine xmlns:a14="http://schemas.microsoft.com/office/drawing/2010/main" w="3175" cap="flat" cmpd="sng" algn="ctr">
                <a:solidFill>
                  <a:srgbClr val="808080"/>
                </a:solidFill>
                <a:prstDash val="solid"/>
                <a:round/>
              </a14:hiddenLine>
            </a:ext>
          </a:extLst>
        </c:spPr>
        <c:txPr>
          <a:bodyPr/>
          <a:lstStyle/>
          <a:p>
            <a:pPr>
              <a:defRPr sz="800" b="0" i="0">
                <a:latin typeface="Arial"/>
                <a:ea typeface="Arial"/>
                <a:cs typeface="Arial"/>
              </a:defRPr>
            </a:pPr>
            <a:endParaRPr lang="en-US"/>
          </a:p>
        </c:txPr>
        <c:crossAx val="12523302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a:noFill/>
    </a:ln>
  </c:sp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0"/>
          <c:y val="4.535714285714286E-2"/>
          <c:w val="0.97480158730158728"/>
          <c:h val="0.95464285714285713"/>
        </c:manualLayout>
      </c:layout>
      <c:lineChart>
        <c:grouping val="standard"/>
        <c:varyColors val="0"/>
        <c:ser>
          <c:idx val="1"/>
          <c:order val="0"/>
          <c:spPr>
            <a:ln>
              <a:solidFill>
                <a:schemeClr val="accent1"/>
              </a:solidFill>
            </a:ln>
          </c:spPr>
          <c:marker>
            <c:symbol val="none"/>
          </c:marker>
          <c:cat>
            <c:numRef>
              <c:f>'\\romulus\ECD_PRO$\BRIEFING\WAGES\Wages briefing series for TSR\4 - Employee characteristics\Analysis &amp; graphs\[TAD charts.xlsx]Tenure'!$A$3:$A$13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'\\romulus\ECD_PRO$\BRIEFING\WAGES\Wages briefing series for TSR\4 - Employee characteristics\Analysis &amp; graphs\[TAD charts.xlsx]Tenure'!$D$3:$D$13</c:f>
              <c:numCache>
                <c:formatCode>General</c:formatCode>
                <c:ptCount val="11"/>
                <c:pt idx="0">
                  <c:v>12.759948285997702</c:v>
                </c:pt>
                <c:pt idx="1">
                  <c:v>13.289655591639923</c:v>
                </c:pt>
                <c:pt idx="2">
                  <c:v>13.621325680339053</c:v>
                </c:pt>
                <c:pt idx="3">
                  <c:v>13.275138454134627</c:v>
                </c:pt>
                <c:pt idx="4">
                  <c:v>11.103401658658708</c:v>
                </c:pt>
                <c:pt idx="5">
                  <c:v>10.79913910613052</c:v>
                </c:pt>
                <c:pt idx="6">
                  <c:v>10.138854562278087</c:v>
                </c:pt>
                <c:pt idx="7">
                  <c:v>11.572144701789828</c:v>
                </c:pt>
                <c:pt idx="8">
                  <c:v>10.985207592287926</c:v>
                </c:pt>
                <c:pt idx="9">
                  <c:v>12.260254812721797</c:v>
                </c:pt>
                <c:pt idx="10">
                  <c:v>12.079550332819561</c:v>
                </c:pt>
              </c:numCache>
            </c:numRef>
          </c:val>
          <c:smooth val="0"/>
        </c:ser>
        <c:dLbls>
          <c:showLegendKey val="0"/>
          <c:showVal val="0"/>
          <c:showCatName val="0"/>
          <c:showSerName val="0"/>
          <c:showPercent val="0"/>
          <c:showBubbleSize val="0"/>
        </c:dLbls>
        <c:marker val="1"/>
        <c:smooth val="0"/>
        <c:axId val="126338944"/>
        <c:axId val="126340480"/>
      </c:lineChart>
      <c:lineChart>
        <c:grouping val="standard"/>
        <c:varyColors val="0"/>
        <c:ser>
          <c:idx val="0"/>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126352768"/>
        <c:axId val="126350848"/>
      </c:lineChart>
      <c:catAx>
        <c:axId val="126338944"/>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6340480"/>
        <c:crosses val="autoZero"/>
        <c:auto val="1"/>
        <c:lblAlgn val="ctr"/>
        <c:lblOffset val="100"/>
        <c:tickLblSkip val="2"/>
        <c:tickMarkSkip val="2"/>
        <c:noMultiLvlLbl val="0"/>
      </c:catAx>
      <c:valAx>
        <c:axId val="126340480"/>
        <c:scaling>
          <c:orientation val="minMax"/>
          <c:max val="16"/>
          <c:min val="8"/>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7.55952380952380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26338944"/>
        <c:crosses val="autoZero"/>
        <c:crossBetween val="midCat"/>
        <c:majorUnit val="1"/>
      </c:valAx>
      <c:valAx>
        <c:axId val="126350848"/>
        <c:scaling>
          <c:orientation val="minMax"/>
          <c:max val="16"/>
          <c:min val="8"/>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68901785714285713"/>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26352768"/>
        <c:crosses val="max"/>
        <c:crossBetween val="midCat"/>
        <c:majorUnit val="1"/>
        <c:minorUnit val="0.2"/>
      </c:valAx>
      <c:catAx>
        <c:axId val="126352768"/>
        <c:scaling>
          <c:orientation val="minMax"/>
        </c:scaling>
        <c:delete val="0"/>
        <c:axPos val="t"/>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12635084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538401745372169E-2"/>
          <c:y val="4.7713095238095235E-2"/>
          <c:w val="0.9097513434025486"/>
          <c:h val="0.87537301587301586"/>
        </c:manualLayout>
      </c:layout>
      <c:lineChart>
        <c:grouping val="standard"/>
        <c:varyColors val="0"/>
        <c:ser>
          <c:idx val="0"/>
          <c:order val="0"/>
          <c:tx>
            <c:strRef>
              <c:f>'Tables for Clearance'!$B$69</c:f>
              <c:strCache>
                <c:ptCount val="1"/>
                <c:pt idx="0">
                  <c:v>Low</c:v>
                </c:pt>
              </c:strCache>
            </c:strRef>
          </c:tx>
          <c:spPr>
            <a:ln>
              <a:solidFill>
                <a:schemeClr val="accent1"/>
              </a:solidFill>
            </a:ln>
          </c:spPr>
          <c:marker>
            <c:symbol val="none"/>
          </c:marker>
          <c:cat>
            <c:numRef>
              <c:f>'Tables for Clearance'!$A$70:$A$82</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Clearance'!$B$70:$B$82</c:f>
              <c:numCache>
                <c:formatCode>General</c:formatCode>
                <c:ptCount val="13"/>
                <c:pt idx="0">
                  <c:v>32075.77</c:v>
                </c:pt>
                <c:pt idx="1">
                  <c:v>34233.71</c:v>
                </c:pt>
                <c:pt idx="2">
                  <c:v>35507.949999999997</c:v>
                </c:pt>
                <c:pt idx="3">
                  <c:v>33811.67</c:v>
                </c:pt>
                <c:pt idx="4">
                  <c:v>33940.699999999997</c:v>
                </c:pt>
                <c:pt idx="5">
                  <c:v>34499.56</c:v>
                </c:pt>
                <c:pt idx="6">
                  <c:v>34893.65</c:v>
                </c:pt>
                <c:pt idx="7">
                  <c:v>35632.07</c:v>
                </c:pt>
                <c:pt idx="8">
                  <c:v>36589.870000000003</c:v>
                </c:pt>
                <c:pt idx="9">
                  <c:v>37375.410000000003</c:v>
                </c:pt>
                <c:pt idx="10">
                  <c:v>38143.410000000003</c:v>
                </c:pt>
                <c:pt idx="11">
                  <c:v>39359.96</c:v>
                </c:pt>
                <c:pt idx="12">
                  <c:v>39340.57</c:v>
                </c:pt>
              </c:numCache>
            </c:numRef>
          </c:val>
          <c:smooth val="0"/>
        </c:ser>
        <c:ser>
          <c:idx val="1"/>
          <c:order val="1"/>
          <c:tx>
            <c:strRef>
              <c:f>'Tables for Clearance'!$C$69</c:f>
              <c:strCache>
                <c:ptCount val="1"/>
                <c:pt idx="0">
                  <c:v>Mid</c:v>
                </c:pt>
              </c:strCache>
            </c:strRef>
          </c:tx>
          <c:spPr>
            <a:ln>
              <a:solidFill>
                <a:schemeClr val="accent3">
                  <a:lumMod val="75000"/>
                </a:schemeClr>
              </a:solidFill>
            </a:ln>
          </c:spPr>
          <c:marker>
            <c:symbol val="none"/>
          </c:marker>
          <c:cat>
            <c:numRef>
              <c:f>'Tables for Clearance'!$A$70:$A$82</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Clearance'!$C$70:$C$82</c:f>
              <c:numCache>
                <c:formatCode>General</c:formatCode>
                <c:ptCount val="13"/>
                <c:pt idx="0">
                  <c:v>35106.79</c:v>
                </c:pt>
                <c:pt idx="1">
                  <c:v>35789.57</c:v>
                </c:pt>
                <c:pt idx="2">
                  <c:v>36022.699999999997</c:v>
                </c:pt>
                <c:pt idx="3">
                  <c:v>35278.74</c:v>
                </c:pt>
                <c:pt idx="4">
                  <c:v>37027.93</c:v>
                </c:pt>
                <c:pt idx="5">
                  <c:v>37734.78</c:v>
                </c:pt>
                <c:pt idx="6">
                  <c:v>37595.379999999997</c:v>
                </c:pt>
                <c:pt idx="7">
                  <c:v>38423.629999999997</c:v>
                </c:pt>
                <c:pt idx="8">
                  <c:v>37684.25</c:v>
                </c:pt>
                <c:pt idx="9">
                  <c:v>38356.480000000003</c:v>
                </c:pt>
                <c:pt idx="10">
                  <c:v>38585.769999999997</c:v>
                </c:pt>
                <c:pt idx="11">
                  <c:v>39045.089999999997</c:v>
                </c:pt>
                <c:pt idx="12">
                  <c:v>39581.11</c:v>
                </c:pt>
              </c:numCache>
            </c:numRef>
          </c:val>
          <c:smooth val="0"/>
        </c:ser>
        <c:ser>
          <c:idx val="2"/>
          <c:order val="2"/>
          <c:tx>
            <c:strRef>
              <c:f>'Tables for Clearance'!$D$69</c:f>
              <c:strCache>
                <c:ptCount val="1"/>
                <c:pt idx="0">
                  <c:v>High</c:v>
                </c:pt>
              </c:strCache>
            </c:strRef>
          </c:tx>
          <c:spPr>
            <a:ln>
              <a:solidFill>
                <a:schemeClr val="accent6">
                  <a:lumMod val="75000"/>
                </a:schemeClr>
              </a:solidFill>
            </a:ln>
          </c:spPr>
          <c:marker>
            <c:symbol val="none"/>
          </c:marker>
          <c:cat>
            <c:numRef>
              <c:f>'Tables for Clearance'!$A$70:$A$82</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Clearance'!$D$70:$D$82</c:f>
              <c:numCache>
                <c:formatCode>General</c:formatCode>
                <c:ptCount val="13"/>
                <c:pt idx="0">
                  <c:v>44126.81</c:v>
                </c:pt>
                <c:pt idx="1">
                  <c:v>43507.1</c:v>
                </c:pt>
                <c:pt idx="2">
                  <c:v>46911.83</c:v>
                </c:pt>
                <c:pt idx="3">
                  <c:v>47466.9</c:v>
                </c:pt>
                <c:pt idx="4">
                  <c:v>47713.79</c:v>
                </c:pt>
                <c:pt idx="5">
                  <c:v>48871.89</c:v>
                </c:pt>
                <c:pt idx="6">
                  <c:v>49141.3</c:v>
                </c:pt>
                <c:pt idx="7">
                  <c:v>50073.31</c:v>
                </c:pt>
                <c:pt idx="8">
                  <c:v>51498.31</c:v>
                </c:pt>
                <c:pt idx="9">
                  <c:v>52020.91</c:v>
                </c:pt>
                <c:pt idx="10">
                  <c:v>52713.1</c:v>
                </c:pt>
                <c:pt idx="11">
                  <c:v>55387.33</c:v>
                </c:pt>
                <c:pt idx="12">
                  <c:v>56294.84</c:v>
                </c:pt>
              </c:numCache>
            </c:numRef>
          </c:val>
          <c:smooth val="0"/>
        </c:ser>
        <c:dLbls>
          <c:showLegendKey val="0"/>
          <c:showVal val="0"/>
          <c:showCatName val="0"/>
          <c:showSerName val="0"/>
          <c:showPercent val="0"/>
          <c:showBubbleSize val="0"/>
        </c:dLbls>
        <c:marker val="1"/>
        <c:smooth val="0"/>
        <c:axId val="140683904"/>
        <c:axId val="140702080"/>
      </c:lineChart>
      <c:lineChart>
        <c:grouping val="standard"/>
        <c:varyColors val="0"/>
        <c:ser>
          <c:idx val="3"/>
          <c:order val="3"/>
          <c:tx>
            <c:strRef>
              <c:f>'Tables for Clearance'!$E$69</c:f>
              <c:strCache>
                <c:ptCount val="1"/>
                <c:pt idx="0">
                  <c:v>Top 10%</c:v>
                </c:pt>
              </c:strCache>
            </c:strRef>
          </c:tx>
          <c:spPr>
            <a:ln>
              <a:solidFill>
                <a:schemeClr val="accent5"/>
              </a:solidFill>
            </a:ln>
          </c:spPr>
          <c:marker>
            <c:symbol val="none"/>
          </c:marker>
          <c:cat>
            <c:numRef>
              <c:f>'Tables for Clearance'!$A$70:$A$82</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Clearance'!$E$70:$E$82</c:f>
              <c:numCache>
                <c:formatCode>General</c:formatCode>
                <c:ptCount val="13"/>
                <c:pt idx="0">
                  <c:v>50261.48</c:v>
                </c:pt>
                <c:pt idx="1">
                  <c:v>49809.8</c:v>
                </c:pt>
                <c:pt idx="2">
                  <c:v>54890.81</c:v>
                </c:pt>
                <c:pt idx="3">
                  <c:v>60254.93</c:v>
                </c:pt>
                <c:pt idx="4">
                  <c:v>60680.82</c:v>
                </c:pt>
                <c:pt idx="5">
                  <c:v>61057.91</c:v>
                </c:pt>
                <c:pt idx="6">
                  <c:v>61781.18</c:v>
                </c:pt>
                <c:pt idx="7">
                  <c:v>60951.23</c:v>
                </c:pt>
                <c:pt idx="8">
                  <c:v>63896.69</c:v>
                </c:pt>
                <c:pt idx="9">
                  <c:v>65120.09</c:v>
                </c:pt>
                <c:pt idx="10">
                  <c:v>65001.31</c:v>
                </c:pt>
                <c:pt idx="11">
                  <c:v>67701.850000000006</c:v>
                </c:pt>
                <c:pt idx="12">
                  <c:v>69803.86</c:v>
                </c:pt>
              </c:numCache>
            </c:numRef>
          </c:val>
          <c:smooth val="0"/>
        </c:ser>
        <c:dLbls>
          <c:showLegendKey val="0"/>
          <c:showVal val="0"/>
          <c:showCatName val="0"/>
          <c:showSerName val="0"/>
          <c:showPercent val="0"/>
          <c:showBubbleSize val="0"/>
        </c:dLbls>
        <c:marker val="1"/>
        <c:smooth val="0"/>
        <c:axId val="140775808"/>
        <c:axId val="140704000"/>
      </c:lineChart>
      <c:catAx>
        <c:axId val="140683904"/>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702080"/>
        <c:crosses val="autoZero"/>
        <c:auto val="1"/>
        <c:lblAlgn val="ctr"/>
        <c:lblOffset val="100"/>
        <c:noMultiLvlLbl val="0"/>
      </c:catAx>
      <c:valAx>
        <c:axId val="140702080"/>
        <c:scaling>
          <c:orientation val="minMax"/>
          <c:max val="80000"/>
          <c:min val="20000"/>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683904"/>
        <c:crosses val="autoZero"/>
        <c:crossBetween val="midCat"/>
        <c:dispUnits>
          <c:builtInUnit val="thousands"/>
          <c:dispUnitsLbl>
            <c:layout/>
          </c:dispUnitsLbl>
        </c:dispUnits>
      </c:valAx>
      <c:valAx>
        <c:axId val="140704000"/>
        <c:scaling>
          <c:orientation val="minMax"/>
          <c:max val="80000"/>
          <c:min val="20000"/>
        </c:scaling>
        <c:delete val="0"/>
        <c:axPos val="r"/>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0775808"/>
        <c:crosses val="max"/>
        <c:crossBetween val="midCat"/>
        <c:dispUnits>
          <c:builtInUnit val="thousands"/>
          <c:dispUnitsLbl>
            <c:layout/>
          </c:dispUnitsLbl>
        </c:dispUnits>
      </c:valAx>
      <c:catAx>
        <c:axId val="140775808"/>
        <c:scaling>
          <c:orientation val="minMax"/>
        </c:scaling>
        <c:delete val="1"/>
        <c:axPos val="t"/>
        <c:numFmt formatCode="General" sourceLinked="1"/>
        <c:majorTickMark val="out"/>
        <c:minorTickMark val="none"/>
        <c:tickLblPos val="nextTo"/>
        <c:crossAx val="140704000"/>
        <c:crosses val="max"/>
        <c:auto val="1"/>
        <c:lblAlgn val="ctr"/>
        <c:lblOffset val="100"/>
        <c:noMultiLvlLbl val="0"/>
      </c:catAx>
      <c:spPr>
        <a:noFill/>
        <a:ln w="25400">
          <a:noFill/>
        </a:ln>
      </c:spPr>
    </c:plotArea>
    <c:plotVisOnly val="1"/>
    <c:dispBlanksAs val="gap"/>
    <c:showDLblsOverMax val="0"/>
  </c:chart>
  <c:spPr>
    <a:solidFill>
      <a:srgbClr val="FFFFFF"/>
    </a:solidFill>
    <a:ln>
      <a:noFill/>
    </a:ln>
  </c:spPr>
  <c:externalData r:id="rId2">
    <c:autoUpdate val="0"/>
  </c:externalData>
  <c:userShapes r:id="rId3"/>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002092319017654E-2"/>
          <c:y val="3.4879042060348163E-2"/>
          <c:w val="0.90995842293906815"/>
          <c:h val="0.87537301587301586"/>
        </c:manualLayout>
      </c:layout>
      <c:lineChart>
        <c:grouping val="standard"/>
        <c:varyColors val="0"/>
        <c:ser>
          <c:idx val="8"/>
          <c:order val="8"/>
          <c:tx>
            <c:strRef>
              <c:f>'Graph 9 - Productivity Relation'!$G$6</c:f>
              <c:strCache>
                <c:ptCount val="1"/>
                <c:pt idx="0">
                  <c:v>Low</c:v>
                </c:pt>
              </c:strCache>
            </c:strRef>
          </c:tx>
          <c:spPr>
            <a:ln>
              <a:solidFill>
                <a:schemeClr val="accent1"/>
              </a:solidFill>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Relation'!$G$7:$G$19</c:f>
              <c:numCache>
                <c:formatCode>General</c:formatCode>
                <c:ptCount val="13"/>
                <c:pt idx="0">
                  <c:v>0.91366285553307491</c:v>
                </c:pt>
                <c:pt idx="1">
                  <c:v>0.95652755816848312</c:v>
                </c:pt>
                <c:pt idx="2">
                  <c:v>0.98571039927601212</c:v>
                </c:pt>
                <c:pt idx="3">
                  <c:v>0.95841489803774171</c:v>
                </c:pt>
                <c:pt idx="4">
                  <c:v>0.91662428874635971</c:v>
                </c:pt>
                <c:pt idx="5">
                  <c:v>0.9142642411059505</c:v>
                </c:pt>
                <c:pt idx="6">
                  <c:v>0.92813664870523993</c:v>
                </c:pt>
                <c:pt idx="7">
                  <c:v>0.92734783257073838</c:v>
                </c:pt>
                <c:pt idx="8">
                  <c:v>0.97095922036394522</c:v>
                </c:pt>
                <c:pt idx="9">
                  <c:v>0.97442231403924451</c:v>
                </c:pt>
                <c:pt idx="10">
                  <c:v>0.98853567001513787</c:v>
                </c:pt>
                <c:pt idx="11">
                  <c:v>1.0080642662111934</c:v>
                </c:pt>
                <c:pt idx="12">
                  <c:v>0.99392285865656615</c:v>
                </c:pt>
              </c:numCache>
            </c:numRef>
          </c:val>
          <c:smooth val="0"/>
        </c:ser>
        <c:ser>
          <c:idx val="9"/>
          <c:order val="9"/>
          <c:tx>
            <c:v>Ref line</c:v>
          </c:tx>
          <c:spPr>
            <a:ln w="12700">
              <a:solidFill>
                <a:sysClr val="windowText" lastClr="000000"/>
              </a:solidFill>
              <a:prstDash val="dash"/>
            </a:ln>
          </c:spPr>
          <c:marker>
            <c:symbol val="none"/>
          </c:marker>
          <c:val>
            <c:numRef>
              <c:f>'Graph 9 - Productivity Relation'!$H$7:$H$19</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ser>
          <c:idx val="10"/>
          <c:order val="10"/>
          <c:tx>
            <c:strRef>
              <c:f>'Graph 9 - Productivity Relation'!$I$6</c:f>
              <c:strCache>
                <c:ptCount val="1"/>
                <c:pt idx="0">
                  <c:v>High</c:v>
                </c:pt>
              </c:strCache>
            </c:strRef>
          </c:tx>
          <c:spPr>
            <a:ln>
              <a:solidFill>
                <a:schemeClr val="accent2"/>
              </a:solidFill>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Relation'!$I$7:$I$19</c:f>
              <c:numCache>
                <c:formatCode>General</c:formatCode>
                <c:ptCount val="13"/>
                <c:pt idx="0">
                  <c:v>1.2569309241887394</c:v>
                </c:pt>
                <c:pt idx="1">
                  <c:v>1.2156362873317561</c:v>
                </c:pt>
                <c:pt idx="2">
                  <c:v>1.3022852257049029</c:v>
                </c:pt>
                <c:pt idx="3">
                  <c:v>1.3454817263881875</c:v>
                </c:pt>
                <c:pt idx="4">
                  <c:v>1.2885891811937638</c:v>
                </c:pt>
                <c:pt idx="5">
                  <c:v>1.2951417763665245</c:v>
                </c:pt>
                <c:pt idx="6">
                  <c:v>1.3071100757593088</c:v>
                </c:pt>
                <c:pt idx="7">
                  <c:v>1.3031905106310882</c:v>
                </c:pt>
                <c:pt idx="8">
                  <c:v>1.3665738338961237</c:v>
                </c:pt>
                <c:pt idx="9">
                  <c:v>1.3562482792998731</c:v>
                </c:pt>
                <c:pt idx="10">
                  <c:v>1.3661279793042875</c:v>
                </c:pt>
                <c:pt idx="11">
                  <c:v>1.4185478891199894</c:v>
                </c:pt>
                <c:pt idx="12">
                  <c:v>1.4222653179761759</c:v>
                </c:pt>
              </c:numCache>
            </c:numRef>
          </c:val>
          <c:smooth val="0"/>
        </c:ser>
        <c:ser>
          <c:idx val="11"/>
          <c:order val="11"/>
          <c:tx>
            <c:strRef>
              <c:f>'Graph 9 - Productivity Relation'!$J$6</c:f>
              <c:strCache>
                <c:ptCount val="1"/>
                <c:pt idx="0">
                  <c:v>Top 10%</c:v>
                </c:pt>
              </c:strCache>
            </c:strRef>
          </c:tx>
          <c:spPr>
            <a:ln>
              <a:solidFill>
                <a:schemeClr val="accent3"/>
              </a:solidFill>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Relation'!$J$7:$J$19</c:f>
              <c:numCache>
                <c:formatCode>General</c:formatCode>
                <c:ptCount val="13"/>
                <c:pt idx="0">
                  <c:v>1.4316740436821482</c:v>
                </c:pt>
                <c:pt idx="1">
                  <c:v>1.3917406663449716</c:v>
                </c:pt>
                <c:pt idx="2">
                  <c:v>1.5237838918237667</c:v>
                </c:pt>
                <c:pt idx="3">
                  <c:v>1.7079671779661065</c:v>
                </c:pt>
                <c:pt idx="4">
                  <c:v>1.6387851008684524</c:v>
                </c:pt>
                <c:pt idx="5">
                  <c:v>1.6180804552192964</c:v>
                </c:pt>
                <c:pt idx="6">
                  <c:v>1.6433184077405256</c:v>
                </c:pt>
                <c:pt idx="7">
                  <c:v>1.5862954645357559</c:v>
                </c:pt>
                <c:pt idx="8">
                  <c:v>1.6955807797687363</c:v>
                </c:pt>
                <c:pt idx="9">
                  <c:v>1.6977598048621769</c:v>
                </c:pt>
                <c:pt idx="10">
                  <c:v>1.6845927915913044</c:v>
                </c:pt>
                <c:pt idx="11">
                  <c:v>1.733940170198097</c:v>
                </c:pt>
                <c:pt idx="12">
                  <c:v>1.7635649935032141</c:v>
                </c:pt>
              </c:numCache>
            </c:numRef>
          </c:val>
          <c:smooth val="0"/>
        </c:ser>
        <c:ser>
          <c:idx val="12"/>
          <c:order val="12"/>
          <c:tx>
            <c:v>Low prod</c:v>
          </c:tx>
          <c:spPr>
            <a:ln>
              <a:solidFill>
                <a:schemeClr val="accent1"/>
              </a:solidFill>
              <a:prstDash val="dash"/>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Relation'!$G$23:$G$35</c:f>
              <c:numCache>
                <c:formatCode>General</c:formatCode>
                <c:ptCount val="13"/>
                <c:pt idx="0">
                  <c:v>-9.9925204006784299E-2</c:v>
                </c:pt>
                <c:pt idx="1">
                  <c:v>-0.14172695906972649</c:v>
                </c:pt>
                <c:pt idx="2">
                  <c:v>-0.1089429991740257</c:v>
                </c:pt>
                <c:pt idx="3">
                  <c:v>-0.15948542879162561</c:v>
                </c:pt>
                <c:pt idx="4">
                  <c:v>-0.19715639866177928</c:v>
                </c:pt>
                <c:pt idx="5">
                  <c:v>-0.21762742015418124</c:v>
                </c:pt>
                <c:pt idx="6">
                  <c:v>-0.3305055809305732</c:v>
                </c:pt>
                <c:pt idx="7">
                  <c:v>-0.35152086675663363</c:v>
                </c:pt>
                <c:pt idx="8">
                  <c:v>-0.36299870210600238</c:v>
                </c:pt>
                <c:pt idx="9">
                  <c:v>-0.4228182798740846</c:v>
                </c:pt>
                <c:pt idx="10">
                  <c:v>-0.45397916858883564</c:v>
                </c:pt>
                <c:pt idx="11">
                  <c:v>-0.5279427605232998</c:v>
                </c:pt>
                <c:pt idx="12">
                  <c:v>-0.37699011482751754</c:v>
                </c:pt>
              </c:numCache>
            </c:numRef>
          </c:val>
          <c:smooth val="0"/>
        </c:ser>
        <c:ser>
          <c:idx val="13"/>
          <c:order val="13"/>
          <c:tx>
            <c:v>High prod</c:v>
          </c:tx>
          <c:spPr>
            <a:ln>
              <a:solidFill>
                <a:schemeClr val="accent2"/>
              </a:solidFill>
              <a:prstDash val="dash"/>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Relation'!$I$23:$I$35</c:f>
              <c:numCache>
                <c:formatCode>General</c:formatCode>
                <c:ptCount val="13"/>
                <c:pt idx="0">
                  <c:v>3.3644321197374558</c:v>
                </c:pt>
                <c:pt idx="1">
                  <c:v>3.3082814551826147</c:v>
                </c:pt>
                <c:pt idx="2">
                  <c:v>3.2278043351727841</c:v>
                </c:pt>
                <c:pt idx="3">
                  <c:v>3.3675768478653016</c:v>
                </c:pt>
                <c:pt idx="4">
                  <c:v>3.3484612501039113</c:v>
                </c:pt>
                <c:pt idx="5">
                  <c:v>3.3835532317476131</c:v>
                </c:pt>
                <c:pt idx="6">
                  <c:v>3.6122072489390367</c:v>
                </c:pt>
                <c:pt idx="7">
                  <c:v>3.4420244059441281</c:v>
                </c:pt>
                <c:pt idx="8">
                  <c:v>3.5545695754898006</c:v>
                </c:pt>
                <c:pt idx="9">
                  <c:v>3.5962735930395899</c:v>
                </c:pt>
                <c:pt idx="10">
                  <c:v>3.2683314086296349</c:v>
                </c:pt>
                <c:pt idx="11">
                  <c:v>3.2225486492690045</c:v>
                </c:pt>
                <c:pt idx="12">
                  <c:v>3.2128127143832588</c:v>
                </c:pt>
              </c:numCache>
            </c:numRef>
          </c:val>
          <c:smooth val="0"/>
        </c:ser>
        <c:ser>
          <c:idx val="14"/>
          <c:order val="14"/>
          <c:tx>
            <c:v>Top 10% prod</c:v>
          </c:tx>
          <c:spPr>
            <a:ln>
              <a:solidFill>
                <a:schemeClr val="accent3"/>
              </a:solidFill>
              <a:prstDash val="dash"/>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Relation'!$J$23:$J$35</c:f>
              <c:numCache>
                <c:formatCode>General</c:formatCode>
                <c:ptCount val="13"/>
                <c:pt idx="0">
                  <c:v>6.5462308616821563</c:v>
                </c:pt>
                <c:pt idx="1">
                  <c:v>6.8806516215160229</c:v>
                </c:pt>
                <c:pt idx="2">
                  <c:v>6.7786983067331557</c:v>
                </c:pt>
                <c:pt idx="3">
                  <c:v>7.2297968712366716</c:v>
                </c:pt>
                <c:pt idx="4">
                  <c:v>6.8530678536866159</c:v>
                </c:pt>
                <c:pt idx="5">
                  <c:v>6.92024119738862</c:v>
                </c:pt>
                <c:pt idx="6">
                  <c:v>8.1797528936285566</c:v>
                </c:pt>
                <c:pt idx="7">
                  <c:v>7.5600931811108243</c:v>
                </c:pt>
                <c:pt idx="8">
                  <c:v>7.7411097536089173</c:v>
                </c:pt>
                <c:pt idx="9">
                  <c:v>7.9940073766378932</c:v>
                </c:pt>
                <c:pt idx="10">
                  <c:v>6.9887752091404334</c:v>
                </c:pt>
                <c:pt idx="11">
                  <c:v>6.6040068274615864</c:v>
                </c:pt>
                <c:pt idx="12">
                  <c:v>6.4874562489811618</c:v>
                </c:pt>
              </c:numCache>
            </c:numRef>
          </c:val>
          <c:smooth val="0"/>
        </c:ser>
        <c:ser>
          <c:idx val="15"/>
          <c:order val="15"/>
          <c:tx>
            <c:v>DUMMY</c:v>
          </c:tx>
          <c:spPr>
            <a:ln w="25400">
              <a:noFill/>
            </a:ln>
            <a:effectLst/>
          </c:spPr>
          <c:marker>
            <c:symbol val="none"/>
          </c:marker>
          <c:smooth val="0"/>
        </c:ser>
        <c:ser>
          <c:idx val="0"/>
          <c:order val="0"/>
          <c:tx>
            <c:strRef>
              <c:f>'Graph 9 - Productivity Relation'!$G$6</c:f>
              <c:strCache>
                <c:ptCount val="1"/>
                <c:pt idx="0">
                  <c:v>Low</c:v>
                </c:pt>
              </c:strCache>
            </c:strRef>
          </c:tx>
          <c:spPr>
            <a:ln>
              <a:solidFill>
                <a:schemeClr val="accent1"/>
              </a:solidFill>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Relation'!$G$7:$G$19</c:f>
              <c:numCache>
                <c:formatCode>General</c:formatCode>
                <c:ptCount val="13"/>
                <c:pt idx="0">
                  <c:v>0.91366285553307491</c:v>
                </c:pt>
                <c:pt idx="1">
                  <c:v>0.95652755816848312</c:v>
                </c:pt>
                <c:pt idx="2">
                  <c:v>0.98571039927601212</c:v>
                </c:pt>
                <c:pt idx="3">
                  <c:v>0.95841489803774171</c:v>
                </c:pt>
                <c:pt idx="4">
                  <c:v>0.91662428874635971</c:v>
                </c:pt>
                <c:pt idx="5">
                  <c:v>0.9142642411059505</c:v>
                </c:pt>
                <c:pt idx="6">
                  <c:v>0.92813664870523993</c:v>
                </c:pt>
                <c:pt idx="7">
                  <c:v>0.92734783257073838</c:v>
                </c:pt>
                <c:pt idx="8">
                  <c:v>0.97095922036394522</c:v>
                </c:pt>
                <c:pt idx="9">
                  <c:v>0.97442231403924451</c:v>
                </c:pt>
                <c:pt idx="10">
                  <c:v>0.98853567001513787</c:v>
                </c:pt>
                <c:pt idx="11">
                  <c:v>1.0080642662111934</c:v>
                </c:pt>
                <c:pt idx="12">
                  <c:v>0.99392285865656615</c:v>
                </c:pt>
              </c:numCache>
            </c:numRef>
          </c:val>
          <c:smooth val="0"/>
        </c:ser>
        <c:ser>
          <c:idx val="7"/>
          <c:order val="7"/>
          <c:tx>
            <c:v>Ref line</c:v>
          </c:tx>
          <c:spPr>
            <a:ln w="12700">
              <a:solidFill>
                <a:sysClr val="windowText" lastClr="000000"/>
              </a:solidFill>
              <a:prstDash val="sysDash"/>
            </a:ln>
          </c:spPr>
          <c:marker>
            <c:symbol val="none"/>
          </c:marker>
          <c:val>
            <c:numRef>
              <c:f>'Graph 9 - Productivity Relation'!$H$7:$H$19</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140897280"/>
        <c:axId val="140907264"/>
      </c:lineChart>
      <c:lineChart>
        <c:grouping val="standard"/>
        <c:varyColors val="0"/>
        <c:ser>
          <c:idx val="2"/>
          <c:order val="1"/>
          <c:tx>
            <c:strRef>
              <c:f>'Graph 9 - Productivity Relation'!$I$6</c:f>
              <c:strCache>
                <c:ptCount val="1"/>
                <c:pt idx="0">
                  <c:v>High</c:v>
                </c:pt>
              </c:strCache>
            </c:strRef>
          </c:tx>
          <c:spPr>
            <a:ln>
              <a:solidFill>
                <a:schemeClr val="accent6">
                  <a:lumMod val="75000"/>
                </a:schemeClr>
              </a:solidFill>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Relation'!$I$7:$I$19</c:f>
              <c:numCache>
                <c:formatCode>General</c:formatCode>
                <c:ptCount val="13"/>
                <c:pt idx="0">
                  <c:v>1.2569309241887394</c:v>
                </c:pt>
                <c:pt idx="1">
                  <c:v>1.2156362873317561</c:v>
                </c:pt>
                <c:pt idx="2">
                  <c:v>1.3022852257049029</c:v>
                </c:pt>
                <c:pt idx="3">
                  <c:v>1.3454817263881875</c:v>
                </c:pt>
                <c:pt idx="4">
                  <c:v>1.2885891811937638</c:v>
                </c:pt>
                <c:pt idx="5">
                  <c:v>1.2951417763665245</c:v>
                </c:pt>
                <c:pt idx="6">
                  <c:v>1.3071100757593088</c:v>
                </c:pt>
                <c:pt idx="7">
                  <c:v>1.3031905106310882</c:v>
                </c:pt>
                <c:pt idx="8">
                  <c:v>1.3665738338961237</c:v>
                </c:pt>
                <c:pt idx="9">
                  <c:v>1.3562482792998731</c:v>
                </c:pt>
                <c:pt idx="10">
                  <c:v>1.3661279793042875</c:v>
                </c:pt>
                <c:pt idx="11">
                  <c:v>1.4185478891199894</c:v>
                </c:pt>
                <c:pt idx="12">
                  <c:v>1.4222653179761759</c:v>
                </c:pt>
              </c:numCache>
            </c:numRef>
          </c:val>
          <c:smooth val="0"/>
        </c:ser>
        <c:ser>
          <c:idx val="3"/>
          <c:order val="2"/>
          <c:tx>
            <c:strRef>
              <c:f>'Graph 9 - Productivity Relation'!$J$6</c:f>
              <c:strCache>
                <c:ptCount val="1"/>
                <c:pt idx="0">
                  <c:v>Top 10%</c:v>
                </c:pt>
              </c:strCache>
            </c:strRef>
          </c:tx>
          <c:spPr>
            <a:ln>
              <a:solidFill>
                <a:schemeClr val="accent5"/>
              </a:solidFill>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Relation'!$J$7:$J$19</c:f>
              <c:numCache>
                <c:formatCode>General</c:formatCode>
                <c:ptCount val="13"/>
                <c:pt idx="0">
                  <c:v>1.4316740436821482</c:v>
                </c:pt>
                <c:pt idx="1">
                  <c:v>1.3917406663449716</c:v>
                </c:pt>
                <c:pt idx="2">
                  <c:v>1.5237838918237667</c:v>
                </c:pt>
                <c:pt idx="3">
                  <c:v>1.7079671779661065</c:v>
                </c:pt>
                <c:pt idx="4">
                  <c:v>1.6387851008684524</c:v>
                </c:pt>
                <c:pt idx="5">
                  <c:v>1.6180804552192964</c:v>
                </c:pt>
                <c:pt idx="6">
                  <c:v>1.6433184077405256</c:v>
                </c:pt>
                <c:pt idx="7">
                  <c:v>1.5862954645357559</c:v>
                </c:pt>
                <c:pt idx="8">
                  <c:v>1.6955807797687363</c:v>
                </c:pt>
                <c:pt idx="9">
                  <c:v>1.6977598048621769</c:v>
                </c:pt>
                <c:pt idx="10">
                  <c:v>1.6845927915913044</c:v>
                </c:pt>
                <c:pt idx="11">
                  <c:v>1.733940170198097</c:v>
                </c:pt>
                <c:pt idx="12">
                  <c:v>1.7635649935032141</c:v>
                </c:pt>
              </c:numCache>
            </c:numRef>
          </c:val>
          <c:smooth val="0"/>
        </c:ser>
        <c:ser>
          <c:idx val="1"/>
          <c:order val="3"/>
          <c:tx>
            <c:v>Low prod</c:v>
          </c:tx>
          <c:spPr>
            <a:ln>
              <a:solidFill>
                <a:schemeClr val="accent1"/>
              </a:solidFill>
              <a:prstDash val="dash"/>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Relation'!$G$23:$G$35</c:f>
              <c:numCache>
                <c:formatCode>General</c:formatCode>
                <c:ptCount val="13"/>
                <c:pt idx="0">
                  <c:v>-9.9925204006784299E-2</c:v>
                </c:pt>
                <c:pt idx="1">
                  <c:v>-0.14172695906972649</c:v>
                </c:pt>
                <c:pt idx="2">
                  <c:v>-0.1089429991740257</c:v>
                </c:pt>
                <c:pt idx="3">
                  <c:v>-0.15948542879162561</c:v>
                </c:pt>
                <c:pt idx="4">
                  <c:v>-0.19715639866177928</c:v>
                </c:pt>
                <c:pt idx="5">
                  <c:v>-0.21762742015418124</c:v>
                </c:pt>
                <c:pt idx="6">
                  <c:v>-0.3305055809305732</c:v>
                </c:pt>
                <c:pt idx="7">
                  <c:v>-0.35152086675663363</c:v>
                </c:pt>
                <c:pt idx="8">
                  <c:v>-0.36299870210600238</c:v>
                </c:pt>
                <c:pt idx="9">
                  <c:v>-0.4228182798740846</c:v>
                </c:pt>
                <c:pt idx="10">
                  <c:v>-0.45397916858883564</c:v>
                </c:pt>
                <c:pt idx="11">
                  <c:v>-0.5279427605232998</c:v>
                </c:pt>
                <c:pt idx="12">
                  <c:v>-0.37699011482751754</c:v>
                </c:pt>
              </c:numCache>
            </c:numRef>
          </c:val>
          <c:smooth val="0"/>
        </c:ser>
        <c:ser>
          <c:idx val="4"/>
          <c:order val="4"/>
          <c:tx>
            <c:v>High prod</c:v>
          </c:tx>
          <c:spPr>
            <a:ln>
              <a:solidFill>
                <a:schemeClr val="accent6">
                  <a:lumMod val="75000"/>
                </a:schemeClr>
              </a:solidFill>
              <a:prstDash val="dash"/>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Relation'!$I$23:$I$35</c:f>
              <c:numCache>
                <c:formatCode>General</c:formatCode>
                <c:ptCount val="13"/>
                <c:pt idx="0">
                  <c:v>3.3644321197374558</c:v>
                </c:pt>
                <c:pt idx="1">
                  <c:v>3.3082814551826147</c:v>
                </c:pt>
                <c:pt idx="2">
                  <c:v>3.2278043351727841</c:v>
                </c:pt>
                <c:pt idx="3">
                  <c:v>3.3675768478653016</c:v>
                </c:pt>
                <c:pt idx="4">
                  <c:v>3.3484612501039113</c:v>
                </c:pt>
                <c:pt idx="5">
                  <c:v>3.3835532317476131</c:v>
                </c:pt>
                <c:pt idx="6">
                  <c:v>3.6122072489390367</c:v>
                </c:pt>
                <c:pt idx="7">
                  <c:v>3.4420244059441281</c:v>
                </c:pt>
                <c:pt idx="8">
                  <c:v>3.5545695754898006</c:v>
                </c:pt>
                <c:pt idx="9">
                  <c:v>3.5962735930395899</c:v>
                </c:pt>
                <c:pt idx="10">
                  <c:v>3.2683314086296349</c:v>
                </c:pt>
                <c:pt idx="11">
                  <c:v>3.2225486492690045</c:v>
                </c:pt>
                <c:pt idx="12">
                  <c:v>3.2128127143832588</c:v>
                </c:pt>
              </c:numCache>
            </c:numRef>
          </c:val>
          <c:smooth val="0"/>
        </c:ser>
        <c:ser>
          <c:idx val="5"/>
          <c:order val="5"/>
          <c:tx>
            <c:v>Top 10% prod</c:v>
          </c:tx>
          <c:spPr>
            <a:ln>
              <a:solidFill>
                <a:schemeClr val="accent5"/>
              </a:solidFill>
              <a:prstDash val="dash"/>
            </a:ln>
          </c:spPr>
          <c:marker>
            <c:symbol val="none"/>
          </c:marker>
          <c:cat>
            <c:numRef>
              <c:f>'Graph 9 - Productivity Relation'!$A$23:$A$35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9 - Productivity Relation'!$J$23:$J$35</c:f>
              <c:numCache>
                <c:formatCode>General</c:formatCode>
                <c:ptCount val="13"/>
                <c:pt idx="0">
                  <c:v>6.5462308616821563</c:v>
                </c:pt>
                <c:pt idx="1">
                  <c:v>6.8806516215160229</c:v>
                </c:pt>
                <c:pt idx="2">
                  <c:v>6.7786983067331557</c:v>
                </c:pt>
                <c:pt idx="3">
                  <c:v>7.2297968712366716</c:v>
                </c:pt>
                <c:pt idx="4">
                  <c:v>6.8530678536866159</c:v>
                </c:pt>
                <c:pt idx="5">
                  <c:v>6.92024119738862</c:v>
                </c:pt>
                <c:pt idx="6">
                  <c:v>8.1797528936285566</c:v>
                </c:pt>
                <c:pt idx="7">
                  <c:v>7.5600931811108243</c:v>
                </c:pt>
                <c:pt idx="8">
                  <c:v>7.7411097536089173</c:v>
                </c:pt>
                <c:pt idx="9">
                  <c:v>7.9940073766378932</c:v>
                </c:pt>
                <c:pt idx="10">
                  <c:v>6.9887752091404334</c:v>
                </c:pt>
                <c:pt idx="11">
                  <c:v>6.6040068274615864</c:v>
                </c:pt>
                <c:pt idx="12">
                  <c:v>6.4874562489811618</c:v>
                </c:pt>
              </c:numCache>
            </c:numRef>
          </c:val>
          <c:smooth val="0"/>
        </c:ser>
        <c:ser>
          <c:idx val="6"/>
          <c:order val="6"/>
          <c:tx>
            <c:v>DUMMY</c:v>
          </c:tx>
          <c:spPr>
            <a:ln w="25400">
              <a:noFill/>
            </a:ln>
            <a:effectLst/>
          </c:spPr>
          <c:marker>
            <c:symbol val="none"/>
          </c:marker>
          <c:smooth val="0"/>
        </c:ser>
        <c:dLbls>
          <c:showLegendKey val="0"/>
          <c:showVal val="0"/>
          <c:showCatName val="0"/>
          <c:showSerName val="0"/>
          <c:showPercent val="0"/>
          <c:showBubbleSize val="0"/>
        </c:dLbls>
        <c:marker val="1"/>
        <c:smooth val="0"/>
        <c:axId val="140911360"/>
        <c:axId val="140909184"/>
      </c:lineChart>
      <c:catAx>
        <c:axId val="140897280"/>
        <c:scaling>
          <c:orientation val="minMax"/>
        </c:scaling>
        <c:delete val="0"/>
        <c:axPos val="b"/>
        <c:numFmt formatCode="General" sourceLinked="1"/>
        <c:majorTickMark val="cross"/>
        <c:minorTickMark val="none"/>
        <c:tickLblPos val="low"/>
        <c:spPr>
          <a:ln w="12700">
            <a:solidFill>
              <a:sysClr val="windowText" lastClr="000000"/>
            </a:solidFill>
            <a:prstDash val="solid"/>
          </a:ln>
        </c:spPr>
        <c:txPr>
          <a:bodyPr/>
          <a:lstStyle/>
          <a:p>
            <a:pPr>
              <a:defRPr sz="800" b="0" i="0">
                <a:solidFill>
                  <a:srgbClr val="000000"/>
                </a:solidFill>
                <a:latin typeface="Arial"/>
                <a:ea typeface="Arial"/>
                <a:cs typeface="Arial"/>
              </a:defRPr>
            </a:pPr>
            <a:endParaRPr lang="en-US"/>
          </a:p>
        </c:txPr>
        <c:crossAx val="140907264"/>
        <c:crosses val="autoZero"/>
        <c:auto val="1"/>
        <c:lblAlgn val="ctr"/>
        <c:lblOffset val="100"/>
        <c:noMultiLvlLbl val="0"/>
      </c:catAx>
      <c:valAx>
        <c:axId val="140907264"/>
        <c:scaling>
          <c:orientation val="minMax"/>
          <c:max val="12"/>
          <c:min val="-2"/>
        </c:scaling>
        <c:delete val="0"/>
        <c:axPos val="l"/>
        <c:title>
          <c:tx>
            <c:rich>
              <a:bodyPr rot="0" vert="horz"/>
              <a:lstStyle/>
              <a:p>
                <a:pPr>
                  <a:defRPr sz="800" b="0" i="0">
                    <a:solidFill>
                      <a:srgbClr val="000000"/>
                    </a:solidFill>
                    <a:latin typeface="Arial"/>
                    <a:ea typeface="Arial"/>
                    <a:cs typeface="Arial"/>
                  </a:defRPr>
                </a:pPr>
                <a:r>
                  <a:rPr lang="en-US"/>
                  <a:t>Relative</a:t>
                </a:r>
                <a:r>
                  <a:rPr lang="en-US" baseline="0"/>
                  <a:t> to mid productivity category</a:t>
                </a:r>
                <a:endParaRPr lang="en-US"/>
              </a:p>
            </c:rich>
          </c:tx>
          <c:layout>
            <c:manualLayout>
              <c:xMode val="edge"/>
              <c:yMode val="edge"/>
              <c:x val="6.3733066609757971E-2"/>
              <c:y val="0"/>
            </c:manualLayout>
          </c:layout>
          <c:overlay val="0"/>
        </c:title>
        <c:numFmt formatCode="General" sourceLinked="1"/>
        <c:majorTickMark val="in"/>
        <c:minorTickMark val="none"/>
        <c:tickLblPos val="nextTo"/>
        <c:spPr>
          <a:ln w="12700">
            <a:solidFill>
              <a:sysClr val="windowText" lastClr="000000"/>
            </a:solidFill>
            <a:prstDash val="solid"/>
          </a:ln>
        </c:spPr>
        <c:txPr>
          <a:bodyPr/>
          <a:lstStyle/>
          <a:p>
            <a:pPr>
              <a:defRPr sz="800" b="0" i="0">
                <a:solidFill>
                  <a:srgbClr val="000000"/>
                </a:solidFill>
                <a:latin typeface="Arial"/>
                <a:ea typeface="Arial"/>
                <a:cs typeface="Arial"/>
              </a:defRPr>
            </a:pPr>
            <a:endParaRPr lang="en-US"/>
          </a:p>
        </c:txPr>
        <c:crossAx val="140897280"/>
        <c:crosses val="autoZero"/>
        <c:crossBetween val="midCat"/>
        <c:majorUnit val="1"/>
      </c:valAx>
      <c:valAx>
        <c:axId val="140909184"/>
        <c:scaling>
          <c:orientation val="minMax"/>
          <c:max val="12"/>
          <c:min val="-2"/>
        </c:scaling>
        <c:delete val="0"/>
        <c:axPos val="r"/>
        <c:title>
          <c:tx>
            <c:rich>
              <a:bodyPr rot="0" vert="horz"/>
              <a:lstStyle/>
              <a:p>
                <a:pPr>
                  <a:defRPr sz="800" b="0" i="0">
                    <a:solidFill>
                      <a:srgbClr val="000000"/>
                    </a:solidFill>
                    <a:latin typeface="Arial"/>
                    <a:ea typeface="Arial"/>
                    <a:cs typeface="Arial"/>
                  </a:defRPr>
                </a:pPr>
                <a:r>
                  <a:rPr lang="en-AU"/>
                  <a:t>Relative to mid productivity category</a:t>
                </a:r>
              </a:p>
            </c:rich>
          </c:tx>
          <c:layout>
            <c:manualLayout>
              <c:xMode val="edge"/>
              <c:yMode val="edge"/>
              <c:x val="0.78667736512014919"/>
              <c:y val="0"/>
            </c:manualLayout>
          </c:layout>
          <c:overlay val="0"/>
        </c:title>
        <c:numFmt formatCode="General" sourceLinked="0"/>
        <c:majorTickMark val="in"/>
        <c:minorTickMark val="none"/>
        <c:tickLblPos val="nextTo"/>
        <c:spPr>
          <a:ln w="12700">
            <a:solidFill>
              <a:sysClr val="windowText" lastClr="000000"/>
            </a:solidFill>
            <a:prstDash val="solid"/>
          </a:ln>
        </c:spPr>
        <c:txPr>
          <a:bodyPr rot="-60000000" vert="horz"/>
          <a:lstStyle/>
          <a:p>
            <a:pPr>
              <a:defRPr sz="800" b="0" i="0">
                <a:solidFill>
                  <a:srgbClr val="000000"/>
                </a:solidFill>
                <a:latin typeface="Arial"/>
                <a:ea typeface="Arial"/>
                <a:cs typeface="Arial"/>
              </a:defRPr>
            </a:pPr>
            <a:endParaRPr lang="en-US"/>
          </a:p>
        </c:txPr>
        <c:crossAx val="140911360"/>
        <c:crosses val="max"/>
        <c:crossBetween val="midCat"/>
        <c:majorUnit val="1"/>
        <c:minorUnit val="4.0000000000000001E-3"/>
      </c:valAx>
      <c:catAx>
        <c:axId val="140911360"/>
        <c:scaling>
          <c:orientation val="minMax"/>
        </c:scaling>
        <c:delete val="1"/>
        <c:axPos val="t"/>
        <c:numFmt formatCode="General" sourceLinked="1"/>
        <c:majorTickMark val="out"/>
        <c:minorTickMark val="none"/>
        <c:tickLblPos val="nextTo"/>
        <c:crossAx val="140909184"/>
        <c:crosses val="max"/>
        <c:auto val="1"/>
        <c:lblAlgn val="ctr"/>
        <c:lblOffset val="100"/>
        <c:noMultiLvlLbl val="0"/>
      </c:catAx>
      <c:spPr>
        <a:solidFill>
          <a:srgbClr val="FFFFFF"/>
        </a:solidFill>
        <a:ln>
          <a:noFill/>
          <a:round/>
        </a:ln>
        <a:effectLs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1"/>
          <c:order val="0"/>
          <c:tx>
            <c:strRef>
              <c:f>'Tables for Clearance'!$H$69</c:f>
              <c:strCache>
                <c:ptCount val="1"/>
                <c:pt idx="0">
                  <c:v>Low</c:v>
                </c:pt>
              </c:strCache>
            </c:strRef>
          </c:tx>
          <c:spPr>
            <a:ln>
              <a:solidFill>
                <a:schemeClr val="accent1"/>
              </a:solidFill>
            </a:ln>
          </c:spPr>
          <c:marker>
            <c:symbol val="none"/>
          </c:marker>
          <c:cat>
            <c:numRef>
              <c:f>'Tables for Clearance'!$G$70:$G$82</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Clearance'!$H$70:$H$82</c:f>
              <c:numCache>
                <c:formatCode>"$"#,##0.00</c:formatCode>
                <c:ptCount val="13"/>
                <c:pt idx="0">
                  <c:v>186703.6</c:v>
                </c:pt>
                <c:pt idx="1">
                  <c:v>219308.9</c:v>
                </c:pt>
                <c:pt idx="2">
                  <c:v>136127.5</c:v>
                </c:pt>
                <c:pt idx="3">
                  <c:v>132060</c:v>
                </c:pt>
                <c:pt idx="4">
                  <c:v>120573.5</c:v>
                </c:pt>
                <c:pt idx="5">
                  <c:v>176685.8</c:v>
                </c:pt>
                <c:pt idx="6">
                  <c:v>172188.9</c:v>
                </c:pt>
                <c:pt idx="7">
                  <c:v>225086.7</c:v>
                </c:pt>
                <c:pt idx="8">
                  <c:v>169971.5</c:v>
                </c:pt>
                <c:pt idx="9">
                  <c:v>166365.6</c:v>
                </c:pt>
                <c:pt idx="10">
                  <c:v>191608.9</c:v>
                </c:pt>
                <c:pt idx="11">
                  <c:v>210261.9</c:v>
                </c:pt>
                <c:pt idx="12" formatCode="General">
                  <c:v>256492.9</c:v>
                </c:pt>
              </c:numCache>
            </c:numRef>
          </c:val>
          <c:smooth val="0"/>
        </c:ser>
        <c:dLbls>
          <c:showLegendKey val="0"/>
          <c:showVal val="0"/>
          <c:showCatName val="0"/>
          <c:showSerName val="0"/>
          <c:showPercent val="0"/>
          <c:showBubbleSize val="0"/>
        </c:dLbls>
        <c:marker val="1"/>
        <c:smooth val="0"/>
        <c:axId val="142794752"/>
        <c:axId val="142796288"/>
      </c:lineChart>
      <c:lineChart>
        <c:grouping val="standard"/>
        <c:varyColors val="0"/>
        <c:ser>
          <c:idx val="2"/>
          <c:order val="1"/>
          <c:tx>
            <c:strRef>
              <c:f>'Tables for Clearance'!$I$69</c:f>
              <c:strCache>
                <c:ptCount val="1"/>
                <c:pt idx="0">
                  <c:v>Mid</c:v>
                </c:pt>
              </c:strCache>
            </c:strRef>
          </c:tx>
          <c:spPr>
            <a:ln>
              <a:solidFill>
                <a:schemeClr val="accent3">
                  <a:lumMod val="75000"/>
                </a:schemeClr>
              </a:solidFill>
            </a:ln>
          </c:spPr>
          <c:marker>
            <c:symbol val="none"/>
          </c:marker>
          <c:cat>
            <c:numRef>
              <c:f>'Tables for Clearance'!$G$70:$G$82</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Clearance'!$I$70:$I$82</c:f>
              <c:numCache>
                <c:formatCode>"$"#,##0.00</c:formatCode>
                <c:ptCount val="13"/>
                <c:pt idx="0">
                  <c:v>95341.45</c:v>
                </c:pt>
                <c:pt idx="1">
                  <c:v>79964.75</c:v>
                </c:pt>
                <c:pt idx="2">
                  <c:v>60746.96</c:v>
                </c:pt>
                <c:pt idx="3">
                  <c:v>72476.7</c:v>
                </c:pt>
                <c:pt idx="4">
                  <c:v>69113.210000000006</c:v>
                </c:pt>
                <c:pt idx="5">
                  <c:v>66391.16</c:v>
                </c:pt>
                <c:pt idx="6">
                  <c:v>84971.64</c:v>
                </c:pt>
                <c:pt idx="7">
                  <c:v>78085.55</c:v>
                </c:pt>
                <c:pt idx="8">
                  <c:v>93125.8</c:v>
                </c:pt>
                <c:pt idx="9">
                  <c:v>82385.78</c:v>
                </c:pt>
                <c:pt idx="10">
                  <c:v>117088.1</c:v>
                </c:pt>
                <c:pt idx="11">
                  <c:v>108595.7</c:v>
                </c:pt>
                <c:pt idx="12" formatCode="General">
                  <c:v>118307.7</c:v>
                </c:pt>
              </c:numCache>
            </c:numRef>
          </c:val>
          <c:smooth val="0"/>
        </c:ser>
        <c:ser>
          <c:idx val="3"/>
          <c:order val="2"/>
          <c:tx>
            <c:strRef>
              <c:f>'Tables for Clearance'!$J$69</c:f>
              <c:strCache>
                <c:ptCount val="1"/>
                <c:pt idx="0">
                  <c:v>High</c:v>
                </c:pt>
              </c:strCache>
            </c:strRef>
          </c:tx>
          <c:spPr>
            <a:ln>
              <a:solidFill>
                <a:schemeClr val="accent6">
                  <a:lumMod val="75000"/>
                </a:schemeClr>
              </a:solidFill>
            </a:ln>
          </c:spPr>
          <c:marker>
            <c:symbol val="none"/>
          </c:marker>
          <c:cat>
            <c:numRef>
              <c:f>'Tables for Clearance'!$G$70:$G$82</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Clearance'!$J$70:$J$82</c:f>
              <c:numCache>
                <c:formatCode>"$"#,##0.00</c:formatCode>
                <c:ptCount val="13"/>
                <c:pt idx="0">
                  <c:v>628773.19999999995</c:v>
                </c:pt>
                <c:pt idx="1">
                  <c:v>557590.4</c:v>
                </c:pt>
                <c:pt idx="2">
                  <c:v>406062.8</c:v>
                </c:pt>
                <c:pt idx="3">
                  <c:v>364659.4</c:v>
                </c:pt>
                <c:pt idx="4">
                  <c:v>339516.6</c:v>
                </c:pt>
                <c:pt idx="5">
                  <c:v>362990.7</c:v>
                </c:pt>
                <c:pt idx="6">
                  <c:v>327335.7</c:v>
                </c:pt>
                <c:pt idx="7">
                  <c:v>335794.1</c:v>
                </c:pt>
                <c:pt idx="8">
                  <c:v>356092.6</c:v>
                </c:pt>
                <c:pt idx="9">
                  <c:v>352342.1</c:v>
                </c:pt>
                <c:pt idx="10">
                  <c:v>330806.09999999998</c:v>
                </c:pt>
                <c:pt idx="11">
                  <c:v>376033.4</c:v>
                </c:pt>
                <c:pt idx="12" formatCode="General">
                  <c:v>407051.5</c:v>
                </c:pt>
              </c:numCache>
            </c:numRef>
          </c:val>
          <c:smooth val="0"/>
        </c:ser>
        <c:ser>
          <c:idx val="4"/>
          <c:order val="3"/>
          <c:tx>
            <c:strRef>
              <c:f>'Tables for Clearance'!$K$69</c:f>
              <c:strCache>
                <c:ptCount val="1"/>
                <c:pt idx="0">
                  <c:v>Top 10%</c:v>
                </c:pt>
              </c:strCache>
            </c:strRef>
          </c:tx>
          <c:spPr>
            <a:ln>
              <a:solidFill>
                <a:schemeClr val="accent5"/>
              </a:solidFill>
            </a:ln>
          </c:spPr>
          <c:marker>
            <c:symbol val="none"/>
          </c:marker>
          <c:cat>
            <c:numRef>
              <c:f>'Tables for Clearance'!$G$70:$G$82</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Clearance'!$K$70:$K$82</c:f>
              <c:numCache>
                <c:formatCode>"$"#,##0.00</c:formatCode>
                <c:ptCount val="13"/>
                <c:pt idx="0">
                  <c:v>1210611</c:v>
                </c:pt>
                <c:pt idx="1">
                  <c:v>1304937</c:v>
                </c:pt>
                <c:pt idx="2">
                  <c:v>881657.4</c:v>
                </c:pt>
                <c:pt idx="3">
                  <c:v>720572.8</c:v>
                </c:pt>
                <c:pt idx="4">
                  <c:v>723271.5</c:v>
                </c:pt>
                <c:pt idx="5">
                  <c:v>781514.2</c:v>
                </c:pt>
                <c:pt idx="6">
                  <c:v>728943.5</c:v>
                </c:pt>
                <c:pt idx="7">
                  <c:v>763703.9</c:v>
                </c:pt>
                <c:pt idx="8">
                  <c:v>853813.3</c:v>
                </c:pt>
                <c:pt idx="9">
                  <c:v>784573.8</c:v>
                </c:pt>
                <c:pt idx="10">
                  <c:v>748898.3</c:v>
                </c:pt>
                <c:pt idx="11">
                  <c:v>847435.3</c:v>
                </c:pt>
                <c:pt idx="12" formatCode="General">
                  <c:v>944434</c:v>
                </c:pt>
              </c:numCache>
            </c:numRef>
          </c:val>
          <c:smooth val="0"/>
        </c:ser>
        <c:ser>
          <c:idx val="0"/>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59872512"/>
        <c:axId val="142798208"/>
      </c:lineChart>
      <c:catAx>
        <c:axId val="142794752"/>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2796288"/>
        <c:crosses val="autoZero"/>
        <c:auto val="1"/>
        <c:lblAlgn val="ctr"/>
        <c:lblOffset val="100"/>
        <c:tickLblSkip val="2"/>
        <c:tickMarkSkip val="2"/>
        <c:noMultiLvlLbl val="0"/>
      </c:catAx>
      <c:valAx>
        <c:axId val="142796288"/>
        <c:scaling>
          <c:orientation val="minMax"/>
          <c:max val="1600000"/>
        </c:scaling>
        <c:delete val="0"/>
        <c:axPos val="l"/>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2794752"/>
        <c:crossesAt val="1"/>
        <c:crossBetween val="midCat"/>
        <c:dispUnits>
          <c:builtInUnit val="millions"/>
        </c:dispUnits>
      </c:valAx>
      <c:valAx>
        <c:axId val="142798208"/>
        <c:scaling>
          <c:orientation val="minMax"/>
          <c:max val="1600000"/>
          <c:min val="0"/>
        </c:scaling>
        <c:delete val="0"/>
        <c:axPos val="r"/>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59872512"/>
        <c:crosses val="max"/>
        <c:crossBetween val="midCat"/>
        <c:majorUnit val="200000"/>
        <c:dispUnits>
          <c:builtInUnit val="millions"/>
        </c:dispUnits>
      </c:valAx>
      <c:catAx>
        <c:axId val="159872512"/>
        <c:scaling>
          <c:orientation val="minMax"/>
        </c:scaling>
        <c:delete val="1"/>
        <c:axPos val="t"/>
        <c:numFmt formatCode="General" sourceLinked="1"/>
        <c:majorTickMark val="out"/>
        <c:minorTickMark val="none"/>
        <c:tickLblPos val="nextTo"/>
        <c:crossAx val="14279820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96794871794871"/>
          <c:y val="4.9247855212128336E-2"/>
          <c:w val="0.73729316239316234"/>
          <c:h val="0.8000873584831748"/>
        </c:manualLayout>
      </c:layout>
      <c:barChart>
        <c:barDir val="col"/>
        <c:grouping val="clustered"/>
        <c:varyColors val="0"/>
        <c:ser>
          <c:idx val="1"/>
          <c:order val="0"/>
          <c:spPr>
            <a:solidFill>
              <a:schemeClr val="accent1"/>
            </a:solidFill>
            <a:ln w="25400">
              <a:noFill/>
            </a:ln>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52789.120000000003</c:v>
                </c:pt>
                <c:pt idx="1">
                  <c:v>38013.199999999997</c:v>
                </c:pt>
                <c:pt idx="2">
                  <c:v>33940.269999999997</c:v>
                </c:pt>
                <c:pt idx="3">
                  <c:v>33750.14</c:v>
                </c:pt>
                <c:pt idx="4">
                  <c:v>35081.79</c:v>
                </c:pt>
                <c:pt idx="5">
                  <c:v>38073.71</c:v>
                </c:pt>
                <c:pt idx="6">
                  <c:v>41063.230000000003</c:v>
                </c:pt>
                <c:pt idx="7">
                  <c:v>44679.98</c:v>
                </c:pt>
                <c:pt idx="8">
                  <c:v>48891.49</c:v>
                </c:pt>
                <c:pt idx="9">
                  <c:v>94999.52</c:v>
                </c:pt>
              </c:numCache>
            </c:numRef>
          </c:val>
        </c:ser>
        <c:ser>
          <c:idx val="2"/>
          <c:order val="1"/>
          <c:spPr>
            <a:solidFill>
              <a:schemeClr val="accent6">
                <a:lumMod val="75000"/>
              </a:schemeClr>
            </a:solidFill>
            <a:ln w="25400">
              <a:noFill/>
            </a:ln>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Sheet1!$C$2:$C$11</c:f>
              <c:numCache>
                <c:formatCode>General</c:formatCode>
                <c:ptCount val="10"/>
                <c:pt idx="0">
                  <c:v>-137782.6</c:v>
                </c:pt>
                <c:pt idx="1">
                  <c:v>8631.2340000000004</c:v>
                </c:pt>
                <c:pt idx="2">
                  <c:v>22122.04</c:v>
                </c:pt>
                <c:pt idx="3">
                  <c:v>34565.9</c:v>
                </c:pt>
                <c:pt idx="4">
                  <c:v>42101.04</c:v>
                </c:pt>
                <c:pt idx="5">
                  <c:v>51711.35</c:v>
                </c:pt>
                <c:pt idx="6">
                  <c:v>62119.56</c:v>
                </c:pt>
                <c:pt idx="7">
                  <c:v>78049.47</c:v>
                </c:pt>
                <c:pt idx="8">
                  <c:v>106177.9</c:v>
                </c:pt>
                <c:pt idx="9">
                  <c:v>364427.5</c:v>
                </c:pt>
              </c:numCache>
            </c:numRef>
          </c:val>
        </c:ser>
        <c:dLbls>
          <c:showLegendKey val="0"/>
          <c:showVal val="0"/>
          <c:showCatName val="0"/>
          <c:showSerName val="0"/>
          <c:showPercent val="0"/>
          <c:showBubbleSize val="0"/>
        </c:dLbls>
        <c:gapWidth val="150"/>
        <c:axId val="164698752"/>
        <c:axId val="164705408"/>
      </c:barChart>
      <c:barChart>
        <c:barDir val="col"/>
        <c:grouping val="clustered"/>
        <c:varyColors val="0"/>
        <c:ser>
          <c:idx val="3"/>
          <c:order val="3"/>
          <c:tx>
            <c:v>DUMMY</c:v>
          </c:tx>
          <c:spPr>
            <a:noFill/>
            <a:ln w="25400">
              <a:noFill/>
            </a:ln>
            <a:effectLst/>
          </c:spPr>
          <c:invertIfNegative val="0"/>
        </c:ser>
        <c:dLbls>
          <c:showLegendKey val="0"/>
          <c:showVal val="0"/>
          <c:showCatName val="0"/>
          <c:showSerName val="0"/>
          <c:showPercent val="0"/>
          <c:showBubbleSize val="0"/>
        </c:dLbls>
        <c:gapWidth val="150"/>
        <c:axId val="164721792"/>
        <c:axId val="164707328"/>
      </c:barChart>
      <c:lineChart>
        <c:grouping val="standard"/>
        <c:varyColors val="0"/>
        <c:ser>
          <c:idx val="0"/>
          <c:order val="2"/>
          <c:spPr>
            <a:ln w="3175">
              <a:noFill/>
              <a:prstDash val="solid"/>
            </a:ln>
          </c:spPr>
          <c:marker>
            <c:symbol val="circle"/>
            <c:size val="5"/>
            <c:spPr>
              <a:solidFill>
                <a:schemeClr val="tx1"/>
              </a:solidFill>
              <a:ln>
                <a:noFill/>
              </a:ln>
            </c:spPr>
          </c:marker>
          <c:dPt>
            <c:idx val="4"/>
            <c:bubble3D val="0"/>
          </c:dPt>
          <c:val>
            <c:numRef>
              <c:f>Sheet1!$D$2:$D$11</c:f>
              <c:numCache>
                <c:formatCode>General</c:formatCode>
                <c:ptCount val="10"/>
                <c:pt idx="0">
                  <c:v>784573</c:v>
                </c:pt>
                <c:pt idx="1">
                  <c:v>451791.7</c:v>
                </c:pt>
                <c:pt idx="2">
                  <c:v>169827</c:v>
                </c:pt>
                <c:pt idx="3">
                  <c:v>85910.45</c:v>
                </c:pt>
                <c:pt idx="4">
                  <c:v>60032.76</c:v>
                </c:pt>
                <c:pt idx="5">
                  <c:v>89769.75</c:v>
                </c:pt>
                <c:pt idx="6">
                  <c:v>110109.6</c:v>
                </c:pt>
                <c:pt idx="7">
                  <c:v>162482.29999999999</c:v>
                </c:pt>
                <c:pt idx="8">
                  <c:v>259970.9</c:v>
                </c:pt>
                <c:pt idx="9">
                  <c:v>956904.6</c:v>
                </c:pt>
              </c:numCache>
            </c:numRef>
          </c:val>
          <c:smooth val="0"/>
        </c:ser>
        <c:dLbls>
          <c:showLegendKey val="0"/>
          <c:showVal val="0"/>
          <c:showCatName val="0"/>
          <c:showSerName val="0"/>
          <c:showPercent val="0"/>
          <c:showBubbleSize val="0"/>
        </c:dLbls>
        <c:marker val="1"/>
        <c:smooth val="0"/>
        <c:axId val="164721792"/>
        <c:axId val="164707328"/>
      </c:lineChart>
      <c:catAx>
        <c:axId val="164698752"/>
        <c:scaling>
          <c:orientation val="minMax"/>
        </c:scaling>
        <c:delete val="0"/>
        <c:axPos val="b"/>
        <c:title>
          <c:tx>
            <c:rich>
              <a:bodyPr anchor="b" anchorCtr="1"/>
              <a:lstStyle/>
              <a:p>
                <a:pPr>
                  <a:defRPr/>
                </a:pPr>
                <a:r>
                  <a:rPr lang="en-AU" sz="800" b="0">
                    <a:latin typeface="Arial" panose="020B0604020202020204" pitchFamily="34" charset="0"/>
                    <a:cs typeface="Arial" panose="020B0604020202020204" pitchFamily="34" charset="0"/>
                  </a:rPr>
                  <a:t>Deciles</a:t>
                </a:r>
                <a:endParaRPr lang="en-AU" b="0">
                  <a:latin typeface="Arial" panose="020B0604020202020204" pitchFamily="34" charset="0"/>
                  <a:cs typeface="Arial" panose="020B0604020202020204" pitchFamily="34" charset="0"/>
                </a:endParaRPr>
              </a:p>
            </c:rich>
          </c:tx>
          <c:layout/>
          <c:overlay val="0"/>
        </c:title>
        <c:numFmt formatCode="General" sourceLinked="1"/>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4705408"/>
        <c:crossesAt val="0"/>
        <c:auto val="1"/>
        <c:lblAlgn val="ctr"/>
        <c:lblOffset val="100"/>
        <c:noMultiLvlLbl val="0"/>
      </c:catAx>
      <c:valAx>
        <c:axId val="164705408"/>
        <c:scaling>
          <c:orientation val="minMax"/>
          <c:max val="600000"/>
          <c:min val="-200000"/>
        </c:scaling>
        <c:delete val="0"/>
        <c:axPos val="l"/>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4698752"/>
        <c:crosses val="autoZero"/>
        <c:crossBetween val="between"/>
        <c:majorUnit val="100000"/>
        <c:dispUnits>
          <c:builtInUnit val="millions"/>
        </c:dispUnits>
      </c:valAx>
      <c:valAx>
        <c:axId val="164707328"/>
        <c:scaling>
          <c:orientation val="minMax"/>
          <c:max val="1200000"/>
          <c:min val="-400000"/>
        </c:scaling>
        <c:delete val="0"/>
        <c:axPos val="r"/>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4721792"/>
        <c:crosses val="max"/>
        <c:crossBetween val="between"/>
        <c:majorUnit val="200000"/>
        <c:dispUnits>
          <c:builtInUnit val="millions"/>
        </c:dispUnits>
      </c:valAx>
      <c:catAx>
        <c:axId val="164721792"/>
        <c:scaling>
          <c:orientation val="minMax"/>
        </c:scaling>
        <c:delete val="1"/>
        <c:axPos val="b"/>
        <c:majorTickMark val="out"/>
        <c:minorTickMark val="none"/>
        <c:tickLblPos val="nextTo"/>
        <c:crossAx val="16470732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25400">
      <a:noFill/>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332350946667851E-2"/>
          <c:y val="4.2673412698412697E-2"/>
          <c:w val="0.91014881727321895"/>
          <c:h val="0.87537301587301586"/>
        </c:manualLayout>
      </c:layout>
      <c:lineChart>
        <c:grouping val="standard"/>
        <c:varyColors val="0"/>
        <c:ser>
          <c:idx val="2"/>
          <c:order val="0"/>
          <c:tx>
            <c:strRef>
              <c:f>'Graph 3 - Turnover'!$D$18</c:f>
              <c:strCache>
                <c:ptCount val="1"/>
                <c:pt idx="0">
                  <c:v>0-2 million</c:v>
                </c:pt>
              </c:strCache>
            </c:strRef>
          </c:tx>
          <c:spPr>
            <a:ln>
              <a:solidFill>
                <a:schemeClr val="accent3">
                  <a:lumMod val="75000"/>
                </a:schemeClr>
              </a:solidFill>
            </a:ln>
          </c:spPr>
          <c:marker>
            <c:symbol val="none"/>
          </c:marker>
          <c:cat>
            <c:numRef>
              <c:f>'Graph 3 - Turnover'!$A$19:$A$31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3 - Turnover'!$D$19:$D$31</c:f>
              <c:numCache>
                <c:formatCode>General</c:formatCode>
                <c:ptCount val="13"/>
                <c:pt idx="0">
                  <c:v>32475.72</c:v>
                </c:pt>
                <c:pt idx="1">
                  <c:v>32926.39</c:v>
                </c:pt>
                <c:pt idx="2">
                  <c:v>34354.94</c:v>
                </c:pt>
                <c:pt idx="3">
                  <c:v>32221.82</c:v>
                </c:pt>
                <c:pt idx="4">
                  <c:v>32189.53</c:v>
                </c:pt>
                <c:pt idx="5">
                  <c:v>32307.94</c:v>
                </c:pt>
                <c:pt idx="6">
                  <c:v>31502.63</c:v>
                </c:pt>
                <c:pt idx="7">
                  <c:v>32329.03</c:v>
                </c:pt>
                <c:pt idx="8">
                  <c:v>32124.7</c:v>
                </c:pt>
                <c:pt idx="9">
                  <c:v>32564.73</c:v>
                </c:pt>
                <c:pt idx="10">
                  <c:v>32996.21</c:v>
                </c:pt>
                <c:pt idx="11">
                  <c:v>33689.949999999997</c:v>
                </c:pt>
                <c:pt idx="12">
                  <c:v>34290.949999999997</c:v>
                </c:pt>
              </c:numCache>
            </c:numRef>
          </c:val>
          <c:smooth val="0"/>
        </c:ser>
        <c:ser>
          <c:idx val="1"/>
          <c:order val="1"/>
          <c:tx>
            <c:strRef>
              <c:f>'Graph 3 - Turnover'!$C$18</c:f>
              <c:strCache>
                <c:ptCount val="1"/>
                <c:pt idx="0">
                  <c:v>2-10 million</c:v>
                </c:pt>
              </c:strCache>
            </c:strRef>
          </c:tx>
          <c:spPr>
            <a:ln>
              <a:solidFill>
                <a:schemeClr val="accent1"/>
              </a:solidFill>
            </a:ln>
          </c:spPr>
          <c:marker>
            <c:symbol val="none"/>
          </c:marker>
          <c:cat>
            <c:numRef>
              <c:f>'Graph 3 - Turnover'!$A$19:$A$31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3 - Turnover'!$C$19:$C$31</c:f>
              <c:numCache>
                <c:formatCode>General</c:formatCode>
                <c:ptCount val="13"/>
                <c:pt idx="0">
                  <c:v>38548.379999999997</c:v>
                </c:pt>
                <c:pt idx="1">
                  <c:v>39166.17</c:v>
                </c:pt>
                <c:pt idx="2">
                  <c:v>40137.21</c:v>
                </c:pt>
                <c:pt idx="3">
                  <c:v>38384.980000000003</c:v>
                </c:pt>
                <c:pt idx="4">
                  <c:v>38235.4</c:v>
                </c:pt>
                <c:pt idx="5">
                  <c:v>38713.300000000003</c:v>
                </c:pt>
                <c:pt idx="6">
                  <c:v>39279.370000000003</c:v>
                </c:pt>
                <c:pt idx="7">
                  <c:v>38863.79</c:v>
                </c:pt>
                <c:pt idx="8">
                  <c:v>39757.96</c:v>
                </c:pt>
                <c:pt idx="9">
                  <c:v>39931.199999999997</c:v>
                </c:pt>
                <c:pt idx="10">
                  <c:v>40675.050000000003</c:v>
                </c:pt>
                <c:pt idx="11">
                  <c:v>41728.949999999997</c:v>
                </c:pt>
                <c:pt idx="12">
                  <c:v>42367.9</c:v>
                </c:pt>
              </c:numCache>
            </c:numRef>
          </c:val>
          <c:smooth val="0"/>
        </c:ser>
        <c:ser>
          <c:idx val="3"/>
          <c:order val="3"/>
          <c:tx>
            <c:strRef>
              <c:f>'Graph 3 - Turnover'!$E$18</c:f>
              <c:strCache>
                <c:ptCount val="1"/>
                <c:pt idx="0">
                  <c:v>10-50 million</c:v>
                </c:pt>
              </c:strCache>
            </c:strRef>
          </c:tx>
          <c:spPr>
            <a:ln>
              <a:solidFill>
                <a:schemeClr val="accent6">
                  <a:lumMod val="75000"/>
                </a:schemeClr>
              </a:solidFill>
            </a:ln>
          </c:spPr>
          <c:marker>
            <c:symbol val="none"/>
          </c:marker>
          <c:cat>
            <c:numRef>
              <c:f>'Graph 3 - Turnover'!$A$19:$A$31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3 - Turnover'!$E$19:$E$31</c:f>
              <c:numCache>
                <c:formatCode>General</c:formatCode>
                <c:ptCount val="13"/>
                <c:pt idx="0">
                  <c:v>38531.32</c:v>
                </c:pt>
                <c:pt idx="1">
                  <c:v>39802.51</c:v>
                </c:pt>
                <c:pt idx="2">
                  <c:v>42697.64</c:v>
                </c:pt>
                <c:pt idx="3">
                  <c:v>40716.370000000003</c:v>
                </c:pt>
                <c:pt idx="4">
                  <c:v>41405.9</c:v>
                </c:pt>
                <c:pt idx="5">
                  <c:v>41668.050000000003</c:v>
                </c:pt>
                <c:pt idx="6">
                  <c:v>42382.559999999998</c:v>
                </c:pt>
                <c:pt idx="7">
                  <c:v>43523.199999999997</c:v>
                </c:pt>
                <c:pt idx="8">
                  <c:v>44046.080000000002</c:v>
                </c:pt>
                <c:pt idx="9">
                  <c:v>44410.61</c:v>
                </c:pt>
                <c:pt idx="10">
                  <c:v>45425.51</c:v>
                </c:pt>
                <c:pt idx="11">
                  <c:v>46541.09</c:v>
                </c:pt>
                <c:pt idx="12">
                  <c:v>47465.39</c:v>
                </c:pt>
              </c:numCache>
            </c:numRef>
          </c:val>
          <c:smooth val="0"/>
        </c:ser>
        <c:dLbls>
          <c:showLegendKey val="0"/>
          <c:showVal val="0"/>
          <c:showCatName val="0"/>
          <c:showSerName val="0"/>
          <c:showPercent val="0"/>
          <c:showBubbleSize val="0"/>
        </c:dLbls>
        <c:marker val="1"/>
        <c:smooth val="0"/>
        <c:axId val="165938304"/>
        <c:axId val="165939840"/>
      </c:lineChart>
      <c:lineChart>
        <c:grouping val="standard"/>
        <c:varyColors val="0"/>
        <c:ser>
          <c:idx val="0"/>
          <c:order val="2"/>
          <c:tx>
            <c:strRef>
              <c:f>'Graph 3 - Turnover'!$B$18</c:f>
              <c:strCache>
                <c:ptCount val="1"/>
                <c:pt idx="0">
                  <c:v>50 million +</c:v>
                </c:pt>
              </c:strCache>
            </c:strRef>
          </c:tx>
          <c:spPr>
            <a:ln>
              <a:solidFill>
                <a:schemeClr val="accent5"/>
              </a:solidFill>
            </a:ln>
          </c:spPr>
          <c:marker>
            <c:symbol val="none"/>
          </c:marker>
          <c:cat>
            <c:numRef>
              <c:f>'Graph 3 - Turnover'!$A$19:$A$31</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'Graph 3 - Turnover'!$B$19:$B$31</c:f>
              <c:numCache>
                <c:formatCode>General</c:formatCode>
                <c:ptCount val="13"/>
                <c:pt idx="0">
                  <c:v>41776.76</c:v>
                </c:pt>
                <c:pt idx="1">
                  <c:v>42579.75</c:v>
                </c:pt>
                <c:pt idx="2">
                  <c:v>45098.7</c:v>
                </c:pt>
                <c:pt idx="3">
                  <c:v>45078.62</c:v>
                </c:pt>
                <c:pt idx="4">
                  <c:v>47366.32</c:v>
                </c:pt>
                <c:pt idx="5">
                  <c:v>48288.41</c:v>
                </c:pt>
                <c:pt idx="6">
                  <c:v>50207.32</c:v>
                </c:pt>
                <c:pt idx="7">
                  <c:v>50243.55</c:v>
                </c:pt>
                <c:pt idx="8">
                  <c:v>51498.69</c:v>
                </c:pt>
                <c:pt idx="9">
                  <c:v>51352.05</c:v>
                </c:pt>
                <c:pt idx="10">
                  <c:v>52459.12</c:v>
                </c:pt>
                <c:pt idx="11">
                  <c:v>54556.54</c:v>
                </c:pt>
                <c:pt idx="12">
                  <c:v>56386.35</c:v>
                </c:pt>
              </c:numCache>
            </c:numRef>
          </c:val>
          <c:smooth val="0"/>
        </c:ser>
        <c:dLbls>
          <c:showLegendKey val="0"/>
          <c:showVal val="0"/>
          <c:showCatName val="0"/>
          <c:showSerName val="0"/>
          <c:showPercent val="0"/>
          <c:showBubbleSize val="0"/>
        </c:dLbls>
        <c:marker val="1"/>
        <c:smooth val="0"/>
        <c:axId val="165956224"/>
        <c:axId val="165954304"/>
      </c:lineChart>
      <c:catAx>
        <c:axId val="165938304"/>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939840"/>
        <c:crosses val="autoZero"/>
        <c:auto val="1"/>
        <c:lblAlgn val="ctr"/>
        <c:lblOffset val="100"/>
        <c:noMultiLvlLbl val="0"/>
      </c:catAx>
      <c:valAx>
        <c:axId val="165939840"/>
        <c:scaling>
          <c:orientation val="minMax"/>
          <c:max val="60000"/>
          <c:min val="25000"/>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938304"/>
        <c:crosses val="autoZero"/>
        <c:crossBetween val="midCat"/>
        <c:dispUnits>
          <c:builtInUnit val="thousands"/>
        </c:dispUnits>
      </c:valAx>
      <c:valAx>
        <c:axId val="165954304"/>
        <c:scaling>
          <c:orientation val="minMax"/>
          <c:max val="60000"/>
          <c:min val="25000"/>
        </c:scaling>
        <c:delete val="0"/>
        <c:axPos val="r"/>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5956224"/>
        <c:crosses val="max"/>
        <c:crossBetween val="midCat"/>
        <c:dispUnits>
          <c:builtInUnit val="thousands"/>
        </c:dispUnits>
      </c:valAx>
      <c:catAx>
        <c:axId val="165956224"/>
        <c:scaling>
          <c:orientation val="minMax"/>
        </c:scaling>
        <c:delete val="1"/>
        <c:axPos val="t"/>
        <c:numFmt formatCode="General" sourceLinked="1"/>
        <c:majorTickMark val="out"/>
        <c:minorTickMark val="none"/>
        <c:tickLblPos val="nextTo"/>
        <c:crossAx val="16595430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a:noFill/>
    </a:ln>
  </c:sp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74910394265236E-2"/>
          <c:y val="4.7713095238095235E-2"/>
          <c:w val="0.89983010752688175"/>
          <c:h val="0.87537301587301586"/>
        </c:manualLayout>
      </c:layout>
      <c:lineChart>
        <c:grouping val="standard"/>
        <c:varyColors val="0"/>
        <c:ser>
          <c:idx val="0"/>
          <c:order val="0"/>
          <c:tx>
            <c:strRef>
              <c:f>'Tables for Clearance'!$I$36</c:f>
              <c:strCache>
                <c:ptCount val="1"/>
                <c:pt idx="0">
                  <c:v>$2-$10 million</c:v>
                </c:pt>
              </c:strCache>
            </c:strRef>
          </c:tx>
          <c:spPr>
            <a:ln>
              <a:solidFill>
                <a:schemeClr val="accent1"/>
              </a:solidFill>
            </a:ln>
          </c:spPr>
          <c:marker>
            <c:symbol val="none"/>
          </c:marker>
          <c:cat>
            <c:numRef>
              <c:f>'Tables for Clearance'!$A$37:$A$49</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Clearance'!$I$37:$I$49</c:f>
              <c:numCache>
                <c:formatCode>General</c:formatCode>
                <c:ptCount val="13"/>
                <c:pt idx="0">
                  <c:v>1.1869907734147231</c:v>
                </c:pt>
                <c:pt idx="1">
                  <c:v>1.1895069577928221</c:v>
                </c:pt>
                <c:pt idx="2">
                  <c:v>1.1683097103356896</c:v>
                </c:pt>
                <c:pt idx="3">
                  <c:v>1.1912728703716924</c:v>
                </c:pt>
                <c:pt idx="4">
                  <c:v>1.1878210088808381</c:v>
                </c:pt>
                <c:pt idx="5">
                  <c:v>1.1982596228667011</c:v>
                </c:pt>
                <c:pt idx="6">
                  <c:v>1.2468600240678318</c:v>
                </c:pt>
                <c:pt idx="7">
                  <c:v>1.2021328818093213</c:v>
                </c:pt>
                <c:pt idx="8">
                  <c:v>1.237613425183737</c:v>
                </c:pt>
                <c:pt idx="9">
                  <c:v>1.2262100745192728</c:v>
                </c:pt>
                <c:pt idx="10">
                  <c:v>1.232718848619281</c:v>
                </c:pt>
                <c:pt idx="11">
                  <c:v>1.2386171543739306</c:v>
                </c:pt>
                <c:pt idx="12">
                  <c:v>1.2355417391469179</c:v>
                </c:pt>
              </c:numCache>
            </c:numRef>
          </c:val>
          <c:smooth val="0"/>
        </c:ser>
        <c:ser>
          <c:idx val="1"/>
          <c:order val="1"/>
          <c:tx>
            <c:strRef>
              <c:f>'Tables for Clearance'!$J$36</c:f>
              <c:strCache>
                <c:ptCount val="1"/>
                <c:pt idx="0">
                  <c:v>$10-$50 million</c:v>
                </c:pt>
              </c:strCache>
            </c:strRef>
          </c:tx>
          <c:spPr>
            <a:ln>
              <a:solidFill>
                <a:schemeClr val="accent6">
                  <a:lumMod val="75000"/>
                </a:schemeClr>
              </a:solidFill>
            </a:ln>
          </c:spPr>
          <c:marker>
            <c:symbol val="none"/>
          </c:marker>
          <c:cat>
            <c:numRef>
              <c:f>'Tables for Clearance'!$A$37:$A$49</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Clearance'!$J$37:$J$49</c:f>
              <c:numCache>
                <c:formatCode>General</c:formatCode>
                <c:ptCount val="13"/>
                <c:pt idx="0">
                  <c:v>1.186465457886692</c:v>
                </c:pt>
                <c:pt idx="1">
                  <c:v>1.2088330970993177</c:v>
                </c:pt>
                <c:pt idx="2">
                  <c:v>1.2428384389552127</c:v>
                </c:pt>
                <c:pt idx="3">
                  <c:v>1.2636272563126478</c:v>
                </c:pt>
                <c:pt idx="4">
                  <c:v>1.2863157678909882</c:v>
                </c:pt>
                <c:pt idx="5">
                  <c:v>1.2897154693242592</c:v>
                </c:pt>
                <c:pt idx="6">
                  <c:v>1.3453657678739837</c:v>
                </c:pt>
                <c:pt idx="7">
                  <c:v>1.3462575276771371</c:v>
                </c:pt>
                <c:pt idx="8">
                  <c:v>1.3710970063533667</c:v>
                </c:pt>
                <c:pt idx="9">
                  <c:v>1.3637641092064943</c:v>
                </c:pt>
                <c:pt idx="10">
                  <c:v>1.3766887166738242</c:v>
                </c:pt>
                <c:pt idx="11">
                  <c:v>1.3814532226969765</c:v>
                </c:pt>
                <c:pt idx="12">
                  <c:v>1.3841958300951127</c:v>
                </c:pt>
              </c:numCache>
            </c:numRef>
          </c:val>
          <c:smooth val="0"/>
        </c:ser>
        <c:ser>
          <c:idx val="2"/>
          <c:order val="2"/>
          <c:tx>
            <c:strRef>
              <c:f>'Tables for Clearance'!$K$36</c:f>
              <c:strCache>
                <c:ptCount val="1"/>
                <c:pt idx="0">
                  <c:v>$50+ million</c:v>
                </c:pt>
              </c:strCache>
            </c:strRef>
          </c:tx>
          <c:spPr>
            <a:ln>
              <a:solidFill>
                <a:schemeClr val="accent5"/>
              </a:solidFill>
            </a:ln>
          </c:spPr>
          <c:marker>
            <c:symbol val="none"/>
          </c:marker>
          <c:cat>
            <c:numRef>
              <c:f>'Tables for Clearance'!$A$37:$A$49</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Clearance'!$K$37:$K$49</c:f>
              <c:numCache>
                <c:formatCode>General</c:formatCode>
                <c:ptCount val="13"/>
                <c:pt idx="0">
                  <c:v>1.2863998088418056</c:v>
                </c:pt>
                <c:pt idx="1">
                  <c:v>1.293180029757286</c:v>
                </c:pt>
                <c:pt idx="2">
                  <c:v>1.3127282422848066</c:v>
                </c:pt>
                <c:pt idx="3">
                  <c:v>1.3990091186655502</c:v>
                </c:pt>
                <c:pt idx="4">
                  <c:v>1.4714821869098431</c:v>
                </c:pt>
                <c:pt idx="5">
                  <c:v>1.4946298030762719</c:v>
                </c:pt>
                <c:pt idx="6">
                  <c:v>1.5937501091178736</c:v>
                </c:pt>
                <c:pt idx="7">
                  <c:v>1.5541310704342197</c:v>
                </c:pt>
                <c:pt idx="8">
                  <c:v>1.6030870327193718</c:v>
                </c:pt>
                <c:pt idx="9">
                  <c:v>1.5769223328429256</c:v>
                </c:pt>
                <c:pt idx="10">
                  <c:v>1.5898528952264519</c:v>
                </c:pt>
                <c:pt idx="11">
                  <c:v>1.6193713555526204</c:v>
                </c:pt>
                <c:pt idx="12">
                  <c:v>1.6443507689346606</c:v>
                </c:pt>
              </c:numCache>
            </c:numRef>
          </c:val>
          <c:smooth val="0"/>
        </c:ser>
        <c:ser>
          <c:idx val="3"/>
          <c:order val="3"/>
          <c:spPr>
            <a:ln>
              <a:solidFill>
                <a:schemeClr val="accent1"/>
              </a:solidFill>
              <a:prstDash val="sysDash"/>
            </a:ln>
          </c:spPr>
          <c:marker>
            <c:symbol val="none"/>
          </c:marker>
          <c:cat>
            <c:numRef>
              <c:f>'Tables for Clearance'!$A$37:$A$49</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Clearance'!$I$53:$I$65</c:f>
              <c:numCache>
                <c:formatCode>General</c:formatCode>
                <c:ptCount val="13"/>
                <c:pt idx="0">
                  <c:v>1.2149031041016998</c:v>
                </c:pt>
                <c:pt idx="1">
                  <c:v>1.1367585727429856</c:v>
                </c:pt>
                <c:pt idx="2">
                  <c:v>1.1247415193976265</c:v>
                </c:pt>
                <c:pt idx="3">
                  <c:v>1.1444640267627677</c:v>
                </c:pt>
                <c:pt idx="4">
                  <c:v>1.1641104504036754</c:v>
                </c:pt>
                <c:pt idx="5">
                  <c:v>1.2173005479304906</c:v>
                </c:pt>
                <c:pt idx="6">
                  <c:v>1.2881559077125633</c:v>
                </c:pt>
                <c:pt idx="7">
                  <c:v>1.1758435401399656</c:v>
                </c:pt>
                <c:pt idx="8">
                  <c:v>1.1841778431736789</c:v>
                </c:pt>
                <c:pt idx="9">
                  <c:v>1.1600791565025934</c:v>
                </c:pt>
                <c:pt idx="10">
                  <c:v>1.1871111559176115</c:v>
                </c:pt>
                <c:pt idx="11">
                  <c:v>1.1907252902832535</c:v>
                </c:pt>
                <c:pt idx="12">
                  <c:v>1.1890955120935218</c:v>
                </c:pt>
              </c:numCache>
            </c:numRef>
          </c:val>
          <c:smooth val="0"/>
        </c:ser>
        <c:ser>
          <c:idx val="4"/>
          <c:order val="4"/>
          <c:spPr>
            <a:ln>
              <a:solidFill>
                <a:schemeClr val="accent6">
                  <a:lumMod val="75000"/>
                </a:schemeClr>
              </a:solidFill>
              <a:prstDash val="sysDash"/>
            </a:ln>
          </c:spPr>
          <c:marker>
            <c:symbol val="none"/>
          </c:marker>
          <c:cat>
            <c:numRef>
              <c:f>'Tables for Clearance'!$A$37:$A$49</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Clearance'!$J$53:$J$65</c:f>
              <c:numCache>
                <c:formatCode>General</c:formatCode>
                <c:ptCount val="13"/>
                <c:pt idx="0">
                  <c:v>1.3805625383719391</c:v>
                </c:pt>
                <c:pt idx="1">
                  <c:v>1.3212053061762912</c:v>
                </c:pt>
                <c:pt idx="2">
                  <c:v>1.413836620851632</c:v>
                </c:pt>
                <c:pt idx="3">
                  <c:v>1.3473398756622492</c:v>
                </c:pt>
                <c:pt idx="4">
                  <c:v>1.4275336420256912</c:v>
                </c:pt>
                <c:pt idx="5">
                  <c:v>1.3569205924094467</c:v>
                </c:pt>
                <c:pt idx="6">
                  <c:v>1.3826175497682924</c:v>
                </c:pt>
                <c:pt idx="7">
                  <c:v>1.6503344565140554</c:v>
                </c:pt>
                <c:pt idx="8">
                  <c:v>1.4169736126636947</c:v>
                </c:pt>
                <c:pt idx="9">
                  <c:v>1.3123094418239694</c:v>
                </c:pt>
                <c:pt idx="10">
                  <c:v>1.3859911863158845</c:v>
                </c:pt>
                <c:pt idx="11">
                  <c:v>1.3545433630580763</c:v>
                </c:pt>
                <c:pt idx="12">
                  <c:v>1.3535792699696851</c:v>
                </c:pt>
              </c:numCache>
            </c:numRef>
          </c:val>
          <c:smooth val="0"/>
        </c:ser>
        <c:dLbls>
          <c:showLegendKey val="0"/>
          <c:showVal val="0"/>
          <c:showCatName val="0"/>
          <c:showSerName val="0"/>
          <c:showPercent val="0"/>
          <c:showBubbleSize val="0"/>
        </c:dLbls>
        <c:marker val="1"/>
        <c:smooth val="0"/>
        <c:axId val="167217408"/>
        <c:axId val="167219200"/>
      </c:lineChart>
      <c:lineChart>
        <c:grouping val="standard"/>
        <c:varyColors val="0"/>
        <c:ser>
          <c:idx val="5"/>
          <c:order val="5"/>
          <c:spPr>
            <a:ln>
              <a:solidFill>
                <a:schemeClr val="accent5"/>
              </a:solidFill>
              <a:prstDash val="sysDash"/>
            </a:ln>
          </c:spPr>
          <c:marker>
            <c:symbol val="none"/>
          </c:marker>
          <c:cat>
            <c:numRef>
              <c:f>'Tables for Clearance'!$A$37:$A$49</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Clearance'!$K$53:$K$65</c:f>
              <c:numCache>
                <c:formatCode>General</c:formatCode>
                <c:ptCount val="13"/>
                <c:pt idx="0">
                  <c:v>2.0413233783331592</c:v>
                </c:pt>
                <c:pt idx="1">
                  <c:v>1.8228477813418718</c:v>
                </c:pt>
                <c:pt idx="2">
                  <c:v>1.9662937750496035</c:v>
                </c:pt>
                <c:pt idx="3">
                  <c:v>2.0071644962598172</c:v>
                </c:pt>
                <c:pt idx="4">
                  <c:v>2.0063073629527466</c:v>
                </c:pt>
                <c:pt idx="5">
                  <c:v>2.0450379017876243</c:v>
                </c:pt>
                <c:pt idx="6">
                  <c:v>2.355836435069345</c:v>
                </c:pt>
                <c:pt idx="7">
                  <c:v>2.0658658309573741</c:v>
                </c:pt>
                <c:pt idx="8">
                  <c:v>2.4354427570764141</c:v>
                </c:pt>
                <c:pt idx="9">
                  <c:v>2.2591828026790837</c:v>
                </c:pt>
                <c:pt idx="10">
                  <c:v>2.0746308379510445</c:v>
                </c:pt>
                <c:pt idx="11">
                  <c:v>2.055079588245126</c:v>
                </c:pt>
                <c:pt idx="12">
                  <c:v>2.1828463425864406</c:v>
                </c:pt>
              </c:numCache>
            </c:numRef>
          </c:val>
          <c:smooth val="0"/>
        </c:ser>
        <c:ser>
          <c:idx val="6"/>
          <c:order val="6"/>
          <c:spPr>
            <a:ln w="12700">
              <a:solidFill>
                <a:sysClr val="windowText" lastClr="000000"/>
              </a:solidFill>
              <a:prstDash val="sysDash"/>
            </a:ln>
          </c:spPr>
          <c:marker>
            <c:symbol val="none"/>
          </c:marker>
          <c:val>
            <c:numRef>
              <c:f>'Tables for Clearance'!$E$4:$E$16</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167222272"/>
        <c:axId val="167220736"/>
      </c:lineChart>
      <c:catAx>
        <c:axId val="167217408"/>
        <c:scaling>
          <c:orientation val="minMax"/>
        </c:scaling>
        <c:delete val="0"/>
        <c:axPos val="b"/>
        <c:numFmt formatCode="General" sourceLinked="1"/>
        <c:majorTickMark val="in"/>
        <c:minorTickMark val="none"/>
        <c:tickLblPos val="low"/>
        <c:spPr>
          <a:ln w="12700">
            <a:solidFill>
              <a:srgbClr val="808080"/>
            </a:solidFill>
            <a:prstDash val="solid"/>
          </a:ln>
        </c:spPr>
        <c:crossAx val="167219200"/>
        <c:crosses val="autoZero"/>
        <c:auto val="1"/>
        <c:lblAlgn val="ctr"/>
        <c:lblOffset val="100"/>
        <c:noMultiLvlLbl val="0"/>
      </c:catAx>
      <c:valAx>
        <c:axId val="167219200"/>
        <c:scaling>
          <c:orientation val="minMax"/>
          <c:max val="3"/>
          <c:min val="0.8"/>
        </c:scaling>
        <c:delete val="0"/>
        <c:axPos val="l"/>
        <c:numFmt formatCode="#,##0.0" sourceLinked="0"/>
        <c:majorTickMark val="in"/>
        <c:minorTickMark val="none"/>
        <c:tickLblPos val="nextTo"/>
        <c:spPr>
          <a:ln w="12700">
            <a:solidFill>
              <a:srgbClr val="808080"/>
            </a:solidFill>
            <a:prstDash val="solid"/>
          </a:ln>
        </c:spPr>
        <c:crossAx val="167217408"/>
        <c:crosses val="autoZero"/>
        <c:crossBetween val="midCat"/>
        <c:majorUnit val="0.2"/>
      </c:valAx>
      <c:valAx>
        <c:axId val="167220736"/>
        <c:scaling>
          <c:orientation val="minMax"/>
          <c:max val="3"/>
          <c:min val="0.8"/>
        </c:scaling>
        <c:delete val="0"/>
        <c:axPos val="r"/>
        <c:numFmt formatCode="#,##0.0" sourceLinked="0"/>
        <c:majorTickMark val="in"/>
        <c:minorTickMark val="none"/>
        <c:tickLblPos val="nextTo"/>
        <c:spPr>
          <a:ln w="12700">
            <a:solidFill>
              <a:srgbClr val="808080"/>
            </a:solidFill>
            <a:prstDash val="solid"/>
          </a:ln>
        </c:spPr>
        <c:crossAx val="167222272"/>
        <c:crosses val="max"/>
        <c:crossBetween val="midCat"/>
        <c:majorUnit val="0.2"/>
      </c:valAx>
      <c:catAx>
        <c:axId val="167222272"/>
        <c:scaling>
          <c:orientation val="minMax"/>
        </c:scaling>
        <c:delete val="1"/>
        <c:axPos val="t"/>
        <c:numFmt formatCode="General" sourceLinked="1"/>
        <c:majorTickMark val="out"/>
        <c:minorTickMark val="none"/>
        <c:tickLblPos val="nextTo"/>
        <c:crossAx val="167220736"/>
        <c:crosses val="max"/>
        <c:auto val="1"/>
        <c:lblAlgn val="ctr"/>
        <c:lblOffset val="100"/>
        <c:noMultiLvlLbl val="0"/>
      </c:catAx>
      <c:spPr>
        <a:solidFill>
          <a:srgbClr val="FFFFFF"/>
        </a:solidFill>
        <a:ln>
          <a:noFill/>
        </a:ln>
      </c:spPr>
    </c:plotArea>
    <c:plotVisOnly val="1"/>
    <c:dispBlanksAs val="gap"/>
    <c:showDLblsOverMax val="0"/>
  </c:chart>
  <c:spPr>
    <a:solidFill>
      <a:srgbClr val="FFFFFF"/>
    </a:solidFill>
    <a:ln>
      <a:noFill/>
    </a:ln>
  </c:spPr>
  <c:txPr>
    <a:bodyPr/>
    <a:lstStyle/>
    <a:p>
      <a:pPr>
        <a:defRPr sz="800" b="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498842784703349E-2"/>
          <c:y val="4.7713095238095235E-2"/>
          <c:w val="0.89983010752688175"/>
          <c:h val="0.87537301587301586"/>
        </c:manualLayout>
      </c:layout>
      <c:lineChart>
        <c:grouping val="standard"/>
        <c:varyColors val="0"/>
        <c:ser>
          <c:idx val="1"/>
          <c:order val="0"/>
          <c:tx>
            <c:strRef>
              <c:f>'Tables for Clearance'!$D$19</c:f>
              <c:strCache>
                <c:ptCount val="1"/>
                <c:pt idx="0">
                  <c:v>Relative Productivity</c:v>
                </c:pt>
              </c:strCache>
            </c:strRef>
          </c:tx>
          <c:spPr>
            <a:ln>
              <a:solidFill>
                <a:schemeClr val="accent1"/>
              </a:solidFill>
            </a:ln>
          </c:spPr>
          <c:marker>
            <c:symbol val="none"/>
          </c:marker>
          <c:cat>
            <c:numRef>
              <c:f>'Tables for Clearance'!$A$20:$A$32</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Clearance'!$D$20:$D$32</c:f>
              <c:numCache>
                <c:formatCode>General</c:formatCode>
                <c:ptCount val="13"/>
                <c:pt idx="0">
                  <c:v>1.6390426594708549</c:v>
                </c:pt>
                <c:pt idx="1">
                  <c:v>1.5171726692325547</c:v>
                </c:pt>
                <c:pt idx="2">
                  <c:v>1.6533258527445056</c:v>
                </c:pt>
                <c:pt idx="3">
                  <c:v>1.750030570964392</c:v>
                </c:pt>
                <c:pt idx="4">
                  <c:v>1.6534331824613753</c:v>
                </c:pt>
                <c:pt idx="5">
                  <c:v>1.6686198077540835</c:v>
                </c:pt>
                <c:pt idx="6">
                  <c:v>1.764165628532318</c:v>
                </c:pt>
                <c:pt idx="7">
                  <c:v>1.6838540000575866</c:v>
                </c:pt>
                <c:pt idx="8">
                  <c:v>1.8854885962619727</c:v>
                </c:pt>
                <c:pt idx="9">
                  <c:v>1.8075983304216465</c:v>
                </c:pt>
                <c:pt idx="10">
                  <c:v>1.6517272376630814</c:v>
                </c:pt>
                <c:pt idx="11">
                  <c:v>1.7467918844226087</c:v>
                </c:pt>
                <c:pt idx="12">
                  <c:v>1.6547798197258212</c:v>
                </c:pt>
              </c:numCache>
            </c:numRef>
          </c:val>
          <c:smooth val="0"/>
        </c:ser>
        <c:dLbls>
          <c:showLegendKey val="0"/>
          <c:showVal val="0"/>
          <c:showCatName val="0"/>
          <c:showSerName val="0"/>
          <c:showPercent val="0"/>
          <c:showBubbleSize val="0"/>
        </c:dLbls>
        <c:marker val="1"/>
        <c:smooth val="0"/>
        <c:axId val="167281024"/>
        <c:axId val="167282560"/>
      </c:lineChart>
      <c:lineChart>
        <c:grouping val="standard"/>
        <c:varyColors val="0"/>
        <c:ser>
          <c:idx val="2"/>
          <c:order val="1"/>
          <c:tx>
            <c:strRef>
              <c:f>'Tables for Clearance'!$D$3</c:f>
              <c:strCache>
                <c:ptCount val="1"/>
                <c:pt idx="0">
                  <c:v>Relative wages</c:v>
                </c:pt>
              </c:strCache>
            </c:strRef>
          </c:tx>
          <c:spPr>
            <a:ln>
              <a:solidFill>
                <a:schemeClr val="accent6">
                  <a:lumMod val="75000"/>
                </a:schemeClr>
              </a:solidFill>
            </a:ln>
          </c:spPr>
          <c:marker>
            <c:symbol val="none"/>
          </c:marker>
          <c:cat>
            <c:numRef>
              <c:f>'Tables for Clearance'!$A$20:$A$32</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Clearance'!$D$4:$D$16</c:f>
              <c:numCache>
                <c:formatCode>General</c:formatCode>
                <c:ptCount val="13"/>
                <c:pt idx="0">
                  <c:v>1.1827917149720923</c:v>
                </c:pt>
                <c:pt idx="1">
                  <c:v>1.1764400886720132</c:v>
                </c:pt>
                <c:pt idx="2">
                  <c:v>1.2510952999164144</c:v>
                </c:pt>
                <c:pt idx="3">
                  <c:v>1.2529185225716668</c:v>
                </c:pt>
                <c:pt idx="4">
                  <c:v>1.2821180849730196</c:v>
                </c:pt>
                <c:pt idx="5">
                  <c:v>1.3194481225744312</c:v>
                </c:pt>
                <c:pt idx="6">
                  <c:v>1.3184064852044373</c:v>
                </c:pt>
                <c:pt idx="7">
                  <c:v>1.3174703742875873</c:v>
                </c:pt>
                <c:pt idx="8">
                  <c:v>1.3371684424855339</c:v>
                </c:pt>
                <c:pt idx="9">
                  <c:v>1.2929356440483821</c:v>
                </c:pt>
                <c:pt idx="10">
                  <c:v>1.3045672770124286</c:v>
                </c:pt>
                <c:pt idx="11">
                  <c:v>1.3064367545386131</c:v>
                </c:pt>
                <c:pt idx="12">
                  <c:v>1.3319440334602175</c:v>
                </c:pt>
              </c:numCache>
            </c:numRef>
          </c:val>
          <c:smooth val="0"/>
        </c:ser>
        <c:ser>
          <c:idx val="0"/>
          <c:order val="2"/>
          <c:spPr>
            <a:ln w="12700">
              <a:solidFill>
                <a:sysClr val="windowText" lastClr="000000"/>
              </a:solidFill>
              <a:prstDash val="sysDash"/>
            </a:ln>
          </c:spPr>
          <c:marker>
            <c:symbol val="none"/>
          </c:marker>
          <c:val>
            <c:numRef>
              <c:f>'Tables for Clearance'!$F$104:$F$116</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167289984"/>
        <c:axId val="167284096"/>
      </c:lineChart>
      <c:catAx>
        <c:axId val="167281024"/>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7282560"/>
        <c:crosses val="autoZero"/>
        <c:auto val="1"/>
        <c:lblAlgn val="ctr"/>
        <c:lblOffset val="100"/>
        <c:noMultiLvlLbl val="0"/>
      </c:catAx>
      <c:valAx>
        <c:axId val="167282560"/>
        <c:scaling>
          <c:orientation val="minMax"/>
          <c:max val="2.2000000000000002"/>
          <c:min val="0.8"/>
        </c:scaling>
        <c:delete val="0"/>
        <c:axPos val="l"/>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7281024"/>
        <c:crosses val="autoZero"/>
        <c:crossBetween val="midCat"/>
      </c:valAx>
      <c:valAx>
        <c:axId val="167284096"/>
        <c:scaling>
          <c:orientation val="minMax"/>
          <c:max val="2.2000000000000002"/>
          <c:min val="0.8"/>
        </c:scaling>
        <c:delete val="0"/>
        <c:axPos val="r"/>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7289984"/>
        <c:crosses val="max"/>
        <c:crossBetween val="midCat"/>
        <c:majorUnit val="0.2"/>
      </c:valAx>
      <c:catAx>
        <c:axId val="167289984"/>
        <c:scaling>
          <c:orientation val="minMax"/>
        </c:scaling>
        <c:delete val="1"/>
        <c:axPos val="t"/>
        <c:numFmt formatCode="General" sourceLinked="1"/>
        <c:majorTickMark val="out"/>
        <c:minorTickMark val="none"/>
        <c:tickLblPos val="nextTo"/>
        <c:crossAx val="167284096"/>
        <c:crosses val="max"/>
        <c:auto val="1"/>
        <c:lblAlgn val="ctr"/>
        <c:lblOffset val="100"/>
        <c:noMultiLvlLbl val="0"/>
      </c:catAx>
      <c:spPr>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400347222222224E-2"/>
          <c:y val="3.9687500000000001E-2"/>
          <c:w val="0.83919930555555555"/>
          <c:h val="0.89301284722222218"/>
        </c:manualLayout>
      </c:layout>
      <c:lineChart>
        <c:grouping val="standard"/>
        <c:varyColors val="0"/>
        <c:ser>
          <c:idx val="0"/>
          <c:order val="0"/>
          <c:tx>
            <c:strRef>
              <c:f>'Public - by industry'!$B$3</c:f>
              <c:strCache>
                <c:ptCount val="1"/>
                <c:pt idx="0">
                  <c:v>Electricity, gas, water and waste services</c:v>
                </c:pt>
              </c:strCache>
            </c:strRef>
          </c:tx>
          <c:spPr>
            <a:ln w="28575">
              <a:solidFill>
                <a:schemeClr val="accent3">
                  <a:lumMod val="75000"/>
                </a:schemeClr>
              </a:solidFill>
            </a:ln>
          </c:spPr>
          <c:marker>
            <c:symbol val="none"/>
          </c:marker>
          <c:cat>
            <c:numRef>
              <c:f>'Public - by industry'!$A$4:$A$79</c:f>
              <c:numCache>
                <c:formatCode>d\-mmm\-yy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'Public - by industry'!$B$4:$B$79</c:f>
              <c:numCache>
                <c:formatCode>#,##0.00</c:formatCode>
                <c:ptCount val="76"/>
                <c:pt idx="0">
                  <c:v>3.41463414634147</c:v>
                </c:pt>
                <c:pt idx="1">
                  <c:v>2.7243589743589638</c:v>
                </c:pt>
                <c:pt idx="2">
                  <c:v>2.6984126984127101</c:v>
                </c:pt>
                <c:pt idx="3">
                  <c:v>3.3227848101265778</c:v>
                </c:pt>
                <c:pt idx="4">
                  <c:v>3.9308176100628884</c:v>
                </c:pt>
                <c:pt idx="5">
                  <c:v>4.0561622464898761</c:v>
                </c:pt>
                <c:pt idx="6">
                  <c:v>4.6367851622874667</c:v>
                </c:pt>
                <c:pt idx="7">
                  <c:v>3.9816232771822513</c:v>
                </c:pt>
                <c:pt idx="8">
                  <c:v>4.084720121028738</c:v>
                </c:pt>
                <c:pt idx="9">
                  <c:v>3.8980509745127421</c:v>
                </c:pt>
                <c:pt idx="10">
                  <c:v>3.5450516986705907</c:v>
                </c:pt>
                <c:pt idx="11">
                  <c:v>4.1237113402061709</c:v>
                </c:pt>
                <c:pt idx="12">
                  <c:v>4.3604651162790731</c:v>
                </c:pt>
                <c:pt idx="13">
                  <c:v>4.0404040404040416</c:v>
                </c:pt>
                <c:pt idx="14">
                  <c:v>4.850213980028542</c:v>
                </c:pt>
                <c:pt idx="15">
                  <c:v>4.2432814710042379</c:v>
                </c:pt>
                <c:pt idx="16">
                  <c:v>3.8997214484679574</c:v>
                </c:pt>
                <c:pt idx="17">
                  <c:v>4.7156726768377268</c:v>
                </c:pt>
                <c:pt idx="18">
                  <c:v>3.809523809523796</c:v>
                </c:pt>
                <c:pt idx="19">
                  <c:v>4.7489823609226534</c:v>
                </c:pt>
                <c:pt idx="20">
                  <c:v>4.5576407506702452</c:v>
                </c:pt>
                <c:pt idx="21">
                  <c:v>4.2384105960264975</c:v>
                </c:pt>
                <c:pt idx="22">
                  <c:v>4.7182175622542815</c:v>
                </c:pt>
                <c:pt idx="23">
                  <c:v>4.9222797927461102</c:v>
                </c:pt>
                <c:pt idx="24">
                  <c:v>4.7435897435897516</c:v>
                </c:pt>
                <c:pt idx="25">
                  <c:v>4.3202033036848775</c:v>
                </c:pt>
                <c:pt idx="26">
                  <c:v>4.7559449311639526</c:v>
                </c:pt>
                <c:pt idx="27">
                  <c:v>3.8271604938271651</c:v>
                </c:pt>
                <c:pt idx="28">
                  <c:v>4.5287637698898493</c:v>
                </c:pt>
                <c:pt idx="29">
                  <c:v>4.7503045066991518</c:v>
                </c:pt>
                <c:pt idx="30">
                  <c:v>6.2126642771804086</c:v>
                </c:pt>
                <c:pt idx="31">
                  <c:v>7.4910820451843136</c:v>
                </c:pt>
                <c:pt idx="32">
                  <c:v>6.4402810304449645</c:v>
                </c:pt>
                <c:pt idx="33">
                  <c:v>6.2790697674418539</c:v>
                </c:pt>
                <c:pt idx="34">
                  <c:v>3.3745781777277983</c:v>
                </c:pt>
                <c:pt idx="35">
                  <c:v>4.0929203539822936</c:v>
                </c:pt>
                <c:pt idx="36">
                  <c:v>4.510451045104503</c:v>
                </c:pt>
                <c:pt idx="37">
                  <c:v>4.2669584245076351</c:v>
                </c:pt>
                <c:pt idx="38">
                  <c:v>4.7878128400435287</c:v>
                </c:pt>
                <c:pt idx="39">
                  <c:v>2.7630180658873655</c:v>
                </c:pt>
                <c:pt idx="40">
                  <c:v>3.2631578947368354</c:v>
                </c:pt>
                <c:pt idx="41">
                  <c:v>4.8268625393494347</c:v>
                </c:pt>
                <c:pt idx="42">
                  <c:v>4.6728971962616725</c:v>
                </c:pt>
                <c:pt idx="43">
                  <c:v>4.6535677352637066</c:v>
                </c:pt>
                <c:pt idx="44">
                  <c:v>4.5871559633027488</c:v>
                </c:pt>
                <c:pt idx="45">
                  <c:v>4.0040040040040026</c:v>
                </c:pt>
                <c:pt idx="46">
                  <c:v>5.5555555555555571</c:v>
                </c:pt>
                <c:pt idx="47">
                  <c:v>5.533596837944657</c:v>
                </c:pt>
                <c:pt idx="48">
                  <c:v>4.8732943469785681</c:v>
                </c:pt>
                <c:pt idx="49">
                  <c:v>5.3897978825794013</c:v>
                </c:pt>
                <c:pt idx="50">
                  <c:v>3.2894736842105345</c:v>
                </c:pt>
                <c:pt idx="51">
                  <c:v>3.5580524344569255</c:v>
                </c:pt>
                <c:pt idx="52">
                  <c:v>3.717472118959094</c:v>
                </c:pt>
                <c:pt idx="53">
                  <c:v>2.7397260273972677</c:v>
                </c:pt>
                <c:pt idx="54">
                  <c:v>3.2757051865332159</c:v>
                </c:pt>
                <c:pt idx="55">
                  <c:v>3.7974683544303787</c:v>
                </c:pt>
                <c:pt idx="56">
                  <c:v>4.1218637992831617</c:v>
                </c:pt>
                <c:pt idx="57">
                  <c:v>4.1777777777777914</c:v>
                </c:pt>
                <c:pt idx="58">
                  <c:v>4.1409691629956029</c:v>
                </c:pt>
                <c:pt idx="59">
                  <c:v>3.397212543554005</c:v>
                </c:pt>
                <c:pt idx="60">
                  <c:v>3.1841652323579979</c:v>
                </c:pt>
                <c:pt idx="61">
                  <c:v>3.327645051194537</c:v>
                </c:pt>
                <c:pt idx="62">
                  <c:v>3.5532994923857899</c:v>
                </c:pt>
                <c:pt idx="63">
                  <c:v>3.2855939342881157</c:v>
                </c:pt>
                <c:pt idx="64">
                  <c:v>3.3361134278565601</c:v>
                </c:pt>
                <c:pt idx="65">
                  <c:v>2.7250206440957925</c:v>
                </c:pt>
                <c:pt idx="66">
                  <c:v>1.7973856209150227</c:v>
                </c:pt>
                <c:pt idx="67">
                  <c:v>1.9575856443719459</c:v>
                </c:pt>
                <c:pt idx="68">
                  <c:v>2.0984665052461651</c:v>
                </c:pt>
                <c:pt idx="69">
                  <c:v>2.0900321543408324</c:v>
                </c:pt>
                <c:pt idx="70">
                  <c:v>2.00642054574638</c:v>
                </c:pt>
                <c:pt idx="71">
                  <c:v>2.6400000000000148</c:v>
                </c:pt>
                <c:pt idx="72">
                  <c:v>2.0553359683794383</c:v>
                </c:pt>
                <c:pt idx="73">
                  <c:v>2.1259842519685037</c:v>
                </c:pt>
                <c:pt idx="74">
                  <c:v>2.3603461841070157</c:v>
                </c:pt>
                <c:pt idx="75">
                  <c:v>2.2603273577552585</c:v>
                </c:pt>
              </c:numCache>
            </c:numRef>
          </c:val>
          <c:smooth val="0"/>
        </c:ser>
        <c:ser>
          <c:idx val="1"/>
          <c:order val="1"/>
          <c:tx>
            <c:strRef>
              <c:f>'Public - by industry'!$C$3</c:f>
              <c:strCache>
                <c:ptCount val="1"/>
                <c:pt idx="0">
                  <c:v>Professional, scientific and technical services</c:v>
                </c:pt>
              </c:strCache>
            </c:strRef>
          </c:tx>
          <c:spPr>
            <a:ln w="28575">
              <a:solidFill>
                <a:schemeClr val="accent5"/>
              </a:solidFill>
            </a:ln>
          </c:spPr>
          <c:marker>
            <c:symbol val="none"/>
          </c:marker>
          <c:cat>
            <c:numRef>
              <c:f>'Public - by industry'!$A$4:$A$79</c:f>
              <c:numCache>
                <c:formatCode>d\-mmm\-yy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'Public - by industry'!$C$4:$C$79</c:f>
              <c:numCache>
                <c:formatCode>#,##0.00</c:formatCode>
                <c:ptCount val="76"/>
                <c:pt idx="0">
                  <c:v>3.2110091743119256</c:v>
                </c:pt>
                <c:pt idx="1">
                  <c:v>2.8919330289193255</c:v>
                </c:pt>
                <c:pt idx="2">
                  <c:v>3.9453717754172999</c:v>
                </c:pt>
                <c:pt idx="3">
                  <c:v>3.308270676691734</c:v>
                </c:pt>
                <c:pt idx="4">
                  <c:v>3.4074074074073906</c:v>
                </c:pt>
                <c:pt idx="5">
                  <c:v>3.5502958579881891</c:v>
                </c:pt>
                <c:pt idx="6">
                  <c:v>2.7737226277372287</c:v>
                </c:pt>
                <c:pt idx="7">
                  <c:v>2.620087336244552</c:v>
                </c:pt>
                <c:pt idx="8">
                  <c:v>4.1547277936962814</c:v>
                </c:pt>
                <c:pt idx="9">
                  <c:v>4.142857142857153</c:v>
                </c:pt>
                <c:pt idx="10">
                  <c:v>4.4034090909090793</c:v>
                </c:pt>
                <c:pt idx="11">
                  <c:v>4.6808510638297776</c:v>
                </c:pt>
                <c:pt idx="12">
                  <c:v>3.9889958734525379</c:v>
                </c:pt>
                <c:pt idx="13">
                  <c:v>3.9780521262002537</c:v>
                </c:pt>
                <c:pt idx="14">
                  <c:v>3.5374149659863861</c:v>
                </c:pt>
                <c:pt idx="15">
                  <c:v>3.2520325203252156</c:v>
                </c:pt>
                <c:pt idx="16">
                  <c:v>3.3068783068783034</c:v>
                </c:pt>
                <c:pt idx="17">
                  <c:v>3.2981530343007819</c:v>
                </c:pt>
                <c:pt idx="18">
                  <c:v>3.8107752956636034</c:v>
                </c:pt>
                <c:pt idx="19">
                  <c:v>3.8057742782151962</c:v>
                </c:pt>
                <c:pt idx="20">
                  <c:v>4.0973111395646669</c:v>
                </c:pt>
                <c:pt idx="21">
                  <c:v>4.5977011494253048</c:v>
                </c:pt>
                <c:pt idx="22">
                  <c:v>3.7974683544303787</c:v>
                </c:pt>
                <c:pt idx="23">
                  <c:v>3.6662452591656063</c:v>
                </c:pt>
                <c:pt idx="24">
                  <c:v>4.6740467404674035</c:v>
                </c:pt>
                <c:pt idx="25">
                  <c:v>4.6398046398046517</c:v>
                </c:pt>
                <c:pt idx="26">
                  <c:v>5.2439024390243958</c:v>
                </c:pt>
                <c:pt idx="27">
                  <c:v>5.7317073170731732</c:v>
                </c:pt>
                <c:pt idx="28">
                  <c:v>2.9377203290246854</c:v>
                </c:pt>
                <c:pt idx="29">
                  <c:v>2.3337222870478485</c:v>
                </c:pt>
                <c:pt idx="30">
                  <c:v>3.707995365005786</c:v>
                </c:pt>
                <c:pt idx="31">
                  <c:v>3.9215686274509665</c:v>
                </c:pt>
                <c:pt idx="32">
                  <c:v>5.7077625570776291</c:v>
                </c:pt>
                <c:pt idx="33">
                  <c:v>5.9293044469783496</c:v>
                </c:pt>
                <c:pt idx="34">
                  <c:v>4.0223463687150769</c:v>
                </c:pt>
                <c:pt idx="35">
                  <c:v>3.9955604883462854</c:v>
                </c:pt>
                <c:pt idx="36">
                  <c:v>4.5356371490280765</c:v>
                </c:pt>
                <c:pt idx="37">
                  <c:v>4.3057050592034471</c:v>
                </c:pt>
                <c:pt idx="38">
                  <c:v>4.2964554242749671</c:v>
                </c:pt>
                <c:pt idx="39">
                  <c:v>4.162219850586979</c:v>
                </c:pt>
                <c:pt idx="40">
                  <c:v>1.4462809917355344</c:v>
                </c:pt>
                <c:pt idx="41">
                  <c:v>2.2703818369453046</c:v>
                </c:pt>
                <c:pt idx="42">
                  <c:v>4.3254376930999001</c:v>
                </c:pt>
                <c:pt idx="43">
                  <c:v>3.8934426229508432</c:v>
                </c:pt>
                <c:pt idx="44">
                  <c:v>4.2769857433808625</c:v>
                </c:pt>
                <c:pt idx="45">
                  <c:v>3.7336024217961636</c:v>
                </c:pt>
                <c:pt idx="46">
                  <c:v>4.4422507403751155</c:v>
                </c:pt>
                <c:pt idx="47">
                  <c:v>4.5364891518737664</c:v>
                </c:pt>
                <c:pt idx="48">
                  <c:v>5.37109375</c:v>
                </c:pt>
                <c:pt idx="49">
                  <c:v>5.4474708171206316</c:v>
                </c:pt>
                <c:pt idx="50">
                  <c:v>2.7410207939508666</c:v>
                </c:pt>
                <c:pt idx="51">
                  <c:v>2.5471698113207424</c:v>
                </c:pt>
                <c:pt idx="52">
                  <c:v>3.0583873957367871</c:v>
                </c:pt>
                <c:pt idx="53">
                  <c:v>3.2287822878228809</c:v>
                </c:pt>
                <c:pt idx="54">
                  <c:v>3.4038638454461818</c:v>
                </c:pt>
                <c:pt idx="55">
                  <c:v>3.5878564857405593</c:v>
                </c:pt>
                <c:pt idx="56">
                  <c:v>3.6870503597122166</c:v>
                </c:pt>
                <c:pt idx="57">
                  <c:v>3.4852546916890077</c:v>
                </c:pt>
                <c:pt idx="58">
                  <c:v>3.3807829181494782</c:v>
                </c:pt>
                <c:pt idx="59">
                  <c:v>3.4635879218472496</c:v>
                </c:pt>
                <c:pt idx="60">
                  <c:v>3.0355594102341712</c:v>
                </c:pt>
                <c:pt idx="61">
                  <c:v>3.0224525043177835</c:v>
                </c:pt>
                <c:pt idx="62">
                  <c:v>3.1841652323579979</c:v>
                </c:pt>
                <c:pt idx="63">
                  <c:v>2.9184549356223215</c:v>
                </c:pt>
                <c:pt idx="64">
                  <c:v>1.5151515151515156</c:v>
                </c:pt>
                <c:pt idx="65">
                  <c:v>1.5088013411567402</c:v>
                </c:pt>
                <c:pt idx="66">
                  <c:v>1.3344453711426212</c:v>
                </c:pt>
                <c:pt idx="67">
                  <c:v>1.417848206839011</c:v>
                </c:pt>
                <c:pt idx="68">
                  <c:v>1.6583747927031425</c:v>
                </c:pt>
                <c:pt idx="69">
                  <c:v>1.4863748967795374</c:v>
                </c:pt>
                <c:pt idx="70">
                  <c:v>1.316872427983526</c:v>
                </c:pt>
                <c:pt idx="71">
                  <c:v>1.3980263157894655</c:v>
                </c:pt>
                <c:pt idx="72">
                  <c:v>1.2234910277324644</c:v>
                </c:pt>
                <c:pt idx="73">
                  <c:v>1.4646053702196866</c:v>
                </c:pt>
                <c:pt idx="74">
                  <c:v>1.5434606011372836</c:v>
                </c:pt>
                <c:pt idx="75">
                  <c:v>1.6220600162206011</c:v>
                </c:pt>
              </c:numCache>
            </c:numRef>
          </c:val>
          <c:smooth val="0"/>
        </c:ser>
        <c:ser>
          <c:idx val="3"/>
          <c:order val="2"/>
          <c:tx>
            <c:strRef>
              <c:f>'Public - by industry'!$E$3</c:f>
              <c:strCache>
                <c:ptCount val="1"/>
                <c:pt idx="0">
                  <c:v>Education and training</c:v>
                </c:pt>
              </c:strCache>
            </c:strRef>
          </c:tx>
          <c:spPr>
            <a:ln w="28575">
              <a:solidFill>
                <a:schemeClr val="accent1"/>
              </a:solidFill>
            </a:ln>
          </c:spPr>
          <c:marker>
            <c:symbol val="none"/>
          </c:marker>
          <c:cat>
            <c:numRef>
              <c:f>'Public - by industry'!$A$4:$A$79</c:f>
              <c:numCache>
                <c:formatCode>d\-mmm\-yy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'Public - by industry'!$E$4:$E$79</c:f>
              <c:numCache>
                <c:formatCode>#,##0.00</c:formatCode>
                <c:ptCount val="76"/>
                <c:pt idx="0">
                  <c:v>3.9308176100628884</c:v>
                </c:pt>
                <c:pt idx="1">
                  <c:v>3.9001560062402518</c:v>
                </c:pt>
                <c:pt idx="2">
                  <c:v>4.0061633281972036</c:v>
                </c:pt>
                <c:pt idx="3">
                  <c:v>3.9938556067588422</c:v>
                </c:pt>
                <c:pt idx="4">
                  <c:v>3.3282904689863955</c:v>
                </c:pt>
                <c:pt idx="5">
                  <c:v>3.0030030030030019</c:v>
                </c:pt>
                <c:pt idx="6">
                  <c:v>1.7777777777777857</c:v>
                </c:pt>
                <c:pt idx="7">
                  <c:v>2.0679468242245065</c:v>
                </c:pt>
                <c:pt idx="8">
                  <c:v>2.7818448023426186</c:v>
                </c:pt>
                <c:pt idx="9">
                  <c:v>2.6239067055393832</c:v>
                </c:pt>
                <c:pt idx="10">
                  <c:v>4.3668122270742487</c:v>
                </c:pt>
                <c:pt idx="11">
                  <c:v>5.0651230101302502</c:v>
                </c:pt>
                <c:pt idx="12">
                  <c:v>4.8433048433048356</c:v>
                </c:pt>
                <c:pt idx="13">
                  <c:v>5.1136363636363598</c:v>
                </c:pt>
                <c:pt idx="14">
                  <c:v>3.3472803347280262</c:v>
                </c:pt>
                <c:pt idx="15">
                  <c:v>3.4435261707989042</c:v>
                </c:pt>
                <c:pt idx="16">
                  <c:v>3.9402173913043441</c:v>
                </c:pt>
                <c:pt idx="17">
                  <c:v>4.0540540540540633</c:v>
                </c:pt>
                <c:pt idx="18">
                  <c:v>5.3981106612685608</c:v>
                </c:pt>
                <c:pt idx="19">
                  <c:v>4.9267643142476771</c:v>
                </c:pt>
                <c:pt idx="20">
                  <c:v>3.9215686274509949</c:v>
                </c:pt>
                <c:pt idx="21">
                  <c:v>3.5064935064934986</c:v>
                </c:pt>
                <c:pt idx="22">
                  <c:v>3.8412291933418601</c:v>
                </c:pt>
                <c:pt idx="23">
                  <c:v>3.2994923857868201</c:v>
                </c:pt>
                <c:pt idx="24">
                  <c:v>4.9056603773584868</c:v>
                </c:pt>
                <c:pt idx="25">
                  <c:v>5.3952321204516949</c:v>
                </c:pt>
                <c:pt idx="26">
                  <c:v>5.672009864365009</c:v>
                </c:pt>
                <c:pt idx="27">
                  <c:v>6.0196560196560114</c:v>
                </c:pt>
                <c:pt idx="28">
                  <c:v>4.4364508393285291</c:v>
                </c:pt>
                <c:pt idx="29">
                  <c:v>4.2857142857142776</c:v>
                </c:pt>
                <c:pt idx="30">
                  <c:v>4.2007001166861215</c:v>
                </c:pt>
                <c:pt idx="31">
                  <c:v>4.6349942062572325</c:v>
                </c:pt>
                <c:pt idx="32">
                  <c:v>4.362801377726754</c:v>
                </c:pt>
                <c:pt idx="33">
                  <c:v>4.7945205479451971</c:v>
                </c:pt>
                <c:pt idx="34">
                  <c:v>4.3673012318029123</c:v>
                </c:pt>
                <c:pt idx="35">
                  <c:v>3.8759689922480618</c:v>
                </c:pt>
                <c:pt idx="36">
                  <c:v>4.0704070407040547</c:v>
                </c:pt>
                <c:pt idx="37">
                  <c:v>3.8126361655773451</c:v>
                </c:pt>
                <c:pt idx="38">
                  <c:v>3.540772532188825</c:v>
                </c:pt>
                <c:pt idx="39">
                  <c:v>3.8379530916844402</c:v>
                </c:pt>
                <c:pt idx="40">
                  <c:v>4.1226215644820456</c:v>
                </c:pt>
                <c:pt idx="41">
                  <c:v>4.0923399790136443</c:v>
                </c:pt>
                <c:pt idx="42">
                  <c:v>4.3523316062176178</c:v>
                </c:pt>
                <c:pt idx="43">
                  <c:v>4.3121149897330469</c:v>
                </c:pt>
                <c:pt idx="44">
                  <c:v>3.5532994923857899</c:v>
                </c:pt>
                <c:pt idx="45">
                  <c:v>3.9314516129032313</c:v>
                </c:pt>
                <c:pt idx="46">
                  <c:v>4.3694141012909427</c:v>
                </c:pt>
                <c:pt idx="47">
                  <c:v>3.9370078740157339</c:v>
                </c:pt>
                <c:pt idx="48">
                  <c:v>4.7058823529411882</c:v>
                </c:pt>
                <c:pt idx="49">
                  <c:v>4.461687681862287</c:v>
                </c:pt>
                <c:pt idx="50">
                  <c:v>3.9961941008563144</c:v>
                </c:pt>
                <c:pt idx="51">
                  <c:v>3.8825757575757507</c:v>
                </c:pt>
                <c:pt idx="52">
                  <c:v>3.8389513108614324</c:v>
                </c:pt>
                <c:pt idx="53">
                  <c:v>3.6211699164345248</c:v>
                </c:pt>
                <c:pt idx="54">
                  <c:v>3.4766697163769464</c:v>
                </c:pt>
                <c:pt idx="55">
                  <c:v>3.7374658158614267</c:v>
                </c:pt>
                <c:pt idx="56">
                  <c:v>3.2461677186654612</c:v>
                </c:pt>
                <c:pt idx="57">
                  <c:v>2.8673835125448051</c:v>
                </c:pt>
                <c:pt idx="58">
                  <c:v>2.740937223695866</c:v>
                </c:pt>
                <c:pt idx="59">
                  <c:v>2.3725834797890997</c:v>
                </c:pt>
                <c:pt idx="60">
                  <c:v>2.0960698689956416</c:v>
                </c:pt>
                <c:pt idx="61">
                  <c:v>2.7874564459930298</c:v>
                </c:pt>
                <c:pt idx="62">
                  <c:v>3.0981067125645438</c:v>
                </c:pt>
                <c:pt idx="63">
                  <c:v>3.0901287553648018</c:v>
                </c:pt>
                <c:pt idx="64">
                  <c:v>3.1650983746792036</c:v>
                </c:pt>
                <c:pt idx="65">
                  <c:v>3.3898305084745743</c:v>
                </c:pt>
                <c:pt idx="66">
                  <c:v>3.0050083472454219</c:v>
                </c:pt>
                <c:pt idx="67">
                  <c:v>3.0807660283097391</c:v>
                </c:pt>
                <c:pt idx="68">
                  <c:v>3.4825870646766077</c:v>
                </c:pt>
                <c:pt idx="69">
                  <c:v>2.8688524590164093</c:v>
                </c:pt>
                <c:pt idx="70">
                  <c:v>2.6742301458670994</c:v>
                </c:pt>
                <c:pt idx="71">
                  <c:v>2.5848142164782075</c:v>
                </c:pt>
                <c:pt idx="72">
                  <c:v>2.4038461538461462</c:v>
                </c:pt>
                <c:pt idx="73">
                  <c:v>2.4701195219123377</c:v>
                </c:pt>
                <c:pt idx="74">
                  <c:v>2.5256511444356846</c:v>
                </c:pt>
                <c:pt idx="75">
                  <c:v>2.5196850393700743</c:v>
                </c:pt>
              </c:numCache>
            </c:numRef>
          </c:val>
          <c:smooth val="0"/>
        </c:ser>
        <c:ser>
          <c:idx val="4"/>
          <c:order val="3"/>
          <c:tx>
            <c:strRef>
              <c:f>'Public - by industry'!$F$3</c:f>
              <c:strCache>
                <c:ptCount val="1"/>
                <c:pt idx="0">
                  <c:v>Health care and social assistance</c:v>
                </c:pt>
              </c:strCache>
            </c:strRef>
          </c:tx>
          <c:spPr>
            <a:ln w="28575">
              <a:solidFill>
                <a:schemeClr val="accent6">
                  <a:lumMod val="75000"/>
                </a:schemeClr>
              </a:solidFill>
            </a:ln>
          </c:spPr>
          <c:marker>
            <c:symbol val="none"/>
          </c:marker>
          <c:cat>
            <c:numRef>
              <c:f>'Public - by industry'!$A$4:$A$79</c:f>
              <c:numCache>
                <c:formatCode>d\-mmm\-yy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'Public - by industry'!$F$4:$F$79</c:f>
              <c:numCache>
                <c:formatCode>#,##0.00</c:formatCode>
                <c:ptCount val="76"/>
                <c:pt idx="0">
                  <c:v>4.8211508553655023</c:v>
                </c:pt>
                <c:pt idx="1">
                  <c:v>4.1411042944785379</c:v>
                </c:pt>
                <c:pt idx="2">
                  <c:v>4.5454545454545467</c:v>
                </c:pt>
                <c:pt idx="3">
                  <c:v>4.2232277526395023</c:v>
                </c:pt>
                <c:pt idx="4">
                  <c:v>3.7091988130563749</c:v>
                </c:pt>
                <c:pt idx="5">
                  <c:v>3.6818851251841096</c:v>
                </c:pt>
                <c:pt idx="6">
                  <c:v>2.1739130434782652</c:v>
                </c:pt>
                <c:pt idx="7">
                  <c:v>2.8943560057887083</c:v>
                </c:pt>
                <c:pt idx="8">
                  <c:v>2.4320457796852537</c:v>
                </c:pt>
                <c:pt idx="9">
                  <c:v>2.698863636363626</c:v>
                </c:pt>
                <c:pt idx="10">
                  <c:v>3.5460992907801341</c:v>
                </c:pt>
                <c:pt idx="11">
                  <c:v>3.656821378340382</c:v>
                </c:pt>
                <c:pt idx="12">
                  <c:v>3.3519553072625712</c:v>
                </c:pt>
                <c:pt idx="13">
                  <c:v>2.9045643153527152</c:v>
                </c:pt>
                <c:pt idx="14">
                  <c:v>3.2876712328767184</c:v>
                </c:pt>
                <c:pt idx="15">
                  <c:v>2.7137042062415304</c:v>
                </c:pt>
                <c:pt idx="16">
                  <c:v>2.8378378378378244</c:v>
                </c:pt>
                <c:pt idx="17">
                  <c:v>2.8225806451612812</c:v>
                </c:pt>
                <c:pt idx="18">
                  <c:v>4.5092838196286351</c:v>
                </c:pt>
                <c:pt idx="19">
                  <c:v>4.3593130779392197</c:v>
                </c:pt>
                <c:pt idx="20">
                  <c:v>6.8331143232588829</c:v>
                </c:pt>
                <c:pt idx="21">
                  <c:v>6.6666666666666714</c:v>
                </c:pt>
                <c:pt idx="22">
                  <c:v>4.6954314720812249</c:v>
                </c:pt>
                <c:pt idx="23">
                  <c:v>4.5569620253164516</c:v>
                </c:pt>
                <c:pt idx="24">
                  <c:v>2.2140221402213882</c:v>
                </c:pt>
                <c:pt idx="25">
                  <c:v>2.6960784313725554</c:v>
                </c:pt>
                <c:pt idx="26">
                  <c:v>3.5151515151515156</c:v>
                </c:pt>
                <c:pt idx="27">
                  <c:v>3.6319612590799011</c:v>
                </c:pt>
                <c:pt idx="28">
                  <c:v>5.1744885679903803</c:v>
                </c:pt>
                <c:pt idx="29">
                  <c:v>5.0119331742243531</c:v>
                </c:pt>
                <c:pt idx="30">
                  <c:v>3.7470725995315917</c:v>
                </c:pt>
                <c:pt idx="31">
                  <c:v>4.0887850467289866</c:v>
                </c:pt>
                <c:pt idx="32">
                  <c:v>4.6910755148741288</c:v>
                </c:pt>
                <c:pt idx="33">
                  <c:v>5.3409090909090935</c:v>
                </c:pt>
                <c:pt idx="34">
                  <c:v>5.3047404063205477</c:v>
                </c:pt>
                <c:pt idx="35">
                  <c:v>4.7138047138047199</c:v>
                </c:pt>
                <c:pt idx="36">
                  <c:v>4.15300546448087</c:v>
                </c:pt>
                <c:pt idx="37">
                  <c:v>3.5598705501618042</c:v>
                </c:pt>
                <c:pt idx="38">
                  <c:v>3.4297963558413755</c:v>
                </c:pt>
                <c:pt idx="39">
                  <c:v>3.9657020364415985</c:v>
                </c:pt>
                <c:pt idx="40">
                  <c:v>2.8331584470094384</c:v>
                </c:pt>
                <c:pt idx="41">
                  <c:v>3.7499999999999858</c:v>
                </c:pt>
                <c:pt idx="42">
                  <c:v>4.7668393782383447</c:v>
                </c:pt>
                <c:pt idx="43">
                  <c:v>4.4329896907216551</c:v>
                </c:pt>
                <c:pt idx="44">
                  <c:v>5.8163265306122298</c:v>
                </c:pt>
                <c:pt idx="45">
                  <c:v>5.2208835341365472</c:v>
                </c:pt>
                <c:pt idx="46">
                  <c:v>4.0553907022749911</c:v>
                </c:pt>
                <c:pt idx="47">
                  <c:v>4.4422507403751155</c:v>
                </c:pt>
                <c:pt idx="48">
                  <c:v>3.1822565091610358</c:v>
                </c:pt>
                <c:pt idx="49">
                  <c:v>3.0534351145038272</c:v>
                </c:pt>
                <c:pt idx="50">
                  <c:v>3.1368821292775664</c:v>
                </c:pt>
                <c:pt idx="51">
                  <c:v>3.591682419659719</c:v>
                </c:pt>
                <c:pt idx="52">
                  <c:v>3.0841121495327002</c:v>
                </c:pt>
                <c:pt idx="53">
                  <c:v>3.0555555555555429</c:v>
                </c:pt>
                <c:pt idx="54">
                  <c:v>2.9493087557603559</c:v>
                </c:pt>
                <c:pt idx="55">
                  <c:v>2.0985401459854103</c:v>
                </c:pt>
                <c:pt idx="56">
                  <c:v>2.9011786038078071</c:v>
                </c:pt>
                <c:pt idx="57">
                  <c:v>3.234501347708914</c:v>
                </c:pt>
                <c:pt idx="58">
                  <c:v>3.3124440465532672</c:v>
                </c:pt>
                <c:pt idx="59">
                  <c:v>3.5746201966041014</c:v>
                </c:pt>
                <c:pt idx="60">
                  <c:v>2.6431718061674019</c:v>
                </c:pt>
                <c:pt idx="61">
                  <c:v>2.4369016536118409</c:v>
                </c:pt>
                <c:pt idx="62">
                  <c:v>2.5996533795493946</c:v>
                </c:pt>
                <c:pt idx="63">
                  <c:v>2.8472821397756718</c:v>
                </c:pt>
                <c:pt idx="64">
                  <c:v>3.2618025751072821</c:v>
                </c:pt>
                <c:pt idx="65">
                  <c:v>3.058623619371275</c:v>
                </c:pt>
                <c:pt idx="66">
                  <c:v>2.7027027027026946</c:v>
                </c:pt>
                <c:pt idx="67">
                  <c:v>2.6845637583892596</c:v>
                </c:pt>
                <c:pt idx="68">
                  <c:v>2.8262676641729172</c:v>
                </c:pt>
                <c:pt idx="69">
                  <c:v>2.4732069249793938</c:v>
                </c:pt>
                <c:pt idx="70">
                  <c:v>2.7138157894736992</c:v>
                </c:pt>
                <c:pt idx="71">
                  <c:v>2.205882352941174</c:v>
                </c:pt>
                <c:pt idx="72">
                  <c:v>2.1018593371058927</c:v>
                </c:pt>
                <c:pt idx="73">
                  <c:v>2.4135156878519695</c:v>
                </c:pt>
                <c:pt idx="74">
                  <c:v>2.3218574859887866</c:v>
                </c:pt>
                <c:pt idx="75">
                  <c:v>2.7977617905675487</c:v>
                </c:pt>
              </c:numCache>
            </c:numRef>
          </c:val>
          <c:smooth val="0"/>
        </c:ser>
        <c:ser>
          <c:idx val="5"/>
          <c:order val="4"/>
          <c:tx>
            <c:strRef>
              <c:f>'Public - by industry'!$G$3</c:f>
              <c:strCache>
                <c:ptCount val="1"/>
                <c:pt idx="0">
                  <c:v>All industries</c:v>
                </c:pt>
              </c:strCache>
            </c:strRef>
          </c:tx>
          <c:spPr>
            <a:ln w="28575">
              <a:solidFill>
                <a:schemeClr val="tx1">
                  <a:lumMod val="65000"/>
                  <a:lumOff val="35000"/>
                </a:schemeClr>
              </a:solidFill>
            </a:ln>
          </c:spPr>
          <c:marker>
            <c:symbol val="none"/>
          </c:marker>
          <c:cat>
            <c:numRef>
              <c:f>'Public - by industry'!$A$4:$A$79</c:f>
              <c:numCache>
                <c:formatCode>d\-mmm\-yy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'Public - by industry'!$G$4:$G$79</c:f>
              <c:numCache>
                <c:formatCode>#,##0.00</c:formatCode>
                <c:ptCount val="76"/>
                <c:pt idx="0">
                  <c:v>3.8639876352395675</c:v>
                </c:pt>
                <c:pt idx="1">
                  <c:v>3.6809815950920068</c:v>
                </c:pt>
                <c:pt idx="2">
                  <c:v>4.0971168437025511</c:v>
                </c:pt>
                <c:pt idx="3">
                  <c:v>3.9274924471299073</c:v>
                </c:pt>
                <c:pt idx="4">
                  <c:v>3.2738095238095326</c:v>
                </c:pt>
                <c:pt idx="5">
                  <c:v>3.4023668639053426</c:v>
                </c:pt>
                <c:pt idx="6">
                  <c:v>2.4781341107871668</c:v>
                </c:pt>
                <c:pt idx="7">
                  <c:v>2.7616279069767558</c:v>
                </c:pt>
                <c:pt idx="8">
                  <c:v>3.0259365994236305</c:v>
                </c:pt>
                <c:pt idx="9">
                  <c:v>3.0042918454935545</c:v>
                </c:pt>
                <c:pt idx="10">
                  <c:v>3.6984352773826572</c:v>
                </c:pt>
                <c:pt idx="11">
                  <c:v>3.8189533239038269</c:v>
                </c:pt>
                <c:pt idx="12">
                  <c:v>3.6363636363636402</c:v>
                </c:pt>
                <c:pt idx="13">
                  <c:v>3.6111111111111001</c:v>
                </c:pt>
                <c:pt idx="14">
                  <c:v>3.4293552812071368</c:v>
                </c:pt>
                <c:pt idx="15">
                  <c:v>3.1335149863760137</c:v>
                </c:pt>
                <c:pt idx="16">
                  <c:v>3.3738191632928505</c:v>
                </c:pt>
                <c:pt idx="17">
                  <c:v>3.4852546916890077</c:v>
                </c:pt>
                <c:pt idx="18">
                  <c:v>4.1114058355437635</c:v>
                </c:pt>
                <c:pt idx="19">
                  <c:v>4.2272126816380649</c:v>
                </c:pt>
                <c:pt idx="20">
                  <c:v>4.6997389033942625</c:v>
                </c:pt>
                <c:pt idx="21">
                  <c:v>4.6632124352331488</c:v>
                </c:pt>
                <c:pt idx="22">
                  <c:v>4.2038216560509483</c:v>
                </c:pt>
                <c:pt idx="23">
                  <c:v>3.9290240811153296</c:v>
                </c:pt>
                <c:pt idx="24">
                  <c:v>3.86533665835411</c:v>
                </c:pt>
                <c:pt idx="25">
                  <c:v>4.2079207920792072</c:v>
                </c:pt>
                <c:pt idx="26">
                  <c:v>4.4009779951100398</c:v>
                </c:pt>
                <c:pt idx="27">
                  <c:v>4.6341463414634205</c:v>
                </c:pt>
                <c:pt idx="28">
                  <c:v>4.6818727490996395</c:v>
                </c:pt>
                <c:pt idx="29">
                  <c:v>4.513064133016627</c:v>
                </c:pt>
                <c:pt idx="30">
                  <c:v>4.215456674473046</c:v>
                </c:pt>
                <c:pt idx="31">
                  <c:v>4.5454545454545467</c:v>
                </c:pt>
                <c:pt idx="32">
                  <c:v>4.2431192660550465</c:v>
                </c:pt>
                <c:pt idx="33">
                  <c:v>4.431818181818187</c:v>
                </c:pt>
                <c:pt idx="34">
                  <c:v>4.2696629213483135</c:v>
                </c:pt>
                <c:pt idx="35">
                  <c:v>4.1248606465997852</c:v>
                </c:pt>
                <c:pt idx="36">
                  <c:v>4.400440044004398</c:v>
                </c:pt>
                <c:pt idx="37">
                  <c:v>4.134929270946671</c:v>
                </c:pt>
                <c:pt idx="38">
                  <c:v>3.9870689655172384</c:v>
                </c:pt>
                <c:pt idx="39">
                  <c:v>3.854389721627399</c:v>
                </c:pt>
                <c:pt idx="40">
                  <c:v>3.5827186512118061</c:v>
                </c:pt>
                <c:pt idx="41">
                  <c:v>4.1797283176593538</c:v>
                </c:pt>
                <c:pt idx="42">
                  <c:v>4.3523316062176178</c:v>
                </c:pt>
                <c:pt idx="43">
                  <c:v>4.5360824742268164</c:v>
                </c:pt>
                <c:pt idx="44">
                  <c:v>4.5778229908443535</c:v>
                </c:pt>
                <c:pt idx="45">
                  <c:v>4.112337011033091</c:v>
                </c:pt>
                <c:pt idx="46">
                  <c:v>4.2701092353525354</c:v>
                </c:pt>
                <c:pt idx="47">
                  <c:v>3.9447731755424087</c:v>
                </c:pt>
                <c:pt idx="48">
                  <c:v>3.9883268482490308</c:v>
                </c:pt>
                <c:pt idx="49">
                  <c:v>3.9499036608863207</c:v>
                </c:pt>
                <c:pt idx="50">
                  <c:v>3.6190476190476062</c:v>
                </c:pt>
                <c:pt idx="51">
                  <c:v>3.7001897533206716</c:v>
                </c:pt>
                <c:pt idx="52">
                  <c:v>3.2740879326473475</c:v>
                </c:pt>
                <c:pt idx="53">
                  <c:v>3.1510658016681958</c:v>
                </c:pt>
                <c:pt idx="54">
                  <c:v>3.125</c:v>
                </c:pt>
                <c:pt idx="55">
                  <c:v>3.2936870997255312</c:v>
                </c:pt>
                <c:pt idx="56">
                  <c:v>3.4420289855072497</c:v>
                </c:pt>
                <c:pt idx="57">
                  <c:v>3.234501347708914</c:v>
                </c:pt>
                <c:pt idx="58">
                  <c:v>3.1194295900178304</c:v>
                </c:pt>
                <c:pt idx="59">
                  <c:v>2.8343666961913101</c:v>
                </c:pt>
                <c:pt idx="60">
                  <c:v>2.6269702276707534</c:v>
                </c:pt>
                <c:pt idx="61">
                  <c:v>2.7850304612706509</c:v>
                </c:pt>
                <c:pt idx="62">
                  <c:v>2.9386343993085546</c:v>
                </c:pt>
                <c:pt idx="63">
                  <c:v>2.9285099052541028</c:v>
                </c:pt>
                <c:pt idx="64">
                  <c:v>2.7303754266211513</c:v>
                </c:pt>
                <c:pt idx="65">
                  <c:v>2.7095681625740866</c:v>
                </c:pt>
                <c:pt idx="66">
                  <c:v>2.5188916876574154</c:v>
                </c:pt>
                <c:pt idx="67">
                  <c:v>2.5104602510460268</c:v>
                </c:pt>
                <c:pt idx="68">
                  <c:v>2.7408637873754174</c:v>
                </c:pt>
                <c:pt idx="69">
                  <c:v>2.4732069249793938</c:v>
                </c:pt>
                <c:pt idx="70">
                  <c:v>2.3751023751023865</c:v>
                </c:pt>
                <c:pt idx="71">
                  <c:v>2.3673469387755119</c:v>
                </c:pt>
                <c:pt idx="72">
                  <c:v>2.2635408245755855</c:v>
                </c:pt>
                <c:pt idx="73">
                  <c:v>2.3330651649235818</c:v>
                </c:pt>
                <c:pt idx="74">
                  <c:v>2.4000000000000057</c:v>
                </c:pt>
                <c:pt idx="75">
                  <c:v>2.4720893141945766</c:v>
                </c:pt>
              </c:numCache>
            </c:numRef>
          </c:val>
          <c:smooth val="0"/>
        </c:ser>
        <c:dLbls>
          <c:showLegendKey val="0"/>
          <c:showVal val="0"/>
          <c:showCatName val="0"/>
          <c:showSerName val="0"/>
          <c:showPercent val="0"/>
          <c:showBubbleSize val="0"/>
        </c:dLbls>
        <c:marker val="1"/>
        <c:smooth val="0"/>
        <c:axId val="37709312"/>
        <c:axId val="37710848"/>
      </c:lineChart>
      <c:lineChart>
        <c:grouping val="standard"/>
        <c:varyColors val="0"/>
        <c:ser>
          <c:idx val="6"/>
          <c:order val="5"/>
          <c:tx>
            <c:v>dummy100</c:v>
          </c:tx>
          <c:marker>
            <c:symbol val="none"/>
          </c:marker>
          <c:val>
            <c:numLit>
              <c:formatCode>General</c:formatCode>
              <c:ptCount val="1"/>
              <c:pt idx="0">
                <c:v>0</c:v>
              </c:pt>
            </c:numLit>
          </c:val>
          <c:smooth val="0"/>
        </c:ser>
        <c:dLbls>
          <c:showLegendKey val="0"/>
          <c:showVal val="0"/>
          <c:showCatName val="0"/>
          <c:showSerName val="0"/>
          <c:showPercent val="0"/>
          <c:showBubbleSize val="0"/>
        </c:dLbls>
        <c:marker val="1"/>
        <c:smooth val="0"/>
        <c:axId val="37714176"/>
        <c:axId val="37712640"/>
      </c:lineChart>
      <c:dateAx>
        <c:axId val="37709312"/>
        <c:scaling>
          <c:orientation val="minMax"/>
          <c:max val="42887"/>
          <c:min val="39234"/>
        </c:scaling>
        <c:delete val="0"/>
        <c:axPos val="b"/>
        <c:numFmt formatCode="mmm\-yy" sourceLinked="0"/>
        <c:majorTickMark val="in"/>
        <c:minorTickMark val="none"/>
        <c:tickLblPos val="low"/>
        <c:spPr>
          <a:ln w="12700">
            <a:solidFill>
              <a:srgbClr val="000000"/>
            </a:solidFill>
          </a:ln>
        </c:spPr>
        <c:txPr>
          <a:bodyPr/>
          <a:lstStyle/>
          <a:p>
            <a:pPr>
              <a:defRPr sz="800">
                <a:solidFill>
                  <a:srgbClr val="000000"/>
                </a:solidFill>
                <a:latin typeface="Arial"/>
                <a:ea typeface="Arial"/>
                <a:cs typeface="Arial"/>
              </a:defRPr>
            </a:pPr>
            <a:endParaRPr lang="en-US"/>
          </a:p>
        </c:txPr>
        <c:crossAx val="37710848"/>
        <c:crosses val="autoZero"/>
        <c:auto val="1"/>
        <c:lblOffset val="100"/>
        <c:baseTimeUnit val="months"/>
        <c:majorUnit val="5"/>
        <c:majorTimeUnit val="years"/>
      </c:dateAx>
      <c:valAx>
        <c:axId val="37710848"/>
        <c:scaling>
          <c:orientation val="minMax"/>
          <c:max val="6"/>
          <c:min val="1"/>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37709312"/>
        <c:crosses val="autoZero"/>
        <c:crossBetween val="midCat"/>
        <c:majorUnit val="1"/>
      </c:valAx>
      <c:valAx>
        <c:axId val="37712640"/>
        <c:scaling>
          <c:orientation val="minMax"/>
          <c:max val="6"/>
          <c:min val="1"/>
        </c:scaling>
        <c:delete val="0"/>
        <c:axPos val="r"/>
        <c:numFmt formatCode="#,##0"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37714176"/>
        <c:crosses val="max"/>
        <c:crossBetween val="between"/>
        <c:majorUnit val="1"/>
      </c:valAx>
      <c:catAx>
        <c:axId val="37714176"/>
        <c:scaling>
          <c:orientation val="minMax"/>
        </c:scaling>
        <c:delete val="1"/>
        <c:axPos val="b"/>
        <c:majorTickMark val="out"/>
        <c:minorTickMark val="none"/>
        <c:tickLblPos val="nextTo"/>
        <c:crossAx val="37712640"/>
        <c:crosses val="autoZero"/>
        <c:auto val="1"/>
        <c:lblAlgn val="ctr"/>
        <c:lblOffset val="100"/>
        <c:noMultiLvlLbl val="0"/>
      </c:catAx>
    </c:plotArea>
    <c:plotVisOnly val="1"/>
    <c:dispBlanksAs val="gap"/>
    <c:showDLblsOverMax val="0"/>
  </c:chart>
  <c:spPr>
    <a:ln>
      <a:noFill/>
    </a:ln>
  </c:spPr>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14584310083267E-2"/>
          <c:y val="4.267327597155194E-2"/>
          <c:w val="0.90036252519467208"/>
          <c:h val="0.87537301587301586"/>
        </c:manualLayout>
      </c:layout>
      <c:lineChart>
        <c:grouping val="standard"/>
        <c:varyColors val="0"/>
        <c:ser>
          <c:idx val="1"/>
          <c:order val="1"/>
          <c:tx>
            <c:v>Relative Wages</c:v>
          </c:tx>
          <c:spPr>
            <a:ln>
              <a:solidFill>
                <a:schemeClr val="accent6">
                  <a:lumMod val="75000"/>
                </a:schemeClr>
              </a:solidFill>
            </a:ln>
          </c:spPr>
          <c:marker>
            <c:symbol val="none"/>
          </c:marker>
          <c:cat>
            <c:numRef>
              <c:f>'Tables for Clearance'!$A$104:$A$116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Clearance'!$G$104:$G$116</c:f>
              <c:numCache>
                <c:formatCode>General</c:formatCode>
                <c:ptCount val="13"/>
                <c:pt idx="0">
                  <c:v>1.2021133897246239</c:v>
                </c:pt>
                <c:pt idx="1">
                  <c:v>1.2022325916806482</c:v>
                </c:pt>
                <c:pt idx="2">
                  <c:v>1.217188222575202</c:v>
                </c:pt>
                <c:pt idx="3">
                  <c:v>1.3296635633449685</c:v>
                </c:pt>
                <c:pt idx="4">
                  <c:v>1.2733055843422465</c:v>
                </c:pt>
                <c:pt idx="5">
                  <c:v>1.2974955559572099</c:v>
                </c:pt>
                <c:pt idx="6">
                  <c:v>1.3585325504957131</c:v>
                </c:pt>
                <c:pt idx="7">
                  <c:v>1.2776188066980589</c:v>
                </c:pt>
                <c:pt idx="8">
                  <c:v>1.3314223927536502</c:v>
                </c:pt>
                <c:pt idx="9">
                  <c:v>1.3203941331158275</c:v>
                </c:pt>
                <c:pt idx="10">
                  <c:v>1.3230560586110693</c:v>
                </c:pt>
                <c:pt idx="11">
                  <c:v>1.3227787335828942</c:v>
                </c:pt>
                <c:pt idx="12">
                  <c:v>1.3704121273842831</c:v>
                </c:pt>
              </c:numCache>
            </c:numRef>
          </c:val>
          <c:smooth val="0"/>
        </c:ser>
        <c:dLbls>
          <c:showLegendKey val="0"/>
          <c:showVal val="0"/>
          <c:showCatName val="0"/>
          <c:showSerName val="0"/>
          <c:showPercent val="0"/>
          <c:showBubbleSize val="0"/>
        </c:dLbls>
        <c:marker val="1"/>
        <c:smooth val="0"/>
        <c:axId val="168395904"/>
        <c:axId val="168397440"/>
      </c:lineChart>
      <c:lineChart>
        <c:grouping val="standard"/>
        <c:varyColors val="0"/>
        <c:ser>
          <c:idx val="0"/>
          <c:order val="0"/>
          <c:tx>
            <c:v>Relative Productivity</c:v>
          </c:tx>
          <c:spPr>
            <a:ln>
              <a:solidFill>
                <a:schemeClr val="accent1"/>
              </a:solidFill>
            </a:ln>
          </c:spPr>
          <c:marker>
            <c:symbol val="none"/>
          </c:marker>
          <c:cat>
            <c:numRef>
              <c:f>'Tables for Clearance'!$A$104:$A$116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'Tables for Clearance'!$G$120:$G$132</c:f>
              <c:numCache>
                <c:formatCode>General</c:formatCode>
                <c:ptCount val="13"/>
                <c:pt idx="0">
                  <c:v>1.9804652422495179</c:v>
                </c:pt>
                <c:pt idx="1">
                  <c:v>1.9546544545430016</c:v>
                </c:pt>
                <c:pt idx="2">
                  <c:v>1.9481453473895682</c:v>
                </c:pt>
                <c:pt idx="3">
                  <c:v>1.9290848248315615</c:v>
                </c:pt>
                <c:pt idx="4">
                  <c:v>1.821461169851283</c:v>
                </c:pt>
                <c:pt idx="5">
                  <c:v>2.0117644309564611</c:v>
                </c:pt>
                <c:pt idx="6">
                  <c:v>2.2844897970460094</c:v>
                </c:pt>
                <c:pt idx="7">
                  <c:v>1.9987410667999841</c:v>
                </c:pt>
                <c:pt idx="8">
                  <c:v>2.0708854459264523</c:v>
                </c:pt>
                <c:pt idx="9">
                  <c:v>1.8770502051204176</c:v>
                </c:pt>
                <c:pt idx="10">
                  <c:v>1.4846909707819624</c:v>
                </c:pt>
                <c:pt idx="11">
                  <c:v>1.6956633124835538</c:v>
                </c:pt>
                <c:pt idx="12">
                  <c:v>1.8891472533372451</c:v>
                </c:pt>
              </c:numCache>
            </c:numRef>
          </c:val>
          <c:smooth val="0"/>
        </c:ser>
        <c:ser>
          <c:idx val="2"/>
          <c:order val="2"/>
          <c:tx>
            <c:v>Non-export</c:v>
          </c:tx>
          <c:spPr>
            <a:ln w="12700">
              <a:solidFill>
                <a:sysClr val="windowText" lastClr="000000"/>
              </a:solidFill>
              <a:prstDash val="sysDash"/>
            </a:ln>
          </c:spPr>
          <c:marker>
            <c:symbol val="none"/>
          </c:marker>
          <c:val>
            <c:numRef>
              <c:f>'Tables for Clearance'!$E$4:$E$16</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ser>
        <c:dLbls>
          <c:showLegendKey val="0"/>
          <c:showVal val="0"/>
          <c:showCatName val="0"/>
          <c:showSerName val="0"/>
          <c:showPercent val="0"/>
          <c:showBubbleSize val="0"/>
        </c:dLbls>
        <c:marker val="1"/>
        <c:smooth val="0"/>
        <c:axId val="168404864"/>
        <c:axId val="168403328"/>
      </c:lineChart>
      <c:catAx>
        <c:axId val="168395904"/>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8397440"/>
        <c:crosses val="autoZero"/>
        <c:auto val="1"/>
        <c:lblAlgn val="ctr"/>
        <c:lblOffset val="100"/>
        <c:noMultiLvlLbl val="0"/>
      </c:catAx>
      <c:valAx>
        <c:axId val="168397440"/>
        <c:scaling>
          <c:orientation val="minMax"/>
          <c:max val="3"/>
          <c:min val="0.60000000000000009"/>
        </c:scaling>
        <c:delete val="0"/>
        <c:axPos val="l"/>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8395904"/>
        <c:crosses val="autoZero"/>
        <c:crossBetween val="midCat"/>
        <c:majorUnit val="0.4"/>
      </c:valAx>
      <c:valAx>
        <c:axId val="168403328"/>
        <c:scaling>
          <c:orientation val="minMax"/>
          <c:max val="3"/>
          <c:min val="0.60000000000000009"/>
        </c:scaling>
        <c:delete val="0"/>
        <c:axPos val="r"/>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8404864"/>
        <c:crosses val="max"/>
        <c:crossBetween val="midCat"/>
        <c:majorUnit val="0.4"/>
      </c:valAx>
      <c:catAx>
        <c:axId val="168404864"/>
        <c:scaling>
          <c:orientation val="minMax"/>
        </c:scaling>
        <c:delete val="1"/>
        <c:axPos val="t"/>
        <c:numFmt formatCode="General" sourceLinked="1"/>
        <c:majorTickMark val="out"/>
        <c:minorTickMark val="none"/>
        <c:tickLblPos val="nextTo"/>
        <c:crossAx val="16840332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a:noFill/>
    </a:ln>
  </c:sp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0929870695217931E-3"/>
          <c:y val="4.535714285714286E-2"/>
          <c:w val="0.98863376616309773"/>
          <c:h val="0.95464285714285713"/>
        </c:manualLayout>
      </c:layout>
      <c:lineChart>
        <c:grouping val="standard"/>
        <c:varyColors val="0"/>
        <c:ser>
          <c:idx val="0"/>
          <c:order val="0"/>
          <c:tx>
            <c:strRef>
              <c:f>'P:\BRIEFING\WAGES\Wages briefing series for TSR\6 - Wage bargaining\[20170714_MOSP by industry.xlsx]All industries X MOSP'!$G$4</c:f>
              <c:strCache>
                <c:ptCount val="1"/>
                <c:pt idx="0">
                  <c:v>Award-reliant</c:v>
                </c:pt>
              </c:strCache>
            </c:strRef>
          </c:tx>
          <c:spPr>
            <a:ln>
              <a:solidFill>
                <a:srgbClr val="0074BD"/>
              </a:solidFill>
            </a:ln>
          </c:spPr>
          <c:marker>
            <c:symbol val="none"/>
          </c:marker>
          <c:cat>
            <c:numRef>
              <c:f>'P:\BRIEFING\WAGES\Wages briefing series for TSR\6 - Wage bargaining\[20170714_MOSP by industry.xlsx]All industries X MOSP'!$H$3:$N$3</c:f>
              <c:numCache>
                <c:formatCode>General</c:formatCode>
                <c:ptCount val="7"/>
                <c:pt idx="0">
                  <c:v>2004</c:v>
                </c:pt>
                <c:pt idx="1">
                  <c:v>2006</c:v>
                </c:pt>
                <c:pt idx="2">
                  <c:v>2008</c:v>
                </c:pt>
                <c:pt idx="3">
                  <c:v>2010</c:v>
                </c:pt>
                <c:pt idx="4">
                  <c:v>2012</c:v>
                </c:pt>
                <c:pt idx="5">
                  <c:v>2014</c:v>
                </c:pt>
                <c:pt idx="6">
                  <c:v>2016</c:v>
                </c:pt>
              </c:numCache>
            </c:numRef>
          </c:cat>
          <c:val>
            <c:numRef>
              <c:f>'P:\BRIEFING\WAGES\Wages briefing series for TSR\6 - Wage bargaining\[20170714_MOSP by industry.xlsx]All industries X MOSP'!$H$4:$N$4</c:f>
              <c:numCache>
                <c:formatCode>General</c:formatCode>
                <c:ptCount val="7"/>
                <c:pt idx="0">
                  <c:v>20</c:v>
                </c:pt>
                <c:pt idx="1">
                  <c:v>19</c:v>
                </c:pt>
                <c:pt idx="2">
                  <c:v>16.5</c:v>
                </c:pt>
                <c:pt idx="3">
                  <c:v>15.178919901423999</c:v>
                </c:pt>
                <c:pt idx="4">
                  <c:v>16.075460084823415</c:v>
                </c:pt>
                <c:pt idx="5">
                  <c:v>18.797038054733356</c:v>
                </c:pt>
                <c:pt idx="6">
                  <c:v>22.7</c:v>
                </c:pt>
              </c:numCache>
            </c:numRef>
          </c:val>
          <c:smooth val="0"/>
        </c:ser>
        <c:ser>
          <c:idx val="1"/>
          <c:order val="1"/>
          <c:tx>
            <c:strRef>
              <c:f>'P:\BRIEFING\WAGES\Wages briefing series for TSR\6 - Wage bargaining\[20170714_MOSP by industry.xlsx]All industries X MOSP'!$G$5</c:f>
              <c:strCache>
                <c:ptCount val="1"/>
                <c:pt idx="0">
                  <c:v>Collective agreement</c:v>
                </c:pt>
              </c:strCache>
            </c:strRef>
          </c:tx>
          <c:spPr>
            <a:ln>
              <a:solidFill>
                <a:sysClr val="windowText" lastClr="000000">
                  <a:lumMod val="65000"/>
                  <a:lumOff val="35000"/>
                </a:sysClr>
              </a:solidFill>
            </a:ln>
          </c:spPr>
          <c:marker>
            <c:symbol val="none"/>
          </c:marker>
          <c:cat>
            <c:numRef>
              <c:f>'P:\BRIEFING\WAGES\Wages briefing series for TSR\6 - Wage bargaining\[20170714_MOSP by industry.xlsx]All industries X MOSP'!$H$3:$N$3</c:f>
              <c:numCache>
                <c:formatCode>General</c:formatCode>
                <c:ptCount val="7"/>
                <c:pt idx="0">
                  <c:v>2004</c:v>
                </c:pt>
                <c:pt idx="1">
                  <c:v>2006</c:v>
                </c:pt>
                <c:pt idx="2">
                  <c:v>2008</c:v>
                </c:pt>
                <c:pt idx="3">
                  <c:v>2010</c:v>
                </c:pt>
                <c:pt idx="4">
                  <c:v>2012</c:v>
                </c:pt>
                <c:pt idx="5">
                  <c:v>2014</c:v>
                </c:pt>
                <c:pt idx="6">
                  <c:v>2016</c:v>
                </c:pt>
              </c:numCache>
            </c:numRef>
          </c:cat>
          <c:val>
            <c:numRef>
              <c:f>'P:\BRIEFING\WAGES\Wages briefing series for TSR\6 - Wage bargaining\[20170714_MOSP by industry.xlsx]All industries X MOSP'!$H$5:$N$5</c:f>
              <c:numCache>
                <c:formatCode>General</c:formatCode>
                <c:ptCount val="7"/>
                <c:pt idx="0">
                  <c:v>40.9</c:v>
                </c:pt>
                <c:pt idx="1">
                  <c:v>41.2</c:v>
                </c:pt>
                <c:pt idx="2">
                  <c:v>39.799999999999997</c:v>
                </c:pt>
                <c:pt idx="3">
                  <c:v>43.39908783746111</c:v>
                </c:pt>
                <c:pt idx="4">
                  <c:v>41.986470564534727</c:v>
                </c:pt>
                <c:pt idx="5">
                  <c:v>41.116689733202676</c:v>
                </c:pt>
                <c:pt idx="6">
                  <c:v>36.4</c:v>
                </c:pt>
              </c:numCache>
            </c:numRef>
          </c:val>
          <c:smooth val="0"/>
        </c:ser>
        <c:ser>
          <c:idx val="2"/>
          <c:order val="2"/>
          <c:tx>
            <c:strRef>
              <c:f>'P:\BRIEFING\WAGES\Wages briefing series for TSR\6 - Wage bargaining\[20170714_MOSP by industry.xlsx]All industries X MOSP'!$G$6</c:f>
              <c:strCache>
                <c:ptCount val="1"/>
                <c:pt idx="0">
                  <c:v>Individual arrangement</c:v>
                </c:pt>
              </c:strCache>
            </c:strRef>
          </c:tx>
          <c:spPr>
            <a:ln>
              <a:solidFill>
                <a:srgbClr val="00ABBD">
                  <a:lumMod val="75000"/>
                </a:srgbClr>
              </a:solidFill>
            </a:ln>
          </c:spPr>
          <c:marker>
            <c:symbol val="none"/>
          </c:marker>
          <c:cat>
            <c:numRef>
              <c:f>'P:\BRIEFING\WAGES\Wages briefing series for TSR\6 - Wage bargaining\[20170714_MOSP by industry.xlsx]All industries X MOSP'!$H$3:$N$3</c:f>
              <c:numCache>
                <c:formatCode>General</c:formatCode>
                <c:ptCount val="7"/>
                <c:pt idx="0">
                  <c:v>2004</c:v>
                </c:pt>
                <c:pt idx="1">
                  <c:v>2006</c:v>
                </c:pt>
                <c:pt idx="2">
                  <c:v>2008</c:v>
                </c:pt>
                <c:pt idx="3">
                  <c:v>2010</c:v>
                </c:pt>
                <c:pt idx="4">
                  <c:v>2012</c:v>
                </c:pt>
                <c:pt idx="5">
                  <c:v>2014</c:v>
                </c:pt>
                <c:pt idx="6">
                  <c:v>2016</c:v>
                </c:pt>
              </c:numCache>
            </c:numRef>
          </c:cat>
          <c:val>
            <c:numRef>
              <c:f>'P:\BRIEFING\WAGES\Wages briefing series for TSR\6 - Wage bargaining\[20170714_MOSP by industry.xlsx]All industries X MOSP'!$H$6:$N$6</c:f>
              <c:numCache>
                <c:formatCode>General</c:formatCode>
                <c:ptCount val="7"/>
                <c:pt idx="0">
                  <c:v>33.700000000000003</c:v>
                </c:pt>
                <c:pt idx="1">
                  <c:v>34.799999999999997</c:v>
                </c:pt>
                <c:pt idx="2">
                  <c:v>38.700000000000003</c:v>
                </c:pt>
                <c:pt idx="3">
                  <c:v>37.31503060985537</c:v>
                </c:pt>
                <c:pt idx="4">
                  <c:v>38.670298197911094</c:v>
                </c:pt>
                <c:pt idx="5">
                  <c:v>36.647506288577517</c:v>
                </c:pt>
                <c:pt idx="6">
                  <c:v>37.299999999999997</c:v>
                </c:pt>
              </c:numCache>
            </c:numRef>
          </c:val>
          <c:smooth val="0"/>
        </c:ser>
        <c:ser>
          <c:idx val="3"/>
          <c:order val="3"/>
          <c:tx>
            <c:strRef>
              <c:f>'P:\BRIEFING\WAGES\Wages briefing series for TSR\6 - Wage bargaining\[20170714_MOSP by industry.xlsx]All industries X MOSP'!$G$7</c:f>
              <c:strCache>
                <c:ptCount val="1"/>
                <c:pt idx="0">
                  <c:v>OMIES</c:v>
                </c:pt>
              </c:strCache>
            </c:strRef>
          </c:tx>
          <c:spPr>
            <a:ln>
              <a:solidFill>
                <a:srgbClr val="E12814"/>
              </a:solidFill>
            </a:ln>
          </c:spPr>
          <c:marker>
            <c:symbol val="none"/>
          </c:marker>
          <c:cat>
            <c:numRef>
              <c:f>'P:\BRIEFING\WAGES\Wages briefing series for TSR\6 - Wage bargaining\[20170714_MOSP by industry.xlsx]All industries X MOSP'!$H$3:$N$3</c:f>
              <c:numCache>
                <c:formatCode>General</c:formatCode>
                <c:ptCount val="7"/>
                <c:pt idx="0">
                  <c:v>2004</c:v>
                </c:pt>
                <c:pt idx="1">
                  <c:v>2006</c:v>
                </c:pt>
                <c:pt idx="2">
                  <c:v>2008</c:v>
                </c:pt>
                <c:pt idx="3">
                  <c:v>2010</c:v>
                </c:pt>
                <c:pt idx="4">
                  <c:v>2012</c:v>
                </c:pt>
                <c:pt idx="5">
                  <c:v>2014</c:v>
                </c:pt>
                <c:pt idx="6">
                  <c:v>2016</c:v>
                </c:pt>
              </c:numCache>
            </c:numRef>
          </c:cat>
          <c:val>
            <c:numRef>
              <c:f>'P:\BRIEFING\WAGES\Wages briefing series for TSR\6 - Wage bargaining\[20170714_MOSP by industry.xlsx]All industries X MOSP'!$H$7:$N$7</c:f>
              <c:numCache>
                <c:formatCode>General</c:formatCode>
                <c:ptCount val="7"/>
                <c:pt idx="0">
                  <c:v>5.0999999999999996</c:v>
                </c:pt>
                <c:pt idx="1">
                  <c:v>5.0999999999999996</c:v>
                </c:pt>
                <c:pt idx="2">
                  <c:v>5</c:v>
                </c:pt>
                <c:pt idx="3">
                  <c:v>4.1080767643877465</c:v>
                </c:pt>
                <c:pt idx="4">
                  <c:v>3.2677742760614095</c:v>
                </c:pt>
                <c:pt idx="5">
                  <c:v>3.4377557102304301</c:v>
                </c:pt>
                <c:pt idx="6">
                  <c:v>3.6</c:v>
                </c:pt>
              </c:numCache>
            </c:numRef>
          </c:val>
          <c:smooth val="0"/>
        </c:ser>
        <c:dLbls>
          <c:showLegendKey val="0"/>
          <c:showVal val="0"/>
          <c:showCatName val="0"/>
          <c:showSerName val="0"/>
          <c:showPercent val="0"/>
          <c:showBubbleSize val="0"/>
        </c:dLbls>
        <c:marker val="1"/>
        <c:smooth val="0"/>
        <c:axId val="168463744"/>
        <c:axId val="168486016"/>
      </c:lineChart>
      <c:lineChart>
        <c:grouping val="standard"/>
        <c:varyColors val="0"/>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68567936"/>
        <c:axId val="168487936"/>
      </c:lineChart>
      <c:catAx>
        <c:axId val="168463744"/>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8486016"/>
        <c:crosses val="autoZero"/>
        <c:auto val="1"/>
        <c:lblAlgn val="ctr"/>
        <c:lblOffset val="100"/>
        <c:noMultiLvlLbl val="0"/>
      </c:catAx>
      <c:valAx>
        <c:axId val="168486016"/>
        <c:scaling>
          <c:orientation val="minMax"/>
          <c:max val="5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4.3191688580228517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8463744"/>
        <c:crosses val="autoZero"/>
        <c:crossBetween val="midCat"/>
      </c:valAx>
      <c:valAx>
        <c:axId val="168487936"/>
        <c:scaling>
          <c:orientation val="minMax"/>
          <c:max val="50"/>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6649496442327012"/>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8567936"/>
        <c:crosses val="max"/>
        <c:crossBetween val="between"/>
        <c:majorUnit val="5"/>
        <c:minorUnit val="1"/>
      </c:valAx>
      <c:catAx>
        <c:axId val="168567936"/>
        <c:scaling>
          <c:orientation val="minMax"/>
        </c:scaling>
        <c:delete val="1"/>
        <c:axPos val="b"/>
        <c:numFmt formatCode="General" sourceLinked="1"/>
        <c:majorTickMark val="out"/>
        <c:minorTickMark val="none"/>
        <c:tickLblPos val="nextTo"/>
        <c:crossAx val="16848793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5951121028278521E-2"/>
          <c:y val="2.6458333333333334E-2"/>
          <c:w val="0.98404887897172144"/>
          <c:h val="0.8867708333333334"/>
        </c:manualLayout>
      </c:layout>
      <c:barChart>
        <c:barDir val="bar"/>
        <c:grouping val="stacked"/>
        <c:varyColors val="0"/>
        <c:ser>
          <c:idx val="0"/>
          <c:order val="0"/>
          <c:tx>
            <c:strRef>
              <c:f>'All industries X MOSP'!$B$95</c:f>
              <c:strCache>
                <c:ptCount val="1"/>
                <c:pt idx="0">
                  <c:v>Award-reliant</c:v>
                </c:pt>
              </c:strCache>
            </c:strRef>
          </c:tx>
          <c:spPr>
            <a:solidFill>
              <a:srgbClr val="0074BD"/>
            </a:solidFill>
          </c:spPr>
          <c:invertIfNegative val="0"/>
          <c:cat>
            <c:strRef>
              <c:f>'All industries X MOSP'!$A$96:$A$113</c:f>
              <c:strCache>
                <c:ptCount val="18"/>
                <c:pt idx="0">
                  <c:v>Mining</c:v>
                </c:pt>
                <c:pt idx="1">
                  <c:v>Financial and insurance services</c:v>
                </c:pt>
                <c:pt idx="2">
                  <c:v>Information media and telecommunications</c:v>
                </c:pt>
                <c:pt idx="3">
                  <c:v>Electricity, gas, water and waste services</c:v>
                </c:pt>
                <c:pt idx="4">
                  <c:v>Professional, scientific and technical services</c:v>
                </c:pt>
                <c:pt idx="5">
                  <c:v>Transport, postal and warehousing</c:v>
                </c:pt>
                <c:pt idx="6">
                  <c:v>Wholesale trade</c:v>
                </c:pt>
                <c:pt idx="7">
                  <c:v>Manufacturing</c:v>
                </c:pt>
                <c:pt idx="8">
                  <c:v>Construction</c:v>
                </c:pt>
                <c:pt idx="9">
                  <c:v>Public administration and safety</c:v>
                </c:pt>
                <c:pt idx="10">
                  <c:v>Rental, hiring and real estate services</c:v>
                </c:pt>
                <c:pt idx="11">
                  <c:v>Arts and recreation services</c:v>
                </c:pt>
                <c:pt idx="12">
                  <c:v>Health care and social assistance</c:v>
                </c:pt>
                <c:pt idx="13">
                  <c:v>Other services</c:v>
                </c:pt>
                <c:pt idx="14">
                  <c:v>Retail trade</c:v>
                </c:pt>
                <c:pt idx="15">
                  <c:v>Education and training</c:v>
                </c:pt>
                <c:pt idx="16">
                  <c:v>Administrative and support services</c:v>
                </c:pt>
                <c:pt idx="17">
                  <c:v>Accommodation and food services</c:v>
                </c:pt>
              </c:strCache>
            </c:strRef>
          </c:cat>
          <c:val>
            <c:numRef>
              <c:f>'All industries X MOSP'!$B$96:$B$113</c:f>
              <c:numCache>
                <c:formatCode>0.0</c:formatCode>
                <c:ptCount val="18"/>
                <c:pt idx="0">
                  <c:v>4.9014132331073566E-2</c:v>
                </c:pt>
                <c:pt idx="1">
                  <c:v>3.0832833948528777</c:v>
                </c:pt>
                <c:pt idx="2">
                  <c:v>5.073512878806806</c:v>
                </c:pt>
                <c:pt idx="3">
                  <c:v>6.0960381643843427</c:v>
                </c:pt>
                <c:pt idx="4">
                  <c:v>7.7550525741716045</c:v>
                </c:pt>
                <c:pt idx="5">
                  <c:v>12.000900879542922</c:v>
                </c:pt>
                <c:pt idx="6">
                  <c:v>14.338768078544387</c:v>
                </c:pt>
                <c:pt idx="7">
                  <c:v>16.682848603303935</c:v>
                </c:pt>
                <c:pt idx="8">
                  <c:v>16.881364657837729</c:v>
                </c:pt>
                <c:pt idx="9">
                  <c:v>17.94673273459275</c:v>
                </c:pt>
                <c:pt idx="10">
                  <c:v>24.171087180686516</c:v>
                </c:pt>
                <c:pt idx="11">
                  <c:v>24.487621473666163</c:v>
                </c:pt>
                <c:pt idx="12">
                  <c:v>25.821335172572347</c:v>
                </c:pt>
                <c:pt idx="13">
                  <c:v>31.069639827584805</c:v>
                </c:pt>
                <c:pt idx="14">
                  <c:v>32.818660245998409</c:v>
                </c:pt>
                <c:pt idx="15">
                  <c:v>37.765201609499421</c:v>
                </c:pt>
                <c:pt idx="16">
                  <c:v>38.123975136330699</c:v>
                </c:pt>
                <c:pt idx="17">
                  <c:v>41.373681682106216</c:v>
                </c:pt>
              </c:numCache>
            </c:numRef>
          </c:val>
        </c:ser>
        <c:ser>
          <c:idx val="1"/>
          <c:order val="1"/>
          <c:tx>
            <c:strRef>
              <c:f>'All industries X MOSP'!$C$95</c:f>
              <c:strCache>
                <c:ptCount val="1"/>
                <c:pt idx="0">
                  <c:v>Collective agreement</c:v>
                </c:pt>
              </c:strCache>
            </c:strRef>
          </c:tx>
          <c:spPr>
            <a:solidFill>
              <a:sysClr val="windowText" lastClr="000000">
                <a:lumMod val="50000"/>
                <a:lumOff val="50000"/>
              </a:sysClr>
            </a:solidFill>
          </c:spPr>
          <c:invertIfNegative val="0"/>
          <c:cat>
            <c:strRef>
              <c:f>'All industries X MOSP'!$A$96:$A$113</c:f>
              <c:strCache>
                <c:ptCount val="18"/>
                <c:pt idx="0">
                  <c:v>Mining</c:v>
                </c:pt>
                <c:pt idx="1">
                  <c:v>Financial and insurance services</c:v>
                </c:pt>
                <c:pt idx="2">
                  <c:v>Information media and telecommunications</c:v>
                </c:pt>
                <c:pt idx="3">
                  <c:v>Electricity, gas, water and waste services</c:v>
                </c:pt>
                <c:pt idx="4">
                  <c:v>Professional, scientific and technical services</c:v>
                </c:pt>
                <c:pt idx="5">
                  <c:v>Transport, postal and warehousing</c:v>
                </c:pt>
                <c:pt idx="6">
                  <c:v>Wholesale trade</c:v>
                </c:pt>
                <c:pt idx="7">
                  <c:v>Manufacturing</c:v>
                </c:pt>
                <c:pt idx="8">
                  <c:v>Construction</c:v>
                </c:pt>
                <c:pt idx="9">
                  <c:v>Public administration and safety</c:v>
                </c:pt>
                <c:pt idx="10">
                  <c:v>Rental, hiring and real estate services</c:v>
                </c:pt>
                <c:pt idx="11">
                  <c:v>Arts and recreation services</c:v>
                </c:pt>
                <c:pt idx="12">
                  <c:v>Health care and social assistance</c:v>
                </c:pt>
                <c:pt idx="13">
                  <c:v>Other services</c:v>
                </c:pt>
                <c:pt idx="14">
                  <c:v>Retail trade</c:v>
                </c:pt>
                <c:pt idx="15">
                  <c:v>Education and training</c:v>
                </c:pt>
                <c:pt idx="16">
                  <c:v>Administrative and support services</c:v>
                </c:pt>
                <c:pt idx="17">
                  <c:v>Accommodation and food services</c:v>
                </c:pt>
              </c:strCache>
            </c:strRef>
          </c:cat>
          <c:val>
            <c:numRef>
              <c:f>'All industries X MOSP'!$C$96:$C$113</c:f>
              <c:numCache>
                <c:formatCode>0.0</c:formatCode>
                <c:ptCount val="18"/>
                <c:pt idx="0">
                  <c:v>38.392052173709409</c:v>
                </c:pt>
                <c:pt idx="1">
                  <c:v>36.386847953066379</c:v>
                </c:pt>
                <c:pt idx="2">
                  <c:v>35.958852774377299</c:v>
                </c:pt>
                <c:pt idx="3">
                  <c:v>56.845264138212848</c:v>
                </c:pt>
                <c:pt idx="4">
                  <c:v>9.5535344966131746</c:v>
                </c:pt>
                <c:pt idx="5">
                  <c:v>51.381190583438041</c:v>
                </c:pt>
                <c:pt idx="6">
                  <c:v>11.480860999062784</c:v>
                </c:pt>
                <c:pt idx="7">
                  <c:v>26.144278992558188</c:v>
                </c:pt>
                <c:pt idx="8">
                  <c:v>19.013353308826719</c:v>
                </c:pt>
                <c:pt idx="9">
                  <c:v>77.056495673057242</c:v>
                </c:pt>
                <c:pt idx="10">
                  <c:v>9.2580977792896704</c:v>
                </c:pt>
                <c:pt idx="11">
                  <c:v>37.627413399303151</c:v>
                </c:pt>
                <c:pt idx="12">
                  <c:v>56.706013449435297</c:v>
                </c:pt>
                <c:pt idx="13">
                  <c:v>10.078712460055252</c:v>
                </c:pt>
                <c:pt idx="14">
                  <c:v>35.779960932189439</c:v>
                </c:pt>
                <c:pt idx="15">
                  <c:v>52.187027543684408</c:v>
                </c:pt>
                <c:pt idx="16">
                  <c:v>15.026498684361059</c:v>
                </c:pt>
                <c:pt idx="17">
                  <c:v>34.500871133730485</c:v>
                </c:pt>
              </c:numCache>
            </c:numRef>
          </c:val>
        </c:ser>
        <c:ser>
          <c:idx val="2"/>
          <c:order val="2"/>
          <c:tx>
            <c:strRef>
              <c:f>'All industries X MOSP'!$D$95</c:f>
              <c:strCache>
                <c:ptCount val="1"/>
                <c:pt idx="0">
                  <c:v>Individual agreement</c:v>
                </c:pt>
              </c:strCache>
            </c:strRef>
          </c:tx>
          <c:spPr>
            <a:solidFill>
              <a:srgbClr val="00ABBD"/>
            </a:solidFill>
          </c:spPr>
          <c:invertIfNegative val="0"/>
          <c:cat>
            <c:strRef>
              <c:f>'All industries X MOSP'!$A$96:$A$113</c:f>
              <c:strCache>
                <c:ptCount val="18"/>
                <c:pt idx="0">
                  <c:v>Mining</c:v>
                </c:pt>
                <c:pt idx="1">
                  <c:v>Financial and insurance services</c:v>
                </c:pt>
                <c:pt idx="2">
                  <c:v>Information media and telecommunications</c:v>
                </c:pt>
                <c:pt idx="3">
                  <c:v>Electricity, gas, water and waste services</c:v>
                </c:pt>
                <c:pt idx="4">
                  <c:v>Professional, scientific and technical services</c:v>
                </c:pt>
                <c:pt idx="5">
                  <c:v>Transport, postal and warehousing</c:v>
                </c:pt>
                <c:pt idx="6">
                  <c:v>Wholesale trade</c:v>
                </c:pt>
                <c:pt idx="7">
                  <c:v>Manufacturing</c:v>
                </c:pt>
                <c:pt idx="8">
                  <c:v>Construction</c:v>
                </c:pt>
                <c:pt idx="9">
                  <c:v>Public administration and safety</c:v>
                </c:pt>
                <c:pt idx="10">
                  <c:v>Rental, hiring and real estate services</c:v>
                </c:pt>
                <c:pt idx="11">
                  <c:v>Arts and recreation services</c:v>
                </c:pt>
                <c:pt idx="12">
                  <c:v>Health care and social assistance</c:v>
                </c:pt>
                <c:pt idx="13">
                  <c:v>Other services</c:v>
                </c:pt>
                <c:pt idx="14">
                  <c:v>Retail trade</c:v>
                </c:pt>
                <c:pt idx="15">
                  <c:v>Education and training</c:v>
                </c:pt>
                <c:pt idx="16">
                  <c:v>Administrative and support services</c:v>
                </c:pt>
                <c:pt idx="17">
                  <c:v>Accommodation and food services</c:v>
                </c:pt>
              </c:strCache>
            </c:strRef>
          </c:cat>
          <c:val>
            <c:numRef>
              <c:f>'All industries X MOSP'!$D$96:$D$113</c:f>
              <c:numCache>
                <c:formatCode>0.0</c:formatCode>
                <c:ptCount val="18"/>
                <c:pt idx="0">
                  <c:v>60.939231561815774</c:v>
                </c:pt>
                <c:pt idx="1">
                  <c:v>57.66406597941991</c:v>
                </c:pt>
                <c:pt idx="2">
                  <c:v>55.503285282434355</c:v>
                </c:pt>
                <c:pt idx="3">
                  <c:v>35.65646352241302</c:v>
                </c:pt>
                <c:pt idx="4">
                  <c:v>73.545602923392678</c:v>
                </c:pt>
                <c:pt idx="5">
                  <c:v>30.862473625566011</c:v>
                </c:pt>
                <c:pt idx="6">
                  <c:v>69.263894107106722</c:v>
                </c:pt>
                <c:pt idx="7">
                  <c:v>52.792898924664513</c:v>
                </c:pt>
                <c:pt idx="8">
                  <c:v>53.041952874417589</c:v>
                </c:pt>
                <c:pt idx="9">
                  <c:v>4.8088621981219726</c:v>
                </c:pt>
                <c:pt idx="10">
                  <c:v>60.68561375160786</c:v>
                </c:pt>
                <c:pt idx="11">
                  <c:v>35.576552137997759</c:v>
                </c:pt>
                <c:pt idx="12">
                  <c:v>15.81728525447596</c:v>
                </c:pt>
                <c:pt idx="13">
                  <c:v>55.377091941240295</c:v>
                </c:pt>
                <c:pt idx="14">
                  <c:v>29.141572515151299</c:v>
                </c:pt>
                <c:pt idx="15">
                  <c:v>9.4141462548186503</c:v>
                </c:pt>
                <c:pt idx="16">
                  <c:v>44.689458363523116</c:v>
                </c:pt>
                <c:pt idx="17">
                  <c:v>21.886586504037584</c:v>
                </c:pt>
              </c:numCache>
            </c:numRef>
          </c:val>
        </c:ser>
        <c:ser>
          <c:idx val="3"/>
          <c:order val="3"/>
          <c:tx>
            <c:strRef>
              <c:f>'All industries X MOSP'!$E$95</c:f>
              <c:strCache>
                <c:ptCount val="1"/>
                <c:pt idx="0">
                  <c:v>OMIEs</c:v>
                </c:pt>
              </c:strCache>
            </c:strRef>
          </c:tx>
          <c:spPr>
            <a:solidFill>
              <a:srgbClr val="E12814"/>
            </a:solidFill>
          </c:spPr>
          <c:invertIfNegative val="0"/>
          <c:cat>
            <c:strRef>
              <c:f>'All industries X MOSP'!$A$96:$A$113</c:f>
              <c:strCache>
                <c:ptCount val="18"/>
                <c:pt idx="0">
                  <c:v>Mining</c:v>
                </c:pt>
                <c:pt idx="1">
                  <c:v>Financial and insurance services</c:v>
                </c:pt>
                <c:pt idx="2">
                  <c:v>Information media and telecommunications</c:v>
                </c:pt>
                <c:pt idx="3">
                  <c:v>Electricity, gas, water and waste services</c:v>
                </c:pt>
                <c:pt idx="4">
                  <c:v>Professional, scientific and technical services</c:v>
                </c:pt>
                <c:pt idx="5">
                  <c:v>Transport, postal and warehousing</c:v>
                </c:pt>
                <c:pt idx="6">
                  <c:v>Wholesale trade</c:v>
                </c:pt>
                <c:pt idx="7">
                  <c:v>Manufacturing</c:v>
                </c:pt>
                <c:pt idx="8">
                  <c:v>Construction</c:v>
                </c:pt>
                <c:pt idx="9">
                  <c:v>Public administration and safety</c:v>
                </c:pt>
                <c:pt idx="10">
                  <c:v>Rental, hiring and real estate services</c:v>
                </c:pt>
                <c:pt idx="11">
                  <c:v>Arts and recreation services</c:v>
                </c:pt>
                <c:pt idx="12">
                  <c:v>Health care and social assistance</c:v>
                </c:pt>
                <c:pt idx="13">
                  <c:v>Other services</c:v>
                </c:pt>
                <c:pt idx="14">
                  <c:v>Retail trade</c:v>
                </c:pt>
                <c:pt idx="15">
                  <c:v>Education and training</c:v>
                </c:pt>
                <c:pt idx="16">
                  <c:v>Administrative and support services</c:v>
                </c:pt>
                <c:pt idx="17">
                  <c:v>Accommodation and food services</c:v>
                </c:pt>
              </c:strCache>
            </c:strRef>
          </c:cat>
          <c:val>
            <c:numRef>
              <c:f>'All industries X MOSP'!$E$96:$E$113</c:f>
              <c:numCache>
                <c:formatCode>0.0</c:formatCode>
                <c:ptCount val="18"/>
                <c:pt idx="0">
                  <c:v>0.62026531783109107</c:v>
                </c:pt>
                <c:pt idx="1">
                  <c:v>2.8657303881677278</c:v>
                </c:pt>
                <c:pt idx="2">
                  <c:v>3.4642866065405857</c:v>
                </c:pt>
                <c:pt idx="3">
                  <c:v>1.401799884062378</c:v>
                </c:pt>
                <c:pt idx="4">
                  <c:v>9.1457454572279939</c:v>
                </c:pt>
                <c:pt idx="5">
                  <c:v>5.7554349114530234</c:v>
                </c:pt>
                <c:pt idx="6">
                  <c:v>4.9164557589169595</c:v>
                </c:pt>
                <c:pt idx="7">
                  <c:v>4.3801143961929938</c:v>
                </c:pt>
                <c:pt idx="8">
                  <c:v>11.063405802340951</c:v>
                </c:pt>
                <c:pt idx="9">
                  <c:v>0.18781736269772173</c:v>
                </c:pt>
                <c:pt idx="10">
                  <c:v>5.8845103062645503</c:v>
                </c:pt>
                <c:pt idx="11">
                  <c:v>2.3088416295688488</c:v>
                </c:pt>
                <c:pt idx="12">
                  <c:v>1.6553151133718425</c:v>
                </c:pt>
                <c:pt idx="13">
                  <c:v>3.4748209420060445</c:v>
                </c:pt>
                <c:pt idx="14">
                  <c:v>2.2598152507566702</c:v>
                </c:pt>
                <c:pt idx="15">
                  <c:v>0.63355574157967309</c:v>
                </c:pt>
                <c:pt idx="16">
                  <c:v>2.1601583851326445</c:v>
                </c:pt>
                <c:pt idx="17">
                  <c:v>2.2387678726403797</c:v>
                </c:pt>
              </c:numCache>
            </c:numRef>
          </c:val>
        </c:ser>
        <c:dLbls>
          <c:showLegendKey val="0"/>
          <c:showVal val="0"/>
          <c:showCatName val="0"/>
          <c:showSerName val="0"/>
          <c:showPercent val="0"/>
          <c:showBubbleSize val="0"/>
        </c:dLbls>
        <c:gapWidth val="150"/>
        <c:overlap val="100"/>
        <c:axId val="169875712"/>
        <c:axId val="169881600"/>
      </c:barChart>
      <c:barChart>
        <c:barDir val="bar"/>
        <c:grouping val="stacked"/>
        <c:varyColors val="0"/>
        <c:ser>
          <c:idx val="4"/>
          <c:order val="4"/>
          <c:tx>
            <c:v>DUMMY</c:v>
          </c:tx>
          <c:spPr>
            <a:noFill/>
            <a:ln w="25400">
              <a:noFill/>
            </a:ln>
            <a:effectLst/>
          </c:spPr>
          <c:invertIfNegative val="0"/>
        </c:ser>
        <c:dLbls>
          <c:showLegendKey val="0"/>
          <c:showVal val="0"/>
          <c:showCatName val="0"/>
          <c:showSerName val="0"/>
          <c:showPercent val="0"/>
          <c:showBubbleSize val="0"/>
        </c:dLbls>
        <c:gapWidth val="150"/>
        <c:overlap val="100"/>
        <c:axId val="169885056"/>
        <c:axId val="169883136"/>
      </c:barChart>
      <c:catAx>
        <c:axId val="169875712"/>
        <c:scaling>
          <c:orientation val="minMax"/>
        </c:scaling>
        <c:delete val="0"/>
        <c:axPos val="l"/>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9881600"/>
        <c:crosses val="autoZero"/>
        <c:auto val="1"/>
        <c:lblAlgn val="ctr"/>
        <c:lblOffset val="100"/>
        <c:noMultiLvlLbl val="0"/>
      </c:catAx>
      <c:valAx>
        <c:axId val="169881600"/>
        <c:scaling>
          <c:orientation val="minMax"/>
          <c:max val="100"/>
        </c:scaling>
        <c:delete val="0"/>
        <c:axPos val="b"/>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9875712"/>
        <c:crosses val="autoZero"/>
        <c:crossBetween val="between"/>
        <c:majorUnit val="20"/>
      </c:valAx>
      <c:valAx>
        <c:axId val="169883136"/>
        <c:scaling>
          <c:orientation val="minMax"/>
          <c:max val="100"/>
          <c:min val="0"/>
        </c:scaling>
        <c:delete val="0"/>
        <c:axPos val="t"/>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9782024073453393"/>
              <c:y val="0.91134259259259254"/>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9885056"/>
        <c:crosses val="max"/>
        <c:crossBetween val="between"/>
        <c:majorUnit val="20"/>
        <c:minorUnit val="4"/>
      </c:valAx>
      <c:catAx>
        <c:axId val="169885056"/>
        <c:scaling>
          <c:orientation val="minMax"/>
        </c:scaling>
        <c:delete val="1"/>
        <c:axPos val="l"/>
        <c:majorTickMark val="out"/>
        <c:minorTickMark val="none"/>
        <c:tickLblPos val="nextTo"/>
        <c:crossAx val="16988313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9.1039426523297495E-3"/>
          <c:y val="2.2048412698412699E-2"/>
          <c:w val="0.98862007168458776"/>
          <c:h val="0.97480158730158728"/>
        </c:manualLayout>
      </c:layout>
      <c:lineChart>
        <c:grouping val="standard"/>
        <c:varyColors val="0"/>
        <c:ser>
          <c:idx val="0"/>
          <c:order val="0"/>
          <c:tx>
            <c:strRef>
              <c:f>'Industry charts'!$I$3</c:f>
              <c:strCache>
                <c:ptCount val="1"/>
                <c:pt idx="0">
                  <c:v>Award</c:v>
                </c:pt>
              </c:strCache>
            </c:strRef>
          </c:tx>
          <c:spPr>
            <a:ln>
              <a:solidFill>
                <a:srgbClr val="0074BD"/>
              </a:solidFill>
            </a:ln>
          </c:spPr>
          <c:marker>
            <c:symbol val="none"/>
          </c:marker>
          <c:cat>
            <c:numRef>
              <c:f>'Industry charts'!$H$4:$H$8</c:f>
              <c:numCache>
                <c:formatCode>General</c:formatCode>
                <c:ptCount val="5"/>
                <c:pt idx="0">
                  <c:v>2008</c:v>
                </c:pt>
                <c:pt idx="1">
                  <c:v>2010</c:v>
                </c:pt>
                <c:pt idx="2">
                  <c:v>2012</c:v>
                </c:pt>
                <c:pt idx="3">
                  <c:v>2014</c:v>
                </c:pt>
                <c:pt idx="4">
                  <c:v>2016</c:v>
                </c:pt>
              </c:numCache>
            </c:numRef>
          </c:cat>
          <c:val>
            <c:numRef>
              <c:f>'Industry charts'!$I$4:$I$8</c:f>
              <c:numCache>
                <c:formatCode>General</c:formatCode>
                <c:ptCount val="5"/>
                <c:pt idx="0">
                  <c:v>8.4</c:v>
                </c:pt>
                <c:pt idx="1">
                  <c:v>5.1054252546789858</c:v>
                </c:pt>
                <c:pt idx="2">
                  <c:v>6.7760568248976902</c:v>
                </c:pt>
                <c:pt idx="3">
                  <c:v>5.0746268656716422</c:v>
                </c:pt>
                <c:pt idx="4">
                  <c:v>37.765201609499421</c:v>
                </c:pt>
              </c:numCache>
            </c:numRef>
          </c:val>
          <c:smooth val="0"/>
        </c:ser>
        <c:ser>
          <c:idx val="1"/>
          <c:order val="1"/>
          <c:tx>
            <c:strRef>
              <c:f>'Industry charts'!$J$3</c:f>
              <c:strCache>
                <c:ptCount val="1"/>
                <c:pt idx="0">
                  <c:v>Collective</c:v>
                </c:pt>
              </c:strCache>
            </c:strRef>
          </c:tx>
          <c:spPr>
            <a:ln>
              <a:solidFill>
                <a:sysClr val="windowText" lastClr="000000">
                  <a:lumMod val="65000"/>
                  <a:lumOff val="35000"/>
                </a:sysClr>
              </a:solidFill>
            </a:ln>
          </c:spPr>
          <c:marker>
            <c:symbol val="none"/>
          </c:marker>
          <c:cat>
            <c:numRef>
              <c:f>'Industry charts'!$H$4:$H$8</c:f>
              <c:numCache>
                <c:formatCode>General</c:formatCode>
                <c:ptCount val="5"/>
                <c:pt idx="0">
                  <c:v>2008</c:v>
                </c:pt>
                <c:pt idx="1">
                  <c:v>2010</c:v>
                </c:pt>
                <c:pt idx="2">
                  <c:v>2012</c:v>
                </c:pt>
                <c:pt idx="3">
                  <c:v>2014</c:v>
                </c:pt>
                <c:pt idx="4">
                  <c:v>2016</c:v>
                </c:pt>
              </c:numCache>
            </c:numRef>
          </c:cat>
          <c:val>
            <c:numRef>
              <c:f>'Industry charts'!$J$4:$J$8</c:f>
              <c:numCache>
                <c:formatCode>General</c:formatCode>
                <c:ptCount val="5"/>
                <c:pt idx="0">
                  <c:v>81.2</c:v>
                </c:pt>
                <c:pt idx="1">
                  <c:v>84.115138592750526</c:v>
                </c:pt>
                <c:pt idx="2">
                  <c:v>81.890353371469345</c:v>
                </c:pt>
                <c:pt idx="3">
                  <c:v>84.061833688699366</c:v>
                </c:pt>
                <c:pt idx="4">
                  <c:v>52.187027543684408</c:v>
                </c:pt>
              </c:numCache>
            </c:numRef>
          </c:val>
          <c:smooth val="0"/>
        </c:ser>
        <c:ser>
          <c:idx val="2"/>
          <c:order val="2"/>
          <c:tx>
            <c:strRef>
              <c:f>'Industry charts'!$K$3</c:f>
              <c:strCache>
                <c:ptCount val="1"/>
                <c:pt idx="0">
                  <c:v>Individual</c:v>
                </c:pt>
              </c:strCache>
            </c:strRef>
          </c:tx>
          <c:spPr>
            <a:ln>
              <a:solidFill>
                <a:srgbClr val="00ABBD">
                  <a:lumMod val="75000"/>
                </a:srgbClr>
              </a:solidFill>
            </a:ln>
          </c:spPr>
          <c:marker>
            <c:symbol val="none"/>
          </c:marker>
          <c:cat>
            <c:numRef>
              <c:f>'Industry charts'!$H$4:$H$8</c:f>
              <c:numCache>
                <c:formatCode>General</c:formatCode>
                <c:ptCount val="5"/>
                <c:pt idx="0">
                  <c:v>2008</c:v>
                </c:pt>
                <c:pt idx="1">
                  <c:v>2010</c:v>
                </c:pt>
                <c:pt idx="2">
                  <c:v>2012</c:v>
                </c:pt>
                <c:pt idx="3">
                  <c:v>2014</c:v>
                </c:pt>
                <c:pt idx="4">
                  <c:v>2016</c:v>
                </c:pt>
              </c:numCache>
            </c:numRef>
          </c:cat>
          <c:val>
            <c:numRef>
              <c:f>'Industry charts'!$K$4:$K$8</c:f>
              <c:numCache>
                <c:formatCode>General</c:formatCode>
                <c:ptCount val="5"/>
                <c:pt idx="0">
                  <c:v>9.6999999999999993</c:v>
                </c:pt>
                <c:pt idx="1">
                  <c:v>10.376687988628285</c:v>
                </c:pt>
                <c:pt idx="2">
                  <c:v>10.887911328181625</c:v>
                </c:pt>
                <c:pt idx="3">
                  <c:v>10.469083155650321</c:v>
                </c:pt>
                <c:pt idx="4">
                  <c:v>9.4141462548186503</c:v>
                </c:pt>
              </c:numCache>
            </c:numRef>
          </c:val>
          <c:smooth val="0"/>
        </c:ser>
        <c:ser>
          <c:idx val="3"/>
          <c:order val="3"/>
          <c:tx>
            <c:strRef>
              <c:f>'Industry charts'!$L$3</c:f>
              <c:strCache>
                <c:ptCount val="1"/>
                <c:pt idx="0">
                  <c:v>OMIEs</c:v>
                </c:pt>
              </c:strCache>
            </c:strRef>
          </c:tx>
          <c:spPr>
            <a:ln>
              <a:solidFill>
                <a:srgbClr val="E12814"/>
              </a:solidFill>
            </a:ln>
          </c:spPr>
          <c:marker>
            <c:symbol val="none"/>
          </c:marker>
          <c:cat>
            <c:numRef>
              <c:f>'Industry charts'!$H$4:$H$8</c:f>
              <c:numCache>
                <c:formatCode>General</c:formatCode>
                <c:ptCount val="5"/>
                <c:pt idx="0">
                  <c:v>2008</c:v>
                </c:pt>
                <c:pt idx="1">
                  <c:v>2010</c:v>
                </c:pt>
                <c:pt idx="2">
                  <c:v>2012</c:v>
                </c:pt>
                <c:pt idx="3">
                  <c:v>2014</c:v>
                </c:pt>
                <c:pt idx="4">
                  <c:v>2016</c:v>
                </c:pt>
              </c:numCache>
            </c:numRef>
          </c:cat>
          <c:val>
            <c:numRef>
              <c:f>'Industry charts'!$L$4:$L$8</c:f>
              <c:numCache>
                <c:formatCode>General</c:formatCode>
                <c:ptCount val="5"/>
                <c:pt idx="0">
                  <c:v>0.7</c:v>
                </c:pt>
                <c:pt idx="1">
                  <c:v>0.40274816394219376</c:v>
                </c:pt>
                <c:pt idx="2">
                  <c:v>0.44575653162947848</c:v>
                </c:pt>
                <c:pt idx="3">
                  <c:v>0.40511727078891252</c:v>
                </c:pt>
                <c:pt idx="4">
                  <c:v>0.63355574157967309</c:v>
                </c:pt>
              </c:numCache>
            </c:numRef>
          </c:val>
          <c:smooth val="0"/>
        </c:ser>
        <c:dLbls>
          <c:showLegendKey val="0"/>
          <c:showVal val="0"/>
          <c:showCatName val="0"/>
          <c:showSerName val="0"/>
          <c:showPercent val="0"/>
          <c:showBubbleSize val="0"/>
        </c:dLbls>
        <c:marker val="1"/>
        <c:smooth val="0"/>
        <c:axId val="170012672"/>
        <c:axId val="170014208"/>
      </c:lineChart>
      <c:lineChart>
        <c:grouping val="standard"/>
        <c:varyColors val="0"/>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70038784"/>
        <c:axId val="170016128"/>
      </c:lineChart>
      <c:catAx>
        <c:axId val="170012672"/>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70014208"/>
        <c:crosses val="autoZero"/>
        <c:auto val="1"/>
        <c:lblAlgn val="ctr"/>
        <c:lblOffset val="100"/>
        <c:noMultiLvlLbl val="0"/>
      </c:catAx>
      <c:valAx>
        <c:axId val="170014208"/>
        <c:scaling>
          <c:orientation val="minMax"/>
          <c:max val="10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6.8279569892473121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70012672"/>
        <c:crosses val="autoZero"/>
        <c:crossBetween val="midCat"/>
      </c:valAx>
      <c:valAx>
        <c:axId val="170016128"/>
        <c:scaling>
          <c:orientation val="minMax"/>
          <c:max val="100"/>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4663774667055502"/>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70038784"/>
        <c:crosses val="max"/>
        <c:crossBetween val="between"/>
        <c:majorUnit val="10"/>
        <c:minorUnit val="1"/>
      </c:valAx>
      <c:catAx>
        <c:axId val="170038784"/>
        <c:scaling>
          <c:orientation val="minMax"/>
        </c:scaling>
        <c:delete val="1"/>
        <c:axPos val="b"/>
        <c:numFmt formatCode="General" sourceLinked="1"/>
        <c:majorTickMark val="out"/>
        <c:minorTickMark val="none"/>
        <c:tickLblPos val="nextTo"/>
        <c:crossAx val="17001612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025264385811421E-2"/>
          <c:y val="7.4958647067724885E-2"/>
          <c:w val="0.89885997122320993"/>
          <c:h val="0.82388865840580505"/>
        </c:manualLayout>
      </c:layout>
      <c:lineChart>
        <c:grouping val="standard"/>
        <c:varyColors val="0"/>
        <c:ser>
          <c:idx val="0"/>
          <c:order val="0"/>
          <c:tx>
            <c:strRef>
              <c:f>'Industry charts'!$C$3</c:f>
              <c:strCache>
                <c:ptCount val="1"/>
                <c:pt idx="0">
                  <c:v>Award</c:v>
                </c:pt>
              </c:strCache>
            </c:strRef>
          </c:tx>
          <c:spPr>
            <a:ln>
              <a:solidFill>
                <a:srgbClr val="0074BD"/>
              </a:solidFill>
            </a:ln>
          </c:spPr>
          <c:marker>
            <c:symbol val="none"/>
          </c:marker>
          <c:cat>
            <c:numRef>
              <c:f>'Industry charts'!$B$4:$B$8</c:f>
              <c:numCache>
                <c:formatCode>General</c:formatCode>
                <c:ptCount val="5"/>
                <c:pt idx="0">
                  <c:v>2008</c:v>
                </c:pt>
                <c:pt idx="1">
                  <c:v>2010</c:v>
                </c:pt>
                <c:pt idx="2">
                  <c:v>2012</c:v>
                </c:pt>
                <c:pt idx="3">
                  <c:v>2014</c:v>
                </c:pt>
                <c:pt idx="4">
                  <c:v>2016</c:v>
                </c:pt>
              </c:numCache>
            </c:numRef>
          </c:cat>
          <c:val>
            <c:numRef>
              <c:f>'Industry charts'!$C$4:$C$8</c:f>
              <c:numCache>
                <c:formatCode>0.0</c:formatCode>
                <c:ptCount val="5"/>
                <c:pt idx="0" formatCode="General">
                  <c:v>28.9</c:v>
                </c:pt>
                <c:pt idx="1">
                  <c:v>22.315399695055543</c:v>
                </c:pt>
                <c:pt idx="2">
                  <c:v>25.614624109849981</c:v>
                </c:pt>
                <c:pt idx="3">
                  <c:v>28.539606165909298</c:v>
                </c:pt>
                <c:pt idx="4">
                  <c:v>32.818660245998409</c:v>
                </c:pt>
              </c:numCache>
            </c:numRef>
          </c:val>
          <c:smooth val="0"/>
        </c:ser>
        <c:ser>
          <c:idx val="1"/>
          <c:order val="1"/>
          <c:tx>
            <c:strRef>
              <c:f>'Industry charts'!$D$3</c:f>
              <c:strCache>
                <c:ptCount val="1"/>
                <c:pt idx="0">
                  <c:v>Collective</c:v>
                </c:pt>
              </c:strCache>
            </c:strRef>
          </c:tx>
          <c:spPr>
            <a:ln>
              <a:solidFill>
                <a:sysClr val="windowText" lastClr="000000">
                  <a:lumMod val="65000"/>
                  <a:lumOff val="35000"/>
                </a:sysClr>
              </a:solidFill>
            </a:ln>
          </c:spPr>
          <c:marker>
            <c:symbol val="none"/>
          </c:marker>
          <c:cat>
            <c:numRef>
              <c:f>'Industry charts'!$B$4:$B$8</c:f>
              <c:numCache>
                <c:formatCode>General</c:formatCode>
                <c:ptCount val="5"/>
                <c:pt idx="0">
                  <c:v>2008</c:v>
                </c:pt>
                <c:pt idx="1">
                  <c:v>2010</c:v>
                </c:pt>
                <c:pt idx="2">
                  <c:v>2012</c:v>
                </c:pt>
                <c:pt idx="3">
                  <c:v>2014</c:v>
                </c:pt>
                <c:pt idx="4">
                  <c:v>2016</c:v>
                </c:pt>
              </c:numCache>
            </c:numRef>
          </c:cat>
          <c:val>
            <c:numRef>
              <c:f>'Industry charts'!$D$4:$D$8</c:f>
              <c:numCache>
                <c:formatCode>0.0</c:formatCode>
                <c:ptCount val="5"/>
                <c:pt idx="0" formatCode="General">
                  <c:v>36.200000000000003</c:v>
                </c:pt>
                <c:pt idx="1">
                  <c:v>40.982356785014154</c:v>
                </c:pt>
                <c:pt idx="2">
                  <c:v>42.108853418746058</c:v>
                </c:pt>
                <c:pt idx="3">
                  <c:v>41.833734295642877</c:v>
                </c:pt>
                <c:pt idx="4">
                  <c:v>35.779960932189439</c:v>
                </c:pt>
              </c:numCache>
            </c:numRef>
          </c:val>
          <c:smooth val="0"/>
        </c:ser>
        <c:ser>
          <c:idx val="2"/>
          <c:order val="2"/>
          <c:tx>
            <c:strRef>
              <c:f>'Industry charts'!$E$3</c:f>
              <c:strCache>
                <c:ptCount val="1"/>
                <c:pt idx="0">
                  <c:v>Individual</c:v>
                </c:pt>
              </c:strCache>
            </c:strRef>
          </c:tx>
          <c:spPr>
            <a:ln>
              <a:solidFill>
                <a:srgbClr val="00ABBD">
                  <a:lumMod val="75000"/>
                </a:srgbClr>
              </a:solidFill>
            </a:ln>
          </c:spPr>
          <c:marker>
            <c:symbol val="none"/>
          </c:marker>
          <c:cat>
            <c:numRef>
              <c:f>'Industry charts'!$B$4:$B$8</c:f>
              <c:numCache>
                <c:formatCode>General</c:formatCode>
                <c:ptCount val="5"/>
                <c:pt idx="0">
                  <c:v>2008</c:v>
                </c:pt>
                <c:pt idx="1">
                  <c:v>2010</c:v>
                </c:pt>
                <c:pt idx="2">
                  <c:v>2012</c:v>
                </c:pt>
                <c:pt idx="3">
                  <c:v>2014</c:v>
                </c:pt>
                <c:pt idx="4">
                  <c:v>2016</c:v>
                </c:pt>
              </c:numCache>
            </c:numRef>
          </c:cat>
          <c:val>
            <c:numRef>
              <c:f>'Industry charts'!$E$4:$E$8</c:f>
              <c:numCache>
                <c:formatCode>0.0</c:formatCode>
                <c:ptCount val="5"/>
                <c:pt idx="0" formatCode="General">
                  <c:v>31.1</c:v>
                </c:pt>
                <c:pt idx="1">
                  <c:v>33.07558266172947</c:v>
                </c:pt>
                <c:pt idx="2">
                  <c:v>29.820232445680855</c:v>
                </c:pt>
                <c:pt idx="3">
                  <c:v>27.381270605007575</c:v>
                </c:pt>
                <c:pt idx="4">
                  <c:v>29.141572515151299</c:v>
                </c:pt>
              </c:numCache>
            </c:numRef>
          </c:val>
          <c:smooth val="0"/>
        </c:ser>
        <c:ser>
          <c:idx val="3"/>
          <c:order val="3"/>
          <c:tx>
            <c:strRef>
              <c:f>'Industry charts'!$F$3</c:f>
              <c:strCache>
                <c:ptCount val="1"/>
                <c:pt idx="0">
                  <c:v>OMIEs</c:v>
                </c:pt>
              </c:strCache>
            </c:strRef>
          </c:tx>
          <c:spPr>
            <a:ln>
              <a:solidFill>
                <a:srgbClr val="E12814"/>
              </a:solidFill>
            </a:ln>
          </c:spPr>
          <c:marker>
            <c:symbol val="none"/>
          </c:marker>
          <c:cat>
            <c:numRef>
              <c:f>'Industry charts'!$B$4:$B$8</c:f>
              <c:numCache>
                <c:formatCode>General</c:formatCode>
                <c:ptCount val="5"/>
                <c:pt idx="0">
                  <c:v>2008</c:v>
                </c:pt>
                <c:pt idx="1">
                  <c:v>2010</c:v>
                </c:pt>
                <c:pt idx="2">
                  <c:v>2012</c:v>
                </c:pt>
                <c:pt idx="3">
                  <c:v>2014</c:v>
                </c:pt>
                <c:pt idx="4">
                  <c:v>2016</c:v>
                </c:pt>
              </c:numCache>
            </c:numRef>
          </c:cat>
          <c:val>
            <c:numRef>
              <c:f>'Industry charts'!$F$4:$F$8</c:f>
              <c:numCache>
                <c:formatCode>0.0</c:formatCode>
                <c:ptCount val="5"/>
                <c:pt idx="0" formatCode="General">
                  <c:v>3.8</c:v>
                </c:pt>
                <c:pt idx="1">
                  <c:v>3.6266608582008275</c:v>
                </c:pt>
                <c:pt idx="2">
                  <c:v>2.456290025723106</c:v>
                </c:pt>
                <c:pt idx="3">
                  <c:v>2.2453889334402568</c:v>
                </c:pt>
                <c:pt idx="4">
                  <c:v>2.2598152507566702</c:v>
                </c:pt>
              </c:numCache>
            </c:numRef>
          </c:val>
          <c:smooth val="0"/>
        </c:ser>
        <c:dLbls>
          <c:showLegendKey val="0"/>
          <c:showVal val="0"/>
          <c:showCatName val="0"/>
          <c:showSerName val="0"/>
          <c:showPercent val="0"/>
          <c:showBubbleSize val="0"/>
        </c:dLbls>
        <c:marker val="1"/>
        <c:smooth val="0"/>
        <c:axId val="170695296"/>
        <c:axId val="170705280"/>
      </c:lineChart>
      <c:lineChart>
        <c:grouping val="standard"/>
        <c:varyColors val="0"/>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70709376"/>
        <c:axId val="170707200"/>
      </c:lineChart>
      <c:catAx>
        <c:axId val="170695296"/>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70705280"/>
        <c:crosses val="autoZero"/>
        <c:auto val="1"/>
        <c:lblAlgn val="ctr"/>
        <c:lblOffset val="100"/>
        <c:noMultiLvlLbl val="0"/>
      </c:catAx>
      <c:valAx>
        <c:axId val="170705280"/>
        <c:scaling>
          <c:orientation val="minMax"/>
          <c:max val="5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6.4035527702247366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70695296"/>
        <c:crosses val="autoZero"/>
        <c:crossBetween val="midCat"/>
      </c:valAx>
      <c:valAx>
        <c:axId val="170707200"/>
        <c:scaling>
          <c:orientation val="minMax"/>
          <c:max val="50"/>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506435927329552"/>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70709376"/>
        <c:crosses val="max"/>
        <c:crossBetween val="between"/>
        <c:majorUnit val="5"/>
        <c:minorUnit val="1"/>
      </c:valAx>
      <c:catAx>
        <c:axId val="170709376"/>
        <c:scaling>
          <c:orientation val="minMax"/>
        </c:scaling>
        <c:delete val="1"/>
        <c:axPos val="b"/>
        <c:numFmt formatCode="General" sourceLinked="1"/>
        <c:majorTickMark val="out"/>
        <c:minorTickMark val="none"/>
        <c:tickLblPos val="nextTo"/>
        <c:crossAx val="17070720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9.1039426523297495E-3"/>
          <c:y val="2.2048412698412699E-2"/>
          <c:w val="0.98862007168458776"/>
          <c:h val="0.97480158730158728"/>
        </c:manualLayout>
      </c:layout>
      <c:lineChart>
        <c:grouping val="standard"/>
        <c:varyColors val="0"/>
        <c:ser>
          <c:idx val="0"/>
          <c:order val="0"/>
          <c:tx>
            <c:strRef>
              <c:f>'Industry charts'!$U$3</c:f>
              <c:strCache>
                <c:ptCount val="1"/>
                <c:pt idx="0">
                  <c:v>Award</c:v>
                </c:pt>
              </c:strCache>
            </c:strRef>
          </c:tx>
          <c:spPr>
            <a:ln>
              <a:solidFill>
                <a:srgbClr val="0074BD"/>
              </a:solidFill>
            </a:ln>
          </c:spPr>
          <c:marker>
            <c:symbol val="none"/>
          </c:marker>
          <c:cat>
            <c:numRef>
              <c:f>'Industry charts'!$T$4:$T$8</c:f>
              <c:numCache>
                <c:formatCode>General</c:formatCode>
                <c:ptCount val="5"/>
                <c:pt idx="0">
                  <c:v>2008</c:v>
                </c:pt>
                <c:pt idx="1">
                  <c:v>2010</c:v>
                </c:pt>
                <c:pt idx="2">
                  <c:v>2012</c:v>
                </c:pt>
                <c:pt idx="3">
                  <c:v>2014</c:v>
                </c:pt>
                <c:pt idx="4">
                  <c:v>2016</c:v>
                </c:pt>
              </c:numCache>
            </c:numRef>
          </c:cat>
          <c:val>
            <c:numRef>
              <c:f>'Industry charts'!$U$4:$U$8</c:f>
              <c:numCache>
                <c:formatCode>General</c:formatCode>
                <c:ptCount val="5"/>
                <c:pt idx="0">
                  <c:v>50.3</c:v>
                </c:pt>
                <c:pt idx="1">
                  <c:v>45.202294217950708</c:v>
                </c:pt>
                <c:pt idx="2">
                  <c:v>44.707876648708897</c:v>
                </c:pt>
                <c:pt idx="3">
                  <c:v>42.841692578072191</c:v>
                </c:pt>
                <c:pt idx="4">
                  <c:v>41.373681682106216</c:v>
                </c:pt>
              </c:numCache>
            </c:numRef>
          </c:val>
          <c:smooth val="0"/>
        </c:ser>
        <c:ser>
          <c:idx val="1"/>
          <c:order val="1"/>
          <c:tx>
            <c:strRef>
              <c:f>'Industry charts'!$V$3</c:f>
              <c:strCache>
                <c:ptCount val="1"/>
                <c:pt idx="0">
                  <c:v>Collective</c:v>
                </c:pt>
              </c:strCache>
            </c:strRef>
          </c:tx>
          <c:spPr>
            <a:ln>
              <a:solidFill>
                <a:sysClr val="windowText" lastClr="000000">
                  <a:lumMod val="65000"/>
                  <a:lumOff val="35000"/>
                </a:sysClr>
              </a:solidFill>
            </a:ln>
          </c:spPr>
          <c:marker>
            <c:symbol val="none"/>
          </c:marker>
          <c:cat>
            <c:numRef>
              <c:f>'Industry charts'!$T$4:$T$8</c:f>
              <c:numCache>
                <c:formatCode>General</c:formatCode>
                <c:ptCount val="5"/>
                <c:pt idx="0">
                  <c:v>2008</c:v>
                </c:pt>
                <c:pt idx="1">
                  <c:v>2010</c:v>
                </c:pt>
                <c:pt idx="2">
                  <c:v>2012</c:v>
                </c:pt>
                <c:pt idx="3">
                  <c:v>2014</c:v>
                </c:pt>
                <c:pt idx="4">
                  <c:v>2016</c:v>
                </c:pt>
              </c:numCache>
            </c:numRef>
          </c:cat>
          <c:val>
            <c:numRef>
              <c:f>'Industry charts'!$V$4:$V$8</c:f>
              <c:numCache>
                <c:formatCode>General</c:formatCode>
                <c:ptCount val="5"/>
                <c:pt idx="0">
                  <c:v>19.3</c:v>
                </c:pt>
                <c:pt idx="1">
                  <c:v>30.072856921407531</c:v>
                </c:pt>
                <c:pt idx="2">
                  <c:v>23.784918957830204</c:v>
                </c:pt>
                <c:pt idx="3">
                  <c:v>32.026497228606189</c:v>
                </c:pt>
                <c:pt idx="4">
                  <c:v>34.500871133730485</c:v>
                </c:pt>
              </c:numCache>
            </c:numRef>
          </c:val>
          <c:smooth val="0"/>
        </c:ser>
        <c:ser>
          <c:idx val="2"/>
          <c:order val="2"/>
          <c:tx>
            <c:strRef>
              <c:f>'Industry charts'!$W$3</c:f>
              <c:strCache>
                <c:ptCount val="1"/>
                <c:pt idx="0">
                  <c:v>Individual</c:v>
                </c:pt>
              </c:strCache>
            </c:strRef>
          </c:tx>
          <c:spPr>
            <a:ln>
              <a:solidFill>
                <a:srgbClr val="00ABBD">
                  <a:lumMod val="75000"/>
                </a:srgbClr>
              </a:solidFill>
            </a:ln>
          </c:spPr>
          <c:marker>
            <c:symbol val="none"/>
          </c:marker>
          <c:cat>
            <c:numRef>
              <c:f>'Industry charts'!$T$4:$T$8</c:f>
              <c:numCache>
                <c:formatCode>General</c:formatCode>
                <c:ptCount val="5"/>
                <c:pt idx="0">
                  <c:v>2008</c:v>
                </c:pt>
                <c:pt idx="1">
                  <c:v>2010</c:v>
                </c:pt>
                <c:pt idx="2">
                  <c:v>2012</c:v>
                </c:pt>
                <c:pt idx="3">
                  <c:v>2014</c:v>
                </c:pt>
                <c:pt idx="4">
                  <c:v>2016</c:v>
                </c:pt>
              </c:numCache>
            </c:numRef>
          </c:cat>
          <c:val>
            <c:numRef>
              <c:f>'Industry charts'!$W$4:$W$8</c:f>
              <c:numCache>
                <c:formatCode>General</c:formatCode>
                <c:ptCount val="5"/>
                <c:pt idx="0">
                  <c:v>28.4</c:v>
                </c:pt>
                <c:pt idx="1">
                  <c:v>23.050689815532476</c:v>
                </c:pt>
                <c:pt idx="2">
                  <c:v>29.795888096786179</c:v>
                </c:pt>
                <c:pt idx="3">
                  <c:v>22.468568338515613</c:v>
                </c:pt>
                <c:pt idx="4">
                  <c:v>21.886586504037584</c:v>
                </c:pt>
              </c:numCache>
            </c:numRef>
          </c:val>
          <c:smooth val="0"/>
        </c:ser>
        <c:ser>
          <c:idx val="3"/>
          <c:order val="3"/>
          <c:tx>
            <c:strRef>
              <c:f>'Industry charts'!$X$3</c:f>
              <c:strCache>
                <c:ptCount val="1"/>
                <c:pt idx="0">
                  <c:v>OMIEs</c:v>
                </c:pt>
              </c:strCache>
            </c:strRef>
          </c:tx>
          <c:spPr>
            <a:ln>
              <a:solidFill>
                <a:srgbClr val="E12814"/>
              </a:solidFill>
            </a:ln>
          </c:spPr>
          <c:marker>
            <c:symbol val="none"/>
          </c:marker>
          <c:cat>
            <c:numRef>
              <c:f>'Industry charts'!$T$4:$T$8</c:f>
              <c:numCache>
                <c:formatCode>General</c:formatCode>
                <c:ptCount val="5"/>
                <c:pt idx="0">
                  <c:v>2008</c:v>
                </c:pt>
                <c:pt idx="1">
                  <c:v>2010</c:v>
                </c:pt>
                <c:pt idx="2">
                  <c:v>2012</c:v>
                </c:pt>
                <c:pt idx="3">
                  <c:v>2014</c:v>
                </c:pt>
                <c:pt idx="4">
                  <c:v>2016</c:v>
                </c:pt>
              </c:numCache>
            </c:numRef>
          </c:cat>
          <c:val>
            <c:numRef>
              <c:f>'Industry charts'!$X$4:$X$8</c:f>
              <c:numCache>
                <c:formatCode>General</c:formatCode>
                <c:ptCount val="5"/>
                <c:pt idx="0">
                  <c:v>2.1</c:v>
                </c:pt>
                <c:pt idx="1">
                  <c:v>1.6741590451092854</c:v>
                </c:pt>
                <c:pt idx="2">
                  <c:v>1.7114062790265652</c:v>
                </c:pt>
                <c:pt idx="3">
                  <c:v>2.6632418548060022</c:v>
                </c:pt>
                <c:pt idx="4">
                  <c:v>2.2387678726403797</c:v>
                </c:pt>
              </c:numCache>
            </c:numRef>
          </c:val>
          <c:smooth val="0"/>
        </c:ser>
        <c:dLbls>
          <c:showLegendKey val="0"/>
          <c:showVal val="0"/>
          <c:showCatName val="0"/>
          <c:showSerName val="0"/>
          <c:showPercent val="0"/>
          <c:showBubbleSize val="0"/>
        </c:dLbls>
        <c:marker val="1"/>
        <c:smooth val="0"/>
        <c:axId val="170781312"/>
        <c:axId val="171061632"/>
      </c:lineChart>
      <c:lineChart>
        <c:grouping val="standard"/>
        <c:varyColors val="0"/>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71069824"/>
        <c:axId val="171063552"/>
      </c:lineChart>
      <c:catAx>
        <c:axId val="170781312"/>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71061632"/>
        <c:crosses val="autoZero"/>
        <c:auto val="1"/>
        <c:lblAlgn val="ctr"/>
        <c:lblOffset val="100"/>
        <c:noMultiLvlLbl val="0"/>
      </c:catAx>
      <c:valAx>
        <c:axId val="171061632"/>
        <c:scaling>
          <c:orientation val="minMax"/>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5.9175627240143372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70781312"/>
        <c:crosses val="autoZero"/>
        <c:crossBetween val="midCat"/>
      </c:valAx>
      <c:valAx>
        <c:axId val="171063552"/>
        <c:scaling>
          <c:orientation val="minMax"/>
          <c:max val="60"/>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5302748614756485"/>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71069824"/>
        <c:crosses val="max"/>
        <c:crossBetween val="between"/>
        <c:majorUnit val="10"/>
        <c:minorUnit val="2"/>
      </c:valAx>
      <c:catAx>
        <c:axId val="171069824"/>
        <c:scaling>
          <c:orientation val="minMax"/>
        </c:scaling>
        <c:delete val="1"/>
        <c:axPos val="b"/>
        <c:numFmt formatCode="General" sourceLinked="1"/>
        <c:majorTickMark val="out"/>
        <c:minorTickMark val="none"/>
        <c:tickLblPos val="nextTo"/>
        <c:crossAx val="17106355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9.1039426523297495E-3"/>
          <c:y val="2.2048412698412699E-2"/>
          <c:w val="0.98862007168458776"/>
          <c:h val="0.97480158730158728"/>
        </c:manualLayout>
      </c:layout>
      <c:lineChart>
        <c:grouping val="standard"/>
        <c:varyColors val="0"/>
        <c:ser>
          <c:idx val="0"/>
          <c:order val="0"/>
          <c:tx>
            <c:strRef>
              <c:f>'Industry charts'!$O$3</c:f>
              <c:strCache>
                <c:ptCount val="1"/>
                <c:pt idx="0">
                  <c:v>Award</c:v>
                </c:pt>
              </c:strCache>
            </c:strRef>
          </c:tx>
          <c:spPr>
            <a:ln>
              <a:solidFill>
                <a:srgbClr val="0074BD"/>
              </a:solidFill>
            </a:ln>
          </c:spPr>
          <c:marker>
            <c:symbol val="none"/>
          </c:marker>
          <c:cat>
            <c:numRef>
              <c:f>'Industry charts'!$N$4:$N$8</c:f>
              <c:numCache>
                <c:formatCode>General</c:formatCode>
                <c:ptCount val="5"/>
                <c:pt idx="0">
                  <c:v>2008</c:v>
                </c:pt>
                <c:pt idx="1">
                  <c:v>2010</c:v>
                </c:pt>
                <c:pt idx="2">
                  <c:v>2012</c:v>
                </c:pt>
                <c:pt idx="3">
                  <c:v>2014</c:v>
                </c:pt>
                <c:pt idx="4">
                  <c:v>2016</c:v>
                </c:pt>
              </c:numCache>
            </c:numRef>
          </c:cat>
          <c:val>
            <c:numRef>
              <c:f>'Industry charts'!$O$4:$O$8</c:f>
              <c:numCache>
                <c:formatCode>0.0</c:formatCode>
                <c:ptCount val="5"/>
                <c:pt idx="0" formatCode="General">
                  <c:v>17.2</c:v>
                </c:pt>
                <c:pt idx="1">
                  <c:v>17.102473498233213</c:v>
                </c:pt>
                <c:pt idx="2">
                  <c:v>19.035435158008767</c:v>
                </c:pt>
                <c:pt idx="3">
                  <c:v>22.290874524714827</c:v>
                </c:pt>
                <c:pt idx="4">
                  <c:v>25.821335172572347</c:v>
                </c:pt>
              </c:numCache>
            </c:numRef>
          </c:val>
          <c:smooth val="0"/>
        </c:ser>
        <c:ser>
          <c:idx val="1"/>
          <c:order val="1"/>
          <c:tx>
            <c:strRef>
              <c:f>'Industry charts'!$P$3</c:f>
              <c:strCache>
                <c:ptCount val="1"/>
                <c:pt idx="0">
                  <c:v>Collective</c:v>
                </c:pt>
              </c:strCache>
            </c:strRef>
          </c:tx>
          <c:spPr>
            <a:ln>
              <a:solidFill>
                <a:sysClr val="windowText" lastClr="000000">
                  <a:lumMod val="65000"/>
                  <a:lumOff val="35000"/>
                </a:sysClr>
              </a:solidFill>
            </a:ln>
          </c:spPr>
          <c:marker>
            <c:symbol val="none"/>
          </c:marker>
          <c:cat>
            <c:numRef>
              <c:f>'Industry charts'!$N$4:$N$8</c:f>
              <c:numCache>
                <c:formatCode>General</c:formatCode>
                <c:ptCount val="5"/>
                <c:pt idx="0">
                  <c:v>2008</c:v>
                </c:pt>
                <c:pt idx="1">
                  <c:v>2010</c:v>
                </c:pt>
                <c:pt idx="2">
                  <c:v>2012</c:v>
                </c:pt>
                <c:pt idx="3">
                  <c:v>2014</c:v>
                </c:pt>
                <c:pt idx="4">
                  <c:v>2016</c:v>
                </c:pt>
              </c:numCache>
            </c:numRef>
          </c:cat>
          <c:val>
            <c:numRef>
              <c:f>'Industry charts'!$P$4:$P$8</c:f>
              <c:numCache>
                <c:formatCode>0.0</c:formatCode>
                <c:ptCount val="5"/>
                <c:pt idx="0" formatCode="General">
                  <c:v>64.5</c:v>
                </c:pt>
                <c:pt idx="1">
                  <c:v>64.098939929328623</c:v>
                </c:pt>
                <c:pt idx="2">
                  <c:v>60.887280312787404</c:v>
                </c:pt>
                <c:pt idx="3">
                  <c:v>57.881812420785806</c:v>
                </c:pt>
                <c:pt idx="4">
                  <c:v>56.706013449435297</c:v>
                </c:pt>
              </c:numCache>
            </c:numRef>
          </c:val>
          <c:smooth val="0"/>
        </c:ser>
        <c:ser>
          <c:idx val="2"/>
          <c:order val="2"/>
          <c:tx>
            <c:strRef>
              <c:f>'Industry charts'!$Q$3</c:f>
              <c:strCache>
                <c:ptCount val="1"/>
                <c:pt idx="0">
                  <c:v>Individual</c:v>
                </c:pt>
              </c:strCache>
            </c:strRef>
          </c:tx>
          <c:spPr>
            <a:ln>
              <a:solidFill>
                <a:srgbClr val="00ABBD">
                  <a:lumMod val="75000"/>
                </a:srgbClr>
              </a:solidFill>
            </a:ln>
          </c:spPr>
          <c:marker>
            <c:symbol val="none"/>
          </c:marker>
          <c:cat>
            <c:numRef>
              <c:f>'Industry charts'!$N$4:$N$8</c:f>
              <c:numCache>
                <c:formatCode>General</c:formatCode>
                <c:ptCount val="5"/>
                <c:pt idx="0">
                  <c:v>2008</c:v>
                </c:pt>
                <c:pt idx="1">
                  <c:v>2010</c:v>
                </c:pt>
                <c:pt idx="2">
                  <c:v>2012</c:v>
                </c:pt>
                <c:pt idx="3">
                  <c:v>2014</c:v>
                </c:pt>
                <c:pt idx="4">
                  <c:v>2016</c:v>
                </c:pt>
              </c:numCache>
            </c:numRef>
          </c:cat>
          <c:val>
            <c:numRef>
              <c:f>'Industry charts'!$Q$4:$Q$8</c:f>
              <c:numCache>
                <c:formatCode>0.0</c:formatCode>
                <c:ptCount val="5"/>
                <c:pt idx="0" formatCode="General">
                  <c:v>16.2</c:v>
                </c:pt>
                <c:pt idx="1">
                  <c:v>17.261484098939931</c:v>
                </c:pt>
                <c:pt idx="2">
                  <c:v>18.466950446011378</c:v>
                </c:pt>
                <c:pt idx="3">
                  <c:v>18.124207858048162</c:v>
                </c:pt>
                <c:pt idx="4">
                  <c:v>15.81728525447596</c:v>
                </c:pt>
              </c:numCache>
            </c:numRef>
          </c:val>
          <c:smooth val="0"/>
        </c:ser>
        <c:ser>
          <c:idx val="3"/>
          <c:order val="3"/>
          <c:tx>
            <c:strRef>
              <c:f>'Industry charts'!$R$3</c:f>
              <c:strCache>
                <c:ptCount val="1"/>
                <c:pt idx="0">
                  <c:v>OMIEs</c:v>
                </c:pt>
              </c:strCache>
            </c:strRef>
          </c:tx>
          <c:spPr>
            <a:ln>
              <a:solidFill>
                <a:srgbClr val="E12814"/>
              </a:solidFill>
            </a:ln>
          </c:spPr>
          <c:marker>
            <c:symbol val="none"/>
          </c:marker>
          <c:cat>
            <c:numRef>
              <c:f>'Industry charts'!$N$4:$N$8</c:f>
              <c:numCache>
                <c:formatCode>General</c:formatCode>
                <c:ptCount val="5"/>
                <c:pt idx="0">
                  <c:v>2008</c:v>
                </c:pt>
                <c:pt idx="1">
                  <c:v>2010</c:v>
                </c:pt>
                <c:pt idx="2">
                  <c:v>2012</c:v>
                </c:pt>
                <c:pt idx="3">
                  <c:v>2014</c:v>
                </c:pt>
                <c:pt idx="4">
                  <c:v>2016</c:v>
                </c:pt>
              </c:numCache>
            </c:numRef>
          </c:cat>
          <c:val>
            <c:numRef>
              <c:f>'Industry charts'!$R$4:$R$8</c:f>
              <c:numCache>
                <c:formatCode>0.0</c:formatCode>
                <c:ptCount val="5"/>
                <c:pt idx="0" formatCode="General">
                  <c:v>2.1</c:v>
                </c:pt>
                <c:pt idx="1">
                  <c:v>1.537102473498233</c:v>
                </c:pt>
                <c:pt idx="2">
                  <c:v>1.6102929875159555</c:v>
                </c:pt>
                <c:pt idx="3">
                  <c:v>1.7110266159695817</c:v>
                </c:pt>
                <c:pt idx="4">
                  <c:v>1.6553151133718425</c:v>
                </c:pt>
              </c:numCache>
            </c:numRef>
          </c:val>
          <c:smooth val="0"/>
        </c:ser>
        <c:dLbls>
          <c:showLegendKey val="0"/>
          <c:showVal val="0"/>
          <c:showCatName val="0"/>
          <c:showSerName val="0"/>
          <c:showPercent val="0"/>
          <c:showBubbleSize val="0"/>
        </c:dLbls>
        <c:marker val="1"/>
        <c:smooth val="0"/>
        <c:axId val="171120128"/>
        <c:axId val="171121664"/>
      </c:lineChart>
      <c:lineChart>
        <c:grouping val="standard"/>
        <c:varyColors val="0"/>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71129856"/>
        <c:axId val="171127936"/>
      </c:lineChart>
      <c:catAx>
        <c:axId val="17112012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71121664"/>
        <c:crosses val="autoZero"/>
        <c:auto val="1"/>
        <c:lblAlgn val="ctr"/>
        <c:lblOffset val="100"/>
        <c:noMultiLvlLbl val="0"/>
      </c:catAx>
      <c:valAx>
        <c:axId val="171121664"/>
        <c:scaling>
          <c:orientation val="minMax"/>
          <c:max val="80"/>
        </c:scaling>
        <c:delete val="0"/>
        <c:axPos val="l"/>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5.6899641577060935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71120128"/>
        <c:crosses val="autoZero"/>
        <c:crossBetween val="midCat"/>
      </c:valAx>
      <c:valAx>
        <c:axId val="171127936"/>
        <c:scaling>
          <c:orientation val="minMax"/>
          <c:max val="80"/>
          <c:min val="0"/>
        </c:scaling>
        <c:delete val="0"/>
        <c:axPos val="r"/>
        <c:title>
          <c:tx>
            <c:rich>
              <a:bodyPr rot="0" vert="horz"/>
              <a:lstStyle/>
              <a:p>
                <a:pPr>
                  <a:defRPr sz="800" b="0" i="0">
                    <a:solidFill>
                      <a:srgbClr val="000000"/>
                    </a:solidFill>
                    <a:latin typeface="Arial"/>
                    <a:ea typeface="Arial"/>
                    <a:cs typeface="Arial"/>
                  </a:defRPr>
                </a:pPr>
                <a:r>
                  <a:rPr lang="en-US"/>
                  <a:t>Per cent</a:t>
                </a:r>
              </a:p>
            </c:rich>
          </c:tx>
          <c:layout>
            <c:manualLayout>
              <c:xMode val="edge"/>
              <c:yMode val="edge"/>
              <c:x val="0.8584137205891923"/>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71129856"/>
        <c:crosses val="max"/>
        <c:crossBetween val="between"/>
        <c:majorUnit val="10"/>
        <c:minorUnit val="1"/>
      </c:valAx>
      <c:catAx>
        <c:axId val="171129856"/>
        <c:scaling>
          <c:orientation val="minMax"/>
        </c:scaling>
        <c:delete val="1"/>
        <c:axPos val="b"/>
        <c:numFmt formatCode="General" sourceLinked="1"/>
        <c:majorTickMark val="out"/>
        <c:minorTickMark val="none"/>
        <c:tickLblPos val="nextTo"/>
        <c:crossAx val="17112793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1.6035317460317462E-2"/>
          <c:w val="0.98862007168458776"/>
          <c:h val="0.97480158730158728"/>
        </c:manualLayout>
      </c:layout>
      <c:lineChart>
        <c:grouping val="standard"/>
        <c:varyColors val="0"/>
        <c:ser>
          <c:idx val="0"/>
          <c:order val="0"/>
          <c:tx>
            <c:strRef>
              <c:f>Sheet1!$A$3</c:f>
              <c:strCache>
                <c:ptCount val="1"/>
                <c:pt idx="0">
                  <c:v>Award</c:v>
                </c:pt>
              </c:strCache>
            </c:strRef>
          </c:tx>
          <c:spPr>
            <a:ln>
              <a:solidFill>
                <a:srgbClr val="0074BD"/>
              </a:solidFill>
            </a:ln>
          </c:spPr>
          <c:marker>
            <c:symbol val="none"/>
          </c:marker>
          <c:cat>
            <c:numRef>
              <c:f>Sheet1!$B$2:$H$2</c:f>
              <c:numCache>
                <c:formatCode>General</c:formatCode>
                <c:ptCount val="7"/>
                <c:pt idx="0">
                  <c:v>2004</c:v>
                </c:pt>
                <c:pt idx="1">
                  <c:v>2006</c:v>
                </c:pt>
                <c:pt idx="2">
                  <c:v>2008</c:v>
                </c:pt>
                <c:pt idx="3">
                  <c:v>2010</c:v>
                </c:pt>
                <c:pt idx="4">
                  <c:v>2012</c:v>
                </c:pt>
                <c:pt idx="5">
                  <c:v>2014</c:v>
                </c:pt>
                <c:pt idx="6">
                  <c:v>2016</c:v>
                </c:pt>
              </c:numCache>
            </c:numRef>
          </c:cat>
          <c:val>
            <c:numRef>
              <c:f>Sheet1!$B$3:$H$3</c:f>
              <c:numCache>
                <c:formatCode>_("$"* #,##0.00_);_("$"* \(#,##0.00\);_("$"* "-"??_);_(@_)</c:formatCode>
                <c:ptCount val="7"/>
                <c:pt idx="0">
                  <c:v>444.6</c:v>
                </c:pt>
                <c:pt idx="1">
                  <c:v>491.1</c:v>
                </c:pt>
                <c:pt idx="2">
                  <c:v>485.9</c:v>
                </c:pt>
                <c:pt idx="3">
                  <c:v>520</c:v>
                </c:pt>
                <c:pt idx="4">
                  <c:v>633.79999999999995</c:v>
                </c:pt>
                <c:pt idx="5">
                  <c:v>711.2</c:v>
                </c:pt>
                <c:pt idx="6">
                  <c:v>822.3</c:v>
                </c:pt>
              </c:numCache>
            </c:numRef>
          </c:val>
          <c:smooth val="0"/>
        </c:ser>
        <c:ser>
          <c:idx val="1"/>
          <c:order val="1"/>
          <c:tx>
            <c:strRef>
              <c:f>Sheet1!$A$4</c:f>
              <c:strCache>
                <c:ptCount val="1"/>
                <c:pt idx="0">
                  <c:v>Collective</c:v>
                </c:pt>
              </c:strCache>
            </c:strRef>
          </c:tx>
          <c:spPr>
            <a:ln>
              <a:solidFill>
                <a:sysClr val="windowText" lastClr="000000">
                  <a:lumMod val="65000"/>
                  <a:lumOff val="35000"/>
                </a:sysClr>
              </a:solidFill>
            </a:ln>
          </c:spPr>
          <c:marker>
            <c:symbol val="none"/>
          </c:marker>
          <c:cat>
            <c:numRef>
              <c:f>Sheet1!$B$2:$H$2</c:f>
              <c:numCache>
                <c:formatCode>General</c:formatCode>
                <c:ptCount val="7"/>
                <c:pt idx="0">
                  <c:v>2004</c:v>
                </c:pt>
                <c:pt idx="1">
                  <c:v>2006</c:v>
                </c:pt>
                <c:pt idx="2">
                  <c:v>2008</c:v>
                </c:pt>
                <c:pt idx="3">
                  <c:v>2010</c:v>
                </c:pt>
                <c:pt idx="4">
                  <c:v>2012</c:v>
                </c:pt>
                <c:pt idx="5">
                  <c:v>2014</c:v>
                </c:pt>
                <c:pt idx="6">
                  <c:v>2016</c:v>
                </c:pt>
              </c:numCache>
            </c:numRef>
          </c:cat>
          <c:val>
            <c:numRef>
              <c:f>Sheet1!$B$4:$H$4</c:f>
              <c:numCache>
                <c:formatCode>_("$"* #,##0.00_);_("$"* \(#,##0.00\);_("$"* "-"??_);_(@_)</c:formatCode>
                <c:ptCount val="7"/>
                <c:pt idx="0">
                  <c:v>800</c:v>
                </c:pt>
                <c:pt idx="1">
                  <c:v>886.9</c:v>
                </c:pt>
                <c:pt idx="2">
                  <c:v>979.3</c:v>
                </c:pt>
                <c:pt idx="3">
                  <c:v>1050.5999999999999</c:v>
                </c:pt>
                <c:pt idx="4">
                  <c:v>1150.8</c:v>
                </c:pt>
                <c:pt idx="5">
                  <c:v>1214</c:v>
                </c:pt>
                <c:pt idx="6">
                  <c:v>1248.5</c:v>
                </c:pt>
              </c:numCache>
            </c:numRef>
          </c:val>
          <c:smooth val="0"/>
        </c:ser>
        <c:ser>
          <c:idx val="2"/>
          <c:order val="2"/>
          <c:tx>
            <c:strRef>
              <c:f>Sheet1!$A$5</c:f>
              <c:strCache>
                <c:ptCount val="1"/>
                <c:pt idx="0">
                  <c:v>Individual</c:v>
                </c:pt>
              </c:strCache>
            </c:strRef>
          </c:tx>
          <c:spPr>
            <a:ln>
              <a:solidFill>
                <a:srgbClr val="00ABBD">
                  <a:lumMod val="75000"/>
                </a:srgbClr>
              </a:solidFill>
            </a:ln>
          </c:spPr>
          <c:marker>
            <c:symbol val="none"/>
          </c:marker>
          <c:cat>
            <c:numRef>
              <c:f>Sheet1!$B$2:$H$2</c:f>
              <c:numCache>
                <c:formatCode>General</c:formatCode>
                <c:ptCount val="7"/>
                <c:pt idx="0">
                  <c:v>2004</c:v>
                </c:pt>
                <c:pt idx="1">
                  <c:v>2006</c:v>
                </c:pt>
                <c:pt idx="2">
                  <c:v>2008</c:v>
                </c:pt>
                <c:pt idx="3">
                  <c:v>2010</c:v>
                </c:pt>
                <c:pt idx="4">
                  <c:v>2012</c:v>
                </c:pt>
                <c:pt idx="5">
                  <c:v>2014</c:v>
                </c:pt>
                <c:pt idx="6">
                  <c:v>2016</c:v>
                </c:pt>
              </c:numCache>
            </c:numRef>
          </c:cat>
          <c:val>
            <c:numRef>
              <c:f>Sheet1!$B$5:$H$5</c:f>
              <c:numCache>
                <c:formatCode>_("$"* #,##0.00_);_("$"* \(#,##0.00\);_("$"* "-"??_);_(@_)</c:formatCode>
                <c:ptCount val="7"/>
                <c:pt idx="0">
                  <c:v>869.9</c:v>
                </c:pt>
                <c:pt idx="1">
                  <c:v>990.7</c:v>
                </c:pt>
                <c:pt idx="2">
                  <c:v>1116.8</c:v>
                </c:pt>
                <c:pt idx="3">
                  <c:v>1146.0999999999999</c:v>
                </c:pt>
                <c:pt idx="4">
                  <c:v>1277.2</c:v>
                </c:pt>
                <c:pt idx="5">
                  <c:v>1376.1</c:v>
                </c:pt>
                <c:pt idx="6">
                  <c:v>1447.1</c:v>
                </c:pt>
              </c:numCache>
            </c:numRef>
          </c:val>
          <c:smooth val="0"/>
        </c:ser>
        <c:ser>
          <c:idx val="3"/>
          <c:order val="3"/>
          <c:tx>
            <c:strRef>
              <c:f>Sheet1!$A$6</c:f>
              <c:strCache>
                <c:ptCount val="1"/>
                <c:pt idx="0">
                  <c:v>OMIEs</c:v>
                </c:pt>
              </c:strCache>
            </c:strRef>
          </c:tx>
          <c:spPr>
            <a:ln>
              <a:solidFill>
                <a:srgbClr val="E12814"/>
              </a:solidFill>
            </a:ln>
          </c:spPr>
          <c:marker>
            <c:symbol val="none"/>
          </c:marker>
          <c:cat>
            <c:numRef>
              <c:f>Sheet1!$B$2:$H$2</c:f>
              <c:numCache>
                <c:formatCode>General</c:formatCode>
                <c:ptCount val="7"/>
                <c:pt idx="0">
                  <c:v>2004</c:v>
                </c:pt>
                <c:pt idx="1">
                  <c:v>2006</c:v>
                </c:pt>
                <c:pt idx="2">
                  <c:v>2008</c:v>
                </c:pt>
                <c:pt idx="3">
                  <c:v>2010</c:v>
                </c:pt>
                <c:pt idx="4">
                  <c:v>2012</c:v>
                </c:pt>
                <c:pt idx="5">
                  <c:v>2014</c:v>
                </c:pt>
                <c:pt idx="6">
                  <c:v>2016</c:v>
                </c:pt>
              </c:numCache>
            </c:numRef>
          </c:cat>
          <c:val>
            <c:numRef>
              <c:f>Sheet1!$B$6:$H$6</c:f>
              <c:numCache>
                <c:formatCode>_("$"* #,##0.00_);_("$"* \(#,##0.00\);_("$"* "-"??_);_(@_)</c:formatCode>
                <c:ptCount val="7"/>
                <c:pt idx="0">
                  <c:v>875.2</c:v>
                </c:pt>
                <c:pt idx="1">
                  <c:v>974.3</c:v>
                </c:pt>
                <c:pt idx="2">
                  <c:v>1121.2</c:v>
                </c:pt>
                <c:pt idx="3">
                  <c:v>1162.5999999999999</c:v>
                </c:pt>
                <c:pt idx="4">
                  <c:v>1337.5</c:v>
                </c:pt>
                <c:pt idx="5">
                  <c:v>1316.7</c:v>
                </c:pt>
                <c:pt idx="6">
                  <c:v>1390.9</c:v>
                </c:pt>
              </c:numCache>
            </c:numRef>
          </c:val>
          <c:smooth val="0"/>
        </c:ser>
        <c:dLbls>
          <c:showLegendKey val="0"/>
          <c:showVal val="0"/>
          <c:showCatName val="0"/>
          <c:showSerName val="0"/>
          <c:showPercent val="0"/>
          <c:showBubbleSize val="0"/>
        </c:dLbls>
        <c:marker val="1"/>
        <c:smooth val="0"/>
        <c:axId val="171782528"/>
        <c:axId val="171784064"/>
      </c:lineChart>
      <c:lineChart>
        <c:grouping val="standard"/>
        <c:varyColors val="0"/>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71791488"/>
        <c:axId val="171785600"/>
      </c:lineChart>
      <c:catAx>
        <c:axId val="17178252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71784064"/>
        <c:crosses val="autoZero"/>
        <c:auto val="1"/>
        <c:lblAlgn val="ctr"/>
        <c:lblOffset val="100"/>
        <c:noMultiLvlLbl val="0"/>
      </c:catAx>
      <c:valAx>
        <c:axId val="171784064"/>
        <c:scaling>
          <c:orientation val="minMax"/>
          <c:max val="1600"/>
          <c:min val="0"/>
        </c:scaling>
        <c:delete val="0"/>
        <c:axPos val="l"/>
        <c:numFmt formatCode="&quot;$&quot;#,##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71782528"/>
        <c:crosses val="autoZero"/>
        <c:crossBetween val="midCat"/>
      </c:valAx>
      <c:valAx>
        <c:axId val="171785600"/>
        <c:scaling>
          <c:orientation val="minMax"/>
          <c:max val="1600"/>
          <c:min val="0"/>
        </c:scaling>
        <c:delete val="0"/>
        <c:axPos val="r"/>
        <c:numFmt formatCode="&quot;$&quot;#,##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71791488"/>
        <c:crosses val="max"/>
        <c:crossBetween val="between"/>
        <c:majorUnit val="200"/>
        <c:minorUnit val="20"/>
      </c:valAx>
      <c:catAx>
        <c:axId val="171791488"/>
        <c:scaling>
          <c:orientation val="minMax"/>
        </c:scaling>
        <c:delete val="1"/>
        <c:axPos val="b"/>
        <c:numFmt formatCode="General" sourceLinked="1"/>
        <c:majorTickMark val="out"/>
        <c:minorTickMark val="none"/>
        <c:tickLblPos val="nextTo"/>
        <c:crossAx val="17178560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54273504273507E-2"/>
          <c:y val="4.03935939486533E-2"/>
          <c:w val="0.80209145299145301"/>
          <c:h val="0.87677512428693505"/>
        </c:manualLayout>
      </c:layout>
      <c:lineChart>
        <c:grouping val="standard"/>
        <c:varyColors val="0"/>
        <c:ser>
          <c:idx val="0"/>
          <c:order val="0"/>
          <c:tx>
            <c:strRef>
              <c:f>'Real wages'!$B$1</c:f>
              <c:strCache>
                <c:ptCount val="1"/>
                <c:pt idx="0">
                  <c:v>Real wage, tty</c:v>
                </c:pt>
              </c:strCache>
            </c:strRef>
          </c:tx>
          <c:spPr>
            <a:ln w="28575">
              <a:solidFill>
                <a:schemeClr val="accent1"/>
              </a:solidFill>
            </a:ln>
          </c:spPr>
          <c:marker>
            <c:symbol val="none"/>
          </c:marker>
          <c:cat>
            <c:numRef>
              <c:f>'Real wages'!$A$2:$A$77</c:f>
              <c:numCache>
                <c:formatCode>mmm\-yy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'Real wages'!$B$2:$B$77</c:f>
              <c:numCache>
                <c:formatCode>#,##0.00</c:formatCode>
                <c:ptCount val="76"/>
                <c:pt idx="0">
                  <c:v>1.9210394802598501</c:v>
                </c:pt>
                <c:pt idx="1">
                  <c:v>1.4530105589817026</c:v>
                </c:pt>
                <c:pt idx="2">
                  <c:v>2.0266095839750875</c:v>
                </c:pt>
                <c:pt idx="3">
                  <c:v>2.0196278545006692</c:v>
                </c:pt>
                <c:pt idx="4">
                  <c:v>1.2479322605383487</c:v>
                </c:pt>
                <c:pt idx="5">
                  <c:v>1.0919615840021351</c:v>
                </c:pt>
                <c:pt idx="6">
                  <c:v>-8.5673293707742459E-2</c:v>
                </c:pt>
                <c:pt idx="7">
                  <c:v>-0.23160812634498029</c:v>
                </c:pt>
                <c:pt idx="8">
                  <c:v>-2.841245000869435</c:v>
                </c:pt>
                <c:pt idx="9">
                  <c:v>-2.2945429881939106</c:v>
                </c:pt>
                <c:pt idx="10">
                  <c:v>-2.1415625746930971</c:v>
                </c:pt>
                <c:pt idx="11">
                  <c:v>-2.252917095992629</c:v>
                </c:pt>
                <c:pt idx="12">
                  <c:v>1.0566857594311898</c:v>
                </c:pt>
                <c:pt idx="13">
                  <c:v>0.36517076046089869</c:v>
                </c:pt>
                <c:pt idx="14">
                  <c:v>0.10304629508939911</c:v>
                </c:pt>
                <c:pt idx="15">
                  <c:v>0.37075718015664449</c:v>
                </c:pt>
                <c:pt idx="16">
                  <c:v>8.2646325061858761E-2</c:v>
                </c:pt>
                <c:pt idx="17">
                  <c:v>0.34442975117399044</c:v>
                </c:pt>
                <c:pt idx="18">
                  <c:v>0.34461992541783104</c:v>
                </c:pt>
                <c:pt idx="19">
                  <c:v>0.85508018225930016</c:v>
                </c:pt>
                <c:pt idx="20">
                  <c:v>0.95712784147330865</c:v>
                </c:pt>
                <c:pt idx="21">
                  <c:v>1.3214721285601314</c:v>
                </c:pt>
                <c:pt idx="22">
                  <c:v>1.448073667775347</c:v>
                </c:pt>
                <c:pt idx="23">
                  <c:v>0.92750067378557333</c:v>
                </c:pt>
                <c:pt idx="24">
                  <c:v>1.2713020443561049</c:v>
                </c:pt>
                <c:pt idx="25">
                  <c:v>1.000022472415111</c:v>
                </c:pt>
                <c:pt idx="26">
                  <c:v>1.4747720813494567</c:v>
                </c:pt>
                <c:pt idx="27">
                  <c:v>1.580713657751545</c:v>
                </c:pt>
                <c:pt idx="28">
                  <c:v>1.0441646682653811</c:v>
                </c:pt>
                <c:pt idx="29">
                  <c:v>1.2694476966722164</c:v>
                </c:pt>
                <c:pt idx="30">
                  <c:v>1.12778165197156</c:v>
                </c:pt>
                <c:pt idx="31">
                  <c:v>0.16956308839534984</c:v>
                </c:pt>
                <c:pt idx="32">
                  <c:v>-6.8413247651989195E-2</c:v>
                </c:pt>
                <c:pt idx="33">
                  <c:v>0.60234503934989903</c:v>
                </c:pt>
                <c:pt idx="34">
                  <c:v>1.5130645512070373</c:v>
                </c:pt>
                <c:pt idx="35">
                  <c:v>1.8698084657601441</c:v>
                </c:pt>
                <c:pt idx="36">
                  <c:v>2.4006817442786144</c:v>
                </c:pt>
                <c:pt idx="37">
                  <c:v>1.3233276849834681</c:v>
                </c:pt>
                <c:pt idx="38">
                  <c:v>-0.17040898155575235</c:v>
                </c:pt>
                <c:pt idx="39">
                  <c:v>-0.16171216402401001</c:v>
                </c:pt>
                <c:pt idx="40">
                  <c:v>-0.9283155590148624</c:v>
                </c:pt>
                <c:pt idx="41">
                  <c:v>0.5597850425436377</c:v>
                </c:pt>
                <c:pt idx="42">
                  <c:v>1.5628672150411376</c:v>
                </c:pt>
                <c:pt idx="43">
                  <c:v>2.2412850873561041</c:v>
                </c:pt>
                <c:pt idx="44">
                  <c:v>2.2351297698698858</c:v>
                </c:pt>
                <c:pt idx="45">
                  <c:v>0.83241775172828625</c:v>
                </c:pt>
                <c:pt idx="46">
                  <c:v>0.16095990635058399</c:v>
                </c:pt>
                <c:pt idx="47">
                  <c:v>-5.3689168623208161E-2</c:v>
                </c:pt>
                <c:pt idx="48">
                  <c:v>0.72803007213246929</c:v>
                </c:pt>
                <c:pt idx="49">
                  <c:v>1.0123969641154105</c:v>
                </c:pt>
                <c:pt idx="50">
                  <c:v>0.58563140963954652</c:v>
                </c:pt>
                <c:pt idx="51">
                  <c:v>0.27978143768187635</c:v>
                </c:pt>
                <c:pt idx="52">
                  <c:v>0.16959178527346808</c:v>
                </c:pt>
                <c:pt idx="53">
                  <c:v>0.64641478078108605</c:v>
                </c:pt>
                <c:pt idx="54">
                  <c:v>1.8734347730630247</c:v>
                </c:pt>
                <c:pt idx="55">
                  <c:v>2.4574529976213171</c:v>
                </c:pt>
                <c:pt idx="56">
                  <c:v>1.6165639493680004</c:v>
                </c:pt>
                <c:pt idx="57">
                  <c:v>1.2078786265637547</c:v>
                </c:pt>
                <c:pt idx="58">
                  <c:v>0.71129516382406166</c:v>
                </c:pt>
                <c:pt idx="59">
                  <c:v>0.53788052185856827</c:v>
                </c:pt>
                <c:pt idx="60">
                  <c:v>0.55811589291765529</c:v>
                </c:pt>
                <c:pt idx="61">
                  <c:v>-0.20236020115805786</c:v>
                </c:pt>
                <c:pt idx="62">
                  <c:v>-0.31185545747052856</c:v>
                </c:pt>
                <c:pt idx="63">
                  <c:v>-0.40592080252137919</c:v>
                </c:pt>
                <c:pt idx="64">
                  <c:v>0.17539560737178306</c:v>
                </c:pt>
                <c:pt idx="65">
                  <c:v>0.82794920886988166</c:v>
                </c:pt>
                <c:pt idx="66">
                  <c:v>0.94727988319687029</c:v>
                </c:pt>
                <c:pt idx="67">
                  <c:v>0.75619664409775567</c:v>
                </c:pt>
                <c:pt idx="68">
                  <c:v>0.74445994111265179</c:v>
                </c:pt>
                <c:pt idx="69">
                  <c:v>0.38481374830388404</c:v>
                </c:pt>
                <c:pt idx="70">
                  <c:v>0.75055092980409199</c:v>
                </c:pt>
                <c:pt idx="71">
                  <c:v>1.0289219529687728</c:v>
                </c:pt>
                <c:pt idx="72">
                  <c:v>0.65915258649320663</c:v>
                </c:pt>
                <c:pt idx="73">
                  <c:v>0.47299399866635383</c:v>
                </c:pt>
                <c:pt idx="74">
                  <c:v>-0.17394370335547649</c:v>
                </c:pt>
                <c:pt idx="75">
                  <c:v>6.353337583504981E-3</c:v>
                </c:pt>
              </c:numCache>
            </c:numRef>
          </c:val>
          <c:smooth val="0"/>
        </c:ser>
        <c:dLbls>
          <c:showLegendKey val="0"/>
          <c:showVal val="0"/>
          <c:showCatName val="0"/>
          <c:showSerName val="0"/>
          <c:showPercent val="0"/>
          <c:showBubbleSize val="0"/>
        </c:dLbls>
        <c:marker val="1"/>
        <c:smooth val="0"/>
        <c:axId val="37726464"/>
        <c:axId val="37732352"/>
      </c:lineChart>
      <c:lineChart>
        <c:grouping val="standard"/>
        <c:varyColors val="0"/>
        <c:ser>
          <c:idx val="1"/>
          <c:order val="1"/>
          <c:tx>
            <c:v>dummy100</c:v>
          </c:tx>
          <c:marker>
            <c:symbol val="none"/>
          </c:marker>
          <c:val>
            <c:numLit>
              <c:formatCode>General</c:formatCode>
              <c:ptCount val="1"/>
              <c:pt idx="0">
                <c:v>0</c:v>
              </c:pt>
            </c:numLit>
          </c:val>
          <c:smooth val="0"/>
        </c:ser>
        <c:dLbls>
          <c:showLegendKey val="0"/>
          <c:showVal val="0"/>
          <c:showCatName val="0"/>
          <c:showSerName val="0"/>
          <c:showPercent val="0"/>
          <c:showBubbleSize val="0"/>
        </c:dLbls>
        <c:marker val="1"/>
        <c:smooth val="0"/>
        <c:axId val="37735424"/>
        <c:axId val="37733888"/>
      </c:lineChart>
      <c:dateAx>
        <c:axId val="37726464"/>
        <c:scaling>
          <c:orientation val="minMax"/>
          <c:max val="42887"/>
          <c:min val="37408"/>
        </c:scaling>
        <c:delete val="0"/>
        <c:axPos val="b"/>
        <c:numFmt formatCode="mmm\-yy" sourceLinked="1"/>
        <c:majorTickMark val="cross"/>
        <c:minorTickMark val="none"/>
        <c:tickLblPos val="low"/>
        <c:spPr>
          <a:ln w="12700">
            <a:solidFill>
              <a:srgbClr val="000000"/>
            </a:solidFill>
          </a:ln>
        </c:spPr>
        <c:txPr>
          <a:bodyPr/>
          <a:lstStyle/>
          <a:p>
            <a:pPr>
              <a:defRPr sz="800">
                <a:solidFill>
                  <a:srgbClr val="000000"/>
                </a:solidFill>
                <a:latin typeface="Arial"/>
                <a:ea typeface="Arial"/>
                <a:cs typeface="Arial"/>
              </a:defRPr>
            </a:pPr>
            <a:endParaRPr lang="en-US"/>
          </a:p>
        </c:txPr>
        <c:crossAx val="37732352"/>
        <c:crosses val="autoZero"/>
        <c:auto val="1"/>
        <c:lblOffset val="100"/>
        <c:baseTimeUnit val="months"/>
        <c:majorUnit val="5"/>
        <c:majorTimeUnit val="years"/>
      </c:dateAx>
      <c:valAx>
        <c:axId val="37732352"/>
        <c:scaling>
          <c:orientation val="minMax"/>
          <c:max val="3"/>
          <c:min val="-1"/>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37726464"/>
        <c:crosses val="autoZero"/>
        <c:crossBetween val="midCat"/>
        <c:majorUnit val="1"/>
      </c:valAx>
      <c:valAx>
        <c:axId val="37733888"/>
        <c:scaling>
          <c:orientation val="minMax"/>
          <c:max val="3"/>
          <c:min val="-1"/>
        </c:scaling>
        <c:delete val="0"/>
        <c:axPos val="r"/>
        <c:numFmt formatCode="#,##0"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37735424"/>
        <c:crosses val="max"/>
        <c:crossBetween val="between"/>
        <c:majorUnit val="1"/>
      </c:valAx>
      <c:catAx>
        <c:axId val="37735424"/>
        <c:scaling>
          <c:orientation val="minMax"/>
        </c:scaling>
        <c:delete val="1"/>
        <c:axPos val="b"/>
        <c:majorTickMark val="out"/>
        <c:minorTickMark val="none"/>
        <c:tickLblPos val="nextTo"/>
        <c:crossAx val="37733888"/>
        <c:crosses val="autoZero"/>
        <c:auto val="1"/>
        <c:lblAlgn val="ctr"/>
        <c:lblOffset val="100"/>
        <c:noMultiLvlLbl val="0"/>
      </c:catAx>
    </c:plotArea>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826736111111116E-2"/>
          <c:y val="3.9687603500037402E-2"/>
          <c:w val="0.80834652777777782"/>
          <c:h val="0.87748116967061607"/>
        </c:manualLayout>
      </c:layout>
      <c:lineChart>
        <c:grouping val="standard"/>
        <c:varyColors val="0"/>
        <c:ser>
          <c:idx val="0"/>
          <c:order val="0"/>
          <c:tx>
            <c:strRef>
              <c:f>ULCs!$B$1</c:f>
              <c:strCache>
                <c:ptCount val="1"/>
                <c:pt idx="0">
                  <c:v>NULC</c:v>
                </c:pt>
              </c:strCache>
            </c:strRef>
          </c:tx>
          <c:spPr>
            <a:ln w="28575">
              <a:solidFill>
                <a:schemeClr val="accent1"/>
              </a:solidFill>
            </a:ln>
          </c:spPr>
          <c:marker>
            <c:symbol val="none"/>
          </c:marker>
          <c:cat>
            <c:numRef>
              <c:f>ULCs!$A$2:$A$129</c:f>
              <c:numCache>
                <c:formatCode>d\-mmm\-yy</c:formatCode>
                <c:ptCount val="128"/>
                <c:pt idx="0">
                  <c:v>31291</c:v>
                </c:pt>
                <c:pt idx="1">
                  <c:v>31382</c:v>
                </c:pt>
                <c:pt idx="2">
                  <c:v>31472</c:v>
                </c:pt>
                <c:pt idx="3">
                  <c:v>31564</c:v>
                </c:pt>
                <c:pt idx="4">
                  <c:v>31656</c:v>
                </c:pt>
                <c:pt idx="5">
                  <c:v>31747</c:v>
                </c:pt>
                <c:pt idx="6">
                  <c:v>31837</c:v>
                </c:pt>
                <c:pt idx="7">
                  <c:v>31929</c:v>
                </c:pt>
                <c:pt idx="8">
                  <c:v>32021</c:v>
                </c:pt>
                <c:pt idx="9">
                  <c:v>32112</c:v>
                </c:pt>
                <c:pt idx="10">
                  <c:v>32203</c:v>
                </c:pt>
                <c:pt idx="11">
                  <c:v>32295</c:v>
                </c:pt>
                <c:pt idx="12">
                  <c:v>32387</c:v>
                </c:pt>
                <c:pt idx="13">
                  <c:v>32478</c:v>
                </c:pt>
                <c:pt idx="14">
                  <c:v>32568</c:v>
                </c:pt>
                <c:pt idx="15">
                  <c:v>32660</c:v>
                </c:pt>
                <c:pt idx="16">
                  <c:v>32752</c:v>
                </c:pt>
                <c:pt idx="17">
                  <c:v>32843</c:v>
                </c:pt>
                <c:pt idx="18">
                  <c:v>32933</c:v>
                </c:pt>
                <c:pt idx="19">
                  <c:v>33025</c:v>
                </c:pt>
                <c:pt idx="20">
                  <c:v>33117</c:v>
                </c:pt>
                <c:pt idx="21">
                  <c:v>33208</c:v>
                </c:pt>
                <c:pt idx="22">
                  <c:v>33298</c:v>
                </c:pt>
                <c:pt idx="23">
                  <c:v>33390</c:v>
                </c:pt>
                <c:pt idx="24">
                  <c:v>33482</c:v>
                </c:pt>
                <c:pt idx="25">
                  <c:v>33573</c:v>
                </c:pt>
                <c:pt idx="26">
                  <c:v>33664</c:v>
                </c:pt>
                <c:pt idx="27">
                  <c:v>33756</c:v>
                </c:pt>
                <c:pt idx="28">
                  <c:v>33848</c:v>
                </c:pt>
                <c:pt idx="29">
                  <c:v>33939</c:v>
                </c:pt>
                <c:pt idx="30">
                  <c:v>34029</c:v>
                </c:pt>
                <c:pt idx="31">
                  <c:v>34121</c:v>
                </c:pt>
                <c:pt idx="32">
                  <c:v>34213</c:v>
                </c:pt>
                <c:pt idx="33">
                  <c:v>34304</c:v>
                </c:pt>
                <c:pt idx="34">
                  <c:v>34394</c:v>
                </c:pt>
                <c:pt idx="35">
                  <c:v>34486</c:v>
                </c:pt>
                <c:pt idx="36">
                  <c:v>34578</c:v>
                </c:pt>
                <c:pt idx="37">
                  <c:v>34669</c:v>
                </c:pt>
                <c:pt idx="38">
                  <c:v>34759</c:v>
                </c:pt>
                <c:pt idx="39">
                  <c:v>34851</c:v>
                </c:pt>
                <c:pt idx="40">
                  <c:v>34943</c:v>
                </c:pt>
                <c:pt idx="41">
                  <c:v>35034</c:v>
                </c:pt>
                <c:pt idx="42">
                  <c:v>35125</c:v>
                </c:pt>
                <c:pt idx="43">
                  <c:v>35217</c:v>
                </c:pt>
                <c:pt idx="44">
                  <c:v>35309</c:v>
                </c:pt>
                <c:pt idx="45">
                  <c:v>35400</c:v>
                </c:pt>
                <c:pt idx="46">
                  <c:v>35490</c:v>
                </c:pt>
                <c:pt idx="47">
                  <c:v>35582</c:v>
                </c:pt>
                <c:pt idx="48">
                  <c:v>35674</c:v>
                </c:pt>
                <c:pt idx="49">
                  <c:v>35765</c:v>
                </c:pt>
                <c:pt idx="50">
                  <c:v>35855</c:v>
                </c:pt>
                <c:pt idx="51">
                  <c:v>35947</c:v>
                </c:pt>
                <c:pt idx="52">
                  <c:v>36039</c:v>
                </c:pt>
                <c:pt idx="53">
                  <c:v>36130</c:v>
                </c:pt>
                <c:pt idx="54">
                  <c:v>36220</c:v>
                </c:pt>
                <c:pt idx="55">
                  <c:v>36312</c:v>
                </c:pt>
                <c:pt idx="56">
                  <c:v>36404</c:v>
                </c:pt>
                <c:pt idx="57">
                  <c:v>36495</c:v>
                </c:pt>
                <c:pt idx="58">
                  <c:v>36586</c:v>
                </c:pt>
                <c:pt idx="59">
                  <c:v>36678</c:v>
                </c:pt>
                <c:pt idx="60">
                  <c:v>36770</c:v>
                </c:pt>
                <c:pt idx="61">
                  <c:v>36861</c:v>
                </c:pt>
                <c:pt idx="62">
                  <c:v>36951</c:v>
                </c:pt>
                <c:pt idx="63">
                  <c:v>37043</c:v>
                </c:pt>
                <c:pt idx="64">
                  <c:v>37135</c:v>
                </c:pt>
                <c:pt idx="65">
                  <c:v>37226</c:v>
                </c:pt>
                <c:pt idx="66">
                  <c:v>37316</c:v>
                </c:pt>
                <c:pt idx="67">
                  <c:v>37408</c:v>
                </c:pt>
                <c:pt idx="68">
                  <c:v>37500</c:v>
                </c:pt>
                <c:pt idx="69">
                  <c:v>37591</c:v>
                </c:pt>
                <c:pt idx="70">
                  <c:v>37681</c:v>
                </c:pt>
                <c:pt idx="71">
                  <c:v>37773</c:v>
                </c:pt>
                <c:pt idx="72">
                  <c:v>37865</c:v>
                </c:pt>
                <c:pt idx="73">
                  <c:v>37956</c:v>
                </c:pt>
                <c:pt idx="74">
                  <c:v>38047</c:v>
                </c:pt>
                <c:pt idx="75">
                  <c:v>38139</c:v>
                </c:pt>
                <c:pt idx="76">
                  <c:v>38231</c:v>
                </c:pt>
                <c:pt idx="77">
                  <c:v>38322</c:v>
                </c:pt>
                <c:pt idx="78">
                  <c:v>38412</c:v>
                </c:pt>
                <c:pt idx="79">
                  <c:v>38504</c:v>
                </c:pt>
                <c:pt idx="80">
                  <c:v>38596</c:v>
                </c:pt>
                <c:pt idx="81">
                  <c:v>38687</c:v>
                </c:pt>
                <c:pt idx="82">
                  <c:v>38777</c:v>
                </c:pt>
                <c:pt idx="83">
                  <c:v>38869</c:v>
                </c:pt>
                <c:pt idx="84">
                  <c:v>38961</c:v>
                </c:pt>
                <c:pt idx="85">
                  <c:v>39052</c:v>
                </c:pt>
                <c:pt idx="86">
                  <c:v>39142</c:v>
                </c:pt>
                <c:pt idx="87">
                  <c:v>39234</c:v>
                </c:pt>
                <c:pt idx="88">
                  <c:v>39326</c:v>
                </c:pt>
                <c:pt idx="89">
                  <c:v>39417</c:v>
                </c:pt>
                <c:pt idx="90">
                  <c:v>39508</c:v>
                </c:pt>
                <c:pt idx="91">
                  <c:v>39600</c:v>
                </c:pt>
                <c:pt idx="92">
                  <c:v>39692</c:v>
                </c:pt>
                <c:pt idx="93">
                  <c:v>39783</c:v>
                </c:pt>
                <c:pt idx="94">
                  <c:v>39873</c:v>
                </c:pt>
                <c:pt idx="95">
                  <c:v>39965</c:v>
                </c:pt>
                <c:pt idx="96">
                  <c:v>40057</c:v>
                </c:pt>
                <c:pt idx="97">
                  <c:v>40148</c:v>
                </c:pt>
                <c:pt idx="98">
                  <c:v>40238</c:v>
                </c:pt>
                <c:pt idx="99">
                  <c:v>40330</c:v>
                </c:pt>
                <c:pt idx="100">
                  <c:v>40422</c:v>
                </c:pt>
                <c:pt idx="101">
                  <c:v>40513</c:v>
                </c:pt>
                <c:pt idx="102">
                  <c:v>40603</c:v>
                </c:pt>
                <c:pt idx="103">
                  <c:v>40695</c:v>
                </c:pt>
                <c:pt idx="104">
                  <c:v>40787</c:v>
                </c:pt>
                <c:pt idx="105">
                  <c:v>40878</c:v>
                </c:pt>
                <c:pt idx="106">
                  <c:v>40969</c:v>
                </c:pt>
                <c:pt idx="107">
                  <c:v>41061</c:v>
                </c:pt>
                <c:pt idx="108">
                  <c:v>41153</c:v>
                </c:pt>
                <c:pt idx="109">
                  <c:v>41244</c:v>
                </c:pt>
                <c:pt idx="110">
                  <c:v>41334</c:v>
                </c:pt>
                <c:pt idx="111">
                  <c:v>41426</c:v>
                </c:pt>
                <c:pt idx="112">
                  <c:v>41518</c:v>
                </c:pt>
                <c:pt idx="113">
                  <c:v>41609</c:v>
                </c:pt>
                <c:pt idx="114">
                  <c:v>41699</c:v>
                </c:pt>
                <c:pt idx="115">
                  <c:v>41791</c:v>
                </c:pt>
                <c:pt idx="116">
                  <c:v>41883</c:v>
                </c:pt>
                <c:pt idx="117">
                  <c:v>41974</c:v>
                </c:pt>
                <c:pt idx="118">
                  <c:v>42064</c:v>
                </c:pt>
                <c:pt idx="119">
                  <c:v>42156</c:v>
                </c:pt>
                <c:pt idx="120">
                  <c:v>42248</c:v>
                </c:pt>
                <c:pt idx="121">
                  <c:v>42339</c:v>
                </c:pt>
                <c:pt idx="122">
                  <c:v>42430</c:v>
                </c:pt>
                <c:pt idx="123">
                  <c:v>42522</c:v>
                </c:pt>
                <c:pt idx="124">
                  <c:v>42614</c:v>
                </c:pt>
                <c:pt idx="125">
                  <c:v>42705</c:v>
                </c:pt>
                <c:pt idx="126">
                  <c:v>42795</c:v>
                </c:pt>
                <c:pt idx="127">
                  <c:v>42887</c:v>
                </c:pt>
              </c:numCache>
            </c:numRef>
          </c:cat>
          <c:val>
            <c:numRef>
              <c:f>ULCs!$B$2:$B$129</c:f>
              <c:numCache>
                <c:formatCode>General</c:formatCode>
                <c:ptCount val="128"/>
                <c:pt idx="0">
                  <c:v>44.2</c:v>
                </c:pt>
                <c:pt idx="1">
                  <c:v>45.8</c:v>
                </c:pt>
                <c:pt idx="2">
                  <c:v>47.3</c:v>
                </c:pt>
                <c:pt idx="3">
                  <c:v>47.6</c:v>
                </c:pt>
                <c:pt idx="4">
                  <c:v>48.8</c:v>
                </c:pt>
                <c:pt idx="5">
                  <c:v>48.5</c:v>
                </c:pt>
                <c:pt idx="6">
                  <c:v>48.9</c:v>
                </c:pt>
                <c:pt idx="7">
                  <c:v>48.8</c:v>
                </c:pt>
                <c:pt idx="8">
                  <c:v>49.8</c:v>
                </c:pt>
                <c:pt idx="9">
                  <c:v>49.9</c:v>
                </c:pt>
                <c:pt idx="10">
                  <c:v>50.9</c:v>
                </c:pt>
                <c:pt idx="11">
                  <c:v>51.8</c:v>
                </c:pt>
                <c:pt idx="12">
                  <c:v>52.1</c:v>
                </c:pt>
                <c:pt idx="13">
                  <c:v>54.1</c:v>
                </c:pt>
                <c:pt idx="14">
                  <c:v>55.4</c:v>
                </c:pt>
                <c:pt idx="15">
                  <c:v>55.1</c:v>
                </c:pt>
                <c:pt idx="16">
                  <c:v>56.2</c:v>
                </c:pt>
                <c:pt idx="17">
                  <c:v>57.6</c:v>
                </c:pt>
                <c:pt idx="18">
                  <c:v>58.9</c:v>
                </c:pt>
                <c:pt idx="19">
                  <c:v>60</c:v>
                </c:pt>
                <c:pt idx="20">
                  <c:v>61.2</c:v>
                </c:pt>
                <c:pt idx="21">
                  <c:v>60.8</c:v>
                </c:pt>
                <c:pt idx="22">
                  <c:v>61.4</c:v>
                </c:pt>
                <c:pt idx="23">
                  <c:v>60.9</c:v>
                </c:pt>
                <c:pt idx="24">
                  <c:v>61.3</c:v>
                </c:pt>
                <c:pt idx="25">
                  <c:v>62.5</c:v>
                </c:pt>
                <c:pt idx="26">
                  <c:v>61.8</c:v>
                </c:pt>
                <c:pt idx="27">
                  <c:v>61.6</c:v>
                </c:pt>
                <c:pt idx="28">
                  <c:v>62.1</c:v>
                </c:pt>
                <c:pt idx="29">
                  <c:v>61.6</c:v>
                </c:pt>
                <c:pt idx="30">
                  <c:v>61.7</c:v>
                </c:pt>
                <c:pt idx="31">
                  <c:v>61.7</c:v>
                </c:pt>
                <c:pt idx="32">
                  <c:v>61.8</c:v>
                </c:pt>
                <c:pt idx="33">
                  <c:v>61.5</c:v>
                </c:pt>
                <c:pt idx="34">
                  <c:v>61.9</c:v>
                </c:pt>
                <c:pt idx="35">
                  <c:v>62.6</c:v>
                </c:pt>
                <c:pt idx="36">
                  <c:v>61.6</c:v>
                </c:pt>
                <c:pt idx="37">
                  <c:v>62.1</c:v>
                </c:pt>
                <c:pt idx="38">
                  <c:v>63.6</c:v>
                </c:pt>
                <c:pt idx="39">
                  <c:v>63.6</c:v>
                </c:pt>
                <c:pt idx="40">
                  <c:v>63.9</c:v>
                </c:pt>
                <c:pt idx="41">
                  <c:v>65.3</c:v>
                </c:pt>
                <c:pt idx="42">
                  <c:v>64.7</c:v>
                </c:pt>
                <c:pt idx="43">
                  <c:v>65.099999999999994</c:v>
                </c:pt>
                <c:pt idx="44">
                  <c:v>65.3</c:v>
                </c:pt>
                <c:pt idx="45">
                  <c:v>66</c:v>
                </c:pt>
                <c:pt idx="46">
                  <c:v>66.2</c:v>
                </c:pt>
                <c:pt idx="47">
                  <c:v>66</c:v>
                </c:pt>
                <c:pt idx="48">
                  <c:v>66.099999999999994</c:v>
                </c:pt>
                <c:pt idx="49">
                  <c:v>66.099999999999994</c:v>
                </c:pt>
                <c:pt idx="50">
                  <c:v>65.900000000000006</c:v>
                </c:pt>
                <c:pt idx="51">
                  <c:v>65.7</c:v>
                </c:pt>
                <c:pt idx="52">
                  <c:v>66.2</c:v>
                </c:pt>
                <c:pt idx="53">
                  <c:v>66.099999999999994</c:v>
                </c:pt>
                <c:pt idx="54">
                  <c:v>65.900000000000006</c:v>
                </c:pt>
                <c:pt idx="55">
                  <c:v>66.7</c:v>
                </c:pt>
                <c:pt idx="56">
                  <c:v>66.8</c:v>
                </c:pt>
                <c:pt idx="57">
                  <c:v>67.599999999999994</c:v>
                </c:pt>
                <c:pt idx="58">
                  <c:v>68</c:v>
                </c:pt>
                <c:pt idx="59">
                  <c:v>67.599999999999994</c:v>
                </c:pt>
                <c:pt idx="60">
                  <c:v>69.2</c:v>
                </c:pt>
                <c:pt idx="61">
                  <c:v>70.5</c:v>
                </c:pt>
                <c:pt idx="62">
                  <c:v>70.8</c:v>
                </c:pt>
                <c:pt idx="63">
                  <c:v>71</c:v>
                </c:pt>
                <c:pt idx="64">
                  <c:v>71</c:v>
                </c:pt>
                <c:pt idx="65">
                  <c:v>71.3</c:v>
                </c:pt>
                <c:pt idx="66">
                  <c:v>71.400000000000006</c:v>
                </c:pt>
                <c:pt idx="67">
                  <c:v>71.7</c:v>
                </c:pt>
                <c:pt idx="68">
                  <c:v>72.5</c:v>
                </c:pt>
                <c:pt idx="69">
                  <c:v>72.599999999999994</c:v>
                </c:pt>
                <c:pt idx="70">
                  <c:v>73.3</c:v>
                </c:pt>
                <c:pt idx="71">
                  <c:v>74.2</c:v>
                </c:pt>
                <c:pt idx="72">
                  <c:v>73.7</c:v>
                </c:pt>
                <c:pt idx="73">
                  <c:v>74.599999999999994</c:v>
                </c:pt>
                <c:pt idx="74">
                  <c:v>74.7</c:v>
                </c:pt>
                <c:pt idx="75">
                  <c:v>75.3</c:v>
                </c:pt>
                <c:pt idx="76">
                  <c:v>76.400000000000006</c:v>
                </c:pt>
                <c:pt idx="77">
                  <c:v>77.2</c:v>
                </c:pt>
                <c:pt idx="78">
                  <c:v>77.900000000000006</c:v>
                </c:pt>
                <c:pt idx="79">
                  <c:v>78.099999999999994</c:v>
                </c:pt>
                <c:pt idx="80">
                  <c:v>79.3</c:v>
                </c:pt>
                <c:pt idx="81">
                  <c:v>79.599999999999994</c:v>
                </c:pt>
                <c:pt idx="82">
                  <c:v>80.599999999999994</c:v>
                </c:pt>
                <c:pt idx="83">
                  <c:v>81.3</c:v>
                </c:pt>
                <c:pt idx="84">
                  <c:v>82.1</c:v>
                </c:pt>
                <c:pt idx="85">
                  <c:v>84.1</c:v>
                </c:pt>
                <c:pt idx="86">
                  <c:v>84.1</c:v>
                </c:pt>
                <c:pt idx="87">
                  <c:v>86</c:v>
                </c:pt>
                <c:pt idx="88">
                  <c:v>86.7</c:v>
                </c:pt>
                <c:pt idx="89">
                  <c:v>87.7</c:v>
                </c:pt>
                <c:pt idx="90">
                  <c:v>87.7</c:v>
                </c:pt>
                <c:pt idx="91">
                  <c:v>90.1</c:v>
                </c:pt>
                <c:pt idx="92">
                  <c:v>90.2</c:v>
                </c:pt>
                <c:pt idx="93">
                  <c:v>91</c:v>
                </c:pt>
                <c:pt idx="94">
                  <c:v>89.2</c:v>
                </c:pt>
                <c:pt idx="95">
                  <c:v>88.6</c:v>
                </c:pt>
                <c:pt idx="96">
                  <c:v>89.8</c:v>
                </c:pt>
                <c:pt idx="97">
                  <c:v>90.5</c:v>
                </c:pt>
                <c:pt idx="98">
                  <c:v>90.9</c:v>
                </c:pt>
                <c:pt idx="99">
                  <c:v>93.3</c:v>
                </c:pt>
                <c:pt idx="100">
                  <c:v>95</c:v>
                </c:pt>
                <c:pt idx="101">
                  <c:v>96</c:v>
                </c:pt>
                <c:pt idx="102">
                  <c:v>97.2</c:v>
                </c:pt>
                <c:pt idx="103">
                  <c:v>97.9</c:v>
                </c:pt>
                <c:pt idx="104">
                  <c:v>98.7</c:v>
                </c:pt>
                <c:pt idx="105">
                  <c:v>98.5</c:v>
                </c:pt>
                <c:pt idx="106">
                  <c:v>99.3</c:v>
                </c:pt>
                <c:pt idx="107">
                  <c:v>99.7</c:v>
                </c:pt>
                <c:pt idx="108">
                  <c:v>98.5</c:v>
                </c:pt>
                <c:pt idx="109">
                  <c:v>99.1</c:v>
                </c:pt>
                <c:pt idx="110">
                  <c:v>99</c:v>
                </c:pt>
                <c:pt idx="111">
                  <c:v>99.6</c:v>
                </c:pt>
                <c:pt idx="112">
                  <c:v>100</c:v>
                </c:pt>
                <c:pt idx="113">
                  <c:v>100.6</c:v>
                </c:pt>
                <c:pt idx="114">
                  <c:v>99.8</c:v>
                </c:pt>
                <c:pt idx="115">
                  <c:v>100.2</c:v>
                </c:pt>
                <c:pt idx="116">
                  <c:v>100.4</c:v>
                </c:pt>
                <c:pt idx="117">
                  <c:v>100.3</c:v>
                </c:pt>
                <c:pt idx="118">
                  <c:v>99.1</c:v>
                </c:pt>
                <c:pt idx="119">
                  <c:v>100.3</c:v>
                </c:pt>
                <c:pt idx="120">
                  <c:v>100.7</c:v>
                </c:pt>
                <c:pt idx="121">
                  <c:v>101.2</c:v>
                </c:pt>
                <c:pt idx="122">
                  <c:v>100.4</c:v>
                </c:pt>
                <c:pt idx="123">
                  <c:v>99.9</c:v>
                </c:pt>
                <c:pt idx="124">
                  <c:v>101.2</c:v>
                </c:pt>
                <c:pt idx="125">
                  <c:v>99.5</c:v>
                </c:pt>
                <c:pt idx="126">
                  <c:v>99.5</c:v>
                </c:pt>
                <c:pt idx="127">
                  <c:v>99.8</c:v>
                </c:pt>
              </c:numCache>
            </c:numRef>
          </c:val>
          <c:smooth val="0"/>
        </c:ser>
        <c:ser>
          <c:idx val="1"/>
          <c:order val="1"/>
          <c:tx>
            <c:strRef>
              <c:f>ULCs!$C$1</c:f>
              <c:strCache>
                <c:ptCount val="1"/>
                <c:pt idx="0">
                  <c:v>RULC</c:v>
                </c:pt>
              </c:strCache>
            </c:strRef>
          </c:tx>
          <c:spPr>
            <a:ln w="28575">
              <a:solidFill>
                <a:schemeClr val="accent6">
                  <a:lumMod val="75000"/>
                </a:schemeClr>
              </a:solidFill>
            </a:ln>
          </c:spPr>
          <c:marker>
            <c:symbol val="none"/>
          </c:marker>
          <c:cat>
            <c:numRef>
              <c:f>ULCs!$A$2:$A$129</c:f>
              <c:numCache>
                <c:formatCode>d\-mmm\-yy</c:formatCode>
                <c:ptCount val="128"/>
                <c:pt idx="0">
                  <c:v>31291</c:v>
                </c:pt>
                <c:pt idx="1">
                  <c:v>31382</c:v>
                </c:pt>
                <c:pt idx="2">
                  <c:v>31472</c:v>
                </c:pt>
                <c:pt idx="3">
                  <c:v>31564</c:v>
                </c:pt>
                <c:pt idx="4">
                  <c:v>31656</c:v>
                </c:pt>
                <c:pt idx="5">
                  <c:v>31747</c:v>
                </c:pt>
                <c:pt idx="6">
                  <c:v>31837</c:v>
                </c:pt>
                <c:pt idx="7">
                  <c:v>31929</c:v>
                </c:pt>
                <c:pt idx="8">
                  <c:v>32021</c:v>
                </c:pt>
                <c:pt idx="9">
                  <c:v>32112</c:v>
                </c:pt>
                <c:pt idx="10">
                  <c:v>32203</c:v>
                </c:pt>
                <c:pt idx="11">
                  <c:v>32295</c:v>
                </c:pt>
                <c:pt idx="12">
                  <c:v>32387</c:v>
                </c:pt>
                <c:pt idx="13">
                  <c:v>32478</c:v>
                </c:pt>
                <c:pt idx="14">
                  <c:v>32568</c:v>
                </c:pt>
                <c:pt idx="15">
                  <c:v>32660</c:v>
                </c:pt>
                <c:pt idx="16">
                  <c:v>32752</c:v>
                </c:pt>
                <c:pt idx="17">
                  <c:v>32843</c:v>
                </c:pt>
                <c:pt idx="18">
                  <c:v>32933</c:v>
                </c:pt>
                <c:pt idx="19">
                  <c:v>33025</c:v>
                </c:pt>
                <c:pt idx="20">
                  <c:v>33117</c:v>
                </c:pt>
                <c:pt idx="21">
                  <c:v>33208</c:v>
                </c:pt>
                <c:pt idx="22">
                  <c:v>33298</c:v>
                </c:pt>
                <c:pt idx="23">
                  <c:v>33390</c:v>
                </c:pt>
                <c:pt idx="24">
                  <c:v>33482</c:v>
                </c:pt>
                <c:pt idx="25">
                  <c:v>33573</c:v>
                </c:pt>
                <c:pt idx="26">
                  <c:v>33664</c:v>
                </c:pt>
                <c:pt idx="27">
                  <c:v>33756</c:v>
                </c:pt>
                <c:pt idx="28">
                  <c:v>33848</c:v>
                </c:pt>
                <c:pt idx="29">
                  <c:v>33939</c:v>
                </c:pt>
                <c:pt idx="30">
                  <c:v>34029</c:v>
                </c:pt>
                <c:pt idx="31">
                  <c:v>34121</c:v>
                </c:pt>
                <c:pt idx="32">
                  <c:v>34213</c:v>
                </c:pt>
                <c:pt idx="33">
                  <c:v>34304</c:v>
                </c:pt>
                <c:pt idx="34">
                  <c:v>34394</c:v>
                </c:pt>
                <c:pt idx="35">
                  <c:v>34486</c:v>
                </c:pt>
                <c:pt idx="36">
                  <c:v>34578</c:v>
                </c:pt>
                <c:pt idx="37">
                  <c:v>34669</c:v>
                </c:pt>
                <c:pt idx="38">
                  <c:v>34759</c:v>
                </c:pt>
                <c:pt idx="39">
                  <c:v>34851</c:v>
                </c:pt>
                <c:pt idx="40">
                  <c:v>34943</c:v>
                </c:pt>
                <c:pt idx="41">
                  <c:v>35034</c:v>
                </c:pt>
                <c:pt idx="42">
                  <c:v>35125</c:v>
                </c:pt>
                <c:pt idx="43">
                  <c:v>35217</c:v>
                </c:pt>
                <c:pt idx="44">
                  <c:v>35309</c:v>
                </c:pt>
                <c:pt idx="45">
                  <c:v>35400</c:v>
                </c:pt>
                <c:pt idx="46">
                  <c:v>35490</c:v>
                </c:pt>
                <c:pt idx="47">
                  <c:v>35582</c:v>
                </c:pt>
                <c:pt idx="48">
                  <c:v>35674</c:v>
                </c:pt>
                <c:pt idx="49">
                  <c:v>35765</c:v>
                </c:pt>
                <c:pt idx="50">
                  <c:v>35855</c:v>
                </c:pt>
                <c:pt idx="51">
                  <c:v>35947</c:v>
                </c:pt>
                <c:pt idx="52">
                  <c:v>36039</c:v>
                </c:pt>
                <c:pt idx="53">
                  <c:v>36130</c:v>
                </c:pt>
                <c:pt idx="54">
                  <c:v>36220</c:v>
                </c:pt>
                <c:pt idx="55">
                  <c:v>36312</c:v>
                </c:pt>
                <c:pt idx="56">
                  <c:v>36404</c:v>
                </c:pt>
                <c:pt idx="57">
                  <c:v>36495</c:v>
                </c:pt>
                <c:pt idx="58">
                  <c:v>36586</c:v>
                </c:pt>
                <c:pt idx="59">
                  <c:v>36678</c:v>
                </c:pt>
                <c:pt idx="60">
                  <c:v>36770</c:v>
                </c:pt>
                <c:pt idx="61">
                  <c:v>36861</c:v>
                </c:pt>
                <c:pt idx="62">
                  <c:v>36951</c:v>
                </c:pt>
                <c:pt idx="63">
                  <c:v>37043</c:v>
                </c:pt>
                <c:pt idx="64">
                  <c:v>37135</c:v>
                </c:pt>
                <c:pt idx="65">
                  <c:v>37226</c:v>
                </c:pt>
                <c:pt idx="66">
                  <c:v>37316</c:v>
                </c:pt>
                <c:pt idx="67">
                  <c:v>37408</c:v>
                </c:pt>
                <c:pt idx="68">
                  <c:v>37500</c:v>
                </c:pt>
                <c:pt idx="69">
                  <c:v>37591</c:v>
                </c:pt>
                <c:pt idx="70">
                  <c:v>37681</c:v>
                </c:pt>
                <c:pt idx="71">
                  <c:v>37773</c:v>
                </c:pt>
                <c:pt idx="72">
                  <c:v>37865</c:v>
                </c:pt>
                <c:pt idx="73">
                  <c:v>37956</c:v>
                </c:pt>
                <c:pt idx="74">
                  <c:v>38047</c:v>
                </c:pt>
                <c:pt idx="75">
                  <c:v>38139</c:v>
                </c:pt>
                <c:pt idx="76">
                  <c:v>38231</c:v>
                </c:pt>
                <c:pt idx="77">
                  <c:v>38322</c:v>
                </c:pt>
                <c:pt idx="78">
                  <c:v>38412</c:v>
                </c:pt>
                <c:pt idx="79">
                  <c:v>38504</c:v>
                </c:pt>
                <c:pt idx="80">
                  <c:v>38596</c:v>
                </c:pt>
                <c:pt idx="81">
                  <c:v>38687</c:v>
                </c:pt>
                <c:pt idx="82">
                  <c:v>38777</c:v>
                </c:pt>
                <c:pt idx="83">
                  <c:v>38869</c:v>
                </c:pt>
                <c:pt idx="84">
                  <c:v>38961</c:v>
                </c:pt>
                <c:pt idx="85">
                  <c:v>39052</c:v>
                </c:pt>
                <c:pt idx="86">
                  <c:v>39142</c:v>
                </c:pt>
                <c:pt idx="87">
                  <c:v>39234</c:v>
                </c:pt>
                <c:pt idx="88">
                  <c:v>39326</c:v>
                </c:pt>
                <c:pt idx="89">
                  <c:v>39417</c:v>
                </c:pt>
                <c:pt idx="90">
                  <c:v>39508</c:v>
                </c:pt>
                <c:pt idx="91">
                  <c:v>39600</c:v>
                </c:pt>
                <c:pt idx="92">
                  <c:v>39692</c:v>
                </c:pt>
                <c:pt idx="93">
                  <c:v>39783</c:v>
                </c:pt>
                <c:pt idx="94">
                  <c:v>39873</c:v>
                </c:pt>
                <c:pt idx="95">
                  <c:v>39965</c:v>
                </c:pt>
                <c:pt idx="96">
                  <c:v>40057</c:v>
                </c:pt>
                <c:pt idx="97">
                  <c:v>40148</c:v>
                </c:pt>
                <c:pt idx="98">
                  <c:v>40238</c:v>
                </c:pt>
                <c:pt idx="99">
                  <c:v>40330</c:v>
                </c:pt>
                <c:pt idx="100">
                  <c:v>40422</c:v>
                </c:pt>
                <c:pt idx="101">
                  <c:v>40513</c:v>
                </c:pt>
                <c:pt idx="102">
                  <c:v>40603</c:v>
                </c:pt>
                <c:pt idx="103">
                  <c:v>40695</c:v>
                </c:pt>
                <c:pt idx="104">
                  <c:v>40787</c:v>
                </c:pt>
                <c:pt idx="105">
                  <c:v>40878</c:v>
                </c:pt>
                <c:pt idx="106">
                  <c:v>40969</c:v>
                </c:pt>
                <c:pt idx="107">
                  <c:v>41061</c:v>
                </c:pt>
                <c:pt idx="108">
                  <c:v>41153</c:v>
                </c:pt>
                <c:pt idx="109">
                  <c:v>41244</c:v>
                </c:pt>
                <c:pt idx="110">
                  <c:v>41334</c:v>
                </c:pt>
                <c:pt idx="111">
                  <c:v>41426</c:v>
                </c:pt>
                <c:pt idx="112">
                  <c:v>41518</c:v>
                </c:pt>
                <c:pt idx="113">
                  <c:v>41609</c:v>
                </c:pt>
                <c:pt idx="114">
                  <c:v>41699</c:v>
                </c:pt>
                <c:pt idx="115">
                  <c:v>41791</c:v>
                </c:pt>
                <c:pt idx="116">
                  <c:v>41883</c:v>
                </c:pt>
                <c:pt idx="117">
                  <c:v>41974</c:v>
                </c:pt>
                <c:pt idx="118">
                  <c:v>42064</c:v>
                </c:pt>
                <c:pt idx="119">
                  <c:v>42156</c:v>
                </c:pt>
                <c:pt idx="120">
                  <c:v>42248</c:v>
                </c:pt>
                <c:pt idx="121">
                  <c:v>42339</c:v>
                </c:pt>
                <c:pt idx="122">
                  <c:v>42430</c:v>
                </c:pt>
                <c:pt idx="123">
                  <c:v>42522</c:v>
                </c:pt>
                <c:pt idx="124">
                  <c:v>42614</c:v>
                </c:pt>
                <c:pt idx="125">
                  <c:v>42705</c:v>
                </c:pt>
                <c:pt idx="126">
                  <c:v>42795</c:v>
                </c:pt>
                <c:pt idx="127">
                  <c:v>42887</c:v>
                </c:pt>
              </c:numCache>
            </c:numRef>
          </c:cat>
          <c:val>
            <c:numRef>
              <c:f>ULCs!$C$2:$C$129</c:f>
              <c:numCache>
                <c:formatCode>General</c:formatCode>
                <c:ptCount val="128"/>
                <c:pt idx="0">
                  <c:v>112.9</c:v>
                </c:pt>
                <c:pt idx="1">
                  <c:v>114.6</c:v>
                </c:pt>
                <c:pt idx="2">
                  <c:v>116.7</c:v>
                </c:pt>
                <c:pt idx="3">
                  <c:v>115.3</c:v>
                </c:pt>
                <c:pt idx="4">
                  <c:v>116.3</c:v>
                </c:pt>
                <c:pt idx="5">
                  <c:v>113.8</c:v>
                </c:pt>
                <c:pt idx="6">
                  <c:v>113</c:v>
                </c:pt>
                <c:pt idx="7">
                  <c:v>110.4</c:v>
                </c:pt>
                <c:pt idx="8">
                  <c:v>111</c:v>
                </c:pt>
                <c:pt idx="9">
                  <c:v>110.3</c:v>
                </c:pt>
                <c:pt idx="10">
                  <c:v>108.8</c:v>
                </c:pt>
                <c:pt idx="11">
                  <c:v>108.5</c:v>
                </c:pt>
                <c:pt idx="12">
                  <c:v>106.1</c:v>
                </c:pt>
                <c:pt idx="13">
                  <c:v>108</c:v>
                </c:pt>
                <c:pt idx="14">
                  <c:v>108.9</c:v>
                </c:pt>
                <c:pt idx="15">
                  <c:v>106.4</c:v>
                </c:pt>
                <c:pt idx="16">
                  <c:v>107.5</c:v>
                </c:pt>
                <c:pt idx="17">
                  <c:v>107.9</c:v>
                </c:pt>
                <c:pt idx="18">
                  <c:v>109.4</c:v>
                </c:pt>
                <c:pt idx="19">
                  <c:v>109.5</c:v>
                </c:pt>
                <c:pt idx="20">
                  <c:v>111.6</c:v>
                </c:pt>
                <c:pt idx="21">
                  <c:v>110.1</c:v>
                </c:pt>
                <c:pt idx="22">
                  <c:v>111.4</c:v>
                </c:pt>
                <c:pt idx="23">
                  <c:v>110.1</c:v>
                </c:pt>
                <c:pt idx="24">
                  <c:v>110.3</c:v>
                </c:pt>
                <c:pt idx="25">
                  <c:v>111.6</c:v>
                </c:pt>
                <c:pt idx="26">
                  <c:v>109.8</c:v>
                </c:pt>
                <c:pt idx="27">
                  <c:v>109.9</c:v>
                </c:pt>
                <c:pt idx="28">
                  <c:v>110.7</c:v>
                </c:pt>
                <c:pt idx="29">
                  <c:v>109.8</c:v>
                </c:pt>
                <c:pt idx="30">
                  <c:v>108.9</c:v>
                </c:pt>
                <c:pt idx="31">
                  <c:v>108.4</c:v>
                </c:pt>
                <c:pt idx="32">
                  <c:v>108.8</c:v>
                </c:pt>
                <c:pt idx="33">
                  <c:v>107.9</c:v>
                </c:pt>
                <c:pt idx="34">
                  <c:v>108.4</c:v>
                </c:pt>
                <c:pt idx="35">
                  <c:v>109.4</c:v>
                </c:pt>
                <c:pt idx="36">
                  <c:v>106.6</c:v>
                </c:pt>
                <c:pt idx="37">
                  <c:v>107.6</c:v>
                </c:pt>
                <c:pt idx="38">
                  <c:v>108.7</c:v>
                </c:pt>
                <c:pt idx="39">
                  <c:v>107.6</c:v>
                </c:pt>
                <c:pt idx="40">
                  <c:v>108.1</c:v>
                </c:pt>
                <c:pt idx="41">
                  <c:v>108.4</c:v>
                </c:pt>
                <c:pt idx="42">
                  <c:v>108.2</c:v>
                </c:pt>
                <c:pt idx="43">
                  <c:v>107.9</c:v>
                </c:pt>
                <c:pt idx="44">
                  <c:v>108.3</c:v>
                </c:pt>
                <c:pt idx="45">
                  <c:v>108.9</c:v>
                </c:pt>
                <c:pt idx="46">
                  <c:v>108.9</c:v>
                </c:pt>
                <c:pt idx="47">
                  <c:v>109</c:v>
                </c:pt>
                <c:pt idx="48">
                  <c:v>108.6</c:v>
                </c:pt>
                <c:pt idx="49">
                  <c:v>107.2</c:v>
                </c:pt>
                <c:pt idx="50">
                  <c:v>106.6</c:v>
                </c:pt>
                <c:pt idx="51">
                  <c:v>107.2</c:v>
                </c:pt>
                <c:pt idx="52">
                  <c:v>108.1</c:v>
                </c:pt>
                <c:pt idx="53">
                  <c:v>107.3</c:v>
                </c:pt>
                <c:pt idx="54">
                  <c:v>106.8</c:v>
                </c:pt>
                <c:pt idx="55">
                  <c:v>108</c:v>
                </c:pt>
                <c:pt idx="56">
                  <c:v>107.3</c:v>
                </c:pt>
                <c:pt idx="57">
                  <c:v>107.7</c:v>
                </c:pt>
                <c:pt idx="58">
                  <c:v>107</c:v>
                </c:pt>
                <c:pt idx="59">
                  <c:v>105.6</c:v>
                </c:pt>
                <c:pt idx="60">
                  <c:v>105.4</c:v>
                </c:pt>
                <c:pt idx="61">
                  <c:v>107.6</c:v>
                </c:pt>
                <c:pt idx="62">
                  <c:v>106.3</c:v>
                </c:pt>
                <c:pt idx="63">
                  <c:v>106.3</c:v>
                </c:pt>
                <c:pt idx="64">
                  <c:v>105.4</c:v>
                </c:pt>
                <c:pt idx="65">
                  <c:v>105.6</c:v>
                </c:pt>
                <c:pt idx="66">
                  <c:v>104.5</c:v>
                </c:pt>
                <c:pt idx="67">
                  <c:v>104.3</c:v>
                </c:pt>
                <c:pt idx="68">
                  <c:v>104.6</c:v>
                </c:pt>
                <c:pt idx="69">
                  <c:v>103.8</c:v>
                </c:pt>
                <c:pt idx="70">
                  <c:v>103.8</c:v>
                </c:pt>
                <c:pt idx="71">
                  <c:v>104.6</c:v>
                </c:pt>
                <c:pt idx="72">
                  <c:v>103.2</c:v>
                </c:pt>
                <c:pt idx="73">
                  <c:v>103.6</c:v>
                </c:pt>
                <c:pt idx="74">
                  <c:v>102.5</c:v>
                </c:pt>
                <c:pt idx="75">
                  <c:v>102.6</c:v>
                </c:pt>
                <c:pt idx="76">
                  <c:v>103.4</c:v>
                </c:pt>
                <c:pt idx="77">
                  <c:v>103.5</c:v>
                </c:pt>
                <c:pt idx="78">
                  <c:v>103.3</c:v>
                </c:pt>
                <c:pt idx="79">
                  <c:v>102.2</c:v>
                </c:pt>
                <c:pt idx="80">
                  <c:v>102.2</c:v>
                </c:pt>
                <c:pt idx="81">
                  <c:v>101.3</c:v>
                </c:pt>
                <c:pt idx="82">
                  <c:v>101.6</c:v>
                </c:pt>
                <c:pt idx="83">
                  <c:v>101.2</c:v>
                </c:pt>
                <c:pt idx="84">
                  <c:v>100.8</c:v>
                </c:pt>
                <c:pt idx="85">
                  <c:v>102.1</c:v>
                </c:pt>
                <c:pt idx="86">
                  <c:v>100.9</c:v>
                </c:pt>
                <c:pt idx="87">
                  <c:v>102.2</c:v>
                </c:pt>
                <c:pt idx="88">
                  <c:v>102.6</c:v>
                </c:pt>
                <c:pt idx="89">
                  <c:v>102.2</c:v>
                </c:pt>
                <c:pt idx="90">
                  <c:v>100.9</c:v>
                </c:pt>
                <c:pt idx="91">
                  <c:v>101</c:v>
                </c:pt>
                <c:pt idx="92">
                  <c:v>98.8</c:v>
                </c:pt>
                <c:pt idx="93">
                  <c:v>98.9</c:v>
                </c:pt>
                <c:pt idx="94">
                  <c:v>98</c:v>
                </c:pt>
                <c:pt idx="95">
                  <c:v>99.2</c:v>
                </c:pt>
                <c:pt idx="96">
                  <c:v>100.5</c:v>
                </c:pt>
                <c:pt idx="97">
                  <c:v>100</c:v>
                </c:pt>
                <c:pt idx="98">
                  <c:v>98.7</c:v>
                </c:pt>
                <c:pt idx="99">
                  <c:v>98.2</c:v>
                </c:pt>
                <c:pt idx="100">
                  <c:v>99</c:v>
                </c:pt>
                <c:pt idx="101">
                  <c:v>99.5</c:v>
                </c:pt>
                <c:pt idx="102">
                  <c:v>99.2</c:v>
                </c:pt>
                <c:pt idx="103">
                  <c:v>98.4</c:v>
                </c:pt>
                <c:pt idx="104">
                  <c:v>98.6</c:v>
                </c:pt>
                <c:pt idx="105">
                  <c:v>99.4</c:v>
                </c:pt>
                <c:pt idx="106">
                  <c:v>100.4</c:v>
                </c:pt>
                <c:pt idx="107">
                  <c:v>100.1</c:v>
                </c:pt>
                <c:pt idx="108">
                  <c:v>99.7</c:v>
                </c:pt>
                <c:pt idx="109">
                  <c:v>100.5</c:v>
                </c:pt>
                <c:pt idx="110">
                  <c:v>99.5</c:v>
                </c:pt>
                <c:pt idx="111">
                  <c:v>99.5</c:v>
                </c:pt>
                <c:pt idx="112">
                  <c:v>99.7</c:v>
                </c:pt>
                <c:pt idx="113">
                  <c:v>99.6</c:v>
                </c:pt>
                <c:pt idx="114">
                  <c:v>98.5</c:v>
                </c:pt>
                <c:pt idx="115">
                  <c:v>99.8</c:v>
                </c:pt>
                <c:pt idx="116">
                  <c:v>100.4</c:v>
                </c:pt>
                <c:pt idx="117">
                  <c:v>100.2</c:v>
                </c:pt>
                <c:pt idx="118">
                  <c:v>99</c:v>
                </c:pt>
                <c:pt idx="119">
                  <c:v>100.4</c:v>
                </c:pt>
                <c:pt idx="120">
                  <c:v>100.9</c:v>
                </c:pt>
                <c:pt idx="121">
                  <c:v>101.8</c:v>
                </c:pt>
                <c:pt idx="122">
                  <c:v>101</c:v>
                </c:pt>
                <c:pt idx="123">
                  <c:v>99.9</c:v>
                </c:pt>
                <c:pt idx="124">
                  <c:v>99.9</c:v>
                </c:pt>
                <c:pt idx="125">
                  <c:v>96.1</c:v>
                </c:pt>
                <c:pt idx="126">
                  <c:v>94.4</c:v>
                </c:pt>
                <c:pt idx="127">
                  <c:v>95.6</c:v>
                </c:pt>
              </c:numCache>
            </c:numRef>
          </c:val>
          <c:smooth val="0"/>
        </c:ser>
        <c:dLbls>
          <c:showLegendKey val="0"/>
          <c:showVal val="0"/>
          <c:showCatName val="0"/>
          <c:showSerName val="0"/>
          <c:showPercent val="0"/>
          <c:showBubbleSize val="0"/>
        </c:dLbls>
        <c:marker val="1"/>
        <c:smooth val="0"/>
        <c:axId val="37767040"/>
        <c:axId val="37768576"/>
      </c:lineChart>
      <c:lineChart>
        <c:grouping val="standard"/>
        <c:varyColors val="0"/>
        <c:ser>
          <c:idx val="2"/>
          <c:order val="2"/>
          <c:tx>
            <c:v>dummy100</c:v>
          </c:tx>
          <c:marker>
            <c:symbol val="none"/>
          </c:marker>
          <c:val>
            <c:numLit>
              <c:formatCode>General</c:formatCode>
              <c:ptCount val="1"/>
              <c:pt idx="0">
                <c:v>0</c:v>
              </c:pt>
            </c:numLit>
          </c:val>
          <c:smooth val="0"/>
        </c:ser>
        <c:dLbls>
          <c:showLegendKey val="0"/>
          <c:showVal val="0"/>
          <c:showCatName val="0"/>
          <c:showSerName val="0"/>
          <c:showPercent val="0"/>
          <c:showBubbleSize val="0"/>
        </c:dLbls>
        <c:marker val="1"/>
        <c:smooth val="0"/>
        <c:axId val="37771904"/>
        <c:axId val="37770368"/>
      </c:lineChart>
      <c:dateAx>
        <c:axId val="37767040"/>
        <c:scaling>
          <c:orientation val="minMax"/>
          <c:max val="42887"/>
          <c:min val="31929"/>
        </c:scaling>
        <c:delete val="0"/>
        <c:axPos val="b"/>
        <c:numFmt formatCode="mmm\-yy" sourceLinked="0"/>
        <c:majorTickMark val="in"/>
        <c:minorTickMark val="none"/>
        <c:tickLblPos val="low"/>
        <c:spPr>
          <a:ln w="12700">
            <a:solidFill>
              <a:srgbClr val="000000"/>
            </a:solidFill>
          </a:ln>
        </c:spPr>
        <c:txPr>
          <a:bodyPr rot="0" vert="horz"/>
          <a:lstStyle/>
          <a:p>
            <a:pPr>
              <a:defRPr sz="800">
                <a:solidFill>
                  <a:srgbClr val="000000"/>
                </a:solidFill>
                <a:latin typeface="Arial"/>
                <a:ea typeface="Arial"/>
                <a:cs typeface="Arial"/>
              </a:defRPr>
            </a:pPr>
            <a:endParaRPr lang="en-US"/>
          </a:p>
        </c:txPr>
        <c:crossAx val="37768576"/>
        <c:crosses val="autoZero"/>
        <c:auto val="1"/>
        <c:lblOffset val="100"/>
        <c:baseTimeUnit val="months"/>
        <c:majorUnit val="6"/>
        <c:majorTimeUnit val="years"/>
      </c:dateAx>
      <c:valAx>
        <c:axId val="37768576"/>
        <c:scaling>
          <c:orientation val="minMax"/>
          <c:max val="120"/>
          <c:min val="4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solidFill>
                  <a:prstDash val="solid"/>
                  <a:round/>
                </a14:hiddenLine>
              </a:ext>
            </a:extLst>
          </c:spPr>
        </c:majorGridlines>
        <c:numFmt formatCode="#,##0" sourceLinked="0"/>
        <c:majorTickMark val="in"/>
        <c:minorTickMark val="none"/>
        <c:tickLblPos val="nextTo"/>
        <c:spPr>
          <a:ln w="12700">
            <a:solidFill>
              <a:srgbClr val="000000"/>
            </a:solidFill>
          </a:ln>
        </c:spPr>
        <c:txPr>
          <a:bodyPr/>
          <a:lstStyle/>
          <a:p>
            <a:pPr>
              <a:defRPr sz="800">
                <a:solidFill>
                  <a:srgbClr val="000000"/>
                </a:solidFill>
                <a:latin typeface="Arial"/>
                <a:ea typeface="Arial"/>
                <a:cs typeface="Arial"/>
              </a:defRPr>
            </a:pPr>
            <a:endParaRPr lang="en-US"/>
          </a:p>
        </c:txPr>
        <c:crossAx val="37767040"/>
        <c:crosses val="autoZero"/>
        <c:crossBetween val="midCat"/>
        <c:majorUnit val="20"/>
      </c:valAx>
      <c:valAx>
        <c:axId val="37770368"/>
        <c:scaling>
          <c:orientation val="minMax"/>
          <c:max val="120"/>
          <c:min val="40"/>
        </c:scaling>
        <c:delete val="0"/>
        <c:axPos val="r"/>
        <c:numFmt formatCode="#,##0" sourceLinked="0"/>
        <c:majorTickMark val="in"/>
        <c:minorTickMark val="none"/>
        <c:tickLblPos val="nextTo"/>
        <c:spPr>
          <a:ln w="12700">
            <a:solidFill>
              <a:srgbClr val="000000"/>
            </a:solidFill>
          </a:ln>
        </c:spPr>
        <c:txPr>
          <a:bodyPr/>
          <a:lstStyle/>
          <a:p>
            <a:pPr>
              <a:defRPr sz="800" b="0">
                <a:solidFill>
                  <a:srgbClr val="000000"/>
                </a:solidFill>
                <a:latin typeface="Arial"/>
                <a:ea typeface="Arial"/>
                <a:cs typeface="Arial"/>
              </a:defRPr>
            </a:pPr>
            <a:endParaRPr lang="en-US"/>
          </a:p>
        </c:txPr>
        <c:crossAx val="37771904"/>
        <c:crosses val="max"/>
        <c:crossBetween val="between"/>
        <c:majorUnit val="20"/>
      </c:valAx>
      <c:catAx>
        <c:axId val="37771904"/>
        <c:scaling>
          <c:orientation val="minMax"/>
        </c:scaling>
        <c:delete val="1"/>
        <c:axPos val="b"/>
        <c:majorTickMark val="out"/>
        <c:minorTickMark val="none"/>
        <c:tickLblPos val="nextTo"/>
        <c:crossAx val="37770368"/>
        <c:crosses val="autoZero"/>
        <c:auto val="1"/>
        <c:lblAlgn val="ctr"/>
        <c:lblOffset val="100"/>
        <c:noMultiLvlLbl val="0"/>
      </c:cat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0.05019</cdr:x>
      <cdr:y>0</cdr:y>
    </cdr:from>
    <cdr:to>
      <cdr:x>0.33006</cdr:x>
      <cdr:y>0.07373</cdr:y>
    </cdr:to>
    <cdr:sp macro="" textlink="">
      <cdr:nvSpPr>
        <cdr:cNvPr id="2" name="TextBox 1"/>
        <cdr:cNvSpPr txBox="1"/>
      </cdr:nvSpPr>
      <cdr:spPr>
        <a:xfrm xmlns:a="http://schemas.openxmlformats.org/drawingml/2006/main">
          <a:off x="224286" y="0"/>
          <a:ext cx="1250585" cy="1725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Per cent, tty</a:t>
          </a:r>
        </a:p>
      </cdr:txBody>
    </cdr:sp>
  </cdr:relSizeAnchor>
  <cdr:relSizeAnchor xmlns:cdr="http://schemas.openxmlformats.org/drawingml/2006/chartDrawing">
    <cdr:from>
      <cdr:x>0.79236</cdr:x>
      <cdr:y>0</cdr:y>
    </cdr:from>
    <cdr:to>
      <cdr:x>0.96718</cdr:x>
      <cdr:y>0.07393</cdr:y>
    </cdr:to>
    <cdr:sp macro="" textlink="">
      <cdr:nvSpPr>
        <cdr:cNvPr id="3" name="TextBox 1"/>
        <cdr:cNvSpPr txBox="1"/>
      </cdr:nvSpPr>
      <cdr:spPr>
        <a:xfrm xmlns:a="http://schemas.openxmlformats.org/drawingml/2006/main">
          <a:off x="3540664" y="-2510287"/>
          <a:ext cx="781182" cy="1729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Per cent, tty</a:t>
          </a:r>
        </a:p>
      </cdr:txBody>
    </cdr:sp>
  </cdr:relSizeAnchor>
  <cdr:relSizeAnchor xmlns:cdr="http://schemas.openxmlformats.org/drawingml/2006/chartDrawing">
    <cdr:from>
      <cdr:x>0.59311</cdr:x>
      <cdr:y>0.08191</cdr:y>
    </cdr:from>
    <cdr:to>
      <cdr:x>0.77547</cdr:x>
      <cdr:y>0.15502</cdr:y>
    </cdr:to>
    <cdr:sp macro="" textlink="">
      <cdr:nvSpPr>
        <cdr:cNvPr id="4" name="TextBox 3"/>
        <cdr:cNvSpPr txBox="1"/>
      </cdr:nvSpPr>
      <cdr:spPr>
        <a:xfrm xmlns:a="http://schemas.openxmlformats.org/drawingml/2006/main">
          <a:off x="2650315" y="191668"/>
          <a:ext cx="814875" cy="1710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AENA</a:t>
          </a:r>
        </a:p>
      </cdr:txBody>
    </cdr:sp>
  </cdr:relSizeAnchor>
  <cdr:relSizeAnchor xmlns:cdr="http://schemas.openxmlformats.org/drawingml/2006/chartDrawing">
    <cdr:from>
      <cdr:x>0.40242</cdr:x>
      <cdr:y>0.58807</cdr:y>
    </cdr:from>
    <cdr:to>
      <cdr:x>0.80708</cdr:x>
      <cdr:y>0.70469</cdr:y>
    </cdr:to>
    <cdr:sp macro="" textlink="">
      <cdr:nvSpPr>
        <cdr:cNvPr id="5" name="TextBox 1"/>
        <cdr:cNvSpPr txBox="1"/>
      </cdr:nvSpPr>
      <cdr:spPr>
        <a:xfrm xmlns:a="http://schemas.openxmlformats.org/drawingml/2006/main">
          <a:off x="2227440" y="1693638"/>
          <a:ext cx="2239864" cy="3358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FF0000"/>
              </a:solidFill>
              <a:latin typeface="Arial" panose="020B0604020202020204" pitchFamily="34" charset="0"/>
              <a:cs typeface="Arial" panose="020B0604020202020204" pitchFamily="34" charset="0"/>
            </a:rPr>
            <a:t>WPI</a:t>
          </a:r>
        </a:p>
      </cdr:txBody>
    </cdr:sp>
  </cdr:relSizeAnchor>
  <cdr:relSizeAnchor xmlns:cdr="http://schemas.openxmlformats.org/drawingml/2006/chartDrawing">
    <cdr:from>
      <cdr:x>0.34199</cdr:x>
      <cdr:y>0.20676</cdr:y>
    </cdr:from>
    <cdr:to>
      <cdr:x>0.54345</cdr:x>
      <cdr:y>0.2866</cdr:y>
    </cdr:to>
    <cdr:sp macro="" textlink="">
      <cdr:nvSpPr>
        <cdr:cNvPr id="6" name="TextBox 1"/>
        <cdr:cNvSpPr txBox="1"/>
      </cdr:nvSpPr>
      <cdr:spPr>
        <a:xfrm xmlns:a="http://schemas.openxmlformats.org/drawingml/2006/main">
          <a:off x="1892995" y="595462"/>
          <a:ext cx="1115117" cy="229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AWOTE</a:t>
          </a:r>
        </a:p>
      </cdr:txBody>
    </cdr:sp>
  </cdr:relSizeAnchor>
  <cdr:relSizeAnchor xmlns:cdr="http://schemas.openxmlformats.org/drawingml/2006/chartDrawing">
    <cdr:from>
      <cdr:x>0.11219</cdr:x>
      <cdr:y>0.32768</cdr:y>
    </cdr:from>
    <cdr:to>
      <cdr:x>0.27348</cdr:x>
      <cdr:y>0.41101</cdr:y>
    </cdr:to>
    <cdr:sp macro="" textlink="">
      <cdr:nvSpPr>
        <cdr:cNvPr id="7" name="TextBox 1"/>
        <cdr:cNvSpPr txBox="1"/>
      </cdr:nvSpPr>
      <cdr:spPr>
        <a:xfrm xmlns:a="http://schemas.openxmlformats.org/drawingml/2006/main">
          <a:off x="620998" y="943725"/>
          <a:ext cx="892768" cy="2399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lumMod val="65000"/>
                  <a:lumOff val="35000"/>
                </a:schemeClr>
              </a:solidFill>
              <a:latin typeface="Arial" panose="020B0604020202020204" pitchFamily="34" charset="0"/>
              <a:cs typeface="Arial" panose="020B0604020202020204" pitchFamily="34" charset="0"/>
            </a:rPr>
            <a:t>AAWI</a:t>
          </a:r>
        </a:p>
      </cdr:txBody>
    </cdr:sp>
  </cdr:relSizeAnchor>
</c:userShapes>
</file>

<file path=word/drawings/drawing10.xml><?xml version="1.0" encoding="utf-8"?>
<c:userShapes xmlns:c="http://schemas.openxmlformats.org/drawingml/2006/chart">
  <cdr:relSizeAnchor xmlns:cdr="http://schemas.openxmlformats.org/drawingml/2006/chartDrawing">
    <cdr:from>
      <cdr:x>0.25803</cdr:x>
      <cdr:y>0.21116</cdr:y>
    </cdr:from>
    <cdr:to>
      <cdr:x>0.41998</cdr:x>
      <cdr:y>0.3175</cdr:y>
    </cdr:to>
    <cdr:sp macro="" textlink="">
      <cdr:nvSpPr>
        <cdr:cNvPr id="2" name="TextBox 1"/>
        <cdr:cNvSpPr txBox="1"/>
      </cdr:nvSpPr>
      <cdr:spPr>
        <a:xfrm xmlns:a="http://schemas.openxmlformats.org/drawingml/2006/main">
          <a:off x="1241147" y="607677"/>
          <a:ext cx="778999" cy="3060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AENA</a:t>
          </a:r>
        </a:p>
      </cdr:txBody>
    </cdr:sp>
  </cdr:relSizeAnchor>
  <cdr:relSizeAnchor xmlns:cdr="http://schemas.openxmlformats.org/drawingml/2006/chartDrawing">
    <cdr:from>
      <cdr:x>0.30004</cdr:x>
      <cdr:y>0.62618</cdr:y>
    </cdr:from>
    <cdr:to>
      <cdr:x>0.59287</cdr:x>
      <cdr:y>0.72099</cdr:y>
    </cdr:to>
    <cdr:sp macro="" textlink="">
      <cdr:nvSpPr>
        <cdr:cNvPr id="3" name="TextBox 1"/>
        <cdr:cNvSpPr txBox="1"/>
      </cdr:nvSpPr>
      <cdr:spPr>
        <a:xfrm xmlns:a="http://schemas.openxmlformats.org/drawingml/2006/main">
          <a:off x="1666876" y="1803399"/>
          <a:ext cx="1626818" cy="2730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Small area wage data</a:t>
          </a:r>
        </a:p>
      </cdr:txBody>
    </cdr:sp>
  </cdr:relSizeAnchor>
</c:userShapes>
</file>

<file path=word/drawings/drawing11.xml><?xml version="1.0" encoding="utf-8"?>
<c:userShapes xmlns:c="http://schemas.openxmlformats.org/drawingml/2006/chart">
  <cdr:relSizeAnchor xmlns:cdr="http://schemas.openxmlformats.org/drawingml/2006/chartDrawing">
    <cdr:from>
      <cdr:x>0.70936</cdr:x>
      <cdr:y>0</cdr:y>
    </cdr:from>
    <cdr:to>
      <cdr:x>0.90526</cdr:x>
      <cdr:y>0.13229</cdr:y>
    </cdr:to>
    <cdr:sp macro="" textlink="">
      <cdr:nvSpPr>
        <cdr:cNvPr id="2" name="TextBox 1"/>
        <cdr:cNvSpPr txBox="1"/>
      </cdr:nvSpPr>
      <cdr:spPr>
        <a:xfrm xmlns:a="http://schemas.openxmlformats.org/drawingml/2006/main">
          <a:off x="1629711" y="-3212327"/>
          <a:ext cx="450066" cy="3334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$'000</a:t>
          </a:r>
        </a:p>
      </cdr:txBody>
    </cdr:sp>
  </cdr:relSizeAnchor>
  <cdr:relSizeAnchor xmlns:cdr="http://schemas.openxmlformats.org/drawingml/2006/chartDrawing">
    <cdr:from>
      <cdr:x>0.2386</cdr:x>
      <cdr:y>0.33734</cdr:y>
    </cdr:from>
    <cdr:to>
      <cdr:x>0.70493</cdr:x>
      <cdr:y>0.49609</cdr:y>
    </cdr:to>
    <cdr:sp macro="" textlink="">
      <cdr:nvSpPr>
        <cdr:cNvPr id="3" name="TextBox 2"/>
        <cdr:cNvSpPr txBox="1"/>
      </cdr:nvSpPr>
      <cdr:spPr>
        <a:xfrm xmlns:a="http://schemas.openxmlformats.org/drawingml/2006/main">
          <a:off x="601266" y="850106"/>
          <a:ext cx="1175147"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Capital city</a:t>
          </a:r>
        </a:p>
      </cdr:txBody>
    </cdr:sp>
  </cdr:relSizeAnchor>
  <cdr:relSizeAnchor xmlns:cdr="http://schemas.openxmlformats.org/drawingml/2006/chartDrawing">
    <cdr:from>
      <cdr:x>0.41782</cdr:x>
      <cdr:y>0.71217</cdr:y>
    </cdr:from>
    <cdr:to>
      <cdr:x>0.88415</cdr:x>
      <cdr:y>0.87092</cdr:y>
    </cdr:to>
    <cdr:sp macro="" textlink="">
      <cdr:nvSpPr>
        <cdr:cNvPr id="4" name="TextBox 1"/>
        <cdr:cNvSpPr txBox="1"/>
      </cdr:nvSpPr>
      <cdr:spPr>
        <a:xfrm xmlns:a="http://schemas.openxmlformats.org/drawingml/2006/main">
          <a:off x="1203325" y="2051050"/>
          <a:ext cx="1343025" cy="457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Rest of state</a:t>
          </a:r>
        </a:p>
      </cdr:txBody>
    </cdr:sp>
  </cdr:relSizeAnchor>
</c:userShapes>
</file>

<file path=word/drawings/drawing12.xml><?xml version="1.0" encoding="utf-8"?>
<c:userShapes xmlns:c="http://schemas.openxmlformats.org/drawingml/2006/chart">
  <cdr:relSizeAnchor xmlns:cdr="http://schemas.openxmlformats.org/drawingml/2006/chartDrawing">
    <cdr:from>
      <cdr:x>0.14662</cdr:x>
      <cdr:y>0.35498</cdr:y>
    </cdr:from>
    <cdr:to>
      <cdr:x>0.55466</cdr:x>
      <cdr:y>0.49389</cdr:y>
    </cdr:to>
    <cdr:sp macro="" textlink="">
      <cdr:nvSpPr>
        <cdr:cNvPr id="2" name="TextBox 1"/>
        <cdr:cNvSpPr txBox="1"/>
      </cdr:nvSpPr>
      <cdr:spPr>
        <a:xfrm xmlns:a="http://schemas.openxmlformats.org/drawingml/2006/main">
          <a:off x="422275" y="1022350"/>
          <a:ext cx="1175147" cy="40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Sydney</a:t>
          </a:r>
        </a:p>
      </cdr:txBody>
    </cdr:sp>
  </cdr:relSizeAnchor>
  <cdr:relSizeAnchor xmlns:cdr="http://schemas.openxmlformats.org/drawingml/2006/chartDrawing">
    <cdr:from>
      <cdr:x>0.3616</cdr:x>
      <cdr:y>0.15985</cdr:y>
    </cdr:from>
    <cdr:to>
      <cdr:x>0.76963</cdr:x>
      <cdr:y>0.29876</cdr:y>
    </cdr:to>
    <cdr:sp macro="" textlink="">
      <cdr:nvSpPr>
        <cdr:cNvPr id="3" name="TextBox 1"/>
        <cdr:cNvSpPr txBox="1"/>
      </cdr:nvSpPr>
      <cdr:spPr>
        <a:xfrm xmlns:a="http://schemas.openxmlformats.org/drawingml/2006/main">
          <a:off x="1041400" y="460375"/>
          <a:ext cx="1175147" cy="40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Canberra</a:t>
          </a:r>
        </a:p>
      </cdr:txBody>
    </cdr:sp>
  </cdr:relSizeAnchor>
  <cdr:relSizeAnchor xmlns:cdr="http://schemas.openxmlformats.org/drawingml/2006/chartDrawing">
    <cdr:from>
      <cdr:x>0.32191</cdr:x>
      <cdr:y>0.65264</cdr:y>
    </cdr:from>
    <cdr:to>
      <cdr:x>0.72995</cdr:x>
      <cdr:y>0.79155</cdr:y>
    </cdr:to>
    <cdr:sp macro="" textlink="">
      <cdr:nvSpPr>
        <cdr:cNvPr id="4" name="TextBox 1"/>
        <cdr:cNvSpPr txBox="1"/>
      </cdr:nvSpPr>
      <cdr:spPr>
        <a:xfrm xmlns:a="http://schemas.openxmlformats.org/drawingml/2006/main">
          <a:off x="927100" y="1879600"/>
          <a:ext cx="1175147" cy="40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Perth</a:t>
          </a:r>
        </a:p>
      </cdr:txBody>
    </cdr:sp>
  </cdr:relSizeAnchor>
  <cdr:relSizeAnchor xmlns:cdr="http://schemas.openxmlformats.org/drawingml/2006/chartDrawing">
    <cdr:from>
      <cdr:x>0.59196</cdr:x>
      <cdr:y>0.42774</cdr:y>
    </cdr:from>
    <cdr:to>
      <cdr:x>1</cdr:x>
      <cdr:y>0.56665</cdr:y>
    </cdr:to>
    <cdr:sp macro="" textlink="">
      <cdr:nvSpPr>
        <cdr:cNvPr id="5" name="TextBox 1"/>
        <cdr:cNvSpPr txBox="1"/>
      </cdr:nvSpPr>
      <cdr:spPr>
        <a:xfrm xmlns:a="http://schemas.openxmlformats.org/drawingml/2006/main">
          <a:off x="1704853" y="1231900"/>
          <a:ext cx="1175147" cy="40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Darwin</a:t>
          </a:r>
        </a:p>
      </cdr:txBody>
    </cdr:sp>
  </cdr:relSizeAnchor>
</c:userShapes>
</file>

<file path=word/drawings/drawing13.xml><?xml version="1.0" encoding="utf-8"?>
<c:userShapes xmlns:c="http://schemas.openxmlformats.org/drawingml/2006/chart">
  <cdr:relSizeAnchor xmlns:cdr="http://schemas.openxmlformats.org/drawingml/2006/chartDrawing">
    <cdr:from>
      <cdr:x>0.56003</cdr:x>
      <cdr:y>0.19623</cdr:y>
    </cdr:from>
    <cdr:to>
      <cdr:x>0.91707</cdr:x>
      <cdr:y>0.31778</cdr:y>
    </cdr:to>
    <cdr:sp macro="" textlink="">
      <cdr:nvSpPr>
        <cdr:cNvPr id="2" name="TextBox 1"/>
        <cdr:cNvSpPr txBox="1"/>
      </cdr:nvSpPr>
      <cdr:spPr>
        <a:xfrm xmlns:a="http://schemas.openxmlformats.org/drawingml/2006/main">
          <a:off x="1612900" y="565150"/>
          <a:ext cx="1028254" cy="3500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Brisbane</a:t>
          </a:r>
        </a:p>
      </cdr:txBody>
    </cdr:sp>
  </cdr:relSizeAnchor>
  <cdr:relSizeAnchor xmlns:cdr="http://schemas.openxmlformats.org/drawingml/2006/chartDrawing">
    <cdr:from>
      <cdr:x>0.17639</cdr:x>
      <cdr:y>0.43105</cdr:y>
    </cdr:from>
    <cdr:to>
      <cdr:x>0.53342</cdr:x>
      <cdr:y>0.55259</cdr:y>
    </cdr:to>
    <cdr:sp macro="" textlink="">
      <cdr:nvSpPr>
        <cdr:cNvPr id="3" name="TextBox 1"/>
        <cdr:cNvSpPr txBox="1"/>
      </cdr:nvSpPr>
      <cdr:spPr>
        <a:xfrm xmlns:a="http://schemas.openxmlformats.org/drawingml/2006/main">
          <a:off x="508000" y="1241425"/>
          <a:ext cx="1028253" cy="3500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Melbourne</a:t>
          </a:r>
        </a:p>
      </cdr:txBody>
    </cdr:sp>
  </cdr:relSizeAnchor>
  <cdr:relSizeAnchor xmlns:cdr="http://schemas.openxmlformats.org/drawingml/2006/chartDrawing">
    <cdr:from>
      <cdr:x>0.62287</cdr:x>
      <cdr:y>0.51373</cdr:y>
    </cdr:from>
    <cdr:to>
      <cdr:x>0.97991</cdr:x>
      <cdr:y>0.63528</cdr:y>
    </cdr:to>
    <cdr:sp macro="" textlink="">
      <cdr:nvSpPr>
        <cdr:cNvPr id="4" name="TextBox 1"/>
        <cdr:cNvSpPr txBox="1"/>
      </cdr:nvSpPr>
      <cdr:spPr>
        <a:xfrm xmlns:a="http://schemas.openxmlformats.org/drawingml/2006/main">
          <a:off x="1793875" y="1479550"/>
          <a:ext cx="1028254" cy="3500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Hobart</a:t>
          </a:r>
        </a:p>
      </cdr:txBody>
    </cdr:sp>
  </cdr:relSizeAnchor>
  <cdr:relSizeAnchor xmlns:cdr="http://schemas.openxmlformats.org/drawingml/2006/chartDrawing">
    <cdr:from>
      <cdr:x>0.3049</cdr:x>
      <cdr:y>0.67957</cdr:y>
    </cdr:from>
    <cdr:to>
      <cdr:x>0.66193</cdr:x>
      <cdr:y>0.80111</cdr:y>
    </cdr:to>
    <cdr:sp macro="" textlink="">
      <cdr:nvSpPr>
        <cdr:cNvPr id="5" name="TextBox 1"/>
        <cdr:cNvSpPr txBox="1"/>
      </cdr:nvSpPr>
      <cdr:spPr>
        <a:xfrm xmlns:a="http://schemas.openxmlformats.org/drawingml/2006/main">
          <a:off x="768344" y="1712516"/>
          <a:ext cx="899716" cy="3062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Adelaide</a:t>
          </a:r>
        </a:p>
      </cdr:txBody>
    </cdr:sp>
  </cdr:relSizeAnchor>
</c:userShapes>
</file>

<file path=word/drawings/drawing14.xml><?xml version="1.0" encoding="utf-8"?>
<c:userShapes xmlns:c="http://schemas.openxmlformats.org/drawingml/2006/chart">
  <cdr:relSizeAnchor xmlns:cdr="http://schemas.openxmlformats.org/drawingml/2006/chartDrawing">
    <cdr:from>
      <cdr:x>0.15324</cdr:x>
      <cdr:y>0.14993</cdr:y>
    </cdr:from>
    <cdr:to>
      <cdr:x>0.56128</cdr:x>
      <cdr:y>0.28884</cdr:y>
    </cdr:to>
    <cdr:sp macro="" textlink="">
      <cdr:nvSpPr>
        <cdr:cNvPr id="2" name="TextBox 1"/>
        <cdr:cNvSpPr txBox="1"/>
      </cdr:nvSpPr>
      <cdr:spPr>
        <a:xfrm xmlns:a="http://schemas.openxmlformats.org/drawingml/2006/main">
          <a:off x="441325" y="431800"/>
          <a:ext cx="1175147" cy="40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Capital city</a:t>
          </a:r>
        </a:p>
      </cdr:txBody>
    </cdr:sp>
  </cdr:relSizeAnchor>
  <cdr:relSizeAnchor xmlns:cdr="http://schemas.openxmlformats.org/drawingml/2006/chartDrawing">
    <cdr:from>
      <cdr:x>0.49389</cdr:x>
      <cdr:y>0.71878</cdr:y>
    </cdr:from>
    <cdr:to>
      <cdr:x>0.90193</cdr:x>
      <cdr:y>0.85769</cdr:y>
    </cdr:to>
    <cdr:sp macro="" textlink="">
      <cdr:nvSpPr>
        <cdr:cNvPr id="3" name="TextBox 1"/>
        <cdr:cNvSpPr txBox="1"/>
      </cdr:nvSpPr>
      <cdr:spPr>
        <a:xfrm xmlns:a="http://schemas.openxmlformats.org/drawingml/2006/main">
          <a:off x="1422400" y="2070100"/>
          <a:ext cx="1175147" cy="40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Rest of state</a:t>
          </a:r>
        </a:p>
      </cdr:txBody>
    </cdr:sp>
  </cdr:relSizeAnchor>
</c:userShapes>
</file>

<file path=word/drawings/drawing15.xml><?xml version="1.0" encoding="utf-8"?>
<c:userShapes xmlns:c="http://schemas.openxmlformats.org/drawingml/2006/chart">
  <cdr:relSizeAnchor xmlns:cdr="http://schemas.openxmlformats.org/drawingml/2006/chartDrawing">
    <cdr:from>
      <cdr:x>0.33685</cdr:x>
      <cdr:y>0.15794</cdr:y>
    </cdr:from>
    <cdr:to>
      <cdr:x>0.77681</cdr:x>
      <cdr:y>0.25718</cdr:y>
    </cdr:to>
    <cdr:sp macro="" textlink="">
      <cdr:nvSpPr>
        <cdr:cNvPr id="2" name="TextBox 1"/>
        <cdr:cNvSpPr txBox="1"/>
      </cdr:nvSpPr>
      <cdr:spPr>
        <a:xfrm xmlns:a="http://schemas.openxmlformats.org/drawingml/2006/main">
          <a:off x="779229" y="429450"/>
          <a:ext cx="1017766" cy="2698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Regional mining</a:t>
          </a:r>
        </a:p>
      </cdr:txBody>
    </cdr:sp>
  </cdr:relSizeAnchor>
  <cdr:relSizeAnchor xmlns:cdr="http://schemas.openxmlformats.org/drawingml/2006/chartDrawing">
    <cdr:from>
      <cdr:x>0.15467</cdr:x>
      <cdr:y>0.43326</cdr:y>
    </cdr:from>
    <cdr:to>
      <cdr:x>0.59464</cdr:x>
      <cdr:y>0.53251</cdr:y>
    </cdr:to>
    <cdr:sp macro="" textlink="">
      <cdr:nvSpPr>
        <cdr:cNvPr id="3" name="TextBox 1"/>
        <cdr:cNvSpPr txBox="1"/>
      </cdr:nvSpPr>
      <cdr:spPr>
        <a:xfrm xmlns:a="http://schemas.openxmlformats.org/drawingml/2006/main">
          <a:off x="357808" y="1178064"/>
          <a:ext cx="1017767" cy="2698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Capital cities</a:t>
          </a:r>
        </a:p>
      </cdr:txBody>
    </cdr:sp>
  </cdr:relSizeAnchor>
  <cdr:relSizeAnchor xmlns:cdr="http://schemas.openxmlformats.org/drawingml/2006/chartDrawing">
    <cdr:from>
      <cdr:x>0.39444</cdr:x>
      <cdr:y>0.72139</cdr:y>
    </cdr:from>
    <cdr:to>
      <cdr:x>1</cdr:x>
      <cdr:y>0.82063</cdr:y>
    </cdr:to>
    <cdr:sp macro="" textlink="">
      <cdr:nvSpPr>
        <cdr:cNvPr id="4" name="TextBox 1"/>
        <cdr:cNvSpPr txBox="1"/>
      </cdr:nvSpPr>
      <cdr:spPr>
        <a:xfrm xmlns:a="http://schemas.openxmlformats.org/drawingml/2006/main">
          <a:off x="912991" y="1961510"/>
          <a:ext cx="1400837" cy="2698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Regional ex-mining</a:t>
          </a:r>
        </a:p>
      </cdr:txBody>
    </cdr:sp>
  </cdr:relSizeAnchor>
</c:userShapes>
</file>

<file path=word/drawings/drawing16.xml><?xml version="1.0" encoding="utf-8"?>
<c:userShapes xmlns:c="http://schemas.openxmlformats.org/drawingml/2006/chart">
  <cdr:relSizeAnchor xmlns:cdr="http://schemas.openxmlformats.org/drawingml/2006/chartDrawing">
    <cdr:from>
      <cdr:x>0.35403</cdr:x>
      <cdr:y>0.58539</cdr:y>
    </cdr:from>
    <cdr:to>
      <cdr:x>0.75275</cdr:x>
      <cdr:y>0.79375</cdr:y>
    </cdr:to>
    <cdr:sp macro="" textlink="">
      <cdr:nvSpPr>
        <cdr:cNvPr id="2" name="TextBox 1"/>
        <cdr:cNvSpPr txBox="1"/>
      </cdr:nvSpPr>
      <cdr:spPr>
        <a:xfrm xmlns:a="http://schemas.openxmlformats.org/drawingml/2006/main">
          <a:off x="818985" y="1475367"/>
          <a:ext cx="922351" cy="5251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Non-mining</a:t>
          </a:r>
        </a:p>
      </cdr:txBody>
    </cdr:sp>
  </cdr:relSizeAnchor>
  <cdr:relSizeAnchor xmlns:cdr="http://schemas.openxmlformats.org/drawingml/2006/chartDrawing">
    <cdr:from>
      <cdr:x>0.49058</cdr:x>
      <cdr:y>0.09701</cdr:y>
    </cdr:from>
    <cdr:to>
      <cdr:x>0.77832</cdr:x>
      <cdr:y>0.19954</cdr:y>
    </cdr:to>
    <cdr:sp macro="" textlink="">
      <cdr:nvSpPr>
        <cdr:cNvPr id="3" name="TextBox 1"/>
        <cdr:cNvSpPr txBox="1"/>
      </cdr:nvSpPr>
      <cdr:spPr>
        <a:xfrm xmlns:a="http://schemas.openxmlformats.org/drawingml/2006/main">
          <a:off x="1412875" y="279400"/>
          <a:ext cx="828675"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Mining</a:t>
          </a:r>
        </a:p>
      </cdr:txBody>
    </cdr:sp>
  </cdr:relSizeAnchor>
  <cdr:relSizeAnchor xmlns:cdr="http://schemas.openxmlformats.org/drawingml/2006/chartDrawing">
    <cdr:from>
      <cdr:x>0.16977</cdr:x>
      <cdr:y>0.73532</cdr:y>
    </cdr:from>
    <cdr:to>
      <cdr:x>0.45751</cdr:x>
      <cdr:y>0.83785</cdr:y>
    </cdr:to>
    <cdr:sp macro="" textlink="">
      <cdr:nvSpPr>
        <cdr:cNvPr id="4" name="TextBox 1"/>
        <cdr:cNvSpPr txBox="1"/>
      </cdr:nvSpPr>
      <cdr:spPr>
        <a:xfrm xmlns:a="http://schemas.openxmlformats.org/drawingml/2006/main">
          <a:off x="488950" y="2117725"/>
          <a:ext cx="828675"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Total</a:t>
          </a:r>
        </a:p>
      </cdr:txBody>
    </cdr:sp>
  </cdr:relSizeAnchor>
</c:userShapes>
</file>

<file path=word/drawings/drawing17.xml><?xml version="1.0" encoding="utf-8"?>
<c:userShapes xmlns:c="http://schemas.openxmlformats.org/drawingml/2006/chart">
  <cdr:relSizeAnchor xmlns:cdr="http://schemas.openxmlformats.org/drawingml/2006/chartDrawing">
    <cdr:from>
      <cdr:x>0.40138</cdr:x>
      <cdr:y>0.23592</cdr:y>
    </cdr:from>
    <cdr:to>
      <cdr:x>0.91401</cdr:x>
      <cdr:y>0.39467</cdr:y>
    </cdr:to>
    <cdr:sp macro="" textlink="">
      <cdr:nvSpPr>
        <cdr:cNvPr id="3" name="TextBox 1"/>
        <cdr:cNvSpPr txBox="1"/>
      </cdr:nvSpPr>
      <cdr:spPr>
        <a:xfrm xmlns:a="http://schemas.openxmlformats.org/drawingml/2006/main">
          <a:off x="1155976" y="679450"/>
          <a:ext cx="1476374" cy="457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Labour</a:t>
          </a:r>
          <a:r>
            <a:rPr lang="en-AU" sz="800" b="1" baseline="0">
              <a:solidFill>
                <a:schemeClr val="accent6">
                  <a:lumMod val="75000"/>
                </a:schemeClr>
              </a:solidFill>
              <a:latin typeface="Arial" panose="020B0604020202020204" pitchFamily="34" charset="0"/>
              <a:cs typeface="Arial" panose="020B0604020202020204" pitchFamily="34" charset="0"/>
            </a:rPr>
            <a:t> p</a:t>
          </a:r>
          <a:r>
            <a:rPr lang="en-AU" sz="800" b="1">
              <a:solidFill>
                <a:schemeClr val="accent6">
                  <a:lumMod val="75000"/>
                </a:schemeClr>
              </a:solidFill>
              <a:latin typeface="Arial" panose="020B0604020202020204" pitchFamily="34" charset="0"/>
              <a:cs typeface="Arial" panose="020B0604020202020204" pitchFamily="34" charset="0"/>
            </a:rPr>
            <a:t>roductivity,</a:t>
          </a:r>
          <a:r>
            <a:rPr lang="en-AU" sz="800" b="1" baseline="0">
              <a:solidFill>
                <a:schemeClr val="accent6">
                  <a:lumMod val="75000"/>
                </a:schemeClr>
              </a:solidFill>
              <a:latin typeface="Arial" panose="020B0604020202020204" pitchFamily="34" charset="0"/>
              <a:cs typeface="Arial" panose="020B0604020202020204" pitchFamily="34" charset="0"/>
            </a:rPr>
            <a:t> excluding farm and mining</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0.2757</cdr:x>
      <cdr:y>0.11024</cdr:y>
    </cdr:from>
    <cdr:to>
      <cdr:x>0.82802</cdr:x>
      <cdr:y>0.26899</cdr:y>
    </cdr:to>
    <cdr:sp macro="" textlink="">
      <cdr:nvSpPr>
        <cdr:cNvPr id="4" name="TextBox 1"/>
        <cdr:cNvSpPr txBox="1"/>
      </cdr:nvSpPr>
      <cdr:spPr>
        <a:xfrm xmlns:a="http://schemas.openxmlformats.org/drawingml/2006/main">
          <a:off x="794024" y="317493"/>
          <a:ext cx="1590676" cy="457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Labour</a:t>
          </a:r>
          <a:r>
            <a:rPr lang="en-AU" sz="800" b="1" baseline="0">
              <a:solidFill>
                <a:schemeClr val="accent1"/>
              </a:solidFill>
              <a:latin typeface="Arial" panose="020B0604020202020204" pitchFamily="34" charset="0"/>
              <a:cs typeface="Arial" panose="020B0604020202020204" pitchFamily="34" charset="0"/>
            </a:rPr>
            <a:t> p</a:t>
          </a:r>
          <a:r>
            <a:rPr lang="en-AU" sz="800" b="1">
              <a:solidFill>
                <a:schemeClr val="accent1"/>
              </a:solidFill>
              <a:latin typeface="Arial" panose="020B0604020202020204" pitchFamily="34" charset="0"/>
              <a:cs typeface="Arial" panose="020B0604020202020204" pitchFamily="34" charset="0"/>
            </a:rPr>
            <a:t>roductivity,</a:t>
          </a:r>
          <a:r>
            <a:rPr lang="en-AU" sz="800" b="1" baseline="0">
              <a:solidFill>
                <a:schemeClr val="accent1"/>
              </a:solidFill>
              <a:latin typeface="Arial" panose="020B0604020202020204" pitchFamily="34" charset="0"/>
              <a:cs typeface="Arial" panose="020B0604020202020204" pitchFamily="34" charset="0"/>
            </a:rPr>
            <a:t> excluding farm</a:t>
          </a:r>
          <a:endParaRPr lang="en-AU" sz="800" b="1">
            <a:solidFill>
              <a:schemeClr val="accent1"/>
            </a:solidFill>
            <a:latin typeface="Arial" panose="020B06040202020202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0.43927</cdr:x>
      <cdr:y>0.12221</cdr:y>
    </cdr:from>
    <cdr:to>
      <cdr:x>0.68507</cdr:x>
      <cdr:y>0.20914</cdr:y>
    </cdr:to>
    <cdr:sp macro="" textlink="">
      <cdr:nvSpPr>
        <cdr:cNvPr id="2" name="TextBox 1"/>
        <cdr:cNvSpPr txBox="1"/>
      </cdr:nvSpPr>
      <cdr:spPr>
        <a:xfrm xmlns:a="http://schemas.openxmlformats.org/drawingml/2006/main">
          <a:off x="2451101" y="307975"/>
          <a:ext cx="1371564" cy="2190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Real consumer wage</a:t>
          </a:r>
        </a:p>
      </cdr:txBody>
    </cdr:sp>
  </cdr:relSizeAnchor>
  <cdr:relSizeAnchor xmlns:cdr="http://schemas.openxmlformats.org/drawingml/2006/chartDrawing">
    <cdr:from>
      <cdr:x>0.61906</cdr:x>
      <cdr:y>0.47121</cdr:y>
    </cdr:from>
    <cdr:to>
      <cdr:x>0.86487</cdr:x>
      <cdr:y>0.55814</cdr:y>
    </cdr:to>
    <cdr:sp macro="" textlink="">
      <cdr:nvSpPr>
        <cdr:cNvPr id="3" name="TextBox 1"/>
        <cdr:cNvSpPr txBox="1"/>
      </cdr:nvSpPr>
      <cdr:spPr>
        <a:xfrm xmlns:a="http://schemas.openxmlformats.org/drawingml/2006/main">
          <a:off x="3454373" y="1187449"/>
          <a:ext cx="1371620" cy="2190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Real producer wage</a:t>
          </a:r>
        </a:p>
      </cdr:txBody>
    </cdr:sp>
  </cdr:relSizeAnchor>
  <cdr:relSizeAnchor xmlns:cdr="http://schemas.openxmlformats.org/drawingml/2006/chartDrawing">
    <cdr:from>
      <cdr:x>0.05121</cdr:x>
      <cdr:y>0</cdr:y>
    </cdr:from>
    <cdr:to>
      <cdr:x>0.30214</cdr:x>
      <cdr:y>0.17387</cdr:y>
    </cdr:to>
    <cdr:sp macro="" textlink="">
      <cdr:nvSpPr>
        <cdr:cNvPr id="4" name="TextBox 1"/>
        <cdr:cNvSpPr txBox="1"/>
      </cdr:nvSpPr>
      <cdr:spPr>
        <a:xfrm xmlns:a="http://schemas.openxmlformats.org/drawingml/2006/main">
          <a:off x="285752" y="0"/>
          <a:ext cx="1400189" cy="4381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Index: Mar-03=100</a:t>
          </a:r>
        </a:p>
      </cdr:txBody>
    </cdr:sp>
  </cdr:relSizeAnchor>
  <cdr:relSizeAnchor xmlns:cdr="http://schemas.openxmlformats.org/drawingml/2006/chartDrawing">
    <cdr:from>
      <cdr:x>0.72914</cdr:x>
      <cdr:y>0</cdr:y>
    </cdr:from>
    <cdr:to>
      <cdr:x>0.95126</cdr:x>
      <cdr:y>0.17387</cdr:y>
    </cdr:to>
    <cdr:sp macro="" textlink="">
      <cdr:nvSpPr>
        <cdr:cNvPr id="5" name="TextBox 1"/>
        <cdr:cNvSpPr txBox="1"/>
      </cdr:nvSpPr>
      <cdr:spPr>
        <a:xfrm xmlns:a="http://schemas.openxmlformats.org/drawingml/2006/main">
          <a:off x="3674852" y="0"/>
          <a:ext cx="1119493" cy="4068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Index: Mar-03=100</a:t>
          </a:r>
        </a:p>
      </cdr:txBody>
    </cdr:sp>
  </cdr:relSizeAnchor>
  <cdr:relSizeAnchor xmlns:cdr="http://schemas.openxmlformats.org/drawingml/2006/chartDrawing">
    <cdr:from>
      <cdr:x>0.25662</cdr:x>
      <cdr:y>0.63626</cdr:y>
    </cdr:from>
    <cdr:to>
      <cdr:x>0.50242</cdr:x>
      <cdr:y>0.72319</cdr:y>
    </cdr:to>
    <cdr:sp macro="" textlink="">
      <cdr:nvSpPr>
        <cdr:cNvPr id="6" name="TextBox 1"/>
        <cdr:cNvSpPr txBox="1"/>
      </cdr:nvSpPr>
      <cdr:spPr>
        <a:xfrm xmlns:a="http://schemas.openxmlformats.org/drawingml/2006/main">
          <a:off x="1431938" y="1603375"/>
          <a:ext cx="1371564" cy="2190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Labour productivity</a:t>
          </a:r>
        </a:p>
      </cdr:txBody>
    </cdr:sp>
  </cdr:relSizeAnchor>
</c:userShapes>
</file>

<file path=word/drawings/drawing19.xml><?xml version="1.0" encoding="utf-8"?>
<c:userShapes xmlns:c="http://schemas.openxmlformats.org/drawingml/2006/chart">
  <cdr:relSizeAnchor xmlns:cdr="http://schemas.openxmlformats.org/drawingml/2006/chartDrawing">
    <cdr:from>
      <cdr:x>0.09279</cdr:x>
      <cdr:y>0</cdr:y>
    </cdr:from>
    <cdr:to>
      <cdr:x>0.3432</cdr:x>
      <cdr:y>0.10253</cdr:y>
    </cdr:to>
    <cdr:sp macro="" textlink="">
      <cdr:nvSpPr>
        <cdr:cNvPr id="2" name="TextBox 1"/>
        <cdr:cNvSpPr txBox="1"/>
      </cdr:nvSpPr>
      <cdr:spPr>
        <a:xfrm xmlns:a="http://schemas.openxmlformats.org/drawingml/2006/main">
          <a:off x="217116" y="0"/>
          <a:ext cx="585965" cy="2399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WPI,</a:t>
          </a:r>
          <a:r>
            <a:rPr lang="en-AU" sz="800" baseline="0">
              <a:latin typeface="Arial" panose="020B0604020202020204" pitchFamily="34" charset="0"/>
              <a:cs typeface="Arial" panose="020B0604020202020204" pitchFamily="34" charset="0"/>
            </a:rPr>
            <a:t> tty</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0.21068</cdr:x>
      <cdr:y>0.82232</cdr:y>
    </cdr:from>
    <cdr:to>
      <cdr:x>1</cdr:x>
      <cdr:y>0.96021</cdr:y>
    </cdr:to>
    <cdr:sp macro="" textlink="">
      <cdr:nvSpPr>
        <cdr:cNvPr id="3" name="TextBox 1"/>
        <cdr:cNvSpPr txBox="1"/>
      </cdr:nvSpPr>
      <cdr:spPr>
        <a:xfrm xmlns:a="http://schemas.openxmlformats.org/drawingml/2006/main">
          <a:off x="492981" y="1924215"/>
          <a:ext cx="1846994" cy="3226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a:latin typeface="Arial" panose="020B0604020202020204" pitchFamily="34" charset="0"/>
              <a:cs typeface="Arial" panose="020B0604020202020204" pitchFamily="34" charset="0"/>
            </a:rPr>
            <a:t>Unemployment rate, annual average</a:t>
          </a:r>
        </a:p>
      </cdr:txBody>
    </cdr:sp>
  </cdr:relSizeAnchor>
  <cdr:relSizeAnchor xmlns:cdr="http://schemas.openxmlformats.org/drawingml/2006/chartDrawing">
    <cdr:from>
      <cdr:x>0.44648</cdr:x>
      <cdr:y>0.15214</cdr:y>
    </cdr:from>
    <cdr:to>
      <cdr:x>0.90289</cdr:x>
      <cdr:y>0.28443</cdr:y>
    </cdr:to>
    <cdr:sp macro="" textlink="">
      <cdr:nvSpPr>
        <cdr:cNvPr id="4" name="TextBox 3"/>
        <cdr:cNvSpPr txBox="1"/>
      </cdr:nvSpPr>
      <cdr:spPr>
        <a:xfrm xmlns:a="http://schemas.openxmlformats.org/drawingml/2006/main">
          <a:off x="1285873" y="438160"/>
          <a:ext cx="1314452" cy="3809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Sep-98</a:t>
          </a:r>
          <a:r>
            <a:rPr lang="en-AU" sz="800" b="1" baseline="0">
              <a:solidFill>
                <a:schemeClr val="accent1"/>
              </a:solidFill>
              <a:latin typeface="Arial" panose="020B0604020202020204" pitchFamily="34" charset="0"/>
              <a:cs typeface="Arial" panose="020B0604020202020204" pitchFamily="34" charset="0"/>
            </a:rPr>
            <a:t> to Mar-12</a:t>
          </a:r>
          <a:endParaRPr lang="en-AU" sz="800" b="1">
            <a:solidFill>
              <a:schemeClr val="accent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0.60974</cdr:x>
      <cdr:y>0.6824</cdr:y>
    </cdr:from>
    <cdr:to>
      <cdr:x>0.96573</cdr:x>
      <cdr:y>0.81469</cdr:y>
    </cdr:to>
    <cdr:sp macro="" textlink="">
      <cdr:nvSpPr>
        <cdr:cNvPr id="5" name="TextBox 1"/>
        <cdr:cNvSpPr txBox="1"/>
      </cdr:nvSpPr>
      <cdr:spPr>
        <a:xfrm xmlns:a="http://schemas.openxmlformats.org/drawingml/2006/main">
          <a:off x="1756048" y="1965325"/>
          <a:ext cx="1025252" cy="3809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Jun-12</a:t>
          </a:r>
          <a:r>
            <a:rPr lang="en-AU" sz="800" b="1">
              <a:solidFill>
                <a:schemeClr val="accent6">
                  <a:lumMod val="75000"/>
                </a:schemeClr>
              </a:solidFill>
              <a:latin typeface="Arial" panose="020B0604020202020204" pitchFamily="34" charset="0"/>
              <a:ea typeface="+mn-ea"/>
              <a:cs typeface="Arial" panose="020B0604020202020204" pitchFamily="34" charset="0"/>
            </a:rPr>
            <a:t> </a:t>
          </a:r>
          <a:r>
            <a:rPr lang="en-AU" sz="800" b="1" baseline="0">
              <a:solidFill>
                <a:schemeClr val="accent6">
                  <a:lumMod val="75000"/>
                </a:schemeClr>
              </a:solidFill>
              <a:latin typeface="Arial" panose="020B0604020202020204" pitchFamily="34" charset="0"/>
              <a:cs typeface="Arial" panose="020B0604020202020204" pitchFamily="34" charset="0"/>
            </a:rPr>
            <a:t>to Jun-17</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0.8658</cdr:x>
      <cdr:y>0.08623</cdr:y>
    </cdr:from>
    <cdr:to>
      <cdr:x>1</cdr:x>
      <cdr:y>0.22856</cdr:y>
    </cdr:to>
    <cdr:sp macro="" textlink="">
      <cdr:nvSpPr>
        <cdr:cNvPr id="2" name="TextBox 1"/>
        <cdr:cNvSpPr txBox="1"/>
      </cdr:nvSpPr>
      <cdr:spPr>
        <a:xfrm xmlns:a="http://schemas.openxmlformats.org/drawingml/2006/main">
          <a:off x="3899139" y="201781"/>
          <a:ext cx="603849" cy="3330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800">
              <a:latin typeface="Arial" panose="020B0604020202020204" pitchFamily="34" charset="0"/>
              <a:cs typeface="Arial" panose="020B0604020202020204" pitchFamily="34" charset="0"/>
            </a:rPr>
            <a:t>Per cent</a:t>
          </a:r>
        </a:p>
      </cdr:txBody>
    </cdr:sp>
  </cdr:relSizeAnchor>
  <cdr:relSizeAnchor xmlns:cdr="http://schemas.openxmlformats.org/drawingml/2006/chartDrawing">
    <cdr:from>
      <cdr:x>0.85121</cdr:x>
      <cdr:y>0.8179</cdr:y>
    </cdr:from>
    <cdr:to>
      <cdr:x>0.99883</cdr:x>
      <cdr:y>0.92042</cdr:y>
    </cdr:to>
    <cdr:sp macro="" textlink="">
      <cdr:nvSpPr>
        <cdr:cNvPr id="3" name="TextBox 1"/>
        <cdr:cNvSpPr txBox="1"/>
      </cdr:nvSpPr>
      <cdr:spPr>
        <a:xfrm xmlns:a="http://schemas.openxmlformats.org/drawingml/2006/main">
          <a:off x="3830128" y="1913867"/>
          <a:ext cx="664234" cy="2398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a:latin typeface="Arial" panose="020B0604020202020204" pitchFamily="34" charset="0"/>
              <a:cs typeface="Arial" panose="020B0604020202020204" pitchFamily="34" charset="0"/>
            </a:rPr>
            <a:t>Per cent</a:t>
          </a:r>
        </a:p>
      </cdr:txBody>
    </cdr:sp>
  </cdr:relSizeAnchor>
</c:userShapes>
</file>

<file path=word/drawings/drawing20.xml><?xml version="1.0" encoding="utf-8"?>
<c:userShapes xmlns:c="http://schemas.openxmlformats.org/drawingml/2006/chart">
  <cdr:relSizeAnchor xmlns:cdr="http://schemas.openxmlformats.org/drawingml/2006/chartDrawing">
    <cdr:from>
      <cdr:x>0.43025</cdr:x>
      <cdr:y>0.06724</cdr:y>
    </cdr:from>
    <cdr:to>
      <cdr:x>0.87123</cdr:x>
      <cdr:y>0.19953</cdr:y>
    </cdr:to>
    <cdr:sp macro="" textlink="">
      <cdr:nvSpPr>
        <cdr:cNvPr id="2" name="TextBox 1"/>
        <cdr:cNvSpPr txBox="1"/>
      </cdr:nvSpPr>
      <cdr:spPr>
        <a:xfrm xmlns:a="http://schemas.openxmlformats.org/drawingml/2006/main">
          <a:off x="1050214" y="169466"/>
          <a:ext cx="1076405" cy="3334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Underutilisation rate </a:t>
          </a:r>
        </a:p>
      </cdr:txBody>
    </cdr:sp>
  </cdr:relSizeAnchor>
  <cdr:relSizeAnchor xmlns:cdr="http://schemas.openxmlformats.org/drawingml/2006/chartDrawing">
    <cdr:from>
      <cdr:x>0.39272</cdr:x>
      <cdr:y>0.74791</cdr:y>
    </cdr:from>
    <cdr:to>
      <cdr:x>0.82157</cdr:x>
      <cdr:y>0.9093</cdr:y>
    </cdr:to>
    <cdr:sp macro="" textlink="">
      <cdr:nvSpPr>
        <cdr:cNvPr id="3" name="TextBox 1"/>
        <cdr:cNvSpPr txBox="1"/>
      </cdr:nvSpPr>
      <cdr:spPr>
        <a:xfrm xmlns:a="http://schemas.openxmlformats.org/drawingml/2006/main">
          <a:off x="918956" y="1750090"/>
          <a:ext cx="1003499" cy="3776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Unemployment rate</a:t>
          </a:r>
        </a:p>
      </cdr:txBody>
    </cdr:sp>
  </cdr:relSizeAnchor>
  <cdr:relSizeAnchor xmlns:cdr="http://schemas.openxmlformats.org/drawingml/2006/chartDrawing">
    <cdr:from>
      <cdr:x>0.44618</cdr:x>
      <cdr:y>0.4728</cdr:y>
    </cdr:from>
    <cdr:to>
      <cdr:x>0.94077</cdr:x>
      <cdr:y>0.64055</cdr:y>
    </cdr:to>
    <cdr:sp macro="" textlink="">
      <cdr:nvSpPr>
        <cdr:cNvPr id="4" name="TextBox 1"/>
        <cdr:cNvSpPr txBox="1"/>
      </cdr:nvSpPr>
      <cdr:spPr>
        <a:xfrm xmlns:a="http://schemas.openxmlformats.org/drawingml/2006/main">
          <a:off x="1089093" y="1191593"/>
          <a:ext cx="1207265" cy="4227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Underemployment rate</a:t>
          </a:r>
        </a:p>
      </cdr:txBody>
    </cdr:sp>
  </cdr:relSizeAnchor>
</c:userShapes>
</file>

<file path=word/drawings/drawing21.xml><?xml version="1.0" encoding="utf-8"?>
<c:userShapes xmlns:c="http://schemas.openxmlformats.org/drawingml/2006/chart">
  <cdr:relSizeAnchor xmlns:cdr="http://schemas.openxmlformats.org/drawingml/2006/chartDrawing">
    <cdr:from>
      <cdr:x>0.09498</cdr:x>
      <cdr:y>0</cdr:y>
    </cdr:from>
    <cdr:to>
      <cdr:x>0.58343</cdr:x>
      <cdr:y>0.08548</cdr:y>
    </cdr:to>
    <cdr:sp macro="" textlink="">
      <cdr:nvSpPr>
        <cdr:cNvPr id="2" name="TextBox 1"/>
        <cdr:cNvSpPr txBox="1"/>
      </cdr:nvSpPr>
      <cdr:spPr>
        <a:xfrm xmlns:a="http://schemas.openxmlformats.org/drawingml/2006/main">
          <a:off x="222250" y="0"/>
          <a:ext cx="1142986" cy="200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Index</a:t>
          </a:r>
        </a:p>
      </cdr:txBody>
    </cdr:sp>
  </cdr:relSizeAnchor>
  <cdr:relSizeAnchor xmlns:cdr="http://schemas.openxmlformats.org/drawingml/2006/chartDrawing">
    <cdr:from>
      <cdr:x>0.61967</cdr:x>
      <cdr:y>0</cdr:y>
    </cdr:from>
    <cdr:to>
      <cdr:x>0.9997</cdr:x>
      <cdr:y>0.10719</cdr:y>
    </cdr:to>
    <cdr:sp macro="" textlink="">
      <cdr:nvSpPr>
        <cdr:cNvPr id="3" name="TextBox 1"/>
        <cdr:cNvSpPr txBox="1"/>
      </cdr:nvSpPr>
      <cdr:spPr>
        <a:xfrm xmlns:a="http://schemas.openxmlformats.org/drawingml/2006/main">
          <a:off x="1561380" y="0"/>
          <a:ext cx="957533" cy="2700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Per cent, tty</a:t>
          </a:r>
        </a:p>
      </cdr:txBody>
    </cdr:sp>
  </cdr:relSizeAnchor>
  <cdr:relSizeAnchor xmlns:cdr="http://schemas.openxmlformats.org/drawingml/2006/chartDrawing">
    <cdr:from>
      <cdr:x>0.55766</cdr:x>
      <cdr:y>0.10719</cdr:y>
    </cdr:from>
    <cdr:to>
      <cdr:x>1</cdr:x>
      <cdr:y>0.28223</cdr:y>
    </cdr:to>
    <cdr:sp macro="" textlink="">
      <cdr:nvSpPr>
        <cdr:cNvPr id="4" name="TextBox 3"/>
        <cdr:cNvSpPr txBox="1"/>
      </cdr:nvSpPr>
      <cdr:spPr>
        <a:xfrm xmlns:a="http://schemas.openxmlformats.org/drawingml/2006/main">
          <a:off x="1304925" y="250813"/>
          <a:ext cx="1035075" cy="4095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Wage Price</a:t>
          </a:r>
          <a:endParaRPr lang="en-AU" sz="800" b="1" baseline="0">
            <a:solidFill>
              <a:schemeClr val="accent6">
                <a:lumMod val="75000"/>
              </a:schemeClr>
            </a:solidFill>
            <a:latin typeface="Arial" panose="020B0604020202020204" pitchFamily="34" charset="0"/>
            <a:cs typeface="Arial" panose="020B0604020202020204" pitchFamily="34" charset="0"/>
          </a:endParaRPr>
        </a:p>
        <a:p xmlns:a="http://schemas.openxmlformats.org/drawingml/2006/main">
          <a:r>
            <a:rPr lang="en-AU" sz="800" b="1" baseline="0">
              <a:solidFill>
                <a:schemeClr val="accent6">
                  <a:lumMod val="75000"/>
                </a:schemeClr>
              </a:solidFill>
              <a:latin typeface="Arial" panose="020B0604020202020204" pitchFamily="34" charset="0"/>
              <a:cs typeface="Arial" panose="020B0604020202020204" pitchFamily="34" charset="0"/>
            </a:rPr>
            <a:t>Index, RHS</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0.09634</cdr:x>
      <cdr:y>0.654</cdr:y>
    </cdr:from>
    <cdr:to>
      <cdr:x>0.61329</cdr:x>
      <cdr:y>0.82902</cdr:y>
    </cdr:to>
    <cdr:sp macro="" textlink="">
      <cdr:nvSpPr>
        <cdr:cNvPr id="5" name="TextBox 1"/>
        <cdr:cNvSpPr txBox="1"/>
      </cdr:nvSpPr>
      <cdr:spPr>
        <a:xfrm xmlns:a="http://schemas.openxmlformats.org/drawingml/2006/main">
          <a:off x="225433" y="1530353"/>
          <a:ext cx="1209657" cy="4095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Labour Market Conditions Index,</a:t>
          </a:r>
        </a:p>
        <a:p xmlns:a="http://schemas.openxmlformats.org/drawingml/2006/main">
          <a:r>
            <a:rPr lang="en-AU" sz="800" b="1">
              <a:solidFill>
                <a:schemeClr val="accent1"/>
              </a:solidFill>
              <a:latin typeface="Arial" panose="020B0604020202020204" pitchFamily="34" charset="0"/>
              <a:cs typeface="Arial" panose="020B0604020202020204" pitchFamily="34" charset="0"/>
            </a:rPr>
            <a:t>LHS</a:t>
          </a:r>
        </a:p>
      </cdr:txBody>
    </cdr:sp>
  </cdr:relSizeAnchor>
</c:userShapes>
</file>

<file path=word/drawings/drawing22.xml><?xml version="1.0" encoding="utf-8"?>
<c:userShapes xmlns:c="http://schemas.openxmlformats.org/drawingml/2006/chart">
  <cdr:relSizeAnchor xmlns:cdr="http://schemas.openxmlformats.org/drawingml/2006/chartDrawing">
    <cdr:from>
      <cdr:x>0.48874</cdr:x>
      <cdr:y>0.37703</cdr:y>
    </cdr:from>
    <cdr:to>
      <cdr:x>0.80367</cdr:x>
      <cdr:y>0.52916</cdr:y>
    </cdr:to>
    <cdr:sp macro="" textlink="">
      <cdr:nvSpPr>
        <cdr:cNvPr id="2" name="TextBox 1"/>
        <cdr:cNvSpPr txBox="1"/>
      </cdr:nvSpPr>
      <cdr:spPr>
        <a:xfrm xmlns:a="http://schemas.openxmlformats.org/drawingml/2006/main">
          <a:off x="1407575" y="1085848"/>
          <a:ext cx="906998" cy="4381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AENA</a:t>
          </a:r>
        </a:p>
      </cdr:txBody>
    </cdr:sp>
  </cdr:relSizeAnchor>
  <cdr:relSizeAnchor xmlns:cdr="http://schemas.openxmlformats.org/drawingml/2006/chartDrawing">
    <cdr:from>
      <cdr:x>0.17191</cdr:x>
      <cdr:y>0.16647</cdr:y>
    </cdr:from>
    <cdr:to>
      <cdr:x>0.74414</cdr:x>
      <cdr:y>0.26458</cdr:y>
    </cdr:to>
    <cdr:sp macro="" textlink="">
      <cdr:nvSpPr>
        <cdr:cNvPr id="3" name="TextBox 1"/>
        <cdr:cNvSpPr txBox="1"/>
      </cdr:nvSpPr>
      <cdr:spPr>
        <a:xfrm xmlns:a="http://schemas.openxmlformats.org/drawingml/2006/main">
          <a:off x="495090" y="479432"/>
          <a:ext cx="1648022" cy="2825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CPI</a:t>
          </a:r>
        </a:p>
      </cdr:txBody>
    </cdr:sp>
  </cdr:relSizeAnchor>
  <cdr:relSizeAnchor xmlns:cdr="http://schemas.openxmlformats.org/drawingml/2006/chartDrawing">
    <cdr:from>
      <cdr:x>0.09816</cdr:x>
      <cdr:y>0</cdr:y>
    </cdr:from>
    <cdr:to>
      <cdr:x>0.46404</cdr:x>
      <cdr:y>0.09769</cdr:y>
    </cdr:to>
    <cdr:sp macro="" textlink="">
      <cdr:nvSpPr>
        <cdr:cNvPr id="4" name="TextBox 1"/>
        <cdr:cNvSpPr txBox="1"/>
      </cdr:nvSpPr>
      <cdr:spPr>
        <a:xfrm xmlns:a="http://schemas.openxmlformats.org/drawingml/2006/main">
          <a:off x="229700" y="0"/>
          <a:ext cx="85615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solidFill>
                <a:sysClr val="windowText" lastClr="000000"/>
              </a:solidFill>
              <a:latin typeface="Arial" panose="020B0604020202020204" pitchFamily="34" charset="0"/>
              <a:cs typeface="Arial" panose="020B0604020202020204" pitchFamily="34" charset="0"/>
            </a:rPr>
            <a:t>Per cent, tty</a:t>
          </a:r>
        </a:p>
      </cdr:txBody>
    </cdr:sp>
  </cdr:relSizeAnchor>
  <cdr:relSizeAnchor xmlns:cdr="http://schemas.openxmlformats.org/drawingml/2006/chartDrawing">
    <cdr:from>
      <cdr:x>0.61905</cdr:x>
      <cdr:y>0</cdr:y>
    </cdr:from>
    <cdr:to>
      <cdr:x>0.97591</cdr:x>
      <cdr:y>0.08548</cdr:y>
    </cdr:to>
    <cdr:sp macro="" textlink="">
      <cdr:nvSpPr>
        <cdr:cNvPr id="5" name="TextBox 1"/>
        <cdr:cNvSpPr txBox="1"/>
      </cdr:nvSpPr>
      <cdr:spPr>
        <a:xfrm xmlns:a="http://schemas.openxmlformats.org/drawingml/2006/main">
          <a:off x="1501241" y="0"/>
          <a:ext cx="865408" cy="2004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solidFill>
                <a:sysClr val="windowText" lastClr="000000"/>
              </a:solidFill>
              <a:latin typeface="Arial" panose="020B0604020202020204" pitchFamily="34" charset="0"/>
              <a:cs typeface="Arial" panose="020B0604020202020204" pitchFamily="34" charset="0"/>
            </a:rPr>
            <a:t>Per cent, tty</a:t>
          </a:r>
        </a:p>
      </cdr:txBody>
    </cdr:sp>
  </cdr:relSizeAnchor>
</c:userShapes>
</file>

<file path=word/drawings/drawing23.xml><?xml version="1.0" encoding="utf-8"?>
<c:userShapes xmlns:c="http://schemas.openxmlformats.org/drawingml/2006/chart">
  <cdr:relSizeAnchor xmlns:cdr="http://schemas.openxmlformats.org/drawingml/2006/chartDrawing">
    <cdr:from>
      <cdr:x>0.10049</cdr:x>
      <cdr:y>0.00331</cdr:y>
    </cdr:from>
    <cdr:to>
      <cdr:x>0.46811</cdr:x>
      <cdr:y>0.07734</cdr:y>
    </cdr:to>
    <cdr:sp macro="" textlink="">
      <cdr:nvSpPr>
        <cdr:cNvPr id="2" name="TextBox 1"/>
        <cdr:cNvSpPr txBox="1"/>
      </cdr:nvSpPr>
      <cdr:spPr>
        <a:xfrm xmlns:a="http://schemas.openxmlformats.org/drawingml/2006/main">
          <a:off x="235154" y="7745"/>
          <a:ext cx="860221" cy="1732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Per cent</a:t>
          </a:r>
        </a:p>
      </cdr:txBody>
    </cdr:sp>
  </cdr:relSizeAnchor>
  <cdr:relSizeAnchor xmlns:cdr="http://schemas.openxmlformats.org/drawingml/2006/chartDrawing">
    <cdr:from>
      <cdr:x>0.68496</cdr:x>
      <cdr:y>0</cdr:y>
    </cdr:from>
    <cdr:to>
      <cdr:x>1</cdr:x>
      <cdr:y>0.0692</cdr:y>
    </cdr:to>
    <cdr:sp macro="" textlink="">
      <cdr:nvSpPr>
        <cdr:cNvPr id="3" name="TextBox 1"/>
        <cdr:cNvSpPr txBox="1"/>
      </cdr:nvSpPr>
      <cdr:spPr>
        <a:xfrm xmlns:a="http://schemas.openxmlformats.org/drawingml/2006/main">
          <a:off x="1693859" y="-4738977"/>
          <a:ext cx="778996" cy="1760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Per cent</a:t>
          </a:r>
        </a:p>
      </cdr:txBody>
    </cdr:sp>
  </cdr:relSizeAnchor>
  <cdr:relSizeAnchor xmlns:cdr="http://schemas.openxmlformats.org/drawingml/2006/chartDrawing">
    <cdr:from>
      <cdr:x>0.23363</cdr:x>
      <cdr:y>0.18622</cdr:y>
    </cdr:from>
    <cdr:to>
      <cdr:x>0.70013</cdr:x>
      <cdr:y>0.30529</cdr:y>
    </cdr:to>
    <cdr:sp macro="" textlink="">
      <cdr:nvSpPr>
        <cdr:cNvPr id="4" name="TextBox 1"/>
        <cdr:cNvSpPr txBox="1"/>
      </cdr:nvSpPr>
      <cdr:spPr>
        <a:xfrm xmlns:a="http://schemas.openxmlformats.org/drawingml/2006/main">
          <a:off x="546690" y="435759"/>
          <a:ext cx="1091609" cy="2786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Market economists</a:t>
          </a:r>
        </a:p>
      </cdr:txBody>
    </cdr:sp>
  </cdr:relSizeAnchor>
  <cdr:relSizeAnchor xmlns:cdr="http://schemas.openxmlformats.org/drawingml/2006/chartDrawing">
    <cdr:from>
      <cdr:x>0.19954</cdr:x>
      <cdr:y>0.77501</cdr:y>
    </cdr:from>
    <cdr:to>
      <cdr:x>0.71768</cdr:x>
      <cdr:y>0.85328</cdr:y>
    </cdr:to>
    <cdr:sp macro="" textlink="">
      <cdr:nvSpPr>
        <cdr:cNvPr id="5" name="TextBox 1"/>
        <cdr:cNvSpPr txBox="1"/>
      </cdr:nvSpPr>
      <cdr:spPr>
        <a:xfrm xmlns:a="http://schemas.openxmlformats.org/drawingml/2006/main">
          <a:off x="574675" y="2232025"/>
          <a:ext cx="1492250" cy="225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10-year bond breakeven</a:t>
          </a:r>
        </a:p>
      </cdr:txBody>
    </cdr:sp>
  </cdr:relSizeAnchor>
  <cdr:relSizeAnchor xmlns:cdr="http://schemas.openxmlformats.org/drawingml/2006/chartDrawing">
    <cdr:from>
      <cdr:x>0.62618</cdr:x>
      <cdr:y>0.34735</cdr:y>
    </cdr:from>
    <cdr:to>
      <cdr:x>0.91281</cdr:x>
      <cdr:y>0.46641</cdr:y>
    </cdr:to>
    <cdr:sp macro="" textlink="">
      <cdr:nvSpPr>
        <cdr:cNvPr id="6" name="TextBox 1"/>
        <cdr:cNvSpPr txBox="1"/>
      </cdr:nvSpPr>
      <cdr:spPr>
        <a:xfrm xmlns:a="http://schemas.openxmlformats.org/drawingml/2006/main">
          <a:off x="1465261" y="812810"/>
          <a:ext cx="670714" cy="2786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Union</a:t>
          </a:r>
          <a:r>
            <a:rPr lang="en-AU" sz="800" b="1" baseline="0">
              <a:solidFill>
                <a:schemeClr val="accent5"/>
              </a:solidFill>
              <a:latin typeface="Arial" panose="020B0604020202020204" pitchFamily="34" charset="0"/>
              <a:cs typeface="Arial" panose="020B0604020202020204" pitchFamily="34" charset="0"/>
            </a:rPr>
            <a:t> officials</a:t>
          </a:r>
          <a:endParaRPr lang="en-AU" sz="800" b="1">
            <a:solidFill>
              <a:schemeClr val="accent5"/>
            </a:solidFill>
            <a:latin typeface="Arial" panose="020B0604020202020204" pitchFamily="34" charset="0"/>
            <a:cs typeface="Arial" panose="020B0604020202020204" pitchFamily="34"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0.56224</cdr:x>
      <cdr:y>0.21332</cdr:y>
    </cdr:from>
    <cdr:to>
      <cdr:x>0.83674</cdr:x>
      <cdr:y>0.28277</cdr:y>
    </cdr:to>
    <cdr:sp macro="" textlink="">
      <cdr:nvSpPr>
        <cdr:cNvPr id="2" name="TextBox 1"/>
        <cdr:cNvSpPr txBox="1"/>
      </cdr:nvSpPr>
      <cdr:spPr>
        <a:xfrm xmlns:a="http://schemas.openxmlformats.org/drawingml/2006/main">
          <a:off x="1619250" y="614363"/>
          <a:ext cx="7905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Australia</a:t>
          </a:r>
        </a:p>
      </cdr:txBody>
    </cdr:sp>
  </cdr:relSizeAnchor>
  <cdr:relSizeAnchor xmlns:cdr="http://schemas.openxmlformats.org/drawingml/2006/chartDrawing">
    <cdr:from>
      <cdr:x>0.26949</cdr:x>
      <cdr:y>0.13246</cdr:y>
    </cdr:from>
    <cdr:to>
      <cdr:x>0.544</cdr:x>
      <cdr:y>0.20191</cdr:y>
    </cdr:to>
    <cdr:sp macro="" textlink="">
      <cdr:nvSpPr>
        <cdr:cNvPr id="3" name="TextBox 1"/>
        <cdr:cNvSpPr txBox="1"/>
      </cdr:nvSpPr>
      <cdr:spPr>
        <a:xfrm xmlns:a="http://schemas.openxmlformats.org/drawingml/2006/main">
          <a:off x="679118" y="333809"/>
          <a:ext cx="691766" cy="1750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UK</a:t>
          </a:r>
        </a:p>
      </cdr:txBody>
    </cdr:sp>
  </cdr:relSizeAnchor>
  <cdr:relSizeAnchor xmlns:cdr="http://schemas.openxmlformats.org/drawingml/2006/chartDrawing">
    <cdr:from>
      <cdr:x>0.27898</cdr:x>
      <cdr:y>0.44424</cdr:y>
    </cdr:from>
    <cdr:to>
      <cdr:x>0.55348</cdr:x>
      <cdr:y>0.5137</cdr:y>
    </cdr:to>
    <cdr:sp macro="" textlink="">
      <cdr:nvSpPr>
        <cdr:cNvPr id="4" name="TextBox 1"/>
        <cdr:cNvSpPr txBox="1"/>
      </cdr:nvSpPr>
      <cdr:spPr>
        <a:xfrm xmlns:a="http://schemas.openxmlformats.org/drawingml/2006/main">
          <a:off x="802497" y="1282115"/>
          <a:ext cx="789613" cy="2004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US</a:t>
          </a:r>
        </a:p>
      </cdr:txBody>
    </cdr:sp>
  </cdr:relSizeAnchor>
  <cdr:relSizeAnchor xmlns:cdr="http://schemas.openxmlformats.org/drawingml/2006/chartDrawing">
    <cdr:from>
      <cdr:x>0.12016</cdr:x>
      <cdr:y>0.49389</cdr:y>
    </cdr:from>
    <cdr:to>
      <cdr:x>0.39467</cdr:x>
      <cdr:y>0.56334</cdr:y>
    </cdr:to>
    <cdr:sp macro="" textlink="">
      <cdr:nvSpPr>
        <cdr:cNvPr id="5" name="TextBox 1"/>
        <cdr:cNvSpPr txBox="1"/>
      </cdr:nvSpPr>
      <cdr:spPr>
        <a:xfrm xmlns:a="http://schemas.openxmlformats.org/drawingml/2006/main">
          <a:off x="346075" y="1422400"/>
          <a:ext cx="790575"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solidFill>
              <a:latin typeface="Arial" panose="020B0604020202020204" pitchFamily="34" charset="0"/>
              <a:cs typeface="Arial" panose="020B0604020202020204" pitchFamily="34" charset="0"/>
            </a:rPr>
            <a:t>New Zealand</a:t>
          </a:r>
        </a:p>
      </cdr:txBody>
    </cdr:sp>
  </cdr:relSizeAnchor>
  <cdr:relSizeAnchor xmlns:cdr="http://schemas.openxmlformats.org/drawingml/2006/chartDrawing">
    <cdr:from>
      <cdr:x>0.56595</cdr:x>
      <cdr:y>0.65177</cdr:y>
    </cdr:from>
    <cdr:to>
      <cdr:x>0.92226</cdr:x>
      <cdr:y>0.75973</cdr:y>
    </cdr:to>
    <cdr:sp macro="" textlink="">
      <cdr:nvSpPr>
        <cdr:cNvPr id="6" name="TextBox 1"/>
        <cdr:cNvSpPr txBox="1"/>
      </cdr:nvSpPr>
      <cdr:spPr>
        <a:xfrm xmlns:a="http://schemas.openxmlformats.org/drawingml/2006/main">
          <a:off x="1399430" y="1642666"/>
          <a:ext cx="881033" cy="2720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euro</a:t>
          </a:r>
          <a:r>
            <a:rPr lang="en-AU" sz="800" b="1" baseline="0">
              <a:solidFill>
                <a:schemeClr val="accent3">
                  <a:lumMod val="75000"/>
                </a:schemeClr>
              </a:solidFill>
              <a:latin typeface="Arial" panose="020B0604020202020204" pitchFamily="34" charset="0"/>
              <a:cs typeface="Arial" panose="020B0604020202020204" pitchFamily="34" charset="0"/>
            </a:rPr>
            <a:t> </a:t>
          </a:r>
          <a:r>
            <a:rPr lang="en-AU" sz="800" b="1">
              <a:solidFill>
                <a:schemeClr val="accent3">
                  <a:lumMod val="75000"/>
                </a:schemeClr>
              </a:solidFill>
              <a:latin typeface="Arial" panose="020B0604020202020204" pitchFamily="34" charset="0"/>
              <a:cs typeface="Arial" panose="020B0604020202020204" pitchFamily="34" charset="0"/>
            </a:rPr>
            <a:t>area</a:t>
          </a:r>
        </a:p>
      </cdr:txBody>
    </cdr:sp>
  </cdr:relSizeAnchor>
</c:userShapes>
</file>

<file path=word/drawings/drawing25.xml><?xml version="1.0" encoding="utf-8"?>
<c:userShapes xmlns:c="http://schemas.openxmlformats.org/drawingml/2006/chart">
  <cdr:relSizeAnchor xmlns:cdr="http://schemas.openxmlformats.org/drawingml/2006/chartDrawing">
    <cdr:from>
      <cdr:x>0.41777</cdr:x>
      <cdr:y>0.34699</cdr:y>
    </cdr:from>
    <cdr:to>
      <cdr:x>0.69227</cdr:x>
      <cdr:y>0.41644</cdr:y>
    </cdr:to>
    <cdr:sp macro="" textlink="">
      <cdr:nvSpPr>
        <cdr:cNvPr id="2" name="TextBox 1"/>
        <cdr:cNvSpPr txBox="1"/>
      </cdr:nvSpPr>
      <cdr:spPr>
        <a:xfrm xmlns:a="http://schemas.openxmlformats.org/drawingml/2006/main">
          <a:off x="1051578" y="861735"/>
          <a:ext cx="690955" cy="1724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Australia</a:t>
          </a:r>
        </a:p>
      </cdr:txBody>
    </cdr:sp>
  </cdr:relSizeAnchor>
  <cdr:relSizeAnchor xmlns:cdr="http://schemas.openxmlformats.org/drawingml/2006/chartDrawing">
    <cdr:from>
      <cdr:x>0.20373</cdr:x>
      <cdr:y>0.22949</cdr:y>
    </cdr:from>
    <cdr:to>
      <cdr:x>0.47824</cdr:x>
      <cdr:y>0.29894</cdr:y>
    </cdr:to>
    <cdr:sp macro="" textlink="">
      <cdr:nvSpPr>
        <cdr:cNvPr id="3" name="TextBox 1"/>
        <cdr:cNvSpPr txBox="1"/>
      </cdr:nvSpPr>
      <cdr:spPr>
        <a:xfrm xmlns:a="http://schemas.openxmlformats.org/drawingml/2006/main">
          <a:off x="512874" y="570054"/>
          <a:ext cx="691052" cy="1725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lumMod val="75000"/>
                </a:schemeClr>
              </a:solidFill>
              <a:latin typeface="Arial" panose="020B0604020202020204" pitchFamily="34" charset="0"/>
              <a:cs typeface="Arial" panose="020B0604020202020204" pitchFamily="34" charset="0"/>
            </a:rPr>
            <a:t>UK</a:t>
          </a:r>
        </a:p>
      </cdr:txBody>
    </cdr:sp>
  </cdr:relSizeAnchor>
  <cdr:relSizeAnchor xmlns:cdr="http://schemas.openxmlformats.org/drawingml/2006/chartDrawing">
    <cdr:from>
      <cdr:x>0.63675</cdr:x>
      <cdr:y>0.83158</cdr:y>
    </cdr:from>
    <cdr:to>
      <cdr:x>0.91125</cdr:x>
      <cdr:y>0.90104</cdr:y>
    </cdr:to>
    <cdr:sp macro="" textlink="">
      <cdr:nvSpPr>
        <cdr:cNvPr id="4" name="TextBox 1"/>
        <cdr:cNvSpPr txBox="1"/>
      </cdr:nvSpPr>
      <cdr:spPr>
        <a:xfrm xmlns:a="http://schemas.openxmlformats.org/drawingml/2006/main">
          <a:off x="1831654" y="2392087"/>
          <a:ext cx="789613" cy="1998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US</a:t>
          </a:r>
        </a:p>
      </cdr:txBody>
    </cdr:sp>
  </cdr:relSizeAnchor>
  <cdr:relSizeAnchor xmlns:cdr="http://schemas.openxmlformats.org/drawingml/2006/chartDrawing">
    <cdr:from>
      <cdr:x>0.14334</cdr:x>
      <cdr:y>0.68896</cdr:y>
    </cdr:from>
    <cdr:to>
      <cdr:x>0.41785</cdr:x>
      <cdr:y>0.75841</cdr:y>
    </cdr:to>
    <cdr:sp macro="" textlink="">
      <cdr:nvSpPr>
        <cdr:cNvPr id="5" name="TextBox 1"/>
        <cdr:cNvSpPr txBox="1"/>
      </cdr:nvSpPr>
      <cdr:spPr>
        <a:xfrm xmlns:a="http://schemas.openxmlformats.org/drawingml/2006/main">
          <a:off x="412318" y="1981838"/>
          <a:ext cx="789641" cy="1997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solidFill>
              <a:latin typeface="Arial" panose="020B0604020202020204" pitchFamily="34" charset="0"/>
              <a:cs typeface="Arial" panose="020B0604020202020204" pitchFamily="34" charset="0"/>
            </a:rPr>
            <a:t>New Zealand</a:t>
          </a:r>
        </a:p>
      </cdr:txBody>
    </cdr:sp>
  </cdr:relSizeAnchor>
  <cdr:relSizeAnchor xmlns:cdr="http://schemas.openxmlformats.org/drawingml/2006/chartDrawing">
    <cdr:from>
      <cdr:x>0.61601</cdr:x>
      <cdr:y>0.40895</cdr:y>
    </cdr:from>
    <cdr:to>
      <cdr:x>0.92826</cdr:x>
      <cdr:y>0.56767</cdr:y>
    </cdr:to>
    <cdr:sp macro="" textlink="">
      <cdr:nvSpPr>
        <cdr:cNvPr id="6" name="TextBox 1"/>
        <cdr:cNvSpPr txBox="1"/>
      </cdr:nvSpPr>
      <cdr:spPr>
        <a:xfrm xmlns:a="http://schemas.openxmlformats.org/drawingml/2006/main">
          <a:off x="1419148" y="1014062"/>
          <a:ext cx="719353" cy="3935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euro area</a:t>
          </a:r>
        </a:p>
      </cdr:txBody>
    </cdr:sp>
  </cdr:relSizeAnchor>
  <cdr:relSizeAnchor xmlns:cdr="http://schemas.openxmlformats.org/drawingml/2006/chartDrawing">
    <cdr:from>
      <cdr:x>0.10614</cdr:x>
      <cdr:y>0</cdr:y>
    </cdr:from>
    <cdr:to>
      <cdr:x>0.43623</cdr:x>
      <cdr:y>0.19849</cdr:y>
    </cdr:to>
    <cdr:sp macro="" textlink="">
      <cdr:nvSpPr>
        <cdr:cNvPr id="7" name="TextBox 6"/>
        <cdr:cNvSpPr txBox="1"/>
      </cdr:nvSpPr>
      <cdr:spPr>
        <a:xfrm xmlns:a="http://schemas.openxmlformats.org/drawingml/2006/main">
          <a:off x="267203" y="0"/>
          <a:ext cx="830974" cy="4930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Per cent, tty</a:t>
          </a:r>
        </a:p>
      </cdr:txBody>
    </cdr:sp>
  </cdr:relSizeAnchor>
  <cdr:relSizeAnchor xmlns:cdr="http://schemas.openxmlformats.org/drawingml/2006/chartDrawing">
    <cdr:from>
      <cdr:x>0.53967</cdr:x>
      <cdr:y>0</cdr:y>
    </cdr:from>
    <cdr:to>
      <cdr:x>0.86976</cdr:x>
      <cdr:y>0.19849</cdr:y>
    </cdr:to>
    <cdr:sp macro="" textlink="">
      <cdr:nvSpPr>
        <cdr:cNvPr id="8" name="TextBox 1"/>
        <cdr:cNvSpPr txBox="1"/>
      </cdr:nvSpPr>
      <cdr:spPr>
        <a:xfrm xmlns:a="http://schemas.openxmlformats.org/drawingml/2006/main">
          <a:off x="1358434" y="0"/>
          <a:ext cx="830883" cy="4929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a:latin typeface="Arial" panose="020B0604020202020204" pitchFamily="34" charset="0"/>
              <a:cs typeface="Arial" panose="020B0604020202020204" pitchFamily="34" charset="0"/>
            </a:rPr>
            <a:t>Per cent, tty</a:t>
          </a:r>
        </a:p>
      </cdr:txBody>
    </cdr:sp>
  </cdr:relSizeAnchor>
</c:userShapes>
</file>

<file path=word/drawings/drawing26.xml><?xml version="1.0" encoding="utf-8"?>
<c:userShapes xmlns:c="http://schemas.openxmlformats.org/drawingml/2006/chart">
  <cdr:relSizeAnchor xmlns:cdr="http://schemas.openxmlformats.org/drawingml/2006/chartDrawing">
    <cdr:from>
      <cdr:x>0.09332</cdr:x>
      <cdr:y>0.18916</cdr:y>
    </cdr:from>
    <cdr:to>
      <cdr:x>0.30373</cdr:x>
      <cdr:y>0.3593</cdr:y>
    </cdr:to>
    <cdr:sp macro="" textlink="">
      <cdr:nvSpPr>
        <cdr:cNvPr id="2" name="TextBox 1"/>
        <cdr:cNvSpPr txBox="1"/>
      </cdr:nvSpPr>
      <cdr:spPr>
        <a:xfrm xmlns:a="http://schemas.openxmlformats.org/drawingml/2006/main">
          <a:off x="520740" y="476692"/>
          <a:ext cx="1174088" cy="4287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1995-2015</a:t>
          </a:r>
        </a:p>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2009-2015</a:t>
          </a:r>
        </a:p>
      </cdr:txBody>
    </cdr:sp>
  </cdr:relSizeAnchor>
</c:userShapes>
</file>

<file path=word/drawings/drawing27.xml><?xml version="1.0" encoding="utf-8"?>
<c:userShapes xmlns:c="http://schemas.openxmlformats.org/drawingml/2006/chart">
  <cdr:relSizeAnchor xmlns:cdr="http://schemas.openxmlformats.org/drawingml/2006/chartDrawing">
    <cdr:from>
      <cdr:x>0.62089</cdr:x>
      <cdr:y>0.17891</cdr:y>
    </cdr:from>
    <cdr:to>
      <cdr:x>0.76729</cdr:x>
      <cdr:y>0.27559</cdr:y>
    </cdr:to>
    <cdr:sp macro="" textlink="">
      <cdr:nvSpPr>
        <cdr:cNvPr id="4" name="txt_SecondaryLabel"/>
        <cdr:cNvSpPr txBox="1"/>
      </cdr:nvSpPr>
      <cdr:spPr>
        <a:xfrm xmlns:a="http://schemas.openxmlformats.org/drawingml/2006/main">
          <a:off x="2991684" y="443752"/>
          <a:ext cx="705411" cy="239809"/>
        </a:xfrm>
        <a:prstGeom xmlns:a="http://schemas.openxmlformats.org/drawingml/2006/main" prst="rect">
          <a:avLst/>
        </a:prstGeom>
      </cdr:spPr>
      <cdr:txBody>
        <a:bodyPr xmlns:a="http://schemas.openxmlformats.org/drawingml/2006/main" vert="horz"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a:solidFill>
                <a:schemeClr val="accent5"/>
              </a:solidFill>
              <a:latin typeface="Arial"/>
            </a:rPr>
            <a:t>UK</a:t>
          </a:r>
        </a:p>
      </cdr:txBody>
    </cdr:sp>
  </cdr:relSizeAnchor>
  <cdr:relSizeAnchor xmlns:cdr="http://schemas.openxmlformats.org/drawingml/2006/chartDrawing">
    <cdr:from>
      <cdr:x>0.39952</cdr:x>
      <cdr:y>0.08778</cdr:y>
    </cdr:from>
    <cdr:to>
      <cdr:x>0.87312</cdr:x>
      <cdr:y>0.17104</cdr:y>
    </cdr:to>
    <cdr:sp macro="" textlink="">
      <cdr:nvSpPr>
        <cdr:cNvPr id="5" name="txt_SecondaryLabel"/>
        <cdr:cNvSpPr txBox="1"/>
      </cdr:nvSpPr>
      <cdr:spPr>
        <a:xfrm xmlns:a="http://schemas.openxmlformats.org/drawingml/2006/main">
          <a:off x="1150614" y="252800"/>
          <a:ext cx="1363985" cy="239809"/>
        </a:xfrm>
        <a:prstGeom xmlns:a="http://schemas.openxmlformats.org/drawingml/2006/main" prst="rect">
          <a:avLst/>
        </a:prstGeom>
      </cdr:spPr>
      <cdr:txBody>
        <a:bodyPr xmlns:a="http://schemas.openxmlformats.org/drawingml/2006/main" vert="horz"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a:solidFill>
                <a:schemeClr val="accent1"/>
              </a:solidFill>
              <a:latin typeface="Arial"/>
            </a:rPr>
            <a:t>Australia</a:t>
          </a:r>
        </a:p>
      </cdr:txBody>
    </cdr:sp>
  </cdr:relSizeAnchor>
  <cdr:relSizeAnchor xmlns:cdr="http://schemas.openxmlformats.org/drawingml/2006/chartDrawing">
    <cdr:from>
      <cdr:x>0.18012</cdr:x>
      <cdr:y>0.52896</cdr:y>
    </cdr:from>
    <cdr:to>
      <cdr:x>0.33404</cdr:x>
      <cdr:y>0.66146</cdr:y>
    </cdr:to>
    <cdr:sp macro="" textlink="">
      <cdr:nvSpPr>
        <cdr:cNvPr id="6" name="txt_SecondaryLabel"/>
        <cdr:cNvSpPr txBox="1"/>
      </cdr:nvSpPr>
      <cdr:spPr>
        <a:xfrm xmlns:a="http://schemas.openxmlformats.org/drawingml/2006/main">
          <a:off x="518753" y="1523419"/>
          <a:ext cx="443272" cy="381581"/>
        </a:xfrm>
        <a:prstGeom xmlns:a="http://schemas.openxmlformats.org/drawingml/2006/main" prst="rect">
          <a:avLst/>
        </a:prstGeom>
      </cdr:spPr>
      <cdr:txBody>
        <a:bodyPr xmlns:a="http://schemas.openxmlformats.org/drawingml/2006/main" vert="horz"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a:solidFill>
                <a:schemeClr val="accent6">
                  <a:lumMod val="75000"/>
                </a:schemeClr>
              </a:solidFill>
              <a:latin typeface="Arial"/>
            </a:rPr>
            <a:t>US</a:t>
          </a:r>
        </a:p>
      </cdr:txBody>
    </cdr:sp>
  </cdr:relSizeAnchor>
  <cdr:relSizeAnchor xmlns:cdr="http://schemas.openxmlformats.org/drawingml/2006/chartDrawing">
    <cdr:from>
      <cdr:x>0.49493</cdr:x>
      <cdr:y>0.71963</cdr:y>
    </cdr:from>
    <cdr:to>
      <cdr:x>0.64863</cdr:x>
      <cdr:y>0.81631</cdr:y>
    </cdr:to>
    <cdr:sp macro="" textlink="">
      <cdr:nvSpPr>
        <cdr:cNvPr id="7" name="txt_SecondaryLabel"/>
        <cdr:cNvSpPr txBox="1"/>
      </cdr:nvSpPr>
      <cdr:spPr>
        <a:xfrm xmlns:a="http://schemas.openxmlformats.org/drawingml/2006/main">
          <a:off x="2384761" y="1784905"/>
          <a:ext cx="740587" cy="239809"/>
        </a:xfrm>
        <a:prstGeom xmlns:a="http://schemas.openxmlformats.org/drawingml/2006/main" prst="rect">
          <a:avLst/>
        </a:prstGeom>
      </cdr:spPr>
      <cdr:txBody>
        <a:bodyPr xmlns:a="http://schemas.openxmlformats.org/drawingml/2006/main" vert="horz"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a:solidFill>
                <a:schemeClr val="accent3">
                  <a:lumMod val="75000"/>
                </a:schemeClr>
              </a:solidFill>
              <a:latin typeface="Arial"/>
            </a:rPr>
            <a:t>Germany</a:t>
          </a:r>
        </a:p>
      </cdr:txBody>
    </cdr:sp>
  </cdr:relSizeAnchor>
</c:userShapes>
</file>

<file path=word/drawings/drawing28.xml><?xml version="1.0" encoding="utf-8"?>
<c:userShapes xmlns:c="http://schemas.openxmlformats.org/drawingml/2006/chart">
  <cdr:relSizeAnchor xmlns:cdr="http://schemas.openxmlformats.org/drawingml/2006/chartDrawing">
    <cdr:from>
      <cdr:x>0.17529</cdr:x>
      <cdr:y>0.11741</cdr:y>
    </cdr:from>
    <cdr:to>
      <cdr:x>0.43656</cdr:x>
      <cdr:y>0.2034</cdr:y>
    </cdr:to>
    <cdr:sp macro="" textlink="">
      <cdr:nvSpPr>
        <cdr:cNvPr id="2" name="TextBox 1"/>
        <cdr:cNvSpPr txBox="1"/>
      </cdr:nvSpPr>
      <cdr:spPr>
        <a:xfrm xmlns:a="http://schemas.openxmlformats.org/drawingml/2006/main">
          <a:off x="504825" y="338138"/>
          <a:ext cx="7524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Australia</a:t>
          </a:r>
        </a:p>
      </cdr:txBody>
    </cdr:sp>
  </cdr:relSizeAnchor>
  <cdr:relSizeAnchor xmlns:cdr="http://schemas.openxmlformats.org/drawingml/2006/chartDrawing">
    <cdr:from>
      <cdr:x>0.23923</cdr:x>
      <cdr:y>0.6361</cdr:y>
    </cdr:from>
    <cdr:to>
      <cdr:x>0.5005</cdr:x>
      <cdr:y>0.72209</cdr:y>
    </cdr:to>
    <cdr:sp macro="" textlink="">
      <cdr:nvSpPr>
        <cdr:cNvPr id="3" name="TextBox 1"/>
        <cdr:cNvSpPr txBox="1"/>
      </cdr:nvSpPr>
      <cdr:spPr>
        <a:xfrm xmlns:a="http://schemas.openxmlformats.org/drawingml/2006/main">
          <a:off x="688975" y="1831975"/>
          <a:ext cx="7524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US</a:t>
          </a:r>
        </a:p>
      </cdr:txBody>
    </cdr:sp>
  </cdr:relSizeAnchor>
  <cdr:relSizeAnchor xmlns:cdr="http://schemas.openxmlformats.org/drawingml/2006/chartDrawing">
    <cdr:from>
      <cdr:x>0.56665</cdr:x>
      <cdr:y>0.72209</cdr:y>
    </cdr:from>
    <cdr:to>
      <cdr:x>0.82793</cdr:x>
      <cdr:y>0.80808</cdr:y>
    </cdr:to>
    <cdr:sp macro="" textlink="">
      <cdr:nvSpPr>
        <cdr:cNvPr id="4" name="TextBox 1"/>
        <cdr:cNvSpPr txBox="1"/>
      </cdr:nvSpPr>
      <cdr:spPr>
        <a:xfrm xmlns:a="http://schemas.openxmlformats.org/drawingml/2006/main">
          <a:off x="1631950" y="2079625"/>
          <a:ext cx="7524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solidFill>
              <a:latin typeface="Arial" panose="020B0604020202020204" pitchFamily="34" charset="0"/>
              <a:cs typeface="Arial" panose="020B0604020202020204" pitchFamily="34" charset="0"/>
            </a:rPr>
            <a:t>New Zealand</a:t>
          </a:r>
        </a:p>
      </cdr:txBody>
    </cdr:sp>
  </cdr:relSizeAnchor>
  <cdr:relSizeAnchor xmlns:cdr="http://schemas.openxmlformats.org/drawingml/2006/chartDrawing">
    <cdr:from>
      <cdr:x>0.08709</cdr:x>
      <cdr:y>0.23592</cdr:y>
    </cdr:from>
    <cdr:to>
      <cdr:x>0.34837</cdr:x>
      <cdr:y>0.32191</cdr:y>
    </cdr:to>
    <cdr:sp macro="" textlink="">
      <cdr:nvSpPr>
        <cdr:cNvPr id="5" name="TextBox 1"/>
        <cdr:cNvSpPr txBox="1"/>
      </cdr:nvSpPr>
      <cdr:spPr>
        <a:xfrm xmlns:a="http://schemas.openxmlformats.org/drawingml/2006/main">
          <a:off x="250825" y="679450"/>
          <a:ext cx="7524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UK</a:t>
          </a:r>
        </a:p>
      </cdr:txBody>
    </cdr:sp>
  </cdr:relSizeAnchor>
  <cdr:relSizeAnchor xmlns:cdr="http://schemas.openxmlformats.org/drawingml/2006/chartDrawing">
    <cdr:from>
      <cdr:x>0.41451</cdr:x>
      <cdr:y>0.18521</cdr:y>
    </cdr:from>
    <cdr:to>
      <cdr:x>0.68792</cdr:x>
      <cdr:y>0.29876</cdr:y>
    </cdr:to>
    <cdr:sp macro="" textlink="">
      <cdr:nvSpPr>
        <cdr:cNvPr id="6" name="TextBox 1"/>
        <cdr:cNvSpPr txBox="1"/>
      </cdr:nvSpPr>
      <cdr:spPr>
        <a:xfrm xmlns:a="http://schemas.openxmlformats.org/drawingml/2006/main">
          <a:off x="1193788" y="533400"/>
          <a:ext cx="787411" cy="3270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Euro area</a:t>
          </a:r>
        </a:p>
      </cdr:txBody>
    </cdr:sp>
  </cdr:relSizeAnchor>
</c:userShapes>
</file>

<file path=word/drawings/drawing29.xml><?xml version="1.0" encoding="utf-8"?>
<c:userShapes xmlns:c="http://schemas.openxmlformats.org/drawingml/2006/chart">
  <cdr:relSizeAnchor xmlns:cdr="http://schemas.openxmlformats.org/drawingml/2006/chartDrawing">
    <cdr:from>
      <cdr:x>0.19182</cdr:x>
      <cdr:y>0.31254</cdr:y>
    </cdr:from>
    <cdr:to>
      <cdr:x>0.44979</cdr:x>
      <cdr:y>0.39853</cdr:y>
    </cdr:to>
    <cdr:sp macro="" textlink="">
      <cdr:nvSpPr>
        <cdr:cNvPr id="2" name="TextBox 1"/>
        <cdr:cNvSpPr txBox="1"/>
      </cdr:nvSpPr>
      <cdr:spPr>
        <a:xfrm xmlns:a="http://schemas.openxmlformats.org/drawingml/2006/main">
          <a:off x="552450" y="900113"/>
          <a:ext cx="7429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a:p>
      </cdr:txBody>
    </cdr:sp>
  </cdr:relSizeAnchor>
  <cdr:relSizeAnchor xmlns:cdr="http://schemas.openxmlformats.org/drawingml/2006/chartDrawing">
    <cdr:from>
      <cdr:x>0.3872</cdr:x>
      <cdr:y>0.34894</cdr:y>
    </cdr:from>
    <cdr:to>
      <cdr:x>0.68212</cdr:x>
      <cdr:y>0.42244</cdr:y>
    </cdr:to>
    <cdr:sp macro="" textlink="">
      <cdr:nvSpPr>
        <cdr:cNvPr id="3" name="TextBox 2"/>
        <cdr:cNvSpPr txBox="1"/>
      </cdr:nvSpPr>
      <cdr:spPr>
        <a:xfrm xmlns:a="http://schemas.openxmlformats.org/drawingml/2006/main">
          <a:off x="1113796" y="1007065"/>
          <a:ext cx="848354" cy="2121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Australia</a:t>
          </a:r>
        </a:p>
      </cdr:txBody>
    </cdr:sp>
  </cdr:relSizeAnchor>
  <cdr:relSizeAnchor xmlns:cdr="http://schemas.openxmlformats.org/drawingml/2006/chartDrawing">
    <cdr:from>
      <cdr:x>0.6394</cdr:x>
      <cdr:y>0.80137</cdr:y>
    </cdr:from>
    <cdr:to>
      <cdr:x>0.93709</cdr:x>
      <cdr:y>0.94059</cdr:y>
    </cdr:to>
    <cdr:sp macro="" textlink="">
      <cdr:nvSpPr>
        <cdr:cNvPr id="4" name="TextBox 1"/>
        <cdr:cNvSpPr txBox="1"/>
      </cdr:nvSpPr>
      <cdr:spPr>
        <a:xfrm xmlns:a="http://schemas.openxmlformats.org/drawingml/2006/main">
          <a:off x="1839255" y="2312814"/>
          <a:ext cx="856320" cy="4017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solidFill>
              <a:latin typeface="Arial" panose="020B0604020202020204" pitchFamily="34" charset="0"/>
              <a:cs typeface="Arial" panose="020B0604020202020204" pitchFamily="34" charset="0"/>
            </a:rPr>
            <a:t>New Zealand</a:t>
          </a:r>
        </a:p>
      </cdr:txBody>
    </cdr:sp>
  </cdr:relSizeAnchor>
  <cdr:relSizeAnchor xmlns:cdr="http://schemas.openxmlformats.org/drawingml/2006/chartDrawing">
    <cdr:from>
      <cdr:x>0.75198</cdr:x>
      <cdr:y>0.48062</cdr:y>
    </cdr:from>
    <cdr:to>
      <cdr:x>0.92715</cdr:x>
      <cdr:y>0.56766</cdr:y>
    </cdr:to>
    <cdr:sp macro="" textlink="">
      <cdr:nvSpPr>
        <cdr:cNvPr id="5" name="TextBox 1"/>
        <cdr:cNvSpPr txBox="1"/>
      </cdr:nvSpPr>
      <cdr:spPr>
        <a:xfrm xmlns:a="http://schemas.openxmlformats.org/drawingml/2006/main">
          <a:off x="2163105" y="1387106"/>
          <a:ext cx="503895" cy="2511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UK</a:t>
          </a:r>
        </a:p>
      </cdr:txBody>
    </cdr:sp>
  </cdr:relSizeAnchor>
  <cdr:relSizeAnchor xmlns:cdr="http://schemas.openxmlformats.org/drawingml/2006/chartDrawing">
    <cdr:from>
      <cdr:x>0.36755</cdr:x>
      <cdr:y>0.64686</cdr:y>
    </cdr:from>
    <cdr:to>
      <cdr:x>0.60927</cdr:x>
      <cdr:y>0.72937</cdr:y>
    </cdr:to>
    <cdr:sp macro="" textlink="">
      <cdr:nvSpPr>
        <cdr:cNvPr id="6" name="TextBox 1"/>
        <cdr:cNvSpPr txBox="1"/>
      </cdr:nvSpPr>
      <cdr:spPr>
        <a:xfrm xmlns:a="http://schemas.openxmlformats.org/drawingml/2006/main">
          <a:off x="1057276" y="1866900"/>
          <a:ext cx="695320" cy="2381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US</a:t>
          </a:r>
        </a:p>
      </cdr:txBody>
    </cdr:sp>
  </cdr:relSizeAnchor>
</c:userShapes>
</file>

<file path=word/drawings/drawing3.xml><?xml version="1.0" encoding="utf-8"?>
<c:userShapes xmlns:c="http://schemas.openxmlformats.org/drawingml/2006/chart">
  <cdr:relSizeAnchor xmlns:cdr="http://schemas.openxmlformats.org/drawingml/2006/chartDrawing">
    <cdr:from>
      <cdr:x>0.86463</cdr:x>
      <cdr:y>0.0678</cdr:y>
    </cdr:from>
    <cdr:to>
      <cdr:x>0.99883</cdr:x>
      <cdr:y>0.17033</cdr:y>
    </cdr:to>
    <cdr:sp macro="" textlink="">
      <cdr:nvSpPr>
        <cdr:cNvPr id="2" name="TextBox 1"/>
        <cdr:cNvSpPr txBox="1"/>
      </cdr:nvSpPr>
      <cdr:spPr>
        <a:xfrm xmlns:a="http://schemas.openxmlformats.org/drawingml/2006/main">
          <a:off x="3890513" y="183018"/>
          <a:ext cx="603849" cy="2767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800">
              <a:latin typeface="Arial" panose="020B0604020202020204" pitchFamily="34" charset="0"/>
              <a:cs typeface="Arial" panose="020B0604020202020204" pitchFamily="34" charset="0"/>
            </a:rPr>
            <a:t>Per cent</a:t>
          </a:r>
        </a:p>
      </cdr:txBody>
    </cdr:sp>
  </cdr:relSizeAnchor>
  <cdr:relSizeAnchor xmlns:cdr="http://schemas.openxmlformats.org/drawingml/2006/chartDrawing">
    <cdr:from>
      <cdr:x>0.85696</cdr:x>
      <cdr:y>0.85108</cdr:y>
    </cdr:from>
    <cdr:to>
      <cdr:x>0.99883</cdr:x>
      <cdr:y>0.9536</cdr:y>
    </cdr:to>
    <cdr:sp macro="" textlink="">
      <cdr:nvSpPr>
        <cdr:cNvPr id="3" name="TextBox 1"/>
        <cdr:cNvSpPr txBox="1"/>
      </cdr:nvSpPr>
      <cdr:spPr>
        <a:xfrm xmlns:a="http://schemas.openxmlformats.org/drawingml/2006/main">
          <a:off x="3856007" y="2297393"/>
          <a:ext cx="638355" cy="2767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a:latin typeface="Arial" panose="020B0604020202020204" pitchFamily="34" charset="0"/>
              <a:cs typeface="Arial" panose="020B0604020202020204" pitchFamily="34" charset="0"/>
            </a:rPr>
            <a:t>Per cent</a:t>
          </a:r>
        </a:p>
      </cdr:txBody>
    </cdr:sp>
  </cdr:relSizeAnchor>
</c:userShapes>
</file>

<file path=word/drawings/drawing30.xml><?xml version="1.0" encoding="utf-8"?>
<c:userShapes xmlns:c="http://schemas.openxmlformats.org/drawingml/2006/chart">
  <cdr:relSizeAnchor xmlns:cdr="http://schemas.openxmlformats.org/drawingml/2006/chartDrawing">
    <cdr:from>
      <cdr:x>0.15363</cdr:x>
      <cdr:y>0.23246</cdr:y>
    </cdr:from>
    <cdr:to>
      <cdr:x>0.31238</cdr:x>
      <cdr:y>0.33073</cdr:y>
    </cdr:to>
    <cdr:sp macro="" textlink="">
      <cdr:nvSpPr>
        <cdr:cNvPr id="2" name="TextBox 1"/>
        <cdr:cNvSpPr txBox="1"/>
      </cdr:nvSpPr>
      <cdr:spPr>
        <a:xfrm xmlns:a="http://schemas.openxmlformats.org/drawingml/2006/main">
          <a:off x="857250" y="585788"/>
          <a:ext cx="8858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Australia</a:t>
          </a:r>
        </a:p>
      </cdr:txBody>
    </cdr:sp>
  </cdr:relSizeAnchor>
  <cdr:relSizeAnchor xmlns:cdr="http://schemas.openxmlformats.org/drawingml/2006/chartDrawing">
    <cdr:from>
      <cdr:x>0.18663</cdr:x>
      <cdr:y>0.39436</cdr:y>
    </cdr:from>
    <cdr:to>
      <cdr:x>0.34538</cdr:x>
      <cdr:y>0.49263</cdr:y>
    </cdr:to>
    <cdr:sp macro="" textlink="">
      <cdr:nvSpPr>
        <cdr:cNvPr id="3" name="TextBox 1"/>
        <cdr:cNvSpPr txBox="1"/>
      </cdr:nvSpPr>
      <cdr:spPr>
        <a:xfrm xmlns:a="http://schemas.openxmlformats.org/drawingml/2006/main">
          <a:off x="1041400" y="993775"/>
          <a:ext cx="88582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OECD</a:t>
          </a:r>
        </a:p>
      </cdr:txBody>
    </cdr:sp>
  </cdr:relSizeAnchor>
  <cdr:relSizeAnchor xmlns:cdr="http://schemas.openxmlformats.org/drawingml/2006/chartDrawing">
    <cdr:from>
      <cdr:x>0.23955</cdr:x>
      <cdr:y>0.5909</cdr:y>
    </cdr:from>
    <cdr:to>
      <cdr:x>0.3983</cdr:x>
      <cdr:y>0.68918</cdr:y>
    </cdr:to>
    <cdr:sp macro="" textlink="">
      <cdr:nvSpPr>
        <cdr:cNvPr id="4" name="TextBox 1"/>
        <cdr:cNvSpPr txBox="1"/>
      </cdr:nvSpPr>
      <cdr:spPr>
        <a:xfrm xmlns:a="http://schemas.openxmlformats.org/drawingml/2006/main">
          <a:off x="1336675" y="1489075"/>
          <a:ext cx="88582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UK</a:t>
          </a:r>
        </a:p>
      </cdr:txBody>
    </cdr:sp>
  </cdr:relSizeAnchor>
  <cdr:relSizeAnchor xmlns:cdr="http://schemas.openxmlformats.org/drawingml/2006/chartDrawing">
    <cdr:from>
      <cdr:x>0.20711</cdr:x>
      <cdr:y>0.61736</cdr:y>
    </cdr:from>
    <cdr:to>
      <cdr:x>0.36586</cdr:x>
      <cdr:y>0.71564</cdr:y>
    </cdr:to>
    <cdr:sp macro="" textlink="">
      <cdr:nvSpPr>
        <cdr:cNvPr id="5" name="TextBox 1"/>
        <cdr:cNvSpPr txBox="1"/>
      </cdr:nvSpPr>
      <cdr:spPr>
        <a:xfrm xmlns:a="http://schemas.openxmlformats.org/drawingml/2006/main">
          <a:off x="1155679" y="1555746"/>
          <a:ext cx="885825" cy="2476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US</a:t>
          </a:r>
        </a:p>
      </cdr:txBody>
    </cdr:sp>
  </cdr:relSizeAnchor>
  <cdr:relSizeAnchor xmlns:cdr="http://schemas.openxmlformats.org/drawingml/2006/chartDrawing">
    <cdr:from>
      <cdr:x>0.06999</cdr:x>
      <cdr:y>0.45483</cdr:y>
    </cdr:from>
    <cdr:to>
      <cdr:x>0.2532</cdr:x>
      <cdr:y>0.55311</cdr:y>
    </cdr:to>
    <cdr:sp macro="" textlink="">
      <cdr:nvSpPr>
        <cdr:cNvPr id="6" name="TextBox 1"/>
        <cdr:cNvSpPr txBox="1"/>
      </cdr:nvSpPr>
      <cdr:spPr>
        <a:xfrm xmlns:a="http://schemas.openxmlformats.org/drawingml/2006/main">
          <a:off x="390526" y="1146175"/>
          <a:ext cx="102235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ysClr val="windowText" lastClr="000000"/>
              </a:solidFill>
              <a:latin typeface="Arial" panose="020B0604020202020204" pitchFamily="34" charset="0"/>
              <a:cs typeface="Arial" panose="020B0604020202020204" pitchFamily="34" charset="0"/>
            </a:rPr>
            <a:t>New Zealand</a:t>
          </a:r>
        </a:p>
      </cdr:txBody>
    </cdr:sp>
  </cdr:relSizeAnchor>
  <cdr:relSizeAnchor xmlns:cdr="http://schemas.openxmlformats.org/drawingml/2006/chartDrawing">
    <cdr:from>
      <cdr:x>0.74311</cdr:x>
      <cdr:y>0.10332</cdr:y>
    </cdr:from>
    <cdr:to>
      <cdr:x>0.90186</cdr:x>
      <cdr:y>0.20159</cdr:y>
    </cdr:to>
    <cdr:sp macro="" textlink="">
      <cdr:nvSpPr>
        <cdr:cNvPr id="7" name="TextBox 1"/>
        <cdr:cNvSpPr txBox="1"/>
      </cdr:nvSpPr>
      <cdr:spPr>
        <a:xfrm xmlns:a="http://schemas.openxmlformats.org/drawingml/2006/main">
          <a:off x="4146564" y="260362"/>
          <a:ext cx="885825" cy="2476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0">
              <a:solidFill>
                <a:sysClr val="windowText" lastClr="000000"/>
              </a:solidFill>
              <a:latin typeface="Arial" panose="020B0604020202020204" pitchFamily="34" charset="0"/>
              <a:cs typeface="Arial" panose="020B0604020202020204" pitchFamily="34" charset="0"/>
            </a:rPr>
            <a:t>Greece</a:t>
          </a:r>
        </a:p>
      </cdr:txBody>
    </cdr:sp>
  </cdr:relSizeAnchor>
  <cdr:relSizeAnchor xmlns:cdr="http://schemas.openxmlformats.org/drawingml/2006/chartDrawing">
    <cdr:from>
      <cdr:x>0.63216</cdr:x>
      <cdr:y>0</cdr:y>
    </cdr:from>
    <cdr:to>
      <cdr:x>0.79091</cdr:x>
      <cdr:y>0.09827</cdr:y>
    </cdr:to>
    <cdr:sp macro="" textlink="">
      <cdr:nvSpPr>
        <cdr:cNvPr id="8" name="TextBox 1"/>
        <cdr:cNvSpPr txBox="1"/>
      </cdr:nvSpPr>
      <cdr:spPr>
        <a:xfrm xmlns:a="http://schemas.openxmlformats.org/drawingml/2006/main">
          <a:off x="3527433" y="0"/>
          <a:ext cx="885825" cy="2476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0">
              <a:solidFill>
                <a:sysClr val="windowText" lastClr="000000"/>
              </a:solidFill>
              <a:latin typeface="Arial" panose="020B0604020202020204" pitchFamily="34" charset="0"/>
              <a:cs typeface="Arial" panose="020B0604020202020204" pitchFamily="34" charset="0"/>
            </a:rPr>
            <a:t>Spain</a:t>
          </a:r>
        </a:p>
      </cdr:txBody>
    </cdr:sp>
  </cdr:relSizeAnchor>
</c:userShapes>
</file>

<file path=word/drawings/drawing31.xml><?xml version="1.0" encoding="utf-8"?>
<c:userShapes xmlns:c="http://schemas.openxmlformats.org/drawingml/2006/chart">
  <cdr:relSizeAnchor xmlns:cdr="http://schemas.openxmlformats.org/drawingml/2006/chartDrawing">
    <cdr:from>
      <cdr:x>0.24585</cdr:x>
      <cdr:y>0.4509</cdr:y>
    </cdr:from>
    <cdr:to>
      <cdr:x>0.56997</cdr:x>
      <cdr:y>0.52696</cdr:y>
    </cdr:to>
    <cdr:sp macro="" textlink="">
      <cdr:nvSpPr>
        <cdr:cNvPr id="2" name="TextBox 1"/>
        <cdr:cNvSpPr txBox="1"/>
      </cdr:nvSpPr>
      <cdr:spPr>
        <a:xfrm xmlns:a="http://schemas.openxmlformats.org/drawingml/2006/main">
          <a:off x="708050" y="1298594"/>
          <a:ext cx="933466" cy="2190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Australia</a:t>
          </a:r>
        </a:p>
      </cdr:txBody>
    </cdr:sp>
  </cdr:relSizeAnchor>
  <cdr:relSizeAnchor xmlns:cdr="http://schemas.openxmlformats.org/drawingml/2006/chartDrawing">
    <cdr:from>
      <cdr:x>0.28222</cdr:x>
      <cdr:y>0.59971</cdr:y>
    </cdr:from>
    <cdr:to>
      <cdr:x>0.60632</cdr:x>
      <cdr:y>0.67579</cdr:y>
    </cdr:to>
    <cdr:sp macro="" textlink="">
      <cdr:nvSpPr>
        <cdr:cNvPr id="3" name="TextBox 1"/>
        <cdr:cNvSpPr txBox="1"/>
      </cdr:nvSpPr>
      <cdr:spPr>
        <a:xfrm xmlns:a="http://schemas.openxmlformats.org/drawingml/2006/main">
          <a:off x="812793" y="1727176"/>
          <a:ext cx="933408" cy="2191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UK</a:t>
          </a:r>
        </a:p>
      </cdr:txBody>
    </cdr:sp>
  </cdr:relSizeAnchor>
  <cdr:relSizeAnchor xmlns:cdr="http://schemas.openxmlformats.org/drawingml/2006/chartDrawing">
    <cdr:from>
      <cdr:x>0.15984</cdr:x>
      <cdr:y>0.11686</cdr:y>
    </cdr:from>
    <cdr:to>
      <cdr:x>0.48395</cdr:x>
      <cdr:y>0.19294</cdr:y>
    </cdr:to>
    <cdr:sp macro="" textlink="">
      <cdr:nvSpPr>
        <cdr:cNvPr id="4" name="TextBox 1"/>
        <cdr:cNvSpPr txBox="1"/>
      </cdr:nvSpPr>
      <cdr:spPr>
        <a:xfrm xmlns:a="http://schemas.openxmlformats.org/drawingml/2006/main">
          <a:off x="460347" y="336549"/>
          <a:ext cx="933437" cy="2191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US</a:t>
          </a:r>
        </a:p>
      </cdr:txBody>
    </cdr:sp>
  </cdr:relSizeAnchor>
  <cdr:relSizeAnchor xmlns:cdr="http://schemas.openxmlformats.org/drawingml/2006/chartDrawing">
    <cdr:from>
      <cdr:x>0.52462</cdr:x>
      <cdr:y>0.13932</cdr:y>
    </cdr:from>
    <cdr:to>
      <cdr:x>0.84873</cdr:x>
      <cdr:y>0.24469</cdr:y>
    </cdr:to>
    <cdr:sp macro="" textlink="">
      <cdr:nvSpPr>
        <cdr:cNvPr id="5" name="TextBox 1"/>
        <cdr:cNvSpPr txBox="1"/>
      </cdr:nvSpPr>
      <cdr:spPr>
        <a:xfrm xmlns:a="http://schemas.openxmlformats.org/drawingml/2006/main">
          <a:off x="1259582" y="351131"/>
          <a:ext cx="778167" cy="2655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solidFill>
              <a:latin typeface="Arial" panose="020B0604020202020204" pitchFamily="34" charset="0"/>
              <a:cs typeface="Arial" panose="020B0604020202020204" pitchFamily="34" charset="0"/>
            </a:rPr>
            <a:t>New Zealand</a:t>
          </a:r>
        </a:p>
      </cdr:txBody>
    </cdr:sp>
  </cdr:relSizeAnchor>
  <cdr:relSizeAnchor xmlns:cdr="http://schemas.openxmlformats.org/drawingml/2006/chartDrawing">
    <cdr:from>
      <cdr:x>0.3325</cdr:x>
      <cdr:y>0.08139</cdr:y>
    </cdr:from>
    <cdr:to>
      <cdr:x>0.65661</cdr:x>
      <cdr:y>0.15745</cdr:y>
    </cdr:to>
    <cdr:sp macro="" textlink="">
      <cdr:nvSpPr>
        <cdr:cNvPr id="6" name="TextBox 1"/>
        <cdr:cNvSpPr txBox="1"/>
      </cdr:nvSpPr>
      <cdr:spPr>
        <a:xfrm xmlns:a="http://schemas.openxmlformats.org/drawingml/2006/main">
          <a:off x="798318" y="205132"/>
          <a:ext cx="778167" cy="191695"/>
        </a:xfrm>
        <a:prstGeom xmlns:a="http://schemas.openxmlformats.org/drawingml/2006/main" prst="rect">
          <a:avLst/>
        </a:prstGeom>
      </cdr:spPr>
    </cdr:sp>
  </cdr:relSizeAnchor>
  <cdr:relSizeAnchor xmlns:cdr="http://schemas.openxmlformats.org/drawingml/2006/chartDrawing">
    <cdr:from>
      <cdr:x>0.42086</cdr:x>
      <cdr:y>0.04338</cdr:y>
    </cdr:from>
    <cdr:to>
      <cdr:x>0.74497</cdr:x>
      <cdr:y>0.14874</cdr:y>
    </cdr:to>
    <cdr:sp macro="" textlink="">
      <cdr:nvSpPr>
        <cdr:cNvPr id="7" name="TextBox 1"/>
        <cdr:cNvSpPr txBox="1"/>
      </cdr:nvSpPr>
      <cdr:spPr>
        <a:xfrm xmlns:a="http://schemas.openxmlformats.org/drawingml/2006/main">
          <a:off x="1010459" y="109322"/>
          <a:ext cx="778167" cy="265560"/>
        </a:xfrm>
        <a:prstGeom xmlns:a="http://schemas.openxmlformats.org/drawingml/2006/main" prst="rect">
          <a:avLst/>
        </a:prstGeom>
      </cdr:spPr>
    </cdr:sp>
  </cdr:relSizeAnchor>
</c:userShapes>
</file>

<file path=word/drawings/drawing32.xml><?xml version="1.0" encoding="utf-8"?>
<c:userShapes xmlns:c="http://schemas.openxmlformats.org/drawingml/2006/chart">
  <cdr:relSizeAnchor xmlns:cdr="http://schemas.openxmlformats.org/drawingml/2006/chartDrawing">
    <cdr:from>
      <cdr:x>0.50381</cdr:x>
      <cdr:y>0.21277</cdr:y>
    </cdr:from>
    <cdr:to>
      <cdr:x>0.84777</cdr:x>
      <cdr:y>0.29876</cdr:y>
    </cdr:to>
    <cdr:sp macro="" textlink="">
      <cdr:nvSpPr>
        <cdr:cNvPr id="2" name="TextBox 1"/>
        <cdr:cNvSpPr txBox="1"/>
      </cdr:nvSpPr>
      <cdr:spPr>
        <a:xfrm xmlns:a="http://schemas.openxmlformats.org/drawingml/2006/main">
          <a:off x="1450975" y="612775"/>
          <a:ext cx="990604" cy="2476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Australia</a:t>
          </a:r>
        </a:p>
      </cdr:txBody>
    </cdr:sp>
  </cdr:relSizeAnchor>
  <cdr:relSizeAnchor xmlns:cdr="http://schemas.openxmlformats.org/drawingml/2006/chartDrawing">
    <cdr:from>
      <cdr:x>0.26238</cdr:x>
      <cdr:y>0.30537</cdr:y>
    </cdr:from>
    <cdr:to>
      <cdr:x>0.60634</cdr:x>
      <cdr:y>0.39135</cdr:y>
    </cdr:to>
    <cdr:sp macro="" textlink="">
      <cdr:nvSpPr>
        <cdr:cNvPr id="3" name="TextBox 1"/>
        <cdr:cNvSpPr txBox="1"/>
      </cdr:nvSpPr>
      <cdr:spPr>
        <a:xfrm xmlns:a="http://schemas.openxmlformats.org/drawingml/2006/main">
          <a:off x="755650" y="879475"/>
          <a:ext cx="990605" cy="2476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UK</a:t>
          </a:r>
        </a:p>
      </cdr:txBody>
    </cdr:sp>
  </cdr:relSizeAnchor>
  <cdr:relSizeAnchor xmlns:cdr="http://schemas.openxmlformats.org/drawingml/2006/chartDrawing">
    <cdr:from>
      <cdr:x>0.43105</cdr:x>
      <cdr:y>0.46412</cdr:y>
    </cdr:from>
    <cdr:to>
      <cdr:x>0.77501</cdr:x>
      <cdr:y>0.55011</cdr:y>
    </cdr:to>
    <cdr:sp macro="" textlink="">
      <cdr:nvSpPr>
        <cdr:cNvPr id="4" name="TextBox 1"/>
        <cdr:cNvSpPr txBox="1"/>
      </cdr:nvSpPr>
      <cdr:spPr>
        <a:xfrm xmlns:a="http://schemas.openxmlformats.org/drawingml/2006/main">
          <a:off x="1241431" y="1336673"/>
          <a:ext cx="990604" cy="2476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solidFill>
              <a:latin typeface="Arial" panose="020B0604020202020204" pitchFamily="34" charset="0"/>
              <a:cs typeface="Arial" panose="020B0604020202020204" pitchFamily="34" charset="0"/>
            </a:rPr>
            <a:t>NZ</a:t>
          </a:r>
        </a:p>
      </cdr:txBody>
    </cdr:sp>
  </cdr:relSizeAnchor>
  <cdr:relSizeAnchor xmlns:cdr="http://schemas.openxmlformats.org/drawingml/2006/chartDrawing">
    <cdr:from>
      <cdr:x>0.226</cdr:x>
      <cdr:y>0.66256</cdr:y>
    </cdr:from>
    <cdr:to>
      <cdr:x>0.56996</cdr:x>
      <cdr:y>0.74855</cdr:y>
    </cdr:to>
    <cdr:sp macro="" textlink="">
      <cdr:nvSpPr>
        <cdr:cNvPr id="5" name="TextBox 1"/>
        <cdr:cNvSpPr txBox="1"/>
      </cdr:nvSpPr>
      <cdr:spPr>
        <a:xfrm xmlns:a="http://schemas.openxmlformats.org/drawingml/2006/main">
          <a:off x="650875" y="1908175"/>
          <a:ext cx="990605" cy="2476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US</a:t>
          </a:r>
        </a:p>
      </cdr:txBody>
    </cdr:sp>
  </cdr:relSizeAnchor>
  <cdr:relSizeAnchor xmlns:cdr="http://schemas.openxmlformats.org/drawingml/2006/chartDrawing">
    <cdr:from>
      <cdr:x>0.57326</cdr:x>
      <cdr:y>0.78493</cdr:y>
    </cdr:from>
    <cdr:to>
      <cdr:x>0.91722</cdr:x>
      <cdr:y>0.87091</cdr:y>
    </cdr:to>
    <cdr:sp macro="" textlink="">
      <cdr:nvSpPr>
        <cdr:cNvPr id="6" name="TextBox 1"/>
        <cdr:cNvSpPr txBox="1"/>
      </cdr:nvSpPr>
      <cdr:spPr>
        <a:xfrm xmlns:a="http://schemas.openxmlformats.org/drawingml/2006/main">
          <a:off x="1651000" y="2260600"/>
          <a:ext cx="990605" cy="2476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Europe^</a:t>
          </a:r>
        </a:p>
      </cdr:txBody>
    </cdr:sp>
  </cdr:relSizeAnchor>
</c:userShapes>
</file>

<file path=word/drawings/drawing33.xml><?xml version="1.0" encoding="utf-8"?>
<c:userShapes xmlns:c="http://schemas.openxmlformats.org/drawingml/2006/chart">
  <cdr:relSizeAnchor xmlns:cdr="http://schemas.openxmlformats.org/drawingml/2006/chartDrawing">
    <cdr:from>
      <cdr:x>0.66587</cdr:x>
      <cdr:y>0.4542</cdr:y>
    </cdr:from>
    <cdr:to>
      <cdr:x>0.98997</cdr:x>
      <cdr:y>0.53028</cdr:y>
    </cdr:to>
    <cdr:sp macro="" textlink="">
      <cdr:nvSpPr>
        <cdr:cNvPr id="2" name="TextBox 1"/>
        <cdr:cNvSpPr txBox="1"/>
      </cdr:nvSpPr>
      <cdr:spPr>
        <a:xfrm xmlns:a="http://schemas.openxmlformats.org/drawingml/2006/main">
          <a:off x="1917713" y="1308089"/>
          <a:ext cx="933408" cy="2191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UK</a:t>
          </a:r>
        </a:p>
      </cdr:txBody>
    </cdr:sp>
  </cdr:relSizeAnchor>
  <cdr:relSizeAnchor xmlns:cdr="http://schemas.openxmlformats.org/drawingml/2006/chartDrawing">
    <cdr:from>
      <cdr:x>0.18961</cdr:x>
      <cdr:y>0.69233</cdr:y>
    </cdr:from>
    <cdr:to>
      <cdr:x>0.51372</cdr:x>
      <cdr:y>0.7684</cdr:y>
    </cdr:to>
    <cdr:sp macro="" textlink="">
      <cdr:nvSpPr>
        <cdr:cNvPr id="3" name="TextBox 1"/>
        <cdr:cNvSpPr txBox="1"/>
      </cdr:nvSpPr>
      <cdr:spPr>
        <a:xfrm xmlns:a="http://schemas.openxmlformats.org/drawingml/2006/main">
          <a:off x="546082" y="1993903"/>
          <a:ext cx="933437" cy="2190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US</a:t>
          </a:r>
        </a:p>
      </cdr:txBody>
    </cdr:sp>
  </cdr:relSizeAnchor>
  <cdr:relSizeAnchor xmlns:cdr="http://schemas.openxmlformats.org/drawingml/2006/chartDrawing">
    <cdr:from>
      <cdr:x>0.27561</cdr:x>
      <cdr:y>0.42444</cdr:y>
    </cdr:from>
    <cdr:to>
      <cdr:x>0.59974</cdr:x>
      <cdr:y>0.5005</cdr:y>
    </cdr:to>
    <cdr:sp macro="" textlink="">
      <cdr:nvSpPr>
        <cdr:cNvPr id="4" name="TextBox 1"/>
        <cdr:cNvSpPr txBox="1"/>
      </cdr:nvSpPr>
      <cdr:spPr>
        <a:xfrm xmlns:a="http://schemas.openxmlformats.org/drawingml/2006/main">
          <a:off x="793748" y="1222376"/>
          <a:ext cx="933495" cy="2190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Australia</a:t>
          </a:r>
        </a:p>
      </cdr:txBody>
    </cdr:sp>
  </cdr:relSizeAnchor>
  <cdr:relSizeAnchor xmlns:cdr="http://schemas.openxmlformats.org/drawingml/2006/chartDrawing">
    <cdr:from>
      <cdr:x>0.52083</cdr:x>
      <cdr:y>0.28978</cdr:y>
    </cdr:from>
    <cdr:to>
      <cdr:x>0.84493</cdr:x>
      <cdr:y>0.36584</cdr:y>
    </cdr:to>
    <cdr:sp macro="" textlink="">
      <cdr:nvSpPr>
        <cdr:cNvPr id="5" name="TextBox 1"/>
        <cdr:cNvSpPr txBox="1"/>
      </cdr:nvSpPr>
      <cdr:spPr>
        <a:xfrm xmlns:a="http://schemas.openxmlformats.org/drawingml/2006/main">
          <a:off x="1312495" y="730236"/>
          <a:ext cx="816732" cy="1916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solidFill>
              <a:latin typeface="Arial" panose="020B0604020202020204" pitchFamily="34" charset="0"/>
              <a:cs typeface="Arial" panose="020B0604020202020204" pitchFamily="34" charset="0"/>
            </a:rPr>
            <a:t>New Zealand</a:t>
          </a:r>
        </a:p>
      </cdr:txBody>
    </cdr:sp>
  </cdr:relSizeAnchor>
  <cdr:relSizeAnchor xmlns:cdr="http://schemas.openxmlformats.org/drawingml/2006/chartDrawing">
    <cdr:from>
      <cdr:x>0.12095</cdr:x>
      <cdr:y>0.00378</cdr:y>
    </cdr:from>
    <cdr:to>
      <cdr:x>0.9525</cdr:x>
      <cdr:y>0.09449</cdr:y>
    </cdr:to>
    <cdr:sp macro="" textlink="">
      <cdr:nvSpPr>
        <cdr:cNvPr id="6" name="TextBox 5"/>
        <cdr:cNvSpPr txBox="1"/>
      </cdr:nvSpPr>
      <cdr:spPr>
        <a:xfrm xmlns:a="http://schemas.openxmlformats.org/drawingml/2006/main">
          <a:off x="304800" y="9526"/>
          <a:ext cx="2095499" cy="2285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Per cent</a:t>
          </a:r>
          <a:r>
            <a:rPr lang="en-AU" sz="800" baseline="0">
              <a:latin typeface="Arial" panose="020B0604020202020204" pitchFamily="34" charset="0"/>
              <a:cs typeface="Arial" panose="020B0604020202020204" pitchFamily="34" charset="0"/>
            </a:rPr>
            <a:t> of wage and salary earners</a:t>
          </a:r>
          <a:endParaRPr lang="en-AU" sz="800">
            <a:latin typeface="Arial" panose="020B0604020202020204" pitchFamily="34" charset="0"/>
            <a:cs typeface="Arial" panose="020B0604020202020204" pitchFamily="34" charset="0"/>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0.66266</cdr:x>
      <cdr:y>0.36239</cdr:y>
    </cdr:from>
    <cdr:to>
      <cdr:x>1</cdr:x>
      <cdr:y>0.46161</cdr:y>
    </cdr:to>
    <cdr:sp macro="" textlink="">
      <cdr:nvSpPr>
        <cdr:cNvPr id="2" name="TextBox 1"/>
        <cdr:cNvSpPr txBox="1"/>
      </cdr:nvSpPr>
      <cdr:spPr>
        <a:xfrm xmlns:a="http://schemas.openxmlformats.org/drawingml/2006/main">
          <a:off x="1669903" y="913216"/>
          <a:ext cx="850097" cy="2500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3"/>
              </a:solidFill>
              <a:latin typeface="Arial" panose="020B0604020202020204" pitchFamily="34" charset="0"/>
              <a:cs typeface="Arial" panose="020B0604020202020204" pitchFamily="34" charset="0"/>
            </a:rPr>
            <a:t>Euro area</a:t>
          </a:r>
        </a:p>
      </cdr:txBody>
    </cdr:sp>
  </cdr:relSizeAnchor>
  <cdr:relSizeAnchor xmlns:cdr="http://schemas.openxmlformats.org/drawingml/2006/chartDrawing">
    <cdr:from>
      <cdr:x>0.37246</cdr:x>
      <cdr:y>0.34837</cdr:y>
    </cdr:from>
    <cdr:to>
      <cdr:x>0.70981</cdr:x>
      <cdr:y>0.44759</cdr:y>
    </cdr:to>
    <cdr:sp macro="" textlink="">
      <cdr:nvSpPr>
        <cdr:cNvPr id="3" name="TextBox 1"/>
        <cdr:cNvSpPr txBox="1"/>
      </cdr:nvSpPr>
      <cdr:spPr>
        <a:xfrm xmlns:a="http://schemas.openxmlformats.org/drawingml/2006/main">
          <a:off x="938602" y="877888"/>
          <a:ext cx="850122" cy="250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ysClr val="windowText" lastClr="000000"/>
              </a:solidFill>
              <a:latin typeface="Arial" panose="020B0604020202020204" pitchFamily="34" charset="0"/>
              <a:cs typeface="Arial" panose="020B0604020202020204" pitchFamily="34" charset="0"/>
            </a:rPr>
            <a:t>New Zealand</a:t>
          </a:r>
        </a:p>
      </cdr:txBody>
    </cdr:sp>
  </cdr:relSizeAnchor>
  <cdr:relSizeAnchor xmlns:cdr="http://schemas.openxmlformats.org/drawingml/2006/chartDrawing">
    <cdr:from>
      <cdr:x>0.13339</cdr:x>
      <cdr:y>0.2723</cdr:y>
    </cdr:from>
    <cdr:to>
      <cdr:x>0.47074</cdr:x>
      <cdr:y>0.37152</cdr:y>
    </cdr:to>
    <cdr:sp macro="" textlink="">
      <cdr:nvSpPr>
        <cdr:cNvPr id="4" name="TextBox 1"/>
        <cdr:cNvSpPr txBox="1"/>
      </cdr:nvSpPr>
      <cdr:spPr>
        <a:xfrm xmlns:a="http://schemas.openxmlformats.org/drawingml/2006/main">
          <a:off x="384175" y="784225"/>
          <a:ext cx="971550"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Australia</a:t>
          </a:r>
        </a:p>
      </cdr:txBody>
    </cdr:sp>
  </cdr:relSizeAnchor>
  <cdr:relSizeAnchor xmlns:cdr="http://schemas.openxmlformats.org/drawingml/2006/chartDrawing">
    <cdr:from>
      <cdr:x>0.38144</cdr:x>
      <cdr:y>0.08048</cdr:y>
    </cdr:from>
    <cdr:to>
      <cdr:x>0.71878</cdr:x>
      <cdr:y>0.1797</cdr:y>
    </cdr:to>
    <cdr:sp macro="" textlink="">
      <cdr:nvSpPr>
        <cdr:cNvPr id="5" name="TextBox 1"/>
        <cdr:cNvSpPr txBox="1"/>
      </cdr:nvSpPr>
      <cdr:spPr>
        <a:xfrm xmlns:a="http://schemas.openxmlformats.org/drawingml/2006/main">
          <a:off x="1098550" y="231775"/>
          <a:ext cx="971550"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US</a:t>
          </a:r>
        </a:p>
      </cdr:txBody>
    </cdr:sp>
  </cdr:relSizeAnchor>
  <cdr:relSizeAnchor xmlns:cdr="http://schemas.openxmlformats.org/drawingml/2006/chartDrawing">
    <cdr:from>
      <cdr:x>0.30868</cdr:x>
      <cdr:y>0.23261</cdr:y>
    </cdr:from>
    <cdr:to>
      <cdr:x>0.64602</cdr:x>
      <cdr:y>0.33183</cdr:y>
    </cdr:to>
    <cdr:sp macro="" textlink="">
      <cdr:nvSpPr>
        <cdr:cNvPr id="6" name="TextBox 1"/>
        <cdr:cNvSpPr txBox="1"/>
      </cdr:nvSpPr>
      <cdr:spPr>
        <a:xfrm xmlns:a="http://schemas.openxmlformats.org/drawingml/2006/main">
          <a:off x="889000" y="669925"/>
          <a:ext cx="971550"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UK</a:t>
          </a:r>
        </a:p>
      </cdr:txBody>
    </cdr:sp>
  </cdr:relSizeAnchor>
</c:userShapes>
</file>

<file path=word/drawings/drawing35.xml><?xml version="1.0" encoding="utf-8"?>
<c:userShapes xmlns:c="http://schemas.openxmlformats.org/drawingml/2006/chart">
  <cdr:relSizeAnchor xmlns:cdr="http://schemas.openxmlformats.org/drawingml/2006/chartDrawing">
    <cdr:from>
      <cdr:x>0.28838</cdr:x>
      <cdr:y>0.23333</cdr:y>
    </cdr:from>
    <cdr:to>
      <cdr:x>0.65581</cdr:x>
      <cdr:y>0.34</cdr:y>
    </cdr:to>
    <cdr:sp macro="" textlink="">
      <cdr:nvSpPr>
        <cdr:cNvPr id="2" name="TextBox 1"/>
        <cdr:cNvSpPr txBox="1"/>
      </cdr:nvSpPr>
      <cdr:spPr>
        <a:xfrm xmlns:a="http://schemas.openxmlformats.org/drawingml/2006/main">
          <a:off x="687629" y="587028"/>
          <a:ext cx="876101" cy="2683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Full time</a:t>
          </a:r>
        </a:p>
      </cdr:txBody>
    </cdr:sp>
  </cdr:relSizeAnchor>
  <cdr:relSizeAnchor xmlns:cdr="http://schemas.openxmlformats.org/drawingml/2006/chartDrawing">
    <cdr:from>
      <cdr:x>0.61358</cdr:x>
      <cdr:y>0.38175</cdr:y>
    </cdr:from>
    <cdr:to>
      <cdr:x>0.93382</cdr:x>
      <cdr:y>0.48025</cdr:y>
    </cdr:to>
    <cdr:sp macro="" textlink="">
      <cdr:nvSpPr>
        <cdr:cNvPr id="3" name="TextBox 1"/>
        <cdr:cNvSpPr txBox="1"/>
      </cdr:nvSpPr>
      <cdr:spPr>
        <a:xfrm xmlns:a="http://schemas.openxmlformats.org/drawingml/2006/main">
          <a:off x="1463041" y="960433"/>
          <a:ext cx="763584" cy="24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FF0000"/>
              </a:solidFill>
              <a:latin typeface="Arial" panose="020B0604020202020204" pitchFamily="34" charset="0"/>
              <a:cs typeface="Arial" panose="020B0604020202020204" pitchFamily="34" charset="0"/>
            </a:rPr>
            <a:t>Part time</a:t>
          </a:r>
        </a:p>
      </cdr:txBody>
    </cdr:sp>
  </cdr:relSizeAnchor>
  <cdr:relSizeAnchor xmlns:cdr="http://schemas.openxmlformats.org/drawingml/2006/chartDrawing">
    <cdr:from>
      <cdr:x>0.10142</cdr:x>
      <cdr:y>0</cdr:y>
    </cdr:from>
    <cdr:to>
      <cdr:x>0.46632</cdr:x>
      <cdr:y>0.14247</cdr:y>
    </cdr:to>
    <cdr:sp macro="" textlink="">
      <cdr:nvSpPr>
        <cdr:cNvPr id="4" name="txt_PrimaryLabel"/>
        <cdr:cNvSpPr txBox="1"/>
      </cdr:nvSpPr>
      <cdr:spPr>
        <a:xfrm xmlns:a="http://schemas.openxmlformats.org/drawingml/2006/main">
          <a:off x="241834" y="0"/>
          <a:ext cx="870078" cy="358445"/>
        </a:xfrm>
        <a:prstGeom xmlns:a="http://schemas.openxmlformats.org/drawingml/2006/main" prst="rect">
          <a:avLst/>
        </a:prstGeom>
      </cdr:spPr>
      <cdr:txBody>
        <a:bodyPr xmlns:a="http://schemas.openxmlformats.org/drawingml/2006/main" vertOverflow="clip" vert="horz" wrap="square" rtlCol="0">
          <a:noAutofit/>
        </a:bodyPr>
        <a:lstStyle xmlns:a="http://schemas.openxmlformats.org/drawingml/2006/main"/>
        <a:p xmlns:a="http://schemas.openxmlformats.org/drawingml/2006/main">
          <a:pPr algn="ctr"/>
          <a:r>
            <a:rPr lang="en-AU" sz="800">
              <a:solidFill>
                <a:srgbClr val="000000"/>
              </a:solidFill>
              <a:latin typeface="Arial"/>
            </a:rPr>
            <a:t>Millions</a:t>
          </a:r>
          <a:r>
            <a:rPr lang="en-AU" sz="800" baseline="0">
              <a:solidFill>
                <a:srgbClr val="000000"/>
              </a:solidFill>
              <a:latin typeface="Arial"/>
            </a:rPr>
            <a:t> of persons added</a:t>
          </a:r>
          <a:endParaRPr lang="en-AU" sz="800">
            <a:solidFill>
              <a:srgbClr val="000000"/>
            </a:solidFill>
            <a:latin typeface="Arial"/>
          </a:endParaRPr>
        </a:p>
      </cdr:txBody>
    </cdr:sp>
  </cdr:relSizeAnchor>
  <cdr:relSizeAnchor xmlns:cdr="http://schemas.openxmlformats.org/drawingml/2006/chartDrawing">
    <cdr:from>
      <cdr:x>0.53806</cdr:x>
      <cdr:y>0</cdr:y>
    </cdr:from>
    <cdr:to>
      <cdr:x>0.91845</cdr:x>
      <cdr:y>0.13023</cdr:y>
    </cdr:to>
    <cdr:sp macro="" textlink="">
      <cdr:nvSpPr>
        <cdr:cNvPr id="5" name="txt_SecondaryLabel"/>
        <cdr:cNvSpPr txBox="1"/>
      </cdr:nvSpPr>
      <cdr:spPr>
        <a:xfrm xmlns:a="http://schemas.openxmlformats.org/drawingml/2006/main">
          <a:off x="1355913" y="0"/>
          <a:ext cx="958582" cy="328167"/>
        </a:xfrm>
        <a:prstGeom xmlns:a="http://schemas.openxmlformats.org/drawingml/2006/main" prst="rect">
          <a:avLst/>
        </a:prstGeom>
      </cdr:spPr>
      <cdr:txBody>
        <a:bodyPr xmlns:a="http://schemas.openxmlformats.org/drawingml/2006/main" vertOverflow="clip" vert="horz" wrap="square" rtlCol="0">
          <a:spAutoFit/>
        </a:bodyPr>
        <a:lstStyle xmlns:a="http://schemas.openxmlformats.org/drawingml/2006/main"/>
        <a:p xmlns:a="http://schemas.openxmlformats.org/drawingml/2006/main">
          <a:pPr algn="ctr"/>
          <a:r>
            <a:rPr lang="en-AU" sz="800">
              <a:solidFill>
                <a:srgbClr val="000000"/>
              </a:solidFill>
              <a:latin typeface="Arial"/>
            </a:rPr>
            <a:t>Millions of persons added</a:t>
          </a:r>
        </a:p>
      </cdr:txBody>
    </cdr:sp>
  </cdr:relSizeAnchor>
  <cdr:relSizeAnchor xmlns:cdr="http://schemas.openxmlformats.org/drawingml/2006/chartDrawing">
    <cdr:from>
      <cdr:x>0.42951</cdr:x>
      <cdr:y>0.52199</cdr:y>
    </cdr:from>
    <cdr:to>
      <cdr:x>0.88865</cdr:x>
      <cdr:y>0.62866</cdr:y>
    </cdr:to>
    <cdr:sp macro="" textlink="">
      <cdr:nvSpPr>
        <cdr:cNvPr id="6" name="TextBox 1"/>
        <cdr:cNvSpPr txBox="1"/>
      </cdr:nvSpPr>
      <cdr:spPr>
        <a:xfrm xmlns:a="http://schemas.openxmlformats.org/drawingml/2006/main">
          <a:off x="1024128" y="1313256"/>
          <a:ext cx="1094791" cy="2683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lumMod val="75000"/>
                </a:schemeClr>
              </a:solidFill>
              <a:latin typeface="Arial" panose="020B0604020202020204" pitchFamily="34" charset="0"/>
              <a:cs typeface="Arial" panose="020B0604020202020204" pitchFamily="34" charset="0"/>
            </a:rPr>
            <a:t>Part time, 15-24</a:t>
          </a:r>
        </a:p>
      </cdr:txBody>
    </cdr:sp>
  </cdr:relSizeAnchor>
  <cdr:relSizeAnchor xmlns:cdr="http://schemas.openxmlformats.org/drawingml/2006/chartDrawing">
    <cdr:from>
      <cdr:x>0.17089</cdr:x>
      <cdr:y>0.80522</cdr:y>
    </cdr:from>
    <cdr:to>
      <cdr:x>0.57319</cdr:x>
      <cdr:y>0.92137</cdr:y>
    </cdr:to>
    <cdr:sp macro="" textlink="">
      <cdr:nvSpPr>
        <cdr:cNvPr id="7" name="TextBox 1"/>
        <cdr:cNvSpPr txBox="1"/>
      </cdr:nvSpPr>
      <cdr:spPr>
        <a:xfrm xmlns:a="http://schemas.openxmlformats.org/drawingml/2006/main">
          <a:off x="430646" y="2029151"/>
          <a:ext cx="1013796" cy="2926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8000"/>
              </a:solidFill>
              <a:latin typeface="Arial" panose="020B0604020202020204" pitchFamily="34" charset="0"/>
              <a:cs typeface="Arial" panose="020B0604020202020204" pitchFamily="34" charset="0"/>
            </a:rPr>
            <a:t>Full time, 15-24</a:t>
          </a:r>
        </a:p>
      </cdr:txBody>
    </cdr:sp>
  </cdr:relSizeAnchor>
</c:userShapes>
</file>

<file path=word/drawings/drawing36.xml><?xml version="1.0" encoding="utf-8"?>
<c:userShapes xmlns:c="http://schemas.openxmlformats.org/drawingml/2006/chart">
  <cdr:relSizeAnchor xmlns:cdr="http://schemas.openxmlformats.org/drawingml/2006/chartDrawing">
    <cdr:from>
      <cdr:x>0.38364</cdr:x>
      <cdr:y>0.23151</cdr:y>
    </cdr:from>
    <cdr:to>
      <cdr:x>0.73327</cdr:x>
      <cdr:y>0.3931</cdr:y>
    </cdr:to>
    <cdr:sp macro="" textlink="">
      <cdr:nvSpPr>
        <cdr:cNvPr id="2" name="TextBox 1"/>
        <cdr:cNvSpPr txBox="1"/>
      </cdr:nvSpPr>
      <cdr:spPr>
        <a:xfrm xmlns:a="http://schemas.openxmlformats.org/drawingml/2006/main">
          <a:off x="966773" y="583405"/>
          <a:ext cx="881077" cy="407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Household services</a:t>
          </a:r>
        </a:p>
      </cdr:txBody>
    </cdr:sp>
  </cdr:relSizeAnchor>
  <cdr:relSizeAnchor xmlns:cdr="http://schemas.openxmlformats.org/drawingml/2006/chartDrawing">
    <cdr:from>
      <cdr:x>0.243</cdr:x>
      <cdr:y>0.40507</cdr:y>
    </cdr:from>
    <cdr:to>
      <cdr:x>0.57043</cdr:x>
      <cdr:y>0.52413</cdr:y>
    </cdr:to>
    <cdr:sp macro="" textlink="">
      <cdr:nvSpPr>
        <cdr:cNvPr id="3" name="TextBox 1"/>
        <cdr:cNvSpPr txBox="1"/>
      </cdr:nvSpPr>
      <cdr:spPr>
        <a:xfrm xmlns:a="http://schemas.openxmlformats.org/drawingml/2006/main">
          <a:off x="612368" y="1020767"/>
          <a:ext cx="825123" cy="3000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Business</a:t>
          </a:r>
          <a:r>
            <a:rPr lang="en-AU" sz="800" b="1" baseline="0">
              <a:solidFill>
                <a:schemeClr val="accent6">
                  <a:lumMod val="75000"/>
                </a:schemeClr>
              </a:solidFill>
              <a:latin typeface="Arial" panose="020B0604020202020204" pitchFamily="34" charset="0"/>
              <a:cs typeface="Arial" panose="020B0604020202020204" pitchFamily="34" charset="0"/>
            </a:rPr>
            <a:t> </a:t>
          </a:r>
          <a:r>
            <a:rPr lang="en-AU" sz="800" b="1">
              <a:solidFill>
                <a:schemeClr val="accent6">
                  <a:lumMod val="75000"/>
                </a:schemeClr>
              </a:solidFill>
              <a:latin typeface="Arial" panose="020B0604020202020204" pitchFamily="34" charset="0"/>
              <a:cs typeface="Arial" panose="020B0604020202020204" pitchFamily="34" charset="0"/>
            </a:rPr>
            <a:t>services</a:t>
          </a:r>
        </a:p>
      </cdr:txBody>
    </cdr:sp>
  </cdr:relSizeAnchor>
  <cdr:relSizeAnchor xmlns:cdr="http://schemas.openxmlformats.org/drawingml/2006/chartDrawing">
    <cdr:from>
      <cdr:x>0.1986</cdr:x>
      <cdr:y>0.82934</cdr:y>
    </cdr:from>
    <cdr:to>
      <cdr:x>0.76351</cdr:x>
      <cdr:y>0.94841</cdr:y>
    </cdr:to>
    <cdr:sp macro="" textlink="">
      <cdr:nvSpPr>
        <cdr:cNvPr id="4" name="TextBox 1"/>
        <cdr:cNvSpPr txBox="1"/>
      </cdr:nvSpPr>
      <cdr:spPr>
        <a:xfrm xmlns:a="http://schemas.openxmlformats.org/drawingml/2006/main">
          <a:off x="500472" y="2089937"/>
          <a:ext cx="1423578" cy="3000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lumMod val="75000"/>
                </a:schemeClr>
              </a:solidFill>
              <a:latin typeface="Arial" panose="020B0604020202020204" pitchFamily="34" charset="0"/>
              <a:cs typeface="Arial" panose="020B0604020202020204" pitchFamily="34" charset="0"/>
            </a:rPr>
            <a:t>Goods-related</a:t>
          </a:r>
          <a:r>
            <a:rPr lang="en-AU" sz="800" b="1" baseline="0">
              <a:solidFill>
                <a:schemeClr val="accent5">
                  <a:lumMod val="75000"/>
                </a:schemeClr>
              </a:solidFill>
              <a:latin typeface="Arial" panose="020B0604020202020204" pitchFamily="34" charset="0"/>
              <a:cs typeface="Arial" panose="020B0604020202020204" pitchFamily="34" charset="0"/>
            </a:rPr>
            <a:t> services</a:t>
          </a:r>
          <a:endParaRPr lang="en-AU" sz="800" b="1">
            <a:solidFill>
              <a:schemeClr val="accent5">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0.10881</cdr:x>
      <cdr:y>0</cdr:y>
    </cdr:from>
    <cdr:to>
      <cdr:x>0.39519</cdr:x>
      <cdr:y>0.17702</cdr:y>
    </cdr:to>
    <cdr:sp macro="" textlink="">
      <cdr:nvSpPr>
        <cdr:cNvPr id="5" name="txt_PrimaryLabel"/>
        <cdr:cNvSpPr txBox="1"/>
      </cdr:nvSpPr>
      <cdr:spPr>
        <a:xfrm xmlns:a="http://schemas.openxmlformats.org/drawingml/2006/main">
          <a:off x="257041" y="0"/>
          <a:ext cx="676487" cy="445359"/>
        </a:xfrm>
        <a:prstGeom xmlns:a="http://schemas.openxmlformats.org/drawingml/2006/main" prst="rect">
          <a:avLst/>
        </a:prstGeom>
      </cdr:spPr>
      <cdr:txBody>
        <a:bodyPr xmlns:a="http://schemas.openxmlformats.org/drawingml/2006/main" vertOverflow="clip" vert="horz" wrap="square" rtlCol="0">
          <a:spAutoFit/>
        </a:bodyPr>
        <a:lstStyle xmlns:a="http://schemas.openxmlformats.org/drawingml/2006/main"/>
        <a:p xmlns:a="http://schemas.openxmlformats.org/drawingml/2006/main">
          <a:pPr algn="ctr"/>
          <a:r>
            <a:rPr lang="en-AU" sz="800">
              <a:solidFill>
                <a:srgbClr val="000000"/>
              </a:solidFill>
              <a:latin typeface="Arial"/>
            </a:rPr>
            <a:t>Millions</a:t>
          </a:r>
          <a:r>
            <a:rPr lang="en-AU" sz="800" baseline="0">
              <a:solidFill>
                <a:srgbClr val="000000"/>
              </a:solidFill>
              <a:latin typeface="Arial"/>
            </a:rPr>
            <a:t> of persons added</a:t>
          </a:r>
          <a:endParaRPr lang="en-AU" sz="800">
            <a:solidFill>
              <a:srgbClr val="000000"/>
            </a:solidFill>
            <a:latin typeface="Arial"/>
          </a:endParaRPr>
        </a:p>
      </cdr:txBody>
    </cdr:sp>
  </cdr:relSizeAnchor>
  <cdr:relSizeAnchor xmlns:cdr="http://schemas.openxmlformats.org/drawingml/2006/chartDrawing">
    <cdr:from>
      <cdr:x>0.61789</cdr:x>
      <cdr:y>0</cdr:y>
    </cdr:from>
    <cdr:to>
      <cdr:x>0.8924</cdr:x>
      <cdr:y>0.17702</cdr:y>
    </cdr:to>
    <cdr:sp macro="" textlink="">
      <cdr:nvSpPr>
        <cdr:cNvPr id="6" name="txt_SecondaryLabel"/>
        <cdr:cNvSpPr txBox="1"/>
      </cdr:nvSpPr>
      <cdr:spPr>
        <a:xfrm xmlns:a="http://schemas.openxmlformats.org/drawingml/2006/main">
          <a:off x="1459584" y="0"/>
          <a:ext cx="648447" cy="445359"/>
        </a:xfrm>
        <a:prstGeom xmlns:a="http://schemas.openxmlformats.org/drawingml/2006/main" prst="rect">
          <a:avLst/>
        </a:prstGeom>
      </cdr:spPr>
      <cdr:txBody>
        <a:bodyPr xmlns:a="http://schemas.openxmlformats.org/drawingml/2006/main" vertOverflow="clip" vert="horz" wrap="square" rtlCol="0">
          <a:spAutoFit/>
        </a:bodyPr>
        <a:lstStyle xmlns:a="http://schemas.openxmlformats.org/drawingml/2006/main"/>
        <a:p xmlns:a="http://schemas.openxmlformats.org/drawingml/2006/main">
          <a:pPr algn="ctr"/>
          <a:r>
            <a:rPr lang="en-AU" sz="800">
              <a:solidFill>
                <a:srgbClr val="000000"/>
              </a:solidFill>
              <a:latin typeface="Arial"/>
            </a:rPr>
            <a:t>Millions</a:t>
          </a:r>
          <a:r>
            <a:rPr lang="en-AU" sz="800" baseline="0">
              <a:solidFill>
                <a:srgbClr val="000000"/>
              </a:solidFill>
              <a:latin typeface="Arial"/>
            </a:rPr>
            <a:t> of persons added</a:t>
          </a:r>
          <a:endParaRPr lang="en-AU" sz="800">
            <a:solidFill>
              <a:srgbClr val="000000"/>
            </a:solidFill>
            <a:latin typeface="Arial"/>
          </a:endParaRPr>
        </a:p>
      </cdr:txBody>
    </cdr:sp>
  </cdr:relSizeAnchor>
</c:userShapes>
</file>

<file path=word/drawings/drawing37.xml><?xml version="1.0" encoding="utf-8"?>
<c:userShapes xmlns:c="http://schemas.openxmlformats.org/drawingml/2006/chart">
  <cdr:relSizeAnchor xmlns:cdr="http://schemas.openxmlformats.org/drawingml/2006/chartDrawing">
    <cdr:from>
      <cdr:x>0.03774</cdr:x>
      <cdr:y>0</cdr:y>
    </cdr:from>
    <cdr:to>
      <cdr:x>0.39344</cdr:x>
      <cdr:y>0.18899</cdr:y>
    </cdr:to>
    <cdr:sp macro="" textlink="">
      <cdr:nvSpPr>
        <cdr:cNvPr id="2" name="txt_PrimaryLabel"/>
        <cdr:cNvSpPr txBox="1"/>
      </cdr:nvSpPr>
      <cdr:spPr>
        <a:xfrm xmlns:a="http://schemas.openxmlformats.org/drawingml/2006/main">
          <a:off x="90545" y="0"/>
          <a:ext cx="853335" cy="475474"/>
        </a:xfrm>
        <a:prstGeom xmlns:a="http://schemas.openxmlformats.org/drawingml/2006/main" prst="rect">
          <a:avLst/>
        </a:prstGeom>
      </cdr:spPr>
      <cdr:txBody>
        <a:bodyPr xmlns:a="http://schemas.openxmlformats.org/drawingml/2006/main" vertOverflow="clip" vert="horz" wrap="square" rtlCol="0">
          <a:noAutofit/>
        </a:bodyPr>
        <a:lstStyle xmlns:a="http://schemas.openxmlformats.org/drawingml/2006/main"/>
        <a:p xmlns:a="http://schemas.openxmlformats.org/drawingml/2006/main">
          <a:pPr algn="ctr"/>
          <a:r>
            <a:rPr lang="en-AU" sz="800">
              <a:solidFill>
                <a:srgbClr val="000000"/>
              </a:solidFill>
              <a:latin typeface="Arial"/>
            </a:rPr>
            <a:t>Millions</a:t>
          </a:r>
          <a:r>
            <a:rPr lang="en-AU" sz="800" baseline="0">
              <a:solidFill>
                <a:srgbClr val="000000"/>
              </a:solidFill>
              <a:latin typeface="Arial"/>
            </a:rPr>
            <a:t> of persons added</a:t>
          </a:r>
          <a:endParaRPr lang="en-AU" sz="800">
            <a:solidFill>
              <a:srgbClr val="000000"/>
            </a:solidFill>
            <a:latin typeface="Arial"/>
          </a:endParaRPr>
        </a:p>
      </cdr:txBody>
    </cdr:sp>
  </cdr:relSizeAnchor>
  <cdr:relSizeAnchor xmlns:cdr="http://schemas.openxmlformats.org/drawingml/2006/chartDrawing">
    <cdr:from>
      <cdr:x>0.56013</cdr:x>
      <cdr:y>0.54657</cdr:y>
    </cdr:from>
    <cdr:to>
      <cdr:x>0.91281</cdr:x>
      <cdr:y>0.73327</cdr:y>
    </cdr:to>
    <cdr:sp macro="" textlink="">
      <cdr:nvSpPr>
        <cdr:cNvPr id="4" name="TextBox 3"/>
        <cdr:cNvSpPr txBox="1"/>
      </cdr:nvSpPr>
      <cdr:spPr>
        <a:xfrm xmlns:a="http://schemas.openxmlformats.org/drawingml/2006/main">
          <a:off x="1411528" y="1377356"/>
          <a:ext cx="888753" cy="4704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rgbClr val="FF0000"/>
              </a:solidFill>
              <a:latin typeface="Arial" panose="020B0604020202020204" pitchFamily="34" charset="0"/>
              <a:cs typeface="Arial" panose="020B0604020202020204" pitchFamily="34" charset="0"/>
            </a:rPr>
            <a:t>Above</a:t>
          </a:r>
          <a:r>
            <a:rPr lang="en-AU" sz="800" b="1" baseline="0">
              <a:solidFill>
                <a:srgbClr val="FF0000"/>
              </a:solidFill>
              <a:latin typeface="Arial" panose="020B0604020202020204" pitchFamily="34" charset="0"/>
              <a:cs typeface="Arial" panose="020B0604020202020204" pitchFamily="34" charset="0"/>
            </a:rPr>
            <a:t> </a:t>
          </a:r>
          <a:r>
            <a:rPr lang="en-AU" sz="800" b="1">
              <a:solidFill>
                <a:srgbClr val="FF0000"/>
              </a:solidFill>
              <a:latin typeface="Arial" panose="020B0604020202020204" pitchFamily="34" charset="0"/>
              <a:cs typeface="Arial" panose="020B0604020202020204" pitchFamily="34" charset="0"/>
            </a:rPr>
            <a:t>average wages</a:t>
          </a:r>
        </a:p>
      </cdr:txBody>
    </cdr:sp>
  </cdr:relSizeAnchor>
  <cdr:relSizeAnchor xmlns:cdr="http://schemas.openxmlformats.org/drawingml/2006/chartDrawing">
    <cdr:from>
      <cdr:x>0.29545</cdr:x>
      <cdr:y>0.30207</cdr:y>
    </cdr:from>
    <cdr:to>
      <cdr:x>0.62839</cdr:x>
      <cdr:y>0.46655</cdr:y>
    </cdr:to>
    <cdr:sp macro="" textlink="">
      <cdr:nvSpPr>
        <cdr:cNvPr id="5" name="TextBox 1"/>
        <cdr:cNvSpPr txBox="1"/>
      </cdr:nvSpPr>
      <cdr:spPr>
        <a:xfrm xmlns:a="http://schemas.openxmlformats.org/drawingml/2006/main">
          <a:off x="850896" y="875716"/>
          <a:ext cx="958854" cy="4768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Below average wages</a:t>
          </a:r>
        </a:p>
      </cdr:txBody>
    </cdr:sp>
  </cdr:relSizeAnchor>
  <cdr:relSizeAnchor xmlns:cdr="http://schemas.openxmlformats.org/drawingml/2006/chartDrawing">
    <cdr:from>
      <cdr:x>0.57995</cdr:x>
      <cdr:y>0</cdr:y>
    </cdr:from>
    <cdr:to>
      <cdr:x>0.93565</cdr:x>
      <cdr:y>0.18899</cdr:y>
    </cdr:to>
    <cdr:sp macro="" textlink="">
      <cdr:nvSpPr>
        <cdr:cNvPr id="6" name="txt_PrimaryLabel"/>
        <cdr:cNvSpPr txBox="1"/>
      </cdr:nvSpPr>
      <cdr:spPr>
        <a:xfrm xmlns:a="http://schemas.openxmlformats.org/drawingml/2006/main">
          <a:off x="1391314" y="0"/>
          <a:ext cx="853335" cy="475474"/>
        </a:xfrm>
        <a:prstGeom xmlns:a="http://schemas.openxmlformats.org/drawingml/2006/main" prst="rect">
          <a:avLst/>
        </a:prstGeom>
      </cdr:spPr>
      <cdr:txBody>
        <a:bodyPr xmlns:a="http://schemas.openxmlformats.org/drawingml/2006/main" vert="horz"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solidFill>
                <a:srgbClr val="000000"/>
              </a:solidFill>
              <a:latin typeface="Arial"/>
            </a:rPr>
            <a:t>Millions</a:t>
          </a:r>
          <a:r>
            <a:rPr lang="en-AU" sz="800" baseline="0">
              <a:solidFill>
                <a:srgbClr val="000000"/>
              </a:solidFill>
              <a:latin typeface="Arial"/>
            </a:rPr>
            <a:t> of persons added</a:t>
          </a:r>
          <a:endParaRPr lang="en-AU" sz="800">
            <a:solidFill>
              <a:srgbClr val="000000"/>
            </a:solidFill>
            <a:latin typeface="Arial"/>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0.19513</cdr:x>
      <cdr:y>0.10583</cdr:y>
    </cdr:from>
    <cdr:to>
      <cdr:x>0.60854</cdr:x>
      <cdr:y>0.24143</cdr:y>
    </cdr:to>
    <cdr:sp macro="" textlink="">
      <cdr:nvSpPr>
        <cdr:cNvPr id="2" name="TextBox 1"/>
        <cdr:cNvSpPr txBox="1"/>
      </cdr:nvSpPr>
      <cdr:spPr>
        <a:xfrm xmlns:a="http://schemas.openxmlformats.org/drawingml/2006/main">
          <a:off x="561968" y="304800"/>
          <a:ext cx="11906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5">
                  <a:lumMod val="75000"/>
                </a:schemeClr>
              </a:solidFill>
              <a:latin typeface="Arial" panose="020B0604020202020204" pitchFamily="34" charset="0"/>
              <a:cs typeface="Arial" panose="020B0604020202020204" pitchFamily="34" charset="0"/>
            </a:rPr>
            <a:t>Routine manual</a:t>
          </a:r>
        </a:p>
      </cdr:txBody>
    </cdr:sp>
  </cdr:relSizeAnchor>
  <cdr:relSizeAnchor xmlns:cdr="http://schemas.openxmlformats.org/drawingml/2006/chartDrawing">
    <cdr:from>
      <cdr:x>0.58552</cdr:x>
      <cdr:y>0.11453</cdr:y>
    </cdr:from>
    <cdr:to>
      <cdr:x>0.99893</cdr:x>
      <cdr:y>0.25013</cdr:y>
    </cdr:to>
    <cdr:sp macro="" textlink="">
      <cdr:nvSpPr>
        <cdr:cNvPr id="3" name="TextBox 1"/>
        <cdr:cNvSpPr txBox="1"/>
      </cdr:nvSpPr>
      <cdr:spPr>
        <a:xfrm xmlns:a="http://schemas.openxmlformats.org/drawingml/2006/main">
          <a:off x="1686308" y="329835"/>
          <a:ext cx="1190621" cy="3905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Non-routine cognitive</a:t>
          </a:r>
        </a:p>
      </cdr:txBody>
    </cdr:sp>
  </cdr:relSizeAnchor>
  <cdr:relSizeAnchor xmlns:cdr="http://schemas.openxmlformats.org/drawingml/2006/chartDrawing">
    <cdr:from>
      <cdr:x>0.17402</cdr:x>
      <cdr:y>0.64224</cdr:y>
    </cdr:from>
    <cdr:to>
      <cdr:x>0.58743</cdr:x>
      <cdr:y>0.77784</cdr:y>
    </cdr:to>
    <cdr:sp macro="" textlink="">
      <cdr:nvSpPr>
        <cdr:cNvPr id="4" name="TextBox 1"/>
        <cdr:cNvSpPr txBox="1"/>
      </cdr:nvSpPr>
      <cdr:spPr>
        <a:xfrm xmlns:a="http://schemas.openxmlformats.org/drawingml/2006/main">
          <a:off x="438542" y="1618450"/>
          <a:ext cx="1041793" cy="3417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Non-routine manual</a:t>
          </a:r>
        </a:p>
      </cdr:txBody>
    </cdr:sp>
  </cdr:relSizeAnchor>
  <cdr:relSizeAnchor xmlns:cdr="http://schemas.openxmlformats.org/drawingml/2006/chartDrawing">
    <cdr:from>
      <cdr:x>0.26238</cdr:x>
      <cdr:y>0.4542</cdr:y>
    </cdr:from>
    <cdr:to>
      <cdr:x>0.79227</cdr:x>
      <cdr:y>0.5898</cdr:y>
    </cdr:to>
    <cdr:sp macro="" textlink="">
      <cdr:nvSpPr>
        <cdr:cNvPr id="5" name="TextBox 1"/>
        <cdr:cNvSpPr txBox="1"/>
      </cdr:nvSpPr>
      <cdr:spPr>
        <a:xfrm xmlns:a="http://schemas.openxmlformats.org/drawingml/2006/main">
          <a:off x="656493" y="1167488"/>
          <a:ext cx="1325827" cy="348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Routine cognitive</a:t>
          </a:r>
        </a:p>
      </cdr:txBody>
    </cdr:sp>
  </cdr:relSizeAnchor>
</c:userShapes>
</file>

<file path=word/drawings/drawing39.xml><?xml version="1.0" encoding="utf-8"?>
<c:userShapes xmlns:c="http://schemas.openxmlformats.org/drawingml/2006/chart">
  <cdr:relSizeAnchor xmlns:cdr="http://schemas.openxmlformats.org/drawingml/2006/chartDrawing">
    <cdr:from>
      <cdr:x>0.54681</cdr:x>
      <cdr:y>0.13009</cdr:y>
    </cdr:from>
    <cdr:to>
      <cdr:x>0.83331</cdr:x>
      <cdr:y>0.26458</cdr:y>
    </cdr:to>
    <cdr:sp macro="" textlink="">
      <cdr:nvSpPr>
        <cdr:cNvPr id="2" name="TextBox 3"/>
        <cdr:cNvSpPr txBox="1"/>
      </cdr:nvSpPr>
      <cdr:spPr>
        <a:xfrm xmlns:a="http://schemas.openxmlformats.org/drawingml/2006/main">
          <a:off x="1574800" y="374650"/>
          <a:ext cx="825124" cy="38735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accent1">
                  <a:lumMod val="75000"/>
                </a:schemeClr>
              </a:solidFill>
              <a:latin typeface="Arial" panose="020B0604020202020204" pitchFamily="34" charset="0"/>
              <a:cs typeface="Arial" panose="020B0604020202020204" pitchFamily="34" charset="0"/>
            </a:rPr>
            <a:t>Part time</a:t>
          </a:r>
        </a:p>
      </cdr:txBody>
    </cdr:sp>
  </cdr:relSizeAnchor>
  <cdr:relSizeAnchor xmlns:cdr="http://schemas.openxmlformats.org/drawingml/2006/chartDrawing">
    <cdr:from>
      <cdr:x>0.13739</cdr:x>
      <cdr:y>0.27812</cdr:y>
    </cdr:from>
    <cdr:to>
      <cdr:x>0.56981</cdr:x>
      <cdr:y>0.35695</cdr:y>
    </cdr:to>
    <cdr:sp macro="" textlink="">
      <cdr:nvSpPr>
        <cdr:cNvPr id="3" name="TextBox 1"/>
        <cdr:cNvSpPr txBox="1"/>
      </cdr:nvSpPr>
      <cdr:spPr>
        <a:xfrm xmlns:a="http://schemas.openxmlformats.org/drawingml/2006/main">
          <a:off x="324547" y="699702"/>
          <a:ext cx="1021450" cy="19832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All employees</a:t>
          </a:r>
        </a:p>
      </cdr:txBody>
    </cdr:sp>
  </cdr:relSizeAnchor>
  <cdr:relSizeAnchor xmlns:cdr="http://schemas.openxmlformats.org/drawingml/2006/chartDrawing">
    <cdr:from>
      <cdr:x>0.21608</cdr:x>
      <cdr:y>0.62949</cdr:y>
    </cdr:from>
    <cdr:to>
      <cdr:x>0.59768</cdr:x>
      <cdr:y>0.74435</cdr:y>
    </cdr:to>
    <cdr:sp macro="" textlink="">
      <cdr:nvSpPr>
        <cdr:cNvPr id="4" name="TextBox 3"/>
        <cdr:cNvSpPr txBox="1"/>
      </cdr:nvSpPr>
      <cdr:spPr>
        <a:xfrm xmlns:a="http://schemas.openxmlformats.org/drawingml/2006/main">
          <a:off x="510424" y="1583715"/>
          <a:ext cx="901410" cy="2889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accent5">
                  <a:lumMod val="75000"/>
                </a:schemeClr>
              </a:solidFill>
              <a:latin typeface="Arial" panose="020B0604020202020204" pitchFamily="34" charset="0"/>
              <a:cs typeface="Arial" panose="020B0604020202020204" pitchFamily="34" charset="0"/>
            </a:rPr>
            <a:t>Full time</a:t>
          </a:r>
        </a:p>
      </cdr:txBody>
    </cdr:sp>
  </cdr:relSizeAnchor>
</c:userShapes>
</file>

<file path=word/drawings/drawing4.xml><?xml version="1.0" encoding="utf-8"?>
<c:userShapes xmlns:c="http://schemas.openxmlformats.org/drawingml/2006/chart">
  <cdr:relSizeAnchor xmlns:cdr="http://schemas.openxmlformats.org/drawingml/2006/chartDrawing">
    <cdr:from>
      <cdr:x>0.09884</cdr:x>
      <cdr:y>0</cdr:y>
    </cdr:from>
    <cdr:to>
      <cdr:x>0.50137</cdr:x>
      <cdr:y>0.16867</cdr:y>
    </cdr:to>
    <cdr:sp macro="" textlink="">
      <cdr:nvSpPr>
        <cdr:cNvPr id="2" name="TextBox 1"/>
        <cdr:cNvSpPr txBox="1"/>
      </cdr:nvSpPr>
      <cdr:spPr>
        <a:xfrm xmlns:a="http://schemas.openxmlformats.org/drawingml/2006/main">
          <a:off x="231292" y="-3467819"/>
          <a:ext cx="941900" cy="3946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Per cent of jobs</a:t>
          </a:r>
        </a:p>
      </cdr:txBody>
    </cdr:sp>
  </cdr:relSizeAnchor>
  <cdr:relSizeAnchor xmlns:cdr="http://schemas.openxmlformats.org/drawingml/2006/chartDrawing">
    <cdr:from>
      <cdr:x>0.53086</cdr:x>
      <cdr:y>0</cdr:y>
    </cdr:from>
    <cdr:to>
      <cdr:x>0.93224</cdr:x>
      <cdr:y>0.16867</cdr:y>
    </cdr:to>
    <cdr:sp macro="" textlink="">
      <cdr:nvSpPr>
        <cdr:cNvPr id="3" name="TextBox 1"/>
        <cdr:cNvSpPr txBox="1"/>
      </cdr:nvSpPr>
      <cdr:spPr>
        <a:xfrm xmlns:a="http://schemas.openxmlformats.org/drawingml/2006/main">
          <a:off x="1242203" y="0"/>
          <a:ext cx="939224" cy="3946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Per cent of jobs</a:t>
          </a:r>
        </a:p>
      </cdr:txBody>
    </cdr:sp>
  </cdr:relSizeAnchor>
  <cdr:relSizeAnchor xmlns:cdr="http://schemas.openxmlformats.org/drawingml/2006/chartDrawing">
    <cdr:from>
      <cdr:x>0.22119</cdr:x>
      <cdr:y>0.12678</cdr:y>
    </cdr:from>
    <cdr:to>
      <cdr:x>0.66477</cdr:x>
      <cdr:y>0.19907</cdr:y>
    </cdr:to>
    <cdr:sp macro="" textlink="">
      <cdr:nvSpPr>
        <cdr:cNvPr id="4" name="TextBox 1"/>
        <cdr:cNvSpPr txBox="1"/>
      </cdr:nvSpPr>
      <cdr:spPr>
        <a:xfrm xmlns:a="http://schemas.openxmlformats.org/drawingml/2006/main">
          <a:off x="517584" y="296662"/>
          <a:ext cx="1037961" cy="1691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More than 4%</a:t>
          </a:r>
        </a:p>
      </cdr:txBody>
    </cdr:sp>
  </cdr:relSizeAnchor>
  <cdr:relSizeAnchor xmlns:cdr="http://schemas.openxmlformats.org/drawingml/2006/chartDrawing">
    <cdr:from>
      <cdr:x>0.66045</cdr:x>
      <cdr:y>0.10363</cdr:y>
    </cdr:from>
    <cdr:to>
      <cdr:x>1</cdr:x>
      <cdr:y>0.19182</cdr:y>
    </cdr:to>
    <cdr:sp macro="" textlink="">
      <cdr:nvSpPr>
        <cdr:cNvPr id="5" name="TextBox 1"/>
        <cdr:cNvSpPr txBox="1"/>
      </cdr:nvSpPr>
      <cdr:spPr>
        <a:xfrm xmlns:a="http://schemas.openxmlformats.org/drawingml/2006/main">
          <a:off x="1902100" y="298450"/>
          <a:ext cx="977900" cy="254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2-3%</a:t>
          </a:r>
        </a:p>
      </cdr:txBody>
    </cdr:sp>
  </cdr:relSizeAnchor>
  <cdr:relSizeAnchor xmlns:cdr="http://schemas.openxmlformats.org/drawingml/2006/chartDrawing">
    <cdr:from>
      <cdr:x>0.34837</cdr:x>
      <cdr:y>0.45751</cdr:y>
    </cdr:from>
    <cdr:to>
      <cdr:x>0.68792</cdr:x>
      <cdr:y>0.5457</cdr:y>
    </cdr:to>
    <cdr:sp macro="" textlink="">
      <cdr:nvSpPr>
        <cdr:cNvPr id="6" name="TextBox 1"/>
        <cdr:cNvSpPr txBox="1"/>
      </cdr:nvSpPr>
      <cdr:spPr>
        <a:xfrm xmlns:a="http://schemas.openxmlformats.org/drawingml/2006/main">
          <a:off x="1003300" y="1317625"/>
          <a:ext cx="977900" cy="254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3-4%</a:t>
          </a:r>
        </a:p>
      </cdr:txBody>
    </cdr:sp>
  </cdr:relSizeAnchor>
  <cdr:relSizeAnchor xmlns:cdr="http://schemas.openxmlformats.org/drawingml/2006/chartDrawing">
    <cdr:from>
      <cdr:x>0.52035</cdr:x>
      <cdr:y>0.69894</cdr:y>
    </cdr:from>
    <cdr:to>
      <cdr:x>0.8599</cdr:x>
      <cdr:y>0.78714</cdr:y>
    </cdr:to>
    <cdr:sp macro="" textlink="">
      <cdr:nvSpPr>
        <cdr:cNvPr id="7" name="TextBox 1"/>
        <cdr:cNvSpPr txBox="1"/>
      </cdr:nvSpPr>
      <cdr:spPr>
        <a:xfrm xmlns:a="http://schemas.openxmlformats.org/drawingml/2006/main">
          <a:off x="1498600" y="2012950"/>
          <a:ext cx="977900" cy="254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0-2%</a:t>
          </a:r>
        </a:p>
      </cdr:txBody>
    </cdr:sp>
  </cdr:relSizeAnchor>
  <cdr:relSizeAnchor xmlns:cdr="http://schemas.openxmlformats.org/drawingml/2006/chartDrawing">
    <cdr:from>
      <cdr:x>0.494</cdr:x>
      <cdr:y>0.83454</cdr:y>
    </cdr:from>
    <cdr:to>
      <cdr:x>0.9062</cdr:x>
      <cdr:y>0.89952</cdr:y>
    </cdr:to>
    <cdr:sp macro="" textlink="">
      <cdr:nvSpPr>
        <cdr:cNvPr id="8" name="TextBox 1"/>
        <cdr:cNvSpPr txBox="1"/>
      </cdr:nvSpPr>
      <cdr:spPr>
        <a:xfrm xmlns:a="http://schemas.openxmlformats.org/drawingml/2006/main">
          <a:off x="1155939" y="1952803"/>
          <a:ext cx="964546" cy="1520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lumMod val="65000"/>
                  <a:lumOff val="35000"/>
                </a:schemeClr>
              </a:solidFill>
              <a:latin typeface="Arial" panose="020B0604020202020204" pitchFamily="34" charset="0"/>
              <a:cs typeface="Arial" panose="020B0604020202020204" pitchFamily="34" charset="0"/>
            </a:rPr>
            <a:t>Less than 0%</a:t>
          </a:r>
        </a:p>
      </cdr:txBody>
    </cdr:sp>
  </cdr:relSizeAnchor>
</c:userShapes>
</file>

<file path=word/drawings/drawing40.xml><?xml version="1.0" encoding="utf-8"?>
<c:userShapes xmlns:c="http://schemas.openxmlformats.org/drawingml/2006/chart">
  <cdr:relSizeAnchor xmlns:cdr="http://schemas.openxmlformats.org/drawingml/2006/chartDrawing">
    <cdr:from>
      <cdr:x>0.39467</cdr:x>
      <cdr:y>0.16316</cdr:y>
    </cdr:from>
    <cdr:to>
      <cdr:x>0.7221</cdr:x>
      <cdr:y>0.26238</cdr:y>
    </cdr:to>
    <cdr:sp macro="" textlink="">
      <cdr:nvSpPr>
        <cdr:cNvPr id="2" name="TextBox 3"/>
        <cdr:cNvSpPr txBox="1"/>
      </cdr:nvSpPr>
      <cdr:spPr>
        <a:xfrm xmlns:a="http://schemas.openxmlformats.org/drawingml/2006/main">
          <a:off x="994569" y="411162"/>
          <a:ext cx="825111" cy="25004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accent1">
                  <a:lumMod val="75000"/>
                </a:schemeClr>
              </a:solidFill>
              <a:latin typeface="Arial" panose="020B0604020202020204" pitchFamily="34" charset="0"/>
              <a:cs typeface="Arial" panose="020B0604020202020204" pitchFamily="34" charset="0"/>
            </a:rPr>
            <a:t>Part time</a:t>
          </a:r>
        </a:p>
      </cdr:txBody>
    </cdr:sp>
  </cdr:relSizeAnchor>
  <cdr:relSizeAnchor xmlns:cdr="http://schemas.openxmlformats.org/drawingml/2006/chartDrawing">
    <cdr:from>
      <cdr:x>0.226</cdr:x>
      <cdr:y>0.75516</cdr:y>
    </cdr:from>
    <cdr:to>
      <cdr:x>0.51249</cdr:x>
      <cdr:y>0.84198</cdr:y>
    </cdr:to>
    <cdr:sp macro="" textlink="">
      <cdr:nvSpPr>
        <cdr:cNvPr id="3" name="TextBox 3"/>
        <cdr:cNvSpPr txBox="1"/>
      </cdr:nvSpPr>
      <cdr:spPr>
        <a:xfrm xmlns:a="http://schemas.openxmlformats.org/drawingml/2006/main">
          <a:off x="650875" y="2174875"/>
          <a:ext cx="825098" cy="25003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accent5">
                  <a:lumMod val="75000"/>
                </a:schemeClr>
              </a:solidFill>
              <a:latin typeface="Arial" panose="020B0604020202020204" pitchFamily="34" charset="0"/>
              <a:cs typeface="Arial" panose="020B0604020202020204" pitchFamily="34" charset="0"/>
            </a:rPr>
            <a:t>Full time</a:t>
          </a:r>
        </a:p>
      </cdr:txBody>
    </cdr:sp>
  </cdr:relSizeAnchor>
  <cdr:relSizeAnchor xmlns:cdr="http://schemas.openxmlformats.org/drawingml/2006/chartDrawing">
    <cdr:from>
      <cdr:x>0.2723</cdr:x>
      <cdr:y>0.4542</cdr:y>
    </cdr:from>
    <cdr:to>
      <cdr:x>0.68792</cdr:x>
      <cdr:y>0.54429</cdr:y>
    </cdr:to>
    <cdr:sp macro="" textlink="">
      <cdr:nvSpPr>
        <cdr:cNvPr id="4" name="TextBox 3"/>
        <cdr:cNvSpPr txBox="1"/>
      </cdr:nvSpPr>
      <cdr:spPr>
        <a:xfrm xmlns:a="http://schemas.openxmlformats.org/drawingml/2006/main">
          <a:off x="686196" y="1144584"/>
          <a:ext cx="1047354" cy="22701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All employees</a:t>
          </a:r>
        </a:p>
      </cdr:txBody>
    </cdr:sp>
  </cdr:relSizeAnchor>
</c:userShapes>
</file>

<file path=word/drawings/drawing41.xml><?xml version="1.0" encoding="utf-8"?>
<c:userShapes xmlns:c="http://schemas.openxmlformats.org/drawingml/2006/chart">
  <cdr:relSizeAnchor xmlns:cdr="http://schemas.openxmlformats.org/drawingml/2006/chartDrawing">
    <cdr:from>
      <cdr:x>0.19503</cdr:x>
      <cdr:y>0.27041</cdr:y>
    </cdr:from>
    <cdr:to>
      <cdr:x>0.60513</cdr:x>
      <cdr:y>0.44082</cdr:y>
    </cdr:to>
    <cdr:sp macro="" textlink="">
      <cdr:nvSpPr>
        <cdr:cNvPr id="3" name="TextBox 1"/>
        <cdr:cNvSpPr txBox="1"/>
      </cdr:nvSpPr>
      <cdr:spPr>
        <a:xfrm xmlns:a="http://schemas.openxmlformats.org/drawingml/2006/main">
          <a:off x="1088245" y="681428"/>
          <a:ext cx="2288358" cy="429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FF0000"/>
              </a:solidFill>
              <a:latin typeface="Arial" panose="020B0604020202020204" pitchFamily="34" charset="0"/>
              <a:cs typeface="Arial" panose="020B0604020202020204" pitchFamily="34" charset="0"/>
            </a:rPr>
            <a:t>Real producer wage</a:t>
          </a:r>
        </a:p>
      </cdr:txBody>
    </cdr:sp>
  </cdr:relSizeAnchor>
  <cdr:relSizeAnchor xmlns:cdr="http://schemas.openxmlformats.org/drawingml/2006/chartDrawing">
    <cdr:from>
      <cdr:x>0.42753</cdr:x>
      <cdr:y>0.63626</cdr:y>
    </cdr:from>
    <cdr:to>
      <cdr:x>0.84005</cdr:x>
      <cdr:y>0.72099</cdr:y>
    </cdr:to>
    <cdr:sp macro="" textlink="">
      <cdr:nvSpPr>
        <cdr:cNvPr id="6" name="TextBox 1"/>
        <cdr:cNvSpPr txBox="1"/>
      </cdr:nvSpPr>
      <cdr:spPr>
        <a:xfrm xmlns:a="http://schemas.openxmlformats.org/drawingml/2006/main">
          <a:off x="1231292" y="1832429"/>
          <a:ext cx="1188058" cy="2440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Labour productivity</a:t>
          </a:r>
        </a:p>
      </cdr:txBody>
    </cdr:sp>
  </cdr:relSizeAnchor>
</c:userShapes>
</file>

<file path=word/drawings/drawing42.xml><?xml version="1.0" encoding="utf-8"?>
<c:userShapes xmlns:c="http://schemas.openxmlformats.org/drawingml/2006/chart">
  <cdr:relSizeAnchor xmlns:cdr="http://schemas.openxmlformats.org/drawingml/2006/chartDrawing">
    <cdr:from>
      <cdr:x>0.42001</cdr:x>
      <cdr:y>0.86134</cdr:y>
    </cdr:from>
    <cdr:to>
      <cdr:x>0.71618</cdr:x>
      <cdr:y>0.95412</cdr:y>
    </cdr:to>
    <cdr:sp macro="" textlink="">
      <cdr:nvSpPr>
        <cdr:cNvPr id="2" name="TextBox 1"/>
        <cdr:cNvSpPr txBox="1"/>
      </cdr:nvSpPr>
      <cdr:spPr>
        <a:xfrm xmlns:a="http://schemas.openxmlformats.org/drawingml/2006/main">
          <a:off x="955077" y="2465102"/>
          <a:ext cx="673471" cy="2655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Decile</a:t>
          </a:r>
        </a:p>
      </cdr:txBody>
    </cdr:sp>
  </cdr:relSizeAnchor>
</c:userShapes>
</file>

<file path=word/drawings/drawing43.xml><?xml version="1.0" encoding="utf-8"?>
<c:userShapes xmlns:c="http://schemas.openxmlformats.org/drawingml/2006/chart">
  <cdr:relSizeAnchor xmlns:cdr="http://schemas.openxmlformats.org/drawingml/2006/chartDrawing">
    <cdr:from>
      <cdr:x>0.42492</cdr:x>
      <cdr:y>0.85069</cdr:y>
    </cdr:from>
    <cdr:to>
      <cdr:x>0.72625</cdr:x>
      <cdr:y>0.95791</cdr:y>
    </cdr:to>
    <cdr:sp macro="" textlink="">
      <cdr:nvSpPr>
        <cdr:cNvPr id="2" name="TextBox 1"/>
        <cdr:cNvSpPr txBox="1"/>
      </cdr:nvSpPr>
      <cdr:spPr>
        <a:xfrm xmlns:a="http://schemas.openxmlformats.org/drawingml/2006/main">
          <a:off x="999970" y="2434638"/>
          <a:ext cx="709122" cy="3068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Decile</a:t>
          </a:r>
        </a:p>
      </cdr:txBody>
    </cdr:sp>
  </cdr:relSizeAnchor>
</c:userShapes>
</file>

<file path=word/drawings/drawing44.xml><?xml version="1.0" encoding="utf-8"?>
<c:userShapes xmlns:c="http://schemas.openxmlformats.org/drawingml/2006/chart">
  <cdr:relSizeAnchor xmlns:cdr="http://schemas.openxmlformats.org/drawingml/2006/chartDrawing">
    <cdr:from>
      <cdr:x>0.24805</cdr:x>
      <cdr:y>0.11146</cdr:y>
    </cdr:from>
    <cdr:to>
      <cdr:x>0.7115</cdr:x>
      <cdr:y>0.23316</cdr:y>
    </cdr:to>
    <cdr:sp macro="" textlink="">
      <cdr:nvSpPr>
        <cdr:cNvPr id="2" name="TextBox 1"/>
        <cdr:cNvSpPr txBox="1"/>
      </cdr:nvSpPr>
      <cdr:spPr>
        <a:xfrm xmlns:a="http://schemas.openxmlformats.org/drawingml/2006/main">
          <a:off x="587676" y="260531"/>
          <a:ext cx="1098000" cy="2844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Weekly wages</a:t>
          </a:r>
        </a:p>
      </cdr:txBody>
    </cdr:sp>
  </cdr:relSizeAnchor>
  <cdr:relSizeAnchor xmlns:cdr="http://schemas.openxmlformats.org/drawingml/2006/chartDrawing">
    <cdr:from>
      <cdr:x>0.31199</cdr:x>
      <cdr:y>0.21608</cdr:y>
    </cdr:from>
    <cdr:to>
      <cdr:x>0.73499</cdr:x>
      <cdr:y>0.33778</cdr:y>
    </cdr:to>
    <cdr:sp macro="" textlink="">
      <cdr:nvSpPr>
        <cdr:cNvPr id="3" name="TextBox 1"/>
        <cdr:cNvSpPr txBox="1"/>
      </cdr:nvSpPr>
      <cdr:spPr>
        <a:xfrm xmlns:a="http://schemas.openxmlformats.org/drawingml/2006/main">
          <a:off x="739162" y="505073"/>
          <a:ext cx="1002174" cy="2844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Hourly</a:t>
          </a:r>
          <a:r>
            <a:rPr lang="en-AU" sz="800" b="1" baseline="0">
              <a:solidFill>
                <a:schemeClr val="accent6">
                  <a:lumMod val="75000"/>
                </a:schemeClr>
              </a:solidFill>
              <a:latin typeface="Arial" panose="020B0604020202020204" pitchFamily="34" charset="0"/>
              <a:cs typeface="Arial" panose="020B0604020202020204" pitchFamily="34" charset="0"/>
            </a:rPr>
            <a:t> wages</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0.47625</cdr:x>
      <cdr:y>0.3151</cdr:y>
    </cdr:from>
    <cdr:to>
      <cdr:x>0.86627</cdr:x>
      <cdr:y>0.42664</cdr:y>
    </cdr:to>
    <cdr:sp macro="" textlink="">
      <cdr:nvSpPr>
        <cdr:cNvPr id="2" name="TextBox 1"/>
        <cdr:cNvSpPr txBox="1"/>
      </cdr:nvSpPr>
      <cdr:spPr>
        <a:xfrm xmlns:a="http://schemas.openxmlformats.org/drawingml/2006/main">
          <a:off x="1371600" y="907489"/>
          <a:ext cx="1123250" cy="3212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Hourly</a:t>
          </a:r>
          <a:r>
            <a:rPr lang="en-AU" sz="800" b="1" baseline="0">
              <a:solidFill>
                <a:schemeClr val="accent6">
                  <a:lumMod val="75000"/>
                </a:schemeClr>
              </a:solidFill>
              <a:latin typeface="Arial" panose="020B0604020202020204" pitchFamily="34" charset="0"/>
              <a:cs typeface="Arial" panose="020B0604020202020204" pitchFamily="34" charset="0"/>
            </a:rPr>
            <a:t> wages</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0.19171</cdr:x>
      <cdr:y>0.21864</cdr:y>
    </cdr:from>
    <cdr:to>
      <cdr:x>0.59862</cdr:x>
      <cdr:y>0.32081</cdr:y>
    </cdr:to>
    <cdr:sp macro="" textlink="">
      <cdr:nvSpPr>
        <cdr:cNvPr id="3" name="TextBox 1"/>
        <cdr:cNvSpPr txBox="1"/>
      </cdr:nvSpPr>
      <cdr:spPr>
        <a:xfrm xmlns:a="http://schemas.openxmlformats.org/drawingml/2006/main">
          <a:off x="552127" y="629680"/>
          <a:ext cx="1171898" cy="2942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Weekly wages</a:t>
          </a:r>
        </a:p>
      </cdr:txBody>
    </cdr:sp>
  </cdr:relSizeAnchor>
</c:userShapes>
</file>

<file path=word/drawings/drawing46.xml><?xml version="1.0" encoding="utf-8"?>
<c:userShapes xmlns:c="http://schemas.openxmlformats.org/drawingml/2006/chart">
  <cdr:relSizeAnchor xmlns:cdr="http://schemas.openxmlformats.org/drawingml/2006/chartDrawing">
    <cdr:from>
      <cdr:x>0.55223</cdr:x>
      <cdr:y>0.19056</cdr:y>
    </cdr:from>
    <cdr:to>
      <cdr:x>0.74762</cdr:x>
      <cdr:y>0.31227</cdr:y>
    </cdr:to>
    <cdr:sp macro="" textlink="">
      <cdr:nvSpPr>
        <cdr:cNvPr id="2" name="TextBox 1"/>
        <cdr:cNvSpPr txBox="1"/>
      </cdr:nvSpPr>
      <cdr:spPr>
        <a:xfrm xmlns:a="http://schemas.openxmlformats.org/drawingml/2006/main">
          <a:off x="3081460" y="480219"/>
          <a:ext cx="1090246" cy="3067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School</a:t>
          </a:r>
          <a:r>
            <a:rPr lang="en-AU" sz="800" b="1" baseline="0">
              <a:solidFill>
                <a:schemeClr val="accent1"/>
              </a:solidFill>
              <a:latin typeface="Arial" panose="020B0604020202020204" pitchFamily="34" charset="0"/>
              <a:cs typeface="Arial" panose="020B0604020202020204" pitchFamily="34" charset="0"/>
            </a:rPr>
            <a:t> only</a:t>
          </a:r>
          <a:endParaRPr lang="en-AU" sz="800" b="1">
            <a:solidFill>
              <a:schemeClr val="accent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0.24084</cdr:x>
      <cdr:y>0.5005</cdr:y>
    </cdr:from>
    <cdr:to>
      <cdr:x>0.48085</cdr:x>
      <cdr:y>0.61204</cdr:y>
    </cdr:to>
    <cdr:sp macro="" textlink="">
      <cdr:nvSpPr>
        <cdr:cNvPr id="3" name="TextBox 1"/>
        <cdr:cNvSpPr txBox="1"/>
      </cdr:nvSpPr>
      <cdr:spPr>
        <a:xfrm xmlns:a="http://schemas.openxmlformats.org/drawingml/2006/main">
          <a:off x="1127125" y="1441450"/>
          <a:ext cx="1123250" cy="3212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Vocational</a:t>
          </a:r>
        </a:p>
      </cdr:txBody>
    </cdr:sp>
  </cdr:relSizeAnchor>
  <cdr:relSizeAnchor xmlns:cdr="http://schemas.openxmlformats.org/drawingml/2006/chartDrawing">
    <cdr:from>
      <cdr:x>0.61395</cdr:x>
      <cdr:y>0.74524</cdr:y>
    </cdr:from>
    <cdr:to>
      <cdr:x>0.80933</cdr:x>
      <cdr:y>0.86695</cdr:y>
    </cdr:to>
    <cdr:sp macro="" textlink="">
      <cdr:nvSpPr>
        <cdr:cNvPr id="4" name="TextBox 1"/>
        <cdr:cNvSpPr txBox="1"/>
      </cdr:nvSpPr>
      <cdr:spPr>
        <a:xfrm xmlns:a="http://schemas.openxmlformats.org/drawingml/2006/main">
          <a:off x="3425825" y="1878012"/>
          <a:ext cx="1090246" cy="3067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University</a:t>
          </a:r>
          <a:r>
            <a:rPr lang="en-AU" sz="800" b="1" baseline="0">
              <a:solidFill>
                <a:schemeClr val="accent5"/>
              </a:solidFill>
              <a:latin typeface="Arial" panose="020B0604020202020204" pitchFamily="34" charset="0"/>
              <a:cs typeface="Arial" panose="020B0604020202020204" pitchFamily="34" charset="0"/>
            </a:rPr>
            <a:t> </a:t>
          </a:r>
          <a:endParaRPr lang="en-AU" sz="800" b="1">
            <a:solidFill>
              <a:schemeClr val="accent5"/>
            </a:solidFill>
            <a:latin typeface="Arial" panose="020B0604020202020204" pitchFamily="34" charset="0"/>
            <a:cs typeface="Arial" panose="020B0604020202020204" pitchFamily="34" charset="0"/>
          </a:endParaRPr>
        </a:p>
      </cdr:txBody>
    </cdr:sp>
  </cdr:relSizeAnchor>
</c:userShapes>
</file>

<file path=word/drawings/drawing47.xml><?xml version="1.0" encoding="utf-8"?>
<c:userShapes xmlns:c="http://schemas.openxmlformats.org/drawingml/2006/chart">
  <cdr:relSizeAnchor xmlns:cdr="http://schemas.openxmlformats.org/drawingml/2006/chartDrawing">
    <cdr:from>
      <cdr:x>0.21372</cdr:x>
      <cdr:y>0.08331</cdr:y>
    </cdr:from>
    <cdr:to>
      <cdr:x>0.53122</cdr:x>
      <cdr:y>0.20502</cdr:y>
    </cdr:to>
    <cdr:sp macro="" textlink="">
      <cdr:nvSpPr>
        <cdr:cNvPr id="2" name="TextBox 1"/>
        <cdr:cNvSpPr txBox="1"/>
      </cdr:nvSpPr>
      <cdr:spPr>
        <a:xfrm xmlns:a="http://schemas.openxmlformats.org/drawingml/2006/main">
          <a:off x="538569" y="209946"/>
          <a:ext cx="800100" cy="306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Weekly wages</a:t>
          </a:r>
        </a:p>
      </cdr:txBody>
    </cdr:sp>
  </cdr:relSizeAnchor>
  <cdr:relSizeAnchor xmlns:cdr="http://schemas.openxmlformats.org/drawingml/2006/chartDrawing">
    <cdr:from>
      <cdr:x>0.53925</cdr:x>
      <cdr:y>0.0578</cdr:y>
    </cdr:from>
    <cdr:to>
      <cdr:x>0.85675</cdr:x>
      <cdr:y>0.17951</cdr:y>
    </cdr:to>
    <cdr:sp macro="" textlink="">
      <cdr:nvSpPr>
        <cdr:cNvPr id="3" name="TextBox 1"/>
        <cdr:cNvSpPr txBox="1"/>
      </cdr:nvSpPr>
      <cdr:spPr>
        <a:xfrm xmlns:a="http://schemas.openxmlformats.org/drawingml/2006/main">
          <a:off x="1358903" y="145660"/>
          <a:ext cx="800100" cy="306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Hourly</a:t>
          </a:r>
          <a:r>
            <a:rPr lang="en-AU" sz="800" b="1" baseline="0">
              <a:solidFill>
                <a:schemeClr val="accent6">
                  <a:lumMod val="75000"/>
                </a:schemeClr>
              </a:solidFill>
              <a:latin typeface="Arial" panose="020B0604020202020204" pitchFamily="34" charset="0"/>
              <a:cs typeface="Arial" panose="020B0604020202020204" pitchFamily="34" charset="0"/>
            </a:rPr>
            <a:t> wages</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userShapes>
</file>

<file path=word/drawings/drawing48.xml><?xml version="1.0" encoding="utf-8"?>
<c:userShapes xmlns:c="http://schemas.openxmlformats.org/drawingml/2006/chart">
  <cdr:relSizeAnchor xmlns:cdr="http://schemas.openxmlformats.org/drawingml/2006/chartDrawing">
    <cdr:from>
      <cdr:x>0.12016</cdr:x>
      <cdr:y>0.29214</cdr:y>
    </cdr:from>
    <cdr:to>
      <cdr:x>0.43766</cdr:x>
      <cdr:y>0.41385</cdr:y>
    </cdr:to>
    <cdr:sp macro="" textlink="">
      <cdr:nvSpPr>
        <cdr:cNvPr id="2" name="TextBox 1"/>
        <cdr:cNvSpPr txBox="1"/>
      </cdr:nvSpPr>
      <cdr:spPr>
        <a:xfrm xmlns:a="http://schemas.openxmlformats.org/drawingml/2006/main">
          <a:off x="346075" y="841375"/>
          <a:ext cx="914400" cy="3505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Weekly wages</a:t>
          </a:r>
        </a:p>
      </cdr:txBody>
    </cdr:sp>
  </cdr:relSizeAnchor>
  <cdr:relSizeAnchor xmlns:cdr="http://schemas.openxmlformats.org/drawingml/2006/chartDrawing">
    <cdr:from>
      <cdr:x>0.52365</cdr:x>
      <cdr:y>0.34506</cdr:y>
    </cdr:from>
    <cdr:to>
      <cdr:x>0.84115</cdr:x>
      <cdr:y>0.46677</cdr:y>
    </cdr:to>
    <cdr:sp macro="" textlink="">
      <cdr:nvSpPr>
        <cdr:cNvPr id="3" name="TextBox 1"/>
        <cdr:cNvSpPr txBox="1"/>
      </cdr:nvSpPr>
      <cdr:spPr>
        <a:xfrm xmlns:a="http://schemas.openxmlformats.org/drawingml/2006/main">
          <a:off x="1508125" y="993775"/>
          <a:ext cx="914400" cy="3505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Hourly</a:t>
          </a:r>
          <a:r>
            <a:rPr lang="en-AU" sz="800" b="1" baseline="0">
              <a:solidFill>
                <a:schemeClr val="accent6">
                  <a:lumMod val="75000"/>
                </a:schemeClr>
              </a:solidFill>
              <a:latin typeface="Arial" panose="020B0604020202020204" pitchFamily="34" charset="0"/>
              <a:cs typeface="Arial" panose="020B0604020202020204" pitchFamily="34" charset="0"/>
            </a:rPr>
            <a:t> wages</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userShapes>
</file>

<file path=word/drawings/drawing49.xml><?xml version="1.0" encoding="utf-8"?>
<c:userShapes xmlns:c="http://schemas.openxmlformats.org/drawingml/2006/chart">
  <cdr:relSizeAnchor xmlns:cdr="http://schemas.openxmlformats.org/drawingml/2006/chartDrawing">
    <cdr:from>
      <cdr:x>0.16741</cdr:x>
      <cdr:y>0.04598</cdr:y>
    </cdr:from>
    <cdr:to>
      <cdr:x>0.48491</cdr:x>
      <cdr:y>0.16769</cdr:y>
    </cdr:to>
    <cdr:sp macro="" textlink="">
      <cdr:nvSpPr>
        <cdr:cNvPr id="2" name="TextBox 1"/>
        <cdr:cNvSpPr txBox="1"/>
      </cdr:nvSpPr>
      <cdr:spPr>
        <a:xfrm xmlns:a="http://schemas.openxmlformats.org/drawingml/2006/main">
          <a:off x="421868" y="115876"/>
          <a:ext cx="800100" cy="306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Weekly wages</a:t>
          </a:r>
        </a:p>
      </cdr:txBody>
    </cdr:sp>
  </cdr:relSizeAnchor>
  <cdr:relSizeAnchor xmlns:cdr="http://schemas.openxmlformats.org/drawingml/2006/chartDrawing">
    <cdr:from>
      <cdr:x>0.5246</cdr:x>
      <cdr:y>0.08992</cdr:y>
    </cdr:from>
    <cdr:to>
      <cdr:x>0.8421</cdr:x>
      <cdr:y>0.21163</cdr:y>
    </cdr:to>
    <cdr:sp macro="" textlink="">
      <cdr:nvSpPr>
        <cdr:cNvPr id="3" name="TextBox 1"/>
        <cdr:cNvSpPr txBox="1"/>
      </cdr:nvSpPr>
      <cdr:spPr>
        <a:xfrm xmlns:a="http://schemas.openxmlformats.org/drawingml/2006/main">
          <a:off x="1321982" y="226603"/>
          <a:ext cx="800100" cy="306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Hourly</a:t>
          </a:r>
          <a:r>
            <a:rPr lang="en-AU" sz="800" b="1" baseline="0">
              <a:solidFill>
                <a:schemeClr val="accent6">
                  <a:lumMod val="75000"/>
                </a:schemeClr>
              </a:solidFill>
              <a:latin typeface="Arial" panose="020B0604020202020204" pitchFamily="34" charset="0"/>
              <a:cs typeface="Arial" panose="020B0604020202020204" pitchFamily="34" charset="0"/>
            </a:rPr>
            <a:t> wages</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0.7535</cdr:x>
      <cdr:y>0.08709</cdr:y>
    </cdr:from>
    <cdr:to>
      <cdr:x>0.97272</cdr:x>
      <cdr:y>0.22795</cdr:y>
    </cdr:to>
    <cdr:sp macro="" textlink="">
      <cdr:nvSpPr>
        <cdr:cNvPr id="2" name="TextBox 1"/>
        <cdr:cNvSpPr txBox="1"/>
      </cdr:nvSpPr>
      <cdr:spPr>
        <a:xfrm xmlns:a="http://schemas.openxmlformats.org/drawingml/2006/main">
          <a:off x="1898591" y="219439"/>
          <a:ext cx="552364" cy="3549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b="0">
              <a:solidFill>
                <a:sysClr val="windowText" lastClr="000000"/>
              </a:solidFill>
              <a:latin typeface="Arial" panose="020B0604020202020204" pitchFamily="34" charset="0"/>
              <a:cs typeface="Arial" panose="020B0604020202020204" pitchFamily="34" charset="0"/>
            </a:rPr>
            <a:t>Per</a:t>
          </a:r>
          <a:r>
            <a:rPr lang="en-AU" sz="800" b="0" baseline="0">
              <a:solidFill>
                <a:sysClr val="windowText" lastClr="000000"/>
              </a:solidFill>
              <a:latin typeface="Arial" panose="020B0604020202020204" pitchFamily="34" charset="0"/>
              <a:cs typeface="Arial" panose="020B0604020202020204" pitchFamily="34" charset="0"/>
            </a:rPr>
            <a:t> cent</a:t>
          </a:r>
          <a:endParaRPr lang="en-AU" sz="800" b="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0.79375</cdr:x>
      <cdr:y>0.77747</cdr:y>
    </cdr:from>
    <cdr:to>
      <cdr:x>1</cdr:x>
      <cdr:y>0.8978</cdr:y>
    </cdr:to>
    <cdr:sp macro="" textlink="">
      <cdr:nvSpPr>
        <cdr:cNvPr id="3" name="TextBox 1"/>
        <cdr:cNvSpPr txBox="1"/>
      </cdr:nvSpPr>
      <cdr:spPr>
        <a:xfrm xmlns:a="http://schemas.openxmlformats.org/drawingml/2006/main">
          <a:off x="1857375" y="1819275"/>
          <a:ext cx="482625" cy="2815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b="0">
              <a:solidFill>
                <a:sysClr val="windowText" lastClr="000000"/>
              </a:solidFill>
              <a:latin typeface="Arial" panose="020B0604020202020204" pitchFamily="34" charset="0"/>
              <a:cs typeface="Arial" panose="020B0604020202020204" pitchFamily="34" charset="0"/>
            </a:rPr>
            <a:t>Per</a:t>
          </a:r>
          <a:r>
            <a:rPr lang="en-AU" sz="800" b="0" baseline="0">
              <a:solidFill>
                <a:sysClr val="windowText" lastClr="000000"/>
              </a:solidFill>
              <a:latin typeface="Arial" panose="020B0604020202020204" pitchFamily="34" charset="0"/>
              <a:cs typeface="Arial" panose="020B0604020202020204" pitchFamily="34" charset="0"/>
            </a:rPr>
            <a:t> cent</a:t>
          </a:r>
          <a:endParaRPr lang="en-AU" sz="800" b="0">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50.xml><?xml version="1.0" encoding="utf-8"?>
<c:userShapes xmlns:c="http://schemas.openxmlformats.org/drawingml/2006/chart">
  <cdr:relSizeAnchor xmlns:cdr="http://schemas.openxmlformats.org/drawingml/2006/chartDrawing">
    <cdr:from>
      <cdr:x>0.14662</cdr:x>
      <cdr:y>0.15324</cdr:y>
    </cdr:from>
    <cdr:to>
      <cdr:x>0.46412</cdr:x>
      <cdr:y>0.27495</cdr:y>
    </cdr:to>
    <cdr:sp macro="" textlink="">
      <cdr:nvSpPr>
        <cdr:cNvPr id="2" name="TextBox 1"/>
        <cdr:cNvSpPr txBox="1"/>
      </cdr:nvSpPr>
      <cdr:spPr>
        <a:xfrm xmlns:a="http://schemas.openxmlformats.org/drawingml/2006/main">
          <a:off x="422275" y="441325"/>
          <a:ext cx="914400" cy="3505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Weekly wages</a:t>
          </a:r>
        </a:p>
      </cdr:txBody>
    </cdr:sp>
  </cdr:relSizeAnchor>
  <cdr:relSizeAnchor xmlns:cdr="http://schemas.openxmlformats.org/drawingml/2006/chartDrawing">
    <cdr:from>
      <cdr:x>0.50381</cdr:x>
      <cdr:y>0.23592</cdr:y>
    </cdr:from>
    <cdr:to>
      <cdr:x>0.82131</cdr:x>
      <cdr:y>0.35763</cdr:y>
    </cdr:to>
    <cdr:sp macro="" textlink="">
      <cdr:nvSpPr>
        <cdr:cNvPr id="3" name="TextBox 1"/>
        <cdr:cNvSpPr txBox="1"/>
      </cdr:nvSpPr>
      <cdr:spPr>
        <a:xfrm xmlns:a="http://schemas.openxmlformats.org/drawingml/2006/main">
          <a:off x="1450975" y="679450"/>
          <a:ext cx="914400" cy="3505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Hourly</a:t>
          </a:r>
          <a:r>
            <a:rPr lang="en-AU" sz="800" b="1" baseline="0">
              <a:solidFill>
                <a:schemeClr val="accent6">
                  <a:lumMod val="75000"/>
                </a:schemeClr>
              </a:solidFill>
              <a:latin typeface="Arial" panose="020B0604020202020204" pitchFamily="34" charset="0"/>
              <a:cs typeface="Arial" panose="020B0604020202020204" pitchFamily="34" charset="0"/>
            </a:rPr>
            <a:t> wages</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userShapes>
</file>

<file path=word/drawings/drawing51.xml><?xml version="1.0" encoding="utf-8"?>
<c:userShapes xmlns:c="http://schemas.openxmlformats.org/drawingml/2006/chart">
  <cdr:relSizeAnchor xmlns:cdr="http://schemas.openxmlformats.org/drawingml/2006/chartDrawing">
    <cdr:from>
      <cdr:x>0.56271</cdr:x>
      <cdr:y>0.07937</cdr:y>
    </cdr:from>
    <cdr:to>
      <cdr:x>0.7876</cdr:x>
      <cdr:y>0.1819</cdr:y>
    </cdr:to>
    <cdr:sp macro="" textlink="">
      <cdr:nvSpPr>
        <cdr:cNvPr id="2" name="TextBox 1"/>
        <cdr:cNvSpPr txBox="1"/>
      </cdr:nvSpPr>
      <cdr:spPr>
        <a:xfrm xmlns:a="http://schemas.openxmlformats.org/drawingml/2006/main">
          <a:off x="1418037" y="200017"/>
          <a:ext cx="566723" cy="258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Changed jobs</a:t>
          </a:r>
        </a:p>
      </cdr:txBody>
    </cdr:sp>
  </cdr:relSizeAnchor>
  <cdr:relSizeAnchor xmlns:cdr="http://schemas.openxmlformats.org/drawingml/2006/chartDrawing">
    <cdr:from>
      <cdr:x>0.11949</cdr:x>
      <cdr:y>0.68795</cdr:y>
    </cdr:from>
    <cdr:to>
      <cdr:x>0.44119</cdr:x>
      <cdr:y>0.86128</cdr:y>
    </cdr:to>
    <cdr:sp macro="" textlink="">
      <cdr:nvSpPr>
        <cdr:cNvPr id="3" name="TextBox 2"/>
        <cdr:cNvSpPr txBox="1"/>
      </cdr:nvSpPr>
      <cdr:spPr>
        <a:xfrm xmlns:a="http://schemas.openxmlformats.org/drawingml/2006/main">
          <a:off x="282117" y="1733841"/>
          <a:ext cx="759503" cy="436866"/>
        </a:xfrm>
        <a:prstGeom xmlns:a="http://schemas.openxmlformats.org/drawingml/2006/main" prst="rect">
          <a:avLst/>
        </a:prstGeom>
      </cdr:spPr>
      <cdr:txBody>
        <a:bodyPr xmlns:a="http://schemas.openxmlformats.org/drawingml/2006/main" vertOverflow="clip" horzOverflow="clip" wrap="square" rtlCol="0">
          <a:no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800" b="1">
              <a:solidFill>
                <a:schemeClr val="accent1"/>
              </a:solidFill>
              <a:effectLst/>
              <a:latin typeface="Arial" panose="020B0604020202020204" pitchFamily="34" charset="0"/>
              <a:ea typeface="+mn-ea"/>
              <a:cs typeface="Arial" panose="020B0604020202020204" pitchFamily="34" charset="0"/>
            </a:rPr>
            <a:t>Same</a:t>
          </a:r>
          <a:r>
            <a:rPr lang="en-AU" sz="800" b="1" baseline="0">
              <a:solidFill>
                <a:schemeClr val="accent1"/>
              </a:solidFill>
              <a:effectLst/>
              <a:latin typeface="Arial" panose="020B0604020202020204" pitchFamily="34" charset="0"/>
              <a:ea typeface="+mn-ea"/>
              <a:cs typeface="Arial" panose="020B0604020202020204" pitchFamily="34" charset="0"/>
            </a:rPr>
            <a:t> employer</a:t>
          </a:r>
          <a:endParaRPr lang="en-AU" sz="800">
            <a:solidFill>
              <a:schemeClr val="accent1"/>
            </a:solidFill>
            <a:effectLst/>
            <a:latin typeface="Arial" panose="020B0604020202020204" pitchFamily="34" charset="0"/>
            <a:cs typeface="Arial" panose="020B0604020202020204" pitchFamily="34" charset="0"/>
          </a:endParaRPr>
        </a:p>
        <a:p xmlns:a="http://schemas.openxmlformats.org/drawingml/2006/main">
          <a:endParaRPr lang="en-AU" sz="800">
            <a:solidFill>
              <a:srgbClr val="0000FF"/>
            </a:solidFill>
            <a:latin typeface="Arial" panose="020B0604020202020204" pitchFamily="34" charset="0"/>
            <a:cs typeface="Arial" panose="020B0604020202020204" pitchFamily="34" charset="0"/>
          </a:endParaRPr>
        </a:p>
      </cdr:txBody>
    </cdr:sp>
  </cdr:relSizeAnchor>
</c:userShapes>
</file>

<file path=word/drawings/drawing52.xml><?xml version="1.0" encoding="utf-8"?>
<c:userShapes xmlns:c="http://schemas.openxmlformats.org/drawingml/2006/chart">
  <cdr:relSizeAnchor xmlns:cdr="http://schemas.openxmlformats.org/drawingml/2006/chartDrawing">
    <cdr:from>
      <cdr:x>0.04474</cdr:x>
      <cdr:y>0</cdr:y>
    </cdr:from>
    <cdr:to>
      <cdr:x>0.3236</cdr:x>
      <cdr:y>0.07938</cdr:y>
    </cdr:to>
    <cdr:sp macro="" textlink="">
      <cdr:nvSpPr>
        <cdr:cNvPr id="2" name="TextBox 1"/>
        <cdr:cNvSpPr txBox="1"/>
      </cdr:nvSpPr>
      <cdr:spPr>
        <a:xfrm xmlns:a="http://schemas.openxmlformats.org/drawingml/2006/main">
          <a:off x="248993" y="0"/>
          <a:ext cx="1551965" cy="2000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$'000 (2001-</a:t>
          </a:r>
          <a:r>
            <a:rPr lang="en-AU" sz="800" baseline="0">
              <a:latin typeface="Arial" panose="020B0604020202020204" pitchFamily="34" charset="0"/>
              <a:cs typeface="Arial" panose="020B0604020202020204" pitchFamily="34" charset="0"/>
            </a:rPr>
            <a:t>02 </a:t>
          </a:r>
          <a:r>
            <a:rPr lang="en-AU" sz="800">
              <a:latin typeface="Arial" panose="020B0604020202020204" pitchFamily="34" charset="0"/>
              <a:cs typeface="Arial" panose="020B0604020202020204" pitchFamily="34" charset="0"/>
            </a:rPr>
            <a:t>prices)</a:t>
          </a:r>
        </a:p>
      </cdr:txBody>
    </cdr:sp>
  </cdr:relSizeAnchor>
  <cdr:relSizeAnchor xmlns:cdr="http://schemas.openxmlformats.org/drawingml/2006/chartDrawing">
    <cdr:from>
      <cdr:x>0.54511</cdr:x>
      <cdr:y>0.70807</cdr:y>
    </cdr:from>
    <cdr:to>
      <cdr:x>0.76842</cdr:x>
      <cdr:y>0.79372</cdr:y>
    </cdr:to>
    <cdr:sp macro="" textlink="">
      <cdr:nvSpPr>
        <cdr:cNvPr id="5" name="TextBox 1"/>
        <cdr:cNvSpPr txBox="1"/>
      </cdr:nvSpPr>
      <cdr:spPr>
        <a:xfrm xmlns:a="http://schemas.openxmlformats.org/drawingml/2006/main">
          <a:off x="3041547" y="1784104"/>
          <a:ext cx="1246013" cy="2158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Low</a:t>
          </a:r>
        </a:p>
      </cdr:txBody>
    </cdr:sp>
  </cdr:relSizeAnchor>
  <cdr:relSizeAnchor xmlns:cdr="http://schemas.openxmlformats.org/drawingml/2006/chartDrawing">
    <cdr:from>
      <cdr:x>0.59973</cdr:x>
      <cdr:y>0.55688</cdr:y>
    </cdr:from>
    <cdr:to>
      <cdr:x>0.82304</cdr:x>
      <cdr:y>0.64253</cdr:y>
    </cdr:to>
    <cdr:sp macro="" textlink="">
      <cdr:nvSpPr>
        <cdr:cNvPr id="6" name="TextBox 1"/>
        <cdr:cNvSpPr txBox="1"/>
      </cdr:nvSpPr>
      <cdr:spPr>
        <a:xfrm xmlns:a="http://schemas.openxmlformats.org/drawingml/2006/main">
          <a:off x="3346332" y="1403159"/>
          <a:ext cx="1246013" cy="2158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Mid</a:t>
          </a:r>
        </a:p>
      </cdr:txBody>
    </cdr:sp>
  </cdr:relSizeAnchor>
  <cdr:relSizeAnchor xmlns:cdr="http://schemas.openxmlformats.org/drawingml/2006/chartDrawing">
    <cdr:from>
      <cdr:x>0.64582</cdr:x>
      <cdr:y>0.34521</cdr:y>
    </cdr:from>
    <cdr:to>
      <cdr:x>0.86913</cdr:x>
      <cdr:y>0.43086</cdr:y>
    </cdr:to>
    <cdr:sp macro="" textlink="">
      <cdr:nvSpPr>
        <cdr:cNvPr id="7" name="TextBox 1"/>
        <cdr:cNvSpPr txBox="1"/>
      </cdr:nvSpPr>
      <cdr:spPr>
        <a:xfrm xmlns:a="http://schemas.openxmlformats.org/drawingml/2006/main">
          <a:off x="3603506" y="869810"/>
          <a:ext cx="1246013" cy="2158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High</a:t>
          </a:r>
        </a:p>
      </cdr:txBody>
    </cdr:sp>
  </cdr:relSizeAnchor>
  <cdr:relSizeAnchor xmlns:cdr="http://schemas.openxmlformats.org/drawingml/2006/chartDrawing">
    <cdr:from>
      <cdr:x>0.67157</cdr:x>
      <cdr:y>0.15593</cdr:y>
    </cdr:from>
    <cdr:to>
      <cdr:x>0.8094</cdr:x>
      <cdr:y>0.25005</cdr:y>
    </cdr:to>
    <cdr:sp macro="" textlink="">
      <cdr:nvSpPr>
        <cdr:cNvPr id="8" name="TextBox 1"/>
        <cdr:cNvSpPr txBox="1"/>
      </cdr:nvSpPr>
      <cdr:spPr>
        <a:xfrm xmlns:a="http://schemas.openxmlformats.org/drawingml/2006/main">
          <a:off x="3737514" y="392931"/>
          <a:ext cx="767080" cy="2371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Top 10%</a:t>
          </a:r>
        </a:p>
      </cdr:txBody>
    </cdr:sp>
  </cdr:relSizeAnchor>
  <cdr:relSizeAnchor xmlns:cdr="http://schemas.openxmlformats.org/drawingml/2006/chartDrawing">
    <cdr:from>
      <cdr:x>0.69886</cdr:x>
      <cdr:y>0.00656</cdr:y>
    </cdr:from>
    <cdr:to>
      <cdr:x>0.95765</cdr:x>
      <cdr:y>0.09498</cdr:y>
    </cdr:to>
    <cdr:sp macro="" textlink="">
      <cdr:nvSpPr>
        <cdr:cNvPr id="9" name="TextBox 1"/>
        <cdr:cNvSpPr txBox="1"/>
      </cdr:nvSpPr>
      <cdr:spPr>
        <a:xfrm xmlns:a="http://schemas.openxmlformats.org/drawingml/2006/main">
          <a:off x="3333749" y="14165"/>
          <a:ext cx="1234507" cy="1909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$'000 (2001-</a:t>
          </a:r>
          <a:r>
            <a:rPr lang="en-AU" sz="800" baseline="0">
              <a:latin typeface="Arial" panose="020B0604020202020204" pitchFamily="34" charset="0"/>
              <a:cs typeface="Arial" panose="020B0604020202020204" pitchFamily="34" charset="0"/>
            </a:rPr>
            <a:t>02 </a:t>
          </a:r>
          <a:r>
            <a:rPr lang="en-AU" sz="800">
              <a:latin typeface="Arial" panose="020B0604020202020204" pitchFamily="34" charset="0"/>
              <a:cs typeface="Arial" panose="020B0604020202020204" pitchFamily="34" charset="0"/>
            </a:rPr>
            <a:t>prices)</a:t>
          </a:r>
        </a:p>
      </cdr:txBody>
    </cdr:sp>
  </cdr:relSizeAnchor>
</c:userShapes>
</file>

<file path=word/drawings/drawing53.xml><?xml version="1.0" encoding="utf-8"?>
<c:userShapes xmlns:c="http://schemas.openxmlformats.org/drawingml/2006/chart">
  <cdr:relSizeAnchor xmlns:cdr="http://schemas.openxmlformats.org/drawingml/2006/chartDrawing">
    <cdr:from>
      <cdr:x>0.56041</cdr:x>
      <cdr:y>0.20391</cdr:y>
    </cdr:from>
    <cdr:to>
      <cdr:x>0.73111</cdr:x>
      <cdr:y>0.28731</cdr:y>
    </cdr:to>
    <cdr:sp macro="" textlink="">
      <cdr:nvSpPr>
        <cdr:cNvPr id="3" name="TextBox 1"/>
        <cdr:cNvSpPr txBox="1"/>
      </cdr:nvSpPr>
      <cdr:spPr>
        <a:xfrm xmlns:a="http://schemas.openxmlformats.org/drawingml/2006/main">
          <a:off x="2674019" y="440440"/>
          <a:ext cx="814504" cy="1801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Top 10%</a:t>
          </a:r>
        </a:p>
      </cdr:txBody>
    </cdr:sp>
  </cdr:relSizeAnchor>
  <cdr:relSizeAnchor xmlns:cdr="http://schemas.openxmlformats.org/drawingml/2006/chartDrawing">
    <cdr:from>
      <cdr:x>0.41537</cdr:x>
      <cdr:y>0.46617</cdr:y>
    </cdr:from>
    <cdr:to>
      <cdr:x>0.58606</cdr:x>
      <cdr:y>0.54957</cdr:y>
    </cdr:to>
    <cdr:sp macro="" textlink="">
      <cdr:nvSpPr>
        <cdr:cNvPr id="4" name="TextBox 1"/>
        <cdr:cNvSpPr txBox="1"/>
      </cdr:nvSpPr>
      <cdr:spPr>
        <a:xfrm xmlns:a="http://schemas.openxmlformats.org/drawingml/2006/main">
          <a:off x="2317750" y="1174750"/>
          <a:ext cx="952462" cy="210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FF0000"/>
              </a:solidFill>
              <a:latin typeface="Arial" panose="020B0604020202020204" pitchFamily="34" charset="0"/>
              <a:cs typeface="Arial" panose="020B0604020202020204" pitchFamily="34" charset="0"/>
            </a:rPr>
            <a:t>High</a:t>
          </a:r>
        </a:p>
      </cdr:txBody>
    </cdr:sp>
  </cdr:relSizeAnchor>
  <cdr:relSizeAnchor xmlns:cdr="http://schemas.openxmlformats.org/drawingml/2006/chartDrawing">
    <cdr:from>
      <cdr:x>0.24979</cdr:x>
      <cdr:y>0.80635</cdr:y>
    </cdr:from>
    <cdr:to>
      <cdr:x>0.42048</cdr:x>
      <cdr:y>0.88975</cdr:y>
    </cdr:to>
    <cdr:sp macro="" textlink="">
      <cdr:nvSpPr>
        <cdr:cNvPr id="5" name="TextBox 1"/>
        <cdr:cNvSpPr txBox="1"/>
      </cdr:nvSpPr>
      <cdr:spPr>
        <a:xfrm xmlns:a="http://schemas.openxmlformats.org/drawingml/2006/main">
          <a:off x="1393825" y="2032000"/>
          <a:ext cx="952462" cy="210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Low</a:t>
          </a:r>
        </a:p>
      </cdr:txBody>
    </cdr:sp>
  </cdr:relSizeAnchor>
  <cdr:relSizeAnchor xmlns:cdr="http://schemas.openxmlformats.org/drawingml/2006/chartDrawing">
    <cdr:from>
      <cdr:x>0.09398</cdr:x>
      <cdr:y>0.37758</cdr:y>
    </cdr:from>
    <cdr:to>
      <cdr:x>0.39003</cdr:x>
      <cdr:y>0.55291</cdr:y>
    </cdr:to>
    <cdr:sp macro="" textlink="">
      <cdr:nvSpPr>
        <cdr:cNvPr id="8" name="Text Box 2"/>
        <cdr:cNvSpPr txBox="1">
          <a:spLocks xmlns:a="http://schemas.openxmlformats.org/drawingml/2006/main" noChangeArrowheads="1"/>
        </cdr:cNvSpPr>
      </cdr:nvSpPr>
      <cdr:spPr bwMode="auto">
        <a:xfrm xmlns:a="http://schemas.openxmlformats.org/drawingml/2006/main">
          <a:off x="448431" y="815575"/>
          <a:ext cx="1412607" cy="3787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0" baseline="0">
              <a:solidFill>
                <a:sysClr val="windowText" lastClr="000000"/>
              </a:solidFill>
              <a:latin typeface="Arial" panose="020B0604020202020204" pitchFamily="34" charset="0"/>
              <a:cs typeface="Arial" panose="020B0604020202020204" pitchFamily="34" charset="0"/>
            </a:rPr>
            <a:t>- - - </a:t>
          </a:r>
          <a:r>
            <a:rPr lang="en-AU" sz="1000" b="0">
              <a:solidFill>
                <a:sysClr val="windowText" lastClr="000000"/>
              </a:solidFill>
              <a:latin typeface="Arial" panose="020B0604020202020204" pitchFamily="34" charset="0"/>
              <a:cs typeface="Arial" panose="020B0604020202020204" pitchFamily="34" charset="0"/>
            </a:rPr>
            <a:t> </a:t>
          </a:r>
          <a:r>
            <a:rPr lang="en-AU" sz="800" b="0">
              <a:latin typeface="Arial" panose="020B0604020202020204" pitchFamily="34" charset="0"/>
              <a:cs typeface="Arial" panose="020B0604020202020204" pitchFamily="34" charset="0"/>
            </a:rPr>
            <a:t>l</a:t>
          </a:r>
          <a:r>
            <a:rPr lang="en-AU" sz="800">
              <a:latin typeface="Arial" panose="020B0604020202020204" pitchFamily="34" charset="0"/>
              <a:cs typeface="Arial" panose="020B0604020202020204" pitchFamily="34" charset="0"/>
            </a:rPr>
            <a:t>abour productivity</a:t>
          </a:r>
          <a:r>
            <a:rPr lang="en-AU" sz="800" baseline="0">
              <a:latin typeface="Arial" panose="020B0604020202020204" pitchFamily="34" charset="0"/>
              <a:cs typeface="Arial" panose="020B0604020202020204" pitchFamily="34" charset="0"/>
            </a:rPr>
            <a:t> </a:t>
          </a:r>
        </a:p>
        <a:p xmlns:a="http://schemas.openxmlformats.org/drawingml/2006/main">
          <a:r>
            <a:rPr lang="en-AU" sz="1000" b="1" baseline="0">
              <a:latin typeface="Arial" panose="020B0604020202020204" pitchFamily="34" charset="0"/>
              <a:cs typeface="Arial" panose="020B0604020202020204" pitchFamily="34" charset="0"/>
            </a:rPr>
            <a:t>–––  </a:t>
          </a:r>
          <a:r>
            <a:rPr lang="en-AU" sz="800" baseline="0">
              <a:latin typeface="Arial" panose="020B0604020202020204" pitchFamily="34" charset="0"/>
              <a:cs typeface="Arial" panose="020B0604020202020204" pitchFamily="34" charset="0"/>
            </a:rPr>
            <a:t>r</a:t>
          </a:r>
          <a:r>
            <a:rPr lang="en-AU" sz="800">
              <a:latin typeface="Arial" panose="020B0604020202020204" pitchFamily="34" charset="0"/>
              <a:cs typeface="Arial" panose="020B0604020202020204" pitchFamily="34" charset="0"/>
            </a:rPr>
            <a:t>eal</a:t>
          </a:r>
          <a:r>
            <a:rPr lang="en-AU" sz="800" baseline="0">
              <a:latin typeface="Arial" panose="020B0604020202020204" pitchFamily="34" charset="0"/>
              <a:cs typeface="Arial" panose="020B0604020202020204" pitchFamily="34" charset="0"/>
            </a:rPr>
            <a:t> wages</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0.41537</cdr:x>
      <cdr:y>0.46617</cdr:y>
    </cdr:from>
    <cdr:to>
      <cdr:x>0.58606</cdr:x>
      <cdr:y>0.54957</cdr:y>
    </cdr:to>
    <cdr:sp macro="" textlink="">
      <cdr:nvSpPr>
        <cdr:cNvPr id="10" name="TextBox 1"/>
        <cdr:cNvSpPr txBox="1"/>
      </cdr:nvSpPr>
      <cdr:spPr>
        <a:xfrm xmlns:a="http://schemas.openxmlformats.org/drawingml/2006/main">
          <a:off x="2317750" y="1174750"/>
          <a:ext cx="952462" cy="210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High</a:t>
          </a:r>
        </a:p>
      </cdr:txBody>
    </cdr:sp>
  </cdr:relSizeAnchor>
  <cdr:relSizeAnchor xmlns:cdr="http://schemas.openxmlformats.org/drawingml/2006/chartDrawing">
    <cdr:from>
      <cdr:x>0.24979</cdr:x>
      <cdr:y>0.80635</cdr:y>
    </cdr:from>
    <cdr:to>
      <cdr:x>0.42048</cdr:x>
      <cdr:y>0.88975</cdr:y>
    </cdr:to>
    <cdr:sp macro="" textlink="">
      <cdr:nvSpPr>
        <cdr:cNvPr id="11" name="TextBox 1"/>
        <cdr:cNvSpPr txBox="1"/>
      </cdr:nvSpPr>
      <cdr:spPr>
        <a:xfrm xmlns:a="http://schemas.openxmlformats.org/drawingml/2006/main">
          <a:off x="1393825" y="2032000"/>
          <a:ext cx="952462" cy="210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Low</a:t>
          </a:r>
        </a:p>
      </cdr:txBody>
    </cdr:sp>
  </cdr:relSizeAnchor>
  <cdr:relSizeAnchor xmlns:cdr="http://schemas.openxmlformats.org/drawingml/2006/chartDrawing">
    <cdr:from>
      <cdr:x>0.64817</cdr:x>
      <cdr:y>0.70856</cdr:y>
    </cdr:from>
    <cdr:to>
      <cdr:x>0.93061</cdr:x>
      <cdr:y>0.78587</cdr:y>
    </cdr:to>
    <cdr:sp macro="" textlink="">
      <cdr:nvSpPr>
        <cdr:cNvPr id="12" name="TextBox 1"/>
        <cdr:cNvSpPr txBox="1"/>
      </cdr:nvSpPr>
      <cdr:spPr>
        <a:xfrm xmlns:a="http://schemas.openxmlformats.org/drawingml/2006/main">
          <a:off x="3092780" y="1530493"/>
          <a:ext cx="1347677" cy="166989"/>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solidFill>
                <a:schemeClr val="tx1"/>
              </a:solidFill>
              <a:latin typeface="Arial" panose="020B0604020202020204" pitchFamily="34" charset="0"/>
              <a:cs typeface="Arial" panose="020B0604020202020204" pitchFamily="34" charset="0"/>
            </a:rPr>
            <a:t>Reference line</a:t>
          </a:r>
          <a:r>
            <a:rPr lang="en-AU" sz="800" b="0" baseline="0">
              <a:solidFill>
                <a:schemeClr val="tx1"/>
              </a:solidFill>
              <a:latin typeface="Arial" panose="020B0604020202020204" pitchFamily="34" charset="0"/>
              <a:cs typeface="Arial" panose="020B0604020202020204" pitchFamily="34" charset="0"/>
            </a:rPr>
            <a:t> = 1 </a:t>
          </a:r>
          <a:r>
            <a:rPr lang="en-AU" sz="800" b="0">
              <a:solidFill>
                <a:schemeClr val="tx1"/>
              </a:solidFill>
              <a:latin typeface="Arial" panose="020B0604020202020204" pitchFamily="34" charset="0"/>
              <a:cs typeface="Arial" panose="020B0604020202020204" pitchFamily="34" charset="0"/>
            </a:rPr>
            <a:t>(mid</a:t>
          </a:r>
          <a:r>
            <a:rPr lang="en-AU" sz="800" b="0" baseline="0">
              <a:solidFill>
                <a:schemeClr val="tx1"/>
              </a:solidFill>
              <a:latin typeface="Arial" panose="020B0604020202020204" pitchFamily="34" charset="0"/>
              <a:cs typeface="Arial" panose="020B0604020202020204" pitchFamily="34" charset="0"/>
            </a:rPr>
            <a:t>)</a:t>
          </a:r>
          <a:endParaRPr lang="en-AU" sz="800" b="0">
            <a:solidFill>
              <a:schemeClr val="tx1"/>
            </a:solidFill>
            <a:latin typeface="Arial" panose="020B0604020202020204" pitchFamily="34" charset="0"/>
            <a:cs typeface="Arial" panose="020B0604020202020204" pitchFamily="34" charset="0"/>
          </a:endParaRPr>
        </a:p>
      </cdr:txBody>
    </cdr:sp>
  </cdr:relSizeAnchor>
</c:userShapes>
</file>

<file path=word/drawings/drawing54.xml><?xml version="1.0" encoding="utf-8"?>
<c:userShapes xmlns:c="http://schemas.openxmlformats.org/drawingml/2006/chart">
  <cdr:relSizeAnchor xmlns:cdr="http://schemas.openxmlformats.org/drawingml/2006/chartDrawing">
    <cdr:from>
      <cdr:x>0.28486</cdr:x>
      <cdr:y>0.40562</cdr:y>
    </cdr:from>
    <cdr:to>
      <cdr:x>0.54593</cdr:x>
      <cdr:y>0.50075</cdr:y>
    </cdr:to>
    <cdr:sp macro="" textlink="">
      <cdr:nvSpPr>
        <cdr:cNvPr id="2" name="TextBox 1"/>
        <cdr:cNvSpPr txBox="1"/>
      </cdr:nvSpPr>
      <cdr:spPr>
        <a:xfrm xmlns:a="http://schemas.openxmlformats.org/drawingml/2006/main">
          <a:off x="666581" y="949151"/>
          <a:ext cx="610904" cy="222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Top 10%</a:t>
          </a:r>
        </a:p>
      </cdr:txBody>
    </cdr:sp>
  </cdr:relSizeAnchor>
  <cdr:relSizeAnchor xmlns:cdr="http://schemas.openxmlformats.org/drawingml/2006/chartDrawing">
    <cdr:from>
      <cdr:x>0.38365</cdr:x>
      <cdr:y>0.63249</cdr:y>
    </cdr:from>
    <cdr:to>
      <cdr:x>0.78948</cdr:x>
      <cdr:y>0.72572</cdr:y>
    </cdr:to>
    <cdr:sp macro="" textlink="">
      <cdr:nvSpPr>
        <cdr:cNvPr id="3" name="TextBox 1"/>
        <cdr:cNvSpPr txBox="1"/>
      </cdr:nvSpPr>
      <cdr:spPr>
        <a:xfrm xmlns:a="http://schemas.openxmlformats.org/drawingml/2006/main">
          <a:off x="966794" y="1593878"/>
          <a:ext cx="1022691" cy="2349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High</a:t>
          </a:r>
        </a:p>
      </cdr:txBody>
    </cdr:sp>
  </cdr:relSizeAnchor>
  <cdr:relSizeAnchor xmlns:cdr="http://schemas.openxmlformats.org/drawingml/2006/chartDrawing">
    <cdr:from>
      <cdr:x>0.47992</cdr:x>
      <cdr:y>0.79509</cdr:y>
    </cdr:from>
    <cdr:to>
      <cdr:x>0.7075</cdr:x>
      <cdr:y>0.84485</cdr:y>
    </cdr:to>
    <cdr:sp macro="" textlink="">
      <cdr:nvSpPr>
        <cdr:cNvPr id="4" name="TextBox 1"/>
        <cdr:cNvSpPr txBox="1"/>
      </cdr:nvSpPr>
      <cdr:spPr>
        <a:xfrm xmlns:a="http://schemas.openxmlformats.org/drawingml/2006/main">
          <a:off x="1123023" y="1860506"/>
          <a:ext cx="532538" cy="1164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Mid</a:t>
          </a:r>
        </a:p>
      </cdr:txBody>
    </cdr:sp>
  </cdr:relSizeAnchor>
  <cdr:relSizeAnchor xmlns:cdr="http://schemas.openxmlformats.org/drawingml/2006/chartDrawing">
    <cdr:from>
      <cdr:x>0.40887</cdr:x>
      <cdr:y>0.71959</cdr:y>
    </cdr:from>
    <cdr:to>
      <cdr:x>0.60998</cdr:x>
      <cdr:y>0.80122</cdr:y>
    </cdr:to>
    <cdr:sp macro="" textlink="">
      <cdr:nvSpPr>
        <cdr:cNvPr id="5" name="TextBox 1"/>
        <cdr:cNvSpPr txBox="1"/>
      </cdr:nvSpPr>
      <cdr:spPr>
        <a:xfrm xmlns:a="http://schemas.openxmlformats.org/drawingml/2006/main">
          <a:off x="956741" y="1683818"/>
          <a:ext cx="470592" cy="1910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Low</a:t>
          </a:r>
        </a:p>
      </cdr:txBody>
    </cdr:sp>
  </cdr:relSizeAnchor>
  <cdr:relSizeAnchor xmlns:cdr="http://schemas.openxmlformats.org/drawingml/2006/chartDrawing">
    <cdr:from>
      <cdr:x>0.0763</cdr:x>
      <cdr:y>0</cdr:y>
    </cdr:from>
    <cdr:to>
      <cdr:x>0.55359</cdr:x>
      <cdr:y>0.12196</cdr:y>
    </cdr:to>
    <cdr:sp macro="" textlink="">
      <cdr:nvSpPr>
        <cdr:cNvPr id="10" name="TextBox 1"/>
        <cdr:cNvSpPr txBox="1"/>
      </cdr:nvSpPr>
      <cdr:spPr>
        <a:xfrm xmlns:a="http://schemas.openxmlformats.org/drawingml/2006/main">
          <a:off x="178544" y="0"/>
          <a:ext cx="1116855" cy="28538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latin typeface="Arial" panose="020B0604020202020204" pitchFamily="34" charset="0"/>
              <a:cs typeface="Arial" panose="020B0604020202020204" pitchFamily="34" charset="0"/>
            </a:rPr>
            <a:t>$million</a:t>
          </a:r>
        </a:p>
        <a:p xmlns:a="http://schemas.openxmlformats.org/drawingml/2006/main">
          <a:pPr algn="ctr"/>
          <a:r>
            <a:rPr lang="en-AU" sz="800">
              <a:latin typeface="Arial" panose="020B0604020202020204" pitchFamily="34" charset="0"/>
              <a:cs typeface="Arial" panose="020B0604020202020204" pitchFamily="34" charset="0"/>
            </a:rPr>
            <a:t>(2001-02</a:t>
          </a:r>
          <a:r>
            <a:rPr lang="en-AU" sz="800" baseline="0">
              <a:latin typeface="Arial" panose="020B0604020202020204" pitchFamily="34" charset="0"/>
              <a:cs typeface="Arial" panose="020B0604020202020204" pitchFamily="34" charset="0"/>
            </a:rPr>
            <a:t>  prices)</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0.44571</cdr:x>
      <cdr:y>0</cdr:y>
    </cdr:from>
    <cdr:to>
      <cdr:x>0.947</cdr:x>
      <cdr:y>0.12196</cdr:y>
    </cdr:to>
    <cdr:sp macro="" textlink="">
      <cdr:nvSpPr>
        <cdr:cNvPr id="9" name="TextBox 1"/>
        <cdr:cNvSpPr txBox="1"/>
      </cdr:nvSpPr>
      <cdr:spPr>
        <a:xfrm xmlns:a="http://schemas.openxmlformats.org/drawingml/2006/main">
          <a:off x="1042941" y="0"/>
          <a:ext cx="1173006" cy="28538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latin typeface="Arial" panose="020B0604020202020204" pitchFamily="34" charset="0"/>
              <a:cs typeface="Arial" panose="020B0604020202020204" pitchFamily="34" charset="0"/>
            </a:rPr>
            <a:t>$million</a:t>
          </a:r>
        </a:p>
        <a:p xmlns:a="http://schemas.openxmlformats.org/drawingml/2006/main">
          <a:pPr algn="ctr"/>
          <a:r>
            <a:rPr lang="en-AU" sz="800">
              <a:latin typeface="Arial" panose="020B0604020202020204" pitchFamily="34" charset="0"/>
              <a:cs typeface="Arial" panose="020B0604020202020204" pitchFamily="34" charset="0"/>
            </a:rPr>
            <a:t>(2001-02</a:t>
          </a:r>
          <a:r>
            <a:rPr lang="en-AU" sz="800" baseline="0">
              <a:latin typeface="Arial" panose="020B0604020202020204" pitchFamily="34" charset="0"/>
              <a:cs typeface="Arial" panose="020B0604020202020204" pitchFamily="34" charset="0"/>
            </a:rPr>
            <a:t>  prices)</a:t>
          </a:r>
          <a:endParaRPr lang="en-AU" sz="800">
            <a:latin typeface="Arial" panose="020B0604020202020204" pitchFamily="34" charset="0"/>
            <a:cs typeface="Arial" panose="020B0604020202020204" pitchFamily="34" charset="0"/>
          </a:endParaRPr>
        </a:p>
      </cdr:txBody>
    </cdr:sp>
  </cdr:relSizeAnchor>
</c:userShapes>
</file>

<file path=word/drawings/drawing55.xml><?xml version="1.0" encoding="utf-8"?>
<c:userShapes xmlns:c="http://schemas.openxmlformats.org/drawingml/2006/chart">
  <cdr:relSizeAnchor xmlns:cdr="http://schemas.openxmlformats.org/drawingml/2006/chartDrawing">
    <cdr:from>
      <cdr:x>0.18521</cdr:x>
      <cdr:y>0.22746</cdr:y>
    </cdr:from>
    <cdr:to>
      <cdr:x>0.84276</cdr:x>
      <cdr:y>0.47625</cdr:y>
    </cdr:to>
    <cdr:sp macro="" textlink="">
      <cdr:nvSpPr>
        <cdr:cNvPr id="2" name="TextBox 1"/>
        <cdr:cNvSpPr txBox="1"/>
      </cdr:nvSpPr>
      <cdr:spPr>
        <a:xfrm xmlns:a="http://schemas.openxmlformats.org/drawingml/2006/main">
          <a:off x="400050" y="491312"/>
          <a:ext cx="1420309" cy="53738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800" b="1">
              <a:solidFill>
                <a:schemeClr val="accent1"/>
              </a:solidFill>
              <a:latin typeface="Arial" panose="020B0604020202020204" pitchFamily="34" charset="0"/>
              <a:cs typeface="Arial" panose="020B0604020202020204" pitchFamily="34" charset="0"/>
            </a:rPr>
            <a:t>Average</a:t>
          </a:r>
          <a:r>
            <a:rPr lang="en-AU" sz="800" b="1" baseline="0">
              <a:solidFill>
                <a:schemeClr val="accent1"/>
              </a:solidFill>
              <a:latin typeface="Arial" panose="020B0604020202020204" pitchFamily="34" charset="0"/>
              <a:cs typeface="Arial" panose="020B0604020202020204" pitchFamily="34" charset="0"/>
            </a:rPr>
            <a:t> real wages (LHS)</a:t>
          </a:r>
        </a:p>
        <a:p xmlns:a="http://schemas.openxmlformats.org/drawingml/2006/main">
          <a:pPr algn="ctr"/>
          <a:r>
            <a:rPr lang="en-AU" sz="800" b="1" baseline="0">
              <a:solidFill>
                <a:schemeClr val="accent6">
                  <a:lumMod val="75000"/>
                </a:schemeClr>
              </a:solidFill>
              <a:latin typeface="Arial" panose="020B0604020202020204" pitchFamily="34" charset="0"/>
              <a:cs typeface="Arial" panose="020B0604020202020204" pitchFamily="34" charset="0"/>
            </a:rPr>
            <a:t>Labour productivity (LHS)</a:t>
          </a:r>
          <a:endParaRPr lang="en-AU" sz="800" b="1">
            <a:solidFill>
              <a:schemeClr val="accent6">
                <a:lumMod val="75000"/>
              </a:schemeClr>
            </a:solidFill>
            <a:latin typeface="Arial" panose="020B0604020202020204" pitchFamily="34" charset="0"/>
            <a:cs typeface="Arial" panose="020B0604020202020204" pitchFamily="34" charset="0"/>
          </a:endParaRPr>
        </a:p>
        <a:p xmlns:a="http://schemas.openxmlformats.org/drawingml/2006/main">
          <a:pPr algn="ctr"/>
          <a:r>
            <a:rPr lang="en-AU" sz="800" b="1">
              <a:solidFill>
                <a:schemeClr val="tx1"/>
              </a:solidFill>
              <a:latin typeface="Arial" panose="020B0604020202020204" pitchFamily="34" charset="0"/>
              <a:cs typeface="Arial" panose="020B0604020202020204" pitchFamily="34" charset="0"/>
            </a:rPr>
            <a:t>Capital</a:t>
          </a:r>
          <a:r>
            <a:rPr lang="en-AU" sz="800" b="1" baseline="0">
              <a:solidFill>
                <a:schemeClr val="tx1"/>
              </a:solidFill>
              <a:latin typeface="Arial" panose="020B0604020202020204" pitchFamily="34" charset="0"/>
              <a:cs typeface="Arial" panose="020B0604020202020204" pitchFamily="34" charset="0"/>
            </a:rPr>
            <a:t> per worker (RHS)</a:t>
          </a:r>
        </a:p>
        <a:p xmlns:a="http://schemas.openxmlformats.org/drawingml/2006/main">
          <a:pPr algn="l"/>
          <a:endParaRPr lang="en-AU" sz="700" b="1">
            <a:solidFill>
              <a:schemeClr val="accent2"/>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0.10891</cdr:x>
      <cdr:y>0</cdr:y>
    </cdr:from>
    <cdr:to>
      <cdr:x>0.5587</cdr:x>
      <cdr:y>0.14017</cdr:y>
    </cdr:to>
    <cdr:sp macro="" textlink="">
      <cdr:nvSpPr>
        <cdr:cNvPr id="3" name="TextBox 2"/>
        <cdr:cNvSpPr txBox="1"/>
      </cdr:nvSpPr>
      <cdr:spPr>
        <a:xfrm xmlns:a="http://schemas.openxmlformats.org/drawingml/2006/main">
          <a:off x="254851" y="-6480313"/>
          <a:ext cx="1052498" cy="357808"/>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800">
              <a:latin typeface="Arial" panose="020B0604020202020204" pitchFamily="34" charset="0"/>
              <a:cs typeface="Arial" panose="020B0604020202020204" pitchFamily="34" charset="0"/>
            </a:rPr>
            <a:t>$million </a:t>
          </a:r>
        </a:p>
        <a:p xmlns:a="http://schemas.openxmlformats.org/drawingml/2006/main">
          <a:pPr algn="ctr"/>
          <a:r>
            <a:rPr lang="en-AU" sz="800">
              <a:latin typeface="Arial" panose="020B0604020202020204" pitchFamily="34" charset="0"/>
              <a:cs typeface="Arial" panose="020B0604020202020204" pitchFamily="34" charset="0"/>
            </a:rPr>
            <a:t>(2001-02 prices)</a:t>
          </a:r>
        </a:p>
      </cdr:txBody>
    </cdr:sp>
  </cdr:relSizeAnchor>
  <cdr:relSizeAnchor xmlns:cdr="http://schemas.openxmlformats.org/drawingml/2006/chartDrawing">
    <cdr:from>
      <cdr:x>0.47772</cdr:x>
      <cdr:y>0</cdr:y>
    </cdr:from>
    <cdr:to>
      <cdr:x>0.92751</cdr:x>
      <cdr:y>0.14017</cdr:y>
    </cdr:to>
    <cdr:sp macro="" textlink="">
      <cdr:nvSpPr>
        <cdr:cNvPr id="6" name="TextBox 1"/>
        <cdr:cNvSpPr txBox="1"/>
      </cdr:nvSpPr>
      <cdr:spPr>
        <a:xfrm xmlns:a="http://schemas.openxmlformats.org/drawingml/2006/main">
          <a:off x="1117853" y="0"/>
          <a:ext cx="1052497" cy="35780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latin typeface="Arial" panose="020B0604020202020204" pitchFamily="34" charset="0"/>
              <a:cs typeface="Arial" panose="020B0604020202020204" pitchFamily="34" charset="0"/>
            </a:rPr>
            <a:t>$million </a:t>
          </a:r>
        </a:p>
        <a:p xmlns:a="http://schemas.openxmlformats.org/drawingml/2006/main">
          <a:pPr algn="ctr"/>
          <a:r>
            <a:rPr lang="en-AU" sz="800">
              <a:latin typeface="Arial" panose="020B0604020202020204" pitchFamily="34" charset="0"/>
              <a:cs typeface="Arial" panose="020B0604020202020204" pitchFamily="34" charset="0"/>
            </a:rPr>
            <a:t>(2001-02 prices)</a:t>
          </a:r>
        </a:p>
      </cdr:txBody>
    </cdr:sp>
  </cdr:relSizeAnchor>
</c:userShapes>
</file>

<file path=word/drawings/drawing56.xml><?xml version="1.0" encoding="utf-8"?>
<c:userShapes xmlns:c="http://schemas.openxmlformats.org/drawingml/2006/chart">
  <cdr:relSizeAnchor xmlns:cdr="http://schemas.openxmlformats.org/drawingml/2006/chartDrawing">
    <cdr:from>
      <cdr:x>0.52981</cdr:x>
      <cdr:y>0.15945</cdr:y>
    </cdr:from>
    <cdr:to>
      <cdr:x>0.76202</cdr:x>
      <cdr:y>0.24286</cdr:y>
    </cdr:to>
    <cdr:sp macro="" textlink="">
      <cdr:nvSpPr>
        <cdr:cNvPr id="4" name="TextBox 3"/>
        <cdr:cNvSpPr txBox="1"/>
      </cdr:nvSpPr>
      <cdr:spPr>
        <a:xfrm xmlns:a="http://schemas.openxmlformats.org/drawingml/2006/main">
          <a:off x="2539395" y="344416"/>
          <a:ext cx="1112950" cy="1801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5"/>
              </a:solidFill>
              <a:latin typeface="Arial" panose="020B0604020202020204" pitchFamily="34" charset="0"/>
              <a:cs typeface="Arial" panose="020B0604020202020204" pitchFamily="34" charset="0"/>
            </a:rPr>
            <a:t>$50</a:t>
          </a:r>
          <a:r>
            <a:rPr lang="en-AU" sz="800" b="1" baseline="0">
              <a:solidFill>
                <a:schemeClr val="accent5"/>
              </a:solidFill>
              <a:latin typeface="Arial" panose="020B0604020202020204" pitchFamily="34" charset="0"/>
              <a:cs typeface="Arial" panose="020B0604020202020204" pitchFamily="34" charset="0"/>
            </a:rPr>
            <a:t> million plus</a:t>
          </a:r>
          <a:endParaRPr lang="en-AU" sz="800" b="1">
            <a:solidFill>
              <a:schemeClr val="accent5"/>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0.57276</cdr:x>
      <cdr:y>0.32515</cdr:y>
    </cdr:from>
    <cdr:to>
      <cdr:x>0.8511</cdr:x>
      <cdr:y>0.40857</cdr:y>
    </cdr:to>
    <cdr:sp macro="" textlink="">
      <cdr:nvSpPr>
        <cdr:cNvPr id="5" name="TextBox 1"/>
        <cdr:cNvSpPr txBox="1"/>
      </cdr:nvSpPr>
      <cdr:spPr>
        <a:xfrm xmlns:a="http://schemas.openxmlformats.org/drawingml/2006/main">
          <a:off x="2745247" y="702318"/>
          <a:ext cx="1334079" cy="1801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$10-$50</a:t>
          </a:r>
          <a:r>
            <a:rPr lang="en-AU" sz="800" b="1" baseline="0">
              <a:solidFill>
                <a:schemeClr val="accent6">
                  <a:lumMod val="75000"/>
                </a:schemeClr>
              </a:solidFill>
              <a:latin typeface="Arial" panose="020B0604020202020204" pitchFamily="34" charset="0"/>
              <a:cs typeface="Arial" panose="020B0604020202020204" pitchFamily="34" charset="0"/>
            </a:rPr>
            <a:t> million</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0.59274</cdr:x>
      <cdr:y>0.44419</cdr:y>
    </cdr:from>
    <cdr:to>
      <cdr:x>0.80862</cdr:x>
      <cdr:y>0.5276</cdr:y>
    </cdr:to>
    <cdr:sp macro="" textlink="">
      <cdr:nvSpPr>
        <cdr:cNvPr id="6" name="TextBox 1"/>
        <cdr:cNvSpPr txBox="1"/>
      </cdr:nvSpPr>
      <cdr:spPr>
        <a:xfrm xmlns:a="http://schemas.openxmlformats.org/drawingml/2006/main">
          <a:off x="2840978" y="959454"/>
          <a:ext cx="1034711" cy="1801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$2-$10</a:t>
          </a:r>
          <a:r>
            <a:rPr lang="en-AU" sz="800" b="1" baseline="0">
              <a:solidFill>
                <a:schemeClr val="accent1"/>
              </a:solidFill>
              <a:latin typeface="Arial" panose="020B0604020202020204" pitchFamily="34" charset="0"/>
              <a:cs typeface="Arial" panose="020B0604020202020204" pitchFamily="34" charset="0"/>
            </a:rPr>
            <a:t> million</a:t>
          </a:r>
          <a:endParaRPr lang="en-AU" sz="800" b="1">
            <a:solidFill>
              <a:schemeClr val="accent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0.6225</cdr:x>
      <cdr:y>0.62145</cdr:y>
    </cdr:from>
    <cdr:to>
      <cdr:x>0.79284</cdr:x>
      <cdr:y>0.70486</cdr:y>
    </cdr:to>
    <cdr:sp macro="" textlink="">
      <cdr:nvSpPr>
        <cdr:cNvPr id="7" name="TextBox 1"/>
        <cdr:cNvSpPr txBox="1"/>
      </cdr:nvSpPr>
      <cdr:spPr>
        <a:xfrm xmlns:a="http://schemas.openxmlformats.org/drawingml/2006/main">
          <a:off x="2983637" y="1342329"/>
          <a:ext cx="816438" cy="180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$0-$2</a:t>
          </a:r>
          <a:r>
            <a:rPr lang="en-AU" sz="800" b="1" baseline="0">
              <a:solidFill>
                <a:schemeClr val="accent3">
                  <a:lumMod val="75000"/>
                </a:schemeClr>
              </a:solidFill>
              <a:latin typeface="Arial" panose="020B0604020202020204" pitchFamily="34" charset="0"/>
              <a:cs typeface="Arial" panose="020B0604020202020204" pitchFamily="34" charset="0"/>
            </a:rPr>
            <a:t> million</a:t>
          </a:r>
          <a:endParaRPr lang="en-AU" sz="800" b="1">
            <a:solidFill>
              <a:schemeClr val="accent3">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0.04523</cdr:x>
      <cdr:y>0.01439</cdr:y>
    </cdr:from>
    <cdr:to>
      <cdr:x>0.29741</cdr:x>
      <cdr:y>0.09042</cdr:y>
    </cdr:to>
    <cdr:sp macro="" textlink="">
      <cdr:nvSpPr>
        <cdr:cNvPr id="9" name="TextBox 1"/>
        <cdr:cNvSpPr txBox="1"/>
      </cdr:nvSpPr>
      <cdr:spPr>
        <a:xfrm xmlns:a="http://schemas.openxmlformats.org/drawingml/2006/main">
          <a:off x="216775" y="31093"/>
          <a:ext cx="1208689" cy="16422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latin typeface="Arial" panose="020B0604020202020204" pitchFamily="34" charset="0"/>
              <a:cs typeface="Arial" panose="020B0604020202020204" pitchFamily="34" charset="0"/>
            </a:rPr>
            <a:t>$'000</a:t>
          </a:r>
          <a:r>
            <a:rPr lang="en-AU" sz="800" baseline="0">
              <a:latin typeface="Arial" panose="020B0604020202020204" pitchFamily="34" charset="0"/>
              <a:cs typeface="Arial" panose="020B0604020202020204" pitchFamily="34" charset="0"/>
            </a:rPr>
            <a:t> </a:t>
          </a:r>
          <a:r>
            <a:rPr lang="en-AU" sz="800">
              <a:latin typeface="Arial" panose="020B0604020202020204" pitchFamily="34" charset="0"/>
              <a:cs typeface="Arial" panose="020B0604020202020204" pitchFamily="34" charset="0"/>
            </a:rPr>
            <a:t>(2001-02 prices)</a:t>
          </a:r>
        </a:p>
      </cdr:txBody>
    </cdr:sp>
  </cdr:relSizeAnchor>
  <cdr:relSizeAnchor xmlns:cdr="http://schemas.openxmlformats.org/drawingml/2006/chartDrawing">
    <cdr:from>
      <cdr:x>0.70272</cdr:x>
      <cdr:y>0.01521</cdr:y>
    </cdr:from>
    <cdr:to>
      <cdr:x>0.9549</cdr:x>
      <cdr:y>0.09124</cdr:y>
    </cdr:to>
    <cdr:sp macro="" textlink="">
      <cdr:nvSpPr>
        <cdr:cNvPr id="10" name="TextBox 1"/>
        <cdr:cNvSpPr txBox="1"/>
      </cdr:nvSpPr>
      <cdr:spPr>
        <a:xfrm xmlns:a="http://schemas.openxmlformats.org/drawingml/2006/main">
          <a:off x="3368128" y="32845"/>
          <a:ext cx="1208689" cy="16422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latin typeface="Arial" panose="020B0604020202020204" pitchFamily="34" charset="0"/>
              <a:cs typeface="Arial" panose="020B0604020202020204" pitchFamily="34" charset="0"/>
            </a:rPr>
            <a:t>$'000</a:t>
          </a:r>
          <a:r>
            <a:rPr lang="en-AU" sz="800" baseline="0">
              <a:latin typeface="Arial" panose="020B0604020202020204" pitchFamily="34" charset="0"/>
              <a:cs typeface="Arial" panose="020B0604020202020204" pitchFamily="34" charset="0"/>
            </a:rPr>
            <a:t> </a:t>
          </a:r>
          <a:r>
            <a:rPr lang="en-AU" sz="800">
              <a:latin typeface="Arial" panose="020B0604020202020204" pitchFamily="34" charset="0"/>
              <a:cs typeface="Arial" panose="020B0604020202020204" pitchFamily="34" charset="0"/>
            </a:rPr>
            <a:t>(2001-02 prices)</a:t>
          </a:r>
        </a:p>
      </cdr:txBody>
    </cdr:sp>
  </cdr:relSizeAnchor>
</c:userShapes>
</file>

<file path=word/drawings/drawing57.xml><?xml version="1.0" encoding="utf-8"?>
<c:userShapes xmlns:c="http://schemas.openxmlformats.org/drawingml/2006/chart">
  <cdr:relSizeAnchor xmlns:cdr="http://schemas.openxmlformats.org/drawingml/2006/chartDrawing">
    <cdr:from>
      <cdr:x>0.04769</cdr:x>
      <cdr:y>0</cdr:y>
    </cdr:from>
    <cdr:to>
      <cdr:x>0.44666</cdr:x>
      <cdr:y>0.07111</cdr:y>
    </cdr:to>
    <cdr:sp macro="" textlink="">
      <cdr:nvSpPr>
        <cdr:cNvPr id="2" name="TextBox 1"/>
        <cdr:cNvSpPr txBox="1"/>
      </cdr:nvSpPr>
      <cdr:spPr>
        <a:xfrm xmlns:a="http://schemas.openxmlformats.org/drawingml/2006/main">
          <a:off x="266110" y="0"/>
          <a:ext cx="2226253" cy="1791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Relative to $0-$2</a:t>
          </a:r>
          <a:r>
            <a:rPr lang="en-AU" sz="800" baseline="0">
              <a:latin typeface="Arial" panose="020B0604020202020204" pitchFamily="34" charset="0"/>
              <a:cs typeface="Arial" panose="020B0604020202020204" pitchFamily="34" charset="0"/>
            </a:rPr>
            <a:t> million size</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0.63725</cdr:x>
      <cdr:y>0.00039</cdr:y>
    </cdr:from>
    <cdr:to>
      <cdr:x>0.95507</cdr:x>
      <cdr:y>0.06106</cdr:y>
    </cdr:to>
    <cdr:sp macro="" textlink="">
      <cdr:nvSpPr>
        <cdr:cNvPr id="3" name="TextBox 1"/>
        <cdr:cNvSpPr txBox="1"/>
      </cdr:nvSpPr>
      <cdr:spPr>
        <a:xfrm xmlns:a="http://schemas.openxmlformats.org/drawingml/2006/main">
          <a:off x="3040673" y="838"/>
          <a:ext cx="1516480" cy="1310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Relative to $0-$2</a:t>
          </a:r>
          <a:r>
            <a:rPr lang="en-AU" sz="800" baseline="0">
              <a:latin typeface="Arial" panose="020B0604020202020204" pitchFamily="34" charset="0"/>
              <a:cs typeface="Arial" panose="020B0604020202020204" pitchFamily="34" charset="0"/>
            </a:rPr>
            <a:t> million size</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0.09753</cdr:x>
      <cdr:y>0.20159</cdr:y>
    </cdr:from>
    <cdr:to>
      <cdr:x>0.66493</cdr:x>
      <cdr:y>0.32929</cdr:y>
    </cdr:to>
    <cdr:sp macro="" textlink="">
      <cdr:nvSpPr>
        <cdr:cNvPr id="4" name="Text Box 2"/>
        <cdr:cNvSpPr txBox="1">
          <a:spLocks xmlns:a="http://schemas.openxmlformats.org/drawingml/2006/main" noChangeArrowheads="1"/>
        </cdr:cNvSpPr>
      </cdr:nvSpPr>
      <cdr:spPr bwMode="auto">
        <a:xfrm xmlns:a="http://schemas.openxmlformats.org/drawingml/2006/main">
          <a:off x="544212" y="507995"/>
          <a:ext cx="3166092" cy="3218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1000" b="0" baseline="0">
              <a:solidFill>
                <a:sysClr val="windowText" lastClr="000000"/>
              </a:solidFill>
              <a:latin typeface="Arial" panose="020B0604020202020204" pitchFamily="34" charset="0"/>
              <a:cs typeface="Arial" panose="020B0604020202020204" pitchFamily="34" charset="0"/>
            </a:rPr>
            <a:t>- - - </a:t>
          </a:r>
          <a:r>
            <a:rPr lang="en-AU" sz="1000" b="0">
              <a:solidFill>
                <a:sysClr val="windowText" lastClr="000000"/>
              </a:solidFill>
              <a:latin typeface="Arial" panose="020B0604020202020204" pitchFamily="34" charset="0"/>
              <a:cs typeface="Arial" panose="020B0604020202020204" pitchFamily="34" charset="0"/>
            </a:rPr>
            <a:t> </a:t>
          </a:r>
          <a:r>
            <a:rPr lang="en-AU" sz="800" b="0">
              <a:solidFill>
                <a:sysClr val="windowText" lastClr="000000"/>
              </a:solidFill>
              <a:latin typeface="Arial" panose="020B0604020202020204" pitchFamily="34" charset="0"/>
              <a:cs typeface="Arial" panose="020B0604020202020204" pitchFamily="34" charset="0"/>
            </a:rPr>
            <a:t>L</a:t>
          </a:r>
          <a:r>
            <a:rPr lang="en-AU" sz="800">
              <a:latin typeface="Arial" panose="020B0604020202020204" pitchFamily="34" charset="0"/>
              <a:cs typeface="Arial" panose="020B0604020202020204" pitchFamily="34" charset="0"/>
            </a:rPr>
            <a:t>abour productivity</a:t>
          </a:r>
          <a:r>
            <a:rPr lang="en-AU" sz="800" baseline="0">
              <a:latin typeface="Arial" panose="020B0604020202020204" pitchFamily="34" charset="0"/>
              <a:cs typeface="Arial" panose="020B0604020202020204" pitchFamily="34" charset="0"/>
            </a:rPr>
            <a:t> </a:t>
          </a:r>
        </a:p>
        <a:p xmlns:a="http://schemas.openxmlformats.org/drawingml/2006/main">
          <a:r>
            <a:rPr lang="en-AU" sz="1000" b="1" baseline="0">
              <a:latin typeface="Arial" panose="020B0604020202020204" pitchFamily="34" charset="0"/>
              <a:cs typeface="Arial" panose="020B0604020202020204" pitchFamily="34" charset="0"/>
            </a:rPr>
            <a:t>–––  </a:t>
          </a:r>
          <a:r>
            <a:rPr lang="en-AU" sz="800" b="0" baseline="0">
              <a:latin typeface="Arial" panose="020B0604020202020204" pitchFamily="34" charset="0"/>
              <a:cs typeface="Arial" panose="020B0604020202020204" pitchFamily="34" charset="0"/>
            </a:rPr>
            <a:t>R</a:t>
          </a:r>
          <a:r>
            <a:rPr lang="en-AU" sz="800">
              <a:latin typeface="Arial" panose="020B0604020202020204" pitchFamily="34" charset="0"/>
              <a:cs typeface="Arial" panose="020B0604020202020204" pitchFamily="34" charset="0"/>
            </a:rPr>
            <a:t>eal</a:t>
          </a:r>
          <a:r>
            <a:rPr lang="en-AU" sz="800" baseline="0">
              <a:latin typeface="Arial" panose="020B0604020202020204" pitchFamily="34" charset="0"/>
              <a:cs typeface="Arial" panose="020B0604020202020204" pitchFamily="34" charset="0"/>
            </a:rPr>
            <a:t> wages</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0.68439</cdr:x>
      <cdr:y>0.75237</cdr:y>
    </cdr:from>
    <cdr:to>
      <cdr:x>0.91518</cdr:x>
      <cdr:y>0.83578</cdr:y>
    </cdr:to>
    <cdr:sp macro="" textlink="">
      <cdr:nvSpPr>
        <cdr:cNvPr id="5" name="TextBox 1"/>
        <cdr:cNvSpPr txBox="1"/>
      </cdr:nvSpPr>
      <cdr:spPr>
        <a:xfrm xmlns:a="http://schemas.openxmlformats.org/drawingml/2006/main">
          <a:off x="3265614" y="1625110"/>
          <a:ext cx="1101232" cy="1801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$2-$10</a:t>
          </a:r>
          <a:r>
            <a:rPr lang="en-AU" sz="800" b="1" baseline="0">
              <a:solidFill>
                <a:schemeClr val="accent1"/>
              </a:solidFill>
              <a:latin typeface="Arial" panose="020B0604020202020204" pitchFamily="34" charset="0"/>
              <a:cs typeface="Arial" panose="020B0604020202020204" pitchFamily="34" charset="0"/>
            </a:rPr>
            <a:t> million</a:t>
          </a:r>
          <a:endParaRPr lang="en-AU" sz="800" b="1">
            <a:solidFill>
              <a:schemeClr val="accent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0.72478</cdr:x>
      <cdr:y>0.42916</cdr:y>
    </cdr:from>
    <cdr:to>
      <cdr:x>0.93975</cdr:x>
      <cdr:y>0.51257</cdr:y>
    </cdr:to>
    <cdr:sp macro="" textlink="">
      <cdr:nvSpPr>
        <cdr:cNvPr id="6" name="TextBox 1"/>
        <cdr:cNvSpPr txBox="1"/>
      </cdr:nvSpPr>
      <cdr:spPr>
        <a:xfrm xmlns:a="http://schemas.openxmlformats.org/drawingml/2006/main">
          <a:off x="3458307" y="926977"/>
          <a:ext cx="1025769" cy="180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$50</a:t>
          </a:r>
          <a:r>
            <a:rPr lang="en-AU" sz="800" b="1" baseline="0">
              <a:solidFill>
                <a:schemeClr val="accent5"/>
              </a:solidFill>
              <a:latin typeface="Arial" panose="020B0604020202020204" pitchFamily="34" charset="0"/>
              <a:cs typeface="Arial" panose="020B0604020202020204" pitchFamily="34" charset="0"/>
            </a:rPr>
            <a:t> million plus</a:t>
          </a:r>
          <a:endParaRPr lang="en-AU" sz="800" b="1">
            <a:solidFill>
              <a:schemeClr val="accent5"/>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0.71631</cdr:x>
      <cdr:y>0.59584</cdr:y>
    </cdr:from>
    <cdr:to>
      <cdr:x>0.93054</cdr:x>
      <cdr:y>0.67925</cdr:y>
    </cdr:to>
    <cdr:sp macro="" textlink="">
      <cdr:nvSpPr>
        <cdr:cNvPr id="9" name="TextBox 1"/>
        <cdr:cNvSpPr txBox="1"/>
      </cdr:nvSpPr>
      <cdr:spPr>
        <a:xfrm xmlns:a="http://schemas.openxmlformats.org/drawingml/2006/main">
          <a:off x="3417927" y="1287023"/>
          <a:ext cx="1022187" cy="180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$10-$50</a:t>
          </a:r>
          <a:r>
            <a:rPr lang="en-AU" sz="800" b="1" baseline="0">
              <a:solidFill>
                <a:schemeClr val="accent6">
                  <a:lumMod val="75000"/>
                </a:schemeClr>
              </a:solidFill>
              <a:latin typeface="Arial" panose="020B0604020202020204" pitchFamily="34" charset="0"/>
              <a:cs typeface="Arial" panose="020B0604020202020204" pitchFamily="34" charset="0"/>
            </a:rPr>
            <a:t> million</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0.09104</cdr:x>
      <cdr:y>0.81624</cdr:y>
    </cdr:from>
    <cdr:to>
      <cdr:x>0.41821</cdr:x>
      <cdr:y>0.91269</cdr:y>
    </cdr:to>
    <cdr:sp macro="" textlink="">
      <cdr:nvSpPr>
        <cdr:cNvPr id="8" name="TextBox 1"/>
        <cdr:cNvSpPr txBox="1"/>
      </cdr:nvSpPr>
      <cdr:spPr>
        <a:xfrm xmlns:a="http://schemas.openxmlformats.org/drawingml/2006/main">
          <a:off x="434402" y="1763072"/>
          <a:ext cx="1561109" cy="2083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solidFill>
                <a:schemeClr val="tx1"/>
              </a:solidFill>
              <a:latin typeface="Arial" panose="020B0604020202020204" pitchFamily="34" charset="0"/>
              <a:cs typeface="Arial" panose="020B0604020202020204" pitchFamily="34" charset="0"/>
            </a:rPr>
            <a:t>Reference Line ($0-$2</a:t>
          </a:r>
          <a:r>
            <a:rPr lang="en-AU" sz="800" b="0" baseline="0">
              <a:solidFill>
                <a:schemeClr val="tx1"/>
              </a:solidFill>
              <a:latin typeface="Arial" panose="020B0604020202020204" pitchFamily="34" charset="0"/>
              <a:cs typeface="Arial" panose="020B0604020202020204" pitchFamily="34" charset="0"/>
            </a:rPr>
            <a:t> million) </a:t>
          </a:r>
          <a:endParaRPr lang="en-AU" sz="800" b="0">
            <a:solidFill>
              <a:schemeClr val="tx1"/>
            </a:solidFill>
            <a:latin typeface="Arial" panose="020B0604020202020204" pitchFamily="34" charset="0"/>
            <a:cs typeface="Arial" panose="020B0604020202020204" pitchFamily="34" charset="0"/>
          </a:endParaRPr>
        </a:p>
      </cdr:txBody>
    </cdr:sp>
  </cdr:relSizeAnchor>
</c:userShapes>
</file>

<file path=word/drawings/drawing58.xml><?xml version="1.0" encoding="utf-8"?>
<c:userShapes xmlns:c="http://schemas.openxmlformats.org/drawingml/2006/chart">
  <cdr:relSizeAnchor xmlns:cdr="http://schemas.openxmlformats.org/drawingml/2006/chartDrawing">
    <cdr:from>
      <cdr:x>0.2598</cdr:x>
      <cdr:y>0.21967</cdr:y>
    </cdr:from>
    <cdr:to>
      <cdr:x>0.63689</cdr:x>
      <cdr:y>0.32384</cdr:y>
    </cdr:to>
    <cdr:sp macro="" textlink="">
      <cdr:nvSpPr>
        <cdr:cNvPr id="2" name="TextBox 1"/>
        <cdr:cNvSpPr txBox="1"/>
      </cdr:nvSpPr>
      <cdr:spPr>
        <a:xfrm xmlns:a="http://schemas.openxmlformats.org/drawingml/2006/main">
          <a:off x="1449675" y="553567"/>
          <a:ext cx="2104162" cy="2625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Relative productivity</a:t>
          </a:r>
        </a:p>
      </cdr:txBody>
    </cdr:sp>
  </cdr:relSizeAnchor>
  <cdr:relSizeAnchor xmlns:cdr="http://schemas.openxmlformats.org/drawingml/2006/chartDrawing">
    <cdr:from>
      <cdr:x>0.4804</cdr:x>
      <cdr:y>0.63206</cdr:y>
    </cdr:from>
    <cdr:to>
      <cdr:x>0.7727</cdr:x>
      <cdr:y>0.73623</cdr:y>
    </cdr:to>
    <cdr:sp macro="" textlink="">
      <cdr:nvSpPr>
        <cdr:cNvPr id="3" name="TextBox 1"/>
        <cdr:cNvSpPr txBox="1"/>
      </cdr:nvSpPr>
      <cdr:spPr>
        <a:xfrm xmlns:a="http://schemas.openxmlformats.org/drawingml/2006/main">
          <a:off x="2292176" y="1365019"/>
          <a:ext cx="1394685" cy="2249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Relative average</a:t>
          </a:r>
          <a:r>
            <a:rPr lang="en-AU" sz="800" b="1" baseline="0">
              <a:solidFill>
                <a:schemeClr val="accent6">
                  <a:lumMod val="75000"/>
                </a:schemeClr>
              </a:solidFill>
              <a:latin typeface="Arial" panose="020B0604020202020204" pitchFamily="34" charset="0"/>
              <a:cs typeface="Arial" panose="020B0604020202020204" pitchFamily="34" charset="0"/>
            </a:rPr>
            <a:t> wage</a:t>
          </a:r>
          <a:endParaRPr lang="en-AU" sz="800" b="1">
            <a:solidFill>
              <a:schemeClr val="accent6">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0.70021</cdr:x>
      <cdr:y>4.62963E-7</cdr:y>
    </cdr:from>
    <cdr:to>
      <cdr:x>0.95971</cdr:x>
      <cdr:y>0.0848</cdr:y>
    </cdr:to>
    <cdr:sp macro="" textlink="">
      <cdr:nvSpPr>
        <cdr:cNvPr id="4" name="TextBox 2"/>
        <cdr:cNvSpPr txBox="1"/>
      </cdr:nvSpPr>
      <cdr:spPr>
        <a:xfrm xmlns:a="http://schemas.openxmlformats.org/drawingml/2006/main">
          <a:off x="3341076" y="1"/>
          <a:ext cx="1238250" cy="1831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Exporter</a:t>
          </a:r>
          <a:r>
            <a:rPr lang="en-AU" sz="800" baseline="0">
              <a:latin typeface="Arial" panose="020B0604020202020204" pitchFamily="34" charset="0"/>
              <a:cs typeface="Arial" panose="020B0604020202020204" pitchFamily="34" charset="0"/>
            </a:rPr>
            <a:t>/non-exporter</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0.04851</cdr:x>
      <cdr:y>0</cdr:y>
    </cdr:from>
    <cdr:to>
      <cdr:x>0.37768</cdr:x>
      <cdr:y>0.09722</cdr:y>
    </cdr:to>
    <cdr:sp macro="" textlink="">
      <cdr:nvSpPr>
        <cdr:cNvPr id="5" name="TextBox 2"/>
        <cdr:cNvSpPr txBox="1"/>
      </cdr:nvSpPr>
      <cdr:spPr>
        <a:xfrm xmlns:a="http://schemas.openxmlformats.org/drawingml/2006/main">
          <a:off x="231458" y="0"/>
          <a:ext cx="1570652" cy="20999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Exporter</a:t>
          </a:r>
          <a:r>
            <a:rPr lang="en-AU" sz="800" baseline="0">
              <a:latin typeface="Arial" panose="020B0604020202020204" pitchFamily="34" charset="0"/>
              <a:cs typeface="Arial" panose="020B0604020202020204" pitchFamily="34" charset="0"/>
            </a:rPr>
            <a:t>/non-exporter</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0.09903</cdr:x>
      <cdr:y>0.79336</cdr:y>
    </cdr:from>
    <cdr:to>
      <cdr:x>0.4998</cdr:x>
      <cdr:y>0.88981</cdr:y>
    </cdr:to>
    <cdr:sp macro="" textlink="">
      <cdr:nvSpPr>
        <cdr:cNvPr id="6" name="TextBox 5"/>
        <cdr:cNvSpPr txBox="1"/>
      </cdr:nvSpPr>
      <cdr:spPr>
        <a:xfrm xmlns:a="http://schemas.openxmlformats.org/drawingml/2006/main">
          <a:off x="472511" y="1713368"/>
          <a:ext cx="1912245" cy="2082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0">
              <a:solidFill>
                <a:sysClr val="windowText" lastClr="000000"/>
              </a:solidFill>
              <a:latin typeface="Arial" panose="020B0604020202020204" pitchFamily="34" charset="0"/>
              <a:cs typeface="Arial" panose="020B0604020202020204" pitchFamily="34" charset="0"/>
            </a:rPr>
            <a:t>Reference Line (non-exporters)</a:t>
          </a:r>
        </a:p>
      </cdr:txBody>
    </cdr:sp>
  </cdr:relSizeAnchor>
</c:userShapes>
</file>

<file path=word/drawings/drawing59.xml><?xml version="1.0" encoding="utf-8"?>
<c:userShapes xmlns:c="http://schemas.openxmlformats.org/drawingml/2006/chart">
  <cdr:relSizeAnchor xmlns:cdr="http://schemas.openxmlformats.org/drawingml/2006/chartDrawing">
    <cdr:from>
      <cdr:x>0.41111</cdr:x>
      <cdr:y>0.66783</cdr:y>
    </cdr:from>
    <cdr:to>
      <cdr:x>0.61287</cdr:x>
      <cdr:y>0.75037</cdr:y>
    </cdr:to>
    <cdr:sp macro="" textlink="">
      <cdr:nvSpPr>
        <cdr:cNvPr id="2" name="TextBox 1"/>
        <cdr:cNvSpPr txBox="1"/>
      </cdr:nvSpPr>
      <cdr:spPr>
        <a:xfrm xmlns:a="http://schemas.openxmlformats.org/drawingml/2006/main">
          <a:off x="2306252" y="1682932"/>
          <a:ext cx="1131860" cy="2079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6">
                  <a:lumMod val="75000"/>
                </a:schemeClr>
              </a:solidFill>
              <a:latin typeface="Arial" panose="020B0604020202020204" pitchFamily="34" charset="0"/>
              <a:cs typeface="Arial" panose="020B0604020202020204" pitchFamily="34" charset="0"/>
            </a:rPr>
            <a:t>Relative wages</a:t>
          </a:r>
        </a:p>
      </cdr:txBody>
    </cdr:sp>
  </cdr:relSizeAnchor>
  <cdr:relSizeAnchor xmlns:cdr="http://schemas.openxmlformats.org/drawingml/2006/chartDrawing">
    <cdr:from>
      <cdr:x>0.1213</cdr:x>
      <cdr:y>0.31827</cdr:y>
    </cdr:from>
    <cdr:to>
      <cdr:x>0.38409</cdr:x>
      <cdr:y>0.44469</cdr:y>
    </cdr:to>
    <cdr:sp macro="" textlink="">
      <cdr:nvSpPr>
        <cdr:cNvPr id="3" name="TextBox 1"/>
        <cdr:cNvSpPr txBox="1"/>
      </cdr:nvSpPr>
      <cdr:spPr>
        <a:xfrm xmlns:a="http://schemas.openxmlformats.org/drawingml/2006/main">
          <a:off x="583298" y="687455"/>
          <a:ext cx="1263723" cy="2730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Relative productivity</a:t>
          </a:r>
        </a:p>
      </cdr:txBody>
    </cdr:sp>
  </cdr:relSizeAnchor>
  <cdr:relSizeAnchor xmlns:cdr="http://schemas.openxmlformats.org/drawingml/2006/chartDrawing">
    <cdr:from>
      <cdr:x>0.577</cdr:x>
      <cdr:y>0</cdr:y>
    </cdr:from>
    <cdr:to>
      <cdr:x>0.97622</cdr:x>
      <cdr:y>0.09586</cdr:y>
    </cdr:to>
    <cdr:sp macro="" textlink="">
      <cdr:nvSpPr>
        <cdr:cNvPr id="5" name="TextBox 1"/>
        <cdr:cNvSpPr txBox="1"/>
      </cdr:nvSpPr>
      <cdr:spPr>
        <a:xfrm xmlns:a="http://schemas.openxmlformats.org/drawingml/2006/main">
          <a:off x="2774673" y="0"/>
          <a:ext cx="1919787" cy="2070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Relative to </a:t>
          </a:r>
          <a:r>
            <a:rPr lang="en-AU" sz="800" baseline="0">
              <a:latin typeface="Arial" panose="020B0604020202020204" pitchFamily="34" charset="0"/>
              <a:cs typeface="Arial" panose="020B0604020202020204" pitchFamily="34" charset="0"/>
            </a:rPr>
            <a:t>no foreign shareholders</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0.05569</cdr:x>
      <cdr:y>0</cdr:y>
    </cdr:from>
    <cdr:to>
      <cdr:x>0.53902</cdr:x>
      <cdr:y>0.09259</cdr:y>
    </cdr:to>
    <cdr:sp macro="" textlink="">
      <cdr:nvSpPr>
        <cdr:cNvPr id="6" name="TextBox 1"/>
        <cdr:cNvSpPr txBox="1"/>
      </cdr:nvSpPr>
      <cdr:spPr>
        <a:xfrm xmlns:a="http://schemas.openxmlformats.org/drawingml/2006/main">
          <a:off x="267813" y="0"/>
          <a:ext cx="2324252" cy="1999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Relative to </a:t>
          </a:r>
          <a:r>
            <a:rPr lang="en-AU" sz="800" baseline="0">
              <a:latin typeface="Arial" panose="020B0604020202020204" pitchFamily="34" charset="0"/>
              <a:cs typeface="Arial" panose="020B0604020202020204" pitchFamily="34" charset="0"/>
            </a:rPr>
            <a:t>no foreign shareholders</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0.09174</cdr:x>
      <cdr:y>0.77292</cdr:y>
    </cdr:from>
    <cdr:to>
      <cdr:x>0.53566</cdr:x>
      <cdr:y>0.86938</cdr:y>
    </cdr:to>
    <cdr:sp macro="" textlink="">
      <cdr:nvSpPr>
        <cdr:cNvPr id="7" name="TextBox 1"/>
        <cdr:cNvSpPr txBox="1"/>
      </cdr:nvSpPr>
      <cdr:spPr>
        <a:xfrm xmlns:a="http://schemas.openxmlformats.org/drawingml/2006/main">
          <a:off x="441162" y="1669507"/>
          <a:ext cx="2134729" cy="2083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solidFill>
                <a:schemeClr val="tx1"/>
              </a:solidFill>
              <a:latin typeface="Arial" panose="020B0604020202020204" pitchFamily="34" charset="0"/>
              <a:cs typeface="Arial" panose="020B0604020202020204" pitchFamily="34" charset="0"/>
            </a:rPr>
            <a:t>Reference Line (no foreign shareholders)</a:t>
          </a:r>
        </a:p>
      </cdr:txBody>
    </cdr:sp>
  </cdr:relSizeAnchor>
</c:userShapes>
</file>

<file path=word/drawings/drawing6.xml><?xml version="1.0" encoding="utf-8"?>
<c:userShapes xmlns:c="http://schemas.openxmlformats.org/drawingml/2006/chart">
  <cdr:relSizeAnchor xmlns:cdr="http://schemas.openxmlformats.org/drawingml/2006/chartDrawing">
    <cdr:from>
      <cdr:x>0.0893</cdr:x>
      <cdr:y>4.2735E-7</cdr:y>
    </cdr:from>
    <cdr:to>
      <cdr:x>0.48032</cdr:x>
      <cdr:y>0.08548</cdr:y>
    </cdr:to>
    <cdr:sp macro="" textlink="">
      <cdr:nvSpPr>
        <cdr:cNvPr id="2" name="TextBox 1"/>
        <cdr:cNvSpPr txBox="1"/>
      </cdr:nvSpPr>
      <cdr:spPr>
        <a:xfrm xmlns:a="http://schemas.openxmlformats.org/drawingml/2006/main">
          <a:off x="208962" y="1"/>
          <a:ext cx="914988"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Per cent, tty</a:t>
          </a:r>
        </a:p>
      </cdr:txBody>
    </cdr:sp>
  </cdr:relSizeAnchor>
  <cdr:relSizeAnchor xmlns:cdr="http://schemas.openxmlformats.org/drawingml/2006/chartDrawing">
    <cdr:from>
      <cdr:x>0.64022</cdr:x>
      <cdr:y>0</cdr:y>
    </cdr:from>
    <cdr:to>
      <cdr:x>0.96022</cdr:x>
      <cdr:y>0.08548</cdr:y>
    </cdr:to>
    <cdr:sp macro="" textlink="">
      <cdr:nvSpPr>
        <cdr:cNvPr id="3" name="TextBox 1"/>
        <cdr:cNvSpPr txBox="1"/>
      </cdr:nvSpPr>
      <cdr:spPr>
        <a:xfrm xmlns:a="http://schemas.openxmlformats.org/drawingml/2006/main">
          <a:off x="1613139" y="0"/>
          <a:ext cx="806307" cy="2153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Per cent, tty</a:t>
          </a:r>
        </a:p>
      </cdr:txBody>
    </cdr:sp>
  </cdr:relSizeAnchor>
  <cdr:relSizeAnchor xmlns:cdr="http://schemas.openxmlformats.org/drawingml/2006/chartDrawing">
    <cdr:from>
      <cdr:x>0.34837</cdr:x>
      <cdr:y>0.19954</cdr:y>
    </cdr:from>
    <cdr:to>
      <cdr:x>0.63941</cdr:x>
      <cdr:y>0.27891</cdr:y>
    </cdr:to>
    <cdr:sp macro="" textlink="">
      <cdr:nvSpPr>
        <cdr:cNvPr id="4" name="TextBox 1"/>
        <cdr:cNvSpPr txBox="1"/>
      </cdr:nvSpPr>
      <cdr:spPr>
        <a:xfrm xmlns:a="http://schemas.openxmlformats.org/drawingml/2006/main">
          <a:off x="1003300" y="574675"/>
          <a:ext cx="83820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lumMod val="65000"/>
                  <a:lumOff val="35000"/>
                </a:schemeClr>
              </a:solidFill>
              <a:latin typeface="Arial" panose="020B0604020202020204" pitchFamily="34" charset="0"/>
              <a:cs typeface="Arial" panose="020B0604020202020204" pitchFamily="34" charset="0"/>
            </a:rPr>
            <a:t>Public</a:t>
          </a:r>
        </a:p>
      </cdr:txBody>
    </cdr:sp>
  </cdr:relSizeAnchor>
  <cdr:relSizeAnchor xmlns:cdr="http://schemas.openxmlformats.org/drawingml/2006/chartDrawing">
    <cdr:from>
      <cdr:x>0.33183</cdr:x>
      <cdr:y>0.54019</cdr:y>
    </cdr:from>
    <cdr:to>
      <cdr:x>0.62287</cdr:x>
      <cdr:y>0.61956</cdr:y>
    </cdr:to>
    <cdr:sp macro="" textlink="">
      <cdr:nvSpPr>
        <cdr:cNvPr id="5" name="TextBox 1"/>
        <cdr:cNvSpPr txBox="1"/>
      </cdr:nvSpPr>
      <cdr:spPr>
        <a:xfrm xmlns:a="http://schemas.openxmlformats.org/drawingml/2006/main">
          <a:off x="955675" y="1555761"/>
          <a:ext cx="838195" cy="2285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Private</a:t>
          </a:r>
        </a:p>
      </cdr:txBody>
    </cdr:sp>
  </cdr:relSizeAnchor>
  <cdr:relSizeAnchor xmlns:cdr="http://schemas.openxmlformats.org/drawingml/2006/chartDrawing">
    <cdr:from>
      <cdr:x>0.54901</cdr:x>
      <cdr:y>0.29435</cdr:y>
    </cdr:from>
    <cdr:to>
      <cdr:x>0.74084</cdr:x>
      <cdr:y>0.39026</cdr:y>
    </cdr:to>
    <cdr:sp macro="" textlink="">
      <cdr:nvSpPr>
        <cdr:cNvPr id="6" name="TextBox 1"/>
        <cdr:cNvSpPr txBox="1"/>
      </cdr:nvSpPr>
      <cdr:spPr>
        <a:xfrm xmlns:a="http://schemas.openxmlformats.org/drawingml/2006/main">
          <a:off x="1581141" y="847723"/>
          <a:ext cx="552470" cy="2762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FF0000"/>
              </a:solidFill>
              <a:latin typeface="Arial" panose="020B0604020202020204" pitchFamily="34" charset="0"/>
              <a:cs typeface="Arial" panose="020B0604020202020204" pitchFamily="34" charset="0"/>
            </a:rPr>
            <a:t>Total</a:t>
          </a:r>
        </a:p>
      </cdr:txBody>
    </cdr:sp>
  </cdr:relSizeAnchor>
</c:userShapes>
</file>

<file path=word/drawings/drawing60.xml><?xml version="1.0" encoding="utf-8"?>
<c:userShapes xmlns:c="http://schemas.openxmlformats.org/drawingml/2006/chart">
  <cdr:relSizeAnchor xmlns:cdr="http://schemas.openxmlformats.org/drawingml/2006/chartDrawing">
    <cdr:from>
      <cdr:x>0.38704</cdr:x>
      <cdr:y>0.51427</cdr:y>
    </cdr:from>
    <cdr:to>
      <cdr:x>0.62969</cdr:x>
      <cdr:y>0.6121</cdr:y>
    </cdr:to>
    <cdr:sp macro="" textlink="">
      <cdr:nvSpPr>
        <cdr:cNvPr id="2" name="TextBox 1"/>
        <cdr:cNvSpPr txBox="1"/>
      </cdr:nvSpPr>
      <cdr:spPr>
        <a:xfrm xmlns:a="http://schemas.openxmlformats.org/drawingml/2006/main">
          <a:off x="2162260" y="1295965"/>
          <a:ext cx="1355618" cy="2465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rgbClr val="0074BD"/>
              </a:solidFill>
              <a:latin typeface="Arial" panose="020B0604020202020204" pitchFamily="34" charset="0"/>
              <a:cs typeface="Arial" panose="020B0604020202020204" pitchFamily="34" charset="0"/>
            </a:rPr>
            <a:t>Award</a:t>
          </a:r>
          <a:r>
            <a:rPr lang="en-AU" sz="800" b="1" baseline="0">
              <a:solidFill>
                <a:srgbClr val="0074BD"/>
              </a:solidFill>
              <a:latin typeface="Arial" panose="020B0604020202020204" pitchFamily="34" charset="0"/>
              <a:cs typeface="Arial" panose="020B0604020202020204" pitchFamily="34" charset="0"/>
            </a:rPr>
            <a:t> reliant</a:t>
          </a:r>
          <a:endParaRPr lang="en-AU" sz="800" b="1">
            <a:solidFill>
              <a:srgbClr val="0074BD"/>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0.07527</cdr:x>
      <cdr:y>0.66939</cdr:y>
    </cdr:from>
    <cdr:to>
      <cdr:x>0.31792</cdr:x>
      <cdr:y>0.76722</cdr:y>
    </cdr:to>
    <cdr:sp macro="" textlink="">
      <cdr:nvSpPr>
        <cdr:cNvPr id="3" name="TextBox 1"/>
        <cdr:cNvSpPr txBox="1"/>
      </cdr:nvSpPr>
      <cdr:spPr>
        <a:xfrm xmlns:a="http://schemas.openxmlformats.org/drawingml/2006/main">
          <a:off x="420594" y="1686859"/>
          <a:ext cx="1355912" cy="246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E12814"/>
              </a:solidFill>
              <a:latin typeface="Arial" panose="020B0604020202020204" pitchFamily="34" charset="0"/>
              <a:cs typeface="Arial" panose="020B0604020202020204" pitchFamily="34" charset="0"/>
            </a:rPr>
            <a:t>OMIEs</a:t>
          </a:r>
        </a:p>
      </cdr:txBody>
    </cdr:sp>
  </cdr:relSizeAnchor>
  <cdr:relSizeAnchor xmlns:cdr="http://schemas.openxmlformats.org/drawingml/2006/chartDrawing">
    <cdr:from>
      <cdr:x>0.41619</cdr:x>
      <cdr:y>0.29586</cdr:y>
    </cdr:from>
    <cdr:to>
      <cdr:x>0.79213</cdr:x>
      <cdr:y>0.39087</cdr:y>
    </cdr:to>
    <cdr:sp macro="" textlink="">
      <cdr:nvSpPr>
        <cdr:cNvPr id="4" name="TextBox 1"/>
        <cdr:cNvSpPr txBox="1"/>
      </cdr:nvSpPr>
      <cdr:spPr>
        <a:xfrm xmlns:a="http://schemas.openxmlformats.org/drawingml/2006/main">
          <a:off x="2325595" y="745565"/>
          <a:ext cx="2100730" cy="2394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808E"/>
              </a:solidFill>
              <a:latin typeface="Arial" panose="020B0604020202020204" pitchFamily="34" charset="0"/>
              <a:cs typeface="Arial" panose="020B0604020202020204" pitchFamily="34" charset="0"/>
            </a:rPr>
            <a:t>Individual</a:t>
          </a:r>
          <a:r>
            <a:rPr lang="en-AU" sz="800" b="1" baseline="0">
              <a:solidFill>
                <a:srgbClr val="00808E"/>
              </a:solidFill>
              <a:latin typeface="Arial" panose="020B0604020202020204" pitchFamily="34" charset="0"/>
              <a:cs typeface="Arial" panose="020B0604020202020204" pitchFamily="34" charset="0"/>
            </a:rPr>
            <a:t> agreements</a:t>
          </a:r>
          <a:endParaRPr lang="en-AU" sz="800" b="1">
            <a:solidFill>
              <a:srgbClr val="00808E"/>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0.09532</cdr:x>
      <cdr:y>0.06018</cdr:y>
    </cdr:from>
    <cdr:to>
      <cdr:x>0.50937</cdr:x>
      <cdr:y>0.1463</cdr:y>
    </cdr:to>
    <cdr:sp macro="" textlink="">
      <cdr:nvSpPr>
        <cdr:cNvPr id="5" name="TextBox 1"/>
        <cdr:cNvSpPr txBox="1"/>
      </cdr:nvSpPr>
      <cdr:spPr>
        <a:xfrm xmlns:a="http://schemas.openxmlformats.org/drawingml/2006/main">
          <a:off x="532653" y="151653"/>
          <a:ext cx="2313642" cy="2170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595959"/>
              </a:solidFill>
              <a:latin typeface="Arial" panose="020B0604020202020204" pitchFamily="34" charset="0"/>
              <a:cs typeface="Arial" panose="020B0604020202020204" pitchFamily="34" charset="0"/>
            </a:rPr>
            <a:t>Collective agreements</a:t>
          </a:r>
        </a:p>
      </cdr:txBody>
    </cdr:sp>
  </cdr:relSizeAnchor>
</c:userShapes>
</file>

<file path=word/drawings/drawing61.xml><?xml version="1.0" encoding="utf-8"?>
<c:userShapes xmlns:c="http://schemas.openxmlformats.org/drawingml/2006/chart">
  <cdr:relSizeAnchor xmlns:cdr="http://schemas.openxmlformats.org/drawingml/2006/chartDrawing">
    <cdr:from>
      <cdr:x>0.13874</cdr:x>
      <cdr:y>0.21277</cdr:y>
    </cdr:from>
    <cdr:to>
      <cdr:x>0.48296</cdr:x>
      <cdr:y>0.34094</cdr:y>
    </cdr:to>
    <cdr:sp macro="" textlink="">
      <cdr:nvSpPr>
        <cdr:cNvPr id="2" name="TextBox 1"/>
        <cdr:cNvSpPr txBox="1"/>
      </cdr:nvSpPr>
      <cdr:spPr>
        <a:xfrm xmlns:a="http://schemas.openxmlformats.org/drawingml/2006/main">
          <a:off x="685081" y="410867"/>
          <a:ext cx="1699675" cy="24750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595959"/>
              </a:solidFill>
              <a:latin typeface="Arial" panose="020B0604020202020204" pitchFamily="34" charset="0"/>
              <a:cs typeface="Arial" panose="020B0604020202020204" pitchFamily="34" charset="0"/>
            </a:rPr>
            <a:t>Collective agreements</a:t>
          </a:r>
        </a:p>
      </cdr:txBody>
    </cdr:sp>
  </cdr:relSizeAnchor>
  <cdr:relSizeAnchor xmlns:cdr="http://schemas.openxmlformats.org/drawingml/2006/chartDrawing">
    <cdr:from>
      <cdr:x>0.11499</cdr:x>
      <cdr:y>0.64407</cdr:y>
    </cdr:from>
    <cdr:to>
      <cdr:x>0.50222</cdr:x>
      <cdr:y>0.76522</cdr:y>
    </cdr:to>
    <cdr:sp macro="" textlink="">
      <cdr:nvSpPr>
        <cdr:cNvPr id="3" name="TextBox 1"/>
        <cdr:cNvSpPr txBox="1"/>
      </cdr:nvSpPr>
      <cdr:spPr>
        <a:xfrm xmlns:a="http://schemas.openxmlformats.org/drawingml/2006/main">
          <a:off x="567803" y="1243731"/>
          <a:ext cx="1912049" cy="2339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808E"/>
              </a:solidFill>
              <a:latin typeface="Arial" panose="020B0604020202020204" pitchFamily="34" charset="0"/>
              <a:cs typeface="Arial" panose="020B0604020202020204" pitchFamily="34" charset="0"/>
            </a:rPr>
            <a:t>Individual</a:t>
          </a:r>
          <a:r>
            <a:rPr lang="en-AU" sz="800" b="1" baseline="0">
              <a:solidFill>
                <a:srgbClr val="00808E"/>
              </a:solidFill>
              <a:latin typeface="Arial" panose="020B0604020202020204" pitchFamily="34" charset="0"/>
              <a:cs typeface="Arial" panose="020B0604020202020204" pitchFamily="34" charset="0"/>
            </a:rPr>
            <a:t> agreements</a:t>
          </a:r>
          <a:endParaRPr lang="en-AU" sz="800" b="1">
            <a:solidFill>
              <a:srgbClr val="00808E"/>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0.66178</cdr:x>
      <cdr:y>0.50485</cdr:y>
    </cdr:from>
    <cdr:to>
      <cdr:x>0.88888</cdr:x>
      <cdr:y>0.60462</cdr:y>
    </cdr:to>
    <cdr:sp macro="" textlink="">
      <cdr:nvSpPr>
        <cdr:cNvPr id="4" name="TextBox 1"/>
        <cdr:cNvSpPr txBox="1"/>
      </cdr:nvSpPr>
      <cdr:spPr>
        <a:xfrm xmlns:a="http://schemas.openxmlformats.org/drawingml/2006/main">
          <a:off x="3383712" y="978416"/>
          <a:ext cx="1161167" cy="1933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74BD"/>
              </a:solidFill>
              <a:latin typeface="Arial" panose="020B0604020202020204" pitchFamily="34" charset="0"/>
              <a:cs typeface="Arial" panose="020B0604020202020204" pitchFamily="34" charset="0"/>
            </a:rPr>
            <a:t>Award-reliant</a:t>
          </a:r>
        </a:p>
      </cdr:txBody>
    </cdr:sp>
  </cdr:relSizeAnchor>
  <cdr:relSizeAnchor xmlns:cdr="http://schemas.openxmlformats.org/drawingml/2006/chartDrawing">
    <cdr:from>
      <cdr:x>0.74175</cdr:x>
      <cdr:y>0.78924</cdr:y>
    </cdr:from>
    <cdr:to>
      <cdr:x>0.96224</cdr:x>
      <cdr:y>0.86917</cdr:y>
    </cdr:to>
    <cdr:sp macro="" textlink="">
      <cdr:nvSpPr>
        <cdr:cNvPr id="5" name="TextBox 1"/>
        <cdr:cNvSpPr txBox="1"/>
      </cdr:nvSpPr>
      <cdr:spPr>
        <a:xfrm xmlns:a="http://schemas.openxmlformats.org/drawingml/2006/main">
          <a:off x="3792565" y="1529562"/>
          <a:ext cx="1127370" cy="1549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E12814"/>
              </a:solidFill>
              <a:latin typeface="Arial" panose="020B0604020202020204" pitchFamily="34" charset="0"/>
              <a:cs typeface="Arial" panose="020B0604020202020204" pitchFamily="34" charset="0"/>
            </a:rPr>
            <a:t>OMIEs</a:t>
          </a:r>
        </a:p>
      </cdr:txBody>
    </cdr:sp>
  </cdr:relSizeAnchor>
</c:userShapes>
</file>

<file path=word/drawings/drawing62.xml><?xml version="1.0" encoding="utf-8"?>
<c:userShapes xmlns:c="http://schemas.openxmlformats.org/drawingml/2006/chart">
  <cdr:relSizeAnchor xmlns:cdr="http://schemas.openxmlformats.org/drawingml/2006/chartDrawing">
    <cdr:from>
      <cdr:x>0.12344</cdr:x>
      <cdr:y>0.09426</cdr:y>
    </cdr:from>
    <cdr:to>
      <cdr:x>0.42109</cdr:x>
      <cdr:y>0.20231</cdr:y>
    </cdr:to>
    <cdr:sp macro="" textlink="">
      <cdr:nvSpPr>
        <cdr:cNvPr id="2" name="TextBox 1"/>
        <cdr:cNvSpPr txBox="1"/>
      </cdr:nvSpPr>
      <cdr:spPr>
        <a:xfrm xmlns:a="http://schemas.openxmlformats.org/drawingml/2006/main">
          <a:off x="609508" y="180643"/>
          <a:ext cx="1469724" cy="2070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rgbClr val="595959"/>
              </a:solidFill>
              <a:latin typeface="Arial" panose="020B0604020202020204" pitchFamily="34" charset="0"/>
              <a:cs typeface="Arial" panose="020B0604020202020204" pitchFamily="34" charset="0"/>
            </a:rPr>
            <a:t>Collective agreement</a:t>
          </a:r>
        </a:p>
      </cdr:txBody>
    </cdr:sp>
  </cdr:relSizeAnchor>
  <cdr:relSizeAnchor xmlns:cdr="http://schemas.openxmlformats.org/drawingml/2006/chartDrawing">
    <cdr:from>
      <cdr:x>0.5716</cdr:x>
      <cdr:y>0.73538</cdr:y>
    </cdr:from>
    <cdr:to>
      <cdr:x>0.86926</cdr:x>
      <cdr:y>0.81476</cdr:y>
    </cdr:to>
    <cdr:sp macro="" textlink="">
      <cdr:nvSpPr>
        <cdr:cNvPr id="3" name="TextBox 1"/>
        <cdr:cNvSpPr txBox="1"/>
      </cdr:nvSpPr>
      <cdr:spPr>
        <a:xfrm xmlns:a="http://schemas.openxmlformats.org/drawingml/2006/main">
          <a:off x="3064892" y="1425181"/>
          <a:ext cx="1596035" cy="1538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E12814"/>
              </a:solidFill>
              <a:latin typeface="Arial" panose="020B0604020202020204" pitchFamily="34" charset="0"/>
              <a:cs typeface="Arial" panose="020B0604020202020204" pitchFamily="34" charset="0"/>
            </a:rPr>
            <a:t>OMIEs</a:t>
          </a:r>
        </a:p>
      </cdr:txBody>
    </cdr:sp>
  </cdr:relSizeAnchor>
  <cdr:relSizeAnchor xmlns:cdr="http://schemas.openxmlformats.org/drawingml/2006/chartDrawing">
    <cdr:from>
      <cdr:x>0.45847</cdr:x>
      <cdr:y>0.51279</cdr:y>
    </cdr:from>
    <cdr:to>
      <cdr:x>0.75613</cdr:x>
      <cdr:y>0.59217</cdr:y>
    </cdr:to>
    <cdr:sp macro="" textlink="">
      <cdr:nvSpPr>
        <cdr:cNvPr id="4" name="TextBox 1"/>
        <cdr:cNvSpPr txBox="1"/>
      </cdr:nvSpPr>
      <cdr:spPr>
        <a:xfrm xmlns:a="http://schemas.openxmlformats.org/drawingml/2006/main">
          <a:off x="2558239" y="1292224"/>
          <a:ext cx="1660943" cy="2000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74BD"/>
              </a:solidFill>
              <a:latin typeface="Arial" panose="020B0604020202020204" pitchFamily="34" charset="0"/>
              <a:cs typeface="Arial" panose="020B0604020202020204" pitchFamily="34" charset="0"/>
            </a:rPr>
            <a:t>Award-reliant</a:t>
          </a:r>
        </a:p>
      </cdr:txBody>
    </cdr:sp>
  </cdr:relSizeAnchor>
  <cdr:relSizeAnchor xmlns:cdr="http://schemas.openxmlformats.org/drawingml/2006/chartDrawing">
    <cdr:from>
      <cdr:x>0.38144</cdr:x>
      <cdr:y>0.24915</cdr:y>
    </cdr:from>
    <cdr:to>
      <cdr:x>0.6791</cdr:x>
      <cdr:y>0.32852</cdr:y>
    </cdr:to>
    <cdr:sp macro="" textlink="">
      <cdr:nvSpPr>
        <cdr:cNvPr id="5" name="TextBox 1"/>
        <cdr:cNvSpPr txBox="1"/>
      </cdr:nvSpPr>
      <cdr:spPr>
        <a:xfrm xmlns:a="http://schemas.openxmlformats.org/drawingml/2006/main">
          <a:off x="1098550" y="717550"/>
          <a:ext cx="85725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808E"/>
              </a:solidFill>
              <a:latin typeface="Arial" panose="020B0604020202020204" pitchFamily="34" charset="0"/>
              <a:cs typeface="Arial" panose="020B0604020202020204" pitchFamily="34" charset="0"/>
            </a:rPr>
            <a:t>Individual agreement</a:t>
          </a:r>
        </a:p>
      </cdr:txBody>
    </cdr:sp>
  </cdr:relSizeAnchor>
</c:userShapes>
</file>

<file path=word/drawings/drawing63.xml><?xml version="1.0" encoding="utf-8"?>
<c:userShapes xmlns:c="http://schemas.openxmlformats.org/drawingml/2006/chart">
  <cdr:relSizeAnchor xmlns:cdr="http://schemas.openxmlformats.org/drawingml/2006/chartDrawing">
    <cdr:from>
      <cdr:x>0.5005</cdr:x>
      <cdr:y>0.32852</cdr:y>
    </cdr:from>
    <cdr:to>
      <cdr:x>0.79816</cdr:x>
      <cdr:y>0.4079</cdr:y>
    </cdr:to>
    <cdr:sp macro="" textlink="">
      <cdr:nvSpPr>
        <cdr:cNvPr id="2" name="TextBox 1"/>
        <cdr:cNvSpPr txBox="1"/>
      </cdr:nvSpPr>
      <cdr:spPr>
        <a:xfrm xmlns:a="http://schemas.openxmlformats.org/drawingml/2006/main">
          <a:off x="1441450" y="946150"/>
          <a:ext cx="85725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595959"/>
              </a:solidFill>
              <a:latin typeface="Arial" panose="020B0604020202020204" pitchFamily="34" charset="0"/>
              <a:cs typeface="Arial" panose="020B0604020202020204" pitchFamily="34" charset="0"/>
            </a:rPr>
            <a:t>Collective agreement</a:t>
          </a:r>
        </a:p>
      </cdr:txBody>
    </cdr:sp>
  </cdr:relSizeAnchor>
  <cdr:relSizeAnchor xmlns:cdr="http://schemas.openxmlformats.org/drawingml/2006/chartDrawing">
    <cdr:from>
      <cdr:x>0.27337</cdr:x>
      <cdr:y>0.14001</cdr:y>
    </cdr:from>
    <cdr:to>
      <cdr:x>0.50047</cdr:x>
      <cdr:y>0.23978</cdr:y>
    </cdr:to>
    <cdr:sp macro="" textlink="">
      <cdr:nvSpPr>
        <cdr:cNvPr id="3" name="TextBox 1"/>
        <cdr:cNvSpPr txBox="1"/>
      </cdr:nvSpPr>
      <cdr:spPr>
        <a:xfrm xmlns:a="http://schemas.openxmlformats.org/drawingml/2006/main">
          <a:off x="1323788" y="266275"/>
          <a:ext cx="1099734" cy="1897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74BD"/>
              </a:solidFill>
              <a:latin typeface="Arial" panose="020B0604020202020204" pitchFamily="34" charset="0"/>
              <a:cs typeface="Arial" panose="020B0604020202020204" pitchFamily="34" charset="0"/>
            </a:rPr>
            <a:t>Award-reliant</a:t>
          </a:r>
        </a:p>
      </cdr:txBody>
    </cdr:sp>
  </cdr:relSizeAnchor>
  <cdr:relSizeAnchor xmlns:cdr="http://schemas.openxmlformats.org/drawingml/2006/chartDrawing">
    <cdr:from>
      <cdr:x>0.19954</cdr:x>
      <cdr:y>0.59972</cdr:y>
    </cdr:from>
    <cdr:to>
      <cdr:x>0.4972</cdr:x>
      <cdr:y>0.6791</cdr:y>
    </cdr:to>
    <cdr:sp macro="" textlink="">
      <cdr:nvSpPr>
        <cdr:cNvPr id="4" name="TextBox 1"/>
        <cdr:cNvSpPr txBox="1"/>
      </cdr:nvSpPr>
      <cdr:spPr>
        <a:xfrm xmlns:a="http://schemas.openxmlformats.org/drawingml/2006/main">
          <a:off x="574675" y="1727200"/>
          <a:ext cx="85725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808E"/>
              </a:solidFill>
              <a:latin typeface="Arial" panose="020B0604020202020204" pitchFamily="34" charset="0"/>
              <a:cs typeface="Arial" panose="020B0604020202020204" pitchFamily="34" charset="0"/>
            </a:rPr>
            <a:t>Individual agreement</a:t>
          </a:r>
        </a:p>
      </cdr:txBody>
    </cdr:sp>
  </cdr:relSizeAnchor>
  <cdr:relSizeAnchor xmlns:cdr="http://schemas.openxmlformats.org/drawingml/2006/chartDrawing">
    <cdr:from>
      <cdr:x>0.59315</cdr:x>
      <cdr:y>0.7489</cdr:y>
    </cdr:from>
    <cdr:to>
      <cdr:x>0.81364</cdr:x>
      <cdr:y>0.82882</cdr:y>
    </cdr:to>
    <cdr:sp macro="" textlink="">
      <cdr:nvSpPr>
        <cdr:cNvPr id="5" name="TextBox 1"/>
        <cdr:cNvSpPr txBox="1"/>
      </cdr:nvSpPr>
      <cdr:spPr>
        <a:xfrm xmlns:a="http://schemas.openxmlformats.org/drawingml/2006/main">
          <a:off x="3141240" y="1489912"/>
          <a:ext cx="1167693" cy="1589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E12814"/>
              </a:solidFill>
              <a:latin typeface="Arial" panose="020B0604020202020204" pitchFamily="34" charset="0"/>
              <a:cs typeface="Arial" panose="020B0604020202020204" pitchFamily="34" charset="0"/>
            </a:rPr>
            <a:t>OMIEs</a:t>
          </a:r>
        </a:p>
      </cdr:txBody>
    </cdr:sp>
  </cdr:relSizeAnchor>
</c:userShapes>
</file>

<file path=word/drawings/drawing64.xml><?xml version="1.0" encoding="utf-8"?>
<c:userShapes xmlns:c="http://schemas.openxmlformats.org/drawingml/2006/chart">
  <cdr:relSizeAnchor xmlns:cdr="http://schemas.openxmlformats.org/drawingml/2006/chartDrawing">
    <cdr:from>
      <cdr:x>0.43766</cdr:x>
      <cdr:y>0.12347</cdr:y>
    </cdr:from>
    <cdr:to>
      <cdr:x>0.73532</cdr:x>
      <cdr:y>0.20285</cdr:y>
    </cdr:to>
    <cdr:sp macro="" textlink="">
      <cdr:nvSpPr>
        <cdr:cNvPr id="2" name="TextBox 1"/>
        <cdr:cNvSpPr txBox="1"/>
      </cdr:nvSpPr>
      <cdr:spPr>
        <a:xfrm xmlns:a="http://schemas.openxmlformats.org/drawingml/2006/main">
          <a:off x="1260475" y="355600"/>
          <a:ext cx="85725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595959"/>
              </a:solidFill>
              <a:latin typeface="Arial" panose="020B0604020202020204" pitchFamily="34" charset="0"/>
              <a:cs typeface="Arial" panose="020B0604020202020204" pitchFamily="34" charset="0"/>
            </a:rPr>
            <a:t>Collective agreement</a:t>
          </a:r>
        </a:p>
      </cdr:txBody>
    </cdr:sp>
  </cdr:relSizeAnchor>
  <cdr:relSizeAnchor xmlns:cdr="http://schemas.openxmlformats.org/drawingml/2006/chartDrawing">
    <cdr:from>
      <cdr:x>0.46743</cdr:x>
      <cdr:y>0.74524</cdr:y>
    </cdr:from>
    <cdr:to>
      <cdr:x>0.76509</cdr:x>
      <cdr:y>0.82462</cdr:y>
    </cdr:to>
    <cdr:sp macro="" textlink="">
      <cdr:nvSpPr>
        <cdr:cNvPr id="3" name="TextBox 1"/>
        <cdr:cNvSpPr txBox="1"/>
      </cdr:nvSpPr>
      <cdr:spPr>
        <a:xfrm xmlns:a="http://schemas.openxmlformats.org/drawingml/2006/main">
          <a:off x="1346200" y="2146300"/>
          <a:ext cx="85725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808E"/>
              </a:solidFill>
              <a:latin typeface="Arial" panose="020B0604020202020204" pitchFamily="34" charset="0"/>
              <a:cs typeface="Arial" panose="020B0604020202020204" pitchFamily="34" charset="0"/>
            </a:rPr>
            <a:t>Individual agreement</a:t>
          </a:r>
        </a:p>
      </cdr:txBody>
    </cdr:sp>
  </cdr:relSizeAnchor>
  <cdr:relSizeAnchor xmlns:cdr="http://schemas.openxmlformats.org/drawingml/2006/chartDrawing">
    <cdr:from>
      <cdr:x>0.57326</cdr:x>
      <cdr:y>0.53688</cdr:y>
    </cdr:from>
    <cdr:to>
      <cdr:x>0.80036</cdr:x>
      <cdr:y>0.63665</cdr:y>
    </cdr:to>
    <cdr:sp macro="" textlink="">
      <cdr:nvSpPr>
        <cdr:cNvPr id="4" name="TextBox 1"/>
        <cdr:cNvSpPr txBox="1"/>
      </cdr:nvSpPr>
      <cdr:spPr>
        <a:xfrm xmlns:a="http://schemas.openxmlformats.org/drawingml/2006/main">
          <a:off x="1651000" y="1546225"/>
          <a:ext cx="654050" cy="2873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74BD"/>
              </a:solidFill>
              <a:latin typeface="Arial" panose="020B0604020202020204" pitchFamily="34" charset="0"/>
              <a:cs typeface="Arial" panose="020B0604020202020204" pitchFamily="34" charset="0"/>
            </a:rPr>
            <a:t>Award-reliant</a:t>
          </a:r>
        </a:p>
      </cdr:txBody>
    </cdr:sp>
  </cdr:relSizeAnchor>
  <cdr:relSizeAnchor xmlns:cdr="http://schemas.openxmlformats.org/drawingml/2006/chartDrawing">
    <cdr:from>
      <cdr:x>0.14767</cdr:x>
      <cdr:y>0.7871</cdr:y>
    </cdr:from>
    <cdr:to>
      <cdr:x>0.36816</cdr:x>
      <cdr:y>0.86703</cdr:y>
    </cdr:to>
    <cdr:sp macro="" textlink="">
      <cdr:nvSpPr>
        <cdr:cNvPr id="5" name="TextBox 1"/>
        <cdr:cNvSpPr txBox="1"/>
      </cdr:nvSpPr>
      <cdr:spPr>
        <a:xfrm xmlns:a="http://schemas.openxmlformats.org/drawingml/2006/main">
          <a:off x="798273" y="1629378"/>
          <a:ext cx="1191915" cy="1654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E12814"/>
              </a:solidFill>
              <a:latin typeface="Arial" panose="020B0604020202020204" pitchFamily="34" charset="0"/>
              <a:cs typeface="Arial" panose="020B0604020202020204" pitchFamily="34" charset="0"/>
            </a:rPr>
            <a:t>OMIEs</a:t>
          </a:r>
        </a:p>
      </cdr:txBody>
    </cdr:sp>
  </cdr:relSizeAnchor>
</c:userShapes>
</file>

<file path=word/drawings/drawing65.xml><?xml version="1.0" encoding="utf-8"?>
<c:userShapes xmlns:c="http://schemas.openxmlformats.org/drawingml/2006/chart">
  <cdr:relSizeAnchor xmlns:cdr="http://schemas.openxmlformats.org/drawingml/2006/chartDrawing">
    <cdr:from>
      <cdr:x>0.52157</cdr:x>
      <cdr:y>0.64256</cdr:y>
    </cdr:from>
    <cdr:to>
      <cdr:x>0.82076</cdr:x>
      <cdr:y>0.75574</cdr:y>
    </cdr:to>
    <cdr:sp macro="" textlink="">
      <cdr:nvSpPr>
        <cdr:cNvPr id="2" name="TextBox 1"/>
        <cdr:cNvSpPr txBox="1"/>
      </cdr:nvSpPr>
      <cdr:spPr>
        <a:xfrm xmlns:a="http://schemas.openxmlformats.org/drawingml/2006/main">
          <a:off x="3168684" y="1619245"/>
          <a:ext cx="1817668" cy="285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rgbClr val="0074BD"/>
              </a:solidFill>
              <a:latin typeface="Arial" panose="020B0604020202020204" pitchFamily="34" charset="0"/>
              <a:cs typeface="Arial" panose="020B0604020202020204" pitchFamily="34" charset="0"/>
            </a:rPr>
            <a:t>Award-reliant</a:t>
          </a:r>
        </a:p>
      </cdr:txBody>
    </cdr:sp>
  </cdr:relSizeAnchor>
  <cdr:relSizeAnchor xmlns:cdr="http://schemas.openxmlformats.org/drawingml/2006/chartDrawing">
    <cdr:from>
      <cdr:x>0.40564</cdr:x>
      <cdr:y>0.11857</cdr:y>
    </cdr:from>
    <cdr:to>
      <cdr:x>0.60946</cdr:x>
      <cdr:y>0.23826</cdr:y>
    </cdr:to>
    <cdr:sp macro="" textlink="">
      <cdr:nvSpPr>
        <cdr:cNvPr id="3" name="TextBox 1"/>
        <cdr:cNvSpPr txBox="1"/>
      </cdr:nvSpPr>
      <cdr:spPr>
        <a:xfrm xmlns:a="http://schemas.openxmlformats.org/drawingml/2006/main">
          <a:off x="1999879" y="222029"/>
          <a:ext cx="1004861" cy="2241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E12814"/>
              </a:solidFill>
              <a:latin typeface="Arial" panose="020B0604020202020204" pitchFamily="34" charset="0"/>
              <a:cs typeface="Arial" panose="020B0604020202020204" pitchFamily="34" charset="0"/>
            </a:rPr>
            <a:t>OMIEs</a:t>
          </a:r>
        </a:p>
      </cdr:txBody>
    </cdr:sp>
  </cdr:relSizeAnchor>
  <cdr:relSizeAnchor xmlns:cdr="http://schemas.openxmlformats.org/drawingml/2006/chartDrawing">
    <cdr:from>
      <cdr:x>0.56739</cdr:x>
      <cdr:y>0.03906</cdr:y>
    </cdr:from>
    <cdr:to>
      <cdr:x>0.93677</cdr:x>
      <cdr:y>0.15224</cdr:y>
    </cdr:to>
    <cdr:sp macro="" textlink="">
      <cdr:nvSpPr>
        <cdr:cNvPr id="4" name="TextBox 1"/>
        <cdr:cNvSpPr txBox="1"/>
      </cdr:nvSpPr>
      <cdr:spPr>
        <a:xfrm xmlns:a="http://schemas.openxmlformats.org/drawingml/2006/main">
          <a:off x="2797312" y="73152"/>
          <a:ext cx="1821095" cy="2119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00808E"/>
              </a:solidFill>
              <a:latin typeface="Arial" panose="020B0604020202020204" pitchFamily="34" charset="0"/>
              <a:cs typeface="Arial" panose="020B0604020202020204" pitchFamily="34" charset="0"/>
            </a:rPr>
            <a:t>Individual agreement</a:t>
          </a:r>
        </a:p>
      </cdr:txBody>
    </cdr:sp>
  </cdr:relSizeAnchor>
  <cdr:relSizeAnchor xmlns:cdr="http://schemas.openxmlformats.org/drawingml/2006/chartDrawing">
    <cdr:from>
      <cdr:x>0.33362</cdr:x>
      <cdr:y>0.39436</cdr:y>
    </cdr:from>
    <cdr:to>
      <cdr:x>0.81919</cdr:x>
      <cdr:y>0.49453</cdr:y>
    </cdr:to>
    <cdr:sp macro="" textlink="">
      <cdr:nvSpPr>
        <cdr:cNvPr id="5" name="TextBox 1"/>
        <cdr:cNvSpPr txBox="1"/>
      </cdr:nvSpPr>
      <cdr:spPr>
        <a:xfrm xmlns:a="http://schemas.openxmlformats.org/drawingml/2006/main">
          <a:off x="2026833" y="993781"/>
          <a:ext cx="2949982" cy="252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595959"/>
              </a:solidFill>
              <a:latin typeface="Arial" panose="020B0604020202020204" pitchFamily="34" charset="0"/>
              <a:cs typeface="Arial" panose="020B0604020202020204" pitchFamily="34" charset="0"/>
            </a:rPr>
            <a:t>Collective agreement</a:t>
          </a:r>
        </a:p>
      </cdr:txBody>
    </cdr:sp>
  </cdr:relSizeAnchor>
</c:userShapes>
</file>

<file path=word/drawings/drawing7.xml><?xml version="1.0" encoding="utf-8"?>
<c:userShapes xmlns:c="http://schemas.openxmlformats.org/drawingml/2006/chart">
  <cdr:relSizeAnchor xmlns:cdr="http://schemas.openxmlformats.org/drawingml/2006/chartDrawing">
    <cdr:from>
      <cdr:x>0.07717</cdr:x>
      <cdr:y>0</cdr:y>
    </cdr:from>
    <cdr:to>
      <cdr:x>0.43845</cdr:x>
      <cdr:y>0.09071</cdr:y>
    </cdr:to>
    <cdr:sp macro="" textlink="">
      <cdr:nvSpPr>
        <cdr:cNvPr id="2" name="TextBox 1"/>
        <cdr:cNvSpPr txBox="1"/>
      </cdr:nvSpPr>
      <cdr:spPr>
        <a:xfrm xmlns:a="http://schemas.openxmlformats.org/drawingml/2006/main">
          <a:off x="194468" y="0"/>
          <a:ext cx="910432" cy="2285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Per cent,</a:t>
          </a:r>
          <a:r>
            <a:rPr lang="en-AU" sz="800" baseline="0">
              <a:latin typeface="Arial" panose="020B0604020202020204" pitchFamily="34" charset="0"/>
              <a:cs typeface="Arial" panose="020B0604020202020204" pitchFamily="34" charset="0"/>
            </a:rPr>
            <a:t> tty</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0.59938</cdr:x>
      <cdr:y>0</cdr:y>
    </cdr:from>
    <cdr:to>
      <cdr:x>0.90714</cdr:x>
      <cdr:y>0.08693</cdr:y>
    </cdr:to>
    <cdr:sp macro="" textlink="">
      <cdr:nvSpPr>
        <cdr:cNvPr id="3" name="TextBox 1"/>
        <cdr:cNvSpPr txBox="1"/>
      </cdr:nvSpPr>
      <cdr:spPr>
        <a:xfrm xmlns:a="http://schemas.openxmlformats.org/drawingml/2006/main">
          <a:off x="1463040" y="0"/>
          <a:ext cx="751234" cy="2190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Per cent,</a:t>
          </a:r>
          <a:r>
            <a:rPr lang="en-AU" sz="800" baseline="0">
              <a:latin typeface="Arial" panose="020B0604020202020204" pitchFamily="34" charset="0"/>
              <a:cs typeface="Arial" panose="020B0604020202020204" pitchFamily="34" charset="0"/>
            </a:rPr>
            <a:t> tty</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0.62744</cdr:x>
      <cdr:y>0.34635</cdr:y>
    </cdr:from>
    <cdr:to>
      <cdr:x>0.93362</cdr:x>
      <cdr:y>0.47093</cdr:y>
    </cdr:to>
    <cdr:sp macro="" textlink="">
      <cdr:nvSpPr>
        <cdr:cNvPr id="4" name="TextBox 1"/>
        <cdr:cNvSpPr txBox="1"/>
      </cdr:nvSpPr>
      <cdr:spPr>
        <a:xfrm xmlns:a="http://schemas.openxmlformats.org/drawingml/2006/main">
          <a:off x="1581150" y="872802"/>
          <a:ext cx="771572" cy="3139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Education &amp;</a:t>
          </a:r>
          <a:r>
            <a:rPr lang="en-AU" sz="800" b="1" baseline="0">
              <a:solidFill>
                <a:schemeClr val="accent1"/>
              </a:solidFill>
              <a:latin typeface="Arial" panose="020B0604020202020204" pitchFamily="34" charset="0"/>
              <a:cs typeface="Arial" panose="020B0604020202020204" pitchFamily="34" charset="0"/>
            </a:rPr>
            <a:t> training</a:t>
          </a:r>
          <a:endParaRPr lang="en-AU" sz="800" b="1">
            <a:solidFill>
              <a:schemeClr val="accent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0.3553</cdr:x>
      <cdr:y>0.03772</cdr:y>
    </cdr:from>
    <cdr:to>
      <cdr:x>0.68727</cdr:x>
      <cdr:y>0.18214</cdr:y>
    </cdr:to>
    <cdr:sp macro="" textlink="">
      <cdr:nvSpPr>
        <cdr:cNvPr id="5" name="TextBox 1"/>
        <cdr:cNvSpPr txBox="1"/>
      </cdr:nvSpPr>
      <cdr:spPr>
        <a:xfrm xmlns:a="http://schemas.openxmlformats.org/drawingml/2006/main">
          <a:off x="895350" y="95059"/>
          <a:ext cx="836565" cy="3639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FF0000"/>
              </a:solidFill>
              <a:latin typeface="Arial" panose="020B0604020202020204" pitchFamily="34" charset="0"/>
              <a:cs typeface="Arial" panose="020B0604020202020204" pitchFamily="34" charset="0"/>
            </a:rPr>
            <a:t>Health care &amp; social assistance</a:t>
          </a:r>
        </a:p>
      </cdr:txBody>
    </cdr:sp>
  </cdr:relSizeAnchor>
  <cdr:relSizeAnchor xmlns:cdr="http://schemas.openxmlformats.org/drawingml/2006/chartDrawing">
    <cdr:from>
      <cdr:x>0.32833</cdr:x>
      <cdr:y>0.77189</cdr:y>
    </cdr:from>
    <cdr:to>
      <cdr:x>0.68882</cdr:x>
      <cdr:y>0.9141</cdr:y>
    </cdr:to>
    <cdr:sp macro="" textlink="">
      <cdr:nvSpPr>
        <cdr:cNvPr id="6" name="TextBox 4"/>
        <cdr:cNvSpPr txBox="1"/>
      </cdr:nvSpPr>
      <cdr:spPr>
        <a:xfrm xmlns:a="http://schemas.openxmlformats.org/drawingml/2006/main">
          <a:off x="945591" y="2223043"/>
          <a:ext cx="1038211" cy="4095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5"/>
              </a:solidFill>
              <a:latin typeface="Arial" panose="020B0604020202020204" pitchFamily="34" charset="0"/>
              <a:cs typeface="Arial" panose="020B0604020202020204" pitchFamily="34" charset="0"/>
            </a:rPr>
            <a:t>Professional et</a:t>
          </a:r>
          <a:r>
            <a:rPr lang="en-AU" sz="800" b="1" baseline="0">
              <a:solidFill>
                <a:schemeClr val="accent5"/>
              </a:solidFill>
              <a:latin typeface="Arial" panose="020B0604020202020204" pitchFamily="34" charset="0"/>
              <a:cs typeface="Arial" panose="020B0604020202020204" pitchFamily="34" charset="0"/>
            </a:rPr>
            <a:t> </a:t>
          </a:r>
          <a:r>
            <a:rPr lang="en-AU" sz="800" b="1">
              <a:solidFill>
                <a:schemeClr val="accent5"/>
              </a:solidFill>
              <a:latin typeface="Arial" panose="020B0604020202020204" pitchFamily="34" charset="0"/>
              <a:cs typeface="Arial" panose="020B0604020202020204" pitchFamily="34" charset="0"/>
            </a:rPr>
            <a:t>al services</a:t>
          </a:r>
        </a:p>
      </cdr:txBody>
    </cdr:sp>
  </cdr:relSizeAnchor>
  <cdr:relSizeAnchor xmlns:cdr="http://schemas.openxmlformats.org/drawingml/2006/chartDrawing">
    <cdr:from>
      <cdr:x>0.40243</cdr:x>
      <cdr:y>0.21896</cdr:y>
    </cdr:from>
    <cdr:to>
      <cdr:x>0.75081</cdr:x>
      <cdr:y>0.3733</cdr:y>
    </cdr:to>
    <cdr:sp macro="" textlink="">
      <cdr:nvSpPr>
        <cdr:cNvPr id="7" name="TextBox 1"/>
        <cdr:cNvSpPr txBox="1"/>
      </cdr:nvSpPr>
      <cdr:spPr>
        <a:xfrm xmlns:a="http://schemas.openxmlformats.org/drawingml/2006/main">
          <a:off x="1014125" y="551784"/>
          <a:ext cx="877918" cy="3889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lumMod val="75000"/>
                </a:schemeClr>
              </a:solidFill>
              <a:latin typeface="Arial" panose="020B0604020202020204" pitchFamily="34" charset="0"/>
              <a:cs typeface="Arial" panose="020B0604020202020204" pitchFamily="34" charset="0"/>
            </a:rPr>
            <a:t>Public</a:t>
          </a:r>
          <a:r>
            <a:rPr lang="en-AU" sz="800" b="1" baseline="0">
              <a:solidFill>
                <a:schemeClr val="accent3">
                  <a:lumMod val="75000"/>
                </a:schemeClr>
              </a:solidFill>
              <a:latin typeface="Arial" panose="020B0604020202020204" pitchFamily="34" charset="0"/>
              <a:cs typeface="Arial" panose="020B0604020202020204" pitchFamily="34" charset="0"/>
            </a:rPr>
            <a:t> admin</a:t>
          </a:r>
        </a:p>
        <a:p xmlns:a="http://schemas.openxmlformats.org/drawingml/2006/main">
          <a:r>
            <a:rPr lang="en-AU" sz="800" b="1" baseline="0">
              <a:solidFill>
                <a:schemeClr val="accent3">
                  <a:lumMod val="75000"/>
                </a:schemeClr>
              </a:solidFill>
              <a:latin typeface="Arial" panose="020B0604020202020204" pitchFamily="34" charset="0"/>
              <a:cs typeface="Arial" panose="020B0604020202020204" pitchFamily="34" charset="0"/>
            </a:rPr>
            <a:t>&amp; safety</a:t>
          </a:r>
          <a:endParaRPr lang="en-AU" sz="800" b="1">
            <a:solidFill>
              <a:schemeClr val="accent3">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0.19655</cdr:x>
      <cdr:y>0.70896</cdr:y>
    </cdr:from>
    <cdr:to>
      <cdr:x>0.62014</cdr:x>
      <cdr:y>0.85063</cdr:y>
    </cdr:to>
    <cdr:sp macro="" textlink="">
      <cdr:nvSpPr>
        <cdr:cNvPr id="8" name="TextBox 1"/>
        <cdr:cNvSpPr txBox="1"/>
      </cdr:nvSpPr>
      <cdr:spPr>
        <a:xfrm xmlns:a="http://schemas.openxmlformats.org/drawingml/2006/main">
          <a:off x="495300" y="1786589"/>
          <a:ext cx="1067458" cy="3569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tx1">
                  <a:lumMod val="65000"/>
                  <a:lumOff val="35000"/>
                </a:schemeClr>
              </a:solidFill>
              <a:latin typeface="Arial" panose="020B0604020202020204" pitchFamily="34" charset="0"/>
              <a:cs typeface="Arial" panose="020B0604020202020204" pitchFamily="34" charset="0"/>
            </a:rPr>
            <a:t>All industries</a:t>
          </a:r>
        </a:p>
      </cdr:txBody>
    </cdr:sp>
  </cdr:relSizeAnchor>
</c:userShapes>
</file>

<file path=word/drawings/drawing8.xml><?xml version="1.0" encoding="utf-8"?>
<c:userShapes xmlns:c="http://schemas.openxmlformats.org/drawingml/2006/chart">
  <cdr:relSizeAnchor xmlns:cdr="http://schemas.openxmlformats.org/drawingml/2006/chartDrawing">
    <cdr:from>
      <cdr:x>0.08268</cdr:x>
      <cdr:y>0</cdr:y>
    </cdr:from>
    <cdr:to>
      <cdr:x>0.45997</cdr:x>
      <cdr:y>0.10253</cdr:y>
    </cdr:to>
    <cdr:sp macro="" textlink="">
      <cdr:nvSpPr>
        <cdr:cNvPr id="2" name="TextBox 1"/>
        <cdr:cNvSpPr txBox="1"/>
      </cdr:nvSpPr>
      <cdr:spPr>
        <a:xfrm xmlns:a="http://schemas.openxmlformats.org/drawingml/2006/main">
          <a:off x="193471" y="0"/>
          <a:ext cx="882854" cy="239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Per cent, tty</a:t>
          </a:r>
        </a:p>
      </cdr:txBody>
    </cdr:sp>
  </cdr:relSizeAnchor>
  <cdr:relSizeAnchor xmlns:cdr="http://schemas.openxmlformats.org/drawingml/2006/chartDrawing">
    <cdr:from>
      <cdr:x>0.62279</cdr:x>
      <cdr:y>0</cdr:y>
    </cdr:from>
    <cdr:to>
      <cdr:x>0.94037</cdr:x>
      <cdr:y>0.10253</cdr:y>
    </cdr:to>
    <cdr:sp macro="" textlink="">
      <cdr:nvSpPr>
        <cdr:cNvPr id="3" name="TextBox 1"/>
        <cdr:cNvSpPr txBox="1"/>
      </cdr:nvSpPr>
      <cdr:spPr>
        <a:xfrm xmlns:a="http://schemas.openxmlformats.org/drawingml/2006/main">
          <a:off x="1457325" y="0"/>
          <a:ext cx="743141" cy="2399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Per cent, tty</a:t>
          </a:r>
        </a:p>
      </cdr:txBody>
    </cdr:sp>
  </cdr:relSizeAnchor>
</c:userShapes>
</file>

<file path=word/drawings/drawing9.xml><?xml version="1.0" encoding="utf-8"?>
<c:userShapes xmlns:c="http://schemas.openxmlformats.org/drawingml/2006/chart">
  <cdr:relSizeAnchor xmlns:cdr="http://schemas.openxmlformats.org/drawingml/2006/chartDrawing">
    <cdr:from>
      <cdr:x>0.09585</cdr:x>
      <cdr:y>0</cdr:y>
    </cdr:from>
    <cdr:to>
      <cdr:x>0.50144</cdr:x>
      <cdr:y>0.10583</cdr:y>
    </cdr:to>
    <cdr:sp macro="" textlink="">
      <cdr:nvSpPr>
        <cdr:cNvPr id="2" name="TextBox 1"/>
        <cdr:cNvSpPr txBox="1"/>
      </cdr:nvSpPr>
      <cdr:spPr>
        <a:xfrm xmlns:a="http://schemas.openxmlformats.org/drawingml/2006/main">
          <a:off x="224287" y="0"/>
          <a:ext cx="949070"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Index</a:t>
          </a:r>
        </a:p>
      </cdr:txBody>
    </cdr:sp>
  </cdr:relSizeAnchor>
  <cdr:relSizeAnchor xmlns:cdr="http://schemas.openxmlformats.org/drawingml/2006/chartDrawing">
    <cdr:from>
      <cdr:x>0.71259</cdr:x>
      <cdr:y>0</cdr:y>
    </cdr:from>
    <cdr:to>
      <cdr:x>0.95522</cdr:x>
      <cdr:y>0.10583</cdr:y>
    </cdr:to>
    <cdr:sp macro="" textlink="">
      <cdr:nvSpPr>
        <cdr:cNvPr id="3" name="TextBox 1"/>
        <cdr:cNvSpPr txBox="1"/>
      </cdr:nvSpPr>
      <cdr:spPr>
        <a:xfrm xmlns:a="http://schemas.openxmlformats.org/drawingml/2006/main">
          <a:off x="1667471" y="0"/>
          <a:ext cx="567754" cy="2476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Index</a:t>
          </a:r>
        </a:p>
      </cdr:txBody>
    </cdr:sp>
  </cdr:relSizeAnchor>
  <cdr:relSizeAnchor xmlns:cdr="http://schemas.openxmlformats.org/drawingml/2006/chartDrawing">
    <cdr:from>
      <cdr:x>0.26238</cdr:x>
      <cdr:y>0.46412</cdr:y>
    </cdr:from>
    <cdr:to>
      <cdr:x>0.64272</cdr:x>
      <cdr:y>0.56996</cdr:y>
    </cdr:to>
    <cdr:sp macro="" textlink="">
      <cdr:nvSpPr>
        <cdr:cNvPr id="4" name="TextBox 1"/>
        <cdr:cNvSpPr txBox="1"/>
      </cdr:nvSpPr>
      <cdr:spPr>
        <a:xfrm xmlns:a="http://schemas.openxmlformats.org/drawingml/2006/main">
          <a:off x="755650" y="1336675"/>
          <a:ext cx="1095375"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Nominal</a:t>
          </a:r>
        </a:p>
      </cdr:txBody>
    </cdr:sp>
  </cdr:relSizeAnchor>
  <cdr:relSizeAnchor xmlns:cdr="http://schemas.openxmlformats.org/drawingml/2006/chartDrawing">
    <cdr:from>
      <cdr:x>0.47074</cdr:x>
      <cdr:y>0.10694</cdr:y>
    </cdr:from>
    <cdr:to>
      <cdr:x>0.85108</cdr:x>
      <cdr:y>0.21277</cdr:y>
    </cdr:to>
    <cdr:sp macro="" textlink="">
      <cdr:nvSpPr>
        <cdr:cNvPr id="5" name="TextBox 1"/>
        <cdr:cNvSpPr txBox="1"/>
      </cdr:nvSpPr>
      <cdr:spPr>
        <a:xfrm xmlns:a="http://schemas.openxmlformats.org/drawingml/2006/main">
          <a:off x="1355725" y="307975"/>
          <a:ext cx="1095375"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FF0000"/>
              </a:solidFill>
              <a:latin typeface="Arial" panose="020B0604020202020204" pitchFamily="34" charset="0"/>
              <a:cs typeface="Arial" panose="020B0604020202020204" pitchFamily="34" charset="0"/>
            </a:rPr>
            <a:t>Real</a:t>
          </a:r>
        </a:p>
      </cdr:txBody>
    </cdr:sp>
  </cdr:relSizeAnchor>
</c:userShapes>
</file>

<file path=word/theme/theme1.xml><?xml version="1.0" encoding="utf-8"?>
<a:theme xmlns:a="http://schemas.openxmlformats.org/drawingml/2006/main" name="Corporate">
  <a:themeElements>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orporate">
    <a:dk1>
      <a:sysClr val="windowText" lastClr="000000"/>
    </a:dk1>
    <a:lt1>
      <a:sysClr val="window" lastClr="FFFFFF"/>
    </a:lt1>
    <a:dk2>
      <a:srgbClr val="16325C"/>
    </a:dk2>
    <a:lt2>
      <a:srgbClr val="004A80"/>
    </a:lt2>
    <a:accent1>
      <a:srgbClr val="0074BD"/>
    </a:accent1>
    <a:accent2>
      <a:srgbClr val="00ABBD"/>
    </a:accent2>
    <a:accent3>
      <a:srgbClr val="128E6D"/>
    </a:accent3>
    <a:accent4>
      <a:srgbClr val="C8DD6B"/>
    </a:accent4>
    <a:accent5>
      <a:srgbClr val="404A8F"/>
    </a:accent5>
    <a:accent6>
      <a:srgbClr val="F06252"/>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2D77FC5E78371044AD6489ADEA6DAB9B|1757814118" UniqueId="907908e7-fe2a-4e3a-8319-ed1139c39beb">
      <p:Name>Auditing</p:Name>
      <p:Description>Audits user actions on documents and list items to the Audit Log.</p:Description>
      <p:CustomData>
        <Audit>
          <Update/>
          <DeleteRestore/>
        </Audit>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54bb81cf-96ba-41ce-8a26-ccbc5a57d34e">
      <Terms xmlns="http://schemas.microsoft.com/office/infopath/2007/PartnerControls">
        <TermInfo xmlns="http://schemas.microsoft.com/office/infopath/2007/PartnerControls">
          <TermName xmlns="http://schemas.microsoft.com/office/infopath/2007/PartnerControls">TSY RA-8831 - Destroy 10 years after action completed</TermName>
          <TermId xmlns="http://schemas.microsoft.com/office/infopath/2007/PartnerControls">152fe58b-6ac6-4b62-8ba5-3b31fd09ca16</TermId>
        </TermInfo>
      </Terms>
    </lb508a4dc5e84436a0fe496b536466aa>
    <TaxCatchAll xmlns="54bb81cf-96ba-41ce-8a26-ccbc5a57d34e">
      <Value>5</Value>
    </TaxCatchAll>
    <_dlc_DocId xmlns="54bb81cf-96ba-41ce-8a26-ccbc5a57d34e">2017MEG-69-1507</_dlc_DocId>
    <_dlc_DocIdUrl xmlns="54bb81cf-96ba-41ce-8a26-ccbc5a57d34e">
      <Url>http://tweb/sites/meg/mecd/_layouts/15/DocIdRedir.aspx?ID=2017MEG-69-1507</Url>
      <Description>2017MEG-69-1507</Description>
    </_dlc_DocIdUrl>
    <Unit xmlns="0ebaa78e-e974-4134-b20a-bbd0f78ba766">
      <Value>DAU</Value>
    </Unit>
    <Comments xmlns="0ebaa78e-e974-4134-b20a-bbd0f78ba766" xsi:nil="true"/>
    <DocumentTopic xmlns="0ebaa78e-e974-4134-b20a-bbd0f78ba766">
      <Value>Economic Outlook</Value>
    </DocumentTopic>
    <Client xmlns="0ebaa78e-e974-4134-b20a-bbd0f78ba766" xsi:nil="true"/>
    <Product xmlns="0ebaa78e-e974-4134-b20a-bbd0f78ba766">
      <Value>Briefing</Value>
      <Value>Request</Value>
    </Product>
  </documentManagement>
</p:properties>
</file>

<file path=customXml/item5.xml><?xml version="1.0" encoding="utf-8"?>
<ct:contentTypeSchema xmlns:ct="http://schemas.microsoft.com/office/2006/metadata/contentType" xmlns:ma="http://schemas.microsoft.com/office/2006/metadata/properties/metaAttributes" ct:_="" ma:_="" ma:contentTypeName="Treasury Document" ma:contentTypeID="0x0101002D77FC5E78371044AD6489ADEA6DAB9B00781953FCC9B0B64384E18219A511BEB8" ma:contentTypeVersion="6902" ma:contentTypeDescription=" " ma:contentTypeScope="" ma:versionID="2a7e3730a81ce6c8d17364269988a2f5">
  <xsd:schema xmlns:xsd="http://www.w3.org/2001/XMLSchema" xmlns:xs="http://www.w3.org/2001/XMLSchema" xmlns:p="http://schemas.microsoft.com/office/2006/metadata/properties" xmlns:ns1="http://schemas.microsoft.com/sharepoint/v3" xmlns:ns2="54bb81cf-96ba-41ce-8a26-ccbc5a57d34e" xmlns:ns3="0ebaa78e-e974-4134-b20a-bbd0f78ba766" xmlns:ns4="http://schemas.microsoft.com/sharepoint/v4" targetNamespace="http://schemas.microsoft.com/office/2006/metadata/properties" ma:root="true" ma:fieldsID="bcbb1858d649404ba73ae6241442d975" ns1:_="" ns2:_="" ns3:_="" ns4:_="">
    <xsd:import namespace="http://schemas.microsoft.com/sharepoint/v3"/>
    <xsd:import namespace="54bb81cf-96ba-41ce-8a26-ccbc5a57d34e"/>
    <xsd:import namespace="0ebaa78e-e974-4134-b20a-bbd0f78ba76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oduct" minOccurs="0"/>
                <xsd:element ref="ns3:Comments" minOccurs="0"/>
                <xsd:element ref="ns3:Client" minOccurs="0"/>
                <xsd:element ref="ns3:Unit" minOccurs="0"/>
                <xsd:element ref="ns3:Document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bb81cf-96ba-41ce-8a26-ccbc5a57d3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5;#TSY RA-8831 - Destroy 10 years after action completed|152fe58b-6ac6-4b62-8ba5-3b31fd09ca1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c05f6137-831b-4cf2-ae58-d88291490615}" ma:internalName="TaxCatchAll" ma:showField="CatchAllData" ma:web="54bb81cf-96ba-41ce-8a26-ccbc5a57d34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05f6137-831b-4cf2-ae58-d88291490615}" ma:internalName="TaxCatchAllLabel" ma:readOnly="true" ma:showField="CatchAllDataLabel" ma:web="54bb81cf-96ba-41ce-8a26-ccbc5a57d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baa78e-e974-4134-b20a-bbd0f78ba766" elementFormDefault="qualified">
    <xsd:import namespace="http://schemas.microsoft.com/office/2006/documentManagement/types"/>
    <xsd:import namespace="http://schemas.microsoft.com/office/infopath/2007/PartnerControls"/>
    <xsd:element name="Product" ma:index="18" nillable="true" ma:displayName="Product" ma:internalName="Product" ma:requiredMultiChoice="true">
      <xsd:complexType>
        <xsd:complexContent>
          <xsd:extension base="dms:MultiChoice">
            <xsd:sequence>
              <xsd:element name="Value" maxOccurs="unbounded" minOccurs="0" nillable="true">
                <xsd:simpleType>
                  <xsd:restriction base="dms:Choice">
                    <xsd:enumeration value="Briefing"/>
                    <xsd:enumeration value="Request"/>
                    <xsd:enumeration value="Econote"/>
                    <xsd:enumeration value="Note for file"/>
                    <xsd:enumeration value="Analysis"/>
                    <xsd:enumeration value="Presentation"/>
                    <xsd:enumeration value="Chart pack"/>
                    <xsd:enumeration value="Training"/>
                    <xsd:enumeration value="Model development"/>
                    <xsd:enumeration value="Other"/>
                  </xsd:restriction>
                </xsd:simpleType>
              </xsd:element>
            </xsd:sequence>
          </xsd:extension>
        </xsd:complexContent>
      </xsd:complexType>
    </xsd:element>
    <xsd:element name="Comments" ma:index="19" nillable="true" ma:displayName="Comments" ma:internalName="Comments">
      <xsd:simpleType>
        <xsd:restriction base="dms:Note">
          <xsd:maxLength value="255"/>
        </xsd:restriction>
      </xsd:simpleType>
    </xsd:element>
    <xsd:element name="Client" ma:index="20" nillable="true" ma:displayName="Client" ma:internalName="Client">
      <xsd:simpleType>
        <xsd:restriction base="dms:Text">
          <xsd:maxLength value="255"/>
        </xsd:restriction>
      </xsd:simpleType>
    </xsd:element>
    <xsd:element name="Unit" ma:index="21" nillable="true" ma:displayName="Unit" ma:internalName="Unit" ma:requiredMultiChoice="true">
      <xsd:complexType>
        <xsd:complexContent>
          <xsd:extension base="dms:MultiChoice">
            <xsd:sequence>
              <xsd:element name="Value" maxOccurs="unbounded" minOccurs="0" nillable="true">
                <xsd:simpleType>
                  <xsd:restriction base="dms:Choice">
                    <xsd:enumeration value="NAU"/>
                    <xsd:enumeration value="ITAU"/>
                    <xsd:enumeration value="DAU"/>
                  </xsd:restriction>
                </xsd:simpleType>
              </xsd:element>
            </xsd:sequence>
          </xsd:extension>
        </xsd:complexContent>
      </xsd:complexType>
    </xsd:element>
    <xsd:element name="DocumentTopic" ma:index="23" nillable="true" ma:displayName="Document Topic" ma:internalName="DocumentTopic" ma:requiredMultiChoice="true">
      <xsd:complexType>
        <xsd:complexContent>
          <xsd:extension base="dms:MultiChoice">
            <xsd:sequence>
              <xsd:element name="Value" maxOccurs="unbounded" minOccurs="0" nillable="true">
                <xsd:simpleType>
                  <xsd:restriction base="dms:Choice">
                    <xsd:enumeration value="Forecast"/>
                    <xsd:enumeration value="Charting"/>
                    <xsd:enumeration value="Factsheet"/>
                    <xsd:enumeration value="Economic Outlook"/>
                    <xsd:enumeration value="Econote"/>
                    <xsd:enumeration value="Household consumption"/>
                    <xsd:enumeration value="Dwellings"/>
                    <xsd:enumeration value="BI"/>
                    <xsd:enumeration value="BOP"/>
                    <xsd:enumeration value="Commodities"/>
                    <xsd:enumeration value="International"/>
                    <xsd:enumeration value="Business Liaison"/>
                    <xsd:enumeration value="FOI"/>
                    <xsd:enumeration value="QTB"/>
                    <xsd:enumeration value="Senate Estimates"/>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B6DC4-51A6-4DD4-A8F3-F85846C2B46D}">
  <ds:schemaRefs>
    <ds:schemaRef ds:uri="http://schemas.microsoft.com/sharepoint/v3/contenttype/forms"/>
  </ds:schemaRefs>
</ds:datastoreItem>
</file>

<file path=customXml/itemProps2.xml><?xml version="1.0" encoding="utf-8"?>
<ds:datastoreItem xmlns:ds="http://schemas.openxmlformats.org/officeDocument/2006/customXml" ds:itemID="{060350C4-10DB-44BB-B5BA-4199497A23DB}">
  <ds:schemaRefs>
    <ds:schemaRef ds:uri="http://schemas.microsoft.com/sharepoint/events"/>
  </ds:schemaRefs>
</ds:datastoreItem>
</file>

<file path=customXml/itemProps3.xml><?xml version="1.0" encoding="utf-8"?>
<ds:datastoreItem xmlns:ds="http://schemas.openxmlformats.org/officeDocument/2006/customXml" ds:itemID="{F0962F0F-57E7-4008-BC52-B0D589723B3F}">
  <ds:schemaRefs>
    <ds:schemaRef ds:uri="office.server.policy"/>
  </ds:schemaRefs>
</ds:datastoreItem>
</file>

<file path=customXml/itemProps4.xml><?xml version="1.0" encoding="utf-8"?>
<ds:datastoreItem xmlns:ds="http://schemas.openxmlformats.org/officeDocument/2006/customXml" ds:itemID="{A76CF9DD-212C-469A-BDF1-2FF40F373D2C}">
  <ds:schemaRefs>
    <ds:schemaRef ds:uri="http://purl.org/dc/elements/1.1/"/>
    <ds:schemaRef ds:uri="http://schemas.microsoft.com/office/2006/metadata/properties"/>
    <ds:schemaRef ds:uri="http://schemas.microsoft.com/sharepoint/v4"/>
    <ds:schemaRef ds:uri="http://purl.org/dc/terms/"/>
    <ds:schemaRef ds:uri="http://schemas.microsoft.com/office/infopath/2007/PartnerControls"/>
    <ds:schemaRef ds:uri="0ebaa78e-e974-4134-b20a-bbd0f78ba766"/>
    <ds:schemaRef ds:uri="http://purl.org/dc/dcmitype/"/>
    <ds:schemaRef ds:uri="http://schemas.openxmlformats.org/package/2006/metadata/core-properties"/>
    <ds:schemaRef ds:uri="http://schemas.microsoft.com/office/2006/documentManagement/types"/>
    <ds:schemaRef ds:uri="54bb81cf-96ba-41ce-8a26-ccbc5a57d34e"/>
    <ds:schemaRef ds:uri="http://schemas.microsoft.com/sharepoint/v3"/>
    <ds:schemaRef ds:uri="http://www.w3.org/XML/1998/namespace"/>
  </ds:schemaRefs>
</ds:datastoreItem>
</file>

<file path=customXml/itemProps5.xml><?xml version="1.0" encoding="utf-8"?>
<ds:datastoreItem xmlns:ds="http://schemas.openxmlformats.org/officeDocument/2006/customXml" ds:itemID="{248D38B4-A3E5-4ADE-860D-090AFE401AE1}"/>
</file>

<file path=customXml/itemProps6.xml><?xml version="1.0" encoding="utf-8"?>
<ds:datastoreItem xmlns:ds="http://schemas.openxmlformats.org/officeDocument/2006/customXml" ds:itemID="{74D565AD-04A7-40FC-957D-E72E42EB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Treasury Paper - Treasurys Two Cents.dotx</Template>
  <TotalTime>14</TotalTime>
  <Pages>69</Pages>
  <Words>16304</Words>
  <Characters>92938</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109024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Plevey, Matthew</dc:creator>
  <cp:keywords>wages notes publication, final version</cp:keywords>
  <cp:lastModifiedBy>Ljubic, Melissa</cp:lastModifiedBy>
  <cp:revision>6</cp:revision>
  <cp:lastPrinted>2017-11-13T04:00:00Z</cp:lastPrinted>
  <dcterms:created xsi:type="dcterms:W3CDTF">2017-11-13T06:10:00Z</dcterms:created>
  <dcterms:modified xsi:type="dcterms:W3CDTF">2017-11-14T04:52:00Z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0x0101002D77FC5E78371044AD6489ADEA6DAB9B00781953FCC9B0B64384E18219A511BEB8</vt:lpwstr>
  </property>
  <property fmtid="{D5CDD505-2E9C-101B-9397-08002B2CF9AE}" pid="3" name="TSYRecordClass">
    <vt:lpwstr>5;#TSY RA-8831 - Destroy 10 years after action completed|152fe58b-6ac6-4b62-8ba5-3b31fd09ca16</vt:lpwstr>
  </property>
  <property fmtid="{D5CDD505-2E9C-101B-9397-08002B2CF9AE}" pid="4" name="RecordPoint_WorkflowType">
    <vt:lpwstr>ActiveSubmitStub</vt:lpwstr>
  </property>
  <property fmtid="{D5CDD505-2E9C-101B-9397-08002B2CF9AE}" pid="5" name="RecordPoint_ActiveItemSiteId">
    <vt:lpwstr>{5ee6e47b-6e52-4499-bd11-9d6883ed7b5d}</vt:lpwstr>
  </property>
  <property fmtid="{D5CDD505-2E9C-101B-9397-08002B2CF9AE}" pid="6" name="RecordPoint_ActiveItemListId">
    <vt:lpwstr>{0ebaa78e-e974-4134-b20a-bbd0f78ba766}</vt:lpwstr>
  </property>
  <property fmtid="{D5CDD505-2E9C-101B-9397-08002B2CF9AE}" pid="7" name="RecordPoint_ActiveItemWebId">
    <vt:lpwstr>{c8c5843e-5c2a-4632-9fe0-aeada57d1703}</vt:lpwstr>
  </property>
  <property fmtid="{D5CDD505-2E9C-101B-9397-08002B2CF9AE}" pid="8" name="_AdHocReviewCycleID">
    <vt:i4>928626234</vt:i4>
  </property>
  <property fmtid="{D5CDD505-2E9C-101B-9397-08002B2CF9AE}" pid="9" name="_NewReviewCycle">
    <vt:lpwstr/>
  </property>
  <property fmtid="{D5CDD505-2E9C-101B-9397-08002B2CF9AE}" pid="10" name="_EmailSubject">
    <vt:lpwstr>re-formatting of wages notes [SEC=UNCLASSIFIED]</vt:lpwstr>
  </property>
  <property fmtid="{D5CDD505-2E9C-101B-9397-08002B2CF9AE}" pid="11" name="_AuthorEmail">
    <vt:lpwstr>Matthew.Plevey@TREASURY.GOV.AU</vt:lpwstr>
  </property>
  <property fmtid="{D5CDD505-2E9C-101B-9397-08002B2CF9AE}" pid="12" name="_AuthorEmailDisplayName">
    <vt:lpwstr>Plevey, Matthew</vt:lpwstr>
  </property>
  <property fmtid="{D5CDD505-2E9C-101B-9397-08002B2CF9AE}" pid="13" name="_PreviousAdHocReviewCycleID">
    <vt:i4>-514863233</vt:i4>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_ReviewingToolsShownOnce">
    <vt:lpwstr/>
  </property>
  <property fmtid="{D5CDD505-2E9C-101B-9397-08002B2CF9AE}" pid="18" name="_dlc_DocIdItemGuid">
    <vt:lpwstr>0b60ae3f-8b97-4c2c-83f7-2f92e14f267d</vt:lpwstr>
  </property>
  <property fmtid="{D5CDD505-2E9C-101B-9397-08002B2CF9AE}" pid="19" name="RecordPoint_ActiveItemUniqueId">
    <vt:lpwstr>{0b60ae3f-8b97-4c2c-83f7-2f92e14f267d}</vt:lpwstr>
  </property>
  <property fmtid="{D5CDD505-2E9C-101B-9397-08002B2CF9AE}" pid="20" name="RecordPoint_RecordNumberSubmitted">
    <vt:lpwstr>R0001487613</vt:lpwstr>
  </property>
  <property fmtid="{D5CDD505-2E9C-101B-9397-08002B2CF9AE}" pid="21" name="RecordPoint_SubmissionCompleted">
    <vt:lpwstr>2017-11-14T16:10:26.3493357+11:00</vt:lpwstr>
  </property>
</Properties>
</file>